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4CEB" w:rsidP="00054CEB" w:rsidRDefault="008857FA" w14:paraId="0E6B7C4C" w14:textId="3910EE7F">
      <w:pPr>
        <w:rPr>
          <w:b/>
          <w:bCs/>
        </w:rPr>
      </w:pPr>
      <w:proofErr w:type="spellStart"/>
      <w:r w:rsidRPr="008857FA">
        <w:rPr>
          <w:b/>
          <w:bCs/>
        </w:rPr>
        <w:t>With</w:t>
      </w:r>
      <w:proofErr w:type="spellEnd"/>
      <w:r w:rsidRPr="008857FA">
        <w:rPr>
          <w:b/>
          <w:bCs/>
        </w:rPr>
        <w:t xml:space="preserve"> </w:t>
      </w:r>
      <w:proofErr w:type="spellStart"/>
      <w:r w:rsidRPr="008857FA">
        <w:rPr>
          <w:b/>
          <w:bCs/>
        </w:rPr>
        <w:t>this</w:t>
      </w:r>
      <w:proofErr w:type="spellEnd"/>
      <w:r w:rsidRPr="008857FA">
        <w:rPr>
          <w:b/>
          <w:bCs/>
        </w:rPr>
        <w:t xml:space="preserve"> agreement </w:t>
      </w:r>
      <w:proofErr w:type="spellStart"/>
      <w:r w:rsidRPr="008857FA">
        <w:rPr>
          <w:b/>
          <w:bCs/>
        </w:rPr>
        <w:t>both</w:t>
      </w:r>
      <w:proofErr w:type="spellEnd"/>
      <w:r w:rsidRPr="006E48F8" w:rsidR="00054CEB">
        <w:rPr>
          <w:b/>
          <w:bCs/>
        </w:rPr>
        <w:t>,</w:t>
      </w:r>
    </w:p>
    <w:p w:rsidRPr="00D87D43" w:rsidR="00054CEB" w:rsidP="00D87D43" w:rsidRDefault="005E5150" w14:paraId="35CC2471" w14:textId="2F196E69">
      <w:pPr>
        <w:pStyle w:val="Lijstalinea"/>
        <w:numPr>
          <w:ilvl w:val="0"/>
          <w:numId w:val="13"/>
        </w:numPr>
        <w:spacing w:before="120"/>
        <w:ind w:left="851" w:hanging="851"/>
        <w:rPr>
          <w:b/>
          <w:bCs/>
        </w:rPr>
      </w:pPr>
      <w:r>
        <w:rPr>
          <w:b/>
          <w:bCs/>
        </w:rPr>
        <w:t>Student</w:t>
      </w:r>
    </w:p>
    <w:tbl>
      <w:tblPr>
        <w:tblStyle w:val="Lijsttabel2-Accent2"/>
        <w:tblW w:w="7938" w:type="dxa"/>
        <w:tblInd w:w="709" w:type="dxa"/>
        <w:tblLayout w:type="fixed"/>
        <w:tblLook w:val="0480" w:firstRow="0" w:lastRow="0" w:firstColumn="1" w:lastColumn="0" w:noHBand="0" w:noVBand="1"/>
      </w:tblPr>
      <w:tblGrid>
        <w:gridCol w:w="1985"/>
        <w:gridCol w:w="5953"/>
      </w:tblGrid>
      <w:tr w:rsidRPr="008C07C4" w:rsidR="00054CEB" w:rsidTr="00972EBD" w14:paraId="55F42ACA"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rsidRPr="006E48F8" w:rsidR="00054CEB" w:rsidP="00972EBD" w:rsidRDefault="00D87D43" w14:paraId="739EE07C" w14:textId="37716672">
            <w:pPr>
              <w:ind w:left="29"/>
              <w:rPr>
                <w:b w:val="0"/>
                <w:bCs w:val="0"/>
              </w:rPr>
            </w:pPr>
            <w:r>
              <w:rPr>
                <w:b w:val="0"/>
                <w:bCs w:val="0"/>
              </w:rPr>
              <w:t>Full Name</w:t>
            </w:r>
          </w:p>
        </w:tc>
        <w:tc>
          <w:tcPr>
            <w:tcW w:w="5953" w:type="dxa"/>
            <w:vAlign w:val="center"/>
          </w:tcPr>
          <w:p w:rsidRPr="00BD0390" w:rsidR="00054CEB" w:rsidP="00972EBD" w:rsidRDefault="00054CEB" w14:paraId="3116E24B" w14:textId="77777777">
            <w:pPr>
              <w:cnfStyle w:val="000000100000" w:firstRow="0" w:lastRow="0" w:firstColumn="0" w:lastColumn="0" w:oddVBand="0" w:evenVBand="0" w:oddHBand="1" w:evenHBand="0" w:firstRowFirstColumn="0" w:firstRowLastColumn="0" w:lastRowFirstColumn="0" w:lastRowLastColumn="0"/>
            </w:pPr>
          </w:p>
        </w:tc>
      </w:tr>
      <w:tr w:rsidRPr="008C07C4" w:rsidR="00054CEB" w:rsidTr="00972EBD" w14:paraId="32631000" w14:textId="77777777">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rsidRPr="006E48F8" w:rsidR="00054CEB" w:rsidP="00972EBD" w:rsidRDefault="00D87D43" w14:paraId="131A7588" w14:textId="55A414B1">
            <w:pPr>
              <w:ind w:left="29"/>
              <w:rPr>
                <w:b w:val="0"/>
                <w:bCs w:val="0"/>
              </w:rPr>
            </w:pPr>
            <w:r>
              <w:rPr>
                <w:b w:val="0"/>
                <w:bCs w:val="0"/>
              </w:rPr>
              <w:t xml:space="preserve">Student </w:t>
            </w:r>
            <w:proofErr w:type="spellStart"/>
            <w:r>
              <w:rPr>
                <w:b w:val="0"/>
                <w:bCs w:val="0"/>
              </w:rPr>
              <w:t>Number</w:t>
            </w:r>
            <w:proofErr w:type="spellEnd"/>
          </w:p>
        </w:tc>
        <w:tc>
          <w:tcPr>
            <w:tcW w:w="5953" w:type="dxa"/>
            <w:vAlign w:val="center"/>
          </w:tcPr>
          <w:p w:rsidRPr="00BD0390" w:rsidR="00054CEB" w:rsidP="00972EBD" w:rsidRDefault="00054CEB" w14:paraId="791B9654" w14:textId="77777777">
            <w:pPr>
              <w:cnfStyle w:val="000000000000" w:firstRow="0" w:lastRow="0" w:firstColumn="0" w:lastColumn="0" w:oddVBand="0" w:evenVBand="0" w:oddHBand="0" w:evenHBand="0" w:firstRowFirstColumn="0" w:firstRowLastColumn="0" w:lastRowFirstColumn="0" w:lastRowLastColumn="0"/>
              <w:rPr>
                <w:bCs/>
              </w:rPr>
            </w:pPr>
          </w:p>
        </w:tc>
      </w:tr>
    </w:tbl>
    <w:p w:rsidRPr="00580B73" w:rsidR="00054CEB" w:rsidP="00054CEB" w:rsidRDefault="002C4F42" w14:paraId="07CA4DC6" w14:textId="2D948504">
      <w:pPr>
        <w:spacing w:before="120"/>
        <w:ind w:firstLine="851"/>
        <w:rPr>
          <w:lang w:val="en-US"/>
        </w:rPr>
      </w:pPr>
      <w:r>
        <w:rPr>
          <w:lang w:val="en-US"/>
        </w:rPr>
        <w:t>h</w:t>
      </w:r>
      <w:r w:rsidRPr="00580B73" w:rsidR="00580B73">
        <w:rPr>
          <w:lang w:val="en-US"/>
        </w:rPr>
        <w:t>ereafte</w:t>
      </w:r>
      <w:r>
        <w:rPr>
          <w:lang w:val="en-US"/>
        </w:rPr>
        <w:t>r</w:t>
      </w:r>
      <w:r w:rsidRPr="00580B73" w:rsidR="00580B73">
        <w:rPr>
          <w:lang w:val="en-US"/>
        </w:rPr>
        <w:t xml:space="preserve"> refer</w:t>
      </w:r>
      <w:r w:rsidR="008857FA">
        <w:rPr>
          <w:lang w:val="en-US"/>
        </w:rPr>
        <w:t>r</w:t>
      </w:r>
      <w:r w:rsidRPr="00580B73" w:rsidR="00580B73">
        <w:rPr>
          <w:lang w:val="en-US"/>
        </w:rPr>
        <w:t xml:space="preserve">ed to as </w:t>
      </w:r>
      <w:r w:rsidRPr="00580B73" w:rsidR="00054CEB">
        <w:rPr>
          <w:lang w:val="en-US"/>
        </w:rPr>
        <w:t>“</w:t>
      </w:r>
      <w:r w:rsidR="00580B73">
        <w:rPr>
          <w:lang w:val="en-US"/>
        </w:rPr>
        <w:t>student</w:t>
      </w:r>
      <w:r w:rsidRPr="00580B73" w:rsidR="00054CEB">
        <w:rPr>
          <w:lang w:val="en-US"/>
        </w:rPr>
        <w:t xml:space="preserve">”, </w:t>
      </w:r>
      <w:r w:rsidR="00580B73">
        <w:rPr>
          <w:b/>
          <w:bCs/>
          <w:lang w:val="en-US"/>
        </w:rPr>
        <w:t>and</w:t>
      </w:r>
    </w:p>
    <w:p w:rsidRPr="009B32F3" w:rsidR="00054CEB" w:rsidP="00054CEB" w:rsidRDefault="00054CEB" w14:paraId="77165FD2" w14:textId="3A7E72D9">
      <w:pPr>
        <w:pStyle w:val="Lijstalinea"/>
        <w:numPr>
          <w:ilvl w:val="0"/>
          <w:numId w:val="13"/>
        </w:numPr>
        <w:spacing w:before="240" w:after="120"/>
        <w:ind w:left="851" w:hanging="851"/>
        <w:rPr>
          <w:b/>
          <w:highlight w:val="yellow"/>
          <w:lang w:val="en-US"/>
        </w:rPr>
      </w:pPr>
      <w:r w:rsidRPr="00721982">
        <w:rPr>
          <w:b/>
          <w:lang w:val="en-US"/>
        </w:rPr>
        <w:t xml:space="preserve">Avans </w:t>
      </w:r>
      <w:r w:rsidRPr="00721982" w:rsidR="00721982">
        <w:rPr>
          <w:b/>
          <w:lang w:val="en-US"/>
        </w:rPr>
        <w:t>University of Applied Sc</w:t>
      </w:r>
      <w:r w:rsidR="00721982">
        <w:rPr>
          <w:b/>
          <w:lang w:val="en-US"/>
        </w:rPr>
        <w:t>iences</w:t>
      </w:r>
      <w:r w:rsidR="009B32F3">
        <w:rPr>
          <w:b/>
          <w:lang w:val="en-US"/>
        </w:rPr>
        <w:t xml:space="preserve"> - </w:t>
      </w:r>
      <w:r w:rsidRPr="009B32F3" w:rsidR="009B32F3">
        <w:rPr>
          <w:b/>
          <w:highlight w:val="yellow"/>
          <w:lang w:val="en-US"/>
        </w:rPr>
        <w:t>&lt;Academie&gt;</w:t>
      </w:r>
    </w:p>
    <w:p w:rsidRPr="00E33219" w:rsidR="00C847B0" w:rsidP="00E33219" w:rsidRDefault="009B32F3" w14:paraId="473CBEEF" w14:textId="097D9D63">
      <w:pPr>
        <w:spacing w:before="120" w:after="120"/>
        <w:ind w:left="851"/>
        <w:rPr>
          <w:bCs/>
        </w:rPr>
      </w:pPr>
      <w:proofErr w:type="spellStart"/>
      <w:r>
        <w:rPr>
          <w:bCs/>
        </w:rPr>
        <w:t>r</w:t>
      </w:r>
      <w:r w:rsidR="00E33219">
        <w:rPr>
          <w:bCs/>
        </w:rPr>
        <w:t>epresented</w:t>
      </w:r>
      <w:proofErr w:type="spellEnd"/>
      <w:r w:rsidR="00E33219">
        <w:rPr>
          <w:bCs/>
        </w:rPr>
        <w:t xml:space="preserve"> </w:t>
      </w:r>
      <w:proofErr w:type="spellStart"/>
      <w:r w:rsidR="00E33219">
        <w:rPr>
          <w:bCs/>
        </w:rPr>
        <w:t>by</w:t>
      </w:r>
      <w:proofErr w:type="spellEnd"/>
    </w:p>
    <w:tbl>
      <w:tblPr>
        <w:tblStyle w:val="Lijsttabel2-Accent2"/>
        <w:tblW w:w="7938" w:type="dxa"/>
        <w:tblInd w:w="709" w:type="dxa"/>
        <w:tblLayout w:type="fixed"/>
        <w:tblLook w:val="0480" w:firstRow="0" w:lastRow="0" w:firstColumn="1" w:lastColumn="0" w:noHBand="0" w:noVBand="1"/>
      </w:tblPr>
      <w:tblGrid>
        <w:gridCol w:w="1985"/>
        <w:gridCol w:w="5953"/>
      </w:tblGrid>
      <w:tr w:rsidRPr="008C07C4" w:rsidR="00054CEB" w:rsidTr="00972EBD" w14:paraId="22EC199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rsidRPr="006E48F8" w:rsidR="00054CEB" w:rsidP="00972EBD" w:rsidRDefault="009B32F3" w14:paraId="3066F2A7" w14:textId="18C4BE24">
            <w:pPr>
              <w:ind w:left="29"/>
              <w:rPr>
                <w:b w:val="0"/>
                <w:bCs w:val="0"/>
              </w:rPr>
            </w:pPr>
            <w:r>
              <w:rPr>
                <w:b w:val="0"/>
                <w:bCs w:val="0"/>
              </w:rPr>
              <w:t>Dean</w:t>
            </w:r>
          </w:p>
        </w:tc>
        <w:tc>
          <w:tcPr>
            <w:tcW w:w="5953" w:type="dxa"/>
            <w:vAlign w:val="center"/>
          </w:tcPr>
          <w:p w:rsidRPr="00BD0390" w:rsidR="00054CEB" w:rsidP="00972EBD" w:rsidRDefault="00054CEB" w14:paraId="7877B1C7" w14:textId="77777777">
            <w:pPr>
              <w:cnfStyle w:val="000000100000" w:firstRow="0" w:lastRow="0" w:firstColumn="0" w:lastColumn="0" w:oddVBand="0" w:evenVBand="0" w:oddHBand="1" w:evenHBand="0" w:firstRowFirstColumn="0" w:firstRowLastColumn="0" w:lastRowFirstColumn="0" w:lastRowLastColumn="0"/>
            </w:pPr>
          </w:p>
        </w:tc>
      </w:tr>
    </w:tbl>
    <w:p w:rsidRPr="002C4F42" w:rsidR="00054CEB" w:rsidP="00054CEB" w:rsidRDefault="002C4F42" w14:paraId="01B096E7" w14:textId="5A7DF7B3">
      <w:pPr>
        <w:spacing w:before="120"/>
        <w:ind w:firstLine="851"/>
        <w:rPr>
          <w:lang w:val="en-US"/>
        </w:rPr>
      </w:pPr>
      <w:r>
        <w:rPr>
          <w:lang w:val="en-US"/>
        </w:rPr>
        <w:t>h</w:t>
      </w:r>
      <w:r w:rsidRPr="00580B73">
        <w:rPr>
          <w:lang w:val="en-US"/>
        </w:rPr>
        <w:t>ereafte</w:t>
      </w:r>
      <w:r>
        <w:rPr>
          <w:lang w:val="en-US"/>
        </w:rPr>
        <w:t>r</w:t>
      </w:r>
      <w:r w:rsidRPr="00580B73">
        <w:rPr>
          <w:lang w:val="en-US"/>
        </w:rPr>
        <w:t xml:space="preserve"> refer</w:t>
      </w:r>
      <w:r w:rsidR="008857FA">
        <w:rPr>
          <w:lang w:val="en-US"/>
        </w:rPr>
        <w:t>r</w:t>
      </w:r>
      <w:r w:rsidRPr="00580B73">
        <w:rPr>
          <w:lang w:val="en-US"/>
        </w:rPr>
        <w:t>ed to as “</w:t>
      </w:r>
      <w:r>
        <w:rPr>
          <w:lang w:val="en-US"/>
        </w:rPr>
        <w:t>Avans</w:t>
      </w:r>
      <w:r w:rsidRPr="00580B73">
        <w:rPr>
          <w:lang w:val="en-US"/>
        </w:rPr>
        <w:t>”</w:t>
      </w:r>
      <w:r w:rsidRPr="002C4F42" w:rsidR="00054CEB">
        <w:rPr>
          <w:lang w:val="en-US"/>
        </w:rPr>
        <w:t>,</w:t>
      </w:r>
      <w:r w:rsidRPr="002C4F42" w:rsidR="00054CEB">
        <w:rPr>
          <w:b/>
          <w:bCs/>
          <w:lang w:val="en-US"/>
        </w:rPr>
        <w:t xml:space="preserve"> </w:t>
      </w:r>
    </w:p>
    <w:p w:rsidRPr="000664B9" w:rsidR="00D50C65" w:rsidP="005C5C00" w:rsidRDefault="00364FDC" w14:paraId="3F543068" w14:textId="410936D6">
      <w:pPr>
        <w:spacing w:before="240"/>
        <w:rPr>
          <w:b/>
          <w:bCs/>
          <w:lang w:val="en-US"/>
        </w:rPr>
      </w:pPr>
      <w:r w:rsidRPr="008857FA">
        <w:rPr>
          <w:b/>
          <w:bCs/>
          <w:lang w:val="en-GB"/>
        </w:rPr>
        <w:t>mutually agree as follows</w:t>
      </w:r>
      <w:r w:rsidRPr="008857FA" w:rsidR="00D50C65">
        <w:rPr>
          <w:b/>
          <w:bCs/>
          <w:lang w:val="en-GB"/>
        </w:rPr>
        <w:t xml:space="preserve">: </w:t>
      </w:r>
      <w:r w:rsidR="008857FA">
        <w:rPr>
          <w:b/>
          <w:bCs/>
          <w:lang w:val="en-GB"/>
        </w:rPr>
        <w:br/>
      </w:r>
      <w:r w:rsidRPr="00A63935" w:rsidR="000664B9">
        <w:rPr>
          <w:lang w:val="en-GB"/>
        </w:rPr>
        <w:t>The student has been admitted to Avans as a full-time non-degree seeking student as a Free-Mover for</w:t>
      </w:r>
      <w:r w:rsidR="00BA6349">
        <w:rPr>
          <w:lang w:val="en-GB"/>
        </w:rPr>
        <w:t>:</w:t>
      </w:r>
    </w:p>
    <w:tbl>
      <w:tblPr>
        <w:tblStyle w:val="Lijsttabel2-Accent2"/>
        <w:tblW w:w="7938" w:type="dxa"/>
        <w:tblInd w:w="709" w:type="dxa"/>
        <w:tblLayout w:type="fixed"/>
        <w:tblLook w:val="0480" w:firstRow="0" w:lastRow="0" w:firstColumn="1" w:lastColumn="0" w:noHBand="0" w:noVBand="1"/>
      </w:tblPr>
      <w:tblGrid>
        <w:gridCol w:w="1985"/>
        <w:gridCol w:w="5953"/>
      </w:tblGrid>
      <w:tr w:rsidRPr="00BD0390" w:rsidR="00054CEB" w:rsidTr="00972EBD" w14:paraId="2B5A7DF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rsidRPr="006E48F8" w:rsidR="00054CEB" w:rsidP="00972EBD" w:rsidRDefault="00D47D93" w14:paraId="1DFE0423" w14:textId="6C0FDCA8">
            <w:pPr>
              <w:ind w:left="29"/>
              <w:rPr>
                <w:b w:val="0"/>
                <w:bCs w:val="0"/>
              </w:rPr>
            </w:pPr>
            <w:proofErr w:type="spellStart"/>
            <w:r>
              <w:rPr>
                <w:b w:val="0"/>
                <w:bCs w:val="0"/>
              </w:rPr>
              <w:t>Academic</w:t>
            </w:r>
            <w:proofErr w:type="spellEnd"/>
            <w:r>
              <w:rPr>
                <w:b w:val="0"/>
                <w:bCs w:val="0"/>
              </w:rPr>
              <w:t xml:space="preserve"> </w:t>
            </w:r>
            <w:proofErr w:type="spellStart"/>
            <w:r>
              <w:rPr>
                <w:b w:val="0"/>
                <w:bCs w:val="0"/>
              </w:rPr>
              <w:t>Year</w:t>
            </w:r>
            <w:proofErr w:type="spellEnd"/>
          </w:p>
        </w:tc>
        <w:tc>
          <w:tcPr>
            <w:tcW w:w="5953" w:type="dxa"/>
            <w:vAlign w:val="center"/>
          </w:tcPr>
          <w:p w:rsidRPr="00BD0390" w:rsidR="00054CEB" w:rsidP="00972EBD" w:rsidRDefault="00DB2047" w14:paraId="34F16272" w14:textId="5A2AFE31">
            <w:pPr>
              <w:cnfStyle w:val="000000100000" w:firstRow="0" w:lastRow="0" w:firstColumn="0" w:lastColumn="0" w:oddVBand="0" w:evenVBand="0" w:oddHBand="1" w:evenHBand="0" w:firstRowFirstColumn="0" w:firstRowLastColumn="0" w:lastRowFirstColumn="0" w:lastRowLastColumn="0"/>
            </w:pPr>
            <w:r w:rsidRPr="00DB2047">
              <w:rPr>
                <w:highlight w:val="yellow"/>
                <w:lang w:val="en-GB"/>
              </w:rPr>
              <w:t>202</w:t>
            </w:r>
            <w:r w:rsidR="0058314F">
              <w:rPr>
                <w:highlight w:val="yellow"/>
                <w:lang w:val="en-GB"/>
              </w:rPr>
              <w:t>4</w:t>
            </w:r>
            <w:r w:rsidRPr="00DB2047" w:rsidR="00525BCD">
              <w:rPr>
                <w:highlight w:val="yellow"/>
                <w:lang w:val="en-GB"/>
              </w:rPr>
              <w:t xml:space="preserve"> - </w:t>
            </w:r>
            <w:r w:rsidRPr="0058314F" w:rsidR="00525BCD">
              <w:rPr>
                <w:highlight w:val="yellow"/>
                <w:lang w:val="en-GB"/>
              </w:rPr>
              <w:t>202</w:t>
            </w:r>
            <w:r w:rsidRPr="0058314F" w:rsidR="0058314F">
              <w:rPr>
                <w:highlight w:val="yellow"/>
                <w:lang w:val="en-GB"/>
              </w:rPr>
              <w:t>5</w:t>
            </w:r>
          </w:p>
        </w:tc>
      </w:tr>
      <w:tr w:rsidRPr="00525BCD" w:rsidR="00DB7F6D" w:rsidTr="00972EBD" w14:paraId="250FC3FE" w14:textId="77777777">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rsidRPr="00525BCD" w:rsidR="00DB7F6D" w:rsidP="00972EBD" w:rsidRDefault="00525BCD" w14:paraId="70CA36FC" w14:textId="2F3EB20D">
            <w:pPr>
              <w:ind w:left="29"/>
              <w:rPr>
                <w:b w:val="0"/>
                <w:bCs w:val="0"/>
              </w:rPr>
            </w:pPr>
            <w:proofErr w:type="spellStart"/>
            <w:r w:rsidRPr="00525BCD">
              <w:rPr>
                <w:b w:val="0"/>
                <w:bCs w:val="0"/>
              </w:rPr>
              <w:t>Duration</w:t>
            </w:r>
            <w:proofErr w:type="spellEnd"/>
            <w:r w:rsidRPr="00525BCD">
              <w:rPr>
                <w:b w:val="0"/>
                <w:bCs w:val="0"/>
              </w:rPr>
              <w:t xml:space="preserve"> / </w:t>
            </w:r>
            <w:proofErr w:type="spellStart"/>
            <w:r w:rsidRPr="00525BCD">
              <w:rPr>
                <w:b w:val="0"/>
                <w:bCs w:val="0"/>
              </w:rPr>
              <w:t>Period</w:t>
            </w:r>
            <w:proofErr w:type="spellEnd"/>
          </w:p>
        </w:tc>
        <w:tc>
          <w:tcPr>
            <w:tcW w:w="5953" w:type="dxa"/>
            <w:vAlign w:val="center"/>
          </w:tcPr>
          <w:p w:rsidRPr="00525BCD" w:rsidR="00DB7F6D" w:rsidP="00972EBD" w:rsidRDefault="00525BCD" w14:paraId="18AC4CEC" w14:textId="56C6EBA5">
            <w:pPr>
              <w:cnfStyle w:val="000000000000" w:firstRow="0" w:lastRow="0" w:firstColumn="0" w:lastColumn="0" w:oddVBand="0" w:evenVBand="0" w:oddHBand="0" w:evenHBand="0" w:firstRowFirstColumn="0" w:firstRowLastColumn="0" w:lastRowFirstColumn="0" w:lastRowLastColumn="0"/>
              <w:rPr>
                <w:lang w:val="en-US"/>
              </w:rPr>
            </w:pPr>
            <w:r w:rsidRPr="00CA18ED">
              <w:rPr>
                <w:highlight w:val="yellow"/>
                <w:lang w:val="en-GB"/>
              </w:rPr>
              <w:t xml:space="preserve">1 full semester </w:t>
            </w:r>
            <w:r w:rsidR="003E7511">
              <w:rPr>
                <w:highlight w:val="yellow"/>
                <w:lang w:val="en-GB"/>
              </w:rPr>
              <w:t xml:space="preserve">/ </w:t>
            </w:r>
            <w:r w:rsidRPr="00CA18ED">
              <w:rPr>
                <w:highlight w:val="yellow"/>
                <w:lang w:val="en-GB"/>
              </w:rPr>
              <w:t xml:space="preserve">1 </w:t>
            </w:r>
            <w:r w:rsidR="00386AE9">
              <w:rPr>
                <w:highlight w:val="yellow"/>
                <w:lang w:val="en-GB"/>
              </w:rPr>
              <w:t>September</w:t>
            </w:r>
            <w:r w:rsidRPr="00CA18ED">
              <w:rPr>
                <w:highlight w:val="yellow"/>
                <w:lang w:val="en-GB"/>
              </w:rPr>
              <w:t xml:space="preserve"> 202</w:t>
            </w:r>
            <w:r w:rsidR="00F77F0C">
              <w:rPr>
                <w:highlight w:val="yellow"/>
                <w:lang w:val="en-GB"/>
              </w:rPr>
              <w:t>3</w:t>
            </w:r>
            <w:r w:rsidRPr="00CA18ED">
              <w:rPr>
                <w:highlight w:val="yellow"/>
                <w:lang w:val="en-GB"/>
              </w:rPr>
              <w:t xml:space="preserve"> – 31 </w:t>
            </w:r>
            <w:r w:rsidR="006D298A">
              <w:rPr>
                <w:highlight w:val="yellow"/>
                <w:lang w:val="en-GB"/>
              </w:rPr>
              <w:t>January</w:t>
            </w:r>
            <w:r w:rsidRPr="00CA18ED">
              <w:rPr>
                <w:highlight w:val="yellow"/>
                <w:lang w:val="en-GB"/>
              </w:rPr>
              <w:t xml:space="preserve"> 2</w:t>
            </w:r>
            <w:r w:rsidRPr="006D298A">
              <w:rPr>
                <w:highlight w:val="yellow"/>
                <w:lang w:val="en-GB"/>
              </w:rPr>
              <w:t>02</w:t>
            </w:r>
            <w:r w:rsidRPr="006D298A" w:rsidR="006D298A">
              <w:rPr>
                <w:highlight w:val="yellow"/>
                <w:lang w:val="en-GB"/>
              </w:rPr>
              <w:t>4</w:t>
            </w:r>
          </w:p>
        </w:tc>
      </w:tr>
      <w:tr w:rsidRPr="00C53FE7" w:rsidR="00DB7F6D" w:rsidTr="00972EBD" w14:paraId="5922C3A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rsidRPr="00525BCD" w:rsidR="00DB7F6D" w:rsidP="00972EBD" w:rsidRDefault="00DB7F6D" w14:paraId="4EF6146B" w14:textId="33D671FB">
            <w:pPr>
              <w:ind w:left="29"/>
              <w:rPr>
                <w:b w:val="0"/>
                <w:bCs w:val="0"/>
              </w:rPr>
            </w:pPr>
            <w:r w:rsidRPr="00525BCD">
              <w:rPr>
                <w:b w:val="0"/>
                <w:bCs w:val="0"/>
              </w:rPr>
              <w:t xml:space="preserve">Avans Exchange </w:t>
            </w:r>
            <w:proofErr w:type="spellStart"/>
            <w:r w:rsidRPr="00525BCD">
              <w:rPr>
                <w:b w:val="0"/>
                <w:bCs w:val="0"/>
              </w:rPr>
              <w:t>Pr</w:t>
            </w:r>
            <w:r w:rsidR="00EE0003">
              <w:rPr>
                <w:b w:val="0"/>
                <w:bCs w:val="0"/>
              </w:rPr>
              <w:t>o</w:t>
            </w:r>
            <w:r w:rsidRPr="00525BCD">
              <w:rPr>
                <w:b w:val="0"/>
                <w:bCs w:val="0"/>
              </w:rPr>
              <w:t>gramme</w:t>
            </w:r>
            <w:proofErr w:type="spellEnd"/>
          </w:p>
        </w:tc>
        <w:tc>
          <w:tcPr>
            <w:tcW w:w="5953" w:type="dxa"/>
            <w:vAlign w:val="center"/>
          </w:tcPr>
          <w:p w:rsidRPr="00435E75" w:rsidR="00DB7F6D" w:rsidP="00972EBD" w:rsidRDefault="00DB7F6D" w14:paraId="517A3A7E" w14:textId="4E5A8858">
            <w:pPr>
              <w:cnfStyle w:val="000000100000" w:firstRow="0" w:lastRow="0" w:firstColumn="0" w:lastColumn="0" w:oddVBand="0" w:evenVBand="0" w:oddHBand="1" w:evenHBand="0" w:firstRowFirstColumn="0" w:firstRowLastColumn="0" w:lastRowFirstColumn="0" w:lastRowLastColumn="0"/>
              <w:rPr>
                <w:lang w:val="en-US"/>
              </w:rPr>
            </w:pPr>
          </w:p>
        </w:tc>
      </w:tr>
    </w:tbl>
    <w:p w:rsidR="00BA4DC5" w:rsidP="00BA4DC5" w:rsidRDefault="00BA4DC5" w14:paraId="40B7B450" w14:textId="77777777">
      <w:pPr>
        <w:spacing w:line="240" w:lineRule="auto"/>
        <w:rPr>
          <w:lang w:val="en-GB"/>
        </w:rPr>
      </w:pPr>
      <w:bookmarkStart w:name="begin" w:id="0"/>
      <w:bookmarkEnd w:id="0"/>
    </w:p>
    <w:p w:rsidR="00BA6349" w:rsidP="00BA4DC5" w:rsidRDefault="00BA6349" w14:paraId="315EFEDF" w14:textId="4EF3373B">
      <w:pPr>
        <w:spacing w:line="240" w:lineRule="auto"/>
        <w:rPr>
          <w:lang w:val="en-GB"/>
        </w:rPr>
      </w:pPr>
      <w:r>
        <w:rPr>
          <w:lang w:val="en-GB"/>
        </w:rPr>
        <w:t xml:space="preserve">provided </w:t>
      </w:r>
      <w:r w:rsidRPr="00BA6349">
        <w:rPr>
          <w:lang w:val="en-GB"/>
        </w:rPr>
        <w:t>that the student pays the course fee in accordance with the following instruction</w:t>
      </w:r>
      <w:r>
        <w:rPr>
          <w:lang w:val="en-GB"/>
        </w:rPr>
        <w:t>.</w:t>
      </w:r>
    </w:p>
    <w:p w:rsidRPr="000664B9" w:rsidR="00DB7DB9" w:rsidP="00DB7DB9" w:rsidRDefault="00856086" w14:paraId="10706F3E" w14:textId="785BFA14">
      <w:pPr>
        <w:spacing w:before="240"/>
        <w:rPr>
          <w:b/>
          <w:bCs/>
          <w:lang w:val="en-US"/>
        </w:rPr>
      </w:pPr>
      <w:r>
        <w:rPr>
          <w:b/>
          <w:bCs/>
          <w:lang w:val="en-GB"/>
        </w:rPr>
        <w:t>payment instruction:</w:t>
      </w:r>
      <w:r w:rsidRPr="008857FA" w:rsidR="00DB7DB9">
        <w:rPr>
          <w:b/>
          <w:bCs/>
          <w:lang w:val="en-GB"/>
        </w:rPr>
        <w:t xml:space="preserve"> </w:t>
      </w:r>
      <w:r w:rsidR="00DB7DB9">
        <w:rPr>
          <w:b/>
          <w:bCs/>
          <w:lang w:val="en-GB"/>
        </w:rPr>
        <w:br/>
      </w:r>
      <w:r w:rsidRPr="00A63935" w:rsidR="00DB7DB9">
        <w:rPr>
          <w:lang w:val="en-GB"/>
        </w:rPr>
        <w:t xml:space="preserve">The student </w:t>
      </w:r>
      <w:r w:rsidR="00DB7DB9">
        <w:rPr>
          <w:lang w:val="en-GB"/>
        </w:rPr>
        <w:t>will pay</w:t>
      </w:r>
      <w:r w:rsidR="00A95ABA">
        <w:rPr>
          <w:lang w:val="en-GB"/>
        </w:rPr>
        <w:t>:</w:t>
      </w:r>
      <w:r w:rsidR="00DB7DB9">
        <w:rPr>
          <w:lang w:val="en-GB"/>
        </w:rPr>
        <w:t xml:space="preserve"> </w:t>
      </w:r>
    </w:p>
    <w:tbl>
      <w:tblPr>
        <w:tblStyle w:val="Lijsttabel2-Accent2"/>
        <w:tblW w:w="7938" w:type="dxa"/>
        <w:tblInd w:w="709" w:type="dxa"/>
        <w:tblLayout w:type="fixed"/>
        <w:tblLook w:val="0480" w:firstRow="0" w:lastRow="0" w:firstColumn="1" w:lastColumn="0" w:noHBand="0" w:noVBand="1"/>
      </w:tblPr>
      <w:tblGrid>
        <w:gridCol w:w="1985"/>
        <w:gridCol w:w="5953"/>
      </w:tblGrid>
      <w:tr w:rsidRPr="0058314F" w:rsidR="00DB7DB9" w:rsidTr="6A6C2CD9" w14:paraId="11AF331D"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tcMar/>
            <w:vAlign w:val="center"/>
            <w:hideMark/>
          </w:tcPr>
          <w:p w:rsidRPr="006E48F8" w:rsidR="00DB7DB9" w:rsidP="00972EBD" w:rsidRDefault="00DB7DB9" w14:paraId="44685319" w14:textId="658707F5">
            <w:pPr>
              <w:ind w:left="29"/>
              <w:rPr>
                <w:b w:val="0"/>
                <w:bCs w:val="0"/>
              </w:rPr>
            </w:pPr>
            <w:r>
              <w:rPr>
                <w:b w:val="0"/>
                <w:bCs w:val="0"/>
              </w:rPr>
              <w:t>Course Fee</w:t>
            </w:r>
          </w:p>
        </w:tc>
        <w:tc>
          <w:tcPr>
            <w:cnfStyle w:val="000000000000" w:firstRow="0" w:lastRow="0" w:firstColumn="0" w:lastColumn="0" w:oddVBand="0" w:evenVBand="0" w:oddHBand="0" w:evenHBand="0" w:firstRowFirstColumn="0" w:firstRowLastColumn="0" w:lastRowFirstColumn="0" w:lastRowLastColumn="0"/>
            <w:tcW w:w="5953" w:type="dxa"/>
            <w:tcMar/>
            <w:vAlign w:val="center"/>
          </w:tcPr>
          <w:p w:rsidRPr="00A837D2" w:rsidR="00DB7DB9" w:rsidP="00972EBD" w:rsidRDefault="00A837D2" w14:paraId="7148D20D" w14:textId="5F8C8205">
            <w:pPr>
              <w:cnfStyle w:val="000000100000" w:firstRow="0" w:lastRow="0" w:firstColumn="0" w:lastColumn="0" w:oddVBand="0" w:evenVBand="0" w:oddHBand="1" w:evenHBand="0" w:firstRowFirstColumn="0" w:firstRowLastColumn="0" w:lastRowFirstColumn="0" w:lastRowLastColumn="0"/>
              <w:rPr>
                <w:lang w:val="en-US"/>
              </w:rPr>
            </w:pPr>
            <w:r w:rsidRPr="00CA18ED">
              <w:rPr>
                <w:highlight w:val="yellow"/>
                <w:lang w:val="en-GB"/>
              </w:rPr>
              <w:t>€75 per ECTS</w:t>
            </w:r>
            <w:r w:rsidR="00703694">
              <w:rPr>
                <w:highlight w:val="yellow"/>
                <w:lang w:val="en-GB"/>
              </w:rPr>
              <w:t>,</w:t>
            </w:r>
            <w:r w:rsidRPr="00CA18ED">
              <w:rPr>
                <w:highlight w:val="yellow"/>
                <w:lang w:val="en-GB"/>
              </w:rPr>
              <w:t xml:space="preserve"> which will be in total €2250</w:t>
            </w:r>
          </w:p>
        </w:tc>
      </w:tr>
      <w:tr w:rsidRPr="0058314F" w:rsidR="00DB7DB9" w:rsidTr="6A6C2CD9" w14:paraId="397C89AB" w14:textId="77777777">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tcMar/>
            <w:vAlign w:val="center"/>
          </w:tcPr>
          <w:p w:rsidRPr="00525BCD" w:rsidR="00DB7DB9" w:rsidP="00972EBD" w:rsidRDefault="001D330B" w14:paraId="094892B7" w14:textId="3EF1E360">
            <w:pPr>
              <w:ind w:left="29"/>
              <w:rPr>
                <w:b w:val="0"/>
                <w:bCs w:val="0"/>
              </w:rPr>
            </w:pPr>
            <w:r>
              <w:rPr>
                <w:b w:val="0"/>
                <w:bCs w:val="0"/>
              </w:rPr>
              <w:t>Deadline</w:t>
            </w:r>
          </w:p>
        </w:tc>
        <w:tc>
          <w:tcPr>
            <w:cnfStyle w:val="000000000000" w:firstRow="0" w:lastRow="0" w:firstColumn="0" w:lastColumn="0" w:oddVBand="0" w:evenVBand="0" w:oddHBand="0" w:evenHBand="0" w:firstRowFirstColumn="0" w:firstRowLastColumn="0" w:lastRowFirstColumn="0" w:lastRowLastColumn="0"/>
            <w:tcW w:w="5953" w:type="dxa"/>
            <w:tcMar/>
            <w:vAlign w:val="center"/>
          </w:tcPr>
          <w:p w:rsidRPr="00525BCD" w:rsidR="00DB7DB9" w:rsidP="00972EBD" w:rsidRDefault="00F329C1" w14:paraId="40312C48" w14:textId="3CA84F46">
            <w:pPr>
              <w:cnfStyle w:val="000000000000" w:firstRow="0" w:lastRow="0" w:firstColumn="0" w:lastColumn="0" w:oddVBand="0" w:evenVBand="0" w:oddHBand="0" w:evenHBand="0" w:firstRowFirstColumn="0" w:firstRowLastColumn="0" w:lastRowFirstColumn="0" w:lastRowLastColumn="0"/>
              <w:rPr>
                <w:lang w:val="en-US"/>
              </w:rPr>
            </w:pPr>
            <w:r w:rsidRPr="6A6C2CD9" w:rsidR="00F329C1">
              <w:rPr>
                <w:lang w:val="en-GB"/>
              </w:rPr>
              <w:t xml:space="preserve">Please make sure that your payment </w:t>
            </w:r>
            <w:r w:rsidRPr="6A6C2CD9" w:rsidR="00F329C1">
              <w:rPr>
                <w:lang w:val="en-GB"/>
              </w:rPr>
              <w:t>have</w:t>
            </w:r>
            <w:r w:rsidRPr="6A6C2CD9" w:rsidR="00F329C1">
              <w:rPr>
                <w:lang w:val="en-GB"/>
              </w:rPr>
              <w:t xml:space="preserve"> been </w:t>
            </w:r>
            <w:r w:rsidRPr="6A6C2CD9" w:rsidR="00290242">
              <w:rPr>
                <w:lang w:val="en-GB"/>
              </w:rPr>
              <w:t>done before</w:t>
            </w:r>
            <w:r w:rsidRPr="6A6C2CD9" w:rsidR="61AC10FF">
              <w:rPr>
                <w:lang w:val="en-GB"/>
              </w:rPr>
              <w:t xml:space="preserve"> </w:t>
            </w:r>
            <w:r w:rsidRPr="6A6C2CD9" w:rsidR="61AC10FF">
              <w:rPr>
                <w:b w:val="1"/>
                <w:bCs w:val="1"/>
                <w:u w:val="single"/>
                <w:lang w:val="en-GB"/>
              </w:rPr>
              <w:t>1</w:t>
            </w:r>
            <w:r w:rsidRPr="6A6C2CD9" w:rsidR="61AC10FF">
              <w:rPr>
                <w:b w:val="1"/>
                <w:bCs w:val="1"/>
                <w:u w:val="single"/>
                <w:vertAlign w:val="superscript"/>
                <w:lang w:val="en-GB"/>
              </w:rPr>
              <w:t>st</w:t>
            </w:r>
            <w:r w:rsidRPr="6A6C2CD9" w:rsidR="61AC10FF">
              <w:rPr>
                <w:b w:val="1"/>
                <w:bCs w:val="1"/>
                <w:u w:val="single"/>
                <w:lang w:val="en-GB"/>
              </w:rPr>
              <w:t xml:space="preserve"> June</w:t>
            </w:r>
            <w:r w:rsidRPr="6A6C2CD9" w:rsidR="61AC10FF">
              <w:rPr>
                <w:b w:val="1"/>
                <w:bCs w:val="1"/>
                <w:lang w:val="en-GB"/>
              </w:rPr>
              <w:t xml:space="preserve"> for the September (Fall</w:t>
            </w:r>
            <w:r w:rsidRPr="6A6C2CD9" w:rsidR="5A35A6EC">
              <w:rPr>
                <w:b w:val="1"/>
                <w:bCs w:val="1"/>
                <w:lang w:val="en-GB"/>
              </w:rPr>
              <w:t>)</w:t>
            </w:r>
            <w:r w:rsidRPr="6A6C2CD9" w:rsidR="61AC10FF">
              <w:rPr>
                <w:b w:val="1"/>
                <w:bCs w:val="1"/>
                <w:lang w:val="en-GB"/>
              </w:rPr>
              <w:t xml:space="preserve"> semester</w:t>
            </w:r>
            <w:r w:rsidRPr="6A6C2CD9" w:rsidR="61AC10FF">
              <w:rPr>
                <w:lang w:val="en-GB"/>
              </w:rPr>
              <w:t xml:space="preserve"> or before </w:t>
            </w:r>
            <w:r w:rsidRPr="6A6C2CD9" w:rsidR="61AC10FF">
              <w:rPr>
                <w:b w:val="1"/>
                <w:bCs w:val="1"/>
                <w:u w:val="single"/>
                <w:lang w:val="en-GB"/>
              </w:rPr>
              <w:t>1</w:t>
            </w:r>
            <w:r w:rsidRPr="6A6C2CD9" w:rsidR="61AC10FF">
              <w:rPr>
                <w:b w:val="1"/>
                <w:bCs w:val="1"/>
                <w:u w:val="single"/>
                <w:vertAlign w:val="superscript"/>
                <w:lang w:val="en-GB"/>
              </w:rPr>
              <w:t>st</w:t>
            </w:r>
            <w:r w:rsidRPr="6A6C2CD9" w:rsidR="61AC10FF">
              <w:rPr>
                <w:b w:val="1"/>
                <w:bCs w:val="1"/>
                <w:u w:val="single"/>
                <w:lang w:val="en-GB"/>
              </w:rPr>
              <w:t xml:space="preserve"> December</w:t>
            </w:r>
            <w:r w:rsidRPr="6A6C2CD9" w:rsidR="26265804">
              <w:rPr>
                <w:b w:val="1"/>
                <w:bCs w:val="1"/>
                <w:u w:val="single"/>
                <w:lang w:val="en-GB"/>
              </w:rPr>
              <w:t xml:space="preserve"> </w:t>
            </w:r>
            <w:r w:rsidRPr="6A6C2CD9" w:rsidR="26265804">
              <w:rPr>
                <w:b w:val="1"/>
                <w:bCs w:val="1"/>
                <w:lang w:val="en-GB"/>
              </w:rPr>
              <w:t>for the February (Spring) semester</w:t>
            </w:r>
            <w:r w:rsidRPr="6A6C2CD9" w:rsidR="26265804">
              <w:rPr>
                <w:lang w:val="en-GB"/>
              </w:rPr>
              <w:t>.</w:t>
            </w:r>
            <w:r w:rsidRPr="6A6C2CD9" w:rsidR="00290242">
              <w:rPr>
                <w:lang w:val="en-GB"/>
              </w:rPr>
              <w:t xml:space="preserve"> </w:t>
            </w:r>
            <w:r w:rsidRPr="6A6C2CD9" w:rsidR="00EE56BF">
              <w:rPr>
                <w:b w:val="1"/>
                <w:bCs w:val="1"/>
                <w:color w:val="C00000"/>
                <w:lang w:val="en-GB"/>
              </w:rPr>
              <w:t>When your payment</w:t>
            </w:r>
            <w:r w:rsidRPr="6A6C2CD9" w:rsidR="00614430">
              <w:rPr>
                <w:b w:val="1"/>
                <w:bCs w:val="1"/>
                <w:color w:val="C00000"/>
                <w:lang w:val="en-GB"/>
              </w:rPr>
              <w:t xml:space="preserve"> has not been received before the start of the study, you will not be enrolled.</w:t>
            </w:r>
          </w:p>
        </w:tc>
      </w:tr>
    </w:tbl>
    <w:p w:rsidRPr="003763A3" w:rsidR="003763A3" w:rsidP="003763A3" w:rsidRDefault="0012076B" w14:paraId="59AEF07C" w14:textId="00531664">
      <w:pPr>
        <w:spacing w:before="120"/>
        <w:jc w:val="both"/>
        <w:rPr>
          <w:lang w:val="en-US"/>
        </w:rPr>
      </w:pPr>
      <w:r>
        <w:rPr>
          <w:lang w:val="en-US"/>
        </w:rPr>
        <w:t>using</w:t>
      </w:r>
      <w:r w:rsidRPr="003763A3" w:rsidR="003763A3">
        <w:rPr>
          <w:lang w:val="en-US"/>
        </w:rPr>
        <w:t xml:space="preserve"> bank transfer (international money transfer) to transfer the owed tuition fees to the bank details stated below. The following points are extremely important if you want to ensure that your tuition fees are paid correctly:</w:t>
      </w:r>
    </w:p>
    <w:p w:rsidRPr="003763A3" w:rsidR="003763A3" w:rsidP="003763A3" w:rsidRDefault="003763A3" w14:paraId="274C9B4B" w14:textId="77777777">
      <w:pPr>
        <w:pStyle w:val="Lijstalinea"/>
        <w:numPr>
          <w:ilvl w:val="0"/>
          <w:numId w:val="15"/>
        </w:numPr>
        <w:spacing w:before="120"/>
        <w:jc w:val="both"/>
        <w:rPr>
          <w:lang w:val="en-US"/>
        </w:rPr>
      </w:pPr>
      <w:r w:rsidRPr="003763A3">
        <w:rPr>
          <w:b/>
          <w:bCs/>
          <w:lang w:val="en-US"/>
        </w:rPr>
        <w:t>Select Euro (EUR) as currency</w:t>
      </w:r>
      <w:r w:rsidRPr="003763A3">
        <w:rPr>
          <w:lang w:val="en-US"/>
        </w:rPr>
        <w:t>;</w:t>
      </w:r>
    </w:p>
    <w:p w:rsidRPr="003763A3" w:rsidR="003763A3" w:rsidP="003763A3" w:rsidRDefault="003763A3" w14:paraId="40EE4258" w14:textId="77777777">
      <w:pPr>
        <w:pStyle w:val="Lijstalinea"/>
        <w:numPr>
          <w:ilvl w:val="0"/>
          <w:numId w:val="15"/>
        </w:numPr>
        <w:spacing w:before="120"/>
        <w:jc w:val="both"/>
        <w:rPr>
          <w:b/>
          <w:bCs/>
          <w:lang w:val="en-US"/>
        </w:rPr>
      </w:pPr>
      <w:r w:rsidRPr="003763A3">
        <w:rPr>
          <w:b/>
          <w:bCs/>
          <w:lang w:val="en-US"/>
        </w:rPr>
        <w:t xml:space="preserve">Enter the option OUR under the costs associated with processing the international money transfer; </w:t>
      </w:r>
    </w:p>
    <w:p w:rsidRPr="003763A3" w:rsidR="003763A3" w:rsidP="003763A3" w:rsidRDefault="003763A3" w14:paraId="0F74095B" w14:textId="77777777">
      <w:pPr>
        <w:pStyle w:val="Lijstalinea"/>
        <w:numPr>
          <w:ilvl w:val="0"/>
          <w:numId w:val="15"/>
        </w:numPr>
        <w:spacing w:before="120"/>
        <w:jc w:val="both"/>
        <w:rPr>
          <w:lang w:val="en-US"/>
        </w:rPr>
      </w:pPr>
      <w:r w:rsidRPr="003763A3">
        <w:rPr>
          <w:b/>
          <w:bCs/>
          <w:lang w:val="en-US"/>
        </w:rPr>
        <w:t>Enter your student ID number in the reference field</w:t>
      </w:r>
      <w:r w:rsidRPr="003763A3">
        <w:rPr>
          <w:lang w:val="en-US"/>
        </w:rPr>
        <w:t xml:space="preserve">. </w:t>
      </w:r>
    </w:p>
    <w:p w:rsidR="003763A3" w:rsidP="00CD21D5" w:rsidRDefault="003763A3" w14:paraId="6186F94F" w14:textId="3D7F8026">
      <w:pPr>
        <w:spacing w:before="120"/>
        <w:jc w:val="both"/>
        <w:rPr>
          <w:lang w:val="en-US"/>
        </w:rPr>
      </w:pPr>
      <w:r>
        <w:rPr>
          <w:lang w:val="en-US"/>
        </w:rPr>
        <w:t>Avans is</w:t>
      </w:r>
      <w:r w:rsidRPr="003763A3">
        <w:rPr>
          <w:lang w:val="en-US"/>
        </w:rPr>
        <w:t xml:space="preserve"> unable to process payments that are incomplete due to incorrect currency and/or an incorrect cost processing code, or payments without a student ID number. If we cannot process your payment </w:t>
      </w:r>
      <w:r w:rsidR="00EA6240">
        <w:rPr>
          <w:lang w:val="en-US"/>
        </w:rPr>
        <w:t xml:space="preserve">or your payment is </w:t>
      </w:r>
      <w:r w:rsidR="003D3E66">
        <w:rPr>
          <w:lang w:val="en-US"/>
        </w:rPr>
        <w:t xml:space="preserve">received after the deadline </w:t>
      </w:r>
      <w:r w:rsidRPr="003763A3">
        <w:rPr>
          <w:lang w:val="en-US"/>
        </w:rPr>
        <w:t>you will not be enrolled</w:t>
      </w:r>
      <w:r w:rsidR="003D3E66">
        <w:rPr>
          <w:lang w:val="en-US"/>
        </w:rPr>
        <w:t>.</w:t>
      </w:r>
    </w:p>
    <w:p w:rsidRPr="00CD21D5" w:rsidR="00CD21D5" w:rsidP="00CD21D5" w:rsidRDefault="00CD21D5" w14:paraId="2313EAAE" w14:textId="77777777">
      <w:pPr>
        <w:spacing w:before="120"/>
        <w:jc w:val="both"/>
        <w:rPr>
          <w:lang w:val="en-US"/>
        </w:rPr>
      </w:pPr>
    </w:p>
    <w:tbl>
      <w:tblPr>
        <w:tblStyle w:val="Tabelraster"/>
        <w:tblW w:w="0" w:type="auto"/>
        <w:tblInd w:w="360" w:type="dxa"/>
        <w:tblCellMar>
          <w:left w:w="85" w:type="dxa"/>
          <w:right w:w="85" w:type="dxa"/>
        </w:tblCellMar>
        <w:tblLook w:val="04A0" w:firstRow="1" w:lastRow="0" w:firstColumn="1" w:lastColumn="0" w:noHBand="0" w:noVBand="1"/>
      </w:tblPr>
      <w:tblGrid>
        <w:gridCol w:w="4460"/>
        <w:gridCol w:w="3752"/>
      </w:tblGrid>
      <w:tr w:rsidR="003763A3" w:rsidTr="00CD21D5" w14:paraId="6017409B" w14:textId="77777777">
        <w:trPr>
          <w:trHeight w:val="303"/>
        </w:trPr>
        <w:tc>
          <w:tcPr>
            <w:tcW w:w="4460" w:type="dxa"/>
            <w:tcBorders>
              <w:top w:val="nil"/>
              <w:left w:val="nil"/>
              <w:bottom w:val="nil"/>
              <w:right w:val="nil"/>
            </w:tcBorders>
            <w:vAlign w:val="center"/>
          </w:tcPr>
          <w:p w:rsidRPr="00CD21D5" w:rsidR="003763A3" w:rsidP="00972EBD" w:rsidRDefault="003763A3" w14:paraId="121735BA" w14:textId="77777777">
            <w:pPr>
              <w:jc w:val="right"/>
              <w:rPr>
                <w:b/>
                <w:bCs/>
              </w:rPr>
            </w:pPr>
            <w:r w:rsidRPr="00CD21D5">
              <w:rPr>
                <w:b/>
                <w:bCs/>
                <w:lang w:val="en-US"/>
              </w:rPr>
              <w:t xml:space="preserve"> </w:t>
            </w:r>
            <w:r w:rsidRPr="00CD21D5">
              <w:rPr>
                <w:b/>
                <w:bCs/>
              </w:rPr>
              <w:t xml:space="preserve">International Bank Account </w:t>
            </w:r>
            <w:proofErr w:type="spellStart"/>
            <w:r w:rsidRPr="00CD21D5">
              <w:rPr>
                <w:b/>
                <w:bCs/>
              </w:rPr>
              <w:t>Number</w:t>
            </w:r>
            <w:proofErr w:type="spellEnd"/>
          </w:p>
        </w:tc>
        <w:tc>
          <w:tcPr>
            <w:tcW w:w="3752" w:type="dxa"/>
            <w:tcBorders>
              <w:top w:val="nil"/>
              <w:left w:val="nil"/>
              <w:bottom w:val="nil"/>
              <w:right w:val="nil"/>
            </w:tcBorders>
            <w:shd w:val="clear" w:color="auto" w:fill="auto"/>
            <w:vAlign w:val="center"/>
          </w:tcPr>
          <w:p w:rsidRPr="00CD21D5" w:rsidR="003763A3" w:rsidP="00972EBD" w:rsidRDefault="003763A3" w14:paraId="1F74D4DF" w14:textId="77777777">
            <w:pPr>
              <w:spacing w:line="240" w:lineRule="auto"/>
              <w:rPr>
                <w:rFonts w:ascii="Times New Roman" w:hAnsi="Times New Roman"/>
                <w:i/>
                <w:iCs/>
              </w:rPr>
            </w:pPr>
            <w:r w:rsidRPr="00CD21D5">
              <w:rPr>
                <w:rFonts w:ascii="Calibri" w:hAnsi="Calibri"/>
                <w:i/>
                <w:iCs/>
                <w:color w:val="000000"/>
              </w:rPr>
              <w:t>NL 24 RABO 0353 280 704</w:t>
            </w:r>
          </w:p>
        </w:tc>
      </w:tr>
      <w:tr w:rsidR="003763A3" w:rsidTr="00CD21D5" w14:paraId="406F81A1" w14:textId="77777777">
        <w:trPr>
          <w:trHeight w:val="59"/>
        </w:trPr>
        <w:tc>
          <w:tcPr>
            <w:tcW w:w="4460" w:type="dxa"/>
            <w:tcBorders>
              <w:top w:val="nil"/>
              <w:left w:val="nil"/>
              <w:bottom w:val="nil"/>
              <w:right w:val="nil"/>
            </w:tcBorders>
            <w:vAlign w:val="center"/>
          </w:tcPr>
          <w:p w:rsidRPr="00CD21D5" w:rsidR="003763A3" w:rsidP="00972EBD" w:rsidRDefault="003763A3" w14:paraId="77167317" w14:textId="77777777">
            <w:pPr>
              <w:jc w:val="right"/>
              <w:rPr>
                <w:b/>
                <w:bCs/>
              </w:rPr>
            </w:pPr>
            <w:r w:rsidRPr="00CD21D5">
              <w:rPr>
                <w:b/>
                <w:bCs/>
              </w:rPr>
              <w:t>BIC - SWIFT</w:t>
            </w:r>
          </w:p>
        </w:tc>
        <w:tc>
          <w:tcPr>
            <w:tcW w:w="3752" w:type="dxa"/>
            <w:tcBorders>
              <w:top w:val="nil"/>
              <w:left w:val="nil"/>
              <w:bottom w:val="nil"/>
              <w:right w:val="nil"/>
            </w:tcBorders>
            <w:shd w:val="clear" w:color="auto" w:fill="auto"/>
            <w:vAlign w:val="center"/>
          </w:tcPr>
          <w:p w:rsidRPr="00CD21D5" w:rsidR="003763A3" w:rsidP="00972EBD" w:rsidRDefault="003763A3" w14:paraId="334A3211" w14:textId="77777777">
            <w:pPr>
              <w:spacing w:line="240" w:lineRule="auto"/>
              <w:rPr>
                <w:rFonts w:ascii="Times New Roman" w:hAnsi="Times New Roman"/>
                <w:i/>
                <w:iCs/>
              </w:rPr>
            </w:pPr>
            <w:r w:rsidRPr="00CD21D5">
              <w:rPr>
                <w:rFonts w:ascii="Calibri" w:hAnsi="Calibri"/>
                <w:i/>
                <w:iCs/>
                <w:color w:val="000000"/>
              </w:rPr>
              <w:t>RABONL2U</w:t>
            </w:r>
          </w:p>
        </w:tc>
      </w:tr>
      <w:tr w:rsidR="003763A3" w:rsidTr="00CD21D5" w14:paraId="2AEE04C0" w14:textId="77777777">
        <w:trPr>
          <w:trHeight w:val="59"/>
        </w:trPr>
        <w:tc>
          <w:tcPr>
            <w:tcW w:w="4460" w:type="dxa"/>
            <w:tcBorders>
              <w:top w:val="nil"/>
              <w:left w:val="nil"/>
              <w:bottom w:val="nil"/>
              <w:right w:val="nil"/>
            </w:tcBorders>
            <w:vAlign w:val="center"/>
          </w:tcPr>
          <w:p w:rsidRPr="00CD21D5" w:rsidR="003763A3" w:rsidP="00972EBD" w:rsidRDefault="003763A3" w14:paraId="10CCD3F5" w14:textId="77777777">
            <w:pPr>
              <w:jc w:val="right"/>
              <w:rPr>
                <w:b/>
                <w:bCs/>
              </w:rPr>
            </w:pPr>
            <w:proofErr w:type="spellStart"/>
            <w:r w:rsidRPr="00CD21D5">
              <w:rPr>
                <w:b/>
                <w:bCs/>
              </w:rPr>
              <w:t>Registrant</w:t>
            </w:r>
            <w:proofErr w:type="spellEnd"/>
          </w:p>
        </w:tc>
        <w:tc>
          <w:tcPr>
            <w:tcW w:w="3752" w:type="dxa"/>
            <w:tcBorders>
              <w:top w:val="nil"/>
              <w:left w:val="nil"/>
              <w:bottom w:val="nil"/>
              <w:right w:val="nil"/>
            </w:tcBorders>
            <w:shd w:val="clear" w:color="auto" w:fill="auto"/>
            <w:vAlign w:val="center"/>
          </w:tcPr>
          <w:p w:rsidRPr="00CD21D5" w:rsidR="003763A3" w:rsidP="00972EBD" w:rsidRDefault="003763A3" w14:paraId="1CEC2902" w14:textId="77777777">
            <w:pPr>
              <w:spacing w:line="240" w:lineRule="auto"/>
              <w:rPr>
                <w:rFonts w:ascii="Calibri" w:hAnsi="Calibri" w:cs="Calibri"/>
                <w:i/>
                <w:iCs/>
                <w:color w:val="000000"/>
              </w:rPr>
            </w:pPr>
            <w:r w:rsidRPr="00CD21D5">
              <w:rPr>
                <w:rFonts w:ascii="Calibri" w:hAnsi="Calibri"/>
                <w:i/>
                <w:iCs/>
                <w:color w:val="000000"/>
              </w:rPr>
              <w:t>Avans Foundation</w:t>
            </w:r>
          </w:p>
        </w:tc>
      </w:tr>
      <w:tr w:rsidR="003763A3" w:rsidTr="00CD21D5" w14:paraId="4E3F3AFB" w14:textId="77777777">
        <w:trPr>
          <w:trHeight w:val="59"/>
        </w:trPr>
        <w:tc>
          <w:tcPr>
            <w:tcW w:w="4460" w:type="dxa"/>
            <w:tcBorders>
              <w:top w:val="nil"/>
              <w:left w:val="nil"/>
              <w:bottom w:val="nil"/>
              <w:right w:val="nil"/>
            </w:tcBorders>
            <w:vAlign w:val="center"/>
          </w:tcPr>
          <w:p w:rsidRPr="00CD21D5" w:rsidR="003763A3" w:rsidP="00972EBD" w:rsidRDefault="003763A3" w14:paraId="0838F71F" w14:textId="77777777">
            <w:pPr>
              <w:jc w:val="right"/>
              <w:rPr>
                <w:b/>
                <w:bCs/>
              </w:rPr>
            </w:pPr>
            <w:proofErr w:type="spellStart"/>
            <w:r w:rsidRPr="00CD21D5">
              <w:rPr>
                <w:b/>
                <w:bCs/>
              </w:rPr>
              <w:t>Currency</w:t>
            </w:r>
            <w:proofErr w:type="spellEnd"/>
          </w:p>
        </w:tc>
        <w:tc>
          <w:tcPr>
            <w:tcW w:w="3752" w:type="dxa"/>
            <w:tcBorders>
              <w:top w:val="nil"/>
              <w:left w:val="nil"/>
              <w:bottom w:val="nil"/>
              <w:right w:val="nil"/>
            </w:tcBorders>
            <w:shd w:val="clear" w:color="auto" w:fill="auto"/>
            <w:vAlign w:val="center"/>
          </w:tcPr>
          <w:p w:rsidRPr="00CD21D5" w:rsidR="003763A3" w:rsidP="00972EBD" w:rsidRDefault="003763A3" w14:paraId="0C6D0AAD" w14:textId="77777777">
            <w:pPr>
              <w:spacing w:line="240" w:lineRule="auto"/>
              <w:rPr>
                <w:rFonts w:ascii="Calibri" w:hAnsi="Calibri" w:cs="Calibri"/>
                <w:i/>
                <w:iCs/>
                <w:color w:val="000000"/>
              </w:rPr>
            </w:pPr>
            <w:r w:rsidRPr="00CD21D5">
              <w:rPr>
                <w:rFonts w:ascii="Calibri" w:hAnsi="Calibri"/>
                <w:i/>
                <w:iCs/>
                <w:color w:val="000000"/>
              </w:rPr>
              <w:t>EUR</w:t>
            </w:r>
          </w:p>
        </w:tc>
      </w:tr>
      <w:tr w:rsidR="003763A3" w:rsidTr="00CD21D5" w14:paraId="146CAB6E" w14:textId="77777777">
        <w:trPr>
          <w:trHeight w:val="59"/>
        </w:trPr>
        <w:tc>
          <w:tcPr>
            <w:tcW w:w="4460" w:type="dxa"/>
            <w:tcBorders>
              <w:top w:val="nil"/>
              <w:left w:val="nil"/>
              <w:bottom w:val="nil"/>
              <w:right w:val="nil"/>
            </w:tcBorders>
            <w:vAlign w:val="center"/>
          </w:tcPr>
          <w:p w:rsidRPr="00CD21D5" w:rsidR="003763A3" w:rsidP="00972EBD" w:rsidRDefault="003763A3" w14:paraId="6AC6887F" w14:textId="77777777">
            <w:pPr>
              <w:jc w:val="right"/>
              <w:rPr>
                <w:b/>
                <w:bCs/>
                <w:lang w:val="en-US"/>
              </w:rPr>
            </w:pPr>
            <w:r w:rsidRPr="00CD21D5">
              <w:rPr>
                <w:b/>
                <w:bCs/>
                <w:lang w:val="en-US"/>
              </w:rPr>
              <w:t>Costs of processing international money transfer</w:t>
            </w:r>
          </w:p>
        </w:tc>
        <w:tc>
          <w:tcPr>
            <w:tcW w:w="3752" w:type="dxa"/>
            <w:tcBorders>
              <w:top w:val="nil"/>
              <w:left w:val="nil"/>
              <w:bottom w:val="nil"/>
              <w:right w:val="nil"/>
            </w:tcBorders>
            <w:shd w:val="clear" w:color="auto" w:fill="auto"/>
            <w:vAlign w:val="center"/>
          </w:tcPr>
          <w:p w:rsidRPr="00CD21D5" w:rsidR="003763A3" w:rsidP="00972EBD" w:rsidRDefault="003763A3" w14:paraId="5D6F5DC1" w14:textId="77777777">
            <w:pPr>
              <w:spacing w:line="240" w:lineRule="auto"/>
              <w:rPr>
                <w:rFonts w:ascii="Calibri" w:hAnsi="Calibri" w:cs="Calibri"/>
                <w:i/>
                <w:iCs/>
                <w:color w:val="000000"/>
              </w:rPr>
            </w:pPr>
            <w:r w:rsidRPr="00CD21D5">
              <w:rPr>
                <w:rFonts w:ascii="Calibri" w:hAnsi="Calibri"/>
                <w:i/>
                <w:iCs/>
                <w:color w:val="000000"/>
              </w:rPr>
              <w:t>OUR</w:t>
            </w:r>
          </w:p>
        </w:tc>
      </w:tr>
    </w:tbl>
    <w:p w:rsidR="00706769" w:rsidP="00BA4DC5" w:rsidRDefault="00706769" w14:paraId="70868602" w14:textId="77777777">
      <w:pPr>
        <w:spacing w:line="240" w:lineRule="auto"/>
        <w:rPr>
          <w:lang w:val="en-GB"/>
        </w:rPr>
      </w:pPr>
    </w:p>
    <w:p w:rsidR="00BA4DC5" w:rsidP="00BA4DC5" w:rsidRDefault="00BA4DC5" w14:paraId="40B7B453" w14:textId="0726A4A2">
      <w:pPr>
        <w:spacing w:line="240" w:lineRule="auto"/>
        <w:rPr>
          <w:lang w:val="en-GB"/>
        </w:rPr>
      </w:pPr>
      <w:r>
        <w:rPr>
          <w:lang w:val="en-GB"/>
        </w:rPr>
        <w:t>Solely on the basis of th</w:t>
      </w:r>
      <w:r w:rsidR="009F34C8">
        <w:rPr>
          <w:lang w:val="en-GB"/>
        </w:rPr>
        <w:t>ese exchange</w:t>
      </w:r>
      <w:r>
        <w:rPr>
          <w:lang w:val="en-GB"/>
        </w:rPr>
        <w:t xml:space="preserve"> study programme</w:t>
      </w:r>
      <w:r w:rsidR="009F34C8">
        <w:rPr>
          <w:lang w:val="en-GB"/>
        </w:rPr>
        <w:t>s</w:t>
      </w:r>
      <w:r>
        <w:rPr>
          <w:lang w:val="en-GB"/>
        </w:rPr>
        <w:t xml:space="preserve"> the student is not eligible to pursue a degree programme at Avans.</w:t>
      </w:r>
    </w:p>
    <w:p w:rsidR="00BA4DC5" w:rsidP="00BA4DC5" w:rsidRDefault="00BA4DC5" w14:paraId="40B7B454" w14:textId="77777777">
      <w:pPr>
        <w:spacing w:line="240" w:lineRule="auto"/>
        <w:rPr>
          <w:lang w:val="en-GB"/>
        </w:rPr>
      </w:pPr>
    </w:p>
    <w:p w:rsidR="00BA4DC5" w:rsidP="00BA4DC5" w:rsidRDefault="00BA4DC5" w14:paraId="40B7B455" w14:textId="53E3077D">
      <w:pPr>
        <w:spacing w:line="240" w:lineRule="auto"/>
        <w:rPr>
          <w:lang w:val="en-GB"/>
        </w:rPr>
      </w:pPr>
      <w:r>
        <w:rPr>
          <w:lang w:val="en-GB"/>
        </w:rPr>
        <w:t xml:space="preserve">Upon successful completion of the </w:t>
      </w:r>
      <w:r w:rsidR="009F34C8">
        <w:rPr>
          <w:lang w:val="en-GB"/>
        </w:rPr>
        <w:t>exchange</w:t>
      </w:r>
      <w:r>
        <w:rPr>
          <w:lang w:val="en-GB"/>
        </w:rPr>
        <w:t xml:space="preserve"> </w:t>
      </w:r>
      <w:r w:rsidR="009F34C8">
        <w:rPr>
          <w:lang w:val="en-GB"/>
        </w:rPr>
        <w:t xml:space="preserve">programmes </w:t>
      </w:r>
      <w:r>
        <w:rPr>
          <w:lang w:val="en-GB"/>
        </w:rPr>
        <w:t xml:space="preserve">the student will receive a transcript of records as proof of the completed </w:t>
      </w:r>
      <w:r w:rsidR="009F34C8">
        <w:rPr>
          <w:lang w:val="en-GB"/>
        </w:rPr>
        <w:t>exchange</w:t>
      </w:r>
      <w:r>
        <w:rPr>
          <w:lang w:val="en-GB"/>
        </w:rPr>
        <w:t xml:space="preserve"> study programme</w:t>
      </w:r>
      <w:r w:rsidR="009F34C8">
        <w:rPr>
          <w:lang w:val="en-GB"/>
        </w:rPr>
        <w:t>s</w:t>
      </w:r>
      <w:r>
        <w:rPr>
          <w:lang w:val="en-GB"/>
        </w:rPr>
        <w:t xml:space="preserve"> at Avans.</w:t>
      </w:r>
    </w:p>
    <w:p w:rsidR="00FE6C15" w:rsidP="00BA4DC5" w:rsidRDefault="00FE6C15" w14:paraId="58EB6CB0" w14:textId="77777777">
      <w:pPr>
        <w:spacing w:line="240" w:lineRule="auto"/>
        <w:rPr>
          <w:lang w:val="en-GB"/>
        </w:rPr>
      </w:pPr>
    </w:p>
    <w:p w:rsidRPr="006F0D25" w:rsidR="00D74DC6" w:rsidP="006F0D25" w:rsidRDefault="00EE2AE5" w14:paraId="6F214729" w14:textId="6592FCF6">
      <w:pPr>
        <w:spacing w:before="120" w:after="120" w:line="240" w:lineRule="auto"/>
        <w:jc w:val="both"/>
        <w:rPr>
          <w:b/>
          <w:bCs/>
          <w:lang w:val="en-US"/>
        </w:rPr>
      </w:pPr>
      <w:r w:rsidRPr="006F0D25">
        <w:rPr>
          <w:b/>
          <w:bCs/>
          <w:lang w:val="en-US"/>
        </w:rPr>
        <w:t>Signatory</w:t>
      </w:r>
      <w:r w:rsidRPr="006F0D25" w:rsidR="006F0D25">
        <w:rPr>
          <w:b/>
          <w:bCs/>
          <w:lang w:val="en-US"/>
        </w:rPr>
        <w:br/>
      </w:r>
      <w:r w:rsidR="00D74DC6">
        <w:rPr>
          <w:lang w:val="en-GB"/>
        </w:rPr>
        <w:t>By signing this agreement and complying to the course fee payment instructions, the student is considered to be an Avans student with all rights and obligation</w:t>
      </w:r>
      <w:r w:rsidR="00C847B0">
        <w:rPr>
          <w:lang w:val="en-GB"/>
        </w:rPr>
        <w:t>s</w:t>
      </w:r>
      <w:r w:rsidR="00D74DC6">
        <w:rPr>
          <w:lang w:val="en-GB"/>
        </w:rPr>
        <w:t xml:space="preserve"> of a non-degree seeking student at Avans for the duration of the above mentioned minor and study period.</w:t>
      </w:r>
    </w:p>
    <w:p w:rsidRPr="00C847B0" w:rsidR="00306B7C" w:rsidP="00306B7C" w:rsidRDefault="00306B7C" w14:paraId="1F4C5DDC" w14:textId="77777777">
      <w:pPr>
        <w:spacing w:line="240" w:lineRule="auto"/>
        <w:ind w:left="658"/>
        <w:rPr>
          <w:sz w:val="20"/>
          <w:szCs w:val="20"/>
          <w:lang w:val="en-US" w:eastAsia="nl-NL"/>
        </w:rPr>
      </w:pPr>
      <w:r w:rsidRPr="00C847B0">
        <w:rPr>
          <w:sz w:val="20"/>
          <w:szCs w:val="20"/>
          <w:lang w:val="en-US" w:eastAsia="nl-NL"/>
        </w:rPr>
        <w:tab/>
      </w:r>
      <w:r w:rsidRPr="00C847B0">
        <w:rPr>
          <w:sz w:val="20"/>
          <w:szCs w:val="20"/>
          <w:lang w:val="en-US" w:eastAsia="nl-NL"/>
        </w:rPr>
        <w:tab/>
      </w:r>
      <w:r w:rsidRPr="00C847B0">
        <w:rPr>
          <w:sz w:val="20"/>
          <w:szCs w:val="20"/>
          <w:lang w:val="en-US" w:eastAsia="nl-NL"/>
        </w:rPr>
        <w:tab/>
      </w:r>
      <w:r w:rsidRPr="00C847B0">
        <w:rPr>
          <w:sz w:val="20"/>
          <w:szCs w:val="20"/>
          <w:lang w:val="en-US" w:eastAsia="nl-NL"/>
        </w:rPr>
        <w:tab/>
      </w:r>
    </w:p>
    <w:tbl>
      <w:tblPr>
        <w:tblStyle w:val="Lijsttabel2-Accent2"/>
        <w:tblW w:w="8505" w:type="dxa"/>
        <w:tblLayout w:type="fixed"/>
        <w:tblCellMar>
          <w:left w:w="28" w:type="dxa"/>
          <w:right w:w="28" w:type="dxa"/>
        </w:tblCellMar>
        <w:tblLook w:val="0480" w:firstRow="0" w:lastRow="0" w:firstColumn="1" w:lastColumn="0" w:noHBand="0" w:noVBand="1"/>
      </w:tblPr>
      <w:tblGrid>
        <w:gridCol w:w="1625"/>
        <w:gridCol w:w="3478"/>
        <w:gridCol w:w="142"/>
        <w:gridCol w:w="3260"/>
      </w:tblGrid>
      <w:tr w:rsidRPr="00354223" w:rsidR="00306B7C" w:rsidTr="006F0D25" w14:paraId="3A43EA1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rsidRPr="005E0CF4" w:rsidR="00306B7C" w:rsidP="00972EBD" w:rsidRDefault="00306B7C" w14:paraId="4FB97333" w14:textId="26F78F1B">
            <w:pPr>
              <w:ind w:left="29"/>
              <w:rPr>
                <w:b w:val="0"/>
                <w:bCs w:val="0"/>
              </w:rPr>
            </w:pPr>
            <w:r>
              <w:rPr>
                <w:b w:val="0"/>
                <w:bCs w:val="0"/>
              </w:rPr>
              <w:t xml:space="preserve">On </w:t>
            </w:r>
            <w:proofErr w:type="spellStart"/>
            <w:r>
              <w:rPr>
                <w:b w:val="0"/>
                <w:bCs w:val="0"/>
              </w:rPr>
              <w:t>behalf</w:t>
            </w:r>
            <w:proofErr w:type="spellEnd"/>
            <w:r>
              <w:rPr>
                <w:b w:val="0"/>
                <w:bCs w:val="0"/>
              </w:rPr>
              <w:t xml:space="preserve"> of</w:t>
            </w:r>
          </w:p>
        </w:tc>
        <w:tc>
          <w:tcPr>
            <w:tcW w:w="3478" w:type="dxa"/>
            <w:tcBorders>
              <w:left w:val="nil"/>
            </w:tcBorders>
            <w:vAlign w:val="center"/>
          </w:tcPr>
          <w:p w:rsidRPr="00354223" w:rsidR="00306B7C" w:rsidP="00972EBD" w:rsidRDefault="00306B7C" w14:paraId="188540CC" w14:textId="2BDE56AA">
            <w:pPr>
              <w:cnfStyle w:val="000000100000" w:firstRow="0" w:lastRow="0" w:firstColumn="0" w:lastColumn="0" w:oddVBand="0" w:evenVBand="0" w:oddHBand="1" w:evenHBand="0" w:firstRowFirstColumn="0" w:firstRowLastColumn="0" w:lastRowFirstColumn="0" w:lastRowLastColumn="0"/>
              <w:rPr>
                <w:lang w:val="en-US"/>
              </w:rPr>
            </w:pPr>
            <w:r w:rsidRPr="00354223">
              <w:rPr>
                <w:lang w:val="en-US"/>
              </w:rPr>
              <w:t xml:space="preserve">Avans </w:t>
            </w:r>
            <w:r w:rsidRPr="00354223" w:rsidR="00720F72">
              <w:rPr>
                <w:lang w:val="en-US"/>
              </w:rPr>
              <w:t xml:space="preserve">University </w:t>
            </w:r>
            <w:r w:rsidRPr="00354223" w:rsidR="00354223">
              <w:rPr>
                <w:lang w:val="en-US"/>
              </w:rPr>
              <w:t>of Applied Science</w:t>
            </w:r>
            <w:r w:rsidR="00354223">
              <w:rPr>
                <w:lang w:val="en-US"/>
              </w:rPr>
              <w:t>s</w:t>
            </w:r>
          </w:p>
        </w:tc>
        <w:tc>
          <w:tcPr>
            <w:tcW w:w="142" w:type="dxa"/>
            <w:tcBorders>
              <w:top w:val="nil"/>
              <w:left w:val="nil"/>
              <w:bottom w:val="nil"/>
              <w:right w:val="nil"/>
            </w:tcBorders>
            <w:shd w:val="clear" w:color="auto" w:fill="auto"/>
          </w:tcPr>
          <w:p w:rsidRPr="00354223" w:rsidR="00306B7C" w:rsidP="00972EBD" w:rsidRDefault="00306B7C" w14:paraId="4B13A0B5" w14:textId="77777777">
            <w:pPr>
              <w:ind w:left="29"/>
              <w:cnfStyle w:val="000000100000" w:firstRow="0" w:lastRow="0" w:firstColumn="0" w:lastColumn="0" w:oddVBand="0" w:evenVBand="0" w:oddHBand="1" w:evenHBand="0" w:firstRowFirstColumn="0" w:firstRowLastColumn="0" w:lastRowFirstColumn="0" w:lastRowLastColumn="0"/>
              <w:rPr>
                <w:b/>
                <w:bCs/>
                <w:lang w:val="en-US"/>
              </w:rPr>
            </w:pPr>
          </w:p>
        </w:tc>
        <w:tc>
          <w:tcPr>
            <w:tcW w:w="3260" w:type="dxa"/>
            <w:tcBorders>
              <w:left w:val="nil"/>
            </w:tcBorders>
            <w:vAlign w:val="center"/>
          </w:tcPr>
          <w:p w:rsidRPr="00354223" w:rsidR="00306B7C" w:rsidP="00972EBD" w:rsidRDefault="002053DD" w14:paraId="4B092E59" w14:textId="57303F62">
            <w:pPr>
              <w:cnfStyle w:val="000000100000" w:firstRow="0" w:lastRow="0" w:firstColumn="0" w:lastColumn="0" w:oddVBand="0" w:evenVBand="0" w:oddHBand="1" w:evenHBand="0" w:firstRowFirstColumn="0" w:firstRowLastColumn="0" w:lastRowFirstColumn="0" w:lastRowLastColumn="0"/>
              <w:rPr>
                <w:lang w:val="en-US"/>
              </w:rPr>
            </w:pPr>
            <w:r>
              <w:rPr>
                <w:lang w:val="en-US"/>
              </w:rPr>
              <w:t>Student</w:t>
            </w:r>
          </w:p>
        </w:tc>
      </w:tr>
      <w:tr w:rsidRPr="008C07C4" w:rsidR="00306B7C" w:rsidTr="006F0D25" w14:paraId="7DEDF2F2" w14:textId="77777777">
        <w:trPr>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hideMark/>
          </w:tcPr>
          <w:p w:rsidRPr="006E48F8" w:rsidR="00306B7C" w:rsidP="00972EBD" w:rsidRDefault="00720F72" w14:paraId="5A7770EE" w14:textId="13A7AED9">
            <w:pPr>
              <w:ind w:left="29"/>
              <w:rPr>
                <w:b w:val="0"/>
                <w:bCs w:val="0"/>
              </w:rPr>
            </w:pPr>
            <w:proofErr w:type="spellStart"/>
            <w:r>
              <w:rPr>
                <w:b w:val="0"/>
                <w:bCs w:val="0"/>
              </w:rPr>
              <w:t>Place</w:t>
            </w:r>
            <w:proofErr w:type="spellEnd"/>
          </w:p>
        </w:tc>
        <w:tc>
          <w:tcPr>
            <w:tcW w:w="3478" w:type="dxa"/>
            <w:tcBorders>
              <w:left w:val="nil"/>
            </w:tcBorders>
            <w:vAlign w:val="center"/>
          </w:tcPr>
          <w:p w:rsidRPr="00BD0390" w:rsidR="00306B7C" w:rsidP="00972EBD" w:rsidRDefault="00354223" w14:paraId="333443BC" w14:textId="34C9A33D">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c>
          <w:tcPr>
            <w:tcW w:w="142" w:type="dxa"/>
            <w:tcBorders>
              <w:top w:val="nil"/>
              <w:left w:val="nil"/>
              <w:bottom w:val="nil"/>
              <w:right w:val="nil"/>
            </w:tcBorders>
            <w:shd w:val="clear" w:color="auto" w:fill="auto"/>
          </w:tcPr>
          <w:p w:rsidRPr="00E415B7" w:rsidR="00306B7C" w:rsidP="00972EBD" w:rsidRDefault="00306B7C" w14:paraId="77176500" w14:textId="77777777">
            <w:pPr>
              <w:ind w:left="29"/>
              <w:cnfStyle w:val="000000000000" w:firstRow="0" w:lastRow="0" w:firstColumn="0" w:lastColumn="0" w:oddVBand="0" w:evenVBand="0" w:oddHBand="0" w:evenHBand="0" w:firstRowFirstColumn="0" w:firstRowLastColumn="0" w:lastRowFirstColumn="0" w:lastRowLastColumn="0"/>
              <w:rPr>
                <w:b/>
                <w:bCs/>
              </w:rPr>
            </w:pPr>
          </w:p>
        </w:tc>
        <w:tc>
          <w:tcPr>
            <w:tcW w:w="3260" w:type="dxa"/>
            <w:tcBorders>
              <w:left w:val="nil"/>
            </w:tcBorders>
            <w:vAlign w:val="center"/>
          </w:tcPr>
          <w:p w:rsidR="00306B7C" w:rsidP="00972EBD" w:rsidRDefault="002053DD" w14:paraId="578AABCE" w14:textId="1F51B74B">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r>
      <w:tr w:rsidRPr="008C07C4" w:rsidR="00306B7C" w:rsidTr="006F0D25" w14:paraId="19856E8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hideMark/>
          </w:tcPr>
          <w:p w:rsidRPr="006E48F8" w:rsidR="00306B7C" w:rsidP="00972EBD" w:rsidRDefault="00720F72" w14:paraId="2C8E2A72" w14:textId="6865D22D">
            <w:pPr>
              <w:ind w:left="29"/>
              <w:rPr>
                <w:b w:val="0"/>
                <w:bCs w:val="0"/>
              </w:rPr>
            </w:pPr>
            <w:r>
              <w:rPr>
                <w:b w:val="0"/>
                <w:bCs w:val="0"/>
              </w:rPr>
              <w:t>Date</w:t>
            </w:r>
          </w:p>
        </w:tc>
        <w:tc>
          <w:tcPr>
            <w:tcW w:w="3478" w:type="dxa"/>
            <w:tcBorders>
              <w:left w:val="nil"/>
            </w:tcBorders>
            <w:vAlign w:val="center"/>
          </w:tcPr>
          <w:p w:rsidRPr="00BD0390" w:rsidR="00306B7C" w:rsidP="00972EBD" w:rsidRDefault="007E0664" w14:paraId="64FF2D0E" w14:textId="58D26D4E">
            <w:pPr>
              <w:cnfStyle w:val="000000100000" w:firstRow="0" w:lastRow="0" w:firstColumn="0" w:lastColumn="0" w:oddVBand="0" w:evenVBand="0" w:oddHBand="1" w:evenHBand="0" w:firstRowFirstColumn="0" w:firstRowLastColumn="0" w:lastRowFirstColumn="0" w:lastRowLastColumn="0"/>
              <w:rPr>
                <w:bCs/>
              </w:rPr>
            </w:pPr>
            <w:r w:rsidRPr="007E0664">
              <w:rPr>
                <w:bCs/>
                <w:highlight w:val="yellow"/>
              </w:rPr>
              <w:t>&lt;Date&gt;</w:t>
            </w:r>
          </w:p>
        </w:tc>
        <w:tc>
          <w:tcPr>
            <w:tcW w:w="142" w:type="dxa"/>
            <w:tcBorders>
              <w:top w:val="nil"/>
              <w:left w:val="nil"/>
              <w:bottom w:val="nil"/>
              <w:right w:val="nil"/>
            </w:tcBorders>
            <w:shd w:val="clear" w:color="auto" w:fill="auto"/>
          </w:tcPr>
          <w:p w:rsidRPr="00E415B7" w:rsidR="00306B7C" w:rsidP="00972EBD" w:rsidRDefault="00306B7C" w14:paraId="2C706387" w14:textId="77777777">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rsidRPr="00C227D5" w:rsidR="00306B7C" w:rsidP="00972EBD" w:rsidRDefault="002053DD" w14:paraId="6EA70C08" w14:textId="630DA373">
            <w:pPr>
              <w:cnfStyle w:val="000000100000" w:firstRow="0" w:lastRow="0" w:firstColumn="0" w:lastColumn="0" w:oddVBand="0" w:evenVBand="0" w:oddHBand="1" w:evenHBand="0" w:firstRowFirstColumn="0" w:firstRowLastColumn="0" w:lastRowFirstColumn="0" w:lastRowLastColumn="0"/>
            </w:pPr>
            <w:r w:rsidRPr="007E0664">
              <w:rPr>
                <w:bCs/>
                <w:highlight w:val="yellow"/>
              </w:rPr>
              <w:t>&lt;Date&gt;</w:t>
            </w:r>
          </w:p>
        </w:tc>
      </w:tr>
      <w:tr w:rsidRPr="007E0664" w:rsidR="00306B7C" w:rsidTr="006F0D25" w14:paraId="6E5E519F" w14:textId="77777777">
        <w:trPr>
          <w:trHeight w:val="395"/>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rsidRPr="005E0CF4" w:rsidR="00306B7C" w:rsidP="00972EBD" w:rsidRDefault="00720F72" w14:paraId="2EED8F1A" w14:textId="24B378FD">
            <w:pPr>
              <w:ind w:left="29"/>
              <w:rPr>
                <w:b w:val="0"/>
                <w:bCs w:val="0"/>
              </w:rPr>
            </w:pPr>
            <w:r>
              <w:rPr>
                <w:b w:val="0"/>
                <w:bCs w:val="0"/>
              </w:rPr>
              <w:t>Name</w:t>
            </w:r>
          </w:p>
        </w:tc>
        <w:tc>
          <w:tcPr>
            <w:tcW w:w="3478" w:type="dxa"/>
            <w:tcBorders>
              <w:left w:val="nil"/>
            </w:tcBorders>
            <w:vAlign w:val="center"/>
          </w:tcPr>
          <w:p w:rsidRPr="007E0664" w:rsidR="006E5E2B" w:rsidP="00972EBD" w:rsidRDefault="006E5E2B" w14:paraId="11C76603" w14:textId="24BEDC35">
            <w:pPr>
              <w:cnfStyle w:val="000000000000" w:firstRow="0" w:lastRow="0" w:firstColumn="0" w:lastColumn="0" w:oddVBand="0" w:evenVBand="0" w:oddHBand="0" w:evenHBand="0" w:firstRowFirstColumn="0" w:firstRowLastColumn="0" w:lastRowFirstColumn="0" w:lastRowLastColumn="0"/>
              <w:rPr>
                <w:bCs/>
                <w:lang w:val="en-US"/>
              </w:rPr>
            </w:pPr>
            <w:r w:rsidRPr="007E0664">
              <w:rPr>
                <w:bCs/>
                <w:lang w:val="en-US"/>
              </w:rPr>
              <w:t xml:space="preserve">Dean of </w:t>
            </w:r>
            <w:r w:rsidRPr="007E0664" w:rsidR="007E0664">
              <w:rPr>
                <w:bCs/>
                <w:highlight w:val="yellow"/>
                <w:lang w:val="en-US"/>
              </w:rPr>
              <w:t>&lt;</w:t>
            </w:r>
            <w:proofErr w:type="spellStart"/>
            <w:r w:rsidRPr="007E0664" w:rsidR="007E0664">
              <w:rPr>
                <w:bCs/>
                <w:highlight w:val="yellow"/>
                <w:lang w:val="en-US"/>
              </w:rPr>
              <w:t>academie</w:t>
            </w:r>
            <w:proofErr w:type="spellEnd"/>
            <w:r w:rsidRPr="007E0664" w:rsidR="007E0664">
              <w:rPr>
                <w:bCs/>
                <w:highlight w:val="yellow"/>
                <w:lang w:val="en-US"/>
              </w:rPr>
              <w:t>&gt;</w:t>
            </w:r>
            <w:r w:rsidR="007E0664">
              <w:rPr>
                <w:bCs/>
                <w:lang w:val="en-US"/>
              </w:rPr>
              <w:t>,</w:t>
            </w:r>
          </w:p>
          <w:p w:rsidRPr="007E0664" w:rsidR="00306B7C" w:rsidP="00972EBD" w:rsidRDefault="007E0664" w14:paraId="6A97A76B" w14:textId="6E82901A">
            <w:pPr>
              <w:cnfStyle w:val="000000000000" w:firstRow="0" w:lastRow="0" w:firstColumn="0" w:lastColumn="0" w:oddVBand="0" w:evenVBand="0" w:oddHBand="0" w:evenHBand="0" w:firstRowFirstColumn="0" w:firstRowLastColumn="0" w:lastRowFirstColumn="0" w:lastRowLastColumn="0"/>
              <w:rPr>
                <w:bCs/>
                <w:lang w:val="en-US"/>
              </w:rPr>
            </w:pPr>
            <w:r w:rsidRPr="007E0664">
              <w:rPr>
                <w:bCs/>
                <w:highlight w:val="yellow"/>
                <w:lang w:val="en-US"/>
              </w:rPr>
              <w:t>&lt;Naam&gt;</w:t>
            </w:r>
          </w:p>
        </w:tc>
        <w:tc>
          <w:tcPr>
            <w:tcW w:w="142" w:type="dxa"/>
            <w:tcBorders>
              <w:top w:val="nil"/>
              <w:left w:val="nil"/>
              <w:bottom w:val="nil"/>
              <w:right w:val="nil"/>
            </w:tcBorders>
            <w:shd w:val="clear" w:color="auto" w:fill="auto"/>
          </w:tcPr>
          <w:p w:rsidRPr="007E0664" w:rsidR="00306B7C" w:rsidP="00972EBD" w:rsidRDefault="00306B7C" w14:paraId="56FE9EF1" w14:textId="77777777">
            <w:pPr>
              <w:ind w:left="29"/>
              <w:cnfStyle w:val="000000000000" w:firstRow="0" w:lastRow="0" w:firstColumn="0" w:lastColumn="0" w:oddVBand="0" w:evenVBand="0" w:oddHBand="0" w:evenHBand="0" w:firstRowFirstColumn="0" w:firstRowLastColumn="0" w:lastRowFirstColumn="0" w:lastRowLastColumn="0"/>
              <w:rPr>
                <w:b/>
                <w:bCs/>
                <w:lang w:val="en-US"/>
              </w:rPr>
            </w:pPr>
          </w:p>
        </w:tc>
        <w:tc>
          <w:tcPr>
            <w:tcW w:w="3260" w:type="dxa"/>
            <w:tcBorders>
              <w:left w:val="nil"/>
            </w:tcBorders>
            <w:vAlign w:val="center"/>
          </w:tcPr>
          <w:p w:rsidRPr="007E0664" w:rsidR="00306B7C" w:rsidP="00972EBD" w:rsidRDefault="002053DD" w14:paraId="0124730C" w14:textId="1474BA57">
            <w:pPr>
              <w:cnfStyle w:val="000000000000" w:firstRow="0" w:lastRow="0" w:firstColumn="0" w:lastColumn="0" w:oddVBand="0" w:evenVBand="0" w:oddHBand="0" w:evenHBand="0" w:firstRowFirstColumn="0" w:firstRowLastColumn="0" w:lastRowFirstColumn="0" w:lastRowLastColumn="0"/>
              <w:rPr>
                <w:lang w:val="en-US"/>
              </w:rPr>
            </w:pPr>
            <w:r w:rsidRPr="007E0664">
              <w:rPr>
                <w:bCs/>
                <w:highlight w:val="yellow"/>
                <w:lang w:val="en-US"/>
              </w:rPr>
              <w:t>&lt;Naam&gt;</w:t>
            </w:r>
          </w:p>
        </w:tc>
      </w:tr>
      <w:tr w:rsidRPr="008C07C4" w:rsidR="00306B7C" w:rsidTr="006F0D25" w14:paraId="778A92F2" w14:textId="77777777">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rsidRPr="005E0CF4" w:rsidR="00306B7C" w:rsidP="00972EBD" w:rsidRDefault="00720F72" w14:paraId="336E3ECB" w14:textId="1A3BAD00">
            <w:pPr>
              <w:ind w:left="29"/>
              <w:rPr>
                <w:b w:val="0"/>
                <w:bCs w:val="0"/>
              </w:rPr>
            </w:pPr>
            <w:proofErr w:type="spellStart"/>
            <w:r>
              <w:rPr>
                <w:b w:val="0"/>
                <w:bCs w:val="0"/>
              </w:rPr>
              <w:t>Signature</w:t>
            </w:r>
            <w:proofErr w:type="spellEnd"/>
            <w:r w:rsidRPr="00361786" w:rsidR="00306B7C">
              <w:rPr>
                <w:b w:val="0"/>
                <w:bCs w:val="0"/>
              </w:rPr>
              <w:t xml:space="preserve"> </w:t>
            </w:r>
          </w:p>
        </w:tc>
        <w:tc>
          <w:tcPr>
            <w:tcW w:w="3478" w:type="dxa"/>
            <w:tcBorders>
              <w:left w:val="nil"/>
            </w:tcBorders>
            <w:vAlign w:val="center"/>
          </w:tcPr>
          <w:p w:rsidRPr="00BD0390" w:rsidR="00306B7C" w:rsidP="00972EBD" w:rsidRDefault="00306B7C" w14:paraId="276BC4B2" w14:textId="3BD3079E">
            <w:pPr>
              <w:cnfStyle w:val="000000100000" w:firstRow="0" w:lastRow="0" w:firstColumn="0" w:lastColumn="0" w:oddVBand="0" w:evenVBand="0" w:oddHBand="1" w:evenHBand="0" w:firstRowFirstColumn="0" w:firstRowLastColumn="0" w:lastRowFirstColumn="0" w:lastRowLastColumn="0"/>
              <w:rPr>
                <w:bCs/>
              </w:rPr>
            </w:pPr>
          </w:p>
        </w:tc>
        <w:tc>
          <w:tcPr>
            <w:tcW w:w="142" w:type="dxa"/>
            <w:tcBorders>
              <w:top w:val="nil"/>
              <w:left w:val="nil"/>
              <w:bottom w:val="nil"/>
              <w:right w:val="nil"/>
            </w:tcBorders>
            <w:shd w:val="clear" w:color="auto" w:fill="auto"/>
          </w:tcPr>
          <w:p w:rsidRPr="00E415B7" w:rsidR="00306B7C" w:rsidP="00972EBD" w:rsidRDefault="00306B7C" w14:paraId="6C65970F" w14:textId="77777777">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rsidRPr="00BD0390" w:rsidR="00306B7C" w:rsidP="00972EBD" w:rsidRDefault="00306B7C" w14:paraId="106115B6" w14:textId="77777777">
            <w:pPr>
              <w:cnfStyle w:val="000000100000" w:firstRow="0" w:lastRow="0" w:firstColumn="0" w:lastColumn="0" w:oddVBand="0" w:evenVBand="0" w:oddHBand="1" w:evenHBand="0" w:firstRowFirstColumn="0" w:firstRowLastColumn="0" w:lastRowFirstColumn="0" w:lastRowLastColumn="0"/>
              <w:rPr>
                <w:bCs/>
              </w:rPr>
            </w:pPr>
          </w:p>
        </w:tc>
      </w:tr>
    </w:tbl>
    <w:p w:rsidRPr="002053DD" w:rsidR="00BA4DC5" w:rsidRDefault="00306B7C" w14:paraId="40B7B460" w14:textId="66859BB5">
      <w:r>
        <w:tab/>
      </w:r>
      <w:r>
        <w:tab/>
      </w:r>
      <w:r>
        <w:tab/>
      </w:r>
    </w:p>
    <w:sectPr w:rsidRPr="002053DD" w:rsidR="00BA4DC5" w:rsidSect="008843C3">
      <w:headerReference w:type="default" r:id="rId11"/>
      <w:headerReference w:type="first" r:id="rId12"/>
      <w:type w:val="continuous"/>
      <w:pgSz w:w="11906" w:h="16838" w:orient="portrait" w:code="9"/>
      <w:pgMar w:top="1529" w:right="1191" w:bottom="443" w:left="2143" w:header="1834" w:footer="137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43C3" w:rsidRDefault="008843C3" w14:paraId="4724F1BD" w14:textId="77777777">
      <w:pPr>
        <w:spacing w:line="240" w:lineRule="auto"/>
      </w:pPr>
      <w:r>
        <w:separator/>
      </w:r>
    </w:p>
  </w:endnote>
  <w:endnote w:type="continuationSeparator" w:id="0">
    <w:p w:rsidR="008843C3" w:rsidRDefault="008843C3" w14:paraId="0876BF1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43C3" w:rsidRDefault="008843C3" w14:paraId="4B7B6B99" w14:textId="77777777">
      <w:pPr>
        <w:spacing w:line="240" w:lineRule="auto"/>
      </w:pPr>
      <w:r>
        <w:separator/>
      </w:r>
    </w:p>
  </w:footnote>
  <w:footnote w:type="continuationSeparator" w:id="0">
    <w:p w:rsidR="008843C3" w:rsidRDefault="008843C3" w14:paraId="7DDFAB2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Pr="00AB5585" w:rsidR="006F7A34" w14:paraId="40B7B46C" w14:textId="77777777">
      <w:tc>
        <w:tcPr>
          <w:tcW w:w="1844" w:type="dxa"/>
          <w:vAlign w:val="bottom"/>
        </w:tcPr>
        <w:p w:rsidRPr="00AB5585" w:rsidR="006F7A34" w:rsidP="00BA55DB" w:rsidRDefault="00E107CD" w14:paraId="40B7B469" w14:textId="758F5D6F">
          <w:pPr>
            <w:framePr w:wrap="around" w:hAnchor="page" w:vAnchor="page" w:x="313" w:y="999"/>
            <w:jc w:val="right"/>
            <w:rPr>
              <w:b/>
              <w:sz w:val="14"/>
              <w:lang w:val="en-GB"/>
            </w:rPr>
          </w:pPr>
          <w:bookmarkStart w:name="ldate_next" w:id="1"/>
          <w:r w:rsidRPr="00AB5585">
            <w:rPr>
              <w:b/>
              <w:sz w:val="14"/>
              <w:lang w:val="en-GB"/>
            </w:rPr>
            <w:t>D</w:t>
          </w:r>
          <w:r w:rsidRPr="00AB5585" w:rsidR="00AB5585">
            <w:rPr>
              <w:b/>
              <w:sz w:val="14"/>
              <w:lang w:val="en-GB"/>
            </w:rPr>
            <w:t>ate</w:t>
          </w:r>
          <w:bookmarkEnd w:id="1"/>
        </w:p>
      </w:tc>
      <w:tc>
        <w:tcPr>
          <w:tcW w:w="119" w:type="dxa"/>
        </w:tcPr>
        <w:p w:rsidRPr="00AB5585" w:rsidR="006F7A34" w:rsidP="00BA55DB" w:rsidRDefault="006F7A34" w14:paraId="40B7B46A" w14:textId="77777777">
          <w:pPr>
            <w:framePr w:wrap="around" w:hAnchor="page" w:vAnchor="page" w:x="313" w:y="999"/>
            <w:rPr>
              <w:lang w:val="en-GB"/>
            </w:rPr>
          </w:pPr>
        </w:p>
      </w:tc>
      <w:tc>
        <w:tcPr>
          <w:tcW w:w="1723" w:type="dxa"/>
          <w:vAlign w:val="bottom"/>
        </w:tcPr>
        <w:p w:rsidRPr="00AB5585" w:rsidR="006F7A34" w:rsidP="00BA55DB" w:rsidRDefault="00AB5585" w14:paraId="40B7B46B" w14:textId="77777777">
          <w:pPr>
            <w:framePr w:wrap="around" w:hAnchor="page" w:vAnchor="page" w:x="313" w:y="999"/>
            <w:rPr>
              <w:sz w:val="14"/>
              <w:lang w:val="en-GB"/>
            </w:rPr>
          </w:pPr>
          <w:bookmarkStart w:name="date_next" w:id="2"/>
          <w:r w:rsidRPr="00AB5585">
            <w:rPr>
              <w:sz w:val="14"/>
              <w:lang w:val="en-GB"/>
            </w:rPr>
            <w:t>17-11-2014</w:t>
          </w:r>
          <w:bookmarkEnd w:id="2"/>
        </w:p>
      </w:tc>
    </w:tr>
    <w:tr w:rsidRPr="00AB5585" w:rsidR="006F7A34" w14:paraId="40B7B470" w14:textId="77777777">
      <w:tc>
        <w:tcPr>
          <w:tcW w:w="1844" w:type="dxa"/>
          <w:vAlign w:val="bottom"/>
        </w:tcPr>
        <w:p w:rsidRPr="00AB5585" w:rsidR="006F7A34" w:rsidP="00BA55DB" w:rsidRDefault="00E107CD" w14:paraId="40B7B46D" w14:textId="34ECF0D9">
          <w:pPr>
            <w:framePr w:wrap="around" w:hAnchor="page" w:vAnchor="page" w:x="313" w:y="999"/>
            <w:jc w:val="right"/>
            <w:rPr>
              <w:b/>
              <w:sz w:val="14"/>
              <w:lang w:val="en-GB"/>
            </w:rPr>
          </w:pPr>
          <w:bookmarkStart w:name="lpage_next" w:id="3"/>
          <w:r w:rsidRPr="00AB5585">
            <w:rPr>
              <w:b/>
              <w:sz w:val="14"/>
              <w:lang w:val="en-GB"/>
            </w:rPr>
            <w:t>P</w:t>
          </w:r>
          <w:r w:rsidRPr="00AB5585" w:rsidR="00AB5585">
            <w:rPr>
              <w:b/>
              <w:sz w:val="14"/>
              <w:lang w:val="en-GB"/>
            </w:rPr>
            <w:t>age</w:t>
          </w:r>
          <w:bookmarkEnd w:id="3"/>
        </w:p>
      </w:tc>
      <w:tc>
        <w:tcPr>
          <w:tcW w:w="119" w:type="dxa"/>
        </w:tcPr>
        <w:p w:rsidRPr="00AB5585" w:rsidR="006F7A34" w:rsidP="00BA55DB" w:rsidRDefault="006F7A34" w14:paraId="40B7B46E" w14:textId="77777777">
          <w:pPr>
            <w:framePr w:wrap="around" w:hAnchor="page" w:vAnchor="page" w:x="313" w:y="999"/>
            <w:rPr>
              <w:lang w:val="en-GB"/>
            </w:rPr>
          </w:pPr>
        </w:p>
      </w:tc>
      <w:tc>
        <w:tcPr>
          <w:tcW w:w="1723" w:type="dxa"/>
          <w:vAlign w:val="bottom"/>
        </w:tcPr>
        <w:p w:rsidRPr="00AB5585" w:rsidR="006F7A34" w:rsidP="00BA55DB" w:rsidRDefault="006F7A34" w14:paraId="40B7B46F" w14:textId="77777777">
          <w:pPr>
            <w:framePr w:wrap="around" w:hAnchor="page" w:vAnchor="page" w:x="313" w:y="999"/>
            <w:rPr>
              <w:sz w:val="14"/>
              <w:lang w:val="en-GB"/>
            </w:rPr>
          </w:pPr>
          <w:r w:rsidRPr="00AB5585">
            <w:rPr>
              <w:sz w:val="14"/>
              <w:lang w:val="en-GB"/>
            </w:rPr>
            <w:fldChar w:fldCharType="begin"/>
          </w:r>
          <w:r w:rsidRPr="00AB5585">
            <w:rPr>
              <w:sz w:val="14"/>
              <w:lang w:val="en-GB"/>
            </w:rPr>
            <w:instrText xml:space="preserve"> PAGE  \* MERGEFORMAT </w:instrText>
          </w:r>
          <w:r w:rsidRPr="00AB5585">
            <w:rPr>
              <w:sz w:val="14"/>
              <w:lang w:val="en-GB"/>
            </w:rPr>
            <w:fldChar w:fldCharType="separate"/>
          </w:r>
          <w:r w:rsidR="00E713EF">
            <w:rPr>
              <w:noProof/>
              <w:sz w:val="14"/>
              <w:lang w:val="en-GB"/>
            </w:rPr>
            <w:t>2</w:t>
          </w:r>
          <w:r w:rsidRPr="00AB5585">
            <w:rPr>
              <w:sz w:val="14"/>
              <w:lang w:val="en-GB"/>
            </w:rPr>
            <w:fldChar w:fldCharType="end"/>
          </w:r>
          <w:r w:rsidRPr="00AB5585">
            <w:rPr>
              <w:sz w:val="14"/>
              <w:lang w:val="en-GB"/>
            </w:rPr>
            <w:t xml:space="preserve"> </w:t>
          </w:r>
          <w:bookmarkStart w:name="lof" w:id="4"/>
          <w:r w:rsidRPr="00AB5585" w:rsidR="00AB5585">
            <w:rPr>
              <w:sz w:val="14"/>
              <w:lang w:val="en-GB"/>
            </w:rPr>
            <w:t>of</w:t>
          </w:r>
          <w:bookmarkEnd w:id="4"/>
          <w:r w:rsidRPr="00AB5585">
            <w:rPr>
              <w:sz w:val="14"/>
              <w:lang w:val="en-GB"/>
            </w:rPr>
            <w:t xml:space="preserve"> </w:t>
          </w:r>
          <w:r w:rsidRPr="00AB5585">
            <w:rPr>
              <w:sz w:val="14"/>
              <w:lang w:val="en-GB"/>
            </w:rPr>
            <w:fldChar w:fldCharType="begin"/>
          </w:r>
          <w:r w:rsidRPr="00AB5585">
            <w:rPr>
              <w:sz w:val="14"/>
              <w:lang w:val="en-GB"/>
            </w:rPr>
            <w:instrText xml:space="preserve"> NUMPAGES  \* MERGEFORMAT </w:instrText>
          </w:r>
          <w:r w:rsidRPr="00AB5585">
            <w:rPr>
              <w:sz w:val="14"/>
              <w:lang w:val="en-GB"/>
            </w:rPr>
            <w:fldChar w:fldCharType="separate"/>
          </w:r>
          <w:r w:rsidR="00E713EF">
            <w:rPr>
              <w:noProof/>
              <w:sz w:val="14"/>
              <w:lang w:val="en-GB"/>
            </w:rPr>
            <w:t>2</w:t>
          </w:r>
          <w:r w:rsidRPr="00AB5585">
            <w:rPr>
              <w:sz w:val="14"/>
              <w:lang w:val="en-GB"/>
            </w:rPr>
            <w:fldChar w:fldCharType="end"/>
          </w:r>
        </w:p>
      </w:tc>
    </w:tr>
  </w:tbl>
  <w:p w:rsidRPr="00AB5585" w:rsidR="006F7A34" w:rsidRDefault="006F7A34" w14:paraId="40B7B478" w14:textId="77777777">
    <w:pPr>
      <w:pStyle w:val="Ko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B5585" w:rsidR="006F7A34" w:rsidP="005A08A3" w:rsidRDefault="006F7A34" w14:paraId="40B7B479" w14:textId="016E281A">
    <w:pPr>
      <w:pStyle w:val="Koptekst"/>
      <w:spacing w:line="228" w:lineRule="exact"/>
      <w:rPr>
        <w:noProof/>
        <w:lang w:val="en-GB" w:eastAsia="bg-BG"/>
      </w:rPr>
    </w:pPr>
  </w:p>
  <w:tbl>
    <w:tblPr>
      <w:tblStyle w:val="Tabelraster"/>
      <w:tblW w:w="10828" w:type="dxa"/>
      <w:tblLayout w:type="fixed"/>
      <w:tblLook w:val="01E0" w:firstRow="1" w:lastRow="1" w:firstColumn="1" w:lastColumn="1" w:noHBand="0" w:noVBand="0"/>
    </w:tblPr>
    <w:tblGrid>
      <w:gridCol w:w="1750"/>
      <w:gridCol w:w="6138"/>
      <w:gridCol w:w="2940"/>
    </w:tblGrid>
    <w:tr w:rsidRPr="00AB5585" w:rsidR="00044E2E" w:rsidTr="00D87D43" w14:paraId="40B7B47F" w14:textId="77777777">
      <w:trPr>
        <w:trHeight w:val="987"/>
      </w:trPr>
      <w:tc>
        <w:tcPr>
          <w:tcW w:w="1750" w:type="dxa"/>
          <w:tcBorders>
            <w:top w:val="nil"/>
            <w:left w:val="nil"/>
            <w:bottom w:val="nil"/>
            <w:right w:val="nil"/>
          </w:tcBorders>
        </w:tcPr>
        <w:p w:rsidRPr="00AB5585" w:rsidR="00044E2E" w:rsidP="00AB5585" w:rsidRDefault="00044E2E" w14:paraId="40B7B47A" w14:textId="77777777">
          <w:pPr>
            <w:framePr w:wrap="notBeside" w:hAnchor="page" w:vAnchor="page" w:x="455" w:y="999"/>
            <w:rPr>
              <w:lang w:val="en-GB"/>
            </w:rPr>
          </w:pPr>
        </w:p>
      </w:tc>
      <w:tc>
        <w:tcPr>
          <w:tcW w:w="6138" w:type="dxa"/>
          <w:tcBorders>
            <w:top w:val="nil"/>
            <w:left w:val="nil"/>
            <w:bottom w:val="nil"/>
            <w:right w:val="nil"/>
          </w:tcBorders>
        </w:tcPr>
        <w:p w:rsidRPr="00A066B8" w:rsidR="0056334A" w:rsidP="0056334A" w:rsidRDefault="0056334A" w14:paraId="40B7B47B" w14:textId="77777777">
          <w:pPr>
            <w:framePr w:wrap="notBeside" w:hAnchor="page" w:vAnchor="page" w:x="455" w:y="999"/>
            <w:rPr>
              <w:b/>
              <w:sz w:val="16"/>
            </w:rPr>
          </w:pPr>
          <w:r w:rsidRPr="00A066B8">
            <w:rPr>
              <w:b/>
              <w:sz w:val="16"/>
            </w:rPr>
            <w:t>Diensteenheid Financiën &amp; Studentenadministratie</w:t>
          </w:r>
        </w:p>
        <w:p w:rsidRPr="0056334A" w:rsidR="00044E2E" w:rsidP="00AB5585" w:rsidRDefault="00AB5585" w14:paraId="40B7B47C" w14:textId="77777777">
          <w:pPr>
            <w:framePr w:wrap="notBeside" w:hAnchor="page" w:vAnchor="page" w:x="455" w:y="999"/>
            <w:rPr>
              <w:sz w:val="16"/>
            </w:rPr>
          </w:pPr>
          <w:bookmarkStart w:name="dept" w:id="5"/>
          <w:bookmarkStart w:name="location" w:id="6"/>
          <w:bookmarkEnd w:id="5"/>
          <w:r w:rsidRPr="0056334A">
            <w:rPr>
              <w:sz w:val="16"/>
            </w:rPr>
            <w:t>Breda, 's-Hertogenbosch, Tilburg</w:t>
          </w:r>
          <w:bookmarkEnd w:id="6"/>
        </w:p>
        <w:p w:rsidRPr="0056334A" w:rsidR="00044E2E" w:rsidP="00AB5585" w:rsidRDefault="00044E2E" w14:paraId="40B7B47D" w14:textId="77777777">
          <w:pPr>
            <w:framePr w:wrap="notBeside" w:hAnchor="page" w:vAnchor="page" w:x="455" w:y="999"/>
            <w:rPr>
              <w:i/>
              <w:sz w:val="16"/>
            </w:rPr>
          </w:pPr>
        </w:p>
      </w:tc>
      <w:tc>
        <w:tcPr>
          <w:tcW w:w="2940" w:type="dxa"/>
          <w:tcBorders>
            <w:top w:val="nil"/>
            <w:left w:val="nil"/>
            <w:bottom w:val="nil"/>
            <w:right w:val="nil"/>
          </w:tcBorders>
        </w:tcPr>
        <w:p w:rsidRPr="00AB5585" w:rsidR="00044E2E" w:rsidP="00AB5585" w:rsidRDefault="00044E2E" w14:paraId="40B7B47E" w14:textId="77777777">
          <w:pPr>
            <w:framePr w:wrap="notBeside" w:hAnchor="page" w:vAnchor="page" w:x="455" w:y="999"/>
            <w:ind w:left="-1559" w:firstLine="1559"/>
            <w:rPr>
              <w:i/>
              <w:sz w:val="16"/>
              <w:lang w:val="en-GB"/>
            </w:rPr>
          </w:pPr>
          <w:r w:rsidRPr="00AB5585">
            <w:rPr>
              <w:i/>
              <w:noProof/>
              <w:sz w:val="16"/>
              <w:lang w:val="en-US" w:eastAsia="en-US"/>
            </w:rPr>
            <w:drawing>
              <wp:inline distT="0" distB="0" distL="0" distR="0" wp14:anchorId="40B7B4CC" wp14:editId="40B7B4CD">
                <wp:extent cx="1800860" cy="590550"/>
                <wp:effectExtent l="0" t="0" r="889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r w:rsidRPr="0058314F" w:rsidR="004412EE" w:rsidTr="00D87D43" w14:paraId="539C65CB" w14:textId="77777777">
      <w:trPr>
        <w:trHeight w:val="83"/>
      </w:trPr>
      <w:tc>
        <w:tcPr>
          <w:tcW w:w="1750" w:type="dxa"/>
          <w:tcBorders>
            <w:top w:val="nil"/>
            <w:left w:val="nil"/>
            <w:bottom w:val="nil"/>
            <w:right w:val="nil"/>
          </w:tcBorders>
        </w:tcPr>
        <w:p w:rsidRPr="00AB5585" w:rsidR="004412EE" w:rsidP="00AB5585" w:rsidRDefault="004412EE" w14:paraId="6DF62267" w14:textId="77777777">
          <w:pPr>
            <w:framePr w:wrap="notBeside" w:hAnchor="page" w:vAnchor="page" w:x="455" w:y="999"/>
            <w:rPr>
              <w:lang w:val="en-GB"/>
            </w:rPr>
          </w:pPr>
        </w:p>
      </w:tc>
      <w:tc>
        <w:tcPr>
          <w:tcW w:w="9078" w:type="dxa"/>
          <w:gridSpan w:val="2"/>
          <w:tcBorders>
            <w:top w:val="nil"/>
            <w:left w:val="nil"/>
            <w:bottom w:val="nil"/>
            <w:right w:val="nil"/>
          </w:tcBorders>
        </w:tcPr>
        <w:p w:rsidRPr="00D87D43" w:rsidR="00D134A0" w:rsidP="00D134A0" w:rsidRDefault="00D134A0" w14:paraId="286E642A" w14:textId="775735DE">
          <w:pPr>
            <w:framePr w:wrap="notBeside" w:hAnchor="page" w:vAnchor="page" w:x="455" w:y="999"/>
            <w:tabs>
              <w:tab w:val="left" w:pos="1885"/>
            </w:tabs>
            <w:jc w:val="center"/>
            <w:rPr>
              <w:b/>
              <w:caps/>
              <w:sz w:val="28"/>
              <w:szCs w:val="15"/>
              <w:lang w:val="en-US"/>
            </w:rPr>
          </w:pPr>
          <w:r w:rsidRPr="00D87D43">
            <w:rPr>
              <w:b/>
              <w:caps/>
              <w:sz w:val="28"/>
              <w:szCs w:val="15"/>
              <w:lang w:val="en-US"/>
            </w:rPr>
            <w:t xml:space="preserve">Study and course fee </w:t>
          </w:r>
          <w:r w:rsidRPr="00D87D43" w:rsidR="00D87D43">
            <w:rPr>
              <w:b/>
              <w:caps/>
              <w:sz w:val="28"/>
              <w:szCs w:val="15"/>
              <w:lang w:val="en-US"/>
            </w:rPr>
            <w:t>Ag</w:t>
          </w:r>
          <w:r w:rsidR="00D87D43">
            <w:rPr>
              <w:b/>
              <w:caps/>
              <w:sz w:val="28"/>
              <w:szCs w:val="15"/>
              <w:lang w:val="en-US"/>
            </w:rPr>
            <w:t>reement</w:t>
          </w:r>
        </w:p>
        <w:p w:rsidRPr="00D134A0" w:rsidR="004412EE" w:rsidP="00D134A0" w:rsidRDefault="00D134A0" w14:paraId="15680BE1" w14:textId="7AA69B84">
          <w:pPr>
            <w:framePr w:wrap="notBeside" w:hAnchor="page" w:vAnchor="page" w:x="455" w:y="999"/>
            <w:ind w:left="-1559" w:firstLine="1559"/>
            <w:jc w:val="center"/>
            <w:rPr>
              <w:i/>
              <w:noProof/>
              <w:sz w:val="16"/>
              <w:lang w:val="en-US" w:eastAsia="en-US"/>
            </w:rPr>
          </w:pPr>
          <w:r w:rsidRPr="00D134A0">
            <w:rPr>
              <w:b/>
              <w:caps/>
              <w:sz w:val="22"/>
              <w:szCs w:val="11"/>
              <w:lang w:val="en-US"/>
            </w:rPr>
            <w:t>Avans University of applied sc</w:t>
          </w:r>
          <w:r>
            <w:rPr>
              <w:b/>
              <w:caps/>
              <w:sz w:val="22"/>
              <w:szCs w:val="11"/>
              <w:lang w:val="en-US"/>
            </w:rPr>
            <w:t>iences</w:t>
          </w:r>
        </w:p>
      </w:tc>
    </w:tr>
  </w:tbl>
  <w:p w:rsidRPr="00D134A0" w:rsidR="007679C1" w:rsidP="00D87D43" w:rsidRDefault="007679C1" w14:paraId="6A5A2112" w14:textId="00BD8399">
    <w:pPr>
      <w:pStyle w:val="Koptekst"/>
      <w:tabs>
        <w:tab w:val="clear" w:pos="4536"/>
        <w:tab w:val="clear" w:pos="9072"/>
        <w:tab w:val="left" w:pos="2142"/>
      </w:tabs>
      <w:spacing w:line="228"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315"/>
    <w:multiLevelType w:val="hybridMultilevel"/>
    <w:tmpl w:val="DD8E1542"/>
    <w:lvl w:ilvl="0" w:tplc="61D4638E">
      <w:start w:val="1"/>
      <w:numFmt w:val="upperLetter"/>
      <w:pStyle w:val="Opsommingmetletters"/>
      <w:lvlText w:val="%1"/>
      <w:lvlJc w:val="right"/>
      <w:pPr>
        <w:tabs>
          <w:tab w:val="num" w:pos="0"/>
        </w:tabs>
        <w:ind w:left="0" w:hanging="119"/>
      </w:pPr>
      <w:rPr>
        <w:rFonts w:hint="default"/>
      </w:rPr>
    </w:lvl>
    <w:lvl w:ilvl="1" w:tplc="DB2A7BA6" w:tentative="1">
      <w:start w:val="1"/>
      <w:numFmt w:val="lowerLetter"/>
      <w:lvlText w:val="%2."/>
      <w:lvlJc w:val="left"/>
      <w:pPr>
        <w:tabs>
          <w:tab w:val="num" w:pos="1440"/>
        </w:tabs>
        <w:ind w:left="1440" w:hanging="360"/>
      </w:pPr>
    </w:lvl>
    <w:lvl w:ilvl="2" w:tplc="1764DDF6" w:tentative="1">
      <w:start w:val="1"/>
      <w:numFmt w:val="lowerRoman"/>
      <w:lvlText w:val="%3."/>
      <w:lvlJc w:val="right"/>
      <w:pPr>
        <w:tabs>
          <w:tab w:val="num" w:pos="2160"/>
        </w:tabs>
        <w:ind w:left="2160" w:hanging="180"/>
      </w:pPr>
    </w:lvl>
    <w:lvl w:ilvl="3" w:tplc="DF5EADE0" w:tentative="1">
      <w:start w:val="1"/>
      <w:numFmt w:val="decimal"/>
      <w:lvlText w:val="%4."/>
      <w:lvlJc w:val="left"/>
      <w:pPr>
        <w:tabs>
          <w:tab w:val="num" w:pos="2880"/>
        </w:tabs>
        <w:ind w:left="2880" w:hanging="360"/>
      </w:pPr>
    </w:lvl>
    <w:lvl w:ilvl="4" w:tplc="D4DEC608" w:tentative="1">
      <w:start w:val="1"/>
      <w:numFmt w:val="lowerLetter"/>
      <w:lvlText w:val="%5."/>
      <w:lvlJc w:val="left"/>
      <w:pPr>
        <w:tabs>
          <w:tab w:val="num" w:pos="3600"/>
        </w:tabs>
        <w:ind w:left="3600" w:hanging="360"/>
      </w:pPr>
    </w:lvl>
    <w:lvl w:ilvl="5" w:tplc="DC149570" w:tentative="1">
      <w:start w:val="1"/>
      <w:numFmt w:val="lowerRoman"/>
      <w:lvlText w:val="%6."/>
      <w:lvlJc w:val="right"/>
      <w:pPr>
        <w:tabs>
          <w:tab w:val="num" w:pos="4320"/>
        </w:tabs>
        <w:ind w:left="4320" w:hanging="180"/>
      </w:pPr>
    </w:lvl>
    <w:lvl w:ilvl="6" w:tplc="75FA88F2" w:tentative="1">
      <w:start w:val="1"/>
      <w:numFmt w:val="decimal"/>
      <w:lvlText w:val="%7."/>
      <w:lvlJc w:val="left"/>
      <w:pPr>
        <w:tabs>
          <w:tab w:val="num" w:pos="5040"/>
        </w:tabs>
        <w:ind w:left="5040" w:hanging="360"/>
      </w:pPr>
    </w:lvl>
    <w:lvl w:ilvl="7" w:tplc="39140D7E" w:tentative="1">
      <w:start w:val="1"/>
      <w:numFmt w:val="lowerLetter"/>
      <w:lvlText w:val="%8."/>
      <w:lvlJc w:val="left"/>
      <w:pPr>
        <w:tabs>
          <w:tab w:val="num" w:pos="5760"/>
        </w:tabs>
        <w:ind w:left="5760" w:hanging="360"/>
      </w:pPr>
    </w:lvl>
    <w:lvl w:ilvl="8" w:tplc="109EC510" w:tentative="1">
      <w:start w:val="1"/>
      <w:numFmt w:val="lowerRoman"/>
      <w:lvlText w:val="%9."/>
      <w:lvlJc w:val="right"/>
      <w:pPr>
        <w:tabs>
          <w:tab w:val="num" w:pos="6480"/>
        </w:tabs>
        <w:ind w:left="6480" w:hanging="180"/>
      </w:pPr>
    </w:lvl>
  </w:abstractNum>
  <w:abstractNum w:abstractNumId="1" w15:restartNumberingAfterBreak="0">
    <w:nsid w:val="06C15CB5"/>
    <w:multiLevelType w:val="hybridMultilevel"/>
    <w:tmpl w:val="8FD429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263822"/>
    <w:multiLevelType w:val="hybridMultilevel"/>
    <w:tmpl w:val="4888DF8E"/>
    <w:lvl w:ilvl="0" w:tplc="F1B8C720">
      <w:start w:val="1"/>
      <w:numFmt w:val="bullet"/>
      <w:pStyle w:val="Opsommingmetbolletjes"/>
      <w:lvlText w:val="•"/>
      <w:lvlJc w:val="left"/>
      <w:pPr>
        <w:tabs>
          <w:tab w:val="num" w:pos="0"/>
        </w:tabs>
        <w:ind w:left="0" w:firstLine="0"/>
      </w:pPr>
      <w:rPr>
        <w:rFonts w:hint="default" w:ascii="Verdana" w:hAnsi="Verdana"/>
      </w:rPr>
    </w:lvl>
    <w:lvl w:ilvl="1" w:tplc="B178DCDA" w:tentative="1">
      <w:start w:val="1"/>
      <w:numFmt w:val="bullet"/>
      <w:lvlText w:val="o"/>
      <w:lvlJc w:val="left"/>
      <w:pPr>
        <w:tabs>
          <w:tab w:val="num" w:pos="1440"/>
        </w:tabs>
        <w:ind w:left="1440" w:hanging="360"/>
      </w:pPr>
      <w:rPr>
        <w:rFonts w:hint="default" w:ascii="Courier New" w:hAnsi="Courier New" w:cs="Courier New"/>
      </w:rPr>
    </w:lvl>
    <w:lvl w:ilvl="2" w:tplc="2FE26674" w:tentative="1">
      <w:start w:val="1"/>
      <w:numFmt w:val="bullet"/>
      <w:lvlText w:val=""/>
      <w:lvlJc w:val="left"/>
      <w:pPr>
        <w:tabs>
          <w:tab w:val="num" w:pos="2160"/>
        </w:tabs>
        <w:ind w:left="2160" w:hanging="360"/>
      </w:pPr>
      <w:rPr>
        <w:rFonts w:hint="default" w:ascii="Wingdings" w:hAnsi="Wingdings"/>
      </w:rPr>
    </w:lvl>
    <w:lvl w:ilvl="3" w:tplc="FB0821E4" w:tentative="1">
      <w:start w:val="1"/>
      <w:numFmt w:val="bullet"/>
      <w:lvlText w:val=""/>
      <w:lvlJc w:val="left"/>
      <w:pPr>
        <w:tabs>
          <w:tab w:val="num" w:pos="2880"/>
        </w:tabs>
        <w:ind w:left="2880" w:hanging="360"/>
      </w:pPr>
      <w:rPr>
        <w:rFonts w:hint="default" w:ascii="Symbol" w:hAnsi="Symbol"/>
      </w:rPr>
    </w:lvl>
    <w:lvl w:ilvl="4" w:tplc="907A124A" w:tentative="1">
      <w:start w:val="1"/>
      <w:numFmt w:val="bullet"/>
      <w:lvlText w:val="o"/>
      <w:lvlJc w:val="left"/>
      <w:pPr>
        <w:tabs>
          <w:tab w:val="num" w:pos="3600"/>
        </w:tabs>
        <w:ind w:left="3600" w:hanging="360"/>
      </w:pPr>
      <w:rPr>
        <w:rFonts w:hint="default" w:ascii="Courier New" w:hAnsi="Courier New" w:cs="Courier New"/>
      </w:rPr>
    </w:lvl>
    <w:lvl w:ilvl="5" w:tplc="1BC0153C" w:tentative="1">
      <w:start w:val="1"/>
      <w:numFmt w:val="bullet"/>
      <w:lvlText w:val=""/>
      <w:lvlJc w:val="left"/>
      <w:pPr>
        <w:tabs>
          <w:tab w:val="num" w:pos="4320"/>
        </w:tabs>
        <w:ind w:left="4320" w:hanging="360"/>
      </w:pPr>
      <w:rPr>
        <w:rFonts w:hint="default" w:ascii="Wingdings" w:hAnsi="Wingdings"/>
      </w:rPr>
    </w:lvl>
    <w:lvl w:ilvl="6" w:tplc="F99EEEE2" w:tentative="1">
      <w:start w:val="1"/>
      <w:numFmt w:val="bullet"/>
      <w:lvlText w:val=""/>
      <w:lvlJc w:val="left"/>
      <w:pPr>
        <w:tabs>
          <w:tab w:val="num" w:pos="5040"/>
        </w:tabs>
        <w:ind w:left="5040" w:hanging="360"/>
      </w:pPr>
      <w:rPr>
        <w:rFonts w:hint="default" w:ascii="Symbol" w:hAnsi="Symbol"/>
      </w:rPr>
    </w:lvl>
    <w:lvl w:ilvl="7" w:tplc="014293E8" w:tentative="1">
      <w:start w:val="1"/>
      <w:numFmt w:val="bullet"/>
      <w:lvlText w:val="o"/>
      <w:lvlJc w:val="left"/>
      <w:pPr>
        <w:tabs>
          <w:tab w:val="num" w:pos="5760"/>
        </w:tabs>
        <w:ind w:left="5760" w:hanging="360"/>
      </w:pPr>
      <w:rPr>
        <w:rFonts w:hint="default" w:ascii="Courier New" w:hAnsi="Courier New" w:cs="Courier New"/>
      </w:rPr>
    </w:lvl>
    <w:lvl w:ilvl="8" w:tplc="9C9A4B0A"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D87313"/>
    <w:multiLevelType w:val="multilevel"/>
    <w:tmpl w:val="AD0C39D8"/>
    <w:lvl w:ilvl="0">
      <w:start w:val="1"/>
      <w:numFmt w:val="upperLetter"/>
      <w:lvlText w:val="%1."/>
      <w:lvlJc w:val="right"/>
      <w:pPr>
        <w:tabs>
          <w:tab w:val="num" w:pos="0"/>
        </w:tabs>
        <w:ind w:left="0" w:hanging="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512CCE"/>
    <w:multiLevelType w:val="hybridMultilevel"/>
    <w:tmpl w:val="54547222"/>
    <w:lvl w:ilvl="0" w:tplc="37A083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4B7037"/>
    <w:multiLevelType w:val="multilevel"/>
    <w:tmpl w:val="70C6D89A"/>
    <w:lvl w:ilvl="0">
      <w:start w:val="1"/>
      <w:numFmt w:val="bullet"/>
      <w:lvlText w:val=""/>
      <w:lvlJc w:val="left"/>
      <w:pPr>
        <w:tabs>
          <w:tab w:val="num" w:pos="0"/>
        </w:tabs>
        <w:ind w:left="0" w:firstLine="284"/>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390441"/>
    <w:multiLevelType w:val="multilevel"/>
    <w:tmpl w:val="0658D488"/>
    <w:lvl w:ilvl="0">
      <w:start w:val="1"/>
      <w:numFmt w:val="decimal"/>
      <w:lvlText w:val="%1"/>
      <w:lvlJc w:val="right"/>
      <w:pPr>
        <w:tabs>
          <w:tab w:val="num" w:pos="720"/>
        </w:tabs>
        <w:ind w:left="113"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6D3848"/>
    <w:multiLevelType w:val="hybridMultilevel"/>
    <w:tmpl w:val="4FFABBB0"/>
    <w:lvl w:ilvl="0" w:tplc="DA904832">
      <w:start w:val="1"/>
      <w:numFmt w:val="decimal"/>
      <w:pStyle w:val="Hoofdstuk"/>
      <w:lvlText w:val="%1"/>
      <w:lvlJc w:val="right"/>
      <w:pPr>
        <w:tabs>
          <w:tab w:val="num" w:pos="0"/>
        </w:tabs>
        <w:ind w:left="0" w:hanging="119"/>
      </w:pPr>
      <w:rPr>
        <w:rFonts w:hint="default"/>
      </w:rPr>
    </w:lvl>
    <w:lvl w:ilvl="1" w:tplc="18582648" w:tentative="1">
      <w:start w:val="1"/>
      <w:numFmt w:val="lowerLetter"/>
      <w:lvlText w:val="%2."/>
      <w:lvlJc w:val="left"/>
      <w:pPr>
        <w:tabs>
          <w:tab w:val="num" w:pos="1440"/>
        </w:tabs>
        <w:ind w:left="1440" w:hanging="360"/>
      </w:pPr>
    </w:lvl>
    <w:lvl w:ilvl="2" w:tplc="1CD2233A" w:tentative="1">
      <w:start w:val="1"/>
      <w:numFmt w:val="lowerRoman"/>
      <w:lvlText w:val="%3."/>
      <w:lvlJc w:val="right"/>
      <w:pPr>
        <w:tabs>
          <w:tab w:val="num" w:pos="2160"/>
        </w:tabs>
        <w:ind w:left="2160" w:hanging="180"/>
      </w:pPr>
    </w:lvl>
    <w:lvl w:ilvl="3" w:tplc="CD62A93A" w:tentative="1">
      <w:start w:val="1"/>
      <w:numFmt w:val="decimal"/>
      <w:lvlText w:val="%4."/>
      <w:lvlJc w:val="left"/>
      <w:pPr>
        <w:tabs>
          <w:tab w:val="num" w:pos="2880"/>
        </w:tabs>
        <w:ind w:left="2880" w:hanging="360"/>
      </w:pPr>
    </w:lvl>
    <w:lvl w:ilvl="4" w:tplc="85741D68" w:tentative="1">
      <w:start w:val="1"/>
      <w:numFmt w:val="lowerLetter"/>
      <w:lvlText w:val="%5."/>
      <w:lvlJc w:val="left"/>
      <w:pPr>
        <w:tabs>
          <w:tab w:val="num" w:pos="3600"/>
        </w:tabs>
        <w:ind w:left="3600" w:hanging="360"/>
      </w:pPr>
    </w:lvl>
    <w:lvl w:ilvl="5" w:tplc="6396029A" w:tentative="1">
      <w:start w:val="1"/>
      <w:numFmt w:val="lowerRoman"/>
      <w:lvlText w:val="%6."/>
      <w:lvlJc w:val="right"/>
      <w:pPr>
        <w:tabs>
          <w:tab w:val="num" w:pos="4320"/>
        </w:tabs>
        <w:ind w:left="4320" w:hanging="180"/>
      </w:pPr>
    </w:lvl>
    <w:lvl w:ilvl="6" w:tplc="3D0078F8" w:tentative="1">
      <w:start w:val="1"/>
      <w:numFmt w:val="decimal"/>
      <w:lvlText w:val="%7."/>
      <w:lvlJc w:val="left"/>
      <w:pPr>
        <w:tabs>
          <w:tab w:val="num" w:pos="5040"/>
        </w:tabs>
        <w:ind w:left="5040" w:hanging="360"/>
      </w:pPr>
    </w:lvl>
    <w:lvl w:ilvl="7" w:tplc="33A80AB6" w:tentative="1">
      <w:start w:val="1"/>
      <w:numFmt w:val="lowerLetter"/>
      <w:lvlText w:val="%8."/>
      <w:lvlJc w:val="left"/>
      <w:pPr>
        <w:tabs>
          <w:tab w:val="num" w:pos="5760"/>
        </w:tabs>
        <w:ind w:left="5760" w:hanging="360"/>
      </w:pPr>
    </w:lvl>
    <w:lvl w:ilvl="8" w:tplc="4F7CDC6E" w:tentative="1">
      <w:start w:val="1"/>
      <w:numFmt w:val="lowerRoman"/>
      <w:lvlText w:val="%9."/>
      <w:lvlJc w:val="right"/>
      <w:pPr>
        <w:tabs>
          <w:tab w:val="num" w:pos="6480"/>
        </w:tabs>
        <w:ind w:left="6480" w:hanging="180"/>
      </w:pPr>
    </w:lvl>
  </w:abstractNum>
  <w:abstractNum w:abstractNumId="8" w15:restartNumberingAfterBreak="0">
    <w:nsid w:val="321B7E69"/>
    <w:multiLevelType w:val="multilevel"/>
    <w:tmpl w:val="C88E6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411EF4"/>
    <w:multiLevelType w:val="multilevel"/>
    <w:tmpl w:val="0813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492C5CCA"/>
    <w:multiLevelType w:val="multilevel"/>
    <w:tmpl w:val="08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102BA3"/>
    <w:multiLevelType w:val="multilevel"/>
    <w:tmpl w:val="A5646198"/>
    <w:lvl w:ilvl="0">
      <w:start w:val="1"/>
      <w:numFmt w:val="bullet"/>
      <w:lvlText w:val=""/>
      <w:lvlJc w:val="left"/>
      <w:pPr>
        <w:tabs>
          <w:tab w:val="num" w:pos="0"/>
        </w:tabs>
        <w:ind w:left="0"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BEC2504"/>
    <w:multiLevelType w:val="multilevel"/>
    <w:tmpl w:val="885EEA7A"/>
    <w:lvl w:ilvl="0">
      <w:start w:val="1"/>
      <w:numFmt w:val="bullet"/>
      <w:lvlText w:val=""/>
      <w:lvlJc w:val="left"/>
      <w:pPr>
        <w:tabs>
          <w:tab w:val="num" w:pos="0"/>
        </w:tabs>
        <w:ind w:left="284"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57B3301"/>
    <w:multiLevelType w:val="hybridMultilevel"/>
    <w:tmpl w:val="C1963F2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7DE16DE4"/>
    <w:multiLevelType w:val="multilevel"/>
    <w:tmpl w:val="06C6557C"/>
    <w:lvl w:ilvl="0">
      <w:start w:val="1"/>
      <w:numFmt w:val="bullet"/>
      <w:lvlText w:val=""/>
      <w:lvlJc w:val="left"/>
      <w:pPr>
        <w:tabs>
          <w:tab w:val="num" w:pos="0"/>
        </w:tabs>
        <w:ind w:left="0"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075785907">
    <w:abstractNumId w:val="7"/>
  </w:num>
  <w:num w:numId="2" w16cid:durableId="1012299544">
    <w:abstractNumId w:val="8"/>
  </w:num>
  <w:num w:numId="3" w16cid:durableId="887378392">
    <w:abstractNumId w:val="6"/>
  </w:num>
  <w:num w:numId="4" w16cid:durableId="1171992514">
    <w:abstractNumId w:val="0"/>
  </w:num>
  <w:num w:numId="5" w16cid:durableId="365562124">
    <w:abstractNumId w:val="10"/>
  </w:num>
  <w:num w:numId="6" w16cid:durableId="767510356">
    <w:abstractNumId w:val="3"/>
  </w:num>
  <w:num w:numId="7" w16cid:durableId="597981415">
    <w:abstractNumId w:val="9"/>
  </w:num>
  <w:num w:numId="8" w16cid:durableId="1108892521">
    <w:abstractNumId w:val="2"/>
  </w:num>
  <w:num w:numId="9" w16cid:durableId="812523012">
    <w:abstractNumId w:val="5"/>
  </w:num>
  <w:num w:numId="10" w16cid:durableId="982462909">
    <w:abstractNumId w:val="12"/>
  </w:num>
  <w:num w:numId="11" w16cid:durableId="1883860243">
    <w:abstractNumId w:val="11"/>
  </w:num>
  <w:num w:numId="12" w16cid:durableId="128744611">
    <w:abstractNumId w:val="14"/>
  </w:num>
  <w:num w:numId="13" w16cid:durableId="1091193973">
    <w:abstractNumId w:val="4"/>
  </w:num>
  <w:num w:numId="14" w16cid:durableId="1130393269">
    <w:abstractNumId w:val="1"/>
  </w:num>
  <w:num w:numId="15" w16cid:durableId="1726029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road" w:val="Yes"/>
    <w:docVar w:name="contact" w:val="van Bragt"/>
    <w:docVar w:name="copy_to" w:val="-"/>
    <w:docVar w:name="doc_date" w:val="17-11-2014"/>
    <w:docVar w:name="doc_type" w:val="memo"/>
    <w:docVar w:name="doclang" w:val="2057"/>
    <w:docVar w:name="level1" w:val="DMCS"/>
    <w:docVar w:name="name_signer" w:val="drs Peter H. van Bragt"/>
    <w:docVar w:name="our_ref" w:val="-"/>
    <w:docVar w:name="receivers" w:val="-"/>
    <w:docVar w:name="signer" w:val="van Bragt"/>
    <w:docVar w:name="subject" w:val="Study and Course Fee Agreement"/>
    <w:docVar w:name="your_ref" w:val="-"/>
  </w:docVars>
  <w:rsids>
    <w:rsidRoot w:val="00AB5585"/>
    <w:rsid w:val="00004160"/>
    <w:rsid w:val="00007D70"/>
    <w:rsid w:val="00014EF0"/>
    <w:rsid w:val="000160D1"/>
    <w:rsid w:val="00026B2C"/>
    <w:rsid w:val="00044E2E"/>
    <w:rsid w:val="00054CEB"/>
    <w:rsid w:val="000664B9"/>
    <w:rsid w:val="00076D9A"/>
    <w:rsid w:val="00081A21"/>
    <w:rsid w:val="00094F27"/>
    <w:rsid w:val="000A3C1E"/>
    <w:rsid w:val="000A72D4"/>
    <w:rsid w:val="000C2E41"/>
    <w:rsid w:val="000C2F43"/>
    <w:rsid w:val="000C56C0"/>
    <w:rsid w:val="000D31C6"/>
    <w:rsid w:val="000E34BB"/>
    <w:rsid w:val="001017C6"/>
    <w:rsid w:val="00111A58"/>
    <w:rsid w:val="0012076B"/>
    <w:rsid w:val="00124F2A"/>
    <w:rsid w:val="001549DF"/>
    <w:rsid w:val="00177D2F"/>
    <w:rsid w:val="00190EFE"/>
    <w:rsid w:val="00195739"/>
    <w:rsid w:val="001D330B"/>
    <w:rsid w:val="001E4006"/>
    <w:rsid w:val="002053DD"/>
    <w:rsid w:val="002451F9"/>
    <w:rsid w:val="00250D8E"/>
    <w:rsid w:val="00276A3F"/>
    <w:rsid w:val="002829F5"/>
    <w:rsid w:val="00290242"/>
    <w:rsid w:val="002A5E75"/>
    <w:rsid w:val="002B2E36"/>
    <w:rsid w:val="002C4F42"/>
    <w:rsid w:val="002E3D98"/>
    <w:rsid w:val="002F032F"/>
    <w:rsid w:val="002F046C"/>
    <w:rsid w:val="002F2654"/>
    <w:rsid w:val="0030423E"/>
    <w:rsid w:val="00304F9B"/>
    <w:rsid w:val="00306B7C"/>
    <w:rsid w:val="00325DB6"/>
    <w:rsid w:val="00340466"/>
    <w:rsid w:val="00345979"/>
    <w:rsid w:val="00347FDF"/>
    <w:rsid w:val="00354223"/>
    <w:rsid w:val="00364FDC"/>
    <w:rsid w:val="003763A3"/>
    <w:rsid w:val="00376727"/>
    <w:rsid w:val="00386AE9"/>
    <w:rsid w:val="003872BF"/>
    <w:rsid w:val="003919B0"/>
    <w:rsid w:val="00391F6C"/>
    <w:rsid w:val="003A5AF2"/>
    <w:rsid w:val="003B55D9"/>
    <w:rsid w:val="003B7688"/>
    <w:rsid w:val="003C00F6"/>
    <w:rsid w:val="003C3D35"/>
    <w:rsid w:val="003D3E66"/>
    <w:rsid w:val="003D620B"/>
    <w:rsid w:val="003D65E5"/>
    <w:rsid w:val="003E027F"/>
    <w:rsid w:val="003E7511"/>
    <w:rsid w:val="003F2A37"/>
    <w:rsid w:val="00403B48"/>
    <w:rsid w:val="0041294F"/>
    <w:rsid w:val="00435E75"/>
    <w:rsid w:val="004412EE"/>
    <w:rsid w:val="00443EE2"/>
    <w:rsid w:val="00470727"/>
    <w:rsid w:val="00475FEC"/>
    <w:rsid w:val="004844D8"/>
    <w:rsid w:val="004954D2"/>
    <w:rsid w:val="004A0F36"/>
    <w:rsid w:val="004A7F56"/>
    <w:rsid w:val="004B69CE"/>
    <w:rsid w:val="004C22D1"/>
    <w:rsid w:val="004C3D51"/>
    <w:rsid w:val="004C7707"/>
    <w:rsid w:val="004D13D9"/>
    <w:rsid w:val="004E074F"/>
    <w:rsid w:val="004F608F"/>
    <w:rsid w:val="00524336"/>
    <w:rsid w:val="00525BCD"/>
    <w:rsid w:val="00540E3C"/>
    <w:rsid w:val="00546395"/>
    <w:rsid w:val="0056334A"/>
    <w:rsid w:val="00580B73"/>
    <w:rsid w:val="0058314F"/>
    <w:rsid w:val="005A08A3"/>
    <w:rsid w:val="005A1F12"/>
    <w:rsid w:val="005B4E83"/>
    <w:rsid w:val="005C5C00"/>
    <w:rsid w:val="005D5AB3"/>
    <w:rsid w:val="005E5150"/>
    <w:rsid w:val="005F1565"/>
    <w:rsid w:val="00614430"/>
    <w:rsid w:val="00615236"/>
    <w:rsid w:val="006324EA"/>
    <w:rsid w:val="0065035D"/>
    <w:rsid w:val="006552D0"/>
    <w:rsid w:val="006878DB"/>
    <w:rsid w:val="006B2E4E"/>
    <w:rsid w:val="006B6D34"/>
    <w:rsid w:val="006C0F02"/>
    <w:rsid w:val="006C4CFB"/>
    <w:rsid w:val="006C56B4"/>
    <w:rsid w:val="006C6008"/>
    <w:rsid w:val="006C6FBA"/>
    <w:rsid w:val="006D298A"/>
    <w:rsid w:val="006E3EF4"/>
    <w:rsid w:val="006E5E2B"/>
    <w:rsid w:val="006F0D25"/>
    <w:rsid w:val="006F40A5"/>
    <w:rsid w:val="006F7A34"/>
    <w:rsid w:val="00703694"/>
    <w:rsid w:val="00706769"/>
    <w:rsid w:val="00720F72"/>
    <w:rsid w:val="00721982"/>
    <w:rsid w:val="00731D62"/>
    <w:rsid w:val="007423A4"/>
    <w:rsid w:val="00751B26"/>
    <w:rsid w:val="0076099C"/>
    <w:rsid w:val="007679C1"/>
    <w:rsid w:val="00776D91"/>
    <w:rsid w:val="007845F2"/>
    <w:rsid w:val="00785363"/>
    <w:rsid w:val="007B1929"/>
    <w:rsid w:val="007D2822"/>
    <w:rsid w:val="007E0664"/>
    <w:rsid w:val="007F19E4"/>
    <w:rsid w:val="008009B5"/>
    <w:rsid w:val="00814F18"/>
    <w:rsid w:val="00816F20"/>
    <w:rsid w:val="00846B64"/>
    <w:rsid w:val="00856086"/>
    <w:rsid w:val="0086714C"/>
    <w:rsid w:val="008843C3"/>
    <w:rsid w:val="008846A6"/>
    <w:rsid w:val="008857FA"/>
    <w:rsid w:val="0089538D"/>
    <w:rsid w:val="00895760"/>
    <w:rsid w:val="008B51B8"/>
    <w:rsid w:val="008C4203"/>
    <w:rsid w:val="008D0F77"/>
    <w:rsid w:val="008E2532"/>
    <w:rsid w:val="008F440C"/>
    <w:rsid w:val="00905FE6"/>
    <w:rsid w:val="009150DE"/>
    <w:rsid w:val="009212BC"/>
    <w:rsid w:val="00924F43"/>
    <w:rsid w:val="0094051A"/>
    <w:rsid w:val="0094617D"/>
    <w:rsid w:val="00953F1F"/>
    <w:rsid w:val="009A0368"/>
    <w:rsid w:val="009B046D"/>
    <w:rsid w:val="009B32F3"/>
    <w:rsid w:val="009D66DA"/>
    <w:rsid w:val="009F34C8"/>
    <w:rsid w:val="00A02790"/>
    <w:rsid w:val="00A31F75"/>
    <w:rsid w:val="00A56B2B"/>
    <w:rsid w:val="00A62B89"/>
    <w:rsid w:val="00A63935"/>
    <w:rsid w:val="00A66CCA"/>
    <w:rsid w:val="00A750DA"/>
    <w:rsid w:val="00A837D2"/>
    <w:rsid w:val="00A83C8D"/>
    <w:rsid w:val="00A9090B"/>
    <w:rsid w:val="00A95ABA"/>
    <w:rsid w:val="00AB5585"/>
    <w:rsid w:val="00AB7DC4"/>
    <w:rsid w:val="00AE34C0"/>
    <w:rsid w:val="00AF00B9"/>
    <w:rsid w:val="00AF257E"/>
    <w:rsid w:val="00AF4ED0"/>
    <w:rsid w:val="00B06253"/>
    <w:rsid w:val="00B2369E"/>
    <w:rsid w:val="00BA105A"/>
    <w:rsid w:val="00BA4DC5"/>
    <w:rsid w:val="00BA55DB"/>
    <w:rsid w:val="00BA6349"/>
    <w:rsid w:val="00BC6050"/>
    <w:rsid w:val="00BC64AC"/>
    <w:rsid w:val="00BE5531"/>
    <w:rsid w:val="00C12949"/>
    <w:rsid w:val="00C24390"/>
    <w:rsid w:val="00C30BBA"/>
    <w:rsid w:val="00C34799"/>
    <w:rsid w:val="00C53FE7"/>
    <w:rsid w:val="00C56256"/>
    <w:rsid w:val="00C56F3B"/>
    <w:rsid w:val="00C777E6"/>
    <w:rsid w:val="00C847B0"/>
    <w:rsid w:val="00C9033B"/>
    <w:rsid w:val="00C917B7"/>
    <w:rsid w:val="00C92F3F"/>
    <w:rsid w:val="00C937D8"/>
    <w:rsid w:val="00CA18ED"/>
    <w:rsid w:val="00CA241E"/>
    <w:rsid w:val="00CD21D5"/>
    <w:rsid w:val="00D1026E"/>
    <w:rsid w:val="00D134A0"/>
    <w:rsid w:val="00D46DC3"/>
    <w:rsid w:val="00D476D2"/>
    <w:rsid w:val="00D47D93"/>
    <w:rsid w:val="00D50C65"/>
    <w:rsid w:val="00D51357"/>
    <w:rsid w:val="00D53D6C"/>
    <w:rsid w:val="00D74DC6"/>
    <w:rsid w:val="00D87D43"/>
    <w:rsid w:val="00D92E5E"/>
    <w:rsid w:val="00DB2047"/>
    <w:rsid w:val="00DB7DB9"/>
    <w:rsid w:val="00DB7F6D"/>
    <w:rsid w:val="00DC1BDA"/>
    <w:rsid w:val="00DD7852"/>
    <w:rsid w:val="00DE7E77"/>
    <w:rsid w:val="00E107CD"/>
    <w:rsid w:val="00E31D89"/>
    <w:rsid w:val="00E33219"/>
    <w:rsid w:val="00E33B8B"/>
    <w:rsid w:val="00E424C6"/>
    <w:rsid w:val="00E670F1"/>
    <w:rsid w:val="00E713EF"/>
    <w:rsid w:val="00E81A6A"/>
    <w:rsid w:val="00E845CF"/>
    <w:rsid w:val="00E86D58"/>
    <w:rsid w:val="00E966CB"/>
    <w:rsid w:val="00EA6240"/>
    <w:rsid w:val="00EC6125"/>
    <w:rsid w:val="00EE0003"/>
    <w:rsid w:val="00EE2AE5"/>
    <w:rsid w:val="00EE56BF"/>
    <w:rsid w:val="00EE6DFC"/>
    <w:rsid w:val="00EF746B"/>
    <w:rsid w:val="00F275B5"/>
    <w:rsid w:val="00F329C1"/>
    <w:rsid w:val="00F36100"/>
    <w:rsid w:val="00F40455"/>
    <w:rsid w:val="00F530E7"/>
    <w:rsid w:val="00F55AC8"/>
    <w:rsid w:val="00F77F0C"/>
    <w:rsid w:val="00F853ED"/>
    <w:rsid w:val="00F913C7"/>
    <w:rsid w:val="00FE6C15"/>
    <w:rsid w:val="00FF21B9"/>
    <w:rsid w:val="00FF572F"/>
    <w:rsid w:val="2557EB9B"/>
    <w:rsid w:val="26265804"/>
    <w:rsid w:val="4FB6575E"/>
    <w:rsid w:val="5A35A6EC"/>
    <w:rsid w:val="61AC10FF"/>
    <w:rsid w:val="66359DF7"/>
    <w:rsid w:val="6A6C2C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7B449"/>
  <w15:docId w15:val="{0A78FC9E-26EC-484D-8EDF-32B9827D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1A6A"/>
    <w:pPr>
      <w:spacing w:line="240" w:lineRule="atLeast"/>
    </w:pPr>
    <w:rPr>
      <w:rFonts w:ascii="Verdana" w:hAnsi="Verdana"/>
      <w:sz w:val="18"/>
      <w:szCs w:val="18"/>
      <w:lang w:val="nl-NL"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E81A6A"/>
    <w:pPr>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ofdstuk" w:customStyle="1">
    <w:name w:val="Hoofdstuk"/>
    <w:basedOn w:val="Standaard"/>
    <w:next w:val="Standaard"/>
    <w:pPr>
      <w:numPr>
        <w:numId w:val="1"/>
      </w:numPr>
    </w:pPr>
    <w:rPr>
      <w:b/>
      <w:lang w:val="nl-BE"/>
    </w:rPr>
  </w:style>
  <w:style w:type="paragraph" w:styleId="Opsommingmetletters" w:customStyle="1">
    <w:name w:val="Opsomming met letters"/>
    <w:basedOn w:val="Standaard"/>
    <w:pPr>
      <w:numPr>
        <w:numId w:val="4"/>
      </w:numPr>
    </w:pPr>
    <w:rPr>
      <w:lang w:val="nl-BE"/>
    </w:rPr>
  </w:style>
  <w:style w:type="paragraph" w:styleId="Opsommingmetbolletjes" w:customStyle="1">
    <w:name w:val="Opsomming met bolletjes"/>
    <w:basedOn w:val="Standaard"/>
    <w:pPr>
      <w:numPr>
        <w:numId w:val="8"/>
      </w:numPr>
      <w:tabs>
        <w:tab w:val="left" w:pos="284"/>
      </w:tabs>
      <w:ind w:left="284" w:hanging="284"/>
    </w:pPr>
    <w:rPr>
      <w:lang w:val="fr-FR"/>
    </w:rPr>
  </w:style>
  <w:style w:type="paragraph" w:styleId="Alineakop" w:customStyle="1">
    <w:name w:val="Alineakop"/>
    <w:basedOn w:val="Standaard"/>
    <w:next w:val="Standaard"/>
    <w:rPr>
      <w:i/>
      <w:lang w:val="nl-BE"/>
    </w:rPr>
  </w:style>
  <w:style w:type="paragraph" w:styleId="Ballontekst">
    <w:name w:val="Balloon Text"/>
    <w:basedOn w:val="Standaard"/>
    <w:link w:val="BallontekstChar"/>
    <w:uiPriority w:val="99"/>
    <w:semiHidden/>
    <w:unhideWhenUsed/>
    <w:rsid w:val="00816F20"/>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16F20"/>
    <w:rPr>
      <w:rFonts w:ascii="Tahoma" w:hAnsi="Tahoma" w:cs="Tahoma"/>
      <w:sz w:val="16"/>
      <w:szCs w:val="16"/>
      <w:lang w:val="nl-NL" w:eastAsia="nl-BE"/>
    </w:rPr>
  </w:style>
  <w:style w:type="paragraph" w:styleId="Lijstalinea">
    <w:name w:val="List Paragraph"/>
    <w:basedOn w:val="Standaard"/>
    <w:uiPriority w:val="34"/>
    <w:qFormat/>
    <w:rsid w:val="00054CEB"/>
    <w:pPr>
      <w:ind w:left="720"/>
      <w:contextualSpacing/>
    </w:pPr>
  </w:style>
  <w:style w:type="table" w:styleId="Lijsttabel2-Accent2">
    <w:name w:val="List Table 2 Accent 2"/>
    <w:basedOn w:val="Standaardtabel"/>
    <w:uiPriority w:val="47"/>
    <w:rsid w:val="00054CEB"/>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Standaardalinea-lettertype"/>
    <w:uiPriority w:val="99"/>
    <w:unhideWhenUsed/>
    <w:rsid w:val="003763A3"/>
    <w:rPr>
      <w:color w:val="0000FF" w:themeColor="hyperlink"/>
      <w:u w:val="single"/>
    </w:rPr>
  </w:style>
  <w:style w:type="character" w:styleId="GevolgdeHyperlink">
    <w:name w:val="FollowedHyperlink"/>
    <w:basedOn w:val="Standaardalinea-lettertype"/>
    <w:uiPriority w:val="99"/>
    <w:semiHidden/>
    <w:unhideWhenUsed/>
    <w:rsid w:val="00376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C5C8775304D469E2C7C5343321938" ma:contentTypeVersion="19" ma:contentTypeDescription="Create a new document." ma:contentTypeScope="" ma:versionID="bb22ce1be50c8fe8ae63fd415570e6af">
  <xsd:schema xmlns:xsd="http://www.w3.org/2001/XMLSchema" xmlns:xs="http://www.w3.org/2001/XMLSchema" xmlns:p="http://schemas.microsoft.com/office/2006/metadata/properties" xmlns:ns2="d9328e60-59f7-480a-8395-ea23353e7f68" xmlns:ns3="acbb8f34-b2ba-4058-a9d0-3ca6042ce9e9" targetNamespace="http://schemas.microsoft.com/office/2006/metadata/properties" ma:root="true" ma:fieldsID="8b4e6ff03b207c9aa3fddd42ca74acad" ns2:_="" ns3:_="">
    <xsd:import namespace="d9328e60-59f7-480a-8395-ea23353e7f68"/>
    <xsd:import namespace="acbb8f34-b2ba-4058-a9d0-3ca6042ce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pme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8e60-59f7-480a-8395-ea23353e7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 ma:index="26" nillable="true" ma:displayName="Opmerking" ma:format="Dropdown" ma:internalName="Opmerk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b8f34-b2ba-4058-a9d0-3ca6042ce9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d58-46a4-4f7a-9b77-c2cf17c4838c}" ma:internalName="TaxCatchAll" ma:showField="CatchAllData" ma:web="acbb8f34-b2ba-4058-a9d0-3ca6042ce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bb8f34-b2ba-4058-a9d0-3ca6042ce9e9" xsi:nil="true"/>
    <lcf76f155ced4ddcb4097134ff3c332f xmlns="d9328e60-59f7-480a-8395-ea23353e7f68">
      <Terms xmlns="http://schemas.microsoft.com/office/infopath/2007/PartnerControls"/>
    </lcf76f155ced4ddcb4097134ff3c332f>
    <Opmerking xmlns="d9328e60-59f7-480a-8395-ea23353e7f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7ECE-68FB-4446-A868-F404311BF6DE}"/>
</file>

<file path=customXml/itemProps2.xml><?xml version="1.0" encoding="utf-8"?>
<ds:datastoreItem xmlns:ds="http://schemas.openxmlformats.org/officeDocument/2006/customXml" ds:itemID="{26E816F2-7B36-4CC1-B2CD-A218CAC9C643}">
  <ds:schemaRefs>
    <ds:schemaRef ds:uri="http://schemas.microsoft.com/office/2006/metadata/properties"/>
    <ds:schemaRef ds:uri="http://schemas.microsoft.com/office/infopath/2007/PartnerControls"/>
    <ds:schemaRef ds:uri="acbb8f34-b2ba-4058-a9d0-3ca6042ce9e9"/>
    <ds:schemaRef ds:uri="d9328e60-59f7-480a-8395-ea23353e7f68"/>
  </ds:schemaRefs>
</ds:datastoreItem>
</file>

<file path=customXml/itemProps3.xml><?xml version="1.0" encoding="utf-8"?>
<ds:datastoreItem xmlns:ds="http://schemas.openxmlformats.org/officeDocument/2006/customXml" ds:itemID="{F53D8A65-365E-434C-8C7D-B47F9C0CD0A5}">
  <ds:schemaRefs>
    <ds:schemaRef ds:uri="http://schemas.microsoft.com/sharepoint/v3/contenttype/forms"/>
  </ds:schemaRefs>
</ds:datastoreItem>
</file>

<file path=customXml/itemProps4.xml><?xml version="1.0" encoding="utf-8"?>
<ds:datastoreItem xmlns:ds="http://schemas.openxmlformats.org/officeDocument/2006/customXml" ds:itemID="{2CF17C80-3609-4863-BF4E-25A735D281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dc:title>
  <dc:subject/>
  <dc:creator>Peter van Bragt</dc:creator>
  <cp:keywords/>
  <dc:description/>
  <cp:lastModifiedBy>Kimberly Petitjean</cp:lastModifiedBy>
  <cp:revision>4</cp:revision>
  <cp:lastPrinted>2022-05-24T10:00:00Z</cp:lastPrinted>
  <dcterms:created xsi:type="dcterms:W3CDTF">2023-02-02T09:10:00Z</dcterms:created>
  <dcterms:modified xsi:type="dcterms:W3CDTF">2025-01-13T12:58:09Z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0x010100A0DC5C8775304D469E2C7C5343321938</vt:lpwstr>
  </property>
  <property fmtid="{D5CDD505-2E9C-101B-9397-08002B2CF9AE}" pid="3" name="MediaServiceImageTags">
    <vt:lpwstr/>
  </property>
</Properties>
</file>