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9D028" w14:textId="282C3721" w:rsidR="00B56D55" w:rsidRPr="00C55EDA" w:rsidRDefault="00B56D55" w:rsidP="00B56D55">
      <w:pPr>
        <w:spacing w:after="200" w:line="276" w:lineRule="auto"/>
        <w:rPr>
          <w:rFonts w:cstheme="minorHAnsi"/>
          <w:color w:val="7F7F7F" w:themeColor="text1" w:themeTint="80"/>
          <w:spacing w:val="6"/>
          <w:sz w:val="69"/>
          <w:szCs w:val="69"/>
        </w:rPr>
      </w:pPr>
      <w:r w:rsidRPr="00C55EDA">
        <w:rPr>
          <w:rFonts w:cstheme="minorHAnsi"/>
          <w:color w:val="7F7F7F" w:themeColor="text1" w:themeTint="80"/>
          <w:sz w:val="69"/>
          <w:szCs w:val="69"/>
        </w:rPr>
        <w:t>Engagement letters for</w:t>
      </w:r>
      <w:r w:rsidRPr="00C55EDA">
        <w:rPr>
          <w:rFonts w:cstheme="minorHAnsi"/>
          <w:color w:val="7F7F7F" w:themeColor="text1" w:themeTint="80"/>
          <w:sz w:val="69"/>
          <w:szCs w:val="69"/>
        </w:rPr>
        <w:br/>
      </w:r>
      <w:r w:rsidRPr="00C55EDA">
        <w:rPr>
          <w:rFonts w:cstheme="minorHAnsi"/>
          <w:color w:val="7F7F7F" w:themeColor="text1" w:themeTint="80"/>
          <w:spacing w:val="6"/>
          <w:sz w:val="69"/>
          <w:szCs w:val="69"/>
        </w:rPr>
        <w:t xml:space="preserve">tax practitioners </w:t>
      </w:r>
    </w:p>
    <w:p w14:paraId="5E71B755" w14:textId="29ABB4F3" w:rsidR="00CE3C65" w:rsidRDefault="00B56D55" w:rsidP="00B56D55">
      <w:pPr>
        <w:spacing w:after="200" w:line="276" w:lineRule="auto"/>
        <w:rPr>
          <w:rFonts w:cstheme="minorHAnsi"/>
          <w:color w:val="7F7F7F" w:themeColor="text1" w:themeTint="80"/>
          <w:spacing w:val="6"/>
          <w:sz w:val="44"/>
          <w:szCs w:val="44"/>
        </w:rPr>
      </w:pPr>
      <w:r w:rsidRPr="00C55EDA">
        <w:rPr>
          <w:rFonts w:cstheme="minorHAnsi"/>
          <w:color w:val="7F7F7F" w:themeColor="text1" w:themeTint="80"/>
          <w:spacing w:val="6"/>
          <w:sz w:val="44"/>
          <w:szCs w:val="44"/>
        </w:rPr>
        <w:t xml:space="preserve">Supplementary </w:t>
      </w:r>
      <w:r w:rsidR="0010070F">
        <w:rPr>
          <w:rFonts w:cstheme="minorHAnsi"/>
          <w:color w:val="7F7F7F" w:themeColor="text1" w:themeTint="80"/>
          <w:spacing w:val="6"/>
          <w:sz w:val="44"/>
          <w:szCs w:val="44"/>
        </w:rPr>
        <w:t>guidance</w:t>
      </w:r>
      <w:r w:rsidRPr="00C55EDA">
        <w:rPr>
          <w:rFonts w:cstheme="minorHAnsi"/>
          <w:color w:val="7F7F7F" w:themeColor="text1" w:themeTint="80"/>
          <w:spacing w:val="6"/>
          <w:sz w:val="44"/>
          <w:szCs w:val="44"/>
        </w:rPr>
        <w:t xml:space="preserve"> –</w:t>
      </w:r>
    </w:p>
    <w:p w14:paraId="6E0344C7" w14:textId="4C840CCA" w:rsidR="00B56D55" w:rsidRPr="00C55EDA" w:rsidRDefault="00173612" w:rsidP="00B56D55">
      <w:pPr>
        <w:spacing w:after="200" w:line="276" w:lineRule="auto"/>
        <w:rPr>
          <w:rFonts w:cstheme="minorHAnsi"/>
          <w:color w:val="7F7F7F" w:themeColor="text1" w:themeTint="80"/>
          <w:spacing w:val="6"/>
          <w:sz w:val="44"/>
          <w:szCs w:val="44"/>
        </w:rPr>
      </w:pPr>
      <w:r>
        <w:rPr>
          <w:rFonts w:cstheme="minorHAnsi"/>
          <w:color w:val="7F7F7F" w:themeColor="text1" w:themeTint="80"/>
          <w:spacing w:val="6"/>
          <w:sz w:val="44"/>
          <w:szCs w:val="44"/>
        </w:rPr>
        <w:t>Updated VAT Schedules for use from 1</w:t>
      </w:r>
      <w:r w:rsidRPr="00173612">
        <w:rPr>
          <w:rFonts w:cstheme="minorHAnsi"/>
          <w:color w:val="7F7F7F" w:themeColor="text1" w:themeTint="80"/>
          <w:spacing w:val="6"/>
          <w:sz w:val="44"/>
          <w:szCs w:val="44"/>
          <w:vertAlign w:val="superscript"/>
        </w:rPr>
        <w:t>st</w:t>
      </w:r>
      <w:r>
        <w:rPr>
          <w:rFonts w:cstheme="minorHAnsi"/>
          <w:color w:val="7F7F7F" w:themeColor="text1" w:themeTint="80"/>
          <w:spacing w:val="6"/>
          <w:sz w:val="44"/>
          <w:szCs w:val="44"/>
        </w:rPr>
        <w:t xml:space="preserve"> January 2021 following the end of the transition period on departure from the EU</w:t>
      </w:r>
      <w:r w:rsidR="00B56D55" w:rsidRPr="00C55EDA">
        <w:rPr>
          <w:rFonts w:cstheme="minorHAnsi"/>
          <w:color w:val="7F7F7F" w:themeColor="text1" w:themeTint="80"/>
          <w:spacing w:val="6"/>
          <w:sz w:val="44"/>
          <w:szCs w:val="44"/>
        </w:rPr>
        <w:t xml:space="preserve"> </w:t>
      </w:r>
    </w:p>
    <w:p w14:paraId="0E72739E" w14:textId="77777777" w:rsidR="00B56D55" w:rsidRPr="00C55EDA" w:rsidRDefault="00B56D55" w:rsidP="00B56D55">
      <w:pPr>
        <w:spacing w:after="200" w:line="276" w:lineRule="auto"/>
        <w:rPr>
          <w:rFonts w:cstheme="minorHAnsi"/>
          <w:color w:val="7F7F7F" w:themeColor="text1" w:themeTint="80"/>
          <w:spacing w:val="6"/>
          <w:sz w:val="44"/>
          <w:szCs w:val="44"/>
        </w:rPr>
      </w:pPr>
    </w:p>
    <w:p w14:paraId="40CB7002" w14:textId="2CDE02C0" w:rsidR="00D64A8D" w:rsidRPr="00C55EDA" w:rsidRDefault="00B56D55" w:rsidP="00B56D55">
      <w:pPr>
        <w:spacing w:after="200" w:line="276" w:lineRule="auto"/>
        <w:rPr>
          <w:rFonts w:eastAsia="Times New Roman" w:cstheme="minorHAnsi"/>
          <w:b/>
          <w:iCs/>
          <w:color w:val="7F7F7F" w:themeColor="text1" w:themeTint="80"/>
          <w:spacing w:val="5"/>
          <w:sz w:val="28"/>
          <w:szCs w:val="32"/>
        </w:rPr>
      </w:pPr>
      <w:r w:rsidRPr="00C55EDA">
        <w:rPr>
          <w:rFonts w:eastAsia="Times New Roman" w:cstheme="minorHAnsi"/>
          <w:b/>
          <w:iCs/>
          <w:color w:val="7F7F7F" w:themeColor="text1" w:themeTint="80"/>
          <w:spacing w:val="5"/>
          <w:sz w:val="28"/>
          <w:szCs w:val="32"/>
        </w:rPr>
        <w:t xml:space="preserve">This is a living document and we will update it as our understanding of </w:t>
      </w:r>
      <w:r w:rsidR="0010070F">
        <w:rPr>
          <w:rFonts w:eastAsia="Times New Roman" w:cstheme="minorHAnsi"/>
          <w:b/>
          <w:iCs/>
          <w:color w:val="7F7F7F" w:themeColor="text1" w:themeTint="80"/>
          <w:spacing w:val="5"/>
          <w:sz w:val="28"/>
          <w:szCs w:val="32"/>
        </w:rPr>
        <w:t xml:space="preserve">legislation in relation to </w:t>
      </w:r>
      <w:r w:rsidR="00173612">
        <w:rPr>
          <w:rFonts w:eastAsia="Times New Roman" w:cstheme="minorHAnsi"/>
          <w:b/>
          <w:iCs/>
          <w:color w:val="7F7F7F" w:themeColor="text1" w:themeTint="80"/>
          <w:spacing w:val="5"/>
          <w:sz w:val="28"/>
          <w:szCs w:val="32"/>
        </w:rPr>
        <w:t xml:space="preserve">VAT </w:t>
      </w:r>
      <w:r w:rsidRPr="00C55EDA">
        <w:rPr>
          <w:rFonts w:eastAsia="Times New Roman" w:cstheme="minorHAnsi"/>
          <w:b/>
          <w:iCs/>
          <w:color w:val="7F7F7F" w:themeColor="text1" w:themeTint="80"/>
          <w:spacing w:val="5"/>
          <w:sz w:val="28"/>
          <w:szCs w:val="32"/>
        </w:rPr>
        <w:t xml:space="preserve">develops. </w:t>
      </w:r>
    </w:p>
    <w:p w14:paraId="57CA2879" w14:textId="118708D2" w:rsidR="00B56D55" w:rsidRPr="00C55EDA" w:rsidRDefault="00B56D55" w:rsidP="00B56D55">
      <w:pPr>
        <w:spacing w:after="200" w:line="276" w:lineRule="auto"/>
        <w:rPr>
          <w:rFonts w:eastAsia="Times New Roman" w:cstheme="minorHAnsi"/>
          <w:b/>
          <w:color w:val="7F7F7F" w:themeColor="text1" w:themeTint="80"/>
          <w:spacing w:val="5"/>
          <w:sz w:val="28"/>
          <w:szCs w:val="32"/>
        </w:rPr>
      </w:pPr>
      <w:r w:rsidRPr="00C55EDA">
        <w:rPr>
          <w:rFonts w:eastAsia="Times New Roman" w:cstheme="minorHAnsi"/>
          <w:b/>
          <w:iCs/>
          <w:color w:val="7F7F7F" w:themeColor="text1" w:themeTint="80"/>
          <w:spacing w:val="5"/>
          <w:sz w:val="28"/>
          <w:szCs w:val="32"/>
        </w:rPr>
        <w:t>Last updated</w:t>
      </w:r>
      <w:r w:rsidR="005A2A74">
        <w:rPr>
          <w:rFonts w:eastAsia="Times New Roman" w:cstheme="minorHAnsi"/>
          <w:b/>
          <w:iCs/>
          <w:color w:val="7F7F7F" w:themeColor="text1" w:themeTint="80"/>
          <w:spacing w:val="5"/>
          <w:sz w:val="28"/>
          <w:szCs w:val="32"/>
        </w:rPr>
        <w:t xml:space="preserve"> 1 March 2021</w:t>
      </w:r>
      <w:r w:rsidRPr="00C55EDA">
        <w:rPr>
          <w:rFonts w:eastAsia="Times New Roman" w:cstheme="minorHAnsi"/>
          <w:b/>
          <w:iCs/>
          <w:color w:val="7F7F7F" w:themeColor="text1" w:themeTint="80"/>
          <w:spacing w:val="5"/>
          <w:sz w:val="28"/>
          <w:szCs w:val="32"/>
        </w:rPr>
        <w:t xml:space="preserve"> </w:t>
      </w:r>
    </w:p>
    <w:p w14:paraId="1D2B1FEB" w14:textId="6D96B2B7" w:rsidR="005C0D76" w:rsidRDefault="007A1D24"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The </w:t>
      </w:r>
      <w:r w:rsidR="005C0D76" w:rsidRPr="007A1D24">
        <w:rPr>
          <w:rFonts w:cs="Arial"/>
        </w:rPr>
        <w:t>CIOT</w:t>
      </w:r>
      <w:r w:rsidR="005C0D76" w:rsidRPr="00D84D5B">
        <w:rPr>
          <w:rFonts w:cs="Arial"/>
          <w:color w:val="FF0000"/>
        </w:rPr>
        <w:t xml:space="preserve"> </w:t>
      </w:r>
      <w:r w:rsidR="005C0D76">
        <w:rPr>
          <w:rFonts w:cs="Arial"/>
        </w:rPr>
        <w:t xml:space="preserve">do </w:t>
      </w:r>
      <w:r w:rsidR="005C0D76" w:rsidRPr="00435893">
        <w:rPr>
          <w:rFonts w:cs="Arial"/>
        </w:rPr>
        <w:t>not provide any assurance that th</w:t>
      </w:r>
      <w:r w:rsidR="005C0D76">
        <w:rPr>
          <w:rFonts w:cs="Arial"/>
        </w:rPr>
        <w:t>ese</w:t>
      </w:r>
      <w:r w:rsidR="005C0D76" w:rsidRPr="00435893">
        <w:rPr>
          <w:rFonts w:cs="Arial"/>
        </w:rPr>
        <w:t xml:space="preserve"> sample </w:t>
      </w:r>
      <w:r w:rsidR="005C0D76">
        <w:rPr>
          <w:rFonts w:cs="Arial"/>
        </w:rPr>
        <w:t>schedules</w:t>
      </w:r>
      <w:r w:rsidR="005C0D76" w:rsidRPr="00435893">
        <w:rPr>
          <w:rFonts w:cs="Arial"/>
        </w:rPr>
        <w:t xml:space="preserve"> will be suitable for your particular needs or those with whom you deal and n</w:t>
      </w:r>
      <w:r w:rsidR="005C0D76">
        <w:rPr>
          <w:rFonts w:cs="Arial"/>
        </w:rPr>
        <w:t>one of the professional bodies involved in its preparation</w:t>
      </w:r>
      <w:r w:rsidR="005C0D76" w:rsidRPr="00435893">
        <w:rPr>
          <w:rFonts w:cs="Arial"/>
        </w:rPr>
        <w:t xml:space="preserve"> will be liable on any basis for the consequences of your use of </w:t>
      </w:r>
      <w:r w:rsidR="005C0D76">
        <w:rPr>
          <w:rFonts w:cs="Arial"/>
        </w:rPr>
        <w:t>them</w:t>
      </w:r>
      <w:r w:rsidR="005C0D76" w:rsidRPr="00435893">
        <w:rPr>
          <w:rFonts w:cs="Arial"/>
        </w:rPr>
        <w:t>.</w:t>
      </w:r>
    </w:p>
    <w:p w14:paraId="44975BEA" w14:textId="2F725C3C"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Guidance on VAT is changing rapidly following the end of the transition period and these schedules should be reviewed based on the guidance at the time you are issuing the engagement terms to your client.</w:t>
      </w:r>
    </w:p>
    <w:p w14:paraId="756EB6BE" w14:textId="18191621"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It is </w:t>
      </w:r>
      <w:r w:rsidRPr="00435893">
        <w:rPr>
          <w:rFonts w:cs="Arial"/>
        </w:rPr>
        <w:t>recommend</w:t>
      </w:r>
      <w:r>
        <w:rPr>
          <w:rFonts w:cs="Arial"/>
        </w:rPr>
        <w:t>ed</w:t>
      </w:r>
      <w:r w:rsidRPr="00435893">
        <w:rPr>
          <w:rFonts w:cs="Arial"/>
        </w:rPr>
        <w:t xml:space="preserve"> that you </w:t>
      </w:r>
      <w:r>
        <w:rPr>
          <w:rFonts w:cs="Arial"/>
        </w:rPr>
        <w:t>obtain legal advice</w:t>
      </w:r>
      <w:r w:rsidRPr="00435893">
        <w:rPr>
          <w:rFonts w:cs="Arial"/>
        </w:rPr>
        <w:t xml:space="preserve"> if you are unsure of the meaning of any of the terms, c</w:t>
      </w:r>
      <w:r>
        <w:rPr>
          <w:rFonts w:cs="Arial"/>
        </w:rPr>
        <w:t>onditions or clauses in these</w:t>
      </w:r>
      <w:r w:rsidRPr="00435893">
        <w:rPr>
          <w:rFonts w:cs="Arial"/>
        </w:rPr>
        <w:t xml:space="preserve"> </w:t>
      </w:r>
      <w:r>
        <w:rPr>
          <w:rFonts w:cs="Arial"/>
        </w:rPr>
        <w:t>schedules</w:t>
      </w:r>
      <w:r w:rsidRPr="00435893">
        <w:rPr>
          <w:rFonts w:cs="Arial"/>
        </w:rPr>
        <w:t>.</w:t>
      </w:r>
    </w:p>
    <w:p w14:paraId="4B06479E" w14:textId="6295C85E"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The schedules have not been reviewed by legal counsel and template documents cannot and should not be taken as a substitute for appropriate legal advice</w:t>
      </w:r>
      <w:r w:rsidR="00721AD2">
        <w:rPr>
          <w:rFonts w:cs="Arial"/>
        </w:rPr>
        <w:t>.</w:t>
      </w:r>
    </w:p>
    <w:p w14:paraId="5B6D1D8F" w14:textId="77777777" w:rsidR="005C0D76" w:rsidRPr="00435893"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We would advise that members also have reference to the main engagement letter guidance.</w:t>
      </w:r>
    </w:p>
    <w:p w14:paraId="3780257E" w14:textId="7D4D38AC" w:rsidR="00B56D55" w:rsidRPr="00C55EDA" w:rsidRDefault="00B56D55" w:rsidP="00B56D55">
      <w:pPr>
        <w:pStyle w:val="BodyText"/>
        <w:jc w:val="left"/>
        <w:rPr>
          <w:rFonts w:asciiTheme="minorHAnsi" w:hAnsiTheme="minorHAnsi" w:cstheme="minorHAnsi"/>
          <w:color w:val="7F7F7F" w:themeColor="text1" w:themeTint="80"/>
          <w:spacing w:val="5"/>
          <w:sz w:val="28"/>
          <w:szCs w:val="32"/>
        </w:rPr>
      </w:pPr>
    </w:p>
    <w:p w14:paraId="7C25E3BC" w14:textId="39E89A4C" w:rsidR="00B56D55" w:rsidRPr="00C55EDA" w:rsidRDefault="00B56D55" w:rsidP="00B56D55">
      <w:pPr>
        <w:pStyle w:val="BodyText"/>
        <w:jc w:val="left"/>
        <w:rPr>
          <w:rFonts w:asciiTheme="minorHAnsi" w:hAnsiTheme="minorHAnsi" w:cstheme="minorHAnsi"/>
          <w:color w:val="FF0000"/>
          <w:sz w:val="28"/>
          <w:szCs w:val="28"/>
        </w:rPr>
      </w:pPr>
      <w:r w:rsidRPr="00C55EDA">
        <w:rPr>
          <w:rFonts w:asciiTheme="minorHAnsi" w:hAnsiTheme="minorHAnsi" w:cstheme="minorHAnsi"/>
          <w:color w:val="7F7F7F" w:themeColor="text1" w:themeTint="80"/>
          <w:spacing w:val="5"/>
          <w:sz w:val="28"/>
          <w:szCs w:val="32"/>
        </w:rPr>
        <w:t>A document by a collaborative working party with ATT, CIOT (i</w:t>
      </w:r>
      <w:r w:rsidR="009C0683" w:rsidRPr="00C55EDA">
        <w:rPr>
          <w:rFonts w:asciiTheme="minorHAnsi" w:hAnsiTheme="minorHAnsi" w:cstheme="minorHAnsi"/>
          <w:color w:val="7F7F7F" w:themeColor="text1" w:themeTint="80"/>
          <w:spacing w:val="5"/>
          <w:sz w:val="28"/>
          <w:szCs w:val="32"/>
        </w:rPr>
        <w:t>ncluding former IIT), ACCA, AAT</w:t>
      </w:r>
      <w:r w:rsidRPr="00C55EDA">
        <w:rPr>
          <w:rFonts w:asciiTheme="minorHAnsi" w:hAnsiTheme="minorHAnsi" w:cstheme="minorHAnsi"/>
          <w:color w:val="7F7F7F" w:themeColor="text1" w:themeTint="80"/>
          <w:spacing w:val="5"/>
          <w:sz w:val="28"/>
          <w:szCs w:val="32"/>
        </w:rPr>
        <w:t xml:space="preserve"> </w:t>
      </w:r>
      <w:r w:rsidR="001C4B3E" w:rsidRPr="00C55EDA">
        <w:rPr>
          <w:rFonts w:asciiTheme="minorHAnsi" w:hAnsiTheme="minorHAnsi" w:cstheme="minorHAnsi"/>
          <w:color w:val="7F7F7F" w:themeColor="text1" w:themeTint="80"/>
          <w:spacing w:val="5"/>
          <w:sz w:val="28"/>
          <w:szCs w:val="32"/>
        </w:rPr>
        <w:t xml:space="preserve">and </w:t>
      </w:r>
      <w:r w:rsidRPr="00C55EDA">
        <w:rPr>
          <w:rFonts w:asciiTheme="minorHAnsi" w:hAnsiTheme="minorHAnsi" w:cstheme="minorHAnsi"/>
          <w:color w:val="7F7F7F" w:themeColor="text1" w:themeTint="80"/>
          <w:spacing w:val="5"/>
          <w:sz w:val="28"/>
          <w:szCs w:val="32"/>
        </w:rPr>
        <w:t>STEP</w:t>
      </w:r>
      <w:r w:rsidRPr="00C55EDA">
        <w:rPr>
          <w:rFonts w:asciiTheme="minorHAnsi" w:hAnsiTheme="minorHAnsi" w:cstheme="minorHAnsi"/>
          <w:color w:val="7F7F7F" w:themeColor="text1" w:themeTint="80"/>
          <w:sz w:val="28"/>
          <w:szCs w:val="28"/>
        </w:rPr>
        <w:t xml:space="preserve"> </w:t>
      </w:r>
    </w:p>
    <w:p w14:paraId="66DBE142" w14:textId="77777777" w:rsidR="00B56D55" w:rsidRPr="00C55EDA" w:rsidRDefault="00B56D55" w:rsidP="00B56D55">
      <w:pPr>
        <w:pStyle w:val="BodyText"/>
        <w:jc w:val="left"/>
        <w:rPr>
          <w:rFonts w:asciiTheme="minorHAnsi" w:hAnsiTheme="minorHAnsi" w:cstheme="minorHAnsi"/>
          <w:color w:val="FF0000"/>
          <w:sz w:val="28"/>
          <w:szCs w:val="28"/>
        </w:rPr>
      </w:pPr>
    </w:p>
    <w:p w14:paraId="4E761976" w14:textId="73C97733" w:rsidR="00B56D55" w:rsidRDefault="00B56D55" w:rsidP="00B56D55">
      <w:pPr>
        <w:pStyle w:val="BodyText"/>
        <w:jc w:val="left"/>
        <w:rPr>
          <w:rFonts w:asciiTheme="minorHAnsi" w:hAnsiTheme="minorHAnsi" w:cstheme="minorHAnsi"/>
          <w:color w:val="FF0000"/>
          <w:sz w:val="28"/>
          <w:szCs w:val="28"/>
        </w:rPr>
      </w:pPr>
    </w:p>
    <w:p w14:paraId="12EED338" w14:textId="7441D43A" w:rsidR="005C0D76" w:rsidRDefault="005C0D76" w:rsidP="00B56D55">
      <w:pPr>
        <w:pStyle w:val="BodyText"/>
        <w:jc w:val="left"/>
        <w:rPr>
          <w:rFonts w:asciiTheme="minorHAnsi" w:hAnsiTheme="minorHAnsi" w:cstheme="minorHAnsi"/>
          <w:color w:val="FF0000"/>
          <w:sz w:val="28"/>
          <w:szCs w:val="28"/>
        </w:rPr>
      </w:pPr>
    </w:p>
    <w:p w14:paraId="1C77A8FD" w14:textId="6270B09C" w:rsidR="005C0D76" w:rsidRDefault="005C0D76" w:rsidP="00B56D55">
      <w:pPr>
        <w:pStyle w:val="BodyText"/>
        <w:jc w:val="left"/>
        <w:rPr>
          <w:rFonts w:asciiTheme="minorHAnsi" w:hAnsiTheme="minorHAnsi" w:cstheme="minorHAnsi"/>
          <w:color w:val="FF0000"/>
          <w:sz w:val="28"/>
          <w:szCs w:val="28"/>
        </w:rPr>
      </w:pPr>
    </w:p>
    <w:sdt>
      <w:sdtPr>
        <w:rPr>
          <w:rFonts w:asciiTheme="minorHAnsi" w:eastAsiaTheme="minorHAnsi" w:hAnsiTheme="minorHAnsi" w:cstheme="minorBidi"/>
          <w:color w:val="auto"/>
          <w:sz w:val="22"/>
          <w:szCs w:val="22"/>
          <w:lang w:val="en-GB"/>
        </w:rPr>
        <w:id w:val="-1509595304"/>
        <w:docPartObj>
          <w:docPartGallery w:val="Table of Contents"/>
          <w:docPartUnique/>
        </w:docPartObj>
      </w:sdtPr>
      <w:sdtEndPr>
        <w:rPr>
          <w:b/>
          <w:bCs/>
          <w:noProof/>
        </w:rPr>
      </w:sdtEndPr>
      <w:sdtContent>
        <w:p w14:paraId="4FBA8641" w14:textId="65544AD1" w:rsidR="00E76AF6" w:rsidRDefault="00E76AF6">
          <w:pPr>
            <w:pStyle w:val="TOCHeading"/>
          </w:pPr>
          <w:r>
            <w:t>Contents</w:t>
          </w:r>
        </w:p>
        <w:p w14:paraId="6DC71422" w14:textId="77777777" w:rsidR="00A93356" w:rsidRPr="00A93356" w:rsidRDefault="00A93356" w:rsidP="00A93356">
          <w:pPr>
            <w:rPr>
              <w:lang w:val="en-US"/>
            </w:rPr>
          </w:pPr>
        </w:p>
        <w:p w14:paraId="7C9D374B" w14:textId="41699474" w:rsidR="00B601C5" w:rsidRPr="00B601C5" w:rsidRDefault="00E76AF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5569581" w:history="1">
            <w:r w:rsidR="00B601C5" w:rsidRPr="00B601C5">
              <w:rPr>
                <w:rStyle w:val="Hyperlink"/>
                <w:noProof/>
              </w:rPr>
              <w:t>Guidance on VAT schedules to the engagement letter</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_Toc65569581 \h </w:instrText>
            </w:r>
            <w:r w:rsidR="00B601C5" w:rsidRPr="00B601C5">
              <w:rPr>
                <w:noProof/>
                <w:webHidden/>
              </w:rPr>
            </w:r>
            <w:r w:rsidR="00B601C5" w:rsidRPr="00B601C5">
              <w:rPr>
                <w:noProof/>
                <w:webHidden/>
              </w:rPr>
              <w:fldChar w:fldCharType="separate"/>
            </w:r>
            <w:r w:rsidR="00B601C5" w:rsidRPr="00B601C5">
              <w:rPr>
                <w:noProof/>
                <w:webHidden/>
              </w:rPr>
              <w:t>3</w:t>
            </w:r>
            <w:r w:rsidR="00B601C5" w:rsidRPr="00B601C5">
              <w:rPr>
                <w:noProof/>
                <w:webHidden/>
              </w:rPr>
              <w:fldChar w:fldCharType="end"/>
            </w:r>
          </w:hyperlink>
        </w:p>
        <w:p w14:paraId="365F4530" w14:textId="46184BDA" w:rsidR="00B601C5" w:rsidRPr="00B601C5" w:rsidRDefault="007F06DB">
          <w:pPr>
            <w:pStyle w:val="TOC2"/>
            <w:tabs>
              <w:tab w:val="right" w:leader="dot" w:pos="9016"/>
            </w:tabs>
            <w:rPr>
              <w:rFonts w:eastAsiaTheme="minorEastAsia"/>
              <w:noProof/>
              <w:lang w:eastAsia="en-GB"/>
            </w:rPr>
          </w:pPr>
          <w:hyperlink w:anchor="_Toc65569582" w:history="1">
            <w:r w:rsidR="00B601C5" w:rsidRPr="00B601C5">
              <w:rPr>
                <w:rStyle w:val="Hyperlink"/>
                <w:noProof/>
              </w:rPr>
              <w:t>Foreword</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_Toc65569582 \h </w:instrText>
            </w:r>
            <w:r w:rsidR="00B601C5" w:rsidRPr="00B601C5">
              <w:rPr>
                <w:noProof/>
                <w:webHidden/>
              </w:rPr>
            </w:r>
            <w:r w:rsidR="00B601C5" w:rsidRPr="00B601C5">
              <w:rPr>
                <w:noProof/>
                <w:webHidden/>
              </w:rPr>
              <w:fldChar w:fldCharType="separate"/>
            </w:r>
            <w:r w:rsidR="00B601C5" w:rsidRPr="00B601C5">
              <w:rPr>
                <w:noProof/>
                <w:webHidden/>
              </w:rPr>
              <w:t>3</w:t>
            </w:r>
            <w:r w:rsidR="00B601C5" w:rsidRPr="00B601C5">
              <w:rPr>
                <w:noProof/>
                <w:webHidden/>
              </w:rPr>
              <w:fldChar w:fldCharType="end"/>
            </w:r>
          </w:hyperlink>
        </w:p>
        <w:p w14:paraId="7FEE0F89" w14:textId="68187F26" w:rsidR="00B601C5" w:rsidRPr="00B601C5" w:rsidRDefault="007F06DB">
          <w:pPr>
            <w:pStyle w:val="TOC2"/>
            <w:tabs>
              <w:tab w:val="right" w:leader="dot" w:pos="9016"/>
            </w:tabs>
            <w:rPr>
              <w:rFonts w:eastAsiaTheme="minorEastAsia"/>
              <w:noProof/>
              <w:lang w:eastAsia="en-GB"/>
            </w:rPr>
          </w:pPr>
          <w:hyperlink w:anchor="_Toc65569583" w:history="1">
            <w:r w:rsidR="00B601C5" w:rsidRPr="00B601C5">
              <w:rPr>
                <w:rStyle w:val="Hyperlink"/>
                <w:noProof/>
              </w:rPr>
              <w:t>Introduction</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_Toc65569583 \h </w:instrText>
            </w:r>
            <w:r w:rsidR="00B601C5" w:rsidRPr="00B601C5">
              <w:rPr>
                <w:noProof/>
                <w:webHidden/>
              </w:rPr>
            </w:r>
            <w:r w:rsidR="00B601C5" w:rsidRPr="00B601C5">
              <w:rPr>
                <w:noProof/>
                <w:webHidden/>
              </w:rPr>
              <w:fldChar w:fldCharType="separate"/>
            </w:r>
            <w:r w:rsidR="00B601C5" w:rsidRPr="00B601C5">
              <w:rPr>
                <w:noProof/>
                <w:webHidden/>
              </w:rPr>
              <w:t>3</w:t>
            </w:r>
            <w:r w:rsidR="00B601C5" w:rsidRPr="00B601C5">
              <w:rPr>
                <w:noProof/>
                <w:webHidden/>
              </w:rPr>
              <w:fldChar w:fldCharType="end"/>
            </w:r>
          </w:hyperlink>
        </w:p>
        <w:p w14:paraId="6AD6F773" w14:textId="3C33CA7F" w:rsidR="00B601C5" w:rsidRPr="00B601C5" w:rsidRDefault="007F06DB">
          <w:pPr>
            <w:pStyle w:val="TOC3"/>
            <w:tabs>
              <w:tab w:val="right" w:leader="dot" w:pos="9016"/>
            </w:tabs>
            <w:rPr>
              <w:rFonts w:eastAsiaTheme="minorEastAsia"/>
              <w:noProof/>
              <w:lang w:eastAsia="en-GB"/>
            </w:rPr>
          </w:pPr>
          <w:hyperlink w:anchor="_Toc65569584" w:history="1">
            <w:r w:rsidR="00B601C5" w:rsidRPr="00B601C5">
              <w:rPr>
                <w:rStyle w:val="Hyperlink"/>
                <w:rFonts w:cstheme="minorHAnsi"/>
                <w:noProof/>
              </w:rPr>
              <w:t>SCHEDULE OF SERVICES – Businesses established in Great Britain (where no XI number required and where requirements for MTD for VAT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_Toc65569584 \h </w:instrText>
            </w:r>
            <w:r w:rsidR="00B601C5" w:rsidRPr="00B601C5">
              <w:rPr>
                <w:noProof/>
                <w:webHidden/>
              </w:rPr>
            </w:r>
            <w:r w:rsidR="00B601C5" w:rsidRPr="00B601C5">
              <w:rPr>
                <w:noProof/>
                <w:webHidden/>
              </w:rPr>
              <w:fldChar w:fldCharType="separate"/>
            </w:r>
            <w:r w:rsidR="00B601C5" w:rsidRPr="00B601C5">
              <w:rPr>
                <w:noProof/>
                <w:webHidden/>
              </w:rPr>
              <w:t>4</w:t>
            </w:r>
            <w:r w:rsidR="00B601C5" w:rsidRPr="00B601C5">
              <w:rPr>
                <w:noProof/>
                <w:webHidden/>
              </w:rPr>
              <w:fldChar w:fldCharType="end"/>
            </w:r>
          </w:hyperlink>
        </w:p>
        <w:p w14:paraId="53DFDA35" w14:textId="6A24B54E" w:rsidR="00B601C5" w:rsidRPr="00B601C5" w:rsidRDefault="007F06DB">
          <w:pPr>
            <w:pStyle w:val="TOC3"/>
            <w:tabs>
              <w:tab w:val="right" w:leader="dot" w:pos="9016"/>
            </w:tabs>
            <w:rPr>
              <w:rFonts w:eastAsiaTheme="minorEastAsia"/>
              <w:noProof/>
              <w:lang w:eastAsia="en-GB"/>
            </w:rPr>
          </w:pPr>
          <w:hyperlink w:anchor="_Toc65569585" w:history="1">
            <w:r w:rsidR="00B601C5" w:rsidRPr="00B601C5">
              <w:rPr>
                <w:rStyle w:val="Hyperlink"/>
                <w:rFonts w:cstheme="minorHAnsi"/>
                <w:noProof/>
              </w:rPr>
              <w:t>SCHEDULE OF SERVICES – Businesses established in Great Britain (where no XI number required and where MTD for VAT does not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_Toc65569585 \h </w:instrText>
            </w:r>
            <w:r w:rsidR="00B601C5" w:rsidRPr="00B601C5">
              <w:rPr>
                <w:noProof/>
                <w:webHidden/>
              </w:rPr>
            </w:r>
            <w:r w:rsidR="00B601C5" w:rsidRPr="00B601C5">
              <w:rPr>
                <w:noProof/>
                <w:webHidden/>
              </w:rPr>
              <w:fldChar w:fldCharType="separate"/>
            </w:r>
            <w:r w:rsidR="00B601C5" w:rsidRPr="00B601C5">
              <w:rPr>
                <w:noProof/>
                <w:webHidden/>
              </w:rPr>
              <w:t>10</w:t>
            </w:r>
            <w:r w:rsidR="00B601C5" w:rsidRPr="00B601C5">
              <w:rPr>
                <w:noProof/>
                <w:webHidden/>
              </w:rPr>
              <w:fldChar w:fldCharType="end"/>
            </w:r>
          </w:hyperlink>
        </w:p>
        <w:p w14:paraId="4DC2FE97" w14:textId="0B75AEC0" w:rsidR="00B601C5" w:rsidRPr="00B601C5" w:rsidRDefault="007F06DB">
          <w:pPr>
            <w:pStyle w:val="TOC3"/>
            <w:tabs>
              <w:tab w:val="right" w:leader="dot" w:pos="9016"/>
            </w:tabs>
            <w:rPr>
              <w:rFonts w:eastAsiaTheme="minorEastAsia"/>
              <w:noProof/>
              <w:lang w:eastAsia="en-GB"/>
            </w:rPr>
          </w:pPr>
          <w:hyperlink w:anchor="_Toc65569586" w:history="1">
            <w:r w:rsidR="00B601C5" w:rsidRPr="00B601C5">
              <w:rPr>
                <w:rStyle w:val="Hyperlink"/>
                <w:rFonts w:eastAsia="Times New Roman" w:cstheme="minorHAnsi"/>
                <w:noProof/>
              </w:rPr>
              <w:t>SCHEDULE OF SERVICES – Businesses established in Northern Ireland and where requirements for MTD for VAT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_Toc65569586 \h </w:instrText>
            </w:r>
            <w:r w:rsidR="00B601C5" w:rsidRPr="00B601C5">
              <w:rPr>
                <w:noProof/>
                <w:webHidden/>
              </w:rPr>
            </w:r>
            <w:r w:rsidR="00B601C5" w:rsidRPr="00B601C5">
              <w:rPr>
                <w:noProof/>
                <w:webHidden/>
              </w:rPr>
              <w:fldChar w:fldCharType="separate"/>
            </w:r>
            <w:r w:rsidR="00B601C5" w:rsidRPr="00B601C5">
              <w:rPr>
                <w:noProof/>
                <w:webHidden/>
              </w:rPr>
              <w:t>15</w:t>
            </w:r>
            <w:r w:rsidR="00B601C5" w:rsidRPr="00B601C5">
              <w:rPr>
                <w:noProof/>
                <w:webHidden/>
              </w:rPr>
              <w:fldChar w:fldCharType="end"/>
            </w:r>
          </w:hyperlink>
        </w:p>
        <w:p w14:paraId="4CADD0CE" w14:textId="2B5696B5" w:rsidR="00B601C5" w:rsidRDefault="007F06DB">
          <w:pPr>
            <w:pStyle w:val="TOC3"/>
            <w:tabs>
              <w:tab w:val="right" w:leader="dot" w:pos="9016"/>
            </w:tabs>
            <w:rPr>
              <w:rFonts w:eastAsiaTheme="minorEastAsia"/>
              <w:noProof/>
              <w:lang w:eastAsia="en-GB"/>
            </w:rPr>
          </w:pPr>
          <w:hyperlink w:anchor="_Toc65569587" w:history="1">
            <w:r w:rsidR="00B601C5" w:rsidRPr="00B601C5">
              <w:rPr>
                <w:rStyle w:val="Hyperlink"/>
                <w:rFonts w:cstheme="minorHAnsi"/>
                <w:noProof/>
              </w:rPr>
              <w:t>SCHEDULE OF SERVICES – Businesses established in Northern Ireland and where MTD for VAT does not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_Toc65569587 \h </w:instrText>
            </w:r>
            <w:r w:rsidR="00B601C5" w:rsidRPr="00B601C5">
              <w:rPr>
                <w:noProof/>
                <w:webHidden/>
              </w:rPr>
            </w:r>
            <w:r w:rsidR="00B601C5" w:rsidRPr="00B601C5">
              <w:rPr>
                <w:noProof/>
                <w:webHidden/>
              </w:rPr>
              <w:fldChar w:fldCharType="separate"/>
            </w:r>
            <w:r w:rsidR="00B601C5" w:rsidRPr="00B601C5">
              <w:rPr>
                <w:noProof/>
                <w:webHidden/>
              </w:rPr>
              <w:t>21</w:t>
            </w:r>
            <w:r w:rsidR="00B601C5" w:rsidRPr="00B601C5">
              <w:rPr>
                <w:noProof/>
                <w:webHidden/>
              </w:rPr>
              <w:fldChar w:fldCharType="end"/>
            </w:r>
          </w:hyperlink>
        </w:p>
        <w:p w14:paraId="41BD4767" w14:textId="6562066C" w:rsidR="00E76AF6" w:rsidRDefault="00E76AF6">
          <w:r>
            <w:rPr>
              <w:b/>
              <w:bCs/>
              <w:noProof/>
            </w:rPr>
            <w:fldChar w:fldCharType="end"/>
          </w:r>
        </w:p>
      </w:sdtContent>
    </w:sdt>
    <w:p w14:paraId="18344304" w14:textId="77777777" w:rsidR="005C0D76" w:rsidRPr="00C55EDA" w:rsidRDefault="005C0D76" w:rsidP="00B56D55">
      <w:pPr>
        <w:pStyle w:val="BodyText"/>
        <w:jc w:val="left"/>
        <w:rPr>
          <w:rFonts w:asciiTheme="minorHAnsi" w:hAnsiTheme="minorHAnsi" w:cstheme="minorHAnsi"/>
          <w:color w:val="FF0000"/>
          <w:sz w:val="28"/>
          <w:szCs w:val="28"/>
        </w:rPr>
      </w:pPr>
    </w:p>
    <w:p w14:paraId="6FD497F7" w14:textId="77777777" w:rsidR="00B56D55" w:rsidRPr="00C55EDA" w:rsidRDefault="00B56D55" w:rsidP="00B56D55">
      <w:pPr>
        <w:pStyle w:val="BodyText"/>
        <w:jc w:val="left"/>
        <w:rPr>
          <w:rFonts w:asciiTheme="minorHAnsi" w:hAnsiTheme="minorHAnsi" w:cstheme="minorHAnsi"/>
          <w:color w:val="FF0000"/>
          <w:sz w:val="28"/>
          <w:szCs w:val="28"/>
        </w:rPr>
      </w:pPr>
    </w:p>
    <w:p w14:paraId="52E5ABFD" w14:textId="77777777" w:rsidR="00B56D55" w:rsidRPr="00C55EDA" w:rsidRDefault="00B56D55" w:rsidP="00B56D55">
      <w:pPr>
        <w:pStyle w:val="BodyText"/>
        <w:jc w:val="left"/>
        <w:rPr>
          <w:rFonts w:asciiTheme="minorHAnsi" w:hAnsiTheme="minorHAnsi" w:cstheme="minorHAnsi"/>
          <w:color w:val="FF0000"/>
          <w:sz w:val="28"/>
          <w:szCs w:val="28"/>
        </w:rPr>
      </w:pPr>
    </w:p>
    <w:p w14:paraId="3F7AD8CB" w14:textId="4861CA34" w:rsidR="00B56D55" w:rsidRDefault="00B56D55" w:rsidP="00B56D55">
      <w:pPr>
        <w:pStyle w:val="BodyText"/>
        <w:jc w:val="left"/>
        <w:rPr>
          <w:rFonts w:asciiTheme="minorHAnsi" w:hAnsiTheme="minorHAnsi" w:cstheme="minorHAnsi"/>
          <w:color w:val="FF0000"/>
          <w:sz w:val="28"/>
          <w:szCs w:val="28"/>
        </w:rPr>
      </w:pPr>
    </w:p>
    <w:p w14:paraId="567679C2" w14:textId="77777777" w:rsidR="00E76AF6" w:rsidRDefault="00E76AF6" w:rsidP="00B56D55">
      <w:pPr>
        <w:pStyle w:val="BodyText"/>
        <w:jc w:val="left"/>
        <w:rPr>
          <w:rFonts w:asciiTheme="minorHAnsi" w:hAnsiTheme="minorHAnsi" w:cstheme="minorHAnsi"/>
          <w:color w:val="FF0000"/>
          <w:sz w:val="28"/>
          <w:szCs w:val="28"/>
        </w:rPr>
        <w:sectPr w:rsidR="00E76AF6" w:rsidSect="00C55EDA">
          <w:footerReference w:type="default" r:id="rId11"/>
          <w:headerReference w:type="first" r:id="rId12"/>
          <w:footerReference w:type="first" r:id="rId13"/>
          <w:pgSz w:w="11906" w:h="16838"/>
          <w:pgMar w:top="1440" w:right="1440" w:bottom="1440" w:left="1440" w:header="720" w:footer="720" w:gutter="0"/>
          <w:cols w:space="720"/>
          <w:titlePg/>
          <w:docGrid w:linePitch="360"/>
        </w:sectPr>
      </w:pPr>
    </w:p>
    <w:p w14:paraId="2F7CCCA2" w14:textId="0C4D26C2" w:rsidR="00F10EE1" w:rsidRPr="00F10EE1" w:rsidRDefault="00F10EE1" w:rsidP="00F10EE1">
      <w:pPr>
        <w:pStyle w:val="Heading1"/>
      </w:pPr>
      <w:bookmarkStart w:id="0" w:name="_Toc65569581"/>
      <w:r w:rsidRPr="00F10EE1">
        <w:lastRenderedPageBreak/>
        <w:t xml:space="preserve">Guidance on </w:t>
      </w:r>
      <w:r w:rsidR="00FA4F29">
        <w:t>VAT schedules to the e</w:t>
      </w:r>
      <w:r w:rsidRPr="00F10EE1">
        <w:t xml:space="preserve">ngagement </w:t>
      </w:r>
      <w:r w:rsidR="00FA4F29">
        <w:t>l</w:t>
      </w:r>
      <w:r w:rsidRPr="00F10EE1">
        <w:t>etter</w:t>
      </w:r>
      <w:bookmarkEnd w:id="0"/>
    </w:p>
    <w:p w14:paraId="6E02F858" w14:textId="77777777" w:rsidR="00F10EE1" w:rsidRDefault="00F10EE1" w:rsidP="00F10EE1">
      <w:pPr>
        <w:pStyle w:val="Heading1"/>
        <w:rPr>
          <w:rFonts w:asciiTheme="minorHAnsi" w:hAnsiTheme="minorHAnsi" w:cstheme="minorHAnsi"/>
          <w:b/>
          <w:color w:val="auto"/>
          <w:sz w:val="22"/>
          <w:szCs w:val="22"/>
        </w:rPr>
      </w:pPr>
    </w:p>
    <w:p w14:paraId="01AFF53A" w14:textId="55FAA59A" w:rsidR="00F10EE1" w:rsidRDefault="00FA4F29" w:rsidP="00F10EE1">
      <w:pPr>
        <w:pStyle w:val="Heading2"/>
      </w:pPr>
      <w:bookmarkStart w:id="1" w:name="_Toc65569582"/>
      <w:r>
        <w:t>Foreword</w:t>
      </w:r>
      <w:bookmarkEnd w:id="1"/>
    </w:p>
    <w:p w14:paraId="565F5210" w14:textId="77777777" w:rsidR="00F10EE1" w:rsidRDefault="00F10EE1" w:rsidP="00F10EE1"/>
    <w:p w14:paraId="21DC1F29" w14:textId="77777777" w:rsidR="00F10EE1" w:rsidRDefault="00F10EE1" w:rsidP="00F10EE1">
      <w:pPr>
        <w:tabs>
          <w:tab w:val="left" w:pos="0"/>
        </w:tabs>
        <w:jc w:val="both"/>
        <w:rPr>
          <w:rFonts w:cstheme="minorHAnsi"/>
          <w:b/>
          <w:color w:val="000000" w:themeColor="text1"/>
        </w:rPr>
      </w:pPr>
      <w:r>
        <w:rPr>
          <w:rFonts w:cstheme="minorHAnsi"/>
          <w:b/>
          <w:color w:val="000000" w:themeColor="text1"/>
        </w:rPr>
        <w:t>This guidance is issued only for use by members of the Chartered Institute of Taxation, the Association of Taxation Technicians, the Association of Chartered Certified Accountants, the Association of Accounting Technicians and STEP. It may not be relied on or published by any other body for any other purpose without the prior written permission of the joint working party, which is made up of representatives from these professional bodies.</w:t>
      </w:r>
    </w:p>
    <w:p w14:paraId="14A42F3B" w14:textId="77777777" w:rsidR="00F10EE1" w:rsidRDefault="00F10EE1" w:rsidP="00F10EE1">
      <w:pPr>
        <w:tabs>
          <w:tab w:val="left" w:pos="0"/>
        </w:tabs>
        <w:ind w:left="709"/>
        <w:jc w:val="both"/>
        <w:rPr>
          <w:rFonts w:cstheme="minorHAnsi"/>
          <w:b/>
          <w:color w:val="000000" w:themeColor="text1"/>
        </w:rPr>
      </w:pPr>
    </w:p>
    <w:p w14:paraId="6A96F62B" w14:textId="411D84F7" w:rsidR="00E76AF6" w:rsidRDefault="00F10EE1" w:rsidP="00F10EE1">
      <w:pPr>
        <w:pStyle w:val="Heading2"/>
      </w:pPr>
      <w:bookmarkStart w:id="2" w:name="_Toc65569583"/>
      <w:r>
        <w:t>I</w:t>
      </w:r>
      <w:r w:rsidR="00E76AF6">
        <w:t>ntroduction</w:t>
      </w:r>
      <w:bookmarkEnd w:id="2"/>
    </w:p>
    <w:p w14:paraId="6D63790D" w14:textId="423D7E90" w:rsidR="00E76AF6" w:rsidRDefault="00E76AF6" w:rsidP="00B56D55">
      <w:pPr>
        <w:pStyle w:val="BodyText"/>
        <w:jc w:val="left"/>
        <w:rPr>
          <w:rFonts w:asciiTheme="minorHAnsi" w:hAnsiTheme="minorHAnsi" w:cstheme="minorHAnsi"/>
          <w:sz w:val="28"/>
          <w:szCs w:val="28"/>
        </w:rPr>
      </w:pPr>
    </w:p>
    <w:p w14:paraId="69F6DCEA" w14:textId="3EF6F01E" w:rsidR="00F10EE1" w:rsidRDefault="00F10EE1"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The attached VAT Schedules </w:t>
      </w:r>
      <w:r w:rsidR="00EF29C1">
        <w:rPr>
          <w:rFonts w:asciiTheme="minorHAnsi" w:eastAsiaTheme="minorHAnsi" w:hAnsiTheme="minorHAnsi" w:cstheme="minorBidi"/>
          <w:b w:val="0"/>
          <w:sz w:val="22"/>
          <w:szCs w:val="22"/>
        </w:rPr>
        <w:t>replace</w:t>
      </w:r>
      <w:r>
        <w:rPr>
          <w:rFonts w:asciiTheme="minorHAnsi" w:eastAsiaTheme="minorHAnsi" w:hAnsiTheme="minorHAnsi" w:cstheme="minorBidi"/>
          <w:b w:val="0"/>
          <w:sz w:val="22"/>
          <w:szCs w:val="22"/>
        </w:rPr>
        <w:t xml:space="preserve"> the ones included in </w:t>
      </w:r>
      <w:r w:rsidRPr="00F10EE1">
        <w:rPr>
          <w:rFonts w:asciiTheme="minorHAnsi" w:eastAsiaTheme="minorHAnsi" w:hAnsiTheme="minorHAnsi" w:cstheme="minorBidi"/>
          <w:b w:val="0"/>
          <w:sz w:val="22"/>
          <w:szCs w:val="22"/>
        </w:rPr>
        <w:t>Engagement letters for</w:t>
      </w:r>
      <w:r w:rsidRPr="00F10EE1">
        <w:rPr>
          <w:rFonts w:asciiTheme="minorHAnsi" w:eastAsiaTheme="minorHAnsi" w:hAnsiTheme="minorHAnsi" w:cstheme="minorBidi"/>
          <w:b w:val="0"/>
          <w:sz w:val="22"/>
          <w:szCs w:val="22"/>
        </w:rPr>
        <w:br/>
        <w:t>tax practitioners</w:t>
      </w:r>
      <w:r>
        <w:rPr>
          <w:rFonts w:asciiTheme="minorHAnsi" w:eastAsiaTheme="minorHAnsi" w:hAnsiTheme="minorHAnsi" w:cstheme="minorBidi"/>
          <w:b w:val="0"/>
          <w:sz w:val="22"/>
          <w:szCs w:val="22"/>
        </w:rPr>
        <w:t xml:space="preserve"> i</w:t>
      </w:r>
      <w:r w:rsidRPr="00F10EE1">
        <w:rPr>
          <w:rFonts w:asciiTheme="minorHAnsi" w:eastAsiaTheme="minorHAnsi" w:hAnsiTheme="minorHAnsi" w:cstheme="minorBidi"/>
          <w:b w:val="0"/>
          <w:sz w:val="22"/>
          <w:szCs w:val="22"/>
        </w:rPr>
        <w:t>ssued on 2 May 2018 (Updated for a limited number of technical points 27th April 2020)</w:t>
      </w:r>
      <w:r>
        <w:rPr>
          <w:rFonts w:asciiTheme="minorHAnsi" w:eastAsiaTheme="minorHAnsi" w:hAnsiTheme="minorHAnsi" w:cstheme="minorBidi"/>
          <w:b w:val="0"/>
          <w:sz w:val="22"/>
          <w:szCs w:val="22"/>
        </w:rPr>
        <w:t xml:space="preserve"> and </w:t>
      </w:r>
      <w:r w:rsidR="00EF29C1">
        <w:rPr>
          <w:rFonts w:asciiTheme="minorHAnsi" w:eastAsiaTheme="minorHAnsi" w:hAnsiTheme="minorHAnsi" w:cstheme="minorBidi"/>
          <w:b w:val="0"/>
          <w:sz w:val="22"/>
          <w:szCs w:val="22"/>
        </w:rPr>
        <w:t>are available for immediate use</w:t>
      </w:r>
      <w:r>
        <w:rPr>
          <w:rFonts w:asciiTheme="minorHAnsi" w:eastAsiaTheme="minorHAnsi" w:hAnsiTheme="minorHAnsi" w:cstheme="minorBidi"/>
          <w:b w:val="0"/>
          <w:sz w:val="22"/>
          <w:szCs w:val="22"/>
        </w:rPr>
        <w:t>.</w:t>
      </w:r>
    </w:p>
    <w:p w14:paraId="1BB52DF9" w14:textId="77777777" w:rsidR="00F10EE1" w:rsidRDefault="00F10EE1" w:rsidP="00902499">
      <w:pPr>
        <w:pStyle w:val="BodyText"/>
        <w:ind w:left="360"/>
        <w:jc w:val="both"/>
        <w:rPr>
          <w:rFonts w:asciiTheme="minorHAnsi" w:eastAsiaTheme="minorHAnsi" w:hAnsiTheme="minorHAnsi" w:cstheme="minorBidi"/>
          <w:b w:val="0"/>
          <w:sz w:val="22"/>
          <w:szCs w:val="22"/>
        </w:rPr>
      </w:pPr>
    </w:p>
    <w:p w14:paraId="22DC91EA" w14:textId="77777777" w:rsidR="00F10EE1" w:rsidRDefault="00F10EE1"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There are a number of technical changes in the VAT regime as a result of the end of the transition period and legislation continues to be issued.  The attached schedules are based on the law applying on the date of issue but members must refer to current technical guidance when issuing the schedules and ensure they are tailored to meet the technical and client requirements at that date.</w:t>
      </w:r>
    </w:p>
    <w:p w14:paraId="777A3210" w14:textId="77777777" w:rsidR="00F10EE1" w:rsidRDefault="00F10EE1" w:rsidP="00902499">
      <w:pPr>
        <w:pStyle w:val="ListParagraph"/>
        <w:jc w:val="both"/>
        <w:rPr>
          <w:rFonts w:asciiTheme="minorHAnsi" w:eastAsiaTheme="minorHAnsi" w:hAnsiTheme="minorHAnsi" w:cstheme="minorBidi"/>
          <w:b/>
          <w:szCs w:val="22"/>
        </w:rPr>
      </w:pPr>
    </w:p>
    <w:p w14:paraId="19DA7AC8" w14:textId="27C3B0D1" w:rsidR="00E76AF6" w:rsidRDefault="00E76AF6" w:rsidP="00902499">
      <w:pPr>
        <w:pStyle w:val="BodyText"/>
        <w:numPr>
          <w:ilvl w:val="0"/>
          <w:numId w:val="62"/>
        </w:numPr>
        <w:jc w:val="both"/>
        <w:rPr>
          <w:rFonts w:asciiTheme="minorHAnsi" w:eastAsiaTheme="minorHAnsi" w:hAnsiTheme="minorHAnsi" w:cstheme="minorBidi"/>
          <w:b w:val="0"/>
          <w:sz w:val="22"/>
          <w:szCs w:val="22"/>
        </w:rPr>
      </w:pPr>
      <w:r w:rsidRPr="00F10EE1">
        <w:rPr>
          <w:rFonts w:asciiTheme="minorHAnsi" w:eastAsiaTheme="minorHAnsi" w:hAnsiTheme="minorHAnsi" w:cstheme="minorBidi"/>
          <w:b w:val="0"/>
          <w:sz w:val="22"/>
          <w:szCs w:val="22"/>
        </w:rPr>
        <w:t>Note that the schedules provided do not cover the requirements if a G</w:t>
      </w:r>
      <w:r w:rsidR="00943CDD">
        <w:rPr>
          <w:rFonts w:asciiTheme="minorHAnsi" w:eastAsiaTheme="minorHAnsi" w:hAnsiTheme="minorHAnsi" w:cstheme="minorBidi"/>
          <w:b w:val="0"/>
          <w:sz w:val="22"/>
          <w:szCs w:val="22"/>
        </w:rPr>
        <w:t xml:space="preserve">reat </w:t>
      </w:r>
      <w:r w:rsidRPr="00F10EE1">
        <w:rPr>
          <w:rFonts w:asciiTheme="minorHAnsi" w:eastAsiaTheme="minorHAnsi" w:hAnsiTheme="minorHAnsi" w:cstheme="minorBidi"/>
          <w:b w:val="0"/>
          <w:sz w:val="22"/>
          <w:szCs w:val="22"/>
        </w:rPr>
        <w:t>B</w:t>
      </w:r>
      <w:r w:rsidR="00943CDD">
        <w:rPr>
          <w:rFonts w:asciiTheme="minorHAnsi" w:eastAsiaTheme="minorHAnsi" w:hAnsiTheme="minorHAnsi" w:cstheme="minorBidi"/>
          <w:b w:val="0"/>
          <w:sz w:val="22"/>
          <w:szCs w:val="22"/>
        </w:rPr>
        <w:t>ritain (</w:t>
      </w:r>
      <w:proofErr w:type="spellStart"/>
      <w:r w:rsidR="00943CDD">
        <w:rPr>
          <w:rFonts w:asciiTheme="minorHAnsi" w:eastAsiaTheme="minorHAnsi" w:hAnsiTheme="minorHAnsi" w:cstheme="minorBidi"/>
          <w:b w:val="0"/>
          <w:sz w:val="22"/>
          <w:szCs w:val="22"/>
        </w:rPr>
        <w:t>ie</w:t>
      </w:r>
      <w:proofErr w:type="spellEnd"/>
      <w:r w:rsidR="00943CDD">
        <w:rPr>
          <w:rFonts w:asciiTheme="minorHAnsi" w:eastAsiaTheme="minorHAnsi" w:hAnsiTheme="minorHAnsi" w:cstheme="minorBidi"/>
          <w:b w:val="0"/>
          <w:sz w:val="22"/>
          <w:szCs w:val="22"/>
        </w:rPr>
        <w:t xml:space="preserve"> excluding Northern Ireland)</w:t>
      </w:r>
      <w:r w:rsidRPr="00F10EE1">
        <w:rPr>
          <w:rFonts w:asciiTheme="minorHAnsi" w:eastAsiaTheme="minorHAnsi" w:hAnsiTheme="minorHAnsi" w:cstheme="minorBidi"/>
          <w:b w:val="0"/>
          <w:sz w:val="22"/>
          <w:szCs w:val="22"/>
        </w:rPr>
        <w:t xml:space="preserve"> business has goods going from N</w:t>
      </w:r>
      <w:r w:rsidR="00943CDD">
        <w:rPr>
          <w:rFonts w:asciiTheme="minorHAnsi" w:eastAsiaTheme="minorHAnsi" w:hAnsiTheme="minorHAnsi" w:cstheme="minorBidi"/>
          <w:b w:val="0"/>
          <w:sz w:val="22"/>
          <w:szCs w:val="22"/>
        </w:rPr>
        <w:t>orthern Ireland (N</w:t>
      </w:r>
      <w:r w:rsidRPr="00F10EE1">
        <w:rPr>
          <w:rFonts w:asciiTheme="minorHAnsi" w:eastAsiaTheme="minorHAnsi" w:hAnsiTheme="minorHAnsi" w:cstheme="minorBidi"/>
          <w:b w:val="0"/>
          <w:sz w:val="22"/>
          <w:szCs w:val="22"/>
        </w:rPr>
        <w:t>I</w:t>
      </w:r>
      <w:r w:rsidR="00943CDD">
        <w:rPr>
          <w:rFonts w:asciiTheme="minorHAnsi" w:eastAsiaTheme="minorHAnsi" w:hAnsiTheme="minorHAnsi" w:cstheme="minorBidi"/>
          <w:b w:val="0"/>
          <w:sz w:val="22"/>
          <w:szCs w:val="22"/>
        </w:rPr>
        <w:t>)</w:t>
      </w:r>
      <w:r w:rsidRPr="00F10EE1">
        <w:rPr>
          <w:rFonts w:asciiTheme="minorHAnsi" w:eastAsiaTheme="minorHAnsi" w:hAnsiTheme="minorHAnsi" w:cstheme="minorBidi"/>
          <w:b w:val="0"/>
          <w:sz w:val="22"/>
          <w:szCs w:val="22"/>
        </w:rPr>
        <w:t xml:space="preserve">.  </w:t>
      </w:r>
      <w:r w:rsidR="00943CDD" w:rsidRPr="00943CDD">
        <w:rPr>
          <w:rFonts w:asciiTheme="minorHAnsi" w:eastAsiaTheme="minorHAnsi" w:hAnsiTheme="minorHAnsi" w:cstheme="minorBidi"/>
          <w:b w:val="0"/>
          <w:sz w:val="22"/>
          <w:szCs w:val="22"/>
        </w:rPr>
        <w:t>As a result</w:t>
      </w:r>
      <w:r w:rsidR="00D20D98">
        <w:rPr>
          <w:rFonts w:asciiTheme="minorHAnsi" w:eastAsiaTheme="minorHAnsi" w:hAnsiTheme="minorHAnsi" w:cstheme="minorBidi"/>
          <w:b w:val="0"/>
          <w:sz w:val="22"/>
          <w:szCs w:val="22"/>
        </w:rPr>
        <w:t>,</w:t>
      </w:r>
      <w:r w:rsidR="00943CDD" w:rsidRPr="00943CDD">
        <w:rPr>
          <w:rFonts w:asciiTheme="minorHAnsi" w:eastAsiaTheme="minorHAnsi" w:hAnsiTheme="minorHAnsi" w:cstheme="minorBidi"/>
          <w:b w:val="0"/>
          <w:sz w:val="22"/>
          <w:szCs w:val="22"/>
        </w:rPr>
        <w:t xml:space="preserve"> a GB business with a base in NI which exports goods from NI would require a different</w:t>
      </w:r>
      <w:r w:rsidR="00943CDD">
        <w:rPr>
          <w:b w:val="0"/>
          <w:bCs/>
        </w:rPr>
        <w:t xml:space="preserve"> version of the schedules</w:t>
      </w:r>
      <w:r w:rsidRPr="00F10EE1">
        <w:rPr>
          <w:rFonts w:asciiTheme="minorHAnsi" w:eastAsiaTheme="minorHAnsi" w:hAnsiTheme="minorHAnsi" w:cstheme="minorBidi"/>
          <w:b w:val="0"/>
          <w:sz w:val="22"/>
          <w:szCs w:val="22"/>
        </w:rPr>
        <w:t>.</w:t>
      </w:r>
    </w:p>
    <w:p w14:paraId="425EBB8B" w14:textId="77777777" w:rsidR="00F10EE1" w:rsidRDefault="00F10EE1" w:rsidP="00902499">
      <w:pPr>
        <w:pStyle w:val="ListParagraph"/>
        <w:jc w:val="both"/>
        <w:rPr>
          <w:rFonts w:asciiTheme="minorHAnsi" w:eastAsiaTheme="minorHAnsi" w:hAnsiTheme="minorHAnsi" w:cstheme="minorBidi"/>
          <w:b/>
          <w:szCs w:val="22"/>
        </w:rPr>
      </w:pPr>
    </w:p>
    <w:p w14:paraId="6FD85773" w14:textId="0A93DA68" w:rsidR="00E76AF6" w:rsidRDefault="00F10EE1" w:rsidP="00902499">
      <w:pPr>
        <w:pStyle w:val="BodyText"/>
        <w:numPr>
          <w:ilvl w:val="0"/>
          <w:numId w:val="62"/>
        </w:numPr>
        <w:jc w:val="both"/>
        <w:rPr>
          <w:rFonts w:asciiTheme="minorHAnsi" w:eastAsiaTheme="minorHAnsi" w:hAnsiTheme="minorHAnsi" w:cstheme="minorBidi"/>
          <w:b w:val="0"/>
          <w:sz w:val="22"/>
          <w:szCs w:val="22"/>
        </w:rPr>
      </w:pPr>
      <w:r w:rsidRPr="00F10EE1">
        <w:rPr>
          <w:rFonts w:asciiTheme="minorHAnsi" w:eastAsiaTheme="minorHAnsi" w:hAnsiTheme="minorHAnsi" w:cstheme="minorBidi"/>
          <w:b w:val="0"/>
          <w:sz w:val="22"/>
          <w:szCs w:val="22"/>
        </w:rPr>
        <w:t xml:space="preserve">VAT </w:t>
      </w:r>
      <w:r w:rsidR="00E76AF6" w:rsidRPr="00F10EE1">
        <w:rPr>
          <w:rFonts w:asciiTheme="minorHAnsi" w:eastAsiaTheme="minorHAnsi" w:hAnsiTheme="minorHAnsi" w:cstheme="minorBidi"/>
          <w:b w:val="0"/>
          <w:sz w:val="22"/>
          <w:szCs w:val="22"/>
        </w:rPr>
        <w:t>Moss will include distance selling of goods from NI to EU from 1 July 2021 so as we approach that date the letters may need to be adjusted.  We are keeping this under review.</w:t>
      </w:r>
    </w:p>
    <w:p w14:paraId="1B0230A6" w14:textId="77777777" w:rsidR="00773A85" w:rsidRDefault="00773A85" w:rsidP="00902499">
      <w:pPr>
        <w:pStyle w:val="ListParagraph"/>
        <w:jc w:val="both"/>
        <w:rPr>
          <w:rFonts w:asciiTheme="minorHAnsi" w:eastAsiaTheme="minorHAnsi" w:hAnsiTheme="minorHAnsi" w:cstheme="minorBidi"/>
          <w:b/>
          <w:szCs w:val="22"/>
        </w:rPr>
      </w:pPr>
    </w:p>
    <w:p w14:paraId="652E7A0E" w14:textId="72352E74" w:rsidR="00773A85" w:rsidRDefault="00DF796E"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This guidance does not cover </w:t>
      </w:r>
      <w:r w:rsidR="005A2A74">
        <w:rPr>
          <w:rFonts w:asciiTheme="minorHAnsi" w:eastAsiaTheme="minorHAnsi" w:hAnsiTheme="minorHAnsi" w:cstheme="minorBidi"/>
          <w:b w:val="0"/>
          <w:sz w:val="22"/>
          <w:szCs w:val="22"/>
        </w:rPr>
        <w:t xml:space="preserve">registration or </w:t>
      </w:r>
      <w:r>
        <w:rPr>
          <w:rFonts w:asciiTheme="minorHAnsi" w:eastAsiaTheme="minorHAnsi" w:hAnsiTheme="minorHAnsi" w:cstheme="minorBidi"/>
          <w:b w:val="0"/>
          <w:sz w:val="22"/>
          <w:szCs w:val="22"/>
        </w:rPr>
        <w:t>VAT liability</w:t>
      </w:r>
      <w:r w:rsidR="009446B6">
        <w:rPr>
          <w:rFonts w:asciiTheme="minorHAnsi" w:eastAsiaTheme="minorHAnsi" w:hAnsiTheme="minorHAnsi" w:cstheme="minorBidi"/>
          <w:b w:val="0"/>
          <w:sz w:val="22"/>
          <w:szCs w:val="22"/>
        </w:rPr>
        <w:t xml:space="preserve"> issues where</w:t>
      </w:r>
      <w:r>
        <w:rPr>
          <w:rFonts w:asciiTheme="minorHAnsi" w:eastAsiaTheme="minorHAnsi" w:hAnsiTheme="minorHAnsi" w:cstheme="minorBidi"/>
          <w:b w:val="0"/>
          <w:sz w:val="22"/>
          <w:szCs w:val="22"/>
        </w:rPr>
        <w:t xml:space="preserve"> clients provid</w:t>
      </w:r>
      <w:r w:rsidR="009446B6">
        <w:rPr>
          <w:rFonts w:asciiTheme="minorHAnsi" w:eastAsiaTheme="minorHAnsi" w:hAnsiTheme="minorHAnsi" w:cstheme="minorBidi"/>
          <w:b w:val="0"/>
          <w:sz w:val="22"/>
          <w:szCs w:val="22"/>
        </w:rPr>
        <w:t>e</w:t>
      </w:r>
      <w:r>
        <w:rPr>
          <w:rFonts w:asciiTheme="minorHAnsi" w:eastAsiaTheme="minorHAnsi" w:hAnsiTheme="minorHAnsi" w:cstheme="minorBidi"/>
          <w:b w:val="0"/>
          <w:sz w:val="22"/>
          <w:szCs w:val="22"/>
        </w:rPr>
        <w:t xml:space="preserve"> </w:t>
      </w:r>
      <w:r w:rsidR="00B601C5">
        <w:rPr>
          <w:rFonts w:asciiTheme="minorHAnsi" w:eastAsiaTheme="minorHAnsi" w:hAnsiTheme="minorHAnsi" w:cstheme="minorBidi"/>
          <w:b w:val="0"/>
          <w:sz w:val="22"/>
          <w:szCs w:val="22"/>
        </w:rPr>
        <w:t>supplies</w:t>
      </w:r>
      <w:r>
        <w:rPr>
          <w:rFonts w:asciiTheme="minorHAnsi" w:eastAsiaTheme="minorHAnsi" w:hAnsiTheme="minorHAnsi" w:cstheme="minorBidi"/>
          <w:b w:val="0"/>
          <w:sz w:val="22"/>
          <w:szCs w:val="22"/>
        </w:rPr>
        <w:t xml:space="preserve"> in other EU member states.</w:t>
      </w:r>
    </w:p>
    <w:p w14:paraId="6E55F082" w14:textId="77777777" w:rsidR="00DF796E" w:rsidRDefault="00DF796E" w:rsidP="00902499">
      <w:pPr>
        <w:pStyle w:val="ListParagraph"/>
        <w:jc w:val="both"/>
        <w:rPr>
          <w:rFonts w:asciiTheme="minorHAnsi" w:eastAsiaTheme="minorHAnsi" w:hAnsiTheme="minorHAnsi" w:cstheme="minorBidi"/>
          <w:szCs w:val="22"/>
        </w:rPr>
      </w:pPr>
    </w:p>
    <w:p w14:paraId="5A37D1D2" w14:textId="4A99A8F8" w:rsidR="00DF796E" w:rsidRPr="00F10EE1" w:rsidRDefault="00DF796E"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This guidance does not cover the position where clients are supplying services from the UK that come under </w:t>
      </w:r>
      <w:hyperlink r:id="rId14" w:anchor="sec13" w:history="1">
        <w:r w:rsidRPr="00DF796E">
          <w:rPr>
            <w:rStyle w:val="Hyperlink"/>
            <w:rFonts w:asciiTheme="minorHAnsi" w:eastAsiaTheme="minorHAnsi" w:hAnsiTheme="minorHAnsi" w:cstheme="minorBidi"/>
            <w:b w:val="0"/>
            <w:sz w:val="22"/>
            <w:szCs w:val="22"/>
          </w:rPr>
          <w:t>use and enjoyment rules</w:t>
        </w:r>
      </w:hyperlink>
      <w:r>
        <w:rPr>
          <w:rStyle w:val="FootnoteReference"/>
          <w:rFonts w:asciiTheme="minorHAnsi" w:eastAsiaTheme="minorHAnsi" w:hAnsiTheme="minorHAnsi" w:cstheme="minorBidi"/>
          <w:b w:val="0"/>
          <w:sz w:val="22"/>
          <w:szCs w:val="22"/>
        </w:rPr>
        <w:footnoteReference w:id="1"/>
      </w:r>
      <w:r>
        <w:rPr>
          <w:rFonts w:asciiTheme="minorHAnsi" w:eastAsiaTheme="minorHAnsi" w:hAnsiTheme="minorHAnsi" w:cstheme="minorBidi"/>
          <w:b w:val="0"/>
          <w:sz w:val="22"/>
          <w:szCs w:val="22"/>
        </w:rPr>
        <w:t xml:space="preserve"> and are effectively used and enjoyed outside the UK.  </w:t>
      </w:r>
    </w:p>
    <w:p w14:paraId="00538DE6" w14:textId="6B8BE5F3" w:rsidR="00E76AF6" w:rsidRDefault="00E76AF6" w:rsidP="00E76AF6"/>
    <w:p w14:paraId="71E263B6" w14:textId="77777777" w:rsidR="00A93356" w:rsidRDefault="00A93356" w:rsidP="00E76AF6">
      <w:pPr>
        <w:sectPr w:rsidR="00A93356" w:rsidSect="007A1D24">
          <w:pgSz w:w="11906" w:h="16838"/>
          <w:pgMar w:top="1440" w:right="1440" w:bottom="1440" w:left="1440" w:header="720" w:footer="720" w:gutter="0"/>
          <w:cols w:space="720"/>
          <w:docGrid w:linePitch="360"/>
        </w:sectPr>
      </w:pPr>
    </w:p>
    <w:p w14:paraId="5CE2EA49" w14:textId="53D6C716" w:rsidR="00F60967" w:rsidRDefault="00F60967" w:rsidP="002072EF">
      <w:pPr>
        <w:ind w:left="7200"/>
        <w:rPr>
          <w:sz w:val="24"/>
          <w:szCs w:val="24"/>
        </w:rPr>
      </w:pPr>
      <w:r w:rsidRPr="002072EF">
        <w:rPr>
          <w:sz w:val="24"/>
          <w:szCs w:val="24"/>
        </w:rPr>
        <w:lastRenderedPageBreak/>
        <w:t>Appendix B10a</w:t>
      </w:r>
    </w:p>
    <w:p w14:paraId="0A0AA488" w14:textId="1A7F9F89" w:rsidR="00F60967" w:rsidRPr="001535AE" w:rsidRDefault="00F60967" w:rsidP="00F60967">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5556A85B" w14:textId="77777777" w:rsidR="00F60967" w:rsidRPr="008D4690" w:rsidRDefault="00F60967" w:rsidP="00F60967">
      <w:pPr>
        <w:jc w:val="both"/>
        <w:rPr>
          <w:rFonts w:cstheme="minorHAnsi"/>
          <w:b/>
          <w:bCs/>
        </w:rPr>
      </w:pPr>
    </w:p>
    <w:p w14:paraId="788598AD" w14:textId="493A3EF2" w:rsidR="00F60967" w:rsidRPr="008D4690" w:rsidRDefault="00F60967" w:rsidP="00F60967">
      <w:pPr>
        <w:pStyle w:val="Heading3"/>
        <w:rPr>
          <w:rFonts w:asciiTheme="minorHAnsi" w:hAnsiTheme="minorHAnsi" w:cstheme="minorHAnsi"/>
          <w:b/>
        </w:rPr>
      </w:pPr>
      <w:bookmarkStart w:id="3" w:name="_Toc65569584"/>
      <w:r w:rsidRPr="008D4690">
        <w:rPr>
          <w:rFonts w:asciiTheme="minorHAnsi" w:hAnsiTheme="minorHAnsi" w:cstheme="minorHAnsi"/>
          <w:b/>
        </w:rPr>
        <w:t>SCHEDULE OF SERVICES</w:t>
      </w:r>
      <w:r>
        <w:rPr>
          <w:rFonts w:asciiTheme="minorHAnsi" w:hAnsiTheme="minorHAnsi" w:cstheme="minorHAnsi"/>
          <w:b/>
        </w:rPr>
        <w:t xml:space="preserve"> – Businesses established in Great Britain (where no XI number required</w:t>
      </w:r>
      <w:r w:rsidR="00F91265">
        <w:rPr>
          <w:rFonts w:asciiTheme="minorHAnsi" w:hAnsiTheme="minorHAnsi" w:cstheme="minorHAnsi"/>
          <w:b/>
        </w:rPr>
        <w:t xml:space="preserve"> and where requirements for MTD for VAT apply)</w:t>
      </w:r>
      <w:bookmarkEnd w:id="3"/>
    </w:p>
    <w:p w14:paraId="383F1B16" w14:textId="77777777" w:rsidR="00F60967" w:rsidRPr="008D4690" w:rsidRDefault="00F60967" w:rsidP="00F60967">
      <w:pPr>
        <w:ind w:left="720" w:hanging="720"/>
        <w:jc w:val="both"/>
        <w:rPr>
          <w:rFonts w:cstheme="minorHAnsi"/>
          <w:b/>
          <w:bCs/>
          <w:sz w:val="24"/>
          <w:szCs w:val="24"/>
        </w:rPr>
      </w:pPr>
    </w:p>
    <w:p w14:paraId="67FEE6BE" w14:textId="77777777" w:rsidR="00F60967" w:rsidRPr="008D4690" w:rsidRDefault="00F60967" w:rsidP="00F60967">
      <w:pPr>
        <w:jc w:val="both"/>
        <w:rPr>
          <w:rFonts w:cstheme="minorHAnsi"/>
          <w:bCs/>
        </w:rPr>
      </w:pPr>
      <w:r w:rsidRPr="008D4690">
        <w:rPr>
          <w:rFonts w:cstheme="minorHAnsi"/>
          <w:bCs/>
        </w:rPr>
        <w:t>This schedule should be read in conjunction with the engagement letter and the standard terms and conditions.</w:t>
      </w:r>
    </w:p>
    <w:p w14:paraId="38E6F95D" w14:textId="77777777" w:rsidR="00F60967" w:rsidRPr="008D4690" w:rsidRDefault="00F60967" w:rsidP="00F60967">
      <w:pPr>
        <w:ind w:left="720" w:hanging="720"/>
        <w:jc w:val="both"/>
        <w:rPr>
          <w:rFonts w:cstheme="minorHAnsi"/>
          <w:b/>
          <w:bCs/>
          <w:caps/>
          <w:sz w:val="24"/>
          <w:szCs w:val="24"/>
        </w:rPr>
      </w:pPr>
      <w:r>
        <w:rPr>
          <w:rFonts w:cstheme="minorHAnsi"/>
          <w:b/>
          <w:bCs/>
          <w:caps/>
          <w:sz w:val="24"/>
          <w:szCs w:val="24"/>
        </w:rPr>
        <w:t xml:space="preserve">MAKING TAX DIgital for </w:t>
      </w:r>
      <w:r w:rsidRPr="008D4690">
        <w:rPr>
          <w:rFonts w:cstheme="minorHAnsi"/>
          <w:b/>
          <w:bCs/>
          <w:caps/>
          <w:sz w:val="24"/>
          <w:szCs w:val="24"/>
        </w:rPr>
        <w:t xml:space="preserve">VAT </w:t>
      </w:r>
      <w:r>
        <w:rPr>
          <w:rFonts w:cstheme="minorHAnsi"/>
          <w:b/>
          <w:bCs/>
          <w:caps/>
          <w:sz w:val="24"/>
          <w:szCs w:val="24"/>
        </w:rPr>
        <w:t>(</w:t>
      </w:r>
      <w:r w:rsidRPr="00C3494A">
        <w:rPr>
          <w:rFonts w:cstheme="minorHAnsi"/>
          <w:b/>
          <w:bCs/>
          <w:caps/>
          <w:sz w:val="24"/>
          <w:szCs w:val="24"/>
        </w:rPr>
        <w:t>MTDfV)</w:t>
      </w:r>
      <w:r w:rsidRPr="008D4690" w:rsidDel="00767D3A">
        <w:rPr>
          <w:rFonts w:cstheme="minorHAnsi"/>
          <w:b/>
          <w:bCs/>
          <w:caps/>
          <w:sz w:val="24"/>
          <w:szCs w:val="24"/>
        </w:rPr>
        <w:t xml:space="preserve"> </w:t>
      </w:r>
    </w:p>
    <w:p w14:paraId="0FF945AC" w14:textId="77777777" w:rsidR="00F60967" w:rsidRDefault="00F60967" w:rsidP="00F60967">
      <w:pPr>
        <w:ind w:left="720" w:hanging="720"/>
        <w:jc w:val="both"/>
        <w:rPr>
          <w:rFonts w:cstheme="minorHAnsi"/>
          <w:b/>
          <w:bCs/>
        </w:rPr>
      </w:pPr>
      <w:r>
        <w:rPr>
          <w:rFonts w:cstheme="minorHAnsi"/>
          <w:b/>
          <w:bCs/>
        </w:rPr>
        <w:t>Initial registration</w:t>
      </w:r>
    </w:p>
    <w:p w14:paraId="68F285A3" w14:textId="77777777" w:rsidR="00F60967" w:rsidRDefault="00F60967" w:rsidP="00F60967">
      <w:pPr>
        <w:pStyle w:val="indent"/>
        <w:numPr>
          <w:ilvl w:val="0"/>
          <w:numId w:val="1"/>
        </w:numPr>
        <w:tabs>
          <w:tab w:val="clear" w:pos="1440"/>
        </w:tabs>
        <w:overflowPunct/>
        <w:autoSpaceDE/>
        <w:autoSpaceDN/>
        <w:adjustRightInd/>
        <w:textAlignment w:val="auto"/>
        <w:rPr>
          <w:rFonts w:asciiTheme="minorHAnsi" w:hAnsiTheme="minorHAnsi" w:cstheme="minorHAnsi"/>
          <w:color w:val="FF0000"/>
          <w:szCs w:val="22"/>
        </w:rPr>
      </w:pPr>
      <w:r w:rsidRPr="000F4BFF">
        <w:rPr>
          <w:rFonts w:asciiTheme="minorHAnsi" w:hAnsiTheme="minorHAnsi" w:cstheme="minorHAnsi"/>
          <w:color w:val="FF0000"/>
          <w:szCs w:val="22"/>
        </w:rPr>
        <w:t xml:space="preserve">[We will register you for MTD for </w:t>
      </w:r>
      <w:r>
        <w:rPr>
          <w:rFonts w:asciiTheme="minorHAnsi" w:hAnsiTheme="minorHAnsi" w:cstheme="minorHAnsi"/>
          <w:color w:val="FF0000"/>
          <w:szCs w:val="22"/>
        </w:rPr>
        <w:t>VAT</w:t>
      </w:r>
      <w:r w:rsidRPr="000F4BFF">
        <w:rPr>
          <w:rFonts w:asciiTheme="minorHAnsi" w:hAnsiTheme="minorHAnsi" w:cstheme="minorHAnsi"/>
          <w:color w:val="FF0000"/>
          <w:szCs w:val="22"/>
        </w:rPr>
        <w:t xml:space="preserve"> (</w:t>
      </w:r>
      <w:proofErr w:type="spellStart"/>
      <w:r w:rsidRPr="000F4BFF">
        <w:rPr>
          <w:rFonts w:asciiTheme="minorHAnsi" w:hAnsiTheme="minorHAnsi" w:cstheme="minorHAnsi"/>
          <w:color w:val="FF0000"/>
          <w:szCs w:val="22"/>
        </w:rPr>
        <w:t>MTDfV</w:t>
      </w:r>
      <w:proofErr w:type="spellEnd"/>
      <w:r w:rsidRPr="000F4BFF">
        <w:rPr>
          <w:rFonts w:asciiTheme="minorHAnsi" w:hAnsiTheme="minorHAnsi" w:cstheme="minorHAnsi"/>
          <w:color w:val="FF0000"/>
          <w:szCs w:val="22"/>
        </w:rPr>
        <w:t>)</w:t>
      </w:r>
      <w:r>
        <w:rPr>
          <w:rFonts w:asciiTheme="minorHAnsi" w:hAnsiTheme="minorHAnsi" w:cstheme="minorHAnsi"/>
          <w:color w:val="FF0000"/>
          <w:szCs w:val="22"/>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r w:rsidRPr="00EB6B7D">
        <w:rPr>
          <w:rFonts w:asciiTheme="minorHAnsi" w:hAnsiTheme="minorHAnsi" w:cstheme="minorHAnsi"/>
          <w:szCs w:val="22"/>
        </w:rPr>
        <w:t>Or</w:t>
      </w:r>
    </w:p>
    <w:p w14:paraId="3AFDBA39"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32DDE7C9" w14:textId="0D4BE128" w:rsidR="00F60967" w:rsidRPr="009D292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sidRPr="00214ABD">
        <w:rPr>
          <w:rFonts w:asciiTheme="minorHAnsi" w:hAnsiTheme="minorHAnsi" w:cstheme="minorHAnsi"/>
          <w:color w:val="FF0000"/>
          <w:szCs w:val="22"/>
        </w:rPr>
        <w:t>[</w:t>
      </w:r>
      <w:r w:rsidRPr="00FF79EB">
        <w:rPr>
          <w:rFonts w:asciiTheme="minorHAnsi" w:hAnsiTheme="minorHAnsi" w:cstheme="minorHAnsi"/>
          <w:color w:val="FF0000"/>
          <w:szCs w:val="22"/>
        </w:rPr>
        <w:t>We will</w:t>
      </w:r>
      <w:r w:rsidRPr="009D292F">
        <w:rPr>
          <w:rFonts w:asciiTheme="minorHAnsi" w:hAnsiTheme="minorHAnsi" w:cstheme="minorHAnsi"/>
          <w:color w:val="FF0000"/>
          <w:szCs w:val="22"/>
        </w:rPr>
        <w:t xml:space="preserve"> register you for VAT which includes MTD for VAT (</w:t>
      </w:r>
      <w:proofErr w:type="spellStart"/>
      <w:r w:rsidRPr="009D292F">
        <w:rPr>
          <w:rFonts w:asciiTheme="minorHAnsi" w:hAnsiTheme="minorHAnsi" w:cstheme="minorHAnsi"/>
          <w:color w:val="FF0000"/>
          <w:szCs w:val="22"/>
        </w:rPr>
        <w:t>MTDfV</w:t>
      </w:r>
      <w:proofErr w:type="spellEnd"/>
      <w:r w:rsidRPr="009D292F">
        <w:rPr>
          <w:rFonts w:asciiTheme="minorHAnsi" w:hAnsiTheme="minorHAnsi" w:cstheme="minorHAnsi"/>
          <w:color w:val="FF0000"/>
          <w:szCs w:val="22"/>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r w:rsidRPr="009D292F">
        <w:rPr>
          <w:rFonts w:asciiTheme="minorHAnsi" w:hAnsiTheme="minorHAnsi" w:cstheme="minorHAnsi"/>
          <w:szCs w:val="22"/>
        </w:rPr>
        <w:t>Or</w:t>
      </w:r>
    </w:p>
    <w:p w14:paraId="0611E403" w14:textId="77777777" w:rsidR="00F60967" w:rsidRPr="009D292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77650055"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sidRPr="009D292F">
        <w:rPr>
          <w:rFonts w:asciiTheme="minorHAnsi" w:hAnsiTheme="minorHAnsi" w:cstheme="minorHAnsi"/>
          <w:color w:val="FF0000"/>
          <w:szCs w:val="22"/>
        </w:rPr>
        <w:t>[You have confirmed that you are already registered for MTD for VAT and no assistance is required from us in dealing with registration requirements].</w:t>
      </w:r>
    </w:p>
    <w:p w14:paraId="78CAB463" w14:textId="77777777" w:rsidR="00F60967" w:rsidRPr="00854648"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13772F61" w14:textId="77777777" w:rsidR="00F60967" w:rsidRPr="000F4BF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E6167FD" w14:textId="77777777" w:rsidR="00F60967" w:rsidRPr="000F4BFF" w:rsidRDefault="00F60967" w:rsidP="00F60967">
      <w:pPr>
        <w:jc w:val="both"/>
        <w:rPr>
          <w:rFonts w:cstheme="minorHAnsi"/>
          <w:b/>
          <w:bCs/>
        </w:rPr>
      </w:pPr>
      <w:r w:rsidRPr="000F4BFF">
        <w:rPr>
          <w:rFonts w:cstheme="minorHAnsi"/>
          <w:b/>
          <w:bCs/>
        </w:rPr>
        <w:t>Recurring compliance work</w:t>
      </w:r>
    </w:p>
    <w:p w14:paraId="59DF4740" w14:textId="77777777" w:rsidR="00F60967" w:rsidRPr="007B58AA" w:rsidRDefault="00F60967" w:rsidP="00F60967">
      <w:pPr>
        <w:pStyle w:val="indent"/>
        <w:numPr>
          <w:ilvl w:val="0"/>
          <w:numId w:val="1"/>
        </w:numPr>
        <w:tabs>
          <w:tab w:val="clear" w:pos="1440"/>
        </w:tabs>
        <w:overflowPunct/>
        <w:autoSpaceDE/>
        <w:autoSpaceDN/>
        <w:adjustRightInd/>
        <w:textAlignment w:val="auto"/>
        <w:rPr>
          <w:rFonts w:asciiTheme="minorHAnsi" w:hAnsiTheme="minorHAnsi" w:cstheme="minorHAnsi"/>
          <w:szCs w:val="22"/>
        </w:rPr>
      </w:pPr>
      <w:r w:rsidRPr="008D4690">
        <w:rPr>
          <w:rFonts w:asciiTheme="minorHAnsi" w:hAnsiTheme="minorHAnsi" w:cstheme="minorHAnsi"/>
          <w:szCs w:val="22"/>
        </w:rPr>
        <w:t xml:space="preserve">We will </w:t>
      </w:r>
      <w:r w:rsidRPr="007B58AA">
        <w:rPr>
          <w:rFonts w:asciiTheme="minorHAnsi" w:hAnsiTheme="minorHAnsi" w:cstheme="minorHAnsi"/>
          <w:szCs w:val="22"/>
        </w:rPr>
        <w:t>prepare</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your </w:t>
      </w:r>
      <w:r w:rsidRPr="007B58AA">
        <w:rPr>
          <w:rFonts w:asciiTheme="minorHAnsi" w:hAnsiTheme="minorHAnsi" w:cstheme="minorHAnsi"/>
          <w:szCs w:val="22"/>
        </w:rPr>
        <w:t xml:space="preserve">MTD for </w:t>
      </w:r>
      <w:r w:rsidRPr="008D4690">
        <w:rPr>
          <w:rFonts w:asciiTheme="minorHAnsi" w:hAnsiTheme="minorHAnsi" w:cstheme="minorHAnsi"/>
          <w:szCs w:val="22"/>
        </w:rPr>
        <w:t xml:space="preserve">VAT </w:t>
      </w:r>
      <w:r>
        <w:rPr>
          <w:rFonts w:asciiTheme="minorHAnsi" w:hAnsiTheme="minorHAnsi" w:cstheme="minorHAnsi"/>
          <w:szCs w:val="22"/>
        </w:rPr>
        <w:t>(</w:t>
      </w:r>
      <w:proofErr w:type="spellStart"/>
      <w:r>
        <w:rPr>
          <w:rFonts w:asciiTheme="minorHAnsi" w:hAnsiTheme="minorHAnsi" w:cstheme="minorHAnsi"/>
          <w:szCs w:val="22"/>
        </w:rPr>
        <w:t>MTDfV</w:t>
      </w:r>
      <w:proofErr w:type="spellEnd"/>
      <w:r>
        <w:rPr>
          <w:rFonts w:asciiTheme="minorHAnsi" w:hAnsiTheme="minorHAnsi" w:cstheme="minorHAnsi"/>
          <w:szCs w:val="22"/>
        </w:rPr>
        <w:t xml:space="preserve">) </w:t>
      </w:r>
      <w:r w:rsidRPr="008D4690">
        <w:rPr>
          <w:rFonts w:asciiTheme="minorHAnsi" w:hAnsiTheme="minorHAnsi" w:cstheme="minorHAnsi"/>
          <w:szCs w:val="22"/>
        </w:rPr>
        <w:t>re</w:t>
      </w:r>
      <w:r w:rsidRPr="009B6503">
        <w:rPr>
          <w:rFonts w:asciiTheme="minorHAnsi" w:hAnsiTheme="minorHAnsi" w:cstheme="minorHAnsi"/>
          <w:szCs w:val="22"/>
        </w:rPr>
        <w:t>tu</w:t>
      </w:r>
      <w:r w:rsidRPr="008D4690">
        <w:rPr>
          <w:rFonts w:asciiTheme="minorHAnsi" w:hAnsiTheme="minorHAnsi" w:cstheme="minorHAnsi"/>
          <w:szCs w:val="22"/>
        </w:rPr>
        <w:t>rns on</w:t>
      </w:r>
      <w:r>
        <w:rPr>
          <w:rFonts w:asciiTheme="minorHAnsi" w:hAnsiTheme="minorHAnsi" w:cstheme="minorHAnsi"/>
          <w:szCs w:val="22"/>
        </w:rPr>
        <w:t xml:space="preserve"> a </w:t>
      </w:r>
      <w:r w:rsidRPr="008D4690">
        <w:rPr>
          <w:rFonts w:asciiTheme="minorHAnsi" w:hAnsiTheme="minorHAnsi" w:cstheme="minorHAnsi"/>
          <w:color w:val="FF0000"/>
          <w:szCs w:val="22"/>
        </w:rPr>
        <w:t>[monthly/quarterly/annual]</w:t>
      </w:r>
      <w:r w:rsidRPr="008D4690">
        <w:rPr>
          <w:rFonts w:asciiTheme="minorHAnsi" w:hAnsiTheme="minorHAnsi" w:cstheme="minorHAnsi"/>
          <w:szCs w:val="22"/>
        </w:rPr>
        <w:t xml:space="preserve"> basis</w:t>
      </w:r>
      <w:r>
        <w:rPr>
          <w:rFonts w:asciiTheme="minorHAnsi" w:hAnsiTheme="minorHAnsi" w:cstheme="minorHAnsi"/>
          <w:szCs w:val="22"/>
        </w:rPr>
        <w:t xml:space="preserve">. </w:t>
      </w:r>
      <w:r w:rsidRPr="008D4690">
        <w:rPr>
          <w:rFonts w:asciiTheme="minorHAnsi" w:hAnsiTheme="minorHAnsi" w:cstheme="minorHAnsi"/>
          <w:szCs w:val="22"/>
        </w:rPr>
        <w:t xml:space="preserve">The first such return to be </w:t>
      </w:r>
      <w:r w:rsidRPr="007B58AA">
        <w:rPr>
          <w:rFonts w:asciiTheme="minorHAnsi" w:hAnsiTheme="minorHAnsi" w:cstheme="minorHAnsi"/>
          <w:szCs w:val="22"/>
        </w:rPr>
        <w:t xml:space="preserve">prepared </w:t>
      </w:r>
      <w:r w:rsidRPr="008D4690">
        <w:rPr>
          <w:rFonts w:asciiTheme="minorHAnsi" w:hAnsiTheme="minorHAnsi" w:cstheme="minorHAnsi"/>
          <w:szCs w:val="22"/>
        </w:rPr>
        <w:t xml:space="preserve">by us will be the return for the period ending </w:t>
      </w:r>
      <w:r w:rsidRPr="008D4690">
        <w:rPr>
          <w:rFonts w:asciiTheme="minorHAnsi" w:hAnsiTheme="minorHAnsi" w:cstheme="minorHAnsi"/>
          <w:color w:val="FF0000"/>
          <w:szCs w:val="22"/>
        </w:rPr>
        <w:t>[date].</w:t>
      </w:r>
    </w:p>
    <w:p w14:paraId="65BD4321" w14:textId="77777777" w:rsidR="00F60967" w:rsidRPr="007B58AA"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szCs w:val="22"/>
        </w:rPr>
      </w:pPr>
    </w:p>
    <w:p w14:paraId="28C543DF" w14:textId="77777777" w:rsidR="00F60967" w:rsidRPr="008C6188" w:rsidRDefault="00F60967" w:rsidP="00F60967">
      <w:pPr>
        <w:pStyle w:val="indent"/>
        <w:numPr>
          <w:ilvl w:val="0"/>
          <w:numId w:val="1"/>
        </w:numPr>
        <w:tabs>
          <w:tab w:val="clear" w:pos="1440"/>
        </w:tabs>
        <w:overflowPunct/>
        <w:autoSpaceDE/>
        <w:autoSpaceDN/>
        <w:adjustRightInd/>
        <w:textAlignment w:val="auto"/>
        <w:rPr>
          <w:rFonts w:asciiTheme="minorHAnsi" w:hAnsiTheme="minorHAnsi" w:cstheme="minorHAnsi"/>
          <w:color w:val="FF0000"/>
          <w:szCs w:val="22"/>
        </w:rPr>
      </w:pPr>
      <w:r w:rsidRPr="007B58AA">
        <w:rPr>
          <w:rFonts w:asciiTheme="minorHAnsi" w:hAnsiTheme="minorHAnsi" w:cstheme="minorHAnsi"/>
          <w:color w:val="FF0000"/>
          <w:szCs w:val="22"/>
        </w:rPr>
        <w:t>[We will keep all records</w:t>
      </w:r>
      <w:r>
        <w:rPr>
          <w:rFonts w:asciiTheme="minorHAnsi" w:hAnsiTheme="minorHAnsi" w:cstheme="minorHAnsi"/>
          <w:color w:val="FF0000"/>
          <w:szCs w:val="22"/>
        </w:rPr>
        <w:t xml:space="preserve"> to meet the digital record-keeping requirements of </w:t>
      </w:r>
      <w:proofErr w:type="spellStart"/>
      <w:r w:rsidRPr="00C3494A">
        <w:rPr>
          <w:rFonts w:asciiTheme="minorHAnsi" w:hAnsiTheme="minorHAnsi" w:cstheme="minorHAnsi"/>
          <w:color w:val="FF0000"/>
          <w:szCs w:val="22"/>
        </w:rPr>
        <w:t>MTDfV</w:t>
      </w:r>
      <w:proofErr w:type="spellEnd"/>
      <w:r w:rsidRPr="007B58AA">
        <w:rPr>
          <w:rFonts w:asciiTheme="minorHAnsi" w:hAnsiTheme="minorHAnsi" w:cstheme="minorHAnsi"/>
          <w:color w:val="FF0000"/>
          <w:szCs w:val="22"/>
        </w:rPr>
        <w:t>.</w:t>
      </w:r>
      <w:r>
        <w:rPr>
          <w:rFonts w:asciiTheme="minorHAnsi" w:hAnsiTheme="minorHAnsi" w:cstheme="minorHAnsi"/>
          <w:szCs w:val="22"/>
        </w:rPr>
        <w:t xml:space="preserve"> </w:t>
      </w:r>
      <w:r w:rsidRPr="007B58AA">
        <w:rPr>
          <w:rFonts w:asciiTheme="minorHAnsi" w:hAnsiTheme="minorHAnsi" w:cs="Arial"/>
          <w:color w:val="FF0000"/>
          <w:szCs w:val="22"/>
        </w:rPr>
        <w:t>You must ensure that the data provided to us is complete and accurate</w:t>
      </w:r>
      <w:r>
        <w:rPr>
          <w:rFonts w:asciiTheme="minorHAnsi" w:hAnsiTheme="minorHAnsi" w:cs="Arial"/>
          <w:color w:val="FF0000"/>
          <w:szCs w:val="22"/>
        </w:rPr>
        <w:t>.]</w:t>
      </w:r>
    </w:p>
    <w:p w14:paraId="32C997A8" w14:textId="77777777" w:rsidR="00F60967" w:rsidRDefault="00F60967" w:rsidP="00F60967">
      <w:pPr>
        <w:pStyle w:val="indent"/>
        <w:tabs>
          <w:tab w:val="clear" w:pos="1440"/>
        </w:tabs>
        <w:overflowPunct/>
        <w:autoSpaceDE/>
        <w:autoSpaceDN/>
        <w:adjustRightInd/>
        <w:ind w:left="0"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 </w:t>
      </w:r>
    </w:p>
    <w:p w14:paraId="7ACBD31B"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Or</w:t>
      </w:r>
    </w:p>
    <w:p w14:paraId="786EB328"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49DC0B94" w14:textId="77777777" w:rsidR="00F60967" w:rsidRPr="000F4BF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[We [will]</w:t>
      </w:r>
      <w:proofErr w:type="gramStart"/>
      <w:r>
        <w:rPr>
          <w:rFonts w:asciiTheme="minorHAnsi" w:hAnsiTheme="minorHAnsi" w:cstheme="minorHAnsi"/>
          <w:color w:val="FF0000"/>
          <w:szCs w:val="22"/>
        </w:rPr>
        <w:t>/[</w:t>
      </w:r>
      <w:proofErr w:type="gramEnd"/>
      <w:r>
        <w:rPr>
          <w:rFonts w:asciiTheme="minorHAnsi" w:hAnsiTheme="minorHAnsi" w:cstheme="minorHAnsi"/>
          <w:color w:val="FF0000"/>
          <w:szCs w:val="22"/>
        </w:rPr>
        <w:t xml:space="preserve">will not] check the digital records which you keep to meet the requirements of </w:t>
      </w:r>
      <w:proofErr w:type="spellStart"/>
      <w:r w:rsidRPr="00C3494A">
        <w:rPr>
          <w:rFonts w:asciiTheme="minorHAnsi" w:hAnsiTheme="minorHAnsi" w:cstheme="minorHAnsi"/>
          <w:color w:val="FF0000"/>
          <w:szCs w:val="22"/>
        </w:rPr>
        <w:t>MTDfV</w:t>
      </w:r>
      <w:proofErr w:type="spellEnd"/>
      <w:r>
        <w:rPr>
          <w:rFonts w:asciiTheme="minorHAnsi" w:hAnsiTheme="minorHAnsi" w:cstheme="minorHAnsi"/>
          <w:color w:val="FF0000"/>
          <w:szCs w:val="22"/>
        </w:rPr>
        <w:t xml:space="preserve"> and which you provide to us for preparation of the </w:t>
      </w:r>
      <w:proofErr w:type="spellStart"/>
      <w:r>
        <w:rPr>
          <w:rFonts w:asciiTheme="minorHAnsi" w:hAnsiTheme="minorHAnsi" w:cstheme="minorHAnsi"/>
          <w:color w:val="FF0000"/>
          <w:szCs w:val="22"/>
        </w:rPr>
        <w:t>MTDfV</w:t>
      </w:r>
      <w:proofErr w:type="spellEnd"/>
      <w:r>
        <w:rPr>
          <w:rFonts w:asciiTheme="minorHAnsi" w:hAnsiTheme="minorHAnsi" w:cstheme="minorHAnsi"/>
          <w:color w:val="FF0000"/>
          <w:szCs w:val="22"/>
        </w:rPr>
        <w:t xml:space="preserve"> returns. You may be required to provide us with your data digitally and we will tell you if/when that is the case. If your software is incompatible with ours we will agree with you an appropriate solution which might include the use of alternative third-party </w:t>
      </w:r>
      <w:r w:rsidRPr="007B58AA">
        <w:rPr>
          <w:rFonts w:asciiTheme="minorHAnsi" w:hAnsiTheme="minorHAnsi" w:cstheme="minorHAnsi"/>
          <w:color w:val="FF0000"/>
          <w:szCs w:val="22"/>
        </w:rPr>
        <w:t xml:space="preserve">functionally compatible software and/or </w:t>
      </w:r>
      <w:r>
        <w:rPr>
          <w:rFonts w:asciiTheme="minorHAnsi" w:hAnsiTheme="minorHAnsi" w:cstheme="minorHAnsi"/>
          <w:color w:val="FF0000"/>
          <w:szCs w:val="22"/>
        </w:rPr>
        <w:t xml:space="preserve">a </w:t>
      </w:r>
      <w:r w:rsidRPr="007B58AA">
        <w:rPr>
          <w:rFonts w:asciiTheme="minorHAnsi" w:hAnsiTheme="minorHAnsi" w:cstheme="minorHAnsi"/>
          <w:color w:val="FF0000"/>
          <w:szCs w:val="22"/>
        </w:rPr>
        <w:t>spreadsheet</w:t>
      </w:r>
      <w:r>
        <w:rPr>
          <w:rFonts w:asciiTheme="minorHAnsi" w:hAnsiTheme="minorHAnsi" w:cstheme="minorHAnsi"/>
          <w:color w:val="FF0000"/>
          <w:szCs w:val="22"/>
        </w:rPr>
        <w:t>(</w:t>
      </w:r>
      <w:r w:rsidRPr="007B58AA">
        <w:rPr>
          <w:rFonts w:asciiTheme="minorHAnsi" w:hAnsiTheme="minorHAnsi" w:cstheme="minorHAnsi"/>
          <w:color w:val="FF0000"/>
          <w:szCs w:val="22"/>
        </w:rPr>
        <w:t>s</w:t>
      </w:r>
      <w:r>
        <w:rPr>
          <w:rFonts w:asciiTheme="minorHAnsi" w:hAnsiTheme="minorHAnsi" w:cstheme="minorHAnsi"/>
          <w:color w:val="FF0000"/>
          <w:szCs w:val="22"/>
        </w:rPr>
        <w:t>)</w:t>
      </w:r>
      <w:r w:rsidRPr="007B58AA">
        <w:rPr>
          <w:rFonts w:asciiTheme="minorHAnsi" w:hAnsiTheme="minorHAnsi" w:cstheme="minorHAnsi"/>
          <w:color w:val="FF0000"/>
          <w:szCs w:val="22"/>
        </w:rPr>
        <w:t xml:space="preserve"> </w:t>
      </w:r>
      <w:r>
        <w:rPr>
          <w:rFonts w:asciiTheme="minorHAnsi" w:hAnsiTheme="minorHAnsi" w:cstheme="minorHAnsi"/>
          <w:color w:val="FF0000"/>
          <w:szCs w:val="22"/>
        </w:rPr>
        <w:t xml:space="preserve">which satisfy the statutory requirement for </w:t>
      </w:r>
      <w:r w:rsidRPr="007B58AA">
        <w:rPr>
          <w:rFonts w:asciiTheme="minorHAnsi" w:hAnsiTheme="minorHAnsi" w:cstheme="minorHAnsi"/>
          <w:color w:val="FF0000"/>
          <w:szCs w:val="22"/>
        </w:rPr>
        <w:t>digital link</w:t>
      </w:r>
      <w:r>
        <w:rPr>
          <w:rFonts w:asciiTheme="minorHAnsi" w:hAnsiTheme="minorHAnsi" w:cstheme="minorHAnsi"/>
          <w:color w:val="FF0000"/>
          <w:szCs w:val="22"/>
        </w:rPr>
        <w:t xml:space="preserve">age. </w:t>
      </w:r>
      <w:r w:rsidRPr="00B559C5">
        <w:rPr>
          <w:rFonts w:asciiTheme="minorHAnsi" w:hAnsiTheme="minorHAnsi" w:cstheme="minorHAnsi"/>
          <w:color w:val="FF0000"/>
          <w:szCs w:val="22"/>
        </w:rPr>
        <w:t>Where your digital records are incompatible with our software we</w:t>
      </w:r>
      <w:r>
        <w:rPr>
          <w:rFonts w:asciiTheme="minorHAnsi" w:hAnsiTheme="minorHAnsi" w:cstheme="minorHAnsi"/>
          <w:color w:val="FF0000"/>
          <w:szCs w:val="22"/>
        </w:rPr>
        <w:t xml:space="preserve"> may require an additional fee. </w:t>
      </w:r>
      <w:r w:rsidRPr="007B58AA">
        <w:rPr>
          <w:rFonts w:asciiTheme="minorHAnsi" w:hAnsiTheme="minorHAnsi" w:cstheme="minorHAnsi"/>
          <w:color w:val="FF0000"/>
          <w:szCs w:val="22"/>
        </w:rPr>
        <w:t xml:space="preserve">You must </w:t>
      </w:r>
      <w:r>
        <w:rPr>
          <w:rFonts w:asciiTheme="minorHAnsi" w:hAnsiTheme="minorHAnsi" w:cstheme="minorHAnsi"/>
          <w:color w:val="FF0000"/>
          <w:szCs w:val="22"/>
        </w:rPr>
        <w:t xml:space="preserve">also </w:t>
      </w:r>
      <w:r w:rsidRPr="007B58AA">
        <w:rPr>
          <w:rFonts w:asciiTheme="minorHAnsi" w:hAnsiTheme="minorHAnsi" w:cstheme="minorHAnsi"/>
          <w:color w:val="FF0000"/>
          <w:szCs w:val="22"/>
        </w:rPr>
        <w:t>provide us with</w:t>
      </w:r>
      <w:r>
        <w:rPr>
          <w:rFonts w:asciiTheme="minorHAnsi" w:hAnsiTheme="minorHAnsi" w:cstheme="minorHAnsi"/>
          <w:color w:val="FF0000"/>
          <w:szCs w:val="22"/>
        </w:rPr>
        <w:t xml:space="preserve"> </w:t>
      </w:r>
      <w:r w:rsidRPr="007B58AA">
        <w:rPr>
          <w:rFonts w:asciiTheme="minorHAnsi" w:hAnsiTheme="minorHAnsi" w:cstheme="minorHAnsi"/>
          <w:color w:val="FF0000"/>
          <w:szCs w:val="22"/>
        </w:rPr>
        <w:t>confirmation that your digital records are complete and accurate</w:t>
      </w:r>
      <w:r w:rsidRPr="000F4BFF">
        <w:rPr>
          <w:rFonts w:asciiTheme="minorHAnsi" w:hAnsiTheme="minorHAnsi" w:cstheme="minorHAnsi"/>
          <w:color w:val="FF0000"/>
          <w:szCs w:val="22"/>
        </w:rPr>
        <w:t>.</w:t>
      </w:r>
      <w:r>
        <w:rPr>
          <w:rFonts w:asciiTheme="minorHAnsi" w:hAnsiTheme="minorHAnsi" w:cstheme="minorHAnsi"/>
          <w:color w:val="FF0000"/>
          <w:szCs w:val="22"/>
        </w:rPr>
        <w:t>]</w:t>
      </w:r>
    </w:p>
    <w:p w14:paraId="19B504F5" w14:textId="77777777" w:rsidR="00F60967" w:rsidRPr="007B58AA"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08BFCD3" w14:textId="77777777" w:rsidR="00F60967" w:rsidRDefault="00F60967" w:rsidP="00F60967">
      <w:pPr>
        <w:pStyle w:val="ListParagraph"/>
        <w:numPr>
          <w:ilvl w:val="0"/>
          <w:numId w:val="1"/>
        </w:numPr>
        <w:tabs>
          <w:tab w:val="num" w:pos="720"/>
        </w:tabs>
        <w:jc w:val="both"/>
        <w:rPr>
          <w:rFonts w:asciiTheme="minorHAnsi" w:hAnsiTheme="minorHAnsi" w:cstheme="minorHAnsi"/>
          <w:szCs w:val="22"/>
        </w:rPr>
      </w:pPr>
      <w:r w:rsidRPr="008D4690">
        <w:rPr>
          <w:rFonts w:asciiTheme="minorHAnsi" w:hAnsiTheme="minorHAnsi" w:cstheme="minorHAnsi"/>
          <w:szCs w:val="22"/>
        </w:rPr>
        <w:t xml:space="preserve">Based on the information that you provide to us, we will tell you how much </w:t>
      </w:r>
      <w:r>
        <w:rPr>
          <w:rFonts w:asciiTheme="minorHAnsi" w:hAnsiTheme="minorHAnsi" w:cstheme="minorHAnsi"/>
          <w:szCs w:val="22"/>
        </w:rPr>
        <w:t xml:space="preserve">VAT </w:t>
      </w:r>
      <w:r w:rsidRPr="008D4690">
        <w:rPr>
          <w:rFonts w:asciiTheme="minorHAnsi" w:hAnsiTheme="minorHAnsi" w:cstheme="minorHAnsi"/>
          <w:szCs w:val="22"/>
        </w:rPr>
        <w:t>you should pay and when. If appropriate, we will initiate repayment claims where tax has been overpaid. We will advise on the interest and penalty implications if VAT is paid late.</w:t>
      </w:r>
    </w:p>
    <w:p w14:paraId="256F11FB" w14:textId="77777777" w:rsidR="00F60967" w:rsidRDefault="00F60967" w:rsidP="00F60967">
      <w:pPr>
        <w:pStyle w:val="ListParagraph"/>
        <w:tabs>
          <w:tab w:val="num" w:pos="720"/>
        </w:tabs>
        <w:ind w:left="357"/>
        <w:jc w:val="both"/>
        <w:rPr>
          <w:rFonts w:asciiTheme="minorHAnsi" w:hAnsiTheme="minorHAnsi" w:cstheme="minorHAnsi"/>
          <w:szCs w:val="22"/>
        </w:rPr>
      </w:pPr>
    </w:p>
    <w:p w14:paraId="3111902B" w14:textId="77777777" w:rsidR="00F60967" w:rsidRPr="009D292F" w:rsidRDefault="00F60967" w:rsidP="00F60967">
      <w:pPr>
        <w:pStyle w:val="ListParagraph"/>
        <w:numPr>
          <w:ilvl w:val="0"/>
          <w:numId w:val="1"/>
        </w:numPr>
        <w:tabs>
          <w:tab w:val="num" w:pos="720"/>
        </w:tabs>
        <w:jc w:val="both"/>
        <w:rPr>
          <w:rFonts w:asciiTheme="minorHAnsi" w:hAnsiTheme="minorHAnsi" w:cstheme="minorHAnsi"/>
          <w:color w:val="FF0000"/>
          <w:szCs w:val="22"/>
        </w:rPr>
      </w:pPr>
      <w:r w:rsidRPr="009D292F">
        <w:rPr>
          <w:rFonts w:asciiTheme="minorHAnsi" w:hAnsiTheme="minorHAnsi" w:cstheme="minorHAnsi"/>
          <w:color w:val="FF0000"/>
          <w:szCs w:val="22"/>
        </w:rPr>
        <w:t>[where appropriate we will include import vat from any digital import certificates (postponed VAT accounting) and/or C79s we receive from you].</w:t>
      </w:r>
    </w:p>
    <w:p w14:paraId="09D48E20" w14:textId="77777777" w:rsidR="00F60967" w:rsidRPr="008D4690" w:rsidRDefault="00F60967" w:rsidP="00F60967">
      <w:pPr>
        <w:tabs>
          <w:tab w:val="num" w:pos="720"/>
        </w:tabs>
        <w:ind w:left="720" w:hanging="720"/>
        <w:jc w:val="both"/>
        <w:rPr>
          <w:rFonts w:cstheme="minorHAnsi"/>
        </w:rPr>
      </w:pPr>
    </w:p>
    <w:p w14:paraId="3A5D268F" w14:textId="77777777" w:rsidR="00F60967" w:rsidRPr="007B58AA" w:rsidRDefault="00F60967" w:rsidP="00F60967">
      <w:pPr>
        <w:pStyle w:val="ListParagraph"/>
        <w:numPr>
          <w:ilvl w:val="0"/>
          <w:numId w:val="1"/>
        </w:numPr>
        <w:jc w:val="both"/>
        <w:rPr>
          <w:rFonts w:asciiTheme="minorHAnsi" w:hAnsiTheme="minorHAnsi" w:cstheme="minorHAnsi"/>
          <w:szCs w:val="22"/>
        </w:rPr>
      </w:pPr>
      <w:r w:rsidRPr="008D4690">
        <w:rPr>
          <w:rFonts w:asciiTheme="minorHAnsi" w:hAnsiTheme="minorHAnsi" w:cstheme="minorHAnsi"/>
          <w:szCs w:val="22"/>
        </w:rPr>
        <w:t xml:space="preserve">Where appropriate, we will calculate the partial exemption annual adjustment. </w:t>
      </w:r>
      <w:r w:rsidRPr="008D4690">
        <w:rPr>
          <w:rFonts w:asciiTheme="minorHAnsi" w:hAnsiTheme="minorHAnsi" w:cstheme="minorHAnsi"/>
          <w:color w:val="FF0000"/>
          <w:szCs w:val="22"/>
        </w:rPr>
        <w:t xml:space="preserve">[This annual adjustment will normally be made in the quarter ending </w:t>
      </w:r>
      <w:r w:rsidRPr="00655553">
        <w:rPr>
          <w:rFonts w:asciiTheme="minorHAnsi" w:hAnsiTheme="minorHAnsi" w:cstheme="minorHAnsi"/>
          <w:color w:val="70AD47" w:themeColor="accent6"/>
          <w:szCs w:val="22"/>
        </w:rPr>
        <w:t xml:space="preserve">[date] </w:t>
      </w:r>
      <w:r w:rsidRPr="008D4690">
        <w:rPr>
          <w:rFonts w:asciiTheme="minorHAnsi" w:hAnsiTheme="minorHAnsi" w:cstheme="minorHAnsi"/>
          <w:color w:val="FF0000"/>
          <w:szCs w:val="22"/>
        </w:rPr>
        <w:t xml:space="preserve">as the tax year for partial exemption purposes ends on </w:t>
      </w:r>
      <w:r w:rsidRPr="00655553">
        <w:rPr>
          <w:rFonts w:asciiTheme="minorHAnsi" w:hAnsiTheme="minorHAnsi" w:cstheme="minorHAnsi"/>
          <w:color w:val="70AD47" w:themeColor="accent6"/>
          <w:szCs w:val="22"/>
        </w:rPr>
        <w:t>[date</w:t>
      </w:r>
      <w:r w:rsidRPr="008D4690">
        <w:rPr>
          <w:rFonts w:asciiTheme="minorHAnsi" w:hAnsiTheme="minorHAnsi" w:cstheme="minorHAnsi"/>
          <w:color w:val="FF0000"/>
          <w:szCs w:val="22"/>
        </w:rPr>
        <w:t>].]</w:t>
      </w:r>
    </w:p>
    <w:p w14:paraId="229D19FD" w14:textId="77777777" w:rsidR="00F60967" w:rsidRPr="007B58AA" w:rsidRDefault="00F60967" w:rsidP="00F60967">
      <w:pPr>
        <w:pStyle w:val="ListParagraph"/>
        <w:rPr>
          <w:rFonts w:asciiTheme="minorHAnsi" w:hAnsiTheme="minorHAnsi" w:cstheme="minorHAnsi"/>
          <w:szCs w:val="22"/>
        </w:rPr>
      </w:pPr>
    </w:p>
    <w:p w14:paraId="7FFAB0CF" w14:textId="77777777" w:rsidR="00F60967" w:rsidRPr="007B58AA" w:rsidRDefault="00F60967" w:rsidP="00F60967">
      <w:pPr>
        <w:pStyle w:val="ListParagraph"/>
        <w:numPr>
          <w:ilvl w:val="0"/>
          <w:numId w:val="1"/>
        </w:numPr>
        <w:jc w:val="both"/>
        <w:rPr>
          <w:rFonts w:asciiTheme="minorHAnsi" w:hAnsiTheme="minorHAnsi" w:cstheme="minorHAnsi"/>
          <w:szCs w:val="22"/>
        </w:rPr>
      </w:pPr>
      <w:r w:rsidRPr="008D4690">
        <w:rPr>
          <w:rFonts w:asciiTheme="minorHAnsi" w:hAnsiTheme="minorHAnsi" w:cstheme="minorHAnsi"/>
        </w:rPr>
        <w:t xml:space="preserve">Where appropriate, we will calculate the annual Capital Goods Scheme adjustment. </w:t>
      </w:r>
      <w:r w:rsidRPr="008D4690">
        <w:rPr>
          <w:rFonts w:asciiTheme="minorHAnsi" w:hAnsiTheme="minorHAnsi" w:cstheme="minorHAnsi"/>
          <w:color w:val="FF0000"/>
        </w:rPr>
        <w:t xml:space="preserve">[The adjustment will normally be made in the quarter ending </w:t>
      </w:r>
      <w:r w:rsidRPr="00655553">
        <w:rPr>
          <w:rFonts w:asciiTheme="minorHAnsi" w:hAnsiTheme="minorHAnsi" w:cstheme="minorHAnsi"/>
          <w:color w:val="70AD47" w:themeColor="accent6"/>
        </w:rPr>
        <w:t xml:space="preserve">[date] </w:t>
      </w:r>
      <w:r w:rsidRPr="008D4690">
        <w:rPr>
          <w:rFonts w:asciiTheme="minorHAnsi" w:hAnsiTheme="minorHAnsi" w:cstheme="minorHAnsi"/>
          <w:color w:val="FF0000"/>
        </w:rPr>
        <w:t xml:space="preserve">as the interval end date is </w:t>
      </w:r>
      <w:r w:rsidRPr="00655553">
        <w:rPr>
          <w:rFonts w:asciiTheme="minorHAnsi" w:hAnsiTheme="minorHAnsi" w:cstheme="minorHAnsi"/>
          <w:color w:val="70AD47" w:themeColor="accent6"/>
        </w:rPr>
        <w:t>[date]</w:t>
      </w:r>
      <w:r w:rsidRPr="008D4690">
        <w:rPr>
          <w:rFonts w:asciiTheme="minorHAnsi" w:hAnsiTheme="minorHAnsi" w:cstheme="minorHAnsi"/>
          <w:color w:val="FF0000"/>
        </w:rPr>
        <w:t>.</w:t>
      </w:r>
    </w:p>
    <w:p w14:paraId="4F5DF45A" w14:textId="77777777" w:rsidR="00F60967" w:rsidRPr="007B58AA" w:rsidRDefault="00F60967" w:rsidP="00F60967">
      <w:pPr>
        <w:pStyle w:val="ListParagraph"/>
        <w:ind w:left="357"/>
        <w:jc w:val="both"/>
        <w:rPr>
          <w:rFonts w:asciiTheme="minorHAnsi" w:hAnsiTheme="minorHAnsi" w:cstheme="minorHAnsi"/>
          <w:szCs w:val="22"/>
        </w:rPr>
      </w:pPr>
    </w:p>
    <w:p w14:paraId="627403F9" w14:textId="77777777" w:rsidR="00F60967" w:rsidRPr="000F4BFF" w:rsidRDefault="00F60967" w:rsidP="00F60967">
      <w:pPr>
        <w:pStyle w:val="ListParagraph"/>
        <w:numPr>
          <w:ilvl w:val="0"/>
          <w:numId w:val="1"/>
        </w:numPr>
        <w:jc w:val="both"/>
        <w:rPr>
          <w:rFonts w:asciiTheme="minorHAnsi" w:hAnsiTheme="minorHAnsi" w:cstheme="minorHAnsi"/>
        </w:rPr>
      </w:pPr>
      <w:r w:rsidRPr="007B58AA">
        <w:rPr>
          <w:rFonts w:asciiTheme="minorHAnsi" w:hAnsiTheme="minorHAnsi" w:cstheme="minorHAnsi"/>
        </w:rPr>
        <w:t xml:space="preserve">We are not responsible for considering or applying for any of the exemptions </w:t>
      </w:r>
      <w:r>
        <w:rPr>
          <w:rFonts w:asciiTheme="minorHAnsi" w:hAnsiTheme="minorHAnsi" w:cstheme="minorHAnsi"/>
        </w:rPr>
        <w:t xml:space="preserve">from </w:t>
      </w:r>
      <w:proofErr w:type="spellStart"/>
      <w:r w:rsidRPr="007B58AA">
        <w:rPr>
          <w:rFonts w:asciiTheme="minorHAnsi" w:hAnsiTheme="minorHAnsi" w:cstheme="minorHAnsi"/>
        </w:rPr>
        <w:t>MTD</w:t>
      </w:r>
      <w:r>
        <w:rPr>
          <w:rFonts w:asciiTheme="minorHAnsi" w:hAnsiTheme="minorHAnsi" w:cstheme="minorHAnsi"/>
        </w:rPr>
        <w:t>f</w:t>
      </w:r>
      <w:r w:rsidRPr="007B58AA">
        <w:rPr>
          <w:rFonts w:asciiTheme="minorHAnsi" w:hAnsiTheme="minorHAnsi" w:cstheme="minorHAnsi"/>
        </w:rPr>
        <w:t>V</w:t>
      </w:r>
      <w:proofErr w:type="spellEnd"/>
      <w:r w:rsidRPr="007B58AA">
        <w:rPr>
          <w:rFonts w:asciiTheme="minorHAnsi" w:hAnsiTheme="minorHAnsi" w:cstheme="minorHAnsi"/>
        </w:rPr>
        <w:t>.</w:t>
      </w:r>
      <w:r>
        <w:rPr>
          <w:rFonts w:asciiTheme="minorHAnsi" w:hAnsiTheme="minorHAnsi" w:cstheme="minorHAnsi"/>
        </w:rPr>
        <w:t xml:space="preserve"> H</w:t>
      </w:r>
      <w:r w:rsidRPr="000F4BFF">
        <w:rPr>
          <w:rFonts w:asciiTheme="minorHAnsi" w:hAnsiTheme="minorHAnsi" w:cstheme="minorHAnsi"/>
        </w:rPr>
        <w:t>owever, if you feel that you are eligible for exemption, please let us know</w:t>
      </w:r>
      <w:r>
        <w:rPr>
          <w:rFonts w:asciiTheme="minorHAnsi" w:hAnsiTheme="minorHAnsi" w:cstheme="minorHAnsi"/>
        </w:rPr>
        <w:t>. We</w:t>
      </w:r>
      <w:r w:rsidRPr="000F4BFF">
        <w:rPr>
          <w:rFonts w:asciiTheme="minorHAnsi" w:hAnsiTheme="minorHAnsi" w:cstheme="minorHAnsi"/>
        </w:rPr>
        <w:t xml:space="preserve"> are happy to discuss</w:t>
      </w:r>
      <w:r>
        <w:rPr>
          <w:rFonts w:asciiTheme="minorHAnsi" w:hAnsiTheme="minorHAnsi" w:cstheme="minorHAnsi"/>
        </w:rPr>
        <w:t xml:space="preserve"> this</w:t>
      </w:r>
      <w:r w:rsidRPr="000F4BFF">
        <w:rPr>
          <w:rFonts w:asciiTheme="minorHAnsi" w:hAnsiTheme="minorHAnsi" w:cstheme="minorHAnsi"/>
        </w:rPr>
        <w:t xml:space="preserve"> and may correspond to HMRC on your behalf if needed</w:t>
      </w:r>
      <w:r>
        <w:rPr>
          <w:rFonts w:asciiTheme="minorHAnsi" w:hAnsiTheme="minorHAnsi" w:cstheme="minorHAnsi"/>
        </w:rPr>
        <w:t>,</w:t>
      </w:r>
      <w:r w:rsidRPr="000F4BFF">
        <w:rPr>
          <w:rFonts w:asciiTheme="minorHAnsi" w:hAnsiTheme="minorHAnsi" w:cstheme="minorHAnsi"/>
        </w:rPr>
        <w:t xml:space="preserve"> or we can guide you </w:t>
      </w:r>
      <w:r>
        <w:rPr>
          <w:rFonts w:asciiTheme="minorHAnsi" w:hAnsiTheme="minorHAnsi" w:cstheme="minorHAnsi"/>
        </w:rPr>
        <w:t xml:space="preserve">on </w:t>
      </w:r>
      <w:r w:rsidRPr="000F4BFF">
        <w:rPr>
          <w:rFonts w:asciiTheme="minorHAnsi" w:hAnsiTheme="minorHAnsi" w:cstheme="minorHAnsi"/>
        </w:rPr>
        <w:t>who</w:t>
      </w:r>
      <w:r>
        <w:rPr>
          <w:rFonts w:asciiTheme="minorHAnsi" w:hAnsiTheme="minorHAnsi" w:cstheme="minorHAnsi"/>
        </w:rPr>
        <w:t>m</w:t>
      </w:r>
      <w:r w:rsidRPr="000F4BFF">
        <w:rPr>
          <w:rFonts w:asciiTheme="minorHAnsi" w:hAnsiTheme="minorHAnsi" w:cstheme="minorHAnsi"/>
        </w:rPr>
        <w:t xml:space="preserve"> you should contact for this</w:t>
      </w:r>
      <w:r>
        <w:rPr>
          <w:rFonts w:asciiTheme="minorHAnsi" w:hAnsiTheme="minorHAnsi" w:cstheme="minorHAnsi"/>
        </w:rPr>
        <w:t>.</w:t>
      </w:r>
    </w:p>
    <w:p w14:paraId="17C95B26" w14:textId="77777777" w:rsidR="00F60967" w:rsidRPr="00D64066" w:rsidRDefault="00F60967" w:rsidP="00F60967">
      <w:pPr>
        <w:pStyle w:val="ListParagraph"/>
        <w:rPr>
          <w:rFonts w:asciiTheme="minorHAnsi" w:hAnsiTheme="minorHAnsi" w:cstheme="minorHAnsi"/>
          <w:szCs w:val="22"/>
        </w:rPr>
      </w:pPr>
    </w:p>
    <w:p w14:paraId="22BA85AA" w14:textId="77777777" w:rsidR="00F60967" w:rsidRPr="00105811" w:rsidRDefault="00F60967" w:rsidP="00F60967">
      <w:pPr>
        <w:pStyle w:val="ListParagraph"/>
        <w:numPr>
          <w:ilvl w:val="0"/>
          <w:numId w:val="1"/>
        </w:numPr>
        <w:jc w:val="both"/>
        <w:rPr>
          <w:rFonts w:asciiTheme="minorHAnsi" w:hAnsiTheme="minorHAnsi" w:cstheme="minorHAnsi"/>
          <w:szCs w:val="22"/>
        </w:rPr>
      </w:pPr>
      <w:r>
        <w:rPr>
          <w:rFonts w:asciiTheme="minorHAnsi" w:hAnsiTheme="minorHAnsi" w:cstheme="minorHAnsi"/>
          <w:szCs w:val="22"/>
        </w:rPr>
        <w:t>We will advise you of any relaxations applicable in relation to the digital records for supplies made and received.</w:t>
      </w:r>
      <w:r>
        <w:rPr>
          <w:rFonts w:asciiTheme="minorHAnsi" w:hAnsiTheme="minorHAnsi" w:cstheme="minorHAnsi"/>
        </w:rPr>
        <w:t xml:space="preserve"> Where the requirements are impossible, impractical or unduly onerous we will seek to reach agreement with HMRC on a specific relaxation, but this may be subject to an additional fee.</w:t>
      </w:r>
    </w:p>
    <w:p w14:paraId="68A6A1D3" w14:textId="77777777" w:rsidR="00F60967" w:rsidRPr="00753E1A" w:rsidRDefault="00F60967" w:rsidP="00F60967">
      <w:pPr>
        <w:jc w:val="both"/>
        <w:rPr>
          <w:rFonts w:cstheme="minorHAnsi"/>
        </w:rPr>
      </w:pPr>
    </w:p>
    <w:p w14:paraId="5B9AF80A" w14:textId="77777777" w:rsidR="00F60967" w:rsidRPr="009C5385" w:rsidRDefault="00F60967" w:rsidP="00F60967">
      <w:pPr>
        <w:pStyle w:val="indent"/>
        <w:numPr>
          <w:ilvl w:val="0"/>
          <w:numId w:val="1"/>
        </w:numPr>
        <w:tabs>
          <w:tab w:val="clear" w:pos="720"/>
          <w:tab w:val="clear" w:pos="1440"/>
          <w:tab w:val="left" w:pos="0"/>
        </w:tabs>
        <w:rPr>
          <w:rFonts w:asciiTheme="minorHAnsi" w:hAnsiTheme="minorHAnsi" w:cstheme="minorHAnsi"/>
          <w:color w:val="FF0000"/>
          <w:szCs w:val="22"/>
        </w:rPr>
      </w:pPr>
      <w:r w:rsidRPr="00C3494A">
        <w:rPr>
          <w:rFonts w:asciiTheme="minorHAnsi" w:hAnsiTheme="minorHAnsi" w:cstheme="minorHAnsi"/>
          <w:szCs w:val="22"/>
        </w:rPr>
        <w:t xml:space="preserve">We will submit </w:t>
      </w:r>
      <w:r>
        <w:rPr>
          <w:rFonts w:asciiTheme="minorHAnsi" w:hAnsiTheme="minorHAnsi" w:cstheme="minorHAnsi"/>
          <w:szCs w:val="22"/>
        </w:rPr>
        <w:t>your</w:t>
      </w:r>
      <w:r w:rsidRPr="00C3494A">
        <w:rPr>
          <w:rFonts w:asciiTheme="minorHAnsi" w:hAnsiTheme="minorHAnsi" w:cstheme="minorHAnsi"/>
          <w:szCs w:val="22"/>
        </w:rPr>
        <w:t xml:space="preserve"> </w:t>
      </w:r>
      <w:proofErr w:type="spellStart"/>
      <w:r>
        <w:rPr>
          <w:rFonts w:asciiTheme="minorHAnsi" w:hAnsiTheme="minorHAnsi" w:cstheme="minorHAnsi"/>
          <w:szCs w:val="22"/>
        </w:rPr>
        <w:t>MTDf</w:t>
      </w:r>
      <w:r w:rsidRPr="00C3494A">
        <w:rPr>
          <w:rFonts w:asciiTheme="minorHAnsi" w:hAnsiTheme="minorHAnsi" w:cstheme="minorHAnsi"/>
          <w:szCs w:val="22"/>
        </w:rPr>
        <w:t>V</w:t>
      </w:r>
      <w:proofErr w:type="spellEnd"/>
      <w:r w:rsidRPr="00C3494A">
        <w:rPr>
          <w:rFonts w:asciiTheme="minorHAnsi" w:hAnsiTheme="minorHAnsi" w:cstheme="minorHAnsi"/>
          <w:szCs w:val="22"/>
        </w:rPr>
        <w:t xml:space="preserve"> return</w:t>
      </w:r>
      <w:r>
        <w:rPr>
          <w:rFonts w:asciiTheme="minorHAnsi" w:hAnsiTheme="minorHAnsi" w:cstheme="minorHAnsi"/>
          <w:szCs w:val="22"/>
        </w:rPr>
        <w:t xml:space="preserve"> data</w:t>
      </w:r>
      <w:r w:rsidRPr="00C3494A">
        <w:rPr>
          <w:rFonts w:asciiTheme="minorHAnsi" w:hAnsiTheme="minorHAnsi" w:cstheme="minorHAnsi"/>
          <w:szCs w:val="22"/>
        </w:rPr>
        <w:t xml:space="preserve"> online to HMRC </w:t>
      </w:r>
      <w:r w:rsidRPr="00C3494A">
        <w:rPr>
          <w:rFonts w:asciiTheme="minorHAnsi" w:hAnsiTheme="minorHAnsi" w:cstheme="minorHAnsi"/>
          <w:color w:val="FF0000"/>
          <w:szCs w:val="22"/>
        </w:rPr>
        <w:t>[after the data to be included therein has been approved/on the basis of the data provided] [</w:t>
      </w:r>
      <w:r w:rsidRPr="00C3494A">
        <w:rPr>
          <w:rFonts w:asciiTheme="minorHAnsi" w:hAnsiTheme="minorHAnsi" w:cstheme="minorHAnsi"/>
          <w:i/>
          <w:color w:val="FF0000"/>
          <w:szCs w:val="22"/>
        </w:rPr>
        <w:t>delete as appropriate</w:t>
      </w:r>
      <w:r w:rsidRPr="00C3494A">
        <w:rPr>
          <w:rFonts w:asciiTheme="minorHAnsi" w:hAnsiTheme="minorHAnsi" w:cstheme="minorHAnsi"/>
          <w:color w:val="FF0000"/>
          <w:szCs w:val="22"/>
        </w:rPr>
        <w:t xml:space="preserve">], </w:t>
      </w:r>
      <w:r w:rsidRPr="00C3494A">
        <w:rPr>
          <w:rFonts w:asciiTheme="minorHAnsi" w:hAnsiTheme="minorHAnsi" w:cstheme="minorHAnsi"/>
          <w:szCs w:val="22"/>
        </w:rPr>
        <w:t>by you</w:t>
      </w:r>
      <w:r w:rsidRPr="00105811">
        <w:rPr>
          <w:rFonts w:asciiTheme="minorHAnsi" w:hAnsiTheme="minorHAnsi" w:cstheme="minorHAnsi"/>
          <w:color w:val="FF0000"/>
          <w:szCs w:val="22"/>
        </w:rPr>
        <w:t xml:space="preserve"> </w:t>
      </w:r>
    </w:p>
    <w:p w14:paraId="632A700C" w14:textId="77777777" w:rsidR="00F60967" w:rsidRPr="009C5385" w:rsidRDefault="00F60967" w:rsidP="00F60967">
      <w:pPr>
        <w:pStyle w:val="ListParagraph"/>
        <w:rPr>
          <w:rFonts w:asciiTheme="minorHAnsi" w:hAnsiTheme="minorHAnsi" w:cstheme="minorHAnsi"/>
          <w:color w:val="FF0000"/>
          <w:szCs w:val="22"/>
        </w:rPr>
      </w:pPr>
    </w:p>
    <w:p w14:paraId="6E196315" w14:textId="77777777" w:rsidR="00F60967" w:rsidRPr="009C5385" w:rsidRDefault="00F60967" w:rsidP="00F60967">
      <w:pPr>
        <w:pStyle w:val="indent"/>
        <w:tabs>
          <w:tab w:val="clear" w:pos="720"/>
          <w:tab w:val="clear" w:pos="1440"/>
          <w:tab w:val="left" w:pos="0"/>
        </w:tabs>
        <w:ind w:left="357" w:firstLine="0"/>
        <w:rPr>
          <w:rFonts w:asciiTheme="minorHAnsi" w:hAnsiTheme="minorHAnsi" w:cstheme="minorHAnsi"/>
          <w:color w:val="FF0000"/>
          <w:szCs w:val="22"/>
        </w:rPr>
      </w:pPr>
    </w:p>
    <w:p w14:paraId="5EFB1DF4" w14:textId="77777777" w:rsidR="00F60967" w:rsidRPr="009C5385" w:rsidRDefault="00F60967" w:rsidP="00F60967">
      <w:pPr>
        <w:pStyle w:val="indent"/>
        <w:numPr>
          <w:ilvl w:val="0"/>
          <w:numId w:val="1"/>
        </w:numPr>
        <w:tabs>
          <w:tab w:val="clear" w:pos="720"/>
          <w:tab w:val="clear" w:pos="1440"/>
          <w:tab w:val="left" w:pos="0"/>
        </w:tabs>
        <w:rPr>
          <w:rFonts w:asciiTheme="minorHAnsi" w:hAnsiTheme="minorHAnsi" w:cstheme="minorHAnsi"/>
          <w:color w:val="FF0000"/>
        </w:rPr>
      </w:pPr>
      <w:r>
        <w:rPr>
          <w:rFonts w:asciiTheme="minorHAnsi" w:hAnsiTheme="minorHAnsi" w:cstheme="minorHAnsi"/>
          <w:color w:val="FF0000"/>
        </w:rPr>
        <w:t xml:space="preserve">[We will agree with you any supplementary information to be submitted on a voluntary basis with the </w:t>
      </w:r>
      <w:proofErr w:type="spellStart"/>
      <w:r>
        <w:rPr>
          <w:rFonts w:asciiTheme="minorHAnsi" w:hAnsiTheme="minorHAnsi" w:cstheme="minorHAnsi"/>
          <w:color w:val="FF0000"/>
        </w:rPr>
        <w:t>MTDfV</w:t>
      </w:r>
      <w:proofErr w:type="spellEnd"/>
      <w:r w:rsidRPr="009C5385">
        <w:rPr>
          <w:rFonts w:asciiTheme="minorHAnsi" w:hAnsiTheme="minorHAnsi" w:cstheme="minorHAnsi"/>
          <w:color w:val="FF0000"/>
        </w:rPr>
        <w:t xml:space="preserve"> returns prior to submission.]</w:t>
      </w:r>
    </w:p>
    <w:p w14:paraId="62B90742" w14:textId="77777777" w:rsidR="00F60967" w:rsidRPr="008D4690" w:rsidRDefault="00F60967" w:rsidP="00F60967">
      <w:pPr>
        <w:jc w:val="both"/>
        <w:rPr>
          <w:rFonts w:cstheme="minorHAnsi"/>
        </w:rPr>
      </w:pPr>
    </w:p>
    <w:p w14:paraId="6F586536" w14:textId="77777777" w:rsidR="00F60967" w:rsidRPr="008D4690" w:rsidRDefault="00F60967" w:rsidP="00F60967">
      <w:pPr>
        <w:pStyle w:val="ListParagraph"/>
        <w:numPr>
          <w:ilvl w:val="0"/>
          <w:numId w:val="1"/>
        </w:numPr>
        <w:jc w:val="both"/>
        <w:rPr>
          <w:rFonts w:asciiTheme="minorHAnsi" w:hAnsiTheme="minorHAnsi" w:cstheme="minorHAnsi"/>
          <w:color w:val="FF0000"/>
        </w:rPr>
      </w:pPr>
      <w:r w:rsidRPr="008D4690">
        <w:rPr>
          <w:rFonts w:asciiTheme="minorHAnsi" w:hAnsiTheme="minorHAnsi" w:cstheme="minorHAnsi"/>
          <w:color w:val="FF0000"/>
        </w:rPr>
        <w:t>[Where you are invoice (accruals) accounting for income tax, we will perform an annual reco</w:t>
      </w:r>
      <w:r>
        <w:rPr>
          <w:rFonts w:asciiTheme="minorHAnsi" w:hAnsiTheme="minorHAnsi" w:cstheme="minorHAnsi"/>
          <w:color w:val="FF0000"/>
        </w:rPr>
        <w:t>nciliation</w:t>
      </w:r>
      <w:r w:rsidRPr="008D4690">
        <w:rPr>
          <w:rFonts w:asciiTheme="minorHAnsi" w:hAnsiTheme="minorHAnsi" w:cstheme="minorHAnsi"/>
          <w:color w:val="FF0000"/>
        </w:rPr>
        <w:t xml:space="preserve"> of VAT outputs to </w:t>
      </w:r>
      <w:r>
        <w:rPr>
          <w:rFonts w:asciiTheme="minorHAnsi" w:hAnsiTheme="minorHAnsi" w:cstheme="minorHAnsi"/>
          <w:color w:val="FF0000"/>
        </w:rPr>
        <w:t xml:space="preserve">accounting </w:t>
      </w:r>
      <w:r w:rsidRPr="008D4690">
        <w:rPr>
          <w:rFonts w:asciiTheme="minorHAnsi" w:hAnsiTheme="minorHAnsi" w:cstheme="minorHAnsi"/>
          <w:color w:val="FF0000"/>
        </w:rPr>
        <w:t>turnover.]</w:t>
      </w:r>
    </w:p>
    <w:p w14:paraId="2D2FBA96" w14:textId="77777777" w:rsidR="00F60967" w:rsidRPr="008D4690" w:rsidRDefault="00F60967" w:rsidP="00F60967">
      <w:pPr>
        <w:ind w:left="720" w:hanging="720"/>
        <w:jc w:val="both"/>
        <w:rPr>
          <w:rFonts w:cstheme="minorHAnsi"/>
        </w:rPr>
      </w:pPr>
    </w:p>
    <w:p w14:paraId="1B15CA9C" w14:textId="77777777" w:rsidR="00F60967" w:rsidRPr="001535AE" w:rsidRDefault="00F60967" w:rsidP="00F60967">
      <w:pPr>
        <w:pStyle w:val="indent"/>
        <w:numPr>
          <w:ilvl w:val="0"/>
          <w:numId w:val="1"/>
        </w:numPr>
        <w:tabs>
          <w:tab w:val="clear" w:pos="720"/>
          <w:tab w:val="clear" w:pos="1440"/>
          <w:tab w:val="left" w:pos="0"/>
        </w:tabs>
        <w:rPr>
          <w:rFonts w:asciiTheme="minorHAnsi" w:hAnsiTheme="minorHAnsi" w:cstheme="minorHAnsi"/>
          <w:color w:val="70AD47" w:themeColor="accent6"/>
        </w:rPr>
      </w:pPr>
      <w:r w:rsidRPr="001535AE">
        <w:rPr>
          <w:rFonts w:asciiTheme="minorHAnsi" w:hAnsiTheme="minorHAnsi" w:cstheme="minorHAnsi"/>
          <w:color w:val="70AD47" w:themeColor="accent6"/>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2E0A8C67" w14:textId="77777777" w:rsidR="00F60967" w:rsidRPr="008D4690" w:rsidRDefault="00F60967" w:rsidP="00F60967">
      <w:pPr>
        <w:jc w:val="both"/>
        <w:rPr>
          <w:rFonts w:cstheme="minorHAnsi"/>
          <w:b/>
          <w:bCs/>
        </w:rPr>
      </w:pPr>
    </w:p>
    <w:p w14:paraId="65B91B11" w14:textId="77777777" w:rsidR="00F60967" w:rsidRPr="008D4690" w:rsidRDefault="00F60967" w:rsidP="00F60967">
      <w:pPr>
        <w:jc w:val="both"/>
        <w:rPr>
          <w:rFonts w:cstheme="minorHAnsi"/>
          <w:b/>
          <w:bCs/>
        </w:rPr>
      </w:pPr>
      <w:r w:rsidRPr="008D4690">
        <w:rPr>
          <w:rFonts w:cstheme="minorHAnsi"/>
          <w:b/>
          <w:bCs/>
        </w:rPr>
        <w:t>Ad hoc and advisory services</w:t>
      </w:r>
    </w:p>
    <w:p w14:paraId="0950383E" w14:textId="77777777" w:rsidR="00F60967" w:rsidRPr="008D4690" w:rsidRDefault="00F60967" w:rsidP="00F60967">
      <w:pPr>
        <w:pStyle w:val="ListParagraph"/>
        <w:numPr>
          <w:ilvl w:val="0"/>
          <w:numId w:val="1"/>
        </w:numPr>
        <w:jc w:val="both"/>
        <w:rPr>
          <w:rFonts w:asciiTheme="minorHAnsi" w:hAnsiTheme="minorHAnsi" w:cstheme="minorHAnsi"/>
          <w:b/>
          <w:bCs/>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Pr>
          <w:rFonts w:asciiTheme="minorHAnsi" w:hAnsiTheme="minorHAnsi" w:cstheme="minorHAnsi"/>
          <w:szCs w:val="22"/>
        </w:rPr>
        <w:t xml:space="preserve"> </w:t>
      </w:r>
      <w:r w:rsidRPr="008D4690">
        <w:rPr>
          <w:rFonts w:asciiTheme="minorHAnsi" w:hAnsiTheme="minorHAnsi" w:cstheme="minorHAnsi"/>
          <w:szCs w:val="22"/>
        </w:rPr>
        <w:t>Examples of such work include:</w:t>
      </w:r>
    </w:p>
    <w:p w14:paraId="658A4690" w14:textId="77777777" w:rsidR="00F60967" w:rsidRPr="008D4690" w:rsidRDefault="00F60967" w:rsidP="00F60967">
      <w:pPr>
        <w:tabs>
          <w:tab w:val="center" w:pos="180"/>
        </w:tabs>
        <w:ind w:left="720" w:hanging="720"/>
        <w:jc w:val="both"/>
        <w:rPr>
          <w:rFonts w:cstheme="minorHAnsi"/>
        </w:rPr>
      </w:pPr>
    </w:p>
    <w:p w14:paraId="04C1EA51" w14:textId="77777777" w:rsidR="00F60967" w:rsidRPr="008D4690" w:rsidRDefault="00F60967" w:rsidP="00F60967">
      <w:pPr>
        <w:pStyle w:val="indent"/>
        <w:numPr>
          <w:ilvl w:val="0"/>
          <w:numId w:val="2"/>
        </w:numPr>
        <w:tabs>
          <w:tab w:val="clear" w:pos="720"/>
          <w:tab w:val="clear" w:pos="1440"/>
          <w:tab w:val="left" w:pos="0"/>
        </w:tabs>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w:t>
      </w:r>
      <w:r>
        <w:rPr>
          <w:rFonts w:asciiTheme="minorHAnsi" w:hAnsiTheme="minorHAnsi" w:cstheme="minorHAnsi"/>
          <w:bCs/>
          <w:szCs w:val="22"/>
        </w:rPr>
        <w:t>ing any related tax liabilities</w:t>
      </w:r>
    </w:p>
    <w:p w14:paraId="1E46DD66" w14:textId="77777777" w:rsidR="00F60967" w:rsidRPr="008D4690" w:rsidRDefault="00F60967" w:rsidP="00F60967">
      <w:pPr>
        <w:pStyle w:val="ListParagraph"/>
        <w:tabs>
          <w:tab w:val="center" w:pos="180"/>
        </w:tabs>
        <w:ind w:left="1080"/>
        <w:jc w:val="both"/>
        <w:rPr>
          <w:rFonts w:asciiTheme="minorHAnsi" w:hAnsiTheme="minorHAnsi" w:cstheme="minorHAnsi"/>
          <w:szCs w:val="22"/>
        </w:rPr>
      </w:pPr>
    </w:p>
    <w:p w14:paraId="1FA85FD5" w14:textId="77777777" w:rsidR="00F60967" w:rsidRPr="008D4690" w:rsidRDefault="00F60967" w:rsidP="00F60967">
      <w:pPr>
        <w:pStyle w:val="ListParagraph"/>
        <w:numPr>
          <w:ilvl w:val="0"/>
          <w:numId w:val="2"/>
        </w:numPr>
        <w:tabs>
          <w:tab w:val="center" w:pos="180"/>
        </w:tabs>
        <w:jc w:val="both"/>
        <w:rPr>
          <w:rFonts w:asciiTheme="minorHAnsi" w:hAnsiTheme="minorHAnsi" w:cstheme="minorHAnsi"/>
          <w:szCs w:val="22"/>
        </w:rPr>
      </w:pPr>
      <w:r w:rsidRPr="008D4690">
        <w:rPr>
          <w:rFonts w:asciiTheme="minorHAnsi" w:hAnsiTheme="minorHAnsi" w:cstheme="minorHAnsi"/>
          <w:szCs w:val="22"/>
        </w:rPr>
        <w:t>reviewing and advising on a suitable partial exemption method to use in preparing the return</w:t>
      </w:r>
    </w:p>
    <w:p w14:paraId="197136B0" w14:textId="77777777" w:rsidR="00F60967" w:rsidRPr="008D4690" w:rsidRDefault="00F60967" w:rsidP="00F60967">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274BBC48" w14:textId="48734109" w:rsidR="00F60967" w:rsidRPr="009D292F" w:rsidRDefault="00F60967" w:rsidP="00F60967">
      <w:pPr>
        <w:pStyle w:val="indent"/>
        <w:numPr>
          <w:ilvl w:val="0"/>
          <w:numId w:val="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9D292F">
        <w:rPr>
          <w:rFonts w:asciiTheme="minorHAnsi" w:hAnsiTheme="minorHAnsi" w:cstheme="minorHAnsi"/>
          <w:szCs w:val="22"/>
        </w:rPr>
        <w:t xml:space="preserve">dealing with all communications relating to your </w:t>
      </w:r>
      <w:proofErr w:type="spellStart"/>
      <w:r w:rsidRPr="009D292F">
        <w:rPr>
          <w:rFonts w:asciiTheme="minorHAnsi" w:hAnsiTheme="minorHAnsi" w:cstheme="minorHAnsi"/>
          <w:szCs w:val="22"/>
        </w:rPr>
        <w:t>MTDfV</w:t>
      </w:r>
      <w:proofErr w:type="spellEnd"/>
      <w:r w:rsidRPr="009D292F">
        <w:rPr>
          <w:rFonts w:asciiTheme="minorHAnsi" w:hAnsiTheme="minorHAnsi" w:cstheme="minorHAnsi"/>
          <w:szCs w:val="22"/>
        </w:rPr>
        <w:t xml:space="preserve"> returns </w:t>
      </w:r>
      <w:r w:rsidRPr="009D292F">
        <w:rPr>
          <w:rFonts w:asciiTheme="minorHAnsi" w:hAnsiTheme="minorHAnsi" w:cstheme="minorHAnsi"/>
          <w:color w:val="FF0000"/>
          <w:szCs w:val="22"/>
        </w:rPr>
        <w:t>[Intrastat arrival returns until 31 December 2021/</w:t>
      </w:r>
      <w:r w:rsidRPr="009D292F" w:rsidDel="00072E47">
        <w:rPr>
          <w:rFonts w:asciiTheme="minorHAnsi" w:hAnsiTheme="minorHAnsi" w:cstheme="minorHAnsi"/>
          <w:color w:val="FF0000"/>
          <w:szCs w:val="22"/>
        </w:rPr>
        <w:t xml:space="preserve"> </w:t>
      </w:r>
      <w:r w:rsidRPr="009D292F">
        <w:rPr>
          <w:rFonts w:asciiTheme="minorHAnsi" w:hAnsiTheme="minorHAnsi" w:cstheme="minorHAnsi"/>
          <w:color w:val="FF0000"/>
          <w:szCs w:val="22"/>
        </w:rPr>
        <w:t>non-union scheme MOSS returns]</w:t>
      </w:r>
      <w:r w:rsidRPr="009D292F">
        <w:rPr>
          <w:rFonts w:asciiTheme="minorHAnsi" w:hAnsiTheme="minorHAnsi" w:cstheme="minorHAnsi"/>
          <w:szCs w:val="22"/>
        </w:rPr>
        <w:t xml:space="preserve"> addressed to us by HMRC or passed to us by you </w:t>
      </w:r>
    </w:p>
    <w:p w14:paraId="1F82CE6E" w14:textId="77777777" w:rsidR="00F60967" w:rsidRPr="009D292F" w:rsidRDefault="00F60967" w:rsidP="00F60967">
      <w:pPr>
        <w:pStyle w:val="ListParagraph"/>
        <w:rPr>
          <w:rFonts w:asciiTheme="minorHAnsi" w:hAnsiTheme="minorHAnsi" w:cstheme="minorHAnsi"/>
          <w:szCs w:val="22"/>
        </w:rPr>
      </w:pPr>
    </w:p>
    <w:p w14:paraId="7836153E" w14:textId="0892DF06" w:rsidR="00F60967" w:rsidRPr="009D292F" w:rsidRDefault="00F60967" w:rsidP="00F60967">
      <w:pPr>
        <w:pStyle w:val="indent"/>
        <w:numPr>
          <w:ilvl w:val="0"/>
          <w:numId w:val="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9D292F">
        <w:rPr>
          <w:rFonts w:asciiTheme="minorHAnsi" w:hAnsiTheme="minorHAnsi" w:cstheme="minorHAnsi"/>
          <w:szCs w:val="22"/>
        </w:rPr>
        <w:t xml:space="preserve">processing </w:t>
      </w:r>
      <w:proofErr w:type="gramStart"/>
      <w:r w:rsidRPr="009D292F">
        <w:rPr>
          <w:rFonts w:asciiTheme="minorHAnsi" w:hAnsiTheme="minorHAnsi" w:cstheme="minorHAnsi"/>
          <w:szCs w:val="22"/>
        </w:rPr>
        <w:t>import</w:t>
      </w:r>
      <w:proofErr w:type="gramEnd"/>
      <w:r w:rsidRPr="009D292F">
        <w:rPr>
          <w:rFonts w:asciiTheme="minorHAnsi" w:hAnsiTheme="minorHAnsi" w:cstheme="minorHAnsi"/>
          <w:szCs w:val="22"/>
        </w:rPr>
        <w:t xml:space="preserve"> and export declarations including deferred import entries that require postponed VAT accounting (at present we assume that these will be handled by you or your customs agent) </w:t>
      </w:r>
    </w:p>
    <w:p w14:paraId="4DD9F012" w14:textId="77777777" w:rsidR="00F60967" w:rsidRPr="008D4690" w:rsidRDefault="00F60967" w:rsidP="00F60967">
      <w:pPr>
        <w:pStyle w:val="ListParagraph"/>
        <w:ind w:left="1800"/>
        <w:jc w:val="both"/>
        <w:rPr>
          <w:rFonts w:asciiTheme="minorHAnsi" w:hAnsiTheme="minorHAnsi" w:cstheme="minorHAnsi"/>
          <w:szCs w:val="22"/>
        </w:rPr>
      </w:pPr>
    </w:p>
    <w:p w14:paraId="3CDBC8D1" w14:textId="77777777" w:rsidR="00F60967" w:rsidRPr="008D4690" w:rsidRDefault="00F60967" w:rsidP="00F60967">
      <w:pPr>
        <w:pStyle w:val="ListParagraph"/>
        <w:numPr>
          <w:ilvl w:val="0"/>
          <w:numId w:val="2"/>
        </w:numPr>
        <w:tabs>
          <w:tab w:val="center" w:pos="4153"/>
        </w:tabs>
        <w:jc w:val="both"/>
        <w:rPr>
          <w:rFonts w:asciiTheme="minorHAnsi" w:hAnsiTheme="minorHAnsi" w:cstheme="minorHAnsi"/>
          <w:szCs w:val="22"/>
        </w:rPr>
      </w:pPr>
      <w:r w:rsidRPr="008D4690">
        <w:rPr>
          <w:rFonts w:asciiTheme="minorHAnsi" w:hAnsiTheme="minorHAnsi" w:cstheme="minorHAnsi"/>
          <w:szCs w:val="22"/>
        </w:rPr>
        <w:t>making recommendations to you about the use of cash accounting, annual accounting, flat rate and other suitabl</w:t>
      </w:r>
      <w:r>
        <w:rPr>
          <w:rFonts w:asciiTheme="minorHAnsi" w:hAnsiTheme="minorHAnsi" w:cstheme="minorHAnsi"/>
          <w:szCs w:val="22"/>
        </w:rPr>
        <w:t>e methods of accounting for VAT</w:t>
      </w:r>
      <w:r w:rsidRPr="008D4690">
        <w:rPr>
          <w:rFonts w:asciiTheme="minorHAnsi" w:hAnsiTheme="minorHAnsi" w:cstheme="minorHAnsi"/>
          <w:szCs w:val="22"/>
        </w:rPr>
        <w:t xml:space="preserve"> </w:t>
      </w:r>
    </w:p>
    <w:p w14:paraId="56B3D171" w14:textId="77777777" w:rsidR="00F60967" w:rsidRPr="008D4690" w:rsidRDefault="00F60967" w:rsidP="00F60967">
      <w:pPr>
        <w:pStyle w:val="ListParagraph"/>
        <w:tabs>
          <w:tab w:val="center" w:pos="4153"/>
        </w:tabs>
        <w:ind w:left="1800"/>
        <w:jc w:val="both"/>
        <w:rPr>
          <w:rFonts w:asciiTheme="minorHAnsi" w:hAnsiTheme="minorHAnsi" w:cstheme="minorHAnsi"/>
          <w:szCs w:val="22"/>
        </w:rPr>
      </w:pPr>
    </w:p>
    <w:p w14:paraId="67D92ECA" w14:textId="77777777" w:rsidR="00053964" w:rsidRDefault="00F60967" w:rsidP="00F60967">
      <w:pPr>
        <w:pStyle w:val="ListParagraph"/>
        <w:numPr>
          <w:ilvl w:val="0"/>
          <w:numId w:val="2"/>
        </w:numPr>
        <w:tabs>
          <w:tab w:val="center" w:pos="4153"/>
        </w:tabs>
        <w:jc w:val="both"/>
        <w:rPr>
          <w:rFonts w:asciiTheme="minorHAnsi" w:hAnsiTheme="minorHAnsi" w:cstheme="minorHAnsi"/>
          <w:szCs w:val="22"/>
        </w:rPr>
      </w:pPr>
      <w:r w:rsidRPr="008D4690">
        <w:rPr>
          <w:rFonts w:asciiTheme="minorHAnsi" w:hAnsiTheme="minorHAnsi" w:cstheme="minorHAnsi"/>
          <w:szCs w:val="22"/>
        </w:rPr>
        <w:t xml:space="preserve">making recommendations to you about the use of </w:t>
      </w:r>
      <w:r>
        <w:rPr>
          <w:rFonts w:asciiTheme="minorHAnsi" w:hAnsiTheme="minorHAnsi" w:cstheme="minorHAnsi"/>
          <w:szCs w:val="22"/>
        </w:rPr>
        <w:t xml:space="preserve">the </w:t>
      </w:r>
      <w:r w:rsidRPr="008D4690">
        <w:rPr>
          <w:rFonts w:asciiTheme="minorHAnsi" w:hAnsiTheme="minorHAnsi" w:cstheme="minorHAnsi"/>
          <w:szCs w:val="22"/>
        </w:rPr>
        <w:t xml:space="preserve">VAT Mini One Stop Shop (MOSS) </w:t>
      </w:r>
      <w:r>
        <w:rPr>
          <w:rFonts w:asciiTheme="minorHAnsi" w:hAnsiTheme="minorHAnsi" w:cstheme="minorHAnsi"/>
          <w:szCs w:val="22"/>
        </w:rPr>
        <w:t xml:space="preserve">non-union scheme </w:t>
      </w:r>
      <w:r w:rsidRPr="008D4690">
        <w:rPr>
          <w:rFonts w:asciiTheme="minorHAnsi" w:hAnsiTheme="minorHAnsi" w:cstheme="minorHAnsi"/>
          <w:szCs w:val="22"/>
        </w:rPr>
        <w:t>if you supply digital services to consumers in the EU</w:t>
      </w:r>
    </w:p>
    <w:p w14:paraId="4C729040" w14:textId="77777777" w:rsidR="00053964" w:rsidRPr="00053964" w:rsidRDefault="00053964" w:rsidP="00053964">
      <w:pPr>
        <w:pStyle w:val="ListParagraph"/>
        <w:rPr>
          <w:rFonts w:asciiTheme="minorHAnsi" w:hAnsiTheme="minorHAnsi" w:cstheme="minorHAnsi"/>
          <w:szCs w:val="22"/>
        </w:rPr>
      </w:pPr>
    </w:p>
    <w:p w14:paraId="4B76BBE2" w14:textId="1E2FC4E1" w:rsidR="00F60967" w:rsidRDefault="00053964" w:rsidP="00F60967">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r w:rsidR="00F60967" w:rsidRPr="008D4690">
        <w:rPr>
          <w:rFonts w:asciiTheme="minorHAnsi" w:hAnsiTheme="minorHAnsi" w:cstheme="minorHAnsi"/>
          <w:szCs w:val="22"/>
        </w:rPr>
        <w:t xml:space="preserve"> </w:t>
      </w:r>
    </w:p>
    <w:p w14:paraId="0A2B362D" w14:textId="77777777" w:rsidR="00386EDC" w:rsidRPr="00655553" w:rsidRDefault="00386EDC" w:rsidP="00655553">
      <w:pPr>
        <w:pStyle w:val="ListParagraph"/>
        <w:rPr>
          <w:rFonts w:asciiTheme="minorHAnsi" w:hAnsiTheme="minorHAnsi" w:cstheme="minorHAnsi"/>
          <w:szCs w:val="22"/>
        </w:rPr>
      </w:pPr>
    </w:p>
    <w:p w14:paraId="29A0B937" w14:textId="561A11C9" w:rsidR="00386EDC" w:rsidRPr="008D4690" w:rsidRDefault="00386EDC" w:rsidP="00F60967">
      <w:pPr>
        <w:pStyle w:val="ListParagraph"/>
        <w:numPr>
          <w:ilvl w:val="0"/>
          <w:numId w:val="2"/>
        </w:numPr>
        <w:tabs>
          <w:tab w:val="center" w:pos="4153"/>
        </w:tabs>
        <w:jc w:val="both"/>
        <w:rPr>
          <w:rFonts w:asciiTheme="minorHAnsi" w:hAnsiTheme="minorHAnsi" w:cstheme="minorHAnsi"/>
          <w:szCs w:val="22"/>
        </w:rPr>
      </w:pPr>
      <w:r>
        <w:rPr>
          <w:rFonts w:asciiTheme="minorHAnsi" w:hAnsiTheme="minorHAnsi" w:cstheme="minorHAnsi"/>
          <w:szCs w:val="22"/>
        </w:rPr>
        <w:t>advice on the VAT liability for consumers outside the UK</w:t>
      </w:r>
    </w:p>
    <w:p w14:paraId="2512B328" w14:textId="77777777" w:rsidR="00F60967" w:rsidRPr="008D4690" w:rsidRDefault="00F60967" w:rsidP="00F60967">
      <w:pPr>
        <w:pStyle w:val="ListParagraph"/>
        <w:tabs>
          <w:tab w:val="center" w:pos="4153"/>
        </w:tabs>
        <w:ind w:left="1800"/>
        <w:jc w:val="both"/>
        <w:rPr>
          <w:rFonts w:asciiTheme="minorHAnsi" w:hAnsiTheme="minorHAnsi" w:cstheme="minorHAnsi"/>
          <w:szCs w:val="22"/>
        </w:rPr>
      </w:pPr>
    </w:p>
    <w:p w14:paraId="596FC824" w14:textId="05829A1D" w:rsidR="00F60967" w:rsidRDefault="00F60967" w:rsidP="00F60967">
      <w:pPr>
        <w:pStyle w:val="ListParagraph"/>
        <w:numPr>
          <w:ilvl w:val="0"/>
          <w:numId w:val="2"/>
        </w:numPr>
        <w:jc w:val="both"/>
        <w:rPr>
          <w:rFonts w:asciiTheme="minorHAnsi" w:hAnsiTheme="minorHAnsi" w:cstheme="minorHAnsi"/>
          <w:szCs w:val="22"/>
        </w:rPr>
      </w:pPr>
      <w:r w:rsidRPr="008D4690">
        <w:rPr>
          <w:rFonts w:asciiTheme="minorHAnsi" w:hAnsiTheme="minorHAnsi" w:cstheme="minorHAnsi"/>
          <w:szCs w:val="22"/>
        </w:rPr>
        <w:t xml:space="preserve">providing you with advice on VAT </w:t>
      </w:r>
      <w:r w:rsidRPr="008D4690">
        <w:rPr>
          <w:rFonts w:asciiTheme="minorHAnsi" w:hAnsiTheme="minorHAnsi" w:cstheme="minorHAnsi"/>
          <w:color w:val="FF0000"/>
          <w:szCs w:val="22"/>
        </w:rPr>
        <w:t>[ex</w:t>
      </w:r>
      <w:r>
        <w:rPr>
          <w:rFonts w:asciiTheme="minorHAnsi" w:hAnsiTheme="minorHAnsi" w:cstheme="minorHAnsi"/>
          <w:color w:val="FF0000"/>
          <w:szCs w:val="22"/>
        </w:rPr>
        <w:t xml:space="preserve">cise duty/customs duty/landfill </w:t>
      </w:r>
      <w:r w:rsidRPr="008D4690">
        <w:rPr>
          <w:rFonts w:asciiTheme="minorHAnsi" w:hAnsiTheme="minorHAnsi" w:cstheme="minorHAnsi"/>
          <w:color w:val="FF0000"/>
          <w:szCs w:val="22"/>
        </w:rPr>
        <w:t xml:space="preserve">tax/insurance premium tax/aggregates levy/climate change levy] </w:t>
      </w:r>
      <w:r w:rsidRPr="008D4690">
        <w:rPr>
          <w:rFonts w:asciiTheme="minorHAnsi" w:hAnsiTheme="minorHAnsi" w:cstheme="minorHAnsi"/>
          <w:szCs w:val="22"/>
        </w:rPr>
        <w:t>as and when requested</w:t>
      </w:r>
      <w:r>
        <w:rPr>
          <w:rFonts w:asciiTheme="minorHAnsi" w:hAnsiTheme="minorHAnsi" w:cstheme="minorHAnsi"/>
          <w:szCs w:val="22"/>
        </w:rPr>
        <w:t xml:space="preserve"> </w:t>
      </w:r>
    </w:p>
    <w:p w14:paraId="305DF947" w14:textId="77777777" w:rsidR="00F60967" w:rsidRPr="00EB6B7D" w:rsidRDefault="00F60967" w:rsidP="00F60967">
      <w:pPr>
        <w:pStyle w:val="ListParagraph"/>
        <w:rPr>
          <w:rFonts w:asciiTheme="minorHAnsi" w:hAnsiTheme="minorHAnsi" w:cstheme="minorHAnsi"/>
          <w:szCs w:val="22"/>
        </w:rPr>
      </w:pPr>
    </w:p>
    <w:p w14:paraId="2030D75C" w14:textId="7E5EEF19" w:rsidR="00F60967" w:rsidRPr="009D292F" w:rsidRDefault="00F60967" w:rsidP="00F60967">
      <w:pPr>
        <w:pStyle w:val="ListParagraph"/>
        <w:numPr>
          <w:ilvl w:val="0"/>
          <w:numId w:val="2"/>
        </w:numPr>
        <w:jc w:val="both"/>
        <w:rPr>
          <w:rFonts w:asciiTheme="minorHAnsi" w:hAnsiTheme="minorHAnsi" w:cstheme="minorHAnsi"/>
          <w:szCs w:val="22"/>
        </w:rPr>
      </w:pPr>
      <w:r w:rsidRPr="009D292F">
        <w:rPr>
          <w:rFonts w:asciiTheme="minorHAnsi" w:hAnsiTheme="minorHAnsi" w:cstheme="minorHAnsi"/>
          <w:szCs w:val="22"/>
        </w:rPr>
        <w:t>advising on time to pay arrangements or deferral of payment</w:t>
      </w:r>
    </w:p>
    <w:p w14:paraId="0CC2B19A" w14:textId="77777777" w:rsidR="00F60967" w:rsidRPr="00C3494A" w:rsidRDefault="00F60967" w:rsidP="00F60967">
      <w:pPr>
        <w:pStyle w:val="ListParagraph"/>
        <w:rPr>
          <w:rFonts w:asciiTheme="minorHAnsi" w:hAnsiTheme="minorHAnsi" w:cstheme="minorHAnsi"/>
          <w:szCs w:val="22"/>
        </w:rPr>
      </w:pPr>
    </w:p>
    <w:p w14:paraId="242417DF" w14:textId="1B078480" w:rsidR="00F60967" w:rsidRDefault="00F60967" w:rsidP="00F60967">
      <w:pPr>
        <w:pStyle w:val="ListParagraph"/>
        <w:numPr>
          <w:ilvl w:val="0"/>
          <w:numId w:val="2"/>
        </w:numPr>
        <w:jc w:val="both"/>
        <w:rPr>
          <w:rFonts w:asciiTheme="minorHAnsi" w:hAnsiTheme="minorHAnsi" w:cstheme="minorHAnsi"/>
          <w:szCs w:val="22"/>
        </w:rPr>
      </w:pPr>
      <w:r>
        <w:rPr>
          <w:rFonts w:asciiTheme="minorHAnsi" w:hAnsiTheme="minorHAnsi" w:cstheme="minorHAnsi"/>
          <w:szCs w:val="22"/>
        </w:rPr>
        <w:t>work required to rectify the position where your software is incompatible with our software</w:t>
      </w:r>
    </w:p>
    <w:p w14:paraId="17B47EF6" w14:textId="77777777" w:rsidR="00F60967" w:rsidRPr="00955EA6" w:rsidRDefault="00F60967" w:rsidP="00F60967">
      <w:pPr>
        <w:pStyle w:val="ListParagraph"/>
        <w:rPr>
          <w:rFonts w:asciiTheme="minorHAnsi" w:hAnsiTheme="minorHAnsi" w:cstheme="minorHAnsi"/>
          <w:szCs w:val="22"/>
        </w:rPr>
      </w:pPr>
    </w:p>
    <w:p w14:paraId="027758A5" w14:textId="0A72E411" w:rsidR="00F60967" w:rsidRDefault="00F60967" w:rsidP="00F60967">
      <w:pPr>
        <w:pStyle w:val="ListParagraph"/>
        <w:numPr>
          <w:ilvl w:val="0"/>
          <w:numId w:val="2"/>
        </w:numPr>
        <w:jc w:val="both"/>
        <w:rPr>
          <w:rFonts w:asciiTheme="minorHAnsi" w:hAnsiTheme="minorHAnsi" w:cstheme="minorHAnsi"/>
          <w:szCs w:val="22"/>
        </w:rPr>
      </w:pPr>
      <w:r>
        <w:rPr>
          <w:rFonts w:asciiTheme="minorHAnsi" w:hAnsiTheme="minorHAnsi" w:cstheme="minorHAnsi"/>
          <w:szCs w:val="22"/>
        </w:rPr>
        <w:t xml:space="preserve">reviewing your record keeping processes and providing advice on potential improvements to enable compliance with the </w:t>
      </w:r>
      <w:proofErr w:type="spellStart"/>
      <w:r>
        <w:rPr>
          <w:rFonts w:asciiTheme="minorHAnsi" w:hAnsiTheme="minorHAnsi" w:cstheme="minorHAnsi"/>
          <w:szCs w:val="22"/>
        </w:rPr>
        <w:t>MTDfV</w:t>
      </w:r>
      <w:proofErr w:type="spellEnd"/>
      <w:r>
        <w:rPr>
          <w:rFonts w:asciiTheme="minorHAnsi" w:hAnsiTheme="minorHAnsi" w:cstheme="minorHAnsi"/>
          <w:szCs w:val="22"/>
        </w:rPr>
        <w:t xml:space="preserve"> requirements, including digital links for the transfer of data between different software</w:t>
      </w:r>
    </w:p>
    <w:p w14:paraId="37906B0A" w14:textId="77777777" w:rsidR="00F60967" w:rsidRDefault="00F60967" w:rsidP="00F60967">
      <w:pPr>
        <w:pStyle w:val="ListParagraph"/>
        <w:ind w:left="1080"/>
        <w:jc w:val="both"/>
        <w:rPr>
          <w:rFonts w:asciiTheme="minorHAnsi" w:hAnsiTheme="minorHAnsi" w:cstheme="minorHAnsi"/>
          <w:szCs w:val="22"/>
        </w:rPr>
      </w:pPr>
    </w:p>
    <w:p w14:paraId="3A6721D9" w14:textId="77777777" w:rsidR="00F60967" w:rsidRPr="008D4690" w:rsidRDefault="00F60967" w:rsidP="00F60967">
      <w:pPr>
        <w:ind w:left="357"/>
        <w:jc w:val="both"/>
        <w:rPr>
          <w:rFonts w:cstheme="minorHAnsi"/>
        </w:rPr>
      </w:pPr>
      <w:r w:rsidRPr="008D4690">
        <w:rPr>
          <w:rFonts w:cstheme="minorHAnsi"/>
        </w:rPr>
        <w:t>Where the advice is provided in writing, the information provided and the query raised will be set out with our response to you.</w:t>
      </w:r>
    </w:p>
    <w:p w14:paraId="218A49B1" w14:textId="77777777" w:rsidR="00F60967" w:rsidRPr="008D4690" w:rsidRDefault="00F60967" w:rsidP="00F60967">
      <w:pPr>
        <w:pStyle w:val="indent"/>
        <w:numPr>
          <w:ilvl w:val="0"/>
          <w:numId w:val="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5139C632" w14:textId="77777777" w:rsidR="00F60967" w:rsidRPr="008D4690" w:rsidRDefault="00F60967" w:rsidP="00F60967">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30753D2A" w14:textId="77777777" w:rsidR="00F60967" w:rsidRPr="008D4690" w:rsidRDefault="00F60967" w:rsidP="00F60967">
      <w:pPr>
        <w:pStyle w:val="indent"/>
        <w:numPr>
          <w:ilvl w:val="0"/>
          <w:numId w:val="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lastRenderedPageBreak/>
        <w:t>We will not accept responsibility if you act on advice given by us on an earlier occasion without first confirming with us that the advice is still valid in the light of any change in the law or practice or in public policy or your circumstances.</w:t>
      </w:r>
    </w:p>
    <w:p w14:paraId="1CB8354C" w14:textId="77777777" w:rsidR="00F60967" w:rsidRPr="008D4690" w:rsidRDefault="00F60967" w:rsidP="00F60967">
      <w:pPr>
        <w:pStyle w:val="indent"/>
        <w:tabs>
          <w:tab w:val="clear" w:pos="720"/>
          <w:tab w:val="clear" w:pos="1440"/>
          <w:tab w:val="left" w:pos="0"/>
        </w:tabs>
        <w:rPr>
          <w:rFonts w:asciiTheme="minorHAnsi" w:hAnsiTheme="minorHAnsi" w:cstheme="minorHAnsi"/>
          <w:szCs w:val="22"/>
        </w:rPr>
      </w:pPr>
    </w:p>
    <w:p w14:paraId="61E1718F" w14:textId="77777777" w:rsidR="00F60967" w:rsidRPr="008D4690" w:rsidRDefault="00F60967" w:rsidP="00F60967">
      <w:pPr>
        <w:pStyle w:val="indent"/>
        <w:numPr>
          <w:ilvl w:val="0"/>
          <w:numId w:val="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20CE69B2" w14:textId="77777777" w:rsidR="00F60967" w:rsidRPr="008D4690" w:rsidRDefault="00F60967" w:rsidP="00F60967">
      <w:pPr>
        <w:tabs>
          <w:tab w:val="num" w:pos="720"/>
          <w:tab w:val="center" w:pos="4153"/>
        </w:tabs>
        <w:ind w:left="720" w:hanging="720"/>
        <w:jc w:val="both"/>
        <w:rPr>
          <w:rFonts w:cstheme="minorHAnsi"/>
          <w:b/>
          <w:bCs/>
        </w:rPr>
      </w:pPr>
    </w:p>
    <w:p w14:paraId="29B996F9" w14:textId="77777777" w:rsidR="00F60967" w:rsidRPr="008D4690" w:rsidRDefault="00F60967" w:rsidP="00F60967">
      <w:pPr>
        <w:pStyle w:val="BodyText2"/>
        <w:spacing w:after="0"/>
        <w:ind w:left="720" w:hanging="720"/>
        <w:jc w:val="both"/>
        <w:rPr>
          <w:rFonts w:asciiTheme="minorHAnsi" w:hAnsiTheme="minorHAnsi" w:cstheme="minorHAnsi"/>
          <w:b/>
          <w:szCs w:val="22"/>
        </w:rPr>
      </w:pPr>
      <w:r w:rsidRPr="008D4690">
        <w:rPr>
          <w:rFonts w:asciiTheme="minorHAnsi" w:hAnsiTheme="minorHAnsi" w:cstheme="minorHAnsi"/>
          <w:b/>
          <w:szCs w:val="22"/>
        </w:rPr>
        <w:t>Your responsibilities</w:t>
      </w:r>
    </w:p>
    <w:p w14:paraId="4FE1A8F8" w14:textId="77777777" w:rsidR="00F60967" w:rsidRPr="008D4690" w:rsidRDefault="00F60967" w:rsidP="00F60967">
      <w:pPr>
        <w:pStyle w:val="BodyText2"/>
        <w:numPr>
          <w:ilvl w:val="0"/>
          <w:numId w:val="1"/>
        </w:numPr>
        <w:jc w:val="both"/>
        <w:rPr>
          <w:rFonts w:asciiTheme="minorHAnsi" w:hAnsiTheme="minorHAnsi" w:cstheme="minorHAnsi"/>
          <w:b/>
          <w:i/>
          <w:szCs w:val="22"/>
        </w:rPr>
      </w:pPr>
      <w:r w:rsidRPr="008D4690">
        <w:rPr>
          <w:rFonts w:asciiTheme="minorHAnsi" w:hAnsiTheme="minorHAnsi" w:cstheme="minorHAnsi"/>
          <w:szCs w:val="22"/>
        </w:rPr>
        <w:t>You are legally responsible for:</w:t>
      </w:r>
    </w:p>
    <w:p w14:paraId="1F1C1C1F" w14:textId="77777777" w:rsidR="00F60967" w:rsidRPr="003E6AFA" w:rsidRDefault="00F60967" w:rsidP="00F60967">
      <w:pPr>
        <w:pStyle w:val="ListParagraph"/>
        <w:numPr>
          <w:ilvl w:val="1"/>
          <w:numId w:val="1"/>
        </w:numPr>
        <w:ind w:left="1418" w:hanging="338"/>
        <w:jc w:val="both"/>
        <w:rPr>
          <w:rFonts w:asciiTheme="minorHAnsi" w:eastAsiaTheme="minorHAnsi" w:hAnsiTheme="minorHAnsi" w:cstheme="minorHAnsi"/>
          <w:szCs w:val="22"/>
        </w:rPr>
      </w:pPr>
      <w:r w:rsidRPr="003E6AFA">
        <w:rPr>
          <w:rFonts w:asciiTheme="minorHAnsi" w:eastAsiaTheme="minorHAnsi" w:hAnsiTheme="minorHAnsi" w:cstheme="minorHAnsi"/>
          <w:szCs w:val="22"/>
        </w:rPr>
        <w:t xml:space="preserve">ensuring that your returns are correct and complete </w:t>
      </w:r>
      <w:r w:rsidRPr="000F4BFF">
        <w:rPr>
          <w:rFonts w:asciiTheme="minorHAnsi" w:eastAsiaTheme="minorHAnsi" w:hAnsiTheme="minorHAnsi" w:cstheme="minorHAnsi"/>
          <w:color w:val="FF0000"/>
          <w:szCs w:val="22"/>
        </w:rPr>
        <w:t>[and in an appropriate digital format and capture the appropriate level of data]</w:t>
      </w:r>
    </w:p>
    <w:p w14:paraId="146F8591" w14:textId="77777777" w:rsidR="00F60967" w:rsidRPr="003E6AFA" w:rsidRDefault="00F60967" w:rsidP="00F60967">
      <w:pPr>
        <w:pStyle w:val="ListParagraph"/>
        <w:ind w:left="1418" w:hanging="338"/>
        <w:jc w:val="both"/>
        <w:rPr>
          <w:rFonts w:asciiTheme="minorHAnsi" w:eastAsiaTheme="minorHAnsi" w:hAnsiTheme="minorHAnsi" w:cstheme="minorHAnsi"/>
          <w:szCs w:val="22"/>
        </w:rPr>
      </w:pPr>
    </w:p>
    <w:p w14:paraId="1563B6EA" w14:textId="77777777" w:rsidR="00F60967" w:rsidRPr="000F4BFF" w:rsidRDefault="00F60967" w:rsidP="00F60967">
      <w:pPr>
        <w:pStyle w:val="ListParagraph"/>
        <w:numPr>
          <w:ilvl w:val="1"/>
          <w:numId w:val="1"/>
        </w:numPr>
        <w:ind w:left="1418" w:hanging="338"/>
        <w:jc w:val="both"/>
        <w:rPr>
          <w:rFonts w:asciiTheme="minorHAnsi" w:eastAsiaTheme="minorHAnsi" w:hAnsiTheme="minorHAnsi" w:cstheme="minorHAnsi"/>
          <w:szCs w:val="22"/>
        </w:rPr>
      </w:pPr>
      <w:r w:rsidRPr="000F4BFF">
        <w:rPr>
          <w:rFonts w:asciiTheme="minorHAnsi" w:eastAsiaTheme="minorHAnsi" w:hAnsiTheme="minorHAnsi" w:cstheme="minorHAnsi"/>
          <w:color w:val="FF0000"/>
          <w:szCs w:val="22"/>
        </w:rPr>
        <w:t>[ensuring your record keeping system is compliant with the new requirements for the digital recording [and transfer of] data]</w:t>
      </w:r>
    </w:p>
    <w:p w14:paraId="2D6CDB11" w14:textId="77777777" w:rsidR="00F60967" w:rsidRPr="000F4BFF" w:rsidRDefault="00F60967" w:rsidP="00F60967">
      <w:pPr>
        <w:pStyle w:val="ListParagraph"/>
        <w:ind w:left="1418" w:hanging="338"/>
        <w:rPr>
          <w:rFonts w:asciiTheme="minorHAnsi" w:eastAsiaTheme="minorHAnsi" w:hAnsiTheme="minorHAnsi" w:cstheme="minorHAnsi"/>
          <w:szCs w:val="22"/>
        </w:rPr>
      </w:pPr>
    </w:p>
    <w:p w14:paraId="441CED86" w14:textId="77777777" w:rsidR="00F60967" w:rsidRDefault="00F60967" w:rsidP="00F60967">
      <w:pPr>
        <w:pStyle w:val="ListParagraph"/>
        <w:numPr>
          <w:ilvl w:val="1"/>
          <w:numId w:val="1"/>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filing any returns by the due date</w:t>
      </w:r>
    </w:p>
    <w:p w14:paraId="24D0F90F" w14:textId="77777777" w:rsidR="00F60967" w:rsidRPr="000F4BFF" w:rsidRDefault="00F60967" w:rsidP="00F60967">
      <w:pPr>
        <w:pStyle w:val="ListParagraph"/>
        <w:ind w:left="1418" w:hanging="338"/>
        <w:rPr>
          <w:rFonts w:asciiTheme="minorHAnsi" w:eastAsiaTheme="minorHAnsi" w:hAnsiTheme="minorHAnsi" w:cstheme="minorHAnsi"/>
          <w:szCs w:val="22"/>
        </w:rPr>
      </w:pPr>
    </w:p>
    <w:p w14:paraId="7FEF83F2" w14:textId="74A4112D" w:rsidR="00F60967" w:rsidRDefault="00F60967" w:rsidP="00F60967">
      <w:pPr>
        <w:pStyle w:val="ListParagraph"/>
        <w:numPr>
          <w:ilvl w:val="1"/>
          <w:numId w:val="1"/>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making payment of VAT on time</w:t>
      </w:r>
    </w:p>
    <w:p w14:paraId="22A5D067" w14:textId="77777777" w:rsidR="00F60967" w:rsidRPr="003E6AFA" w:rsidRDefault="00F60967" w:rsidP="00F60967">
      <w:pPr>
        <w:pStyle w:val="ListParagraph"/>
        <w:rPr>
          <w:rFonts w:asciiTheme="minorHAnsi" w:eastAsiaTheme="minorHAnsi" w:hAnsiTheme="minorHAnsi" w:cstheme="minorHAnsi"/>
          <w:szCs w:val="22"/>
        </w:rPr>
      </w:pPr>
    </w:p>
    <w:p w14:paraId="4E38D210" w14:textId="77777777" w:rsidR="00F60967" w:rsidRPr="008D4690" w:rsidRDefault="00F60967" w:rsidP="00F60967">
      <w:pPr>
        <w:ind w:left="1077" w:hanging="720"/>
        <w:jc w:val="both"/>
        <w:rPr>
          <w:rFonts w:cstheme="minorHAnsi"/>
        </w:rPr>
      </w:pPr>
      <w:r w:rsidRPr="008D4690">
        <w:rPr>
          <w:rFonts w:cstheme="minorHAnsi"/>
        </w:rPr>
        <w:t>Failure to do this may lead to automatic penalties, surcharges and/or interest.</w:t>
      </w:r>
    </w:p>
    <w:p w14:paraId="74DF9710" w14:textId="77777777" w:rsidR="00F60967" w:rsidRPr="000F4BFF" w:rsidRDefault="00F60967" w:rsidP="00F60967">
      <w:pPr>
        <w:pStyle w:val="ListParagraph"/>
        <w:numPr>
          <w:ilvl w:val="0"/>
          <w:numId w:val="1"/>
        </w:numPr>
        <w:jc w:val="both"/>
        <w:rPr>
          <w:rFonts w:asciiTheme="minorHAnsi" w:hAnsiTheme="minorHAnsi" w:cstheme="minorHAnsi"/>
          <w:color w:val="FF0000"/>
          <w:szCs w:val="22"/>
        </w:rPr>
      </w:pPr>
      <w:r>
        <w:rPr>
          <w:rFonts w:asciiTheme="minorHAnsi" w:hAnsiTheme="minorHAnsi" w:cstheme="minorHAnsi"/>
          <w:bCs/>
          <w:szCs w:val="22"/>
        </w:rPr>
        <w:t>You cannot delegate this l</w:t>
      </w:r>
      <w:r w:rsidRPr="008D4690">
        <w:rPr>
          <w:rFonts w:asciiTheme="minorHAnsi" w:hAnsiTheme="minorHAnsi" w:cstheme="minorHAnsi"/>
          <w:bCs/>
          <w:szCs w:val="22"/>
        </w:rPr>
        <w:t xml:space="preserve">egal responsibility to others. </w:t>
      </w:r>
      <w:r w:rsidRPr="000F4BFF">
        <w:rPr>
          <w:rFonts w:asciiTheme="minorHAnsi" w:hAnsiTheme="minorHAnsi" w:cstheme="minorHAnsi"/>
          <w:bCs/>
          <w:color w:val="FF0000"/>
          <w:szCs w:val="22"/>
        </w:rPr>
        <w:t>[</w:t>
      </w:r>
      <w:r w:rsidRPr="000F4BFF">
        <w:rPr>
          <w:rFonts w:asciiTheme="minorHAnsi" w:hAnsiTheme="minorHAnsi" w:cstheme="minorHAnsi"/>
          <w:color w:val="FF0000"/>
          <w:szCs w:val="22"/>
        </w:rPr>
        <w:t xml:space="preserve">You agree to check that returns that we have prepared for you are complete before approving them.] </w:t>
      </w:r>
    </w:p>
    <w:p w14:paraId="40B32631" w14:textId="77777777" w:rsidR="00F60967" w:rsidRDefault="00F60967" w:rsidP="00F60967">
      <w:pPr>
        <w:pStyle w:val="ListParagraph"/>
        <w:ind w:left="357"/>
        <w:jc w:val="both"/>
        <w:rPr>
          <w:rFonts w:asciiTheme="minorHAnsi" w:hAnsiTheme="minorHAnsi" w:cstheme="minorHAnsi"/>
          <w:szCs w:val="22"/>
        </w:rPr>
      </w:pPr>
    </w:p>
    <w:p w14:paraId="33CCF680" w14:textId="77777777" w:rsidR="00F60967" w:rsidRPr="00B51BB3" w:rsidRDefault="00F60967" w:rsidP="00F60967">
      <w:pPr>
        <w:pStyle w:val="ListParagraph"/>
        <w:numPr>
          <w:ilvl w:val="0"/>
          <w:numId w:val="1"/>
        </w:numPr>
        <w:jc w:val="both"/>
        <w:rPr>
          <w:rFonts w:asciiTheme="minorHAnsi" w:hAnsiTheme="minorHAnsi" w:cstheme="minorHAnsi"/>
          <w:bCs/>
          <w:color w:val="FF0000"/>
          <w:szCs w:val="22"/>
        </w:rPr>
      </w:pPr>
      <w:r w:rsidRPr="00B51BB3">
        <w:rPr>
          <w:rFonts w:asciiTheme="minorHAnsi" w:hAnsiTheme="minorHAnsi" w:cstheme="minorHAnsi"/>
          <w:color w:val="FF0000"/>
          <w:szCs w:val="22"/>
        </w:rPr>
        <w:t>[</w:t>
      </w:r>
      <w:r w:rsidRPr="00B51BB3">
        <w:rPr>
          <w:rFonts w:asciiTheme="minorHAnsi" w:hAnsiTheme="minorHAnsi" w:cstheme="minorHAnsi"/>
          <w:bCs/>
          <w:color w:val="FF0000"/>
          <w:szCs w:val="22"/>
        </w:rPr>
        <w:t xml:space="preserve">Where we are keeping your digital records, you are responsible for providing us with the following information required for us to prepare the </w:t>
      </w:r>
      <w:r>
        <w:rPr>
          <w:rFonts w:asciiTheme="minorHAnsi" w:hAnsiTheme="minorHAnsi" w:cstheme="minorHAnsi"/>
          <w:bCs/>
          <w:color w:val="FF0000"/>
          <w:szCs w:val="22"/>
        </w:rPr>
        <w:t>return</w:t>
      </w:r>
      <w:r w:rsidRPr="00B51BB3">
        <w:rPr>
          <w:rFonts w:asciiTheme="minorHAnsi" w:hAnsiTheme="minorHAnsi" w:cstheme="minorHAnsi"/>
          <w:bCs/>
          <w:color w:val="FF0000"/>
          <w:szCs w:val="22"/>
        </w:rPr>
        <w:t>:</w:t>
      </w:r>
    </w:p>
    <w:p w14:paraId="59195807" w14:textId="77777777" w:rsidR="00F60967" w:rsidRPr="00B51BB3" w:rsidRDefault="00F60967" w:rsidP="00F60967">
      <w:pPr>
        <w:pStyle w:val="ListParagraph"/>
        <w:rPr>
          <w:rFonts w:asciiTheme="minorHAnsi" w:hAnsiTheme="minorHAnsi" w:cstheme="minorHAnsi"/>
          <w:bCs/>
          <w:color w:val="FF0000"/>
          <w:szCs w:val="22"/>
        </w:rPr>
      </w:pPr>
    </w:p>
    <w:p w14:paraId="3C52E1FB"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s</w:t>
      </w:r>
      <w:r w:rsidRPr="00B51BB3">
        <w:rPr>
          <w:rFonts w:asciiTheme="minorHAnsi" w:hAnsiTheme="minorHAnsi" w:cstheme="minorHAnsi"/>
          <w:bCs/>
          <w:color w:val="FF0000"/>
          <w:szCs w:val="22"/>
        </w:rPr>
        <w:t>ale</w:t>
      </w:r>
      <w:r>
        <w:rPr>
          <w:rFonts w:asciiTheme="minorHAnsi" w:hAnsiTheme="minorHAnsi" w:cstheme="minorHAnsi"/>
          <w:bCs/>
          <w:color w:val="FF0000"/>
          <w:szCs w:val="22"/>
        </w:rPr>
        <w:t>s</w:t>
      </w:r>
      <w:r w:rsidRPr="00B51BB3">
        <w:rPr>
          <w:rFonts w:asciiTheme="minorHAnsi" w:hAnsiTheme="minorHAnsi" w:cstheme="minorHAnsi"/>
          <w:bCs/>
          <w:color w:val="FF0000"/>
          <w:szCs w:val="22"/>
        </w:rPr>
        <w:t xml:space="preserve"> invoices</w:t>
      </w:r>
    </w:p>
    <w:p w14:paraId="52B42111"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p</w:t>
      </w:r>
      <w:r w:rsidRPr="00B51BB3">
        <w:rPr>
          <w:rFonts w:asciiTheme="minorHAnsi" w:hAnsiTheme="minorHAnsi" w:cstheme="minorHAnsi"/>
          <w:bCs/>
          <w:color w:val="FF0000"/>
          <w:szCs w:val="22"/>
        </w:rPr>
        <w:t>urchase invoices</w:t>
      </w:r>
    </w:p>
    <w:p w14:paraId="63655C92"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digital import certificates (you are responsible for downloading and storing these certificates)</w:t>
      </w:r>
    </w:p>
    <w:p w14:paraId="429D2D3F" w14:textId="77777777" w:rsidR="00F60967"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b</w:t>
      </w:r>
      <w:r w:rsidRPr="00B51BB3">
        <w:rPr>
          <w:rFonts w:asciiTheme="minorHAnsi" w:hAnsiTheme="minorHAnsi" w:cstheme="minorHAnsi"/>
          <w:bCs/>
          <w:color w:val="FF0000"/>
          <w:szCs w:val="22"/>
        </w:rPr>
        <w:t>ank statements</w:t>
      </w:r>
    </w:p>
    <w:p w14:paraId="22DDAC6B"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payments</w:t>
      </w:r>
    </w:p>
    <w:p w14:paraId="2D2C593E"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receipts</w:t>
      </w:r>
    </w:p>
    <w:p w14:paraId="1968673C"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w</w:t>
      </w:r>
      <w:r w:rsidRPr="00B51BB3">
        <w:rPr>
          <w:rFonts w:asciiTheme="minorHAnsi" w:hAnsiTheme="minorHAnsi" w:cstheme="minorHAnsi"/>
          <w:bCs/>
          <w:color w:val="FF0000"/>
          <w:szCs w:val="22"/>
        </w:rPr>
        <w:t>ork-in-progress details</w:t>
      </w:r>
    </w:p>
    <w:p w14:paraId="554D15C1"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ccess to your accounting records</w:t>
      </w:r>
      <w:r>
        <w:rPr>
          <w:rFonts w:asciiTheme="minorHAnsi" w:hAnsiTheme="minorHAnsi" w:cstheme="minorHAnsi"/>
          <w:bCs/>
          <w:color w:val="FF0000"/>
          <w:szCs w:val="22"/>
        </w:rPr>
        <w:t>.</w:t>
      </w:r>
    </w:p>
    <w:p w14:paraId="0948665B" w14:textId="77777777" w:rsidR="00F60967" w:rsidRPr="00B51BB3" w:rsidRDefault="00F60967" w:rsidP="00F60967">
      <w:pPr>
        <w:jc w:val="both"/>
        <w:rPr>
          <w:rFonts w:eastAsia="Times New Roman" w:cstheme="minorHAnsi"/>
          <w:bCs/>
          <w:color w:val="FF0000"/>
        </w:rPr>
      </w:pPr>
    </w:p>
    <w:p w14:paraId="398B7159" w14:textId="77777777" w:rsidR="00F60967" w:rsidRPr="00B51BB3" w:rsidRDefault="00F60967" w:rsidP="00F60967">
      <w:pPr>
        <w:ind w:left="357"/>
        <w:jc w:val="both"/>
        <w:rPr>
          <w:rFonts w:eastAsia="Times New Roman" w:cstheme="minorHAnsi"/>
          <w:bCs/>
          <w:color w:val="FF0000"/>
        </w:rPr>
      </w:pPr>
      <w:r w:rsidRPr="00B51BB3">
        <w:rPr>
          <w:rFonts w:eastAsia="Times New Roman" w:cstheme="minorHAnsi"/>
          <w:bCs/>
          <w:color w:val="FF0000"/>
        </w:rPr>
        <w:t>We have also agreed that you will provide the following:</w:t>
      </w:r>
    </w:p>
    <w:p w14:paraId="35883754"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the amounts owed to the business</w:t>
      </w:r>
    </w:p>
    <w:p w14:paraId="45BF5CBE"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amounts owed by the business</w:t>
      </w:r>
    </w:p>
    <w:p w14:paraId="5955CCF3"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accruals</w:t>
      </w:r>
    </w:p>
    <w:p w14:paraId="4BA45DA5" w14:textId="77777777" w:rsidR="00F60967"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prepayments</w:t>
      </w:r>
    </w:p>
    <w:p w14:paraId="7BA954D6"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private use adjustments</w:t>
      </w:r>
      <w:r w:rsidRPr="00B51BB3">
        <w:rPr>
          <w:rFonts w:asciiTheme="minorHAnsi" w:hAnsiTheme="minorHAnsi" w:cstheme="minorHAnsi"/>
          <w:bCs/>
          <w:color w:val="FF0000"/>
          <w:szCs w:val="22"/>
        </w:rPr>
        <w:t>]</w:t>
      </w:r>
      <w:r>
        <w:rPr>
          <w:rFonts w:asciiTheme="minorHAnsi" w:hAnsiTheme="minorHAnsi" w:cstheme="minorHAnsi"/>
          <w:bCs/>
          <w:color w:val="FF0000"/>
          <w:szCs w:val="22"/>
        </w:rPr>
        <w:t>.</w:t>
      </w:r>
    </w:p>
    <w:p w14:paraId="2A28840A" w14:textId="77777777" w:rsidR="00F60967" w:rsidRPr="00FF2EB0" w:rsidRDefault="00F60967" w:rsidP="00F60967">
      <w:pPr>
        <w:jc w:val="both"/>
        <w:rPr>
          <w:rFonts w:cstheme="minorHAnsi"/>
        </w:rPr>
      </w:pPr>
    </w:p>
    <w:p w14:paraId="6F5E357E" w14:textId="77777777" w:rsidR="00F60967" w:rsidRPr="008D4690" w:rsidRDefault="00F60967" w:rsidP="00F60967">
      <w:pPr>
        <w:pStyle w:val="indent"/>
        <w:numPr>
          <w:ilvl w:val="0"/>
          <w:numId w:val="1"/>
        </w:numPr>
        <w:rPr>
          <w:rFonts w:asciiTheme="minorHAnsi" w:hAnsiTheme="minorHAnsi" w:cstheme="minorHAnsi"/>
          <w:szCs w:val="22"/>
        </w:rPr>
      </w:pPr>
      <w:r w:rsidRPr="008D4690">
        <w:rPr>
          <w:rFonts w:asciiTheme="minorHAnsi" w:hAnsiTheme="minorHAnsi" w:cstheme="minorHAnsi"/>
          <w:szCs w:val="22"/>
        </w:rPr>
        <w:lastRenderedPageBreak/>
        <w:t>To enable us to carry out our work you agree:</w:t>
      </w:r>
    </w:p>
    <w:p w14:paraId="0C371604" w14:textId="77777777" w:rsidR="00F60967" w:rsidRPr="008D4690" w:rsidRDefault="00F60967" w:rsidP="00F60967">
      <w:pPr>
        <w:pStyle w:val="indent"/>
        <w:ind w:left="0" w:firstLine="0"/>
        <w:rPr>
          <w:rFonts w:asciiTheme="minorHAnsi" w:hAnsiTheme="minorHAnsi" w:cstheme="minorHAnsi"/>
          <w:szCs w:val="22"/>
        </w:rPr>
      </w:pPr>
    </w:p>
    <w:p w14:paraId="38545904" w14:textId="77777777" w:rsidR="00F60967" w:rsidRPr="008D4690" w:rsidRDefault="00F60967" w:rsidP="00F60967">
      <w:pPr>
        <w:pStyle w:val="indent"/>
        <w:numPr>
          <w:ilvl w:val="0"/>
          <w:numId w:val="3"/>
        </w:numPr>
        <w:tabs>
          <w:tab w:val="clear" w:pos="720"/>
        </w:tabs>
        <w:ind w:left="1080"/>
        <w:rPr>
          <w:rFonts w:asciiTheme="minorHAnsi" w:hAnsiTheme="minorHAnsi" w:cstheme="minorHAnsi"/>
          <w:szCs w:val="22"/>
        </w:rPr>
      </w:pPr>
      <w:r w:rsidRPr="008D4690">
        <w:rPr>
          <w:rFonts w:asciiTheme="minorHAnsi" w:hAnsiTheme="minorHAnsi" w:cstheme="minorHAnsi"/>
          <w:szCs w:val="22"/>
        </w:rPr>
        <w:t xml:space="preserve">that all returns are to be made </w:t>
      </w:r>
      <w:r>
        <w:rPr>
          <w:rFonts w:asciiTheme="minorHAnsi" w:hAnsiTheme="minorHAnsi" w:cstheme="minorHAnsi"/>
          <w:szCs w:val="22"/>
        </w:rPr>
        <w:t>on the basis of full disclosure</w:t>
      </w:r>
    </w:p>
    <w:p w14:paraId="16E7C5D3" w14:textId="77777777" w:rsidR="00F60967" w:rsidRPr="008D4690" w:rsidRDefault="00F60967" w:rsidP="00F60967">
      <w:pPr>
        <w:ind w:left="360"/>
        <w:jc w:val="both"/>
        <w:rPr>
          <w:rFonts w:cstheme="minorHAnsi"/>
        </w:rPr>
      </w:pPr>
    </w:p>
    <w:p w14:paraId="549CDB2F" w14:textId="77777777" w:rsidR="00F60967" w:rsidRPr="008D4690" w:rsidRDefault="00F60967" w:rsidP="00F60967">
      <w:pPr>
        <w:pStyle w:val="ListParagraph"/>
        <w:numPr>
          <w:ilvl w:val="0"/>
          <w:numId w:val="3"/>
        </w:numPr>
        <w:ind w:left="1080"/>
        <w:jc w:val="both"/>
        <w:rPr>
          <w:rFonts w:asciiTheme="minorHAnsi" w:hAnsiTheme="minorHAnsi" w:cstheme="minorHAnsi"/>
          <w:szCs w:val="22"/>
        </w:rPr>
      </w:pPr>
      <w:r w:rsidRPr="008D4690">
        <w:rPr>
          <w:rFonts w:asciiTheme="minorHAnsi" w:hAnsiTheme="minorHAnsi" w:cstheme="minorHAnsi"/>
          <w:szCs w:val="22"/>
        </w:rPr>
        <w:t>that you are responsible for ensuring that the information provided is, to the best of your knowledge, accurate and complete</w:t>
      </w:r>
      <w:r>
        <w:rPr>
          <w:rFonts w:asciiTheme="minorHAnsi" w:hAnsiTheme="minorHAnsi" w:cstheme="minorHAnsi"/>
          <w:szCs w:val="22"/>
        </w:rPr>
        <w:t xml:space="preserve"> and that all digital links are in the manner proscribed.</w:t>
      </w:r>
      <w:r w:rsidRPr="008D4690">
        <w:rPr>
          <w:rFonts w:asciiTheme="minorHAnsi" w:hAnsiTheme="minorHAnsi" w:cstheme="minorHAnsi"/>
          <w:szCs w:val="22"/>
        </w:rPr>
        <w:t xml:space="preserve"> The returns are </w:t>
      </w:r>
      <w:r w:rsidRPr="00050668">
        <w:rPr>
          <w:rFonts w:asciiTheme="minorHAnsi" w:hAnsiTheme="minorHAnsi" w:cstheme="minorHAnsi"/>
          <w:szCs w:val="22"/>
        </w:rPr>
        <w:t xml:space="preserve">prepared </w:t>
      </w:r>
      <w:r w:rsidRPr="008D4690">
        <w:rPr>
          <w:rFonts w:asciiTheme="minorHAnsi" w:hAnsiTheme="minorHAnsi" w:cstheme="minorHAnsi"/>
          <w:szCs w:val="22"/>
        </w:rPr>
        <w:t>solely on the basis of the information provided by you and we accept no responsibility for any liabilities arising due to inaccuracies</w:t>
      </w:r>
      <w:r>
        <w:rPr>
          <w:rFonts w:asciiTheme="minorHAnsi" w:hAnsiTheme="minorHAnsi" w:cstheme="minorHAnsi"/>
          <w:szCs w:val="22"/>
        </w:rPr>
        <w:t xml:space="preserve">, </w:t>
      </w:r>
      <w:r w:rsidRPr="008D4690">
        <w:rPr>
          <w:rFonts w:asciiTheme="minorHAnsi" w:hAnsiTheme="minorHAnsi" w:cstheme="minorHAnsi"/>
          <w:szCs w:val="22"/>
        </w:rPr>
        <w:t>omissions</w:t>
      </w:r>
      <w:r>
        <w:rPr>
          <w:rFonts w:asciiTheme="minorHAnsi" w:hAnsiTheme="minorHAnsi" w:cstheme="minorHAnsi"/>
          <w:szCs w:val="22"/>
        </w:rPr>
        <w:t xml:space="preserve"> or breakdowns in digital links concerning </w:t>
      </w:r>
      <w:r w:rsidRPr="008D4690">
        <w:rPr>
          <w:rFonts w:asciiTheme="minorHAnsi" w:hAnsiTheme="minorHAnsi" w:cstheme="minorHAnsi"/>
          <w:szCs w:val="22"/>
        </w:rPr>
        <w:t>the information</w:t>
      </w:r>
      <w:r>
        <w:rPr>
          <w:rFonts w:asciiTheme="minorHAnsi" w:hAnsiTheme="minorHAnsi" w:cstheme="minorHAnsi"/>
          <w:szCs w:val="22"/>
        </w:rPr>
        <w:t xml:space="preserve"> </w:t>
      </w:r>
      <w:r w:rsidRPr="008D4690">
        <w:rPr>
          <w:rFonts w:asciiTheme="minorHAnsi" w:hAnsiTheme="minorHAnsi" w:cstheme="minorHAnsi"/>
          <w:szCs w:val="22"/>
        </w:rPr>
        <w:t xml:space="preserve">you provide, </w:t>
      </w:r>
      <w:r>
        <w:rPr>
          <w:rFonts w:asciiTheme="minorHAnsi" w:hAnsiTheme="minorHAnsi" w:cstheme="minorHAnsi"/>
          <w:szCs w:val="22"/>
        </w:rPr>
        <w:t>that</w:t>
      </w:r>
      <w:r w:rsidRPr="008D4690">
        <w:rPr>
          <w:rFonts w:asciiTheme="minorHAnsi" w:hAnsiTheme="minorHAnsi" w:cstheme="minorHAnsi"/>
          <w:szCs w:val="22"/>
        </w:rPr>
        <w:t xml:space="preserve"> may lead to a </w:t>
      </w:r>
      <w:proofErr w:type="spellStart"/>
      <w:r w:rsidRPr="008D4690">
        <w:rPr>
          <w:rFonts w:asciiTheme="minorHAnsi" w:hAnsiTheme="minorHAnsi" w:cstheme="minorHAnsi"/>
          <w:szCs w:val="22"/>
        </w:rPr>
        <w:t>misdeclaration</w:t>
      </w:r>
      <w:proofErr w:type="spellEnd"/>
      <w:r w:rsidRPr="008D4690">
        <w:rPr>
          <w:rFonts w:asciiTheme="minorHAnsi" w:hAnsiTheme="minorHAnsi" w:cstheme="minorHAnsi"/>
          <w:szCs w:val="22"/>
        </w:rPr>
        <w:t xml:space="preserve"> on which p</w:t>
      </w:r>
      <w:r>
        <w:rPr>
          <w:rFonts w:asciiTheme="minorHAnsi" w:hAnsiTheme="minorHAnsi" w:cstheme="minorHAnsi"/>
          <w:szCs w:val="22"/>
        </w:rPr>
        <w:t>enalties and interest may arise</w:t>
      </w:r>
    </w:p>
    <w:p w14:paraId="2091885F" w14:textId="77777777" w:rsidR="00F60967" w:rsidRPr="008D4690" w:rsidRDefault="00F60967" w:rsidP="00F60967">
      <w:pPr>
        <w:pStyle w:val="indent"/>
        <w:ind w:left="360" w:firstLine="0"/>
        <w:rPr>
          <w:rFonts w:asciiTheme="minorHAnsi" w:hAnsiTheme="minorHAnsi" w:cstheme="minorHAnsi"/>
          <w:szCs w:val="22"/>
        </w:rPr>
      </w:pPr>
    </w:p>
    <w:p w14:paraId="0A296661" w14:textId="77777777" w:rsidR="00F60967" w:rsidRPr="008D4690" w:rsidRDefault="00F60967" w:rsidP="00F60967">
      <w:pPr>
        <w:pStyle w:val="indent"/>
        <w:numPr>
          <w:ilvl w:val="0"/>
          <w:numId w:val="3"/>
        </w:numPr>
        <w:ind w:left="1080"/>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we consider necessary to deal with the returns</w:t>
      </w:r>
    </w:p>
    <w:p w14:paraId="71493DC0" w14:textId="77777777" w:rsidR="00F60967" w:rsidRPr="008D4690" w:rsidRDefault="00F60967" w:rsidP="00F60967">
      <w:pPr>
        <w:pStyle w:val="indent"/>
        <w:ind w:firstLine="0"/>
        <w:rPr>
          <w:rFonts w:asciiTheme="minorHAnsi" w:hAnsiTheme="minorHAnsi" w:cstheme="minorHAnsi"/>
          <w:szCs w:val="22"/>
        </w:rPr>
      </w:pPr>
    </w:p>
    <w:p w14:paraId="21D2D687" w14:textId="77777777" w:rsidR="00F60967" w:rsidRPr="001D1BC8" w:rsidRDefault="00F60967" w:rsidP="00F60967">
      <w:pPr>
        <w:pStyle w:val="indent"/>
        <w:numPr>
          <w:ilvl w:val="0"/>
          <w:numId w:val="3"/>
        </w:numPr>
        <w:ind w:left="1080"/>
        <w:rPr>
          <w:rFonts w:asciiTheme="minorHAnsi" w:hAnsiTheme="minorHAnsi" w:cstheme="minorHAnsi"/>
          <w:szCs w:val="22"/>
        </w:rPr>
      </w:pPr>
      <w:r w:rsidRPr="008D4690">
        <w:rPr>
          <w:rFonts w:asciiTheme="minorHAnsi" w:hAnsiTheme="minorHAnsi" w:cstheme="minorHAnsi"/>
          <w:szCs w:val="22"/>
        </w:rPr>
        <w:t xml:space="preserve">to provide us with all the records relevant to the preparation of your </w:t>
      </w:r>
      <w:r w:rsidRPr="008D4690">
        <w:rPr>
          <w:rFonts w:asciiTheme="minorHAnsi" w:hAnsiTheme="minorHAnsi" w:cstheme="minorHAnsi"/>
          <w:color w:val="FF0000"/>
          <w:szCs w:val="22"/>
        </w:rPr>
        <w:t>[monthly/quarterly</w:t>
      </w:r>
      <w:r>
        <w:rPr>
          <w:rFonts w:asciiTheme="minorHAnsi" w:hAnsiTheme="minorHAnsi" w:cstheme="minorHAnsi"/>
          <w:color w:val="FF0000"/>
          <w:szCs w:val="22"/>
        </w:rPr>
        <w:t>/annual</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returns as soon as possible after the return period ends.</w:t>
      </w:r>
      <w:r>
        <w:rPr>
          <w:rFonts w:asciiTheme="minorHAnsi" w:hAnsiTheme="minorHAnsi" w:cstheme="minorHAnsi"/>
          <w:szCs w:val="22"/>
        </w:rPr>
        <w:t xml:space="preserve"> </w:t>
      </w:r>
      <w:r w:rsidRPr="008D4690">
        <w:rPr>
          <w:rFonts w:asciiTheme="minorHAnsi" w:hAnsiTheme="minorHAnsi" w:cstheme="minorHAnsi"/>
          <w:szCs w:val="22"/>
        </w:rPr>
        <w:t xml:space="preserve">We would ordinarily need a minimum of </w:t>
      </w:r>
      <w:proofErr w:type="gramStart"/>
      <w:r w:rsidRPr="008D4690">
        <w:rPr>
          <w:rFonts w:asciiTheme="minorHAnsi" w:hAnsiTheme="minorHAnsi" w:cstheme="minorHAnsi"/>
          <w:color w:val="FF0000"/>
          <w:szCs w:val="22"/>
        </w:rPr>
        <w:t>[</w:t>
      </w:r>
      <w:r>
        <w:rPr>
          <w:rFonts w:asciiTheme="minorHAnsi" w:hAnsiTheme="minorHAnsi" w:cstheme="minorHAnsi"/>
          <w:color w:val="FF0000"/>
          <w:szCs w:val="22"/>
        </w:rPr>
        <w:t xml:space="preserve"> </w:t>
      </w:r>
      <w:r w:rsidRPr="008D4690">
        <w:rPr>
          <w:rFonts w:asciiTheme="minorHAnsi" w:hAnsiTheme="minorHAnsi" w:cstheme="minorHAnsi"/>
          <w:color w:val="FF0000"/>
          <w:szCs w:val="22"/>
        </w:rPr>
        <w:t>]</w:t>
      </w:r>
      <w:proofErr w:type="gramEnd"/>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days before submission to complete our work. If the records are provided later or are incomplete or unclear, thereby delaying the </w:t>
      </w:r>
      <w:r w:rsidRPr="00050668">
        <w:rPr>
          <w:rFonts w:asciiTheme="minorHAnsi" w:hAnsiTheme="minorHAnsi" w:cstheme="minorHAnsi"/>
          <w:szCs w:val="22"/>
        </w:rPr>
        <w:t xml:space="preserve">preparation </w:t>
      </w:r>
      <w:r w:rsidRPr="008D4690">
        <w:rPr>
          <w:rFonts w:asciiTheme="minorHAnsi" w:hAnsiTheme="minorHAnsi" w:cstheme="minorHAnsi"/>
          <w:szCs w:val="22"/>
        </w:rPr>
        <w:t>and submission of the return, we accept no responsibility for any penalty that may arise.</w:t>
      </w:r>
      <w:r>
        <w:rPr>
          <w:rFonts w:asciiTheme="minorHAnsi" w:hAnsiTheme="minorHAnsi" w:cstheme="minorHAnsi"/>
          <w:szCs w:val="22"/>
        </w:rPr>
        <w:t xml:space="preserve"> </w:t>
      </w:r>
      <w:r w:rsidRPr="008D4690">
        <w:rPr>
          <w:rFonts w:asciiTheme="minorHAnsi" w:hAnsiTheme="minorHAnsi" w:cstheme="minorHAnsi"/>
        </w:rPr>
        <w:t>Where feasible, we may agree to complete your return within a shorter period but may charge an additional fee of</w:t>
      </w:r>
      <w:r w:rsidRPr="008D4690">
        <w:rPr>
          <w:rFonts w:asciiTheme="minorHAnsi" w:hAnsiTheme="minorHAnsi" w:cstheme="minorHAnsi"/>
          <w:color w:val="FF0000"/>
        </w:rPr>
        <w:t xml:space="preserve"> </w:t>
      </w:r>
      <w:proofErr w:type="gramStart"/>
      <w:r w:rsidRPr="008D4690">
        <w:rPr>
          <w:rFonts w:asciiTheme="minorHAnsi" w:hAnsiTheme="minorHAnsi" w:cstheme="minorHAnsi"/>
          <w:color w:val="FF0000"/>
        </w:rPr>
        <w:t>[</w:t>
      </w:r>
      <w:r>
        <w:rPr>
          <w:rFonts w:asciiTheme="minorHAnsi" w:hAnsiTheme="minorHAnsi" w:cstheme="minorHAnsi"/>
          <w:color w:val="FF0000"/>
        </w:rPr>
        <w:t xml:space="preserve"> </w:t>
      </w:r>
      <w:r w:rsidRPr="008D4690">
        <w:rPr>
          <w:rFonts w:asciiTheme="minorHAnsi" w:hAnsiTheme="minorHAnsi" w:cstheme="minorHAnsi"/>
          <w:color w:val="FF0000"/>
        </w:rPr>
        <w:t>]</w:t>
      </w:r>
      <w:proofErr w:type="gramEnd"/>
      <w:r w:rsidRPr="008D4690">
        <w:rPr>
          <w:rFonts w:asciiTheme="minorHAnsi" w:hAnsiTheme="minorHAnsi" w:cstheme="minorHAnsi"/>
          <w:color w:val="FF0000"/>
        </w:rPr>
        <w:t xml:space="preserve"> </w:t>
      </w:r>
      <w:r>
        <w:rPr>
          <w:rFonts w:asciiTheme="minorHAnsi" w:hAnsiTheme="minorHAnsi" w:cstheme="minorHAnsi"/>
        </w:rPr>
        <w:t>for so doing</w:t>
      </w:r>
    </w:p>
    <w:p w14:paraId="307CC28D" w14:textId="77777777" w:rsidR="00F60967" w:rsidRDefault="00F60967" w:rsidP="00F60967">
      <w:pPr>
        <w:pStyle w:val="ListParagraph"/>
        <w:rPr>
          <w:rFonts w:asciiTheme="minorHAnsi" w:hAnsiTheme="minorHAnsi" w:cstheme="minorHAnsi"/>
          <w:szCs w:val="22"/>
        </w:rPr>
      </w:pPr>
    </w:p>
    <w:p w14:paraId="3D4055F8" w14:textId="5533E39B" w:rsidR="00F60967" w:rsidRPr="008D4690" w:rsidRDefault="00F60967" w:rsidP="00F60967">
      <w:pPr>
        <w:pStyle w:val="indent"/>
        <w:numPr>
          <w:ilvl w:val="0"/>
          <w:numId w:val="3"/>
        </w:numPr>
        <w:ind w:left="1080"/>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682ECE27" w14:textId="77777777" w:rsidR="00F60967" w:rsidRPr="008D4690" w:rsidRDefault="00F60967" w:rsidP="00F60967">
      <w:pPr>
        <w:ind w:left="709" w:hanging="709"/>
        <w:jc w:val="both"/>
        <w:rPr>
          <w:rFonts w:cstheme="minorHAnsi"/>
        </w:rPr>
      </w:pPr>
    </w:p>
    <w:p w14:paraId="66A79DCF" w14:textId="77777777" w:rsidR="00F60967" w:rsidRPr="00AF0BC1" w:rsidRDefault="00F60967" w:rsidP="00F60967">
      <w:pPr>
        <w:pStyle w:val="ListParagraph"/>
        <w:numPr>
          <w:ilvl w:val="0"/>
          <w:numId w:val="1"/>
        </w:numPr>
        <w:jc w:val="both"/>
        <w:rPr>
          <w:rFonts w:asciiTheme="minorHAnsi" w:hAnsiTheme="minorHAnsi" w:cstheme="minorHAnsi"/>
          <w:szCs w:val="22"/>
          <w:lang w:val="en-US"/>
        </w:rPr>
      </w:pPr>
      <w:r w:rsidRPr="008D4690">
        <w:rPr>
          <w:rFonts w:asciiTheme="minorHAnsi" w:hAnsiTheme="minorHAnsi" w:cstheme="minorHAnsi"/>
          <w:iCs/>
          <w:color w:val="000000"/>
          <w:szCs w:val="22"/>
          <w:lang w:val="en-US"/>
        </w:rPr>
        <w:t xml:space="preserve">You will keep us informed of material changes in circumstances that could affect your obligations, </w:t>
      </w:r>
      <w:r>
        <w:rPr>
          <w:rFonts w:asciiTheme="minorHAnsi" w:hAnsiTheme="minorHAnsi" w:cstheme="minorHAnsi"/>
          <w:iCs/>
          <w:color w:val="000000"/>
          <w:szCs w:val="22"/>
          <w:lang w:val="en-US"/>
        </w:rPr>
        <w:t>for example:</w:t>
      </w:r>
      <w:r w:rsidRPr="008D4690">
        <w:rPr>
          <w:rFonts w:asciiTheme="minorHAnsi" w:hAnsiTheme="minorHAnsi" w:cstheme="minorHAnsi"/>
          <w:iCs/>
          <w:color w:val="000000"/>
          <w:szCs w:val="22"/>
          <w:lang w:val="en-US"/>
        </w:rPr>
        <w:t xml:space="preserve"> </w:t>
      </w:r>
    </w:p>
    <w:p w14:paraId="475E00C4" w14:textId="77777777" w:rsidR="00F60967" w:rsidRPr="008D4690" w:rsidRDefault="00F60967" w:rsidP="00F60967">
      <w:pPr>
        <w:pStyle w:val="ListParagraph"/>
        <w:ind w:left="357"/>
        <w:jc w:val="both"/>
        <w:rPr>
          <w:rFonts w:asciiTheme="minorHAnsi" w:hAnsiTheme="minorHAnsi" w:cstheme="minorHAnsi"/>
          <w:szCs w:val="22"/>
          <w:lang w:val="en-US"/>
        </w:rPr>
      </w:pPr>
    </w:p>
    <w:p w14:paraId="7C502EA0"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8D4690">
        <w:rPr>
          <w:rFonts w:asciiTheme="minorHAnsi" w:hAnsiTheme="minorHAnsi" w:cstheme="minorHAnsi"/>
          <w:iCs/>
          <w:color w:val="000000"/>
          <w:szCs w:val="22"/>
          <w:lang w:val="en-US"/>
        </w:rPr>
        <w:t>c</w:t>
      </w:r>
      <w:proofErr w:type="spellStart"/>
      <w:r w:rsidRPr="00AF0BC1">
        <w:rPr>
          <w:rFonts w:asciiTheme="minorHAnsi" w:eastAsiaTheme="minorHAnsi" w:hAnsiTheme="minorHAnsi" w:cstheme="minorHAnsi"/>
          <w:szCs w:val="22"/>
        </w:rPr>
        <w:t>hange</w:t>
      </w:r>
      <w:proofErr w:type="spellEnd"/>
      <w:r w:rsidRPr="00AF0BC1">
        <w:rPr>
          <w:rFonts w:asciiTheme="minorHAnsi" w:eastAsiaTheme="minorHAnsi" w:hAnsiTheme="minorHAnsi" w:cstheme="minorHAnsi"/>
          <w:szCs w:val="22"/>
        </w:rPr>
        <w:t xml:space="preserve"> in the nature of your business</w:t>
      </w:r>
    </w:p>
    <w:p w14:paraId="2B199EA5"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10E7F6C9"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turnover</w:t>
      </w:r>
    </w:p>
    <w:p w14:paraId="2DF34481"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6897C747"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of type of supply for VAT</w:t>
      </w:r>
    </w:p>
    <w:p w14:paraId="21C4D466"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17150C39"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your type of business entity such as from sole trader into partnership</w:t>
      </w:r>
    </w:p>
    <w:p w14:paraId="1D829EE8"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3716E699"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 xml:space="preserve">acquisition or disposal of land or property </w:t>
      </w:r>
      <w:proofErr w:type="spellStart"/>
      <w:r w:rsidRPr="00AF0BC1">
        <w:rPr>
          <w:rFonts w:asciiTheme="minorHAnsi" w:eastAsiaTheme="minorHAnsi" w:hAnsiTheme="minorHAnsi" w:cstheme="minorHAnsi"/>
          <w:szCs w:val="22"/>
        </w:rPr>
        <w:t>etc</w:t>
      </w:r>
      <w:proofErr w:type="spellEnd"/>
    </w:p>
    <w:p w14:paraId="04995DE4"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0AB3B34C" w14:textId="77777777" w:rsidR="00F60967"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starting to make supplies that are exempt from VAT</w:t>
      </w:r>
    </w:p>
    <w:p w14:paraId="2AF21851" w14:textId="77777777" w:rsidR="00F60967" w:rsidRPr="00EB6B7D" w:rsidRDefault="00F60967" w:rsidP="00F60967">
      <w:pPr>
        <w:pStyle w:val="ListParagraph"/>
        <w:rPr>
          <w:rFonts w:asciiTheme="minorHAnsi" w:eastAsiaTheme="minorHAnsi" w:hAnsiTheme="minorHAnsi" w:cstheme="minorHAnsi"/>
          <w:szCs w:val="22"/>
        </w:rPr>
      </w:pPr>
    </w:p>
    <w:p w14:paraId="249BADA0" w14:textId="77777777" w:rsidR="00F60967" w:rsidRPr="009D292F" w:rsidRDefault="00F60967" w:rsidP="00F60967">
      <w:pPr>
        <w:pStyle w:val="ListParagraph"/>
        <w:numPr>
          <w:ilvl w:val="1"/>
          <w:numId w:val="22"/>
        </w:numPr>
        <w:rPr>
          <w:rFonts w:asciiTheme="minorHAnsi" w:hAnsiTheme="minorHAnsi" w:cstheme="minorHAnsi"/>
          <w:szCs w:val="22"/>
          <w:lang w:val="en-US"/>
        </w:rPr>
      </w:pPr>
      <w:r w:rsidRPr="009D292F">
        <w:rPr>
          <w:rFonts w:asciiTheme="minorHAnsi" w:hAnsiTheme="minorHAnsi" w:cstheme="minorHAnsi"/>
          <w:szCs w:val="22"/>
          <w:lang w:val="en-US"/>
        </w:rPr>
        <w:t>transactions within Northern Ireland that require you to obtain an XI EORI number</w:t>
      </w:r>
    </w:p>
    <w:p w14:paraId="03609092" w14:textId="77777777" w:rsidR="00F60967" w:rsidRPr="009D292F" w:rsidRDefault="00F60967" w:rsidP="00F60967">
      <w:pPr>
        <w:pStyle w:val="ListParagraph"/>
        <w:rPr>
          <w:rFonts w:asciiTheme="minorHAnsi" w:hAnsiTheme="minorHAnsi" w:cstheme="minorHAnsi"/>
          <w:szCs w:val="22"/>
          <w:lang w:val="en-US"/>
        </w:rPr>
      </w:pPr>
    </w:p>
    <w:p w14:paraId="2A96E26B" w14:textId="42AF9FAE" w:rsidR="00F60967" w:rsidRPr="009D292F" w:rsidRDefault="00F60967" w:rsidP="00F60967">
      <w:pPr>
        <w:pStyle w:val="ListParagraph"/>
        <w:numPr>
          <w:ilvl w:val="1"/>
          <w:numId w:val="22"/>
        </w:numPr>
        <w:rPr>
          <w:rFonts w:asciiTheme="minorHAnsi" w:hAnsiTheme="minorHAnsi" w:cstheme="minorHAnsi"/>
          <w:szCs w:val="22"/>
          <w:lang w:val="en-US"/>
        </w:rPr>
      </w:pPr>
      <w:r w:rsidRPr="009D292F">
        <w:rPr>
          <w:rFonts w:asciiTheme="minorHAnsi" w:hAnsiTheme="minorHAnsi" w:cstheme="minorHAnsi"/>
          <w:szCs w:val="22"/>
          <w:lang w:val="en-US"/>
        </w:rPr>
        <w:t>transactions transported via Northern Ireland to an EU member state</w:t>
      </w:r>
    </w:p>
    <w:p w14:paraId="7978F13E"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2FCBD794" w14:textId="668D9F0A"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you have reclaimed VAT within the last 10 years, having spent over £250,000 in purchasing, building or redeveloping a property, and the extent to which it is being used for taxable and/or exempt purposes has changed since you first reclaimed the VAT (</w:t>
      </w:r>
      <w:proofErr w:type="spellStart"/>
      <w:r w:rsidRPr="00AF0BC1">
        <w:rPr>
          <w:rFonts w:asciiTheme="minorHAnsi" w:eastAsiaTheme="minorHAnsi" w:hAnsiTheme="minorHAnsi" w:cstheme="minorHAnsi"/>
          <w:szCs w:val="22"/>
        </w:rPr>
        <w:t>ie</w:t>
      </w:r>
      <w:proofErr w:type="spellEnd"/>
      <w:r w:rsidRPr="00AF0BC1">
        <w:rPr>
          <w:rFonts w:asciiTheme="minorHAnsi" w:eastAsiaTheme="minorHAnsi" w:hAnsiTheme="minorHAnsi" w:cstheme="minorHAnsi"/>
          <w:szCs w:val="22"/>
        </w:rPr>
        <w:t xml:space="preserve"> Capital </w:t>
      </w:r>
      <w:r w:rsidRPr="00AF0BC1">
        <w:rPr>
          <w:rFonts w:asciiTheme="minorHAnsi" w:eastAsiaTheme="minorHAnsi" w:hAnsiTheme="minorHAnsi" w:cstheme="minorHAnsi"/>
          <w:szCs w:val="22"/>
        </w:rPr>
        <w:lastRenderedPageBreak/>
        <w:t>Goods Scheme adjustments will apply to this or any other items that fall within the scope of the Capital Goods Scheme)</w:t>
      </w:r>
    </w:p>
    <w:p w14:paraId="3A1A0C94" w14:textId="77777777" w:rsidR="00F60967" w:rsidRPr="008D4690" w:rsidRDefault="00F60967" w:rsidP="00F60967">
      <w:pPr>
        <w:rPr>
          <w:rFonts w:cstheme="minorHAnsi"/>
          <w:lang w:val="en-US"/>
        </w:rPr>
      </w:pPr>
    </w:p>
    <w:p w14:paraId="14614C01" w14:textId="77777777" w:rsidR="00F60967" w:rsidRPr="008D4690" w:rsidRDefault="00F60967" w:rsidP="00F60967">
      <w:pPr>
        <w:pStyle w:val="Text"/>
        <w:numPr>
          <w:ilvl w:val="0"/>
          <w:numId w:val="1"/>
        </w:numPr>
        <w:rPr>
          <w:rFonts w:asciiTheme="minorHAnsi" w:hAnsiTheme="minorHAnsi" w:cstheme="minorHAnsi"/>
          <w:spacing w:val="-2"/>
          <w:szCs w:val="22"/>
        </w:rPr>
      </w:pPr>
      <w:r w:rsidRPr="008D4690">
        <w:rPr>
          <w:rFonts w:asciiTheme="minorHAnsi" w:hAnsiTheme="minorHAnsi" w:cstheme="minorHAnsi"/>
          <w:szCs w:val="22"/>
        </w:rPr>
        <w:t xml:space="preserve"> Where you wish us to deal with HMRC communications</w:t>
      </w:r>
      <w:r>
        <w:rPr>
          <w:rFonts w:asciiTheme="minorHAnsi" w:hAnsiTheme="minorHAnsi" w:cstheme="minorHAnsi"/>
          <w:szCs w:val="22"/>
        </w:rPr>
        <w:t>,</w:t>
      </w:r>
      <w:r w:rsidRPr="008D4690">
        <w:rPr>
          <w:rFonts w:asciiTheme="minorHAnsi" w:hAnsiTheme="minorHAnsi" w:cstheme="minorHAnsi"/>
          <w:szCs w:val="22"/>
        </w:rPr>
        <w:t xml:space="preserve">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3AD8BB7" w14:textId="5B083350" w:rsidR="00F60967" w:rsidRDefault="00F60967" w:rsidP="00F60967">
      <w:pPr>
        <w:pStyle w:val="ListParagraph"/>
        <w:numPr>
          <w:ilvl w:val="0"/>
          <w:numId w:val="1"/>
        </w:numPr>
        <w:jc w:val="both"/>
        <w:rPr>
          <w:rFonts w:asciiTheme="minorHAnsi" w:hAnsiTheme="minorHAnsi" w:cstheme="minorHAnsi"/>
        </w:rPr>
      </w:pPr>
      <w:r w:rsidRPr="008D4690">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63D5E503" w14:textId="77777777" w:rsidR="00F60967" w:rsidRPr="00782912" w:rsidRDefault="00F60967" w:rsidP="00F60967">
      <w:pPr>
        <w:pStyle w:val="ListParagraph"/>
        <w:ind w:left="357"/>
        <w:jc w:val="both"/>
        <w:rPr>
          <w:rFonts w:asciiTheme="minorHAnsi" w:hAnsiTheme="minorHAnsi" w:cstheme="minorHAnsi"/>
        </w:rPr>
      </w:pPr>
    </w:p>
    <w:p w14:paraId="5EBDC2EC" w14:textId="77777777" w:rsidR="00053964" w:rsidRPr="00D60CA3" w:rsidRDefault="00053964" w:rsidP="00053964">
      <w:pPr>
        <w:pStyle w:val="ListParagraph"/>
        <w:numPr>
          <w:ilvl w:val="0"/>
          <w:numId w:val="1"/>
        </w:numPr>
        <w:jc w:val="both"/>
        <w:rPr>
          <w:rFonts w:asciiTheme="minorHAnsi" w:hAnsiTheme="minorHAnsi" w:cstheme="minorHAnsi"/>
        </w:rPr>
      </w:pPr>
      <w:r w:rsidRPr="00DC66C2">
        <w:rPr>
          <w:rFonts w:asciiTheme="minorHAnsi" w:hAnsiTheme="minorHAnsi" w:cstheme="minorHAnsi"/>
          <w:color w:val="FF0000"/>
          <w:szCs w:val="22"/>
        </w:rPr>
        <w:t>[(a)]</w:t>
      </w:r>
      <w:r>
        <w:rPr>
          <w:rFonts w:asciiTheme="minorHAnsi" w:hAnsiTheme="minorHAnsi" w:cstheme="minorHAnsi"/>
          <w:szCs w:val="22"/>
        </w:rPr>
        <w:t xml:space="preserve"> </w:t>
      </w:r>
      <w:r w:rsidRPr="008D4690">
        <w:rPr>
          <w:rFonts w:asciiTheme="minorHAnsi" w:hAnsiTheme="minorHAnsi" w:cstheme="minorHAnsi"/>
          <w:szCs w:val="22"/>
        </w:rPr>
        <w:t>If you provide digital services to consumers in the EU</w:t>
      </w:r>
      <w:r>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Pr="008D4690">
        <w:rPr>
          <w:rFonts w:asciiTheme="minorHAnsi" w:hAnsiTheme="minorHAnsi" w:cstheme="minorHAnsi"/>
          <w:szCs w:val="22"/>
        </w:rPr>
        <w:t>.</w:t>
      </w:r>
    </w:p>
    <w:p w14:paraId="30EBBFE3" w14:textId="77777777" w:rsidR="00053964" w:rsidRPr="00892BEF" w:rsidRDefault="00053964" w:rsidP="00053964">
      <w:pPr>
        <w:pStyle w:val="ListParagraph"/>
        <w:rPr>
          <w:rFonts w:asciiTheme="minorHAnsi" w:hAnsiTheme="minorHAnsi" w:cstheme="minorHAnsi"/>
        </w:rPr>
      </w:pPr>
    </w:p>
    <w:p w14:paraId="5F2D2D5F" w14:textId="6A0ECF2D" w:rsidR="00053964" w:rsidRPr="008D4690" w:rsidRDefault="00053964" w:rsidP="00053964">
      <w:pPr>
        <w:pStyle w:val="ListParagraph"/>
        <w:ind w:left="357"/>
        <w:jc w:val="both"/>
        <w:rPr>
          <w:rFonts w:asciiTheme="minorHAnsi" w:hAnsiTheme="minorHAnsi" w:cstheme="minorHAnsi"/>
        </w:rPr>
      </w:pPr>
      <w:r>
        <w:rPr>
          <w:rFonts w:asciiTheme="minorHAnsi" w:hAnsiTheme="minorHAnsi" w:cstheme="minorHAnsi"/>
        </w:rPr>
        <w:t>(aa) With effect from 1 July 2021, i</w:t>
      </w:r>
      <w:r w:rsidRPr="008D4690">
        <w:rPr>
          <w:rFonts w:asciiTheme="minorHAnsi" w:hAnsiTheme="minorHAnsi" w:cstheme="minorHAnsi"/>
          <w:szCs w:val="22"/>
        </w:rPr>
        <w:t xml:space="preserve">f you provide </w:t>
      </w:r>
      <w:r>
        <w:rPr>
          <w:rFonts w:asciiTheme="minorHAnsi" w:hAnsiTheme="minorHAnsi" w:cstheme="minorHAnsi"/>
          <w:szCs w:val="22"/>
        </w:rPr>
        <w:t xml:space="preserve">relevant </w:t>
      </w:r>
      <w:r w:rsidRPr="008D4690">
        <w:rPr>
          <w:rFonts w:asciiTheme="minorHAnsi" w:hAnsiTheme="minorHAnsi" w:cstheme="minorHAnsi"/>
          <w:szCs w:val="22"/>
        </w:rPr>
        <w:t xml:space="preserve">services </w:t>
      </w:r>
      <w:r>
        <w:rPr>
          <w:rFonts w:asciiTheme="minorHAnsi" w:hAnsiTheme="minorHAnsi" w:cstheme="minorHAnsi"/>
          <w:szCs w:val="22"/>
        </w:rPr>
        <w:t xml:space="preserve">or goods </w:t>
      </w:r>
      <w:r w:rsidRPr="008D4690">
        <w:rPr>
          <w:rFonts w:asciiTheme="minorHAnsi" w:hAnsiTheme="minorHAnsi" w:cstheme="minorHAnsi"/>
          <w:szCs w:val="22"/>
        </w:rPr>
        <w:t>to consumers in the EU</w:t>
      </w:r>
      <w:r w:rsidR="00DE170D">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and/or IOSS 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00902499">
        <w:rPr>
          <w:rFonts w:asciiTheme="minorHAnsi" w:hAnsiTheme="minorHAnsi" w:cstheme="minorHAnsi"/>
          <w:szCs w:val="22"/>
        </w:rPr>
        <w:t>.</w:t>
      </w:r>
    </w:p>
    <w:p w14:paraId="13E6BBC0" w14:textId="2113F8AF" w:rsidR="00F60967" w:rsidRPr="00053964" w:rsidRDefault="00053964" w:rsidP="00053964">
      <w:pPr>
        <w:pStyle w:val="ListParagraph"/>
        <w:ind w:left="357"/>
        <w:jc w:val="both"/>
        <w:rPr>
          <w:rFonts w:asciiTheme="minorHAnsi" w:hAnsiTheme="minorHAnsi" w:cstheme="minorHAnsi"/>
          <w:color w:val="FF0000"/>
          <w:szCs w:val="22"/>
        </w:rPr>
      </w:pPr>
      <w:r w:rsidRPr="00053964">
        <w:rPr>
          <w:rFonts w:asciiTheme="minorHAnsi" w:hAnsiTheme="minorHAnsi" w:cstheme="minorHAnsi"/>
          <w:color w:val="FF0000"/>
          <w:szCs w:val="22"/>
        </w:rPr>
        <w:t xml:space="preserve"> </w:t>
      </w:r>
    </w:p>
    <w:p w14:paraId="15BD7FC2" w14:textId="77777777" w:rsidR="00F60967" w:rsidRPr="00D9009D" w:rsidRDefault="00F60967" w:rsidP="00F60967">
      <w:pPr>
        <w:ind w:left="357"/>
        <w:jc w:val="both"/>
        <w:rPr>
          <w:rFonts w:cstheme="minorHAnsi"/>
        </w:rPr>
      </w:pPr>
      <w:r w:rsidRPr="00D9009D">
        <w:rPr>
          <w:rFonts w:cstheme="minorHAnsi"/>
          <w:color w:val="FF0000"/>
        </w:rPr>
        <w:t xml:space="preserve">(b) [If you are involved with any other business that is not registered for VAT you are responsible for monitoring your monthly turnover to establish whether you are liable to register for VAT. </w:t>
      </w:r>
      <w:r w:rsidRPr="00D9009D">
        <w:rPr>
          <w:rFonts w:cstheme="minorHAnsi"/>
          <w:color w:val="FF0000"/>
          <w:spacing w:val="-2"/>
        </w:rPr>
        <w:t xml:space="preserve">If you do not understand what you need to do, please ask us. </w:t>
      </w:r>
      <w:r w:rsidRPr="00D9009D">
        <w:rPr>
          <w:rFonts w:cstheme="minorHAnsi"/>
          <w:color w:val="FF0000"/>
        </w:rPr>
        <w:t>If you exceed the VAT registration threshold, and wish us to assist you in notifying HMRC of your liability to be VAT registered, you must give us clear instructions to assist you in the VAT registration process.</w:t>
      </w:r>
      <w:r>
        <w:rPr>
          <w:rFonts w:cstheme="minorHAnsi"/>
          <w:color w:val="FF0000"/>
        </w:rPr>
        <w:t xml:space="preserve"> </w:t>
      </w:r>
      <w:r w:rsidRPr="00D9009D">
        <w:rPr>
          <w:rFonts w:cstheme="minorHAnsi"/>
          <w:color w:val="FF0000"/>
        </w:rPr>
        <w:t>You should notify us of your instructions in good time to enable the VAT registration application form to be submitted within the statutory time limit of one month following the month in which you exceeded the VAT registration threshold in force at that time.</w:t>
      </w:r>
      <w:r>
        <w:rPr>
          <w:rFonts w:cstheme="minorHAnsi"/>
          <w:color w:val="FF0000"/>
        </w:rPr>
        <w:t xml:space="preserve"> </w:t>
      </w:r>
      <w:r w:rsidRPr="00D9009D">
        <w:rPr>
          <w:rFonts w:cstheme="minorHAnsi"/>
          <w:color w:val="FF0000"/>
        </w:rPr>
        <w:t>We will not be responsible if you fail to notify us in time and incur a late registration penalty as a result.]</w:t>
      </w:r>
    </w:p>
    <w:p w14:paraId="21DAE223" w14:textId="77777777" w:rsidR="00F60967" w:rsidRPr="008D4690" w:rsidRDefault="00F60967" w:rsidP="00F60967">
      <w:pPr>
        <w:pStyle w:val="ListParagraph"/>
        <w:ind w:left="357"/>
        <w:jc w:val="both"/>
        <w:rPr>
          <w:rFonts w:asciiTheme="minorHAnsi" w:hAnsiTheme="minorHAnsi" w:cstheme="minorHAnsi"/>
        </w:rPr>
      </w:pPr>
    </w:p>
    <w:p w14:paraId="65221614" w14:textId="77777777" w:rsidR="00F60967" w:rsidRPr="008D4690" w:rsidRDefault="00F60967" w:rsidP="00F60967">
      <w:pPr>
        <w:pStyle w:val="ListParagraph"/>
        <w:ind w:left="357"/>
        <w:jc w:val="both"/>
        <w:rPr>
          <w:rFonts w:asciiTheme="minorHAnsi" w:hAnsiTheme="minorHAnsi" w:cstheme="minorHAnsi"/>
        </w:rPr>
      </w:pPr>
    </w:p>
    <w:p w14:paraId="67B5F466" w14:textId="77777777" w:rsidR="00F60967" w:rsidRPr="00C3494A" w:rsidRDefault="00F60967" w:rsidP="00F60967">
      <w:pPr>
        <w:pStyle w:val="ListParagraph"/>
        <w:numPr>
          <w:ilvl w:val="0"/>
          <w:numId w:val="1"/>
        </w:numPr>
        <w:jc w:val="both"/>
        <w:rPr>
          <w:rFonts w:asciiTheme="minorHAnsi" w:hAnsiTheme="minorHAnsi" w:cstheme="minorHAnsi"/>
        </w:rPr>
      </w:pPr>
      <w:r w:rsidRPr="008D4690">
        <w:rPr>
          <w:rFonts w:asciiTheme="minorHAnsi" w:hAnsiTheme="minorHAnsi" w:cstheme="minorHAnsi"/>
          <w:b/>
          <w:spacing w:val="-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r>
        <w:rPr>
          <w:rFonts w:asciiTheme="minorHAnsi" w:hAnsiTheme="minorHAnsi" w:cstheme="minorHAnsi"/>
          <w:b/>
          <w:spacing w:val="-2"/>
          <w:szCs w:val="22"/>
        </w:rPr>
        <w:t xml:space="preserve"> </w:t>
      </w:r>
    </w:p>
    <w:p w14:paraId="4A6DE5EA" w14:textId="77777777" w:rsidR="00F60967" w:rsidRPr="00C3494A" w:rsidRDefault="00F60967" w:rsidP="00F60967">
      <w:pPr>
        <w:pStyle w:val="ListParagraph"/>
        <w:rPr>
          <w:rFonts w:asciiTheme="minorHAnsi" w:hAnsiTheme="minorHAnsi" w:cstheme="minorHAnsi"/>
        </w:rPr>
      </w:pPr>
    </w:p>
    <w:p w14:paraId="751A1B52" w14:textId="77777777" w:rsidR="00F60967" w:rsidRPr="008D4690" w:rsidRDefault="00F60967" w:rsidP="00F60967">
      <w:pPr>
        <w:pStyle w:val="ListParagraph"/>
        <w:ind w:left="357"/>
        <w:jc w:val="both"/>
        <w:rPr>
          <w:rFonts w:asciiTheme="minorHAnsi" w:hAnsiTheme="minorHAnsi" w:cstheme="minorHAnsi"/>
        </w:rPr>
      </w:pPr>
    </w:p>
    <w:p w14:paraId="0597066A" w14:textId="77777777" w:rsidR="00F60967" w:rsidRPr="008D4690" w:rsidRDefault="00F60967" w:rsidP="00F60967">
      <w:pPr>
        <w:spacing w:after="260"/>
        <w:jc w:val="both"/>
        <w:rPr>
          <w:rFonts w:cstheme="minorHAnsi"/>
          <w:i/>
          <w:color w:val="FF0000"/>
          <w:spacing w:val="-2"/>
          <w:lang w:eastAsia="en-GB"/>
        </w:rPr>
      </w:pPr>
      <w:r w:rsidRPr="008D4690">
        <w:rPr>
          <w:rFonts w:cstheme="minorHAnsi"/>
          <w:i/>
          <w:color w:val="FF0000"/>
          <w:spacing w:val="-2"/>
          <w:lang w:eastAsia="en-GB"/>
        </w:rPr>
        <w:t>[Date:</w:t>
      </w:r>
    </w:p>
    <w:p w14:paraId="0DDDBA19" w14:textId="77777777" w:rsidR="00F60967" w:rsidRPr="008D4690" w:rsidRDefault="00F60967" w:rsidP="00F60967">
      <w:pPr>
        <w:spacing w:after="260"/>
        <w:jc w:val="both"/>
        <w:rPr>
          <w:rFonts w:cstheme="minorHAnsi"/>
          <w:i/>
          <w:color w:val="FF0000"/>
          <w:spacing w:val="-2"/>
          <w:lang w:eastAsia="en-GB"/>
        </w:rPr>
      </w:pPr>
    </w:p>
    <w:p w14:paraId="0E38FD4B" w14:textId="77777777" w:rsidR="00F60967" w:rsidRPr="001535AE" w:rsidRDefault="00F60967" w:rsidP="00F60967">
      <w:pPr>
        <w:spacing w:after="260"/>
        <w:jc w:val="both"/>
        <w:rPr>
          <w:rFonts w:eastAsia="Times New Roman" w:cstheme="minorHAnsi"/>
          <w:i/>
          <w:color w:val="70AD47" w:themeColor="accent6"/>
          <w:szCs w:val="20"/>
        </w:rPr>
      </w:pPr>
      <w:r w:rsidRPr="008D4690">
        <w:rPr>
          <w:rFonts w:cstheme="minorHAnsi"/>
          <w:i/>
          <w:color w:val="FF0000"/>
          <w:spacing w:val="-2"/>
          <w:lang w:eastAsia="en-GB"/>
        </w:rPr>
        <w:br/>
      </w:r>
      <w:r w:rsidRPr="001535AE">
        <w:rPr>
          <w:rFonts w:eastAsia="Times New Roman" w:cstheme="minorHAnsi"/>
          <w:i/>
          <w:color w:val="70AD47" w:themeColor="accent6"/>
          <w:szCs w:val="20"/>
        </w:rPr>
        <w:t>Name of practice:]</w:t>
      </w:r>
    </w:p>
    <w:p w14:paraId="3B59E02B" w14:textId="77777777" w:rsidR="00F60967" w:rsidRDefault="00F60967" w:rsidP="00F60967">
      <w:pPr>
        <w:pStyle w:val="BodyText"/>
        <w:jc w:val="right"/>
        <w:rPr>
          <w:rFonts w:asciiTheme="minorHAnsi" w:hAnsiTheme="minorHAnsi" w:cstheme="minorHAnsi"/>
          <w:sz w:val="22"/>
          <w:szCs w:val="22"/>
        </w:rPr>
        <w:sectPr w:rsidR="00F60967" w:rsidSect="004E6721">
          <w:pgSz w:w="12240" w:h="15840"/>
          <w:pgMar w:top="1440" w:right="1440" w:bottom="1440" w:left="1440" w:header="720" w:footer="720" w:gutter="0"/>
          <w:cols w:space="720"/>
        </w:sectPr>
      </w:pPr>
    </w:p>
    <w:p w14:paraId="01F994C3" w14:textId="77777777" w:rsidR="00F60967" w:rsidRPr="000921A3" w:rsidRDefault="00F60967" w:rsidP="000921A3">
      <w:pPr>
        <w:ind w:left="7200"/>
        <w:rPr>
          <w:sz w:val="24"/>
          <w:szCs w:val="24"/>
        </w:rPr>
      </w:pPr>
      <w:r w:rsidRPr="000921A3">
        <w:rPr>
          <w:sz w:val="24"/>
          <w:szCs w:val="24"/>
        </w:rPr>
        <w:lastRenderedPageBreak/>
        <w:t>Appendix B10b</w:t>
      </w:r>
    </w:p>
    <w:p w14:paraId="5ECCA6B9" w14:textId="77777777" w:rsidR="00F60967" w:rsidRDefault="00F60967" w:rsidP="00F60967">
      <w:pPr>
        <w:ind w:left="720" w:hanging="720"/>
        <w:jc w:val="center"/>
        <w:rPr>
          <w:rFonts w:cstheme="minorHAnsi"/>
        </w:rPr>
      </w:pPr>
    </w:p>
    <w:p w14:paraId="60F0EE78" w14:textId="7E0416F1" w:rsidR="00F60967" w:rsidRPr="001535AE" w:rsidRDefault="00F60967" w:rsidP="00F60967">
      <w:pPr>
        <w:ind w:left="720" w:hanging="720"/>
        <w:jc w:val="center"/>
        <w:rPr>
          <w:i/>
          <w:color w:val="70AD47" w:themeColor="accent6"/>
          <w:lang w:eastAsia="en-GB"/>
        </w:rPr>
      </w:pPr>
      <w:r w:rsidRPr="001535AE">
        <w:rPr>
          <w:i/>
          <w:color w:val="70AD47" w:themeColor="accent6"/>
          <w:lang w:eastAsia="en-GB"/>
        </w:rPr>
        <w:t>[Name of practice]</w:t>
      </w:r>
    </w:p>
    <w:p w14:paraId="15F95387" w14:textId="77777777" w:rsidR="00F60967" w:rsidRPr="0024103D" w:rsidRDefault="00F60967" w:rsidP="00F60967">
      <w:pPr>
        <w:jc w:val="both"/>
        <w:rPr>
          <w:rFonts w:cstheme="minorHAnsi"/>
          <w:b/>
          <w:bCs/>
        </w:rPr>
      </w:pPr>
    </w:p>
    <w:p w14:paraId="19062508" w14:textId="19814329" w:rsidR="00F60967" w:rsidRPr="0024103D" w:rsidRDefault="00F60967" w:rsidP="00F91265">
      <w:pPr>
        <w:pStyle w:val="Heading3"/>
        <w:rPr>
          <w:rFonts w:asciiTheme="minorHAnsi" w:hAnsiTheme="minorHAnsi" w:cstheme="minorHAnsi"/>
          <w:b/>
        </w:rPr>
      </w:pPr>
      <w:bookmarkStart w:id="4" w:name="_Toc65569585"/>
      <w:r w:rsidRPr="0024103D">
        <w:rPr>
          <w:rFonts w:asciiTheme="minorHAnsi" w:hAnsiTheme="minorHAnsi" w:cstheme="minorHAnsi"/>
          <w:b/>
        </w:rPr>
        <w:t>SCHEDULE OF SERVICES</w:t>
      </w:r>
      <w:r>
        <w:rPr>
          <w:rFonts w:asciiTheme="minorHAnsi" w:hAnsiTheme="minorHAnsi" w:cstheme="minorHAnsi"/>
          <w:b/>
        </w:rPr>
        <w:t xml:space="preserve"> </w:t>
      </w:r>
      <w:r w:rsidRPr="007F0A4E">
        <w:rPr>
          <w:rFonts w:asciiTheme="minorHAnsi" w:hAnsiTheme="minorHAnsi" w:cstheme="minorHAnsi"/>
          <w:b/>
        </w:rPr>
        <w:t>– Businesses established in Great Britain</w:t>
      </w:r>
      <w:r w:rsidR="00F91265">
        <w:rPr>
          <w:rFonts w:asciiTheme="minorHAnsi" w:hAnsiTheme="minorHAnsi" w:cstheme="minorHAnsi"/>
          <w:b/>
        </w:rPr>
        <w:t xml:space="preserve"> (where no XI number required and where MTD for VAT does not apply)</w:t>
      </w:r>
      <w:bookmarkEnd w:id="4"/>
      <w:r w:rsidR="00F91265" w:rsidDel="00F91265">
        <w:rPr>
          <w:rStyle w:val="CommentReference"/>
          <w:rFonts w:asciiTheme="minorHAnsi" w:eastAsiaTheme="minorHAnsi" w:hAnsiTheme="minorHAnsi" w:cstheme="minorBidi"/>
        </w:rPr>
        <w:t xml:space="preserve"> </w:t>
      </w:r>
    </w:p>
    <w:p w14:paraId="1BC76638" w14:textId="77777777" w:rsidR="00F60967" w:rsidRPr="0024103D" w:rsidRDefault="00F60967" w:rsidP="00F91265">
      <w:pPr>
        <w:ind w:left="720" w:hanging="720"/>
        <w:jc w:val="both"/>
        <w:rPr>
          <w:rFonts w:cstheme="minorHAnsi"/>
          <w:b/>
          <w:bCs/>
          <w:sz w:val="24"/>
          <w:szCs w:val="24"/>
        </w:rPr>
      </w:pPr>
    </w:p>
    <w:p w14:paraId="4BA942AB" w14:textId="77777777" w:rsidR="00F60967" w:rsidRPr="0024103D" w:rsidRDefault="00F60967" w:rsidP="00F91265">
      <w:pPr>
        <w:jc w:val="both"/>
        <w:rPr>
          <w:rFonts w:cstheme="minorHAnsi"/>
          <w:bCs/>
        </w:rPr>
      </w:pPr>
      <w:r w:rsidRPr="0024103D">
        <w:rPr>
          <w:rFonts w:cstheme="minorHAnsi"/>
          <w:bCs/>
        </w:rPr>
        <w:t>This schedule should be read in conjunction with the engagement letter and the standard terms and conditions.</w:t>
      </w:r>
    </w:p>
    <w:p w14:paraId="376F692C" w14:textId="77777777" w:rsidR="00F60967" w:rsidRPr="0024103D" w:rsidRDefault="00F60967" w:rsidP="00F60967">
      <w:pPr>
        <w:ind w:left="720" w:hanging="720"/>
        <w:jc w:val="both"/>
        <w:rPr>
          <w:rFonts w:cstheme="minorHAnsi"/>
          <w:b/>
          <w:bCs/>
          <w:sz w:val="24"/>
          <w:szCs w:val="24"/>
        </w:rPr>
      </w:pPr>
    </w:p>
    <w:p w14:paraId="482288A9" w14:textId="77777777" w:rsidR="00F60967" w:rsidRPr="0024103D" w:rsidRDefault="00F60967" w:rsidP="00F60967">
      <w:pPr>
        <w:ind w:left="720" w:hanging="720"/>
        <w:jc w:val="both"/>
        <w:rPr>
          <w:rFonts w:cstheme="minorHAnsi"/>
          <w:b/>
          <w:bCs/>
          <w:caps/>
          <w:sz w:val="24"/>
          <w:szCs w:val="24"/>
        </w:rPr>
      </w:pPr>
      <w:r w:rsidRPr="0024103D">
        <w:rPr>
          <w:rFonts w:cstheme="minorHAnsi"/>
          <w:b/>
          <w:bCs/>
          <w:caps/>
          <w:sz w:val="24"/>
          <w:szCs w:val="24"/>
        </w:rPr>
        <w:t>VAT returns</w:t>
      </w:r>
    </w:p>
    <w:p w14:paraId="6FE1A6C4" w14:textId="77777777" w:rsidR="00F60967" w:rsidRPr="0024103D" w:rsidRDefault="00F60967" w:rsidP="00F60967">
      <w:pPr>
        <w:ind w:left="720" w:hanging="720"/>
        <w:jc w:val="both"/>
        <w:rPr>
          <w:rFonts w:cstheme="minorHAnsi"/>
          <w:b/>
          <w:bCs/>
        </w:rPr>
      </w:pPr>
    </w:p>
    <w:p w14:paraId="3EC79235" w14:textId="77777777" w:rsidR="00F60967" w:rsidRPr="0024103D" w:rsidRDefault="00F60967" w:rsidP="00F60967">
      <w:pPr>
        <w:ind w:left="1440" w:hanging="1440"/>
        <w:jc w:val="both"/>
        <w:rPr>
          <w:rFonts w:cstheme="minorHAnsi"/>
          <w:b/>
          <w:bCs/>
        </w:rPr>
      </w:pPr>
      <w:r w:rsidRPr="0024103D">
        <w:rPr>
          <w:rFonts w:cstheme="minorHAnsi"/>
          <w:b/>
          <w:bCs/>
        </w:rPr>
        <w:t>Recurring compliance work</w:t>
      </w:r>
    </w:p>
    <w:p w14:paraId="0940CF67" w14:textId="77777777" w:rsidR="00F60967" w:rsidRPr="004E6721" w:rsidRDefault="00F60967" w:rsidP="00F60967">
      <w:pPr>
        <w:ind w:left="720" w:hanging="720"/>
        <w:jc w:val="both"/>
        <w:rPr>
          <w:rFonts w:cstheme="minorHAnsi"/>
          <w:b/>
          <w:bCs/>
        </w:rPr>
      </w:pPr>
    </w:p>
    <w:p w14:paraId="16615539" w14:textId="77777777" w:rsidR="00F60967" w:rsidRPr="00BF12B6" w:rsidRDefault="00F60967" w:rsidP="004E6721">
      <w:pPr>
        <w:pStyle w:val="indent"/>
        <w:numPr>
          <w:ilvl w:val="0"/>
          <w:numId w:val="63"/>
        </w:numPr>
        <w:tabs>
          <w:tab w:val="clear" w:pos="1440"/>
        </w:tabs>
        <w:overflowPunct/>
        <w:autoSpaceDE/>
        <w:autoSpaceDN/>
        <w:adjustRightInd/>
        <w:textAlignment w:val="auto"/>
        <w:rPr>
          <w:rFonts w:asciiTheme="minorHAnsi" w:hAnsiTheme="minorHAnsi" w:cstheme="minorHAnsi"/>
          <w:color w:val="5B9BD5" w:themeColor="accent1"/>
          <w:szCs w:val="22"/>
        </w:rPr>
      </w:pPr>
      <w:r w:rsidRPr="004E6721">
        <w:rPr>
          <w:rFonts w:asciiTheme="minorHAnsi" w:hAnsiTheme="minorHAnsi" w:cstheme="minorHAnsi"/>
          <w:szCs w:val="22"/>
        </w:rPr>
        <w:t>W</w:t>
      </w:r>
      <w:r w:rsidRPr="0024103D">
        <w:rPr>
          <w:rFonts w:asciiTheme="minorHAnsi" w:hAnsiTheme="minorHAnsi" w:cstheme="minorHAnsi"/>
          <w:szCs w:val="22"/>
        </w:rPr>
        <w:t xml:space="preserve">e will </w:t>
      </w:r>
      <w:r w:rsidRPr="0024103D">
        <w:rPr>
          <w:rFonts w:asciiTheme="minorHAnsi" w:hAnsiTheme="minorHAnsi" w:cstheme="minorHAnsi"/>
          <w:color w:val="FF0000"/>
          <w:szCs w:val="22"/>
        </w:rPr>
        <w:t xml:space="preserve">[prepare/review] </w:t>
      </w:r>
      <w:r w:rsidRPr="0024103D">
        <w:rPr>
          <w:rFonts w:asciiTheme="minorHAnsi" w:hAnsiTheme="minorHAnsi" w:cstheme="minorHAnsi"/>
          <w:szCs w:val="22"/>
        </w:rPr>
        <w:t xml:space="preserve">your </w:t>
      </w:r>
      <w:r w:rsidRPr="0024103D">
        <w:rPr>
          <w:rFonts w:asciiTheme="minorHAnsi" w:hAnsiTheme="minorHAnsi" w:cstheme="minorHAnsi"/>
          <w:color w:val="FF0000"/>
          <w:szCs w:val="22"/>
        </w:rPr>
        <w:t xml:space="preserve">[monthly/quarterly/annual] </w:t>
      </w:r>
      <w:r w:rsidRPr="0024103D">
        <w:rPr>
          <w:rFonts w:asciiTheme="minorHAnsi" w:hAnsiTheme="minorHAnsi" w:cstheme="minorHAnsi"/>
          <w:szCs w:val="22"/>
        </w:rPr>
        <w:t xml:space="preserve">VAT returns </w:t>
      </w:r>
      <w:r w:rsidRPr="0024103D">
        <w:rPr>
          <w:rFonts w:asciiTheme="minorHAnsi" w:hAnsiTheme="minorHAnsi" w:cstheme="minorHAnsi"/>
          <w:color w:val="FF0000"/>
          <w:szCs w:val="22"/>
        </w:rPr>
        <w:t xml:space="preserve">[Intrastat </w:t>
      </w:r>
      <w:r>
        <w:rPr>
          <w:rFonts w:asciiTheme="minorHAnsi" w:hAnsiTheme="minorHAnsi" w:cstheme="minorHAnsi"/>
          <w:color w:val="FF0000"/>
          <w:szCs w:val="22"/>
        </w:rPr>
        <w:t xml:space="preserve">arrival </w:t>
      </w:r>
      <w:r w:rsidRPr="0024103D">
        <w:rPr>
          <w:rFonts w:asciiTheme="minorHAnsi" w:hAnsiTheme="minorHAnsi" w:cstheme="minorHAnsi"/>
          <w:color w:val="FF0000"/>
          <w:szCs w:val="22"/>
        </w:rPr>
        <w:t>returns/</w:t>
      </w:r>
      <w:r>
        <w:rPr>
          <w:rFonts w:asciiTheme="minorHAnsi" w:hAnsiTheme="minorHAnsi" w:cstheme="minorHAnsi"/>
          <w:color w:val="FF0000"/>
          <w:szCs w:val="22"/>
        </w:rPr>
        <w:t xml:space="preserve">non-union </w:t>
      </w:r>
      <w:r w:rsidRPr="0024103D">
        <w:rPr>
          <w:rFonts w:asciiTheme="minorHAnsi" w:hAnsiTheme="minorHAnsi" w:cstheme="minorHAnsi"/>
          <w:color w:val="FF0000"/>
          <w:szCs w:val="22"/>
        </w:rPr>
        <w:t xml:space="preserve">MOSS returns] </w:t>
      </w:r>
      <w:r w:rsidRPr="0024103D">
        <w:rPr>
          <w:rFonts w:asciiTheme="minorHAnsi" w:hAnsiTheme="minorHAnsi" w:cstheme="minorHAnsi"/>
          <w:szCs w:val="22"/>
        </w:rPr>
        <w:t xml:space="preserve">on the basis of the information and explanations supplied by you. The first such return to be </w:t>
      </w:r>
      <w:r w:rsidRPr="0024103D">
        <w:rPr>
          <w:rFonts w:asciiTheme="minorHAnsi" w:hAnsiTheme="minorHAnsi" w:cstheme="minorHAnsi"/>
          <w:color w:val="FF0000"/>
          <w:szCs w:val="22"/>
        </w:rPr>
        <w:t xml:space="preserve">[prepared/reviewed] </w:t>
      </w:r>
      <w:r w:rsidRPr="0024103D">
        <w:rPr>
          <w:rFonts w:asciiTheme="minorHAnsi" w:hAnsiTheme="minorHAnsi" w:cstheme="minorHAnsi"/>
          <w:szCs w:val="22"/>
        </w:rPr>
        <w:t xml:space="preserve">by us will be the return for the period ending </w:t>
      </w:r>
      <w:r w:rsidRPr="00BF12B6">
        <w:rPr>
          <w:rFonts w:asciiTheme="minorHAnsi" w:hAnsiTheme="minorHAnsi" w:cstheme="minorHAnsi"/>
          <w:color w:val="70AD47" w:themeColor="accent6"/>
          <w:szCs w:val="22"/>
        </w:rPr>
        <w:t>[date]</w:t>
      </w:r>
      <w:r w:rsidRPr="00BF12B6">
        <w:rPr>
          <w:rFonts w:asciiTheme="minorHAnsi" w:hAnsiTheme="minorHAnsi" w:cstheme="minorHAnsi"/>
          <w:color w:val="000000" w:themeColor="text1"/>
          <w:szCs w:val="22"/>
        </w:rPr>
        <w:t>.</w:t>
      </w:r>
    </w:p>
    <w:p w14:paraId="2F0F2507" w14:textId="77777777" w:rsidR="00F60967" w:rsidRPr="0024103D" w:rsidRDefault="00F60967" w:rsidP="00F60967">
      <w:pPr>
        <w:tabs>
          <w:tab w:val="num" w:pos="720"/>
        </w:tabs>
        <w:ind w:left="720" w:hanging="720"/>
        <w:jc w:val="both"/>
        <w:rPr>
          <w:rFonts w:cstheme="minorHAnsi"/>
        </w:rPr>
      </w:pPr>
    </w:p>
    <w:p w14:paraId="730C55A8" w14:textId="77777777" w:rsidR="00F60967" w:rsidRDefault="00F60967" w:rsidP="004E6721">
      <w:pPr>
        <w:pStyle w:val="ListParagraph"/>
        <w:numPr>
          <w:ilvl w:val="0"/>
          <w:numId w:val="63"/>
        </w:numPr>
        <w:tabs>
          <w:tab w:val="num" w:pos="720"/>
        </w:tabs>
        <w:jc w:val="both"/>
        <w:rPr>
          <w:rFonts w:asciiTheme="minorHAnsi" w:hAnsiTheme="minorHAnsi" w:cstheme="minorHAnsi"/>
          <w:szCs w:val="22"/>
        </w:rPr>
      </w:pPr>
      <w:r w:rsidRPr="0024103D">
        <w:rPr>
          <w:rFonts w:asciiTheme="minorHAnsi" w:hAnsiTheme="minorHAnsi" w:cstheme="minorHAnsi"/>
          <w:szCs w:val="22"/>
        </w:rPr>
        <w:t>Based on the information that you provide to us, we will tell you how much you should pay and when. If appropriate, we will initiate repayment claims where tax has been overpaid. We will advise on the interest and penalty implications if VAT is paid late.</w:t>
      </w:r>
    </w:p>
    <w:p w14:paraId="3B3EFF40" w14:textId="77777777" w:rsidR="00F60967" w:rsidRPr="00EB6B7D" w:rsidRDefault="00F60967" w:rsidP="00F60967">
      <w:pPr>
        <w:pStyle w:val="ListParagraph"/>
        <w:rPr>
          <w:rFonts w:asciiTheme="minorHAnsi" w:hAnsiTheme="minorHAnsi" w:cstheme="minorHAnsi"/>
          <w:szCs w:val="22"/>
        </w:rPr>
      </w:pPr>
    </w:p>
    <w:p w14:paraId="7AD2FF68" w14:textId="77777777" w:rsidR="00F60967" w:rsidRPr="009D292F" w:rsidRDefault="00F60967" w:rsidP="004E6721">
      <w:pPr>
        <w:pStyle w:val="ListParagraph"/>
        <w:numPr>
          <w:ilvl w:val="0"/>
          <w:numId w:val="63"/>
        </w:numPr>
        <w:tabs>
          <w:tab w:val="num" w:pos="720"/>
        </w:tabs>
        <w:jc w:val="both"/>
        <w:rPr>
          <w:rFonts w:asciiTheme="minorHAnsi" w:hAnsiTheme="minorHAnsi" w:cstheme="minorHAnsi"/>
          <w:color w:val="FF0000"/>
          <w:szCs w:val="22"/>
        </w:rPr>
      </w:pPr>
      <w:r w:rsidRPr="009D292F">
        <w:rPr>
          <w:rFonts w:asciiTheme="minorHAnsi" w:hAnsiTheme="minorHAnsi" w:cstheme="minorHAnsi"/>
          <w:color w:val="FF0000"/>
          <w:szCs w:val="22"/>
        </w:rPr>
        <w:t>[where appropriate we will include import vat from any digital import certificates (postponed VAT accounting) and/or C79s we receive from you].</w:t>
      </w:r>
    </w:p>
    <w:p w14:paraId="0B9D2BBA" w14:textId="77777777" w:rsidR="00F60967" w:rsidRPr="00EB6B7D" w:rsidRDefault="00F60967" w:rsidP="00F60967">
      <w:pPr>
        <w:pStyle w:val="ListParagraph"/>
        <w:rPr>
          <w:rFonts w:asciiTheme="minorHAnsi" w:hAnsiTheme="minorHAnsi" w:cstheme="minorHAnsi"/>
          <w:color w:val="FF0000"/>
          <w:szCs w:val="22"/>
          <w:highlight w:val="yellow"/>
        </w:rPr>
      </w:pPr>
    </w:p>
    <w:p w14:paraId="27A32443" w14:textId="77777777" w:rsidR="00F60967" w:rsidRPr="00BD211D" w:rsidRDefault="00F60967" w:rsidP="00F60967">
      <w:pPr>
        <w:pStyle w:val="ListParagraph"/>
        <w:tabs>
          <w:tab w:val="num" w:pos="720"/>
        </w:tabs>
        <w:ind w:left="357"/>
        <w:jc w:val="both"/>
        <w:rPr>
          <w:rFonts w:asciiTheme="minorHAnsi" w:hAnsiTheme="minorHAnsi" w:cstheme="minorHAnsi"/>
          <w:color w:val="FF0000"/>
          <w:szCs w:val="22"/>
          <w:highlight w:val="yellow"/>
        </w:rPr>
      </w:pPr>
    </w:p>
    <w:p w14:paraId="38B2DFD4" w14:textId="77777777" w:rsidR="00F60967" w:rsidRPr="0024103D" w:rsidRDefault="00F60967" w:rsidP="004E6721">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 xml:space="preserve">Where appropriate, we will calculate the partial exemption annual adjustment. </w:t>
      </w:r>
      <w:r w:rsidRPr="0024103D">
        <w:rPr>
          <w:rFonts w:asciiTheme="minorHAnsi" w:hAnsiTheme="minorHAnsi" w:cstheme="minorHAnsi"/>
          <w:color w:val="FF0000"/>
          <w:szCs w:val="22"/>
        </w:rPr>
        <w:t xml:space="preserve">[This annual adjustment will normally be made in the quarter ending </w:t>
      </w:r>
      <w:r w:rsidRPr="00BF12B6">
        <w:rPr>
          <w:rFonts w:asciiTheme="minorHAnsi" w:hAnsiTheme="minorHAnsi" w:cstheme="minorHAnsi"/>
          <w:color w:val="70AD47" w:themeColor="accent6"/>
          <w:szCs w:val="22"/>
        </w:rPr>
        <w:t xml:space="preserve">[date] </w:t>
      </w:r>
      <w:r w:rsidRPr="0024103D">
        <w:rPr>
          <w:rFonts w:asciiTheme="minorHAnsi" w:hAnsiTheme="minorHAnsi" w:cstheme="minorHAnsi"/>
          <w:color w:val="FF0000"/>
          <w:szCs w:val="22"/>
        </w:rPr>
        <w:t xml:space="preserve">as the tax year for partial exemption purposes ends on </w:t>
      </w:r>
      <w:r w:rsidRPr="00BF12B6">
        <w:rPr>
          <w:rFonts w:asciiTheme="minorHAnsi" w:hAnsiTheme="minorHAnsi" w:cstheme="minorHAnsi"/>
          <w:color w:val="70AD47" w:themeColor="accent6"/>
          <w:szCs w:val="22"/>
        </w:rPr>
        <w:t>[date]</w:t>
      </w:r>
      <w:r w:rsidRPr="0024103D">
        <w:rPr>
          <w:rFonts w:asciiTheme="minorHAnsi" w:hAnsiTheme="minorHAnsi" w:cstheme="minorHAnsi"/>
          <w:color w:val="FF0000"/>
          <w:szCs w:val="22"/>
        </w:rPr>
        <w:t>.]</w:t>
      </w:r>
    </w:p>
    <w:p w14:paraId="4141986A" w14:textId="77777777" w:rsidR="00F60967" w:rsidRPr="0024103D" w:rsidRDefault="00F60967" w:rsidP="00F60967">
      <w:pPr>
        <w:tabs>
          <w:tab w:val="num" w:pos="720"/>
        </w:tabs>
        <w:ind w:left="720" w:hanging="720"/>
        <w:jc w:val="both"/>
        <w:rPr>
          <w:rFonts w:cstheme="minorHAnsi"/>
          <w:i/>
        </w:rPr>
      </w:pPr>
    </w:p>
    <w:p w14:paraId="0C80F087" w14:textId="77777777" w:rsidR="00F60967" w:rsidRPr="0024103D" w:rsidRDefault="00F60967" w:rsidP="004E6721">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rPr>
        <w:t xml:space="preserve">Where appropriate, we will calculate the annual Capital Goods Scheme adjustment. </w:t>
      </w:r>
      <w:r w:rsidRPr="0024103D">
        <w:rPr>
          <w:rFonts w:asciiTheme="minorHAnsi" w:hAnsiTheme="minorHAnsi" w:cstheme="minorHAnsi"/>
          <w:color w:val="FF0000"/>
        </w:rPr>
        <w:t xml:space="preserve">[The adjustment will normally be made in the quarter ending </w:t>
      </w:r>
      <w:r w:rsidRPr="00BF12B6">
        <w:rPr>
          <w:rFonts w:asciiTheme="minorHAnsi" w:hAnsiTheme="minorHAnsi" w:cstheme="minorHAnsi"/>
          <w:color w:val="70AD47" w:themeColor="accent6"/>
        </w:rPr>
        <w:t xml:space="preserve">[date] </w:t>
      </w:r>
      <w:r w:rsidRPr="0024103D">
        <w:rPr>
          <w:rFonts w:asciiTheme="minorHAnsi" w:hAnsiTheme="minorHAnsi" w:cstheme="minorHAnsi"/>
          <w:color w:val="FF0000"/>
        </w:rPr>
        <w:t xml:space="preserve">as the interval end date is </w:t>
      </w:r>
      <w:r w:rsidRPr="00BF12B6">
        <w:rPr>
          <w:rFonts w:asciiTheme="minorHAnsi" w:hAnsiTheme="minorHAnsi" w:cstheme="minorHAnsi"/>
          <w:color w:val="70AD47" w:themeColor="accent6"/>
        </w:rPr>
        <w:t>[date]</w:t>
      </w:r>
      <w:r w:rsidRPr="0024103D">
        <w:rPr>
          <w:rFonts w:asciiTheme="minorHAnsi" w:hAnsiTheme="minorHAnsi" w:cstheme="minorHAnsi"/>
          <w:color w:val="FF0000"/>
        </w:rPr>
        <w:t>.]</w:t>
      </w:r>
    </w:p>
    <w:p w14:paraId="49983299" w14:textId="77777777" w:rsidR="00F60967" w:rsidRPr="0024103D" w:rsidRDefault="00F60967" w:rsidP="00F60967">
      <w:pPr>
        <w:jc w:val="both"/>
        <w:rPr>
          <w:rFonts w:cstheme="minorHAnsi"/>
        </w:rPr>
      </w:pPr>
    </w:p>
    <w:p w14:paraId="6EDA0354"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rPr>
      </w:pPr>
      <w:r w:rsidRPr="0024103D">
        <w:rPr>
          <w:rFonts w:asciiTheme="minorHAnsi" w:hAnsiTheme="minorHAnsi" w:cstheme="minorHAnsi"/>
        </w:rPr>
        <w:t xml:space="preserve">We will forward to you the completed return calculations for you to review before you provide </w:t>
      </w:r>
      <w:r w:rsidRPr="0024103D">
        <w:rPr>
          <w:rFonts w:asciiTheme="minorHAnsi" w:hAnsiTheme="minorHAnsi" w:cstheme="minorHAnsi"/>
          <w:szCs w:val="22"/>
        </w:rPr>
        <w:t>written evidence of your approval,</w:t>
      </w:r>
      <w:r w:rsidRPr="0024103D">
        <w:rPr>
          <w:rFonts w:asciiTheme="minorHAnsi" w:hAnsiTheme="minorHAnsi" w:cstheme="minorHAnsi"/>
        </w:rPr>
        <w:t xml:space="preserve"> for onward transmission by </w:t>
      </w:r>
      <w:r w:rsidRPr="0024103D">
        <w:rPr>
          <w:rFonts w:asciiTheme="minorHAnsi" w:hAnsiTheme="minorHAnsi" w:cstheme="minorHAnsi"/>
          <w:color w:val="FF0000"/>
        </w:rPr>
        <w:t xml:space="preserve">[you/us] </w:t>
      </w:r>
      <w:r w:rsidRPr="0024103D">
        <w:rPr>
          <w:rFonts w:asciiTheme="minorHAnsi" w:hAnsiTheme="minorHAnsi" w:cstheme="minorHAnsi"/>
        </w:rPr>
        <w:t>to HMRC.</w:t>
      </w:r>
    </w:p>
    <w:p w14:paraId="3CBE8EFF" w14:textId="77777777" w:rsidR="00F60967" w:rsidRPr="0024103D" w:rsidRDefault="00F60967" w:rsidP="00F60967">
      <w:pPr>
        <w:jc w:val="both"/>
        <w:rPr>
          <w:rFonts w:cstheme="minorHAnsi"/>
        </w:rPr>
      </w:pPr>
    </w:p>
    <w:p w14:paraId="6551130A" w14:textId="77777777" w:rsidR="00F60967" w:rsidRPr="0024103D" w:rsidRDefault="00F60967" w:rsidP="00F60967">
      <w:pPr>
        <w:ind w:left="720" w:hanging="720"/>
        <w:jc w:val="both"/>
        <w:rPr>
          <w:rFonts w:cstheme="minorHAnsi"/>
        </w:rPr>
      </w:pPr>
    </w:p>
    <w:p w14:paraId="725456F3" w14:textId="77777777" w:rsidR="00F60967" w:rsidRPr="001535AE" w:rsidRDefault="00F60967" w:rsidP="004E6721">
      <w:pPr>
        <w:pStyle w:val="ListParagraph"/>
        <w:numPr>
          <w:ilvl w:val="0"/>
          <w:numId w:val="63"/>
        </w:numPr>
        <w:jc w:val="both"/>
        <w:rPr>
          <w:rFonts w:asciiTheme="minorHAnsi" w:hAnsiTheme="minorHAnsi" w:cstheme="minorHAnsi"/>
          <w:color w:val="70AD47" w:themeColor="accent6"/>
          <w:szCs w:val="22"/>
        </w:rPr>
      </w:pPr>
      <w:r w:rsidRPr="001535AE">
        <w:rPr>
          <w:rFonts w:asciiTheme="minorHAnsi" w:hAnsiTheme="minorHAnsi" w:cstheme="minorHAnsi"/>
          <w:color w:val="70AD47" w:themeColor="accent6"/>
          <w:szCs w:val="22"/>
        </w:rPr>
        <w:lastRenderedPageBreak/>
        <w:t>[Where you are invoice (accruals) accounting for income tax, we will perform an annual reconciliation of VAT outputs to turnover.]</w:t>
      </w:r>
    </w:p>
    <w:p w14:paraId="28988CD5" w14:textId="77777777" w:rsidR="00F60967" w:rsidRPr="001535AE" w:rsidRDefault="00F60967" w:rsidP="00F60967">
      <w:pPr>
        <w:ind w:left="720" w:hanging="720"/>
        <w:jc w:val="both"/>
        <w:rPr>
          <w:rFonts w:eastAsia="Times New Roman" w:cstheme="minorHAnsi"/>
          <w:color w:val="70AD47" w:themeColor="accent6"/>
        </w:rPr>
      </w:pPr>
    </w:p>
    <w:p w14:paraId="7F5F9839" w14:textId="77777777" w:rsidR="00F60967" w:rsidRPr="001535AE" w:rsidRDefault="00F60967" w:rsidP="004E6721">
      <w:pPr>
        <w:pStyle w:val="indent"/>
        <w:numPr>
          <w:ilvl w:val="0"/>
          <w:numId w:val="63"/>
        </w:numPr>
        <w:tabs>
          <w:tab w:val="clear" w:pos="720"/>
          <w:tab w:val="clear" w:pos="1440"/>
        </w:tabs>
        <w:rPr>
          <w:rFonts w:asciiTheme="minorHAnsi" w:hAnsiTheme="minorHAnsi" w:cstheme="minorHAnsi"/>
          <w:color w:val="70AD47" w:themeColor="accent6"/>
          <w:szCs w:val="22"/>
        </w:rPr>
      </w:pPr>
      <w:r w:rsidRPr="001535AE">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15FC28A" w14:textId="77777777" w:rsidR="00F60967" w:rsidRPr="00AC3EBC" w:rsidRDefault="00F60967" w:rsidP="00F60967">
      <w:pPr>
        <w:jc w:val="both"/>
        <w:rPr>
          <w:rFonts w:cstheme="minorHAnsi"/>
          <w:b/>
          <w:bCs/>
          <w:color w:val="A8D08D" w:themeColor="accent6" w:themeTint="99"/>
        </w:rPr>
      </w:pPr>
    </w:p>
    <w:p w14:paraId="21B6D71D" w14:textId="77777777" w:rsidR="00F60967" w:rsidRPr="0024103D" w:rsidRDefault="00F60967" w:rsidP="00F60967">
      <w:pPr>
        <w:jc w:val="both"/>
        <w:rPr>
          <w:rFonts w:cstheme="minorHAnsi"/>
          <w:b/>
          <w:bCs/>
        </w:rPr>
      </w:pPr>
      <w:r w:rsidRPr="0024103D">
        <w:rPr>
          <w:rFonts w:cstheme="minorHAnsi"/>
          <w:b/>
          <w:bCs/>
        </w:rPr>
        <w:t>Ad hoc and advisory services</w:t>
      </w:r>
    </w:p>
    <w:p w14:paraId="7E67491A" w14:textId="77777777" w:rsidR="00F60967" w:rsidRPr="0024103D" w:rsidRDefault="00F60967" w:rsidP="00F60967">
      <w:pPr>
        <w:jc w:val="both"/>
        <w:rPr>
          <w:rFonts w:cstheme="minorHAnsi"/>
          <w:b/>
          <w:bCs/>
        </w:rPr>
      </w:pPr>
    </w:p>
    <w:p w14:paraId="5B6C54EB" w14:textId="77777777" w:rsidR="00F60967" w:rsidRPr="0024103D" w:rsidRDefault="00F60967" w:rsidP="004E6721">
      <w:pPr>
        <w:pStyle w:val="ListParagraph"/>
        <w:numPr>
          <w:ilvl w:val="0"/>
          <w:numId w:val="63"/>
        </w:numPr>
        <w:jc w:val="both"/>
        <w:rPr>
          <w:rFonts w:asciiTheme="minorHAnsi" w:hAnsiTheme="minorHAnsi" w:cstheme="minorHAnsi"/>
          <w:b/>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6602998E" w14:textId="77777777" w:rsidR="00F60967" w:rsidRPr="0024103D" w:rsidRDefault="00F60967" w:rsidP="00F60967">
      <w:pPr>
        <w:tabs>
          <w:tab w:val="center" w:pos="180"/>
        </w:tabs>
        <w:ind w:left="720" w:hanging="720"/>
        <w:jc w:val="both"/>
        <w:rPr>
          <w:rFonts w:cstheme="minorHAnsi"/>
        </w:rPr>
      </w:pPr>
    </w:p>
    <w:p w14:paraId="0CC9C2CB" w14:textId="7801EDE3" w:rsidR="00F60967" w:rsidRPr="0024103D" w:rsidRDefault="00F60967" w:rsidP="00F60967">
      <w:pPr>
        <w:pStyle w:val="indent"/>
        <w:numPr>
          <w:ilvl w:val="0"/>
          <w:numId w:val="2"/>
        </w:numPr>
        <w:tabs>
          <w:tab w:val="clear" w:pos="720"/>
          <w:tab w:val="clear" w:pos="1440"/>
          <w:tab w:val="left" w:pos="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33428FEF" w14:textId="77777777" w:rsidR="00F60967" w:rsidRPr="0024103D" w:rsidRDefault="00F60967" w:rsidP="00F60967">
      <w:pPr>
        <w:pStyle w:val="ListParagraph"/>
        <w:tabs>
          <w:tab w:val="center" w:pos="180"/>
        </w:tabs>
        <w:ind w:left="1080"/>
        <w:jc w:val="both"/>
        <w:rPr>
          <w:rFonts w:asciiTheme="minorHAnsi" w:hAnsiTheme="minorHAnsi" w:cstheme="minorHAnsi"/>
          <w:szCs w:val="22"/>
        </w:rPr>
      </w:pPr>
    </w:p>
    <w:p w14:paraId="1B98816B" w14:textId="5EB170D4" w:rsidR="00F60967" w:rsidRPr="00655553" w:rsidRDefault="00F60967" w:rsidP="00F60967">
      <w:pPr>
        <w:pStyle w:val="ListParagraph"/>
        <w:numPr>
          <w:ilvl w:val="0"/>
          <w:numId w:val="2"/>
        </w:numPr>
        <w:tabs>
          <w:tab w:val="center" w:pos="180"/>
        </w:tabs>
        <w:jc w:val="both"/>
        <w:rPr>
          <w:rFonts w:asciiTheme="minorHAnsi" w:hAnsiTheme="minorHAnsi" w:cstheme="minorHAnsi"/>
          <w:szCs w:val="22"/>
        </w:rPr>
      </w:pPr>
      <w:r w:rsidRPr="009D292F">
        <w:rPr>
          <w:rFonts w:asciiTheme="minorHAnsi" w:hAnsiTheme="minorHAnsi" w:cstheme="minorHAnsi"/>
          <w:szCs w:val="22"/>
        </w:rPr>
        <w:t>reviewing and advising on a suitable partial exemption method to use in preparing the return</w:t>
      </w:r>
      <w:r w:rsidRPr="009D292F">
        <w:rPr>
          <w:rFonts w:asciiTheme="minorHAnsi" w:hAnsiTheme="minorHAnsi" w:cstheme="minorHAnsi"/>
          <w:i/>
          <w:szCs w:val="22"/>
        </w:rPr>
        <w:t xml:space="preserve">  </w:t>
      </w:r>
    </w:p>
    <w:p w14:paraId="1AA0F8C6" w14:textId="77777777" w:rsidR="00C6558C" w:rsidRPr="00655553" w:rsidRDefault="00C6558C" w:rsidP="00655553">
      <w:pPr>
        <w:pStyle w:val="ListParagraph"/>
        <w:rPr>
          <w:rFonts w:asciiTheme="minorHAnsi" w:hAnsiTheme="minorHAnsi" w:cstheme="minorHAnsi"/>
          <w:szCs w:val="22"/>
        </w:rPr>
      </w:pPr>
    </w:p>
    <w:p w14:paraId="17A02CD4" w14:textId="4048B5CA" w:rsidR="00C6558C" w:rsidRPr="009D292F" w:rsidRDefault="00C6558C" w:rsidP="00F60967">
      <w:pPr>
        <w:pStyle w:val="ListParagraph"/>
        <w:numPr>
          <w:ilvl w:val="0"/>
          <w:numId w:val="2"/>
        </w:numPr>
        <w:tabs>
          <w:tab w:val="center" w:pos="180"/>
        </w:tabs>
        <w:jc w:val="both"/>
        <w:rPr>
          <w:rFonts w:asciiTheme="minorHAnsi" w:hAnsiTheme="minorHAnsi" w:cstheme="minorHAnsi"/>
          <w:szCs w:val="22"/>
        </w:rPr>
      </w:pPr>
      <w:r w:rsidRPr="0024103D">
        <w:rPr>
          <w:rFonts w:asciiTheme="minorHAnsi" w:hAnsiTheme="minorHAnsi" w:cstheme="minorHAnsi"/>
          <w:szCs w:val="22"/>
        </w:rPr>
        <w:t xml:space="preserve">dealing with all communications relating to your VAT returns </w:t>
      </w:r>
      <w:r w:rsidRPr="0024103D">
        <w:rPr>
          <w:rFonts w:asciiTheme="minorHAnsi" w:hAnsiTheme="minorHAnsi" w:cstheme="minorHAnsi"/>
          <w:color w:val="FF0000"/>
          <w:szCs w:val="22"/>
        </w:rPr>
        <w:t xml:space="preserve">[Intrastat </w:t>
      </w:r>
      <w:r>
        <w:rPr>
          <w:rFonts w:asciiTheme="minorHAnsi" w:hAnsiTheme="minorHAnsi" w:cstheme="minorHAnsi"/>
          <w:color w:val="FF0000"/>
          <w:szCs w:val="22"/>
        </w:rPr>
        <w:t xml:space="preserve">arrival </w:t>
      </w:r>
      <w:r w:rsidRPr="0024103D">
        <w:rPr>
          <w:rFonts w:asciiTheme="minorHAnsi" w:hAnsiTheme="minorHAnsi" w:cstheme="minorHAnsi"/>
          <w:color w:val="FF0000"/>
          <w:szCs w:val="22"/>
        </w:rPr>
        <w:t>returns</w:t>
      </w:r>
      <w:r>
        <w:rPr>
          <w:rFonts w:asciiTheme="minorHAnsi" w:hAnsiTheme="minorHAnsi" w:cstheme="minorHAnsi"/>
          <w:color w:val="FF0000"/>
          <w:szCs w:val="22"/>
        </w:rPr>
        <w:t xml:space="preserve"> until 31 December 2021</w:t>
      </w:r>
      <w:r w:rsidRPr="0024103D">
        <w:rPr>
          <w:rFonts w:asciiTheme="minorHAnsi" w:hAnsiTheme="minorHAnsi" w:cstheme="minorHAnsi"/>
          <w:color w:val="FF0000"/>
          <w:szCs w:val="22"/>
        </w:rPr>
        <w:t>/</w:t>
      </w:r>
      <w:r>
        <w:rPr>
          <w:rFonts w:asciiTheme="minorHAnsi" w:hAnsiTheme="minorHAnsi" w:cstheme="minorHAnsi"/>
          <w:color w:val="FF0000"/>
          <w:szCs w:val="22"/>
        </w:rPr>
        <w:t xml:space="preserve">non-union scheme </w:t>
      </w:r>
      <w:r w:rsidRPr="0024103D">
        <w:rPr>
          <w:rFonts w:asciiTheme="minorHAnsi" w:hAnsiTheme="minorHAnsi" w:cstheme="minorHAnsi"/>
          <w:color w:val="FF0000"/>
          <w:szCs w:val="22"/>
        </w:rPr>
        <w:t>MOSS returns]</w:t>
      </w:r>
      <w:r w:rsidRPr="0024103D">
        <w:rPr>
          <w:rFonts w:asciiTheme="minorHAnsi" w:hAnsiTheme="minorHAnsi" w:cstheme="minorHAnsi"/>
          <w:szCs w:val="22"/>
        </w:rPr>
        <w:t xml:space="preserve"> addressed to us by HMRC or passed to us by you</w:t>
      </w:r>
    </w:p>
    <w:p w14:paraId="44A9A52F" w14:textId="77777777" w:rsidR="00F60967" w:rsidRPr="009D292F" w:rsidRDefault="00F60967" w:rsidP="00F60967">
      <w:pPr>
        <w:pStyle w:val="ListParagraph"/>
        <w:rPr>
          <w:rFonts w:asciiTheme="minorHAnsi" w:hAnsiTheme="minorHAnsi" w:cstheme="minorHAnsi"/>
          <w:szCs w:val="22"/>
        </w:rPr>
      </w:pPr>
    </w:p>
    <w:p w14:paraId="3B32E892" w14:textId="4072E937" w:rsidR="00F60967" w:rsidRPr="009D292F" w:rsidRDefault="00F60967" w:rsidP="00F60967">
      <w:pPr>
        <w:pStyle w:val="indent"/>
        <w:numPr>
          <w:ilvl w:val="0"/>
          <w:numId w:val="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9D292F">
        <w:rPr>
          <w:rFonts w:asciiTheme="minorHAnsi" w:hAnsiTheme="minorHAnsi" w:cstheme="minorHAnsi"/>
          <w:szCs w:val="22"/>
        </w:rPr>
        <w:t xml:space="preserve">processing </w:t>
      </w:r>
      <w:proofErr w:type="gramStart"/>
      <w:r w:rsidRPr="009D292F">
        <w:rPr>
          <w:rFonts w:asciiTheme="minorHAnsi" w:hAnsiTheme="minorHAnsi" w:cstheme="minorHAnsi"/>
          <w:szCs w:val="22"/>
        </w:rPr>
        <w:t>import</w:t>
      </w:r>
      <w:proofErr w:type="gramEnd"/>
      <w:r w:rsidRPr="009D292F">
        <w:rPr>
          <w:rFonts w:asciiTheme="minorHAnsi" w:hAnsiTheme="minorHAnsi" w:cstheme="minorHAnsi"/>
          <w:szCs w:val="22"/>
        </w:rPr>
        <w:t xml:space="preserve"> and export declarations including deferred import entries that require postponed VAT accounting (at present we assume that these will be handled by you or your customs agent) </w:t>
      </w:r>
    </w:p>
    <w:p w14:paraId="2B11037B" w14:textId="77777777" w:rsidR="00F60967" w:rsidRPr="0024103D" w:rsidRDefault="00F60967" w:rsidP="00F60967">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7D97939D" w14:textId="7AA0D05C" w:rsidR="00F60967" w:rsidRPr="0024103D" w:rsidRDefault="00F60967" w:rsidP="00F60967">
      <w:pPr>
        <w:pStyle w:val="ListParagraph"/>
        <w:numPr>
          <w:ilvl w:val="0"/>
          <w:numId w:val="2"/>
        </w:numPr>
        <w:tabs>
          <w:tab w:val="center" w:pos="4153"/>
        </w:tabs>
        <w:jc w:val="both"/>
        <w:rPr>
          <w:rFonts w:asciiTheme="minorHAnsi" w:hAnsiTheme="minorHAnsi" w:cstheme="minorHAnsi"/>
          <w:szCs w:val="22"/>
        </w:rPr>
      </w:pPr>
      <w:r w:rsidRPr="0024103D">
        <w:rPr>
          <w:rFonts w:asciiTheme="minorHAnsi" w:hAnsiTheme="minorHAnsi" w:cstheme="minorHAnsi"/>
          <w:szCs w:val="22"/>
        </w:rPr>
        <w:t xml:space="preserve">making recommendations to you about the use of cash accounting, annual accounting, flat rate and other suitable methods of accounting for VAT </w:t>
      </w:r>
    </w:p>
    <w:p w14:paraId="3B06EA58" w14:textId="77777777" w:rsidR="00F60967" w:rsidRPr="0024103D" w:rsidRDefault="00F60967" w:rsidP="00F60967">
      <w:pPr>
        <w:pStyle w:val="ListParagraph"/>
        <w:tabs>
          <w:tab w:val="center" w:pos="4153"/>
        </w:tabs>
        <w:ind w:left="1800"/>
        <w:jc w:val="both"/>
        <w:rPr>
          <w:rFonts w:asciiTheme="minorHAnsi" w:hAnsiTheme="minorHAnsi" w:cstheme="minorHAnsi"/>
          <w:szCs w:val="22"/>
        </w:rPr>
      </w:pPr>
    </w:p>
    <w:p w14:paraId="45F95603" w14:textId="3ACF7CF6" w:rsidR="00053964" w:rsidRDefault="00F60967" w:rsidP="00F60967">
      <w:pPr>
        <w:pStyle w:val="ListParagraph"/>
        <w:numPr>
          <w:ilvl w:val="0"/>
          <w:numId w:val="2"/>
        </w:numPr>
        <w:tabs>
          <w:tab w:val="center" w:pos="4153"/>
        </w:tabs>
        <w:jc w:val="both"/>
        <w:rPr>
          <w:rFonts w:asciiTheme="minorHAnsi" w:hAnsiTheme="minorHAnsi" w:cstheme="minorHAnsi"/>
          <w:szCs w:val="22"/>
        </w:rPr>
      </w:pPr>
      <w:r w:rsidRPr="0024103D">
        <w:rPr>
          <w:rFonts w:asciiTheme="minorHAnsi" w:hAnsiTheme="minorHAnsi" w:cstheme="minorHAnsi"/>
          <w:szCs w:val="22"/>
        </w:rPr>
        <w:t xml:space="preserve">making recommendations to you about the use of </w:t>
      </w:r>
      <w:r>
        <w:rPr>
          <w:rFonts w:asciiTheme="minorHAnsi" w:hAnsiTheme="minorHAnsi" w:cstheme="minorHAnsi"/>
          <w:szCs w:val="22"/>
        </w:rPr>
        <w:t xml:space="preserve">non-union scheme </w:t>
      </w:r>
      <w:r w:rsidRPr="0024103D">
        <w:rPr>
          <w:rFonts w:asciiTheme="minorHAnsi" w:hAnsiTheme="minorHAnsi" w:cstheme="minorHAnsi"/>
          <w:szCs w:val="22"/>
        </w:rPr>
        <w:t>VAT Mini One Stop Shop (MOSS) if you supply digital services to consumers in the EU</w:t>
      </w:r>
    </w:p>
    <w:p w14:paraId="45099447" w14:textId="77777777" w:rsidR="00053964" w:rsidRPr="00214ABD" w:rsidRDefault="00053964" w:rsidP="00214ABD">
      <w:pPr>
        <w:pStyle w:val="ListParagraph"/>
        <w:rPr>
          <w:rFonts w:asciiTheme="minorHAnsi" w:hAnsiTheme="minorHAnsi" w:cstheme="minorHAnsi"/>
          <w:szCs w:val="22"/>
        </w:rPr>
      </w:pPr>
    </w:p>
    <w:p w14:paraId="1358F2A3" w14:textId="06664EC3" w:rsidR="00F60967" w:rsidRDefault="00053964" w:rsidP="00F60967">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r w:rsidR="00F60967" w:rsidRPr="0024103D">
        <w:rPr>
          <w:rFonts w:asciiTheme="minorHAnsi" w:hAnsiTheme="minorHAnsi" w:cstheme="minorHAnsi"/>
          <w:szCs w:val="22"/>
        </w:rPr>
        <w:t xml:space="preserve"> </w:t>
      </w:r>
    </w:p>
    <w:p w14:paraId="03CADAD4" w14:textId="77777777" w:rsidR="00386EDC" w:rsidRPr="00214ABD" w:rsidRDefault="00386EDC" w:rsidP="00214ABD">
      <w:pPr>
        <w:pStyle w:val="ListParagraph"/>
        <w:rPr>
          <w:rFonts w:asciiTheme="minorHAnsi" w:hAnsiTheme="minorHAnsi" w:cstheme="minorHAnsi"/>
          <w:szCs w:val="22"/>
        </w:rPr>
      </w:pPr>
    </w:p>
    <w:p w14:paraId="60FBE343" w14:textId="13F68DA6" w:rsidR="00386EDC" w:rsidRDefault="00386EDC" w:rsidP="00386EDC">
      <w:pPr>
        <w:pStyle w:val="ListParagraph"/>
        <w:numPr>
          <w:ilvl w:val="0"/>
          <w:numId w:val="2"/>
        </w:numPr>
        <w:tabs>
          <w:tab w:val="center" w:pos="4153"/>
        </w:tabs>
        <w:jc w:val="both"/>
        <w:rPr>
          <w:rFonts w:asciiTheme="minorHAnsi" w:hAnsiTheme="minorHAnsi" w:cstheme="minorHAnsi"/>
          <w:szCs w:val="22"/>
        </w:rPr>
      </w:pPr>
      <w:r>
        <w:rPr>
          <w:rFonts w:asciiTheme="minorHAnsi" w:hAnsiTheme="minorHAnsi" w:cstheme="minorHAnsi"/>
          <w:szCs w:val="22"/>
        </w:rPr>
        <w:t>advice on the VAT liability for consumers outside the UK</w:t>
      </w:r>
    </w:p>
    <w:p w14:paraId="50DF7E1C" w14:textId="77777777" w:rsidR="00C6558C" w:rsidRPr="00214ABD" w:rsidRDefault="00C6558C" w:rsidP="00214ABD">
      <w:pPr>
        <w:pStyle w:val="ListParagraph"/>
        <w:rPr>
          <w:rFonts w:asciiTheme="minorHAnsi" w:hAnsiTheme="minorHAnsi" w:cstheme="minorHAnsi"/>
          <w:szCs w:val="22"/>
        </w:rPr>
      </w:pPr>
    </w:p>
    <w:p w14:paraId="6F527C6A" w14:textId="77777777" w:rsidR="00C6558C" w:rsidRPr="0024103D" w:rsidRDefault="00C6558C" w:rsidP="00C6558C">
      <w:pPr>
        <w:pStyle w:val="ListParagraph"/>
        <w:numPr>
          <w:ilvl w:val="0"/>
          <w:numId w:val="2"/>
        </w:numPr>
        <w:jc w:val="both"/>
        <w:rPr>
          <w:rFonts w:asciiTheme="minorHAnsi" w:hAnsiTheme="minorHAnsi" w:cstheme="minorHAnsi"/>
          <w:szCs w:val="22"/>
        </w:rPr>
      </w:pPr>
      <w:r w:rsidRPr="0024103D">
        <w:rPr>
          <w:rFonts w:asciiTheme="minorHAnsi" w:hAnsiTheme="minorHAnsi" w:cstheme="minorHAnsi"/>
          <w:szCs w:val="22"/>
        </w:rPr>
        <w:t xml:space="preserve">providing you with advice on VAT </w:t>
      </w:r>
      <w:r w:rsidRPr="0024103D">
        <w:rPr>
          <w:rFonts w:asciiTheme="minorHAnsi" w:hAnsiTheme="minorHAnsi" w:cstheme="minorHAnsi"/>
          <w:color w:val="FF0000"/>
          <w:szCs w:val="22"/>
        </w:rPr>
        <w:t xml:space="preserve">[excise duty/customs duty/landfill tax/insurance premium tax/aggregates levy/climate change levy] </w:t>
      </w:r>
      <w:r w:rsidRPr="0024103D">
        <w:rPr>
          <w:rFonts w:asciiTheme="minorHAnsi" w:hAnsiTheme="minorHAnsi" w:cstheme="minorHAnsi"/>
          <w:szCs w:val="22"/>
        </w:rPr>
        <w:t xml:space="preserve">as and when requested  </w:t>
      </w:r>
    </w:p>
    <w:p w14:paraId="5123A29B" w14:textId="20CA8B7A" w:rsidR="00386EDC" w:rsidRDefault="00386EDC" w:rsidP="00214ABD">
      <w:pPr>
        <w:pStyle w:val="ListParagraph"/>
        <w:tabs>
          <w:tab w:val="center" w:pos="4153"/>
        </w:tabs>
        <w:ind w:left="1080"/>
        <w:jc w:val="both"/>
        <w:rPr>
          <w:rFonts w:asciiTheme="minorHAnsi" w:hAnsiTheme="minorHAnsi" w:cstheme="minorHAnsi"/>
          <w:szCs w:val="22"/>
        </w:rPr>
      </w:pPr>
    </w:p>
    <w:p w14:paraId="627CAA23" w14:textId="1DE853B4" w:rsidR="00F60967" w:rsidRPr="009D292F" w:rsidRDefault="00F60967" w:rsidP="00F60967">
      <w:pPr>
        <w:pStyle w:val="ListParagraph"/>
        <w:numPr>
          <w:ilvl w:val="0"/>
          <w:numId w:val="2"/>
        </w:numPr>
        <w:jc w:val="both"/>
        <w:rPr>
          <w:rFonts w:asciiTheme="minorHAnsi" w:hAnsiTheme="minorHAnsi" w:cstheme="minorHAnsi"/>
          <w:szCs w:val="22"/>
        </w:rPr>
      </w:pPr>
      <w:r w:rsidRPr="009D292F">
        <w:rPr>
          <w:rFonts w:asciiTheme="minorHAnsi" w:hAnsiTheme="minorHAnsi" w:cstheme="minorHAnsi"/>
          <w:szCs w:val="22"/>
        </w:rPr>
        <w:lastRenderedPageBreak/>
        <w:t>advising on time to pay arrangements or deferral of payment</w:t>
      </w:r>
    </w:p>
    <w:p w14:paraId="6397EA83" w14:textId="77777777" w:rsidR="00F60967" w:rsidRPr="0024103D" w:rsidRDefault="00F60967" w:rsidP="00F60967">
      <w:pPr>
        <w:pStyle w:val="ListParagraph"/>
        <w:tabs>
          <w:tab w:val="center" w:pos="4153"/>
        </w:tabs>
        <w:ind w:left="1800"/>
        <w:jc w:val="both"/>
        <w:rPr>
          <w:rFonts w:asciiTheme="minorHAnsi" w:hAnsiTheme="minorHAnsi" w:cstheme="minorHAnsi"/>
          <w:szCs w:val="22"/>
        </w:rPr>
      </w:pPr>
    </w:p>
    <w:p w14:paraId="746C2B8F" w14:textId="77777777" w:rsidR="00F60967" w:rsidRPr="0024103D" w:rsidRDefault="00F60967" w:rsidP="00F60967">
      <w:pPr>
        <w:ind w:left="357"/>
        <w:jc w:val="both"/>
        <w:rPr>
          <w:rFonts w:cstheme="minorHAnsi"/>
        </w:rPr>
      </w:pPr>
      <w:r w:rsidRPr="0024103D">
        <w:rPr>
          <w:rFonts w:cstheme="minorHAnsi"/>
        </w:rPr>
        <w:t>Where the advice is provided in writing, the information provided and the query raised will be set out with our response to you.</w:t>
      </w:r>
    </w:p>
    <w:p w14:paraId="6D0B3D89"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6344A116" w14:textId="77777777" w:rsidR="00F60967" w:rsidRPr="0024103D" w:rsidRDefault="00F60967" w:rsidP="00F60967">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5AE4AD9F"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1E5846E" w14:textId="77777777" w:rsidR="00F60967" w:rsidRPr="0024103D" w:rsidRDefault="00F60967" w:rsidP="00F60967">
      <w:pPr>
        <w:pStyle w:val="indent"/>
        <w:tabs>
          <w:tab w:val="clear" w:pos="720"/>
          <w:tab w:val="clear" w:pos="1440"/>
          <w:tab w:val="left" w:pos="0"/>
        </w:tabs>
        <w:rPr>
          <w:rFonts w:asciiTheme="minorHAnsi" w:hAnsiTheme="minorHAnsi" w:cstheme="minorHAnsi"/>
          <w:szCs w:val="22"/>
        </w:rPr>
      </w:pPr>
    </w:p>
    <w:p w14:paraId="2D16375E"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4856EEF5" w14:textId="77777777" w:rsidR="00F60967" w:rsidRPr="0024103D" w:rsidRDefault="00F60967" w:rsidP="00F60967">
      <w:pPr>
        <w:tabs>
          <w:tab w:val="num" w:pos="720"/>
          <w:tab w:val="center" w:pos="4153"/>
        </w:tabs>
        <w:ind w:left="720" w:hanging="720"/>
        <w:jc w:val="both"/>
        <w:rPr>
          <w:rFonts w:cstheme="minorHAnsi"/>
          <w:b/>
          <w:bCs/>
        </w:rPr>
      </w:pPr>
    </w:p>
    <w:p w14:paraId="4A1A16BA" w14:textId="77777777" w:rsidR="00F60967" w:rsidRPr="0024103D" w:rsidRDefault="00F60967" w:rsidP="00F60967">
      <w:pPr>
        <w:pStyle w:val="BodyText2"/>
        <w:ind w:left="720" w:hanging="720"/>
        <w:jc w:val="both"/>
        <w:rPr>
          <w:rFonts w:asciiTheme="minorHAnsi" w:hAnsiTheme="minorHAnsi" w:cstheme="minorHAnsi"/>
          <w:b/>
          <w:szCs w:val="22"/>
        </w:rPr>
      </w:pPr>
      <w:r w:rsidRPr="0024103D">
        <w:rPr>
          <w:rFonts w:asciiTheme="minorHAnsi" w:hAnsiTheme="minorHAnsi" w:cstheme="minorHAnsi"/>
          <w:b/>
          <w:szCs w:val="22"/>
        </w:rPr>
        <w:t>Your responsibilities</w:t>
      </w:r>
    </w:p>
    <w:p w14:paraId="65E6C2B9" w14:textId="77777777" w:rsidR="00F60967" w:rsidRPr="0024103D" w:rsidRDefault="00F60967" w:rsidP="004E6721">
      <w:pPr>
        <w:pStyle w:val="BodyText2"/>
        <w:numPr>
          <w:ilvl w:val="0"/>
          <w:numId w:val="63"/>
        </w:numPr>
        <w:jc w:val="both"/>
        <w:rPr>
          <w:rFonts w:asciiTheme="minorHAnsi" w:hAnsiTheme="minorHAnsi" w:cstheme="minorHAnsi"/>
          <w:b/>
          <w:i/>
          <w:szCs w:val="22"/>
        </w:rPr>
      </w:pPr>
      <w:r w:rsidRPr="0024103D">
        <w:rPr>
          <w:rFonts w:asciiTheme="minorHAnsi" w:hAnsiTheme="minorHAnsi" w:cstheme="minorHAnsi"/>
          <w:szCs w:val="22"/>
        </w:rPr>
        <w:t>You are legally responsible for:</w:t>
      </w:r>
    </w:p>
    <w:p w14:paraId="60C91549" w14:textId="77777777" w:rsidR="00F60967" w:rsidRPr="0024103D" w:rsidRDefault="00F60967" w:rsidP="00F60967">
      <w:pPr>
        <w:ind w:left="1440" w:hanging="720"/>
        <w:jc w:val="both"/>
        <w:rPr>
          <w:rFonts w:cstheme="minorHAnsi"/>
        </w:rPr>
      </w:pPr>
      <w:r w:rsidRPr="0024103D">
        <w:rPr>
          <w:rFonts w:cstheme="minorHAnsi"/>
        </w:rPr>
        <w:t>(a)</w:t>
      </w:r>
      <w:r w:rsidRPr="0024103D">
        <w:rPr>
          <w:rFonts w:cstheme="minorHAnsi"/>
        </w:rPr>
        <w:tab/>
        <w:t>ensuring that your returns are correct and complete;</w:t>
      </w:r>
    </w:p>
    <w:p w14:paraId="1D4288CF" w14:textId="77777777" w:rsidR="00F60967" w:rsidRPr="0024103D" w:rsidRDefault="00F60967" w:rsidP="00F60967">
      <w:pPr>
        <w:ind w:left="720"/>
        <w:jc w:val="both"/>
        <w:rPr>
          <w:rFonts w:cstheme="minorHAnsi"/>
        </w:rPr>
      </w:pPr>
      <w:r w:rsidRPr="0024103D">
        <w:rPr>
          <w:rFonts w:cstheme="minorHAnsi"/>
        </w:rPr>
        <w:t xml:space="preserve">(b) </w:t>
      </w:r>
      <w:r w:rsidRPr="0024103D">
        <w:rPr>
          <w:rFonts w:cstheme="minorHAnsi"/>
        </w:rPr>
        <w:tab/>
        <w:t>filing any</w:t>
      </w:r>
      <w:r>
        <w:rPr>
          <w:rFonts w:cstheme="minorHAnsi"/>
        </w:rPr>
        <w:t xml:space="preserve"> returns by the due date; and</w:t>
      </w:r>
    </w:p>
    <w:p w14:paraId="1C872745" w14:textId="4D15E22D" w:rsidR="00F60967" w:rsidRPr="0024103D" w:rsidRDefault="00F60967" w:rsidP="00F60967">
      <w:pPr>
        <w:ind w:left="1440" w:hanging="720"/>
        <w:jc w:val="both"/>
        <w:rPr>
          <w:rFonts w:cstheme="minorHAnsi"/>
        </w:rPr>
      </w:pPr>
      <w:r w:rsidRPr="0024103D">
        <w:rPr>
          <w:rFonts w:cstheme="minorHAnsi"/>
        </w:rPr>
        <w:t>(c)</w:t>
      </w:r>
      <w:r w:rsidRPr="0024103D">
        <w:rPr>
          <w:rFonts w:cstheme="minorHAnsi"/>
        </w:rPr>
        <w:tab/>
        <w:t xml:space="preserve">making payment of </w:t>
      </w:r>
      <w:r w:rsidR="00C6558C">
        <w:rPr>
          <w:rFonts w:cstheme="minorHAnsi"/>
        </w:rPr>
        <w:t>VAT</w:t>
      </w:r>
      <w:r w:rsidRPr="0024103D">
        <w:rPr>
          <w:rFonts w:cstheme="minorHAnsi"/>
        </w:rPr>
        <w:t xml:space="preserve"> on time. </w:t>
      </w:r>
    </w:p>
    <w:p w14:paraId="07FA5324" w14:textId="77777777" w:rsidR="00F60967" w:rsidRPr="0024103D" w:rsidRDefault="00F60967" w:rsidP="00F60967">
      <w:pPr>
        <w:ind w:left="1077" w:hanging="720"/>
        <w:jc w:val="both"/>
        <w:rPr>
          <w:rFonts w:cstheme="minorHAnsi"/>
        </w:rPr>
      </w:pPr>
      <w:r w:rsidRPr="0024103D">
        <w:rPr>
          <w:rFonts w:cstheme="minorHAnsi"/>
        </w:rPr>
        <w:t>Failure to do this may lead to automatic penalties, surcharges and/or interest.</w:t>
      </w:r>
    </w:p>
    <w:p w14:paraId="29545416" w14:textId="77777777" w:rsidR="00F60967" w:rsidRPr="0024103D" w:rsidRDefault="00F60967" w:rsidP="00F60967">
      <w:pPr>
        <w:tabs>
          <w:tab w:val="num" w:pos="720"/>
        </w:tabs>
        <w:ind w:left="720" w:hanging="720"/>
        <w:jc w:val="both"/>
        <w:rPr>
          <w:rFonts w:cstheme="minorHAnsi"/>
        </w:rPr>
      </w:pPr>
    </w:p>
    <w:p w14:paraId="232A98D3" w14:textId="77777777" w:rsidR="00F60967" w:rsidRPr="0024103D" w:rsidRDefault="00F60967" w:rsidP="004E6721">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bCs/>
          <w:szCs w:val="22"/>
        </w:rPr>
        <w:t xml:space="preserve">Legal responsibility for approval of the return cannot be delegated to others. </w:t>
      </w:r>
      <w:r w:rsidRPr="0024103D">
        <w:rPr>
          <w:rFonts w:asciiTheme="minorHAnsi" w:hAnsiTheme="minorHAnsi" w:cstheme="minorHAnsi"/>
          <w:szCs w:val="22"/>
        </w:rPr>
        <w:t xml:space="preserve">You agree to check that returns that we have prepared for you are complete before approving them. </w:t>
      </w:r>
    </w:p>
    <w:p w14:paraId="34359F69" w14:textId="77777777" w:rsidR="00F60967" w:rsidRPr="0024103D" w:rsidRDefault="00F60967" w:rsidP="00F60967">
      <w:pPr>
        <w:pStyle w:val="indent"/>
        <w:ind w:left="357" w:firstLine="0"/>
        <w:rPr>
          <w:rFonts w:asciiTheme="minorHAnsi" w:hAnsiTheme="minorHAnsi" w:cstheme="minorHAnsi"/>
          <w:szCs w:val="22"/>
        </w:rPr>
      </w:pPr>
    </w:p>
    <w:p w14:paraId="083140EF" w14:textId="77777777" w:rsidR="00F60967" w:rsidRPr="0024103D" w:rsidRDefault="00F60967" w:rsidP="004E6721">
      <w:pPr>
        <w:pStyle w:val="indent"/>
        <w:numPr>
          <w:ilvl w:val="0"/>
          <w:numId w:val="63"/>
        </w:numPr>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6494D6BB" w14:textId="77777777" w:rsidR="00F60967" w:rsidRPr="0024103D" w:rsidRDefault="00F60967" w:rsidP="00F60967">
      <w:pPr>
        <w:pStyle w:val="indent"/>
        <w:ind w:left="0" w:firstLine="0"/>
        <w:rPr>
          <w:rFonts w:asciiTheme="minorHAnsi" w:hAnsiTheme="minorHAnsi" w:cstheme="minorHAnsi"/>
          <w:szCs w:val="22"/>
        </w:rPr>
      </w:pPr>
    </w:p>
    <w:p w14:paraId="3CFEAFD5" w14:textId="262DD8FC" w:rsidR="00F60967" w:rsidRPr="0024103D" w:rsidRDefault="00F60967" w:rsidP="00214ABD">
      <w:pPr>
        <w:pStyle w:val="indent"/>
        <w:numPr>
          <w:ilvl w:val="0"/>
          <w:numId w:val="68"/>
        </w:numPr>
        <w:tabs>
          <w:tab w:val="clear" w:pos="720"/>
        </w:tabs>
        <w:rPr>
          <w:rFonts w:asciiTheme="minorHAnsi" w:hAnsiTheme="minorHAnsi" w:cstheme="minorHAnsi"/>
          <w:szCs w:val="22"/>
        </w:rPr>
      </w:pPr>
      <w:r w:rsidRPr="0024103D">
        <w:rPr>
          <w:rFonts w:asciiTheme="minorHAnsi" w:hAnsiTheme="minorHAnsi" w:cstheme="minorHAnsi"/>
          <w:szCs w:val="22"/>
        </w:rPr>
        <w:t>that all returns are to be made on the basis of full disclosure</w:t>
      </w:r>
    </w:p>
    <w:p w14:paraId="11AC4770" w14:textId="77777777" w:rsidR="00F60967" w:rsidRPr="0024103D" w:rsidRDefault="00F60967" w:rsidP="00F60967">
      <w:pPr>
        <w:ind w:left="360"/>
        <w:jc w:val="both"/>
        <w:rPr>
          <w:rFonts w:cstheme="minorHAnsi"/>
        </w:rPr>
      </w:pPr>
    </w:p>
    <w:p w14:paraId="193D4AFD" w14:textId="5B92C631" w:rsidR="00F60967" w:rsidRPr="0024103D" w:rsidRDefault="00F60967" w:rsidP="00214ABD">
      <w:pPr>
        <w:pStyle w:val="ListParagraph"/>
        <w:numPr>
          <w:ilvl w:val="0"/>
          <w:numId w:val="68"/>
        </w:numPr>
        <w:jc w:val="both"/>
        <w:rPr>
          <w:rFonts w:asciiTheme="minorHAnsi" w:hAnsiTheme="minorHAnsi" w:cstheme="minorHAnsi"/>
          <w:szCs w:val="22"/>
        </w:rPr>
      </w:pPr>
      <w:r w:rsidRPr="0024103D">
        <w:rPr>
          <w:rFonts w:asciiTheme="minorHAnsi" w:hAnsiTheme="minorHAnsi" w:cstheme="minorHAnsi"/>
          <w:szCs w:val="22"/>
        </w:rPr>
        <w:t xml:space="preserve">that you are responsible for ensuring that the information provided is, to the best of your knowledge, accurate and complete. The returns are </w:t>
      </w:r>
      <w:r w:rsidRPr="0024103D">
        <w:rPr>
          <w:rFonts w:asciiTheme="minorHAnsi" w:hAnsiTheme="minorHAnsi" w:cstheme="minorHAnsi"/>
          <w:color w:val="FF0000"/>
          <w:szCs w:val="22"/>
        </w:rPr>
        <w:t xml:space="preserve">[prepared/reviewed] </w:t>
      </w:r>
      <w:r w:rsidRPr="0024103D">
        <w:rPr>
          <w:rFonts w:asciiTheme="minorHAnsi" w:hAnsiTheme="minorHAnsi" w:cstheme="minorHAnsi"/>
          <w:szCs w:val="22"/>
        </w:rPr>
        <w:t xml:space="preserve">solely on the basis of the information provided by you and we accept no responsibility for any liabilities arising due to inaccuracies or omissions in the information you provide, which may lead to a </w:t>
      </w:r>
      <w:proofErr w:type="spellStart"/>
      <w:r w:rsidRPr="0024103D">
        <w:rPr>
          <w:rFonts w:asciiTheme="minorHAnsi" w:hAnsiTheme="minorHAnsi" w:cstheme="minorHAnsi"/>
          <w:szCs w:val="22"/>
        </w:rPr>
        <w:t>misdeclaration</w:t>
      </w:r>
      <w:proofErr w:type="spellEnd"/>
      <w:r w:rsidRPr="0024103D">
        <w:rPr>
          <w:rFonts w:asciiTheme="minorHAnsi" w:hAnsiTheme="minorHAnsi" w:cstheme="minorHAnsi"/>
          <w:szCs w:val="22"/>
        </w:rPr>
        <w:t xml:space="preserve"> on which penalties and interest may arise</w:t>
      </w:r>
    </w:p>
    <w:p w14:paraId="5F728155" w14:textId="77777777" w:rsidR="00F60967" w:rsidRPr="0024103D" w:rsidRDefault="00F60967" w:rsidP="00F60967">
      <w:pPr>
        <w:pStyle w:val="indent"/>
        <w:ind w:left="360" w:firstLine="0"/>
        <w:rPr>
          <w:rFonts w:asciiTheme="minorHAnsi" w:hAnsiTheme="minorHAnsi" w:cstheme="minorHAnsi"/>
          <w:szCs w:val="22"/>
        </w:rPr>
      </w:pPr>
    </w:p>
    <w:p w14:paraId="46D88746" w14:textId="28CA2A95" w:rsidR="00F60967" w:rsidRPr="0024103D" w:rsidRDefault="00F60967" w:rsidP="00655553">
      <w:pPr>
        <w:pStyle w:val="indent"/>
        <w:numPr>
          <w:ilvl w:val="0"/>
          <w:numId w:val="68"/>
        </w:numPr>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we consider necessary to deal with the return</w:t>
      </w:r>
      <w:r w:rsidR="00C6558C">
        <w:rPr>
          <w:rFonts w:asciiTheme="minorHAnsi" w:hAnsiTheme="minorHAnsi" w:cstheme="minorHAnsi"/>
          <w:szCs w:val="22"/>
        </w:rPr>
        <w:t>s</w:t>
      </w:r>
    </w:p>
    <w:p w14:paraId="7BCA69C2" w14:textId="77777777" w:rsidR="00F60967" w:rsidRPr="0024103D" w:rsidRDefault="00F60967" w:rsidP="00F60967">
      <w:pPr>
        <w:pStyle w:val="indent"/>
        <w:ind w:firstLine="0"/>
        <w:rPr>
          <w:rFonts w:asciiTheme="minorHAnsi" w:hAnsiTheme="minorHAnsi" w:cstheme="minorHAnsi"/>
          <w:szCs w:val="22"/>
        </w:rPr>
      </w:pPr>
    </w:p>
    <w:p w14:paraId="1F4835CF" w14:textId="5D663299" w:rsidR="00F60967" w:rsidRPr="00FF79EB" w:rsidRDefault="00F60967" w:rsidP="00655553">
      <w:pPr>
        <w:pStyle w:val="indent"/>
        <w:numPr>
          <w:ilvl w:val="0"/>
          <w:numId w:val="68"/>
        </w:numPr>
        <w:rPr>
          <w:rFonts w:asciiTheme="minorHAnsi" w:hAnsiTheme="minorHAnsi" w:cstheme="minorHAnsi"/>
          <w:szCs w:val="22"/>
        </w:rPr>
      </w:pPr>
      <w:r w:rsidRPr="0024103D">
        <w:rPr>
          <w:rFonts w:asciiTheme="minorHAnsi" w:hAnsiTheme="minorHAnsi" w:cstheme="minorHAnsi"/>
          <w:szCs w:val="22"/>
        </w:rPr>
        <w:lastRenderedPageBreak/>
        <w:t xml:space="preserve">to provide us with all the records relevant to the preparation of your </w:t>
      </w:r>
      <w:r w:rsidRPr="00DF6474">
        <w:rPr>
          <w:rFonts w:asciiTheme="minorHAnsi" w:hAnsiTheme="minorHAnsi" w:cstheme="minorHAnsi"/>
          <w:color w:val="FF0000"/>
          <w:szCs w:val="22"/>
        </w:rPr>
        <w:t xml:space="preserve">[monthly/quarterly] </w:t>
      </w:r>
      <w:r w:rsidRPr="0024103D">
        <w:rPr>
          <w:rFonts w:asciiTheme="minorHAnsi" w:hAnsiTheme="minorHAnsi" w:cstheme="minorHAnsi"/>
          <w:szCs w:val="22"/>
        </w:rPr>
        <w:t>returns as soon as possibl</w:t>
      </w:r>
      <w:r w:rsidR="00262050">
        <w:rPr>
          <w:rFonts w:asciiTheme="minorHAnsi" w:hAnsiTheme="minorHAnsi" w:cstheme="minorHAnsi"/>
          <w:szCs w:val="22"/>
        </w:rPr>
        <w:t>e after the return period ends.</w:t>
      </w:r>
      <w:r w:rsidRPr="0024103D">
        <w:rPr>
          <w:rFonts w:asciiTheme="minorHAnsi" w:hAnsiTheme="minorHAnsi" w:cstheme="minorHAnsi"/>
          <w:szCs w:val="22"/>
        </w:rPr>
        <w:t xml:space="preserve"> We would ordinarily need a minimum of </w:t>
      </w:r>
      <w:proofErr w:type="gramStart"/>
      <w:r w:rsidRPr="00AC3EBC">
        <w:rPr>
          <w:rFonts w:asciiTheme="minorHAnsi" w:hAnsiTheme="minorHAnsi" w:cstheme="minorHAnsi"/>
          <w:color w:val="70AD47" w:themeColor="accent6"/>
          <w:szCs w:val="22"/>
        </w:rPr>
        <w:t>[  ]</w:t>
      </w:r>
      <w:proofErr w:type="gramEnd"/>
      <w:r w:rsidRPr="00AC3EBC">
        <w:rPr>
          <w:rFonts w:asciiTheme="minorHAnsi" w:hAnsiTheme="minorHAnsi" w:cstheme="minorHAnsi"/>
          <w:color w:val="70AD47" w:themeColor="accent6"/>
          <w:szCs w:val="22"/>
        </w:rPr>
        <w:t xml:space="preserve"> </w:t>
      </w:r>
      <w:r w:rsidRPr="0024103D">
        <w:rPr>
          <w:rFonts w:asciiTheme="minorHAnsi" w:hAnsiTheme="minorHAnsi" w:cstheme="minorHAnsi"/>
          <w:szCs w:val="22"/>
        </w:rPr>
        <w:t xml:space="preserve">days before submission to complete our work. If the records are provided later or are incomplete or unclear, thereby delaying the </w:t>
      </w:r>
      <w:r w:rsidRPr="0024103D">
        <w:rPr>
          <w:rFonts w:asciiTheme="minorHAnsi" w:hAnsiTheme="minorHAnsi" w:cstheme="minorHAnsi"/>
          <w:color w:val="FF0000"/>
          <w:szCs w:val="22"/>
        </w:rPr>
        <w:t xml:space="preserve">[preparation/review] </w:t>
      </w:r>
      <w:r w:rsidRPr="0024103D">
        <w:rPr>
          <w:rFonts w:asciiTheme="minorHAnsi" w:hAnsiTheme="minorHAnsi" w:cstheme="minorHAnsi"/>
          <w:szCs w:val="22"/>
        </w:rPr>
        <w:t xml:space="preserve">and submission of the return, we accept no responsibility for any “default surcharge” penalty that may arise.  </w:t>
      </w:r>
      <w:r w:rsidRPr="0024103D">
        <w:rPr>
          <w:rFonts w:asciiTheme="minorHAnsi" w:hAnsiTheme="minorHAnsi" w:cstheme="minorHAnsi"/>
        </w:rPr>
        <w:t>Where feasible, we may agree to complete your return within a shorter period but may charge an additional fee of</w:t>
      </w:r>
      <w:r w:rsidRPr="0024103D">
        <w:rPr>
          <w:rFonts w:asciiTheme="minorHAnsi" w:hAnsiTheme="minorHAnsi" w:cstheme="minorHAnsi"/>
          <w:color w:val="FF0000"/>
        </w:rPr>
        <w:t xml:space="preserve"> </w:t>
      </w:r>
      <w:proofErr w:type="gramStart"/>
      <w:r w:rsidRPr="00AC3EBC">
        <w:rPr>
          <w:rFonts w:asciiTheme="minorHAnsi" w:hAnsiTheme="minorHAnsi" w:cstheme="minorHAnsi"/>
          <w:color w:val="70AD47" w:themeColor="accent6"/>
        </w:rPr>
        <w:t>[</w:t>
      </w:r>
      <w:r>
        <w:rPr>
          <w:rFonts w:asciiTheme="minorHAnsi" w:hAnsiTheme="minorHAnsi" w:cstheme="minorHAnsi"/>
          <w:color w:val="70AD47" w:themeColor="accent6"/>
        </w:rPr>
        <w:t xml:space="preserve"> </w:t>
      </w:r>
      <w:r w:rsidRPr="00AC3EBC">
        <w:rPr>
          <w:rFonts w:asciiTheme="minorHAnsi" w:hAnsiTheme="minorHAnsi" w:cstheme="minorHAnsi"/>
          <w:color w:val="70AD47" w:themeColor="accent6"/>
        </w:rPr>
        <w:t xml:space="preserve"> ]</w:t>
      </w:r>
      <w:proofErr w:type="gramEnd"/>
      <w:r w:rsidRPr="00AC3EBC">
        <w:rPr>
          <w:rFonts w:asciiTheme="minorHAnsi" w:hAnsiTheme="minorHAnsi" w:cstheme="minorHAnsi"/>
          <w:color w:val="70AD47" w:themeColor="accent6"/>
        </w:rPr>
        <w:t xml:space="preserve"> </w:t>
      </w:r>
      <w:r w:rsidRPr="0024103D">
        <w:rPr>
          <w:rFonts w:asciiTheme="minorHAnsi" w:hAnsiTheme="minorHAnsi" w:cstheme="minorHAnsi"/>
        </w:rPr>
        <w:t>for so doing</w:t>
      </w:r>
    </w:p>
    <w:p w14:paraId="06262984" w14:textId="77777777" w:rsidR="00C6558C" w:rsidRDefault="00C6558C" w:rsidP="00655553">
      <w:pPr>
        <w:pStyle w:val="ListParagraph"/>
        <w:rPr>
          <w:rFonts w:asciiTheme="minorHAnsi" w:hAnsiTheme="minorHAnsi" w:cstheme="minorHAnsi"/>
          <w:szCs w:val="22"/>
        </w:rPr>
      </w:pPr>
    </w:p>
    <w:p w14:paraId="483E2B07" w14:textId="6F8EE5E1" w:rsidR="00C6558C" w:rsidRPr="0024103D" w:rsidRDefault="00C6558C" w:rsidP="00655553">
      <w:pPr>
        <w:pStyle w:val="indent"/>
        <w:numPr>
          <w:ilvl w:val="0"/>
          <w:numId w:val="68"/>
        </w:numPr>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30450344" w14:textId="77777777" w:rsidR="00F60967" w:rsidRPr="0024103D" w:rsidRDefault="00F60967" w:rsidP="00F60967">
      <w:pPr>
        <w:ind w:left="709" w:hanging="709"/>
        <w:jc w:val="both"/>
        <w:rPr>
          <w:rFonts w:cstheme="minorHAnsi"/>
        </w:rPr>
      </w:pPr>
    </w:p>
    <w:p w14:paraId="629B22F7" w14:textId="77777777" w:rsidR="00F60967" w:rsidRPr="0024103D" w:rsidRDefault="00F60967" w:rsidP="004E6721">
      <w:pPr>
        <w:pStyle w:val="ListParagraph"/>
        <w:numPr>
          <w:ilvl w:val="0"/>
          <w:numId w:val="63"/>
        </w:numPr>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 xml:space="preserve">You will keep us informed of material changes in circumstances that could affect your obligations, </w:t>
      </w:r>
      <w:proofErr w:type="spellStart"/>
      <w:r w:rsidRPr="0024103D">
        <w:rPr>
          <w:rFonts w:asciiTheme="minorHAnsi" w:hAnsiTheme="minorHAnsi" w:cstheme="minorHAnsi"/>
          <w:iCs/>
          <w:color w:val="000000"/>
          <w:szCs w:val="22"/>
          <w:lang w:val="en-US"/>
        </w:rPr>
        <w:t>eg</w:t>
      </w:r>
      <w:proofErr w:type="spellEnd"/>
      <w:r w:rsidRPr="0024103D">
        <w:rPr>
          <w:rFonts w:asciiTheme="minorHAnsi" w:hAnsiTheme="minorHAnsi" w:cstheme="minorHAnsi"/>
          <w:iCs/>
          <w:color w:val="000000"/>
          <w:szCs w:val="22"/>
          <w:lang w:val="en-US"/>
        </w:rPr>
        <w:t xml:space="preserve"> </w:t>
      </w:r>
    </w:p>
    <w:p w14:paraId="749940B5" w14:textId="77777777" w:rsidR="00F60967" w:rsidRPr="0024103D" w:rsidRDefault="00F60967" w:rsidP="00F60967">
      <w:pPr>
        <w:jc w:val="both"/>
        <w:rPr>
          <w:rFonts w:cstheme="minorHAnsi"/>
          <w:iCs/>
          <w:color w:val="000000"/>
          <w:lang w:val="en-US"/>
        </w:rPr>
      </w:pPr>
    </w:p>
    <w:p w14:paraId="36545DEF" w14:textId="4967DCAD" w:rsidR="00F60967" w:rsidRPr="00655553" w:rsidRDefault="00F60967" w:rsidP="00F60967">
      <w:pPr>
        <w:pStyle w:val="ListParagraph"/>
        <w:numPr>
          <w:ilvl w:val="0"/>
          <w:numId w:val="4"/>
        </w:numPr>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change in the nature of your business</w:t>
      </w:r>
    </w:p>
    <w:p w14:paraId="26859817" w14:textId="77777777" w:rsidR="00C6558C" w:rsidRPr="00655553" w:rsidRDefault="00C6558C" w:rsidP="00655553">
      <w:pPr>
        <w:pStyle w:val="ListParagraph"/>
        <w:ind w:left="1080"/>
        <w:jc w:val="both"/>
        <w:rPr>
          <w:rFonts w:asciiTheme="minorHAnsi" w:hAnsiTheme="minorHAnsi" w:cstheme="minorHAnsi"/>
          <w:szCs w:val="22"/>
          <w:lang w:val="en-US"/>
        </w:rPr>
      </w:pPr>
    </w:p>
    <w:p w14:paraId="4D28F2F4" w14:textId="4B10D07F" w:rsidR="00C6558C" w:rsidRPr="0024103D" w:rsidRDefault="00C6558C" w:rsidP="00F60967">
      <w:pPr>
        <w:pStyle w:val="ListParagraph"/>
        <w:numPr>
          <w:ilvl w:val="0"/>
          <w:numId w:val="4"/>
        </w:numPr>
        <w:jc w:val="both"/>
        <w:rPr>
          <w:rFonts w:asciiTheme="minorHAnsi" w:hAnsiTheme="minorHAnsi" w:cstheme="minorHAnsi"/>
          <w:szCs w:val="22"/>
          <w:lang w:val="en-US"/>
        </w:rPr>
      </w:pPr>
      <w:r>
        <w:rPr>
          <w:rFonts w:asciiTheme="minorHAnsi" w:hAnsiTheme="minorHAnsi" w:cstheme="minorHAnsi"/>
          <w:szCs w:val="22"/>
          <w:lang w:val="en-US"/>
        </w:rPr>
        <w:t>change in turnover</w:t>
      </w:r>
    </w:p>
    <w:p w14:paraId="5DA46F2B" w14:textId="77777777" w:rsidR="00F60967" w:rsidRPr="0024103D" w:rsidRDefault="00F60967" w:rsidP="00F60967">
      <w:pPr>
        <w:pStyle w:val="ListParagraph"/>
        <w:ind w:left="1080"/>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 xml:space="preserve"> </w:t>
      </w:r>
    </w:p>
    <w:p w14:paraId="08499A31" w14:textId="3089B77C" w:rsidR="00F60967" w:rsidRPr="0024103D"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change of type of supply for VAT</w:t>
      </w:r>
    </w:p>
    <w:p w14:paraId="0AAD0DEA" w14:textId="266452A2" w:rsidR="00F60967" w:rsidRPr="0024103D" w:rsidRDefault="00F60967" w:rsidP="00F60967">
      <w:pPr>
        <w:rPr>
          <w:rFonts w:cstheme="minorHAnsi"/>
          <w:lang w:val="en-US"/>
        </w:rPr>
      </w:pPr>
    </w:p>
    <w:p w14:paraId="2BFB81C2" w14:textId="2E50D355" w:rsidR="00F60967" w:rsidRPr="0024103D"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change in your type of business entity such as from sole trader into partnership</w:t>
      </w:r>
    </w:p>
    <w:p w14:paraId="6AADA858" w14:textId="77777777" w:rsidR="00F60967" w:rsidRPr="0024103D" w:rsidRDefault="00F60967" w:rsidP="00F60967">
      <w:pPr>
        <w:rPr>
          <w:rFonts w:cstheme="minorHAnsi"/>
          <w:lang w:val="en-US"/>
        </w:rPr>
      </w:pPr>
    </w:p>
    <w:p w14:paraId="23203301" w14:textId="6DC84210" w:rsidR="00F60967" w:rsidRPr="0024103D"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 xml:space="preserve">acquisition or disposal of land or property </w:t>
      </w:r>
      <w:proofErr w:type="spellStart"/>
      <w:r w:rsidRPr="0024103D">
        <w:rPr>
          <w:rFonts w:asciiTheme="minorHAnsi" w:hAnsiTheme="minorHAnsi" w:cstheme="minorHAnsi"/>
          <w:szCs w:val="22"/>
          <w:lang w:val="en-US"/>
        </w:rPr>
        <w:t>etc</w:t>
      </w:r>
      <w:proofErr w:type="spellEnd"/>
    </w:p>
    <w:p w14:paraId="25516A95" w14:textId="77777777" w:rsidR="00F60967" w:rsidRPr="0024103D" w:rsidRDefault="00F60967" w:rsidP="00F60967">
      <w:pPr>
        <w:pStyle w:val="ListParagraph"/>
        <w:ind w:left="1080"/>
        <w:rPr>
          <w:rFonts w:asciiTheme="minorHAnsi" w:hAnsiTheme="minorHAnsi" w:cstheme="minorHAnsi"/>
          <w:szCs w:val="22"/>
          <w:lang w:val="en-US"/>
        </w:rPr>
      </w:pPr>
    </w:p>
    <w:p w14:paraId="3F7298F7" w14:textId="369B4604" w:rsidR="00F60967"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starting to make supplies which are exempt from VAT</w:t>
      </w:r>
    </w:p>
    <w:p w14:paraId="2A631678" w14:textId="77777777" w:rsidR="00F60967" w:rsidRPr="005F3F72" w:rsidRDefault="00F60967" w:rsidP="00F60967">
      <w:pPr>
        <w:rPr>
          <w:rFonts w:cstheme="minorHAnsi"/>
          <w:lang w:val="en-US"/>
        </w:rPr>
      </w:pPr>
    </w:p>
    <w:p w14:paraId="3661D229" w14:textId="7DD9D7FF" w:rsidR="00F60967"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you have reclaimed VAT within the last 10 years, having spent over £250,000 in purchasing, building or redeveloping a property, and the extent to which it is being used for taxable and/or exempt purposes has changed since you first reclaimed the VAT (</w:t>
      </w:r>
      <w:proofErr w:type="spellStart"/>
      <w:r w:rsidRPr="0024103D">
        <w:rPr>
          <w:rFonts w:asciiTheme="minorHAnsi" w:hAnsiTheme="minorHAnsi" w:cstheme="minorHAnsi"/>
          <w:szCs w:val="22"/>
          <w:lang w:val="en-US"/>
        </w:rPr>
        <w:t>ie</w:t>
      </w:r>
      <w:proofErr w:type="spellEnd"/>
      <w:r w:rsidRPr="0024103D">
        <w:rPr>
          <w:rFonts w:asciiTheme="minorHAnsi" w:hAnsiTheme="minorHAnsi" w:cstheme="minorHAnsi"/>
          <w:szCs w:val="22"/>
          <w:lang w:val="en-US"/>
        </w:rPr>
        <w:t xml:space="preserve"> Capital Goods Scheme adjustments will apply)</w:t>
      </w:r>
    </w:p>
    <w:p w14:paraId="61C83D31" w14:textId="77777777" w:rsidR="00F60967" w:rsidRPr="00EB6B7D" w:rsidRDefault="00F60967" w:rsidP="00F60967">
      <w:pPr>
        <w:pStyle w:val="ListParagraph"/>
        <w:rPr>
          <w:rFonts w:asciiTheme="minorHAnsi" w:hAnsiTheme="minorHAnsi" w:cstheme="minorHAnsi"/>
          <w:szCs w:val="22"/>
          <w:lang w:val="en-US"/>
        </w:rPr>
      </w:pPr>
    </w:p>
    <w:p w14:paraId="59E079E2" w14:textId="06F4AD72" w:rsidR="00F60967" w:rsidRPr="009D292F" w:rsidRDefault="00F60967" w:rsidP="00F60967">
      <w:pPr>
        <w:pStyle w:val="ListParagraph"/>
        <w:numPr>
          <w:ilvl w:val="0"/>
          <w:numId w:val="4"/>
        </w:numPr>
        <w:rPr>
          <w:rFonts w:asciiTheme="minorHAnsi" w:hAnsiTheme="minorHAnsi" w:cstheme="minorHAnsi"/>
          <w:szCs w:val="22"/>
          <w:lang w:val="en-US"/>
        </w:rPr>
      </w:pPr>
      <w:r w:rsidRPr="009D292F">
        <w:rPr>
          <w:rFonts w:asciiTheme="minorHAnsi" w:hAnsiTheme="minorHAnsi" w:cstheme="minorHAnsi"/>
          <w:szCs w:val="22"/>
          <w:lang w:val="en-US"/>
        </w:rPr>
        <w:t>transactions within Northern Ireland that require you to obtain an XI EORI number</w:t>
      </w:r>
    </w:p>
    <w:p w14:paraId="13B0C153" w14:textId="77777777" w:rsidR="00F60967" w:rsidRPr="009D292F" w:rsidRDefault="00F60967" w:rsidP="00F60967">
      <w:pPr>
        <w:pStyle w:val="ListParagraph"/>
        <w:rPr>
          <w:rFonts w:asciiTheme="minorHAnsi" w:hAnsiTheme="minorHAnsi" w:cstheme="minorHAnsi"/>
          <w:szCs w:val="22"/>
          <w:lang w:val="en-US"/>
        </w:rPr>
      </w:pPr>
    </w:p>
    <w:p w14:paraId="7EF5480B" w14:textId="29405BF5" w:rsidR="00F60967" w:rsidRPr="009D292F" w:rsidRDefault="00F60967" w:rsidP="00F60967">
      <w:pPr>
        <w:pStyle w:val="ListParagraph"/>
        <w:numPr>
          <w:ilvl w:val="0"/>
          <w:numId w:val="4"/>
        </w:numPr>
        <w:rPr>
          <w:rFonts w:asciiTheme="minorHAnsi" w:hAnsiTheme="minorHAnsi" w:cstheme="minorHAnsi"/>
          <w:szCs w:val="22"/>
          <w:lang w:val="en-US"/>
        </w:rPr>
      </w:pPr>
      <w:r w:rsidRPr="009D292F">
        <w:rPr>
          <w:rFonts w:asciiTheme="minorHAnsi" w:hAnsiTheme="minorHAnsi" w:cstheme="minorHAnsi"/>
          <w:szCs w:val="22"/>
          <w:lang w:val="en-US"/>
        </w:rPr>
        <w:t xml:space="preserve">transactions transported via </w:t>
      </w:r>
      <w:r w:rsidR="009D292F">
        <w:rPr>
          <w:rFonts w:asciiTheme="minorHAnsi" w:hAnsiTheme="minorHAnsi" w:cstheme="minorHAnsi"/>
          <w:szCs w:val="22"/>
          <w:lang w:val="en-US"/>
        </w:rPr>
        <w:t>N</w:t>
      </w:r>
      <w:r w:rsidRPr="009D292F">
        <w:rPr>
          <w:rFonts w:asciiTheme="minorHAnsi" w:hAnsiTheme="minorHAnsi" w:cstheme="minorHAnsi"/>
          <w:szCs w:val="22"/>
          <w:lang w:val="en-US"/>
        </w:rPr>
        <w:t>orthern Ireland to an EU member state</w:t>
      </w:r>
    </w:p>
    <w:p w14:paraId="22D9C55C" w14:textId="77777777" w:rsidR="00F60967" w:rsidRPr="0024103D" w:rsidRDefault="00F60967" w:rsidP="00F60967">
      <w:pPr>
        <w:rPr>
          <w:rFonts w:cstheme="minorHAnsi"/>
          <w:lang w:val="en-US"/>
        </w:rPr>
      </w:pPr>
    </w:p>
    <w:p w14:paraId="17751B8A" w14:textId="77777777" w:rsidR="00F60967" w:rsidRPr="0024103D" w:rsidRDefault="00F60967" w:rsidP="004E6721">
      <w:pPr>
        <w:pStyle w:val="Text"/>
        <w:numPr>
          <w:ilvl w:val="0"/>
          <w:numId w:val="63"/>
        </w:numPr>
        <w:rPr>
          <w:rFonts w:asciiTheme="minorHAnsi" w:hAnsiTheme="minorHAnsi" w:cstheme="minorHAnsi"/>
          <w:spacing w:val="-2"/>
          <w:szCs w:val="22"/>
        </w:rPr>
      </w:pPr>
      <w:r w:rsidRPr="0024103D">
        <w:rPr>
          <w:rFonts w:asciiTheme="minorHAnsi" w:hAnsiTheme="minorHAnsi" w:cstheme="minorHAnsi"/>
          <w:szCs w:val="22"/>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2AE2AB1" w14:textId="77777777" w:rsidR="00F60967" w:rsidRPr="0024103D" w:rsidRDefault="00F60967" w:rsidP="004E6721">
      <w:pPr>
        <w:pStyle w:val="ListParagraph"/>
        <w:numPr>
          <w:ilvl w:val="0"/>
          <w:numId w:val="63"/>
        </w:numPr>
        <w:jc w:val="both"/>
        <w:rPr>
          <w:rFonts w:asciiTheme="minorHAnsi" w:hAnsiTheme="minorHAnsi" w:cstheme="minorHAnsi"/>
        </w:rPr>
      </w:pPr>
      <w:r w:rsidRPr="0024103D">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6EA88C8F" w14:textId="77777777" w:rsidR="00F60967" w:rsidRPr="0024103D" w:rsidRDefault="00F60967" w:rsidP="00F60967">
      <w:pPr>
        <w:jc w:val="both"/>
        <w:rPr>
          <w:rFonts w:cstheme="minorHAnsi"/>
        </w:rPr>
      </w:pPr>
    </w:p>
    <w:p w14:paraId="532535FF" w14:textId="25148578" w:rsidR="00F60967" w:rsidRPr="00053964" w:rsidRDefault="00053964" w:rsidP="004E6721">
      <w:pPr>
        <w:pStyle w:val="ListParagraph"/>
        <w:numPr>
          <w:ilvl w:val="0"/>
          <w:numId w:val="63"/>
        </w:numPr>
        <w:jc w:val="both"/>
        <w:rPr>
          <w:rFonts w:asciiTheme="minorHAnsi" w:hAnsiTheme="minorHAnsi" w:cstheme="minorHAnsi"/>
        </w:rPr>
      </w:pPr>
      <w:r>
        <w:rPr>
          <w:rFonts w:asciiTheme="minorHAnsi" w:hAnsiTheme="minorHAnsi" w:cstheme="minorHAnsi"/>
          <w:szCs w:val="22"/>
        </w:rPr>
        <w:lastRenderedPageBreak/>
        <w:t xml:space="preserve">(a) </w:t>
      </w:r>
      <w:r w:rsidR="00F60967" w:rsidRPr="0024103D">
        <w:rPr>
          <w:rFonts w:asciiTheme="minorHAnsi" w:hAnsiTheme="minorHAnsi" w:cstheme="minorHAnsi"/>
          <w:szCs w:val="22"/>
        </w:rPr>
        <w:t xml:space="preserve">If you provide digital services to consumers in the EU you are responsible for either registering for VAT in that member state or registering </w:t>
      </w:r>
      <w:r w:rsidR="00F60967">
        <w:rPr>
          <w:rFonts w:asciiTheme="minorHAnsi" w:hAnsiTheme="minorHAnsi" w:cstheme="minorHAnsi"/>
          <w:szCs w:val="22"/>
        </w:rPr>
        <w:t xml:space="preserve">in a Member State </w:t>
      </w:r>
      <w:r w:rsidR="00F60967" w:rsidRPr="0024103D">
        <w:rPr>
          <w:rFonts w:asciiTheme="minorHAnsi" w:hAnsiTheme="minorHAnsi" w:cstheme="minorHAnsi"/>
          <w:szCs w:val="22"/>
        </w:rPr>
        <w:t xml:space="preserve">for </w:t>
      </w:r>
      <w:r w:rsidR="00F60967">
        <w:rPr>
          <w:rFonts w:asciiTheme="minorHAnsi" w:hAnsiTheme="minorHAnsi" w:cstheme="minorHAnsi"/>
          <w:szCs w:val="22"/>
        </w:rPr>
        <w:t>the</w:t>
      </w:r>
      <w:r w:rsidR="00B8118C">
        <w:rPr>
          <w:rFonts w:asciiTheme="minorHAnsi" w:hAnsiTheme="minorHAnsi" w:cstheme="minorHAnsi"/>
          <w:szCs w:val="22"/>
        </w:rPr>
        <w:t xml:space="preserve"> OSS</w:t>
      </w:r>
      <w:r w:rsidR="00F60967">
        <w:rPr>
          <w:rFonts w:asciiTheme="minorHAnsi" w:hAnsiTheme="minorHAnsi" w:cstheme="minorHAnsi"/>
          <w:szCs w:val="22"/>
        </w:rPr>
        <w:t xml:space="preserve"> non-union scheme</w:t>
      </w:r>
      <w:r w:rsidR="00B8118C">
        <w:rPr>
          <w:rFonts w:asciiTheme="minorHAnsi" w:hAnsiTheme="minorHAnsi" w:cstheme="minorHAnsi"/>
          <w:szCs w:val="22"/>
        </w:rPr>
        <w:t xml:space="preserve"> in a</w:t>
      </w:r>
      <w:r w:rsidR="00F60967">
        <w:rPr>
          <w:rFonts w:asciiTheme="minorHAnsi" w:hAnsiTheme="minorHAnsi" w:cstheme="minorHAnsi"/>
          <w:szCs w:val="22"/>
        </w:rPr>
        <w:t xml:space="preserve"> </w:t>
      </w:r>
      <w:r w:rsidR="00F60967" w:rsidRPr="0024103D">
        <w:rPr>
          <w:rFonts w:asciiTheme="minorHAnsi" w:hAnsiTheme="minorHAnsi" w:cstheme="minorHAnsi"/>
          <w:szCs w:val="22"/>
        </w:rPr>
        <w:t>M</w:t>
      </w:r>
      <w:r w:rsidR="00B8118C">
        <w:rPr>
          <w:rFonts w:asciiTheme="minorHAnsi" w:hAnsiTheme="minorHAnsi" w:cstheme="minorHAnsi"/>
          <w:szCs w:val="22"/>
        </w:rPr>
        <w:t>ember State</w:t>
      </w:r>
      <w:r w:rsidR="00F60967" w:rsidRPr="0024103D">
        <w:rPr>
          <w:rFonts w:asciiTheme="minorHAnsi" w:hAnsiTheme="minorHAnsi" w:cstheme="minorHAnsi"/>
          <w:szCs w:val="22"/>
        </w:rPr>
        <w:t>.</w:t>
      </w:r>
    </w:p>
    <w:p w14:paraId="2C3C2484" w14:textId="77777777" w:rsidR="00053964" w:rsidRPr="00053964" w:rsidRDefault="00053964" w:rsidP="00053964">
      <w:pPr>
        <w:pStyle w:val="ListParagraph"/>
        <w:rPr>
          <w:rFonts w:asciiTheme="minorHAnsi" w:hAnsiTheme="minorHAnsi" w:cstheme="minorHAnsi"/>
        </w:rPr>
      </w:pPr>
    </w:p>
    <w:p w14:paraId="7EDF84EE" w14:textId="59F66D0E" w:rsidR="00053964" w:rsidRPr="008D4690" w:rsidRDefault="00053964" w:rsidP="00053964">
      <w:pPr>
        <w:pStyle w:val="ListParagraph"/>
        <w:ind w:left="357"/>
        <w:jc w:val="both"/>
        <w:rPr>
          <w:rFonts w:asciiTheme="minorHAnsi" w:hAnsiTheme="minorHAnsi" w:cstheme="minorHAnsi"/>
        </w:rPr>
      </w:pPr>
      <w:r>
        <w:rPr>
          <w:rFonts w:asciiTheme="minorHAnsi" w:hAnsiTheme="minorHAnsi" w:cstheme="minorHAnsi"/>
        </w:rPr>
        <w:t>(aa) With effect from 1 July 2021, i</w:t>
      </w:r>
      <w:r w:rsidRPr="008D4690">
        <w:rPr>
          <w:rFonts w:asciiTheme="minorHAnsi" w:hAnsiTheme="minorHAnsi" w:cstheme="minorHAnsi"/>
          <w:szCs w:val="22"/>
        </w:rPr>
        <w:t xml:space="preserve">f you provide </w:t>
      </w:r>
      <w:r>
        <w:rPr>
          <w:rFonts w:asciiTheme="minorHAnsi" w:hAnsiTheme="minorHAnsi" w:cstheme="minorHAnsi"/>
          <w:szCs w:val="22"/>
        </w:rPr>
        <w:t xml:space="preserve">relevant </w:t>
      </w:r>
      <w:r w:rsidRPr="008D4690">
        <w:rPr>
          <w:rFonts w:asciiTheme="minorHAnsi" w:hAnsiTheme="minorHAnsi" w:cstheme="minorHAnsi"/>
          <w:szCs w:val="22"/>
        </w:rPr>
        <w:t xml:space="preserve">services </w:t>
      </w:r>
      <w:r>
        <w:rPr>
          <w:rFonts w:asciiTheme="minorHAnsi" w:hAnsiTheme="minorHAnsi" w:cstheme="minorHAnsi"/>
          <w:szCs w:val="22"/>
        </w:rPr>
        <w:t xml:space="preserve">or goods </w:t>
      </w:r>
      <w:r w:rsidRPr="008D4690">
        <w:rPr>
          <w:rFonts w:asciiTheme="minorHAnsi" w:hAnsiTheme="minorHAnsi" w:cstheme="minorHAnsi"/>
          <w:szCs w:val="22"/>
        </w:rPr>
        <w:t>to consumers in the EU</w:t>
      </w:r>
      <w:r w:rsidR="00735A27">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and/or IOSS 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00B7339B">
        <w:rPr>
          <w:rFonts w:asciiTheme="minorHAnsi" w:hAnsiTheme="minorHAnsi" w:cstheme="minorHAnsi"/>
          <w:szCs w:val="22"/>
        </w:rPr>
        <w:t>.</w:t>
      </w:r>
    </w:p>
    <w:p w14:paraId="62250D36" w14:textId="77777777" w:rsidR="00053964" w:rsidRPr="0024103D" w:rsidRDefault="00053964" w:rsidP="00053964">
      <w:pPr>
        <w:pStyle w:val="ListParagraph"/>
        <w:ind w:left="357"/>
        <w:jc w:val="both"/>
        <w:rPr>
          <w:rFonts w:asciiTheme="minorHAnsi" w:hAnsiTheme="minorHAnsi" w:cstheme="minorHAnsi"/>
        </w:rPr>
      </w:pPr>
    </w:p>
    <w:p w14:paraId="559565B5" w14:textId="77777777" w:rsidR="00F60967" w:rsidRPr="0024103D" w:rsidRDefault="00F60967" w:rsidP="00F60967">
      <w:pPr>
        <w:pStyle w:val="ListParagraph"/>
        <w:jc w:val="both"/>
        <w:rPr>
          <w:rFonts w:asciiTheme="minorHAnsi" w:hAnsiTheme="minorHAnsi" w:cstheme="minorHAnsi"/>
          <w:color w:val="FF0000"/>
          <w:szCs w:val="22"/>
        </w:rPr>
      </w:pPr>
    </w:p>
    <w:p w14:paraId="5F6BA413" w14:textId="1F5120AA" w:rsidR="00F60967" w:rsidRPr="00AC3EBC" w:rsidRDefault="00F60967" w:rsidP="00053964">
      <w:pPr>
        <w:pStyle w:val="Text"/>
        <w:spacing w:after="0"/>
        <w:ind w:left="284"/>
        <w:rPr>
          <w:rFonts w:cstheme="minorHAnsi"/>
          <w:color w:val="FF0000"/>
          <w:spacing w:val="-2"/>
        </w:rPr>
      </w:pPr>
      <w:r w:rsidRPr="0024103D">
        <w:rPr>
          <w:rFonts w:asciiTheme="minorHAnsi" w:hAnsiTheme="minorHAnsi" w:cstheme="minorHAnsi"/>
          <w:color w:val="FF0000"/>
          <w:szCs w:val="22"/>
        </w:rPr>
        <w:t xml:space="preserve">(b) </w:t>
      </w:r>
      <w:r w:rsidR="00053964">
        <w:rPr>
          <w:rFonts w:asciiTheme="minorHAnsi" w:hAnsiTheme="minorHAnsi" w:cstheme="minorHAnsi"/>
          <w:color w:val="FF0000"/>
          <w:szCs w:val="22"/>
        </w:rPr>
        <w:t>[If you are involved with any other business that is not registered for VAT y</w:t>
      </w:r>
      <w:r w:rsidRPr="000918AF">
        <w:rPr>
          <w:rFonts w:asciiTheme="minorHAnsi" w:hAnsiTheme="minorHAnsi" w:cstheme="minorHAnsi"/>
          <w:color w:val="FF0000"/>
          <w:spacing w:val="-2"/>
          <w:szCs w:val="22"/>
        </w:rPr>
        <w:t>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p>
    <w:p w14:paraId="3F824624" w14:textId="77777777" w:rsidR="00F60967" w:rsidRPr="0024103D" w:rsidRDefault="00F60967" w:rsidP="00F60967">
      <w:pPr>
        <w:pStyle w:val="ListParagraph"/>
        <w:jc w:val="both"/>
        <w:rPr>
          <w:rFonts w:asciiTheme="minorHAnsi" w:hAnsiTheme="minorHAnsi" w:cstheme="minorHAnsi"/>
        </w:rPr>
      </w:pPr>
    </w:p>
    <w:p w14:paraId="03C9B9BC" w14:textId="77777777" w:rsidR="00F60967" w:rsidRPr="0024103D" w:rsidRDefault="00F60967" w:rsidP="00F60967">
      <w:pPr>
        <w:pStyle w:val="ListParagraph"/>
        <w:ind w:left="357"/>
        <w:jc w:val="both"/>
        <w:rPr>
          <w:rFonts w:asciiTheme="minorHAnsi" w:hAnsiTheme="minorHAnsi" w:cstheme="minorHAnsi"/>
        </w:rPr>
      </w:pPr>
    </w:p>
    <w:p w14:paraId="6CE70EED" w14:textId="77777777" w:rsidR="00F60967" w:rsidRPr="0024103D" w:rsidRDefault="00F60967" w:rsidP="00F60967"/>
    <w:p w14:paraId="77348BB0" w14:textId="77777777" w:rsidR="00F60967" w:rsidRPr="0024103D" w:rsidRDefault="00F60967" w:rsidP="004E6721">
      <w:pPr>
        <w:pStyle w:val="ListParagraph"/>
        <w:numPr>
          <w:ilvl w:val="0"/>
          <w:numId w:val="63"/>
        </w:numPr>
        <w:jc w:val="both"/>
        <w:rPr>
          <w:rFonts w:asciiTheme="minorHAnsi" w:hAnsiTheme="minorHAnsi" w:cstheme="minorHAnsi"/>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35DFC6DD" w14:textId="77777777" w:rsidR="00F60967" w:rsidRPr="0024103D" w:rsidRDefault="00F60967" w:rsidP="00F60967">
      <w:pPr>
        <w:pStyle w:val="Text"/>
        <w:tabs>
          <w:tab w:val="clear" w:pos="284"/>
        </w:tabs>
        <w:spacing w:after="0"/>
        <w:rPr>
          <w:rFonts w:asciiTheme="minorHAnsi" w:hAnsiTheme="minorHAnsi" w:cstheme="minorHAnsi"/>
          <w:i/>
          <w:color w:val="FF0000"/>
          <w:spacing w:val="-2"/>
          <w:szCs w:val="22"/>
        </w:rPr>
      </w:pPr>
    </w:p>
    <w:p w14:paraId="64DCE3B9" w14:textId="77777777" w:rsidR="00F60967" w:rsidRPr="009D503D" w:rsidRDefault="00F60967" w:rsidP="00F60967">
      <w:pPr>
        <w:spacing w:after="260"/>
        <w:jc w:val="both"/>
        <w:rPr>
          <w:rFonts w:cstheme="minorHAnsi"/>
          <w:i/>
          <w:color w:val="FF0000"/>
          <w:spacing w:val="-2"/>
          <w:lang w:eastAsia="en-GB"/>
        </w:rPr>
      </w:pPr>
      <w:r w:rsidRPr="009D503D">
        <w:rPr>
          <w:rFonts w:cstheme="minorHAnsi"/>
          <w:i/>
          <w:color w:val="FF0000"/>
          <w:spacing w:val="-2"/>
          <w:lang w:eastAsia="en-GB"/>
        </w:rPr>
        <w:t>[Date:</w:t>
      </w:r>
    </w:p>
    <w:p w14:paraId="09192F70" w14:textId="77777777" w:rsidR="00F60967" w:rsidRPr="00AC3EBC" w:rsidRDefault="00F60967" w:rsidP="00F60967">
      <w:pPr>
        <w:spacing w:after="260"/>
        <w:jc w:val="both"/>
        <w:rPr>
          <w:rFonts w:cstheme="minorHAnsi"/>
          <w:i/>
          <w:color w:val="A8D08D" w:themeColor="accent6" w:themeTint="99"/>
          <w:spacing w:val="-2"/>
          <w:lang w:eastAsia="en-GB"/>
        </w:rPr>
      </w:pPr>
    </w:p>
    <w:p w14:paraId="263D9F80" w14:textId="77777777" w:rsidR="00F60967" w:rsidRPr="00190EF6" w:rsidRDefault="00F60967" w:rsidP="00F60967">
      <w:pPr>
        <w:spacing w:after="260"/>
        <w:jc w:val="both"/>
        <w:rPr>
          <w:rFonts w:cstheme="minorHAnsi"/>
          <w:i/>
          <w:color w:val="A8D08D" w:themeColor="accent6" w:themeTint="99"/>
          <w:spacing w:val="-2"/>
          <w:lang w:eastAsia="en-GB"/>
        </w:rPr>
      </w:pPr>
      <w:r w:rsidRPr="00AC3EBC">
        <w:rPr>
          <w:rFonts w:cstheme="minorHAnsi"/>
          <w:i/>
          <w:color w:val="A8D08D" w:themeColor="accent6" w:themeTint="99"/>
          <w:spacing w:val="-2"/>
          <w:lang w:eastAsia="en-GB"/>
        </w:rPr>
        <w:br/>
      </w:r>
      <w:r w:rsidRPr="001535AE">
        <w:rPr>
          <w:rFonts w:eastAsia="Times New Roman" w:cstheme="minorHAnsi"/>
          <w:i/>
          <w:color w:val="70AD47" w:themeColor="accent6"/>
          <w:szCs w:val="20"/>
        </w:rPr>
        <w:t>Name of practice:]</w:t>
      </w:r>
    </w:p>
    <w:p w14:paraId="251CB3BD" w14:textId="77777777" w:rsidR="00F60967" w:rsidRPr="0024103D" w:rsidRDefault="00F60967" w:rsidP="00F60967">
      <w:pPr>
        <w:ind w:left="720" w:hanging="720"/>
        <w:jc w:val="center"/>
        <w:rPr>
          <w:rFonts w:cstheme="minorHAnsi"/>
          <w:bCs/>
          <w:i/>
          <w:color w:val="FF0000"/>
        </w:rPr>
      </w:pPr>
    </w:p>
    <w:p w14:paraId="59282304" w14:textId="77777777" w:rsidR="00F60967" w:rsidRPr="0024103D" w:rsidRDefault="00F60967" w:rsidP="00F60967">
      <w:pPr>
        <w:ind w:left="720" w:hanging="720"/>
        <w:jc w:val="center"/>
        <w:rPr>
          <w:rFonts w:cstheme="minorHAnsi"/>
          <w:bCs/>
          <w:i/>
          <w:color w:val="FF0000"/>
        </w:rPr>
      </w:pPr>
    </w:p>
    <w:p w14:paraId="73D4239F" w14:textId="50271F68" w:rsidR="00F60967" w:rsidRDefault="00F60967" w:rsidP="00F60967">
      <w:pPr>
        <w:ind w:left="720" w:hanging="720"/>
        <w:jc w:val="center"/>
        <w:rPr>
          <w:rFonts w:cstheme="minorHAnsi"/>
          <w:bCs/>
          <w:i/>
          <w:color w:val="FF0000"/>
        </w:rPr>
      </w:pPr>
    </w:p>
    <w:p w14:paraId="07ECC56E" w14:textId="71275E86" w:rsidR="00F91265" w:rsidRDefault="00F91265" w:rsidP="00F60967">
      <w:pPr>
        <w:ind w:left="720" w:hanging="720"/>
        <w:jc w:val="center"/>
        <w:rPr>
          <w:rFonts w:cstheme="minorHAnsi"/>
          <w:bCs/>
          <w:i/>
          <w:color w:val="FF0000"/>
        </w:rPr>
      </w:pPr>
    </w:p>
    <w:p w14:paraId="0E6236B0" w14:textId="18782E7C" w:rsidR="00F91265" w:rsidRDefault="00F91265" w:rsidP="00F60967">
      <w:pPr>
        <w:ind w:left="720" w:hanging="720"/>
        <w:jc w:val="center"/>
        <w:rPr>
          <w:rFonts w:cstheme="minorHAnsi"/>
          <w:bCs/>
          <w:i/>
          <w:color w:val="FF0000"/>
        </w:rPr>
      </w:pPr>
    </w:p>
    <w:p w14:paraId="559C1B25" w14:textId="4D4FA6BC" w:rsidR="00F91265" w:rsidRDefault="00F91265" w:rsidP="00F60967">
      <w:pPr>
        <w:ind w:left="720" w:hanging="720"/>
        <w:jc w:val="center"/>
        <w:rPr>
          <w:rFonts w:cstheme="minorHAnsi"/>
          <w:bCs/>
          <w:i/>
          <w:color w:val="FF0000"/>
        </w:rPr>
      </w:pPr>
    </w:p>
    <w:p w14:paraId="03BC5364" w14:textId="1B8254D6" w:rsidR="00F91265" w:rsidRDefault="00F91265" w:rsidP="00F60967">
      <w:pPr>
        <w:ind w:left="720" w:hanging="720"/>
        <w:jc w:val="center"/>
        <w:rPr>
          <w:rFonts w:cstheme="minorHAnsi"/>
          <w:bCs/>
          <w:i/>
          <w:color w:val="FF0000"/>
        </w:rPr>
      </w:pPr>
    </w:p>
    <w:p w14:paraId="71FD6217" w14:textId="77777777" w:rsidR="00F91265" w:rsidRPr="0024103D" w:rsidRDefault="00F91265" w:rsidP="00F60967">
      <w:pPr>
        <w:ind w:left="720" w:hanging="720"/>
        <w:jc w:val="center"/>
        <w:rPr>
          <w:rFonts w:cstheme="minorHAnsi"/>
          <w:bCs/>
          <w:i/>
          <w:color w:val="FF0000"/>
        </w:rPr>
      </w:pPr>
    </w:p>
    <w:p w14:paraId="2C677C6E" w14:textId="77777777" w:rsidR="00F60967" w:rsidRPr="0024103D" w:rsidRDefault="00F60967" w:rsidP="00F60967">
      <w:pPr>
        <w:ind w:left="720" w:hanging="720"/>
        <w:jc w:val="center"/>
        <w:rPr>
          <w:rFonts w:cstheme="minorHAnsi"/>
          <w:bCs/>
          <w:i/>
          <w:color w:val="FF0000"/>
        </w:rPr>
      </w:pPr>
    </w:p>
    <w:p w14:paraId="191D5092" w14:textId="77777777" w:rsidR="00F60967" w:rsidRPr="0024103D" w:rsidRDefault="00F60967" w:rsidP="00F60967">
      <w:pPr>
        <w:ind w:left="720" w:hanging="720"/>
        <w:jc w:val="center"/>
        <w:rPr>
          <w:rFonts w:cstheme="minorHAnsi"/>
          <w:bCs/>
          <w:i/>
          <w:color w:val="FF0000"/>
        </w:rPr>
      </w:pPr>
    </w:p>
    <w:p w14:paraId="1CD69458" w14:textId="77777777" w:rsidR="004E6721" w:rsidRPr="000921A3" w:rsidRDefault="004E6721" w:rsidP="000921A3">
      <w:pPr>
        <w:ind w:left="7200"/>
        <w:rPr>
          <w:sz w:val="24"/>
          <w:szCs w:val="24"/>
        </w:rPr>
      </w:pPr>
      <w:r w:rsidRPr="000921A3">
        <w:rPr>
          <w:sz w:val="24"/>
          <w:szCs w:val="24"/>
        </w:rPr>
        <w:lastRenderedPageBreak/>
        <w:t>Appendix B10c</w:t>
      </w:r>
    </w:p>
    <w:p w14:paraId="6F05A292" w14:textId="77777777" w:rsidR="004E6721" w:rsidRPr="004E6721" w:rsidRDefault="004E6721" w:rsidP="004E6721">
      <w:pPr>
        <w:ind w:left="720" w:hanging="720"/>
        <w:jc w:val="right"/>
        <w:rPr>
          <w:rFonts w:cstheme="minorHAnsi"/>
          <w:b/>
        </w:rPr>
      </w:pPr>
    </w:p>
    <w:p w14:paraId="463ABA7E" w14:textId="77777777" w:rsidR="004E6721" w:rsidRPr="004E6721" w:rsidRDefault="004E6721" w:rsidP="004E6721">
      <w:pPr>
        <w:ind w:left="720" w:hanging="720"/>
        <w:jc w:val="center"/>
        <w:rPr>
          <w:rFonts w:eastAsia="Times New Roman" w:cstheme="minorHAnsi"/>
          <w:i/>
          <w:color w:val="70AD47" w:themeColor="accent6"/>
          <w:szCs w:val="20"/>
        </w:rPr>
      </w:pPr>
      <w:r w:rsidRPr="004E6721">
        <w:rPr>
          <w:rFonts w:eastAsia="Times New Roman" w:cstheme="minorHAnsi"/>
          <w:i/>
          <w:color w:val="70AD47" w:themeColor="accent6"/>
          <w:szCs w:val="20"/>
        </w:rPr>
        <w:t>[Name of practice]</w:t>
      </w:r>
    </w:p>
    <w:p w14:paraId="56114C90" w14:textId="77777777" w:rsidR="004E6721" w:rsidRPr="004E6721" w:rsidRDefault="004E6721" w:rsidP="004E6721">
      <w:pPr>
        <w:jc w:val="both"/>
        <w:rPr>
          <w:rFonts w:cstheme="minorHAnsi"/>
          <w:b/>
          <w:bCs/>
        </w:rPr>
      </w:pPr>
    </w:p>
    <w:p w14:paraId="70B31384" w14:textId="7FEE66B7" w:rsidR="004E6721" w:rsidRPr="004E6721" w:rsidRDefault="004E6721" w:rsidP="004E6721">
      <w:pPr>
        <w:keepNext/>
        <w:widowControl w:val="0"/>
        <w:overflowPunct w:val="0"/>
        <w:autoSpaceDE w:val="0"/>
        <w:autoSpaceDN w:val="0"/>
        <w:adjustRightInd w:val="0"/>
        <w:spacing w:after="0" w:line="240" w:lineRule="auto"/>
        <w:textAlignment w:val="baseline"/>
        <w:outlineLvl w:val="2"/>
        <w:rPr>
          <w:rFonts w:eastAsia="Times New Roman" w:cstheme="minorHAnsi"/>
          <w:b/>
          <w:sz w:val="28"/>
          <w:szCs w:val="20"/>
        </w:rPr>
      </w:pPr>
      <w:bookmarkStart w:id="5" w:name="_Toc65569586"/>
      <w:r w:rsidRPr="004E6721">
        <w:rPr>
          <w:rFonts w:eastAsia="Times New Roman" w:cstheme="minorHAnsi"/>
          <w:b/>
          <w:sz w:val="28"/>
          <w:szCs w:val="20"/>
        </w:rPr>
        <w:t>SCHEDULE OF SERVICES – Businesses established in Northern Ireland</w:t>
      </w:r>
      <w:r w:rsidR="00E16779">
        <w:rPr>
          <w:rFonts w:eastAsia="Times New Roman" w:cstheme="minorHAnsi"/>
          <w:b/>
          <w:sz w:val="28"/>
          <w:szCs w:val="20"/>
        </w:rPr>
        <w:t xml:space="preserve"> </w:t>
      </w:r>
      <w:r w:rsidR="00E16779" w:rsidRPr="00655553">
        <w:rPr>
          <w:rFonts w:eastAsia="Times New Roman" w:cstheme="minorHAnsi"/>
          <w:b/>
          <w:sz w:val="28"/>
          <w:szCs w:val="20"/>
        </w:rPr>
        <w:t>and where requirements for MTD for VAT apply)</w:t>
      </w:r>
      <w:bookmarkEnd w:id="5"/>
      <w:r w:rsidRPr="004E6721">
        <w:rPr>
          <w:rFonts w:eastAsia="Times New Roman" w:cstheme="minorHAnsi"/>
          <w:b/>
          <w:sz w:val="28"/>
          <w:szCs w:val="20"/>
        </w:rPr>
        <w:t xml:space="preserve"> </w:t>
      </w:r>
    </w:p>
    <w:p w14:paraId="21009BAD" w14:textId="77777777" w:rsidR="004E6721" w:rsidRPr="004E6721" w:rsidRDefault="004E6721" w:rsidP="004E6721">
      <w:pPr>
        <w:ind w:left="720" w:hanging="720"/>
        <w:jc w:val="both"/>
        <w:rPr>
          <w:rFonts w:cstheme="minorHAnsi"/>
          <w:b/>
          <w:bCs/>
          <w:sz w:val="24"/>
          <w:szCs w:val="24"/>
        </w:rPr>
      </w:pPr>
    </w:p>
    <w:p w14:paraId="2F6104E7" w14:textId="77777777" w:rsidR="004E6721" w:rsidRPr="004E6721" w:rsidRDefault="004E6721" w:rsidP="004E6721">
      <w:pPr>
        <w:jc w:val="both"/>
        <w:rPr>
          <w:rFonts w:cstheme="minorHAnsi"/>
          <w:bCs/>
        </w:rPr>
      </w:pPr>
      <w:r w:rsidRPr="004E6721">
        <w:rPr>
          <w:rFonts w:cstheme="minorHAnsi"/>
          <w:bCs/>
        </w:rPr>
        <w:t>This schedule should be read in conjunction with the engagement letter and the standard terms and conditions.</w:t>
      </w:r>
    </w:p>
    <w:p w14:paraId="3805EF94" w14:textId="77777777" w:rsidR="004E6721" w:rsidRPr="004E6721" w:rsidRDefault="004E6721" w:rsidP="004E6721">
      <w:pPr>
        <w:ind w:left="720" w:hanging="720"/>
        <w:jc w:val="both"/>
        <w:rPr>
          <w:rFonts w:cstheme="minorHAnsi"/>
          <w:b/>
          <w:bCs/>
          <w:caps/>
          <w:sz w:val="24"/>
          <w:szCs w:val="24"/>
        </w:rPr>
      </w:pPr>
      <w:r w:rsidRPr="004E6721">
        <w:rPr>
          <w:rFonts w:cstheme="minorHAnsi"/>
          <w:b/>
          <w:bCs/>
          <w:caps/>
          <w:sz w:val="24"/>
          <w:szCs w:val="24"/>
        </w:rPr>
        <w:t>MAKING TAX DIgital for VAT (MTDfV)</w:t>
      </w:r>
      <w:r w:rsidRPr="004E6721" w:rsidDel="00767D3A">
        <w:rPr>
          <w:rFonts w:cstheme="minorHAnsi"/>
          <w:b/>
          <w:bCs/>
          <w:caps/>
          <w:sz w:val="24"/>
          <w:szCs w:val="24"/>
        </w:rPr>
        <w:t xml:space="preserve"> </w:t>
      </w:r>
    </w:p>
    <w:p w14:paraId="56C4DC8D" w14:textId="77777777" w:rsidR="004E6721" w:rsidRPr="004E6721" w:rsidRDefault="004E6721" w:rsidP="004E6721">
      <w:pPr>
        <w:ind w:left="720" w:hanging="720"/>
        <w:jc w:val="both"/>
        <w:rPr>
          <w:rFonts w:cstheme="minorHAnsi"/>
          <w:b/>
          <w:bCs/>
        </w:rPr>
      </w:pPr>
      <w:r w:rsidRPr="004E6721">
        <w:rPr>
          <w:rFonts w:cstheme="minorHAnsi"/>
          <w:b/>
          <w:bCs/>
        </w:rPr>
        <w:t>Initial registration</w:t>
      </w:r>
    </w:p>
    <w:p w14:paraId="594DFA9E" w14:textId="706B9B41" w:rsidR="004E6721" w:rsidRPr="004E6721" w:rsidRDefault="004E6721" w:rsidP="004E6721">
      <w:pPr>
        <w:pStyle w:val="ListParagraph"/>
        <w:numPr>
          <w:ilvl w:val="0"/>
          <w:numId w:val="66"/>
        </w:numPr>
        <w:tabs>
          <w:tab w:val="left" w:pos="720"/>
        </w:tabs>
        <w:jc w:val="both"/>
        <w:rPr>
          <w:rFonts w:asciiTheme="minorHAnsi" w:hAnsiTheme="minorHAnsi" w:cstheme="minorHAnsi"/>
          <w:color w:val="FF0000"/>
        </w:rPr>
      </w:pPr>
      <w:r w:rsidRPr="004E6721">
        <w:rPr>
          <w:rFonts w:asciiTheme="minorHAnsi" w:hAnsiTheme="minorHAnsi" w:cstheme="minorHAnsi"/>
          <w:color w:val="FF0000"/>
        </w:rPr>
        <w:t>[We will register you for MTD for VAT (</w:t>
      </w:r>
      <w:proofErr w:type="spellStart"/>
      <w:r w:rsidRPr="004E6721">
        <w:rPr>
          <w:rFonts w:asciiTheme="minorHAnsi" w:hAnsiTheme="minorHAnsi" w:cstheme="minorHAnsi"/>
          <w:color w:val="FF0000"/>
        </w:rPr>
        <w:t>MTDfV</w:t>
      </w:r>
      <w:proofErr w:type="spellEnd"/>
      <w:r w:rsidRPr="004E6721">
        <w:rPr>
          <w:rFonts w:asciiTheme="minorHAnsi" w:hAnsiTheme="minorHAnsi" w:cstheme="minorHAnsi"/>
          <w:color w:val="FF0000"/>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r w:rsidRPr="004E6721">
        <w:rPr>
          <w:rFonts w:asciiTheme="minorHAnsi" w:hAnsiTheme="minorHAnsi" w:cstheme="minorHAnsi"/>
        </w:rPr>
        <w:t>Or</w:t>
      </w:r>
    </w:p>
    <w:p w14:paraId="1F9460BC" w14:textId="77777777" w:rsidR="004E6721" w:rsidRPr="004E6721" w:rsidRDefault="004E6721" w:rsidP="004E6721">
      <w:pPr>
        <w:tabs>
          <w:tab w:val="left" w:pos="720"/>
        </w:tabs>
        <w:spacing w:after="0" w:line="240" w:lineRule="auto"/>
        <w:ind w:left="357"/>
        <w:jc w:val="both"/>
        <w:rPr>
          <w:rFonts w:eastAsia="Times New Roman" w:cstheme="minorHAnsi"/>
          <w:color w:val="FF0000"/>
          <w:highlight w:val="yellow"/>
        </w:rPr>
      </w:pPr>
    </w:p>
    <w:p w14:paraId="1A4FBDE7" w14:textId="51D1F8C9" w:rsidR="004E6721" w:rsidRPr="009D292F" w:rsidRDefault="004E6721" w:rsidP="004E6721">
      <w:pPr>
        <w:tabs>
          <w:tab w:val="left" w:pos="720"/>
        </w:tabs>
        <w:spacing w:after="0" w:line="240" w:lineRule="auto"/>
        <w:ind w:left="357"/>
        <w:jc w:val="both"/>
        <w:rPr>
          <w:rFonts w:eastAsia="Times New Roman" w:cstheme="minorHAnsi"/>
          <w:color w:val="FF0000"/>
        </w:rPr>
      </w:pPr>
      <w:r w:rsidRPr="009D292F">
        <w:rPr>
          <w:rFonts w:eastAsia="Times New Roman" w:cstheme="minorHAnsi"/>
          <w:color w:val="FF0000"/>
        </w:rPr>
        <w:t>[We will register you for VAT which includes MTD for VAT (</w:t>
      </w:r>
      <w:proofErr w:type="spellStart"/>
      <w:r w:rsidRPr="009D292F">
        <w:rPr>
          <w:rFonts w:eastAsia="Times New Roman" w:cstheme="minorHAnsi"/>
          <w:color w:val="FF0000"/>
        </w:rPr>
        <w:t>MTDfV</w:t>
      </w:r>
      <w:proofErr w:type="spellEnd"/>
      <w:r w:rsidRPr="009D292F">
        <w:rPr>
          <w:rFonts w:eastAsia="Times New Roman" w:cstheme="minorHAnsi"/>
          <w:color w:val="FF0000"/>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r w:rsidRPr="009D292F">
        <w:rPr>
          <w:rFonts w:eastAsia="Times New Roman" w:cstheme="minorHAnsi"/>
        </w:rPr>
        <w:t>Or</w:t>
      </w:r>
    </w:p>
    <w:p w14:paraId="003503D7" w14:textId="77777777" w:rsidR="004E6721" w:rsidRPr="009D292F" w:rsidRDefault="004E6721" w:rsidP="004E6721">
      <w:pPr>
        <w:tabs>
          <w:tab w:val="left" w:pos="720"/>
        </w:tabs>
        <w:spacing w:after="0" w:line="240" w:lineRule="auto"/>
        <w:ind w:left="357"/>
        <w:jc w:val="both"/>
        <w:rPr>
          <w:rFonts w:eastAsia="Times New Roman" w:cstheme="minorHAnsi"/>
          <w:color w:val="FF0000"/>
        </w:rPr>
      </w:pPr>
    </w:p>
    <w:p w14:paraId="0CE0F612"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r w:rsidRPr="009D292F">
        <w:rPr>
          <w:rFonts w:eastAsia="Times New Roman" w:cstheme="minorHAnsi"/>
          <w:color w:val="FF0000"/>
        </w:rPr>
        <w:t>[You have confirmed that you are already registered for MTD for VAT and no assistance is required from us in dealing with registration requirements].</w:t>
      </w:r>
    </w:p>
    <w:p w14:paraId="2D4CD567"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77A38F7F"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58C4E9D8" w14:textId="77777777" w:rsidR="004E6721" w:rsidRPr="004E6721" w:rsidRDefault="004E6721" w:rsidP="004E6721">
      <w:pPr>
        <w:jc w:val="both"/>
        <w:rPr>
          <w:rFonts w:cstheme="minorHAnsi"/>
          <w:b/>
          <w:bCs/>
        </w:rPr>
      </w:pPr>
      <w:r w:rsidRPr="004E6721">
        <w:rPr>
          <w:rFonts w:cstheme="minorHAnsi"/>
          <w:b/>
          <w:bCs/>
        </w:rPr>
        <w:t>Recurring compliance work</w:t>
      </w:r>
    </w:p>
    <w:p w14:paraId="154BD884" w14:textId="77777777" w:rsidR="004E6721" w:rsidRPr="004E6721" w:rsidRDefault="004E6721" w:rsidP="004E6721">
      <w:pPr>
        <w:numPr>
          <w:ilvl w:val="0"/>
          <w:numId w:val="67"/>
        </w:numPr>
        <w:tabs>
          <w:tab w:val="left" w:pos="720"/>
        </w:tabs>
        <w:spacing w:after="0" w:line="240" w:lineRule="auto"/>
        <w:jc w:val="both"/>
        <w:rPr>
          <w:rFonts w:eastAsia="Times New Roman" w:cstheme="minorHAnsi"/>
        </w:rPr>
      </w:pPr>
      <w:r w:rsidRPr="004E6721">
        <w:rPr>
          <w:rFonts w:eastAsia="Times New Roman" w:cstheme="minorHAnsi"/>
        </w:rPr>
        <w:t>We will prepare</w:t>
      </w:r>
      <w:r w:rsidRPr="004E6721">
        <w:rPr>
          <w:rFonts w:eastAsia="Times New Roman" w:cstheme="minorHAnsi"/>
          <w:color w:val="FF0000"/>
        </w:rPr>
        <w:t xml:space="preserve"> </w:t>
      </w:r>
      <w:r w:rsidRPr="004E6721">
        <w:rPr>
          <w:rFonts w:eastAsia="Times New Roman" w:cstheme="minorHAnsi"/>
        </w:rPr>
        <w:t>your MTD for VAT (</w:t>
      </w:r>
      <w:proofErr w:type="spellStart"/>
      <w:r w:rsidRPr="004E6721">
        <w:rPr>
          <w:rFonts w:eastAsia="Times New Roman" w:cstheme="minorHAnsi"/>
        </w:rPr>
        <w:t>MTDfV</w:t>
      </w:r>
      <w:proofErr w:type="spellEnd"/>
      <w:r w:rsidRPr="004E6721">
        <w:rPr>
          <w:rFonts w:eastAsia="Times New Roman" w:cstheme="minorHAnsi"/>
        </w:rPr>
        <w:t xml:space="preserve">) returns on a </w:t>
      </w:r>
      <w:r w:rsidRPr="004E6721">
        <w:rPr>
          <w:rFonts w:eastAsia="Times New Roman" w:cstheme="minorHAnsi"/>
          <w:color w:val="FF0000"/>
        </w:rPr>
        <w:t>[monthly/quarterly/annual]</w:t>
      </w:r>
      <w:r w:rsidRPr="004E6721">
        <w:rPr>
          <w:rFonts w:eastAsia="Times New Roman" w:cstheme="minorHAnsi"/>
        </w:rPr>
        <w:t xml:space="preserve"> basis. The first such return to be prepared by us will be the return for the period ending </w:t>
      </w:r>
      <w:r w:rsidRPr="004E6721">
        <w:rPr>
          <w:rFonts w:eastAsia="Times New Roman" w:cstheme="minorHAnsi"/>
          <w:color w:val="FF0000"/>
        </w:rPr>
        <w:t>[date].</w:t>
      </w:r>
    </w:p>
    <w:p w14:paraId="19BDF9A7" w14:textId="77777777" w:rsidR="004E6721" w:rsidRPr="004E6721" w:rsidRDefault="004E6721" w:rsidP="004E6721">
      <w:pPr>
        <w:tabs>
          <w:tab w:val="left" w:pos="720"/>
        </w:tabs>
        <w:spacing w:after="0" w:line="240" w:lineRule="auto"/>
        <w:ind w:left="357"/>
        <w:jc w:val="both"/>
        <w:rPr>
          <w:rFonts w:eastAsia="Times New Roman" w:cstheme="minorHAnsi"/>
        </w:rPr>
      </w:pPr>
    </w:p>
    <w:p w14:paraId="281F29E7" w14:textId="77777777" w:rsidR="004E6721" w:rsidRPr="004E6721" w:rsidRDefault="004E6721" w:rsidP="004E6721">
      <w:pPr>
        <w:numPr>
          <w:ilvl w:val="0"/>
          <w:numId w:val="67"/>
        </w:numPr>
        <w:tabs>
          <w:tab w:val="left" w:pos="720"/>
        </w:tabs>
        <w:spacing w:after="0" w:line="240" w:lineRule="auto"/>
        <w:jc w:val="both"/>
        <w:rPr>
          <w:rFonts w:eastAsia="Times New Roman" w:cstheme="minorHAnsi"/>
          <w:color w:val="FF0000"/>
        </w:rPr>
      </w:pPr>
      <w:r w:rsidRPr="004E6721">
        <w:rPr>
          <w:rFonts w:eastAsia="Times New Roman" w:cstheme="minorHAnsi"/>
          <w:color w:val="FF0000"/>
        </w:rPr>
        <w:t xml:space="preserve">[We will keep all records to meet the digital record-keeping requirements of </w:t>
      </w:r>
      <w:proofErr w:type="spellStart"/>
      <w:r w:rsidRPr="004E6721">
        <w:rPr>
          <w:rFonts w:eastAsia="Times New Roman" w:cstheme="minorHAnsi"/>
          <w:color w:val="FF0000"/>
        </w:rPr>
        <w:t>MTDfV</w:t>
      </w:r>
      <w:proofErr w:type="spellEnd"/>
      <w:r w:rsidRPr="004E6721">
        <w:rPr>
          <w:rFonts w:eastAsia="Times New Roman" w:cstheme="minorHAnsi"/>
          <w:color w:val="FF0000"/>
        </w:rPr>
        <w:t>.</w:t>
      </w:r>
      <w:r w:rsidRPr="004E6721">
        <w:rPr>
          <w:rFonts w:eastAsia="Times New Roman" w:cstheme="minorHAnsi"/>
        </w:rPr>
        <w:t xml:space="preserve"> </w:t>
      </w:r>
      <w:r w:rsidRPr="004E6721">
        <w:rPr>
          <w:rFonts w:eastAsia="Times New Roman" w:cs="Arial"/>
          <w:color w:val="FF0000"/>
        </w:rPr>
        <w:t>You must ensure that the data provided to us is complete and accurate.]</w:t>
      </w:r>
    </w:p>
    <w:p w14:paraId="4E97392A" w14:textId="77777777" w:rsidR="004E6721" w:rsidRPr="004E6721" w:rsidRDefault="004E6721" w:rsidP="004E6721">
      <w:pPr>
        <w:tabs>
          <w:tab w:val="left" w:pos="720"/>
        </w:tabs>
        <w:spacing w:after="0" w:line="240" w:lineRule="auto"/>
        <w:jc w:val="both"/>
        <w:rPr>
          <w:rFonts w:eastAsia="Times New Roman" w:cstheme="minorHAnsi"/>
          <w:color w:val="FF0000"/>
        </w:rPr>
      </w:pPr>
      <w:r w:rsidRPr="004E6721">
        <w:rPr>
          <w:rFonts w:eastAsia="Times New Roman" w:cstheme="minorHAnsi"/>
          <w:color w:val="FF0000"/>
        </w:rPr>
        <w:t xml:space="preserve"> </w:t>
      </w:r>
    </w:p>
    <w:p w14:paraId="1A78ED95"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r w:rsidRPr="004E6721">
        <w:rPr>
          <w:rFonts w:eastAsia="Times New Roman" w:cstheme="minorHAnsi"/>
          <w:color w:val="FF0000"/>
        </w:rPr>
        <w:t>Or</w:t>
      </w:r>
    </w:p>
    <w:p w14:paraId="2C3F2121"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0CE6CB14"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r w:rsidRPr="004E6721">
        <w:rPr>
          <w:rFonts w:eastAsia="Times New Roman" w:cstheme="minorHAnsi"/>
          <w:color w:val="FF0000"/>
        </w:rPr>
        <w:t>[We [will]</w:t>
      </w:r>
      <w:proofErr w:type="gramStart"/>
      <w:r w:rsidRPr="004E6721">
        <w:rPr>
          <w:rFonts w:eastAsia="Times New Roman" w:cstheme="minorHAnsi"/>
          <w:color w:val="FF0000"/>
        </w:rPr>
        <w:t>/[</w:t>
      </w:r>
      <w:proofErr w:type="gramEnd"/>
      <w:r w:rsidRPr="004E6721">
        <w:rPr>
          <w:rFonts w:eastAsia="Times New Roman" w:cstheme="minorHAnsi"/>
          <w:color w:val="FF0000"/>
        </w:rPr>
        <w:t xml:space="preserve">will not] check the digital records which you keep to meet the requirements of </w:t>
      </w:r>
      <w:proofErr w:type="spellStart"/>
      <w:r w:rsidRPr="004E6721">
        <w:rPr>
          <w:rFonts w:eastAsia="Times New Roman" w:cstheme="minorHAnsi"/>
          <w:color w:val="FF0000"/>
        </w:rPr>
        <w:t>MTDfV</w:t>
      </w:r>
      <w:proofErr w:type="spellEnd"/>
      <w:r w:rsidRPr="004E6721">
        <w:rPr>
          <w:rFonts w:eastAsia="Times New Roman" w:cstheme="minorHAnsi"/>
          <w:color w:val="FF0000"/>
        </w:rPr>
        <w:t xml:space="preserve"> and which you provide to us for preparation of the </w:t>
      </w:r>
      <w:proofErr w:type="spellStart"/>
      <w:r w:rsidRPr="004E6721">
        <w:rPr>
          <w:rFonts w:eastAsia="Times New Roman" w:cstheme="minorHAnsi"/>
          <w:color w:val="FF0000"/>
        </w:rPr>
        <w:t>MTDfV</w:t>
      </w:r>
      <w:proofErr w:type="spellEnd"/>
      <w:r w:rsidRPr="004E6721">
        <w:rPr>
          <w:rFonts w:eastAsia="Times New Roman" w:cstheme="minorHAnsi"/>
          <w:color w:val="FF0000"/>
        </w:rPr>
        <w:t xml:space="preserve"> returns. You may be required to provide us with your data digitally and we will tell you if/when that is the case. If your software is incompatible with ours we will agree with you an appropriate solution which might include the use of alternative third-party functionally compatible software and/or a spreadsheet(s) which satisfy the statutory requirement for digital linkage. Where your digital records are incompatible with our software we </w:t>
      </w:r>
      <w:r w:rsidRPr="004E6721">
        <w:rPr>
          <w:rFonts w:eastAsia="Times New Roman" w:cstheme="minorHAnsi"/>
          <w:color w:val="FF0000"/>
        </w:rPr>
        <w:lastRenderedPageBreak/>
        <w:t>may require an additional fee. You must also provide us with confirmation that your digital records are complete and accurate.]</w:t>
      </w:r>
    </w:p>
    <w:p w14:paraId="0D097AD0"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3FB9280C" w14:textId="77777777" w:rsidR="004E6721" w:rsidRPr="004E6721" w:rsidRDefault="004E6721" w:rsidP="004E6721">
      <w:pPr>
        <w:widowControl w:val="0"/>
        <w:numPr>
          <w:ilvl w:val="0"/>
          <w:numId w:val="67"/>
        </w:numPr>
        <w:tabs>
          <w:tab w:val="num" w:pos="72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Based on the information that you provide to us, we will tell you how much VAT you should pay and when. If appropriate, we will initiate repayment claims where tax has been overpaid. We will advise on the interest and penalty implications if VAT is paid late.</w:t>
      </w:r>
    </w:p>
    <w:p w14:paraId="3D422DD3" w14:textId="77777777" w:rsidR="004E6721" w:rsidRPr="004E6721" w:rsidRDefault="004E6721" w:rsidP="004E6721">
      <w:pPr>
        <w:tabs>
          <w:tab w:val="num" w:pos="720"/>
        </w:tabs>
        <w:ind w:left="720" w:hanging="720"/>
        <w:jc w:val="both"/>
        <w:rPr>
          <w:rFonts w:cstheme="minorHAnsi"/>
        </w:rPr>
      </w:pPr>
    </w:p>
    <w:p w14:paraId="2EE4CCD9"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Where appropriate, we will calculate the partial exemption annual adjustment. </w:t>
      </w:r>
      <w:r w:rsidRPr="004E6721">
        <w:rPr>
          <w:rFonts w:eastAsia="Times New Roman" w:cstheme="minorHAnsi"/>
          <w:color w:val="FF0000"/>
        </w:rPr>
        <w:t xml:space="preserve">[This annual adjustment will normally be made in the quarter ending </w:t>
      </w:r>
      <w:r w:rsidRPr="00655553">
        <w:rPr>
          <w:rFonts w:eastAsia="Times New Roman" w:cstheme="minorHAnsi"/>
          <w:color w:val="70AD47" w:themeColor="accent6"/>
        </w:rPr>
        <w:t>[date]</w:t>
      </w:r>
      <w:r w:rsidRPr="004E6721">
        <w:rPr>
          <w:rFonts w:eastAsia="Times New Roman" w:cstheme="minorHAnsi"/>
          <w:color w:val="FF0000"/>
        </w:rPr>
        <w:t xml:space="preserve"> as the tax year for partial exemption purposes ends on </w:t>
      </w:r>
      <w:r w:rsidRPr="00655553">
        <w:rPr>
          <w:rFonts w:eastAsia="Times New Roman" w:cstheme="minorHAnsi"/>
          <w:color w:val="70AD47" w:themeColor="accent6"/>
        </w:rPr>
        <w:t>[date]</w:t>
      </w:r>
      <w:r w:rsidRPr="004E6721">
        <w:rPr>
          <w:rFonts w:eastAsia="Times New Roman" w:cstheme="minorHAnsi"/>
          <w:color w:val="FF0000"/>
        </w:rPr>
        <w:t>.]</w:t>
      </w:r>
    </w:p>
    <w:p w14:paraId="1A936877"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241B6996"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szCs w:val="20"/>
        </w:rPr>
        <w:t xml:space="preserve">Where appropriate, we will calculate the annual Capital Goods Scheme adjustment. </w:t>
      </w:r>
      <w:r w:rsidRPr="004E6721">
        <w:rPr>
          <w:rFonts w:eastAsia="Times New Roman" w:cstheme="minorHAnsi"/>
          <w:color w:val="FF0000"/>
          <w:szCs w:val="20"/>
        </w:rPr>
        <w:t xml:space="preserve">[The adjustment will normally be made in the quarter ending </w:t>
      </w:r>
      <w:r w:rsidRPr="00655553">
        <w:rPr>
          <w:rFonts w:eastAsia="Times New Roman" w:cstheme="minorHAnsi"/>
          <w:color w:val="70AD47" w:themeColor="accent6"/>
          <w:szCs w:val="20"/>
        </w:rPr>
        <w:t>[date]</w:t>
      </w:r>
      <w:r w:rsidRPr="004E6721">
        <w:rPr>
          <w:rFonts w:eastAsia="Times New Roman" w:cstheme="minorHAnsi"/>
          <w:color w:val="FF0000"/>
          <w:szCs w:val="20"/>
        </w:rPr>
        <w:t xml:space="preserve"> as the interval end date is </w:t>
      </w:r>
      <w:r w:rsidRPr="00655553">
        <w:rPr>
          <w:rFonts w:eastAsia="Times New Roman" w:cstheme="minorHAnsi"/>
          <w:color w:val="70AD47" w:themeColor="accent6"/>
          <w:szCs w:val="20"/>
        </w:rPr>
        <w:t>[date]</w:t>
      </w:r>
      <w:r w:rsidRPr="00FF79EB">
        <w:rPr>
          <w:rFonts w:eastAsia="Times New Roman" w:cstheme="minorHAnsi"/>
          <w:color w:val="FF0000"/>
          <w:szCs w:val="20"/>
        </w:rPr>
        <w:t>.</w:t>
      </w:r>
    </w:p>
    <w:p w14:paraId="4AAE567D"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rPr>
      </w:pPr>
    </w:p>
    <w:p w14:paraId="1D38DFB1"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szCs w:val="20"/>
        </w:rPr>
        <w:t xml:space="preserve">We are not responsible for considering or applying for any of the exemptions from </w:t>
      </w:r>
      <w:proofErr w:type="spellStart"/>
      <w:r w:rsidRPr="004E6721">
        <w:rPr>
          <w:rFonts w:eastAsia="Times New Roman" w:cstheme="minorHAnsi"/>
          <w:szCs w:val="20"/>
        </w:rPr>
        <w:t>MTDfV</w:t>
      </w:r>
      <w:proofErr w:type="spellEnd"/>
      <w:r w:rsidRPr="004E6721">
        <w:rPr>
          <w:rFonts w:eastAsia="Times New Roman" w:cstheme="minorHAnsi"/>
          <w:szCs w:val="20"/>
        </w:rPr>
        <w:t>. However, if you feel that you are eligible for exemption, please let us know. We are happy to discuss this and may correspond to HMRC on your behalf if needed, or we can guide you on whom you should contact for this.</w:t>
      </w:r>
    </w:p>
    <w:p w14:paraId="29EA3A75"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9D153FA"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We will advise you of any relaxations applicable in relation to the digital records for supplies made and received.</w:t>
      </w:r>
      <w:r w:rsidRPr="004E6721">
        <w:rPr>
          <w:rFonts w:eastAsia="Times New Roman" w:cstheme="minorHAnsi"/>
          <w:szCs w:val="20"/>
        </w:rPr>
        <w:t xml:space="preserve"> Where the requirements are impossible, impractical or unduly onerous we will seek to reach agreement with HMRC on a specific relaxation, but this may be subject to an additional fee.</w:t>
      </w:r>
    </w:p>
    <w:p w14:paraId="0E8F5D83" w14:textId="77777777" w:rsidR="004E6721" w:rsidRPr="004E6721" w:rsidRDefault="004E6721" w:rsidP="004E6721">
      <w:pPr>
        <w:jc w:val="both"/>
        <w:rPr>
          <w:rFonts w:cstheme="minorHAnsi"/>
        </w:rPr>
      </w:pPr>
    </w:p>
    <w:p w14:paraId="2D032D34"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color w:val="FF0000"/>
        </w:rPr>
      </w:pPr>
      <w:r w:rsidRPr="004E6721">
        <w:rPr>
          <w:rFonts w:eastAsia="Times New Roman" w:cstheme="minorHAnsi"/>
        </w:rPr>
        <w:t xml:space="preserve">We will submit your </w:t>
      </w:r>
      <w:proofErr w:type="spellStart"/>
      <w:r w:rsidRPr="004E6721">
        <w:rPr>
          <w:rFonts w:eastAsia="Times New Roman" w:cstheme="minorHAnsi"/>
        </w:rPr>
        <w:t>MTDfV</w:t>
      </w:r>
      <w:proofErr w:type="spellEnd"/>
      <w:r w:rsidRPr="004E6721">
        <w:rPr>
          <w:rFonts w:eastAsia="Times New Roman" w:cstheme="minorHAnsi"/>
        </w:rPr>
        <w:t xml:space="preserve"> return data online to HMRC </w:t>
      </w:r>
      <w:r w:rsidRPr="004E6721">
        <w:rPr>
          <w:rFonts w:eastAsia="Times New Roman" w:cstheme="minorHAnsi"/>
          <w:color w:val="FF0000"/>
        </w:rPr>
        <w:t>[after the data to be included therein has been approved/on the basis of the data provided] [</w:t>
      </w:r>
      <w:r w:rsidRPr="004E6721">
        <w:rPr>
          <w:rFonts w:eastAsia="Times New Roman" w:cstheme="minorHAnsi"/>
          <w:i/>
          <w:color w:val="FF0000"/>
        </w:rPr>
        <w:t>delete as appropriate</w:t>
      </w:r>
      <w:r w:rsidRPr="004E6721">
        <w:rPr>
          <w:rFonts w:eastAsia="Times New Roman" w:cstheme="minorHAnsi"/>
          <w:color w:val="FF0000"/>
        </w:rPr>
        <w:t xml:space="preserve">], </w:t>
      </w:r>
      <w:r w:rsidRPr="004E6721">
        <w:rPr>
          <w:rFonts w:eastAsia="Times New Roman" w:cstheme="minorHAnsi"/>
        </w:rPr>
        <w:t>by you</w:t>
      </w:r>
      <w:r w:rsidRPr="004E6721">
        <w:rPr>
          <w:rFonts w:eastAsia="Times New Roman" w:cstheme="minorHAnsi"/>
          <w:color w:val="FF0000"/>
        </w:rPr>
        <w:t xml:space="preserve"> </w:t>
      </w:r>
    </w:p>
    <w:p w14:paraId="6DE9E9B9"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color w:val="FF0000"/>
        </w:rPr>
      </w:pPr>
    </w:p>
    <w:p w14:paraId="41B84323" w14:textId="77777777" w:rsidR="004E6721" w:rsidRPr="004E6721" w:rsidRDefault="004E6721" w:rsidP="004E6721">
      <w:pPr>
        <w:tabs>
          <w:tab w:val="left" w:pos="0"/>
        </w:tabs>
        <w:overflowPunct w:val="0"/>
        <w:autoSpaceDE w:val="0"/>
        <w:autoSpaceDN w:val="0"/>
        <w:adjustRightInd w:val="0"/>
        <w:spacing w:after="0" w:line="240" w:lineRule="auto"/>
        <w:ind w:left="357"/>
        <w:jc w:val="both"/>
        <w:textAlignment w:val="baseline"/>
        <w:rPr>
          <w:rFonts w:eastAsia="Times New Roman" w:cstheme="minorHAnsi"/>
          <w:color w:val="FF0000"/>
        </w:rPr>
      </w:pPr>
    </w:p>
    <w:p w14:paraId="54F462F7"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color w:val="FF0000"/>
          <w:szCs w:val="20"/>
        </w:rPr>
      </w:pPr>
      <w:r w:rsidRPr="004E6721">
        <w:rPr>
          <w:rFonts w:eastAsia="Times New Roman" w:cstheme="minorHAnsi"/>
          <w:color w:val="FF0000"/>
          <w:szCs w:val="20"/>
        </w:rPr>
        <w:t xml:space="preserve">[We will agree with you any supplementary information to be submitted on a voluntary basis with the </w:t>
      </w:r>
      <w:proofErr w:type="spellStart"/>
      <w:r w:rsidRPr="004E6721">
        <w:rPr>
          <w:rFonts w:eastAsia="Times New Roman" w:cstheme="minorHAnsi"/>
          <w:color w:val="FF0000"/>
          <w:szCs w:val="20"/>
        </w:rPr>
        <w:t>MTDfV</w:t>
      </w:r>
      <w:proofErr w:type="spellEnd"/>
      <w:r w:rsidRPr="004E6721">
        <w:rPr>
          <w:rFonts w:eastAsia="Times New Roman" w:cstheme="minorHAnsi"/>
          <w:color w:val="FF0000"/>
          <w:szCs w:val="20"/>
        </w:rPr>
        <w:t xml:space="preserve"> returns prior to submission.]</w:t>
      </w:r>
    </w:p>
    <w:p w14:paraId="3E8581FC" w14:textId="77777777" w:rsidR="004E6721" w:rsidRPr="004E6721" w:rsidRDefault="004E6721" w:rsidP="004E6721">
      <w:pPr>
        <w:jc w:val="both"/>
        <w:rPr>
          <w:rFonts w:cstheme="minorHAnsi"/>
        </w:rPr>
      </w:pPr>
    </w:p>
    <w:p w14:paraId="22D87BBD"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color w:val="FF0000"/>
          <w:szCs w:val="20"/>
        </w:rPr>
      </w:pPr>
      <w:r w:rsidRPr="004E6721">
        <w:rPr>
          <w:rFonts w:eastAsia="Times New Roman" w:cstheme="minorHAnsi"/>
          <w:color w:val="FF0000"/>
          <w:szCs w:val="20"/>
        </w:rPr>
        <w:t>[Where you are invoice (accruals) accounting for income tax, we will perform an annual reconciliation of VAT outputs to accounting turnover.]</w:t>
      </w:r>
    </w:p>
    <w:p w14:paraId="660FB74F" w14:textId="77777777" w:rsidR="004E6721" w:rsidRPr="004E6721" w:rsidRDefault="004E6721" w:rsidP="004E6721">
      <w:pPr>
        <w:ind w:left="720" w:hanging="720"/>
        <w:jc w:val="both"/>
        <w:rPr>
          <w:rFonts w:cstheme="minorHAnsi"/>
        </w:rPr>
      </w:pPr>
    </w:p>
    <w:p w14:paraId="03F82DA4"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color w:val="70AD47" w:themeColor="accent6"/>
          <w:szCs w:val="20"/>
        </w:rPr>
      </w:pPr>
      <w:r w:rsidRPr="004E6721">
        <w:rPr>
          <w:rFonts w:eastAsia="Times New Roman" w:cstheme="minorHAnsi"/>
          <w:color w:val="70AD47" w:themeColor="accent6"/>
          <w:szCs w:val="20"/>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62FB9B2F" w14:textId="77777777" w:rsidR="004E6721" w:rsidRPr="004E6721" w:rsidRDefault="004E6721" w:rsidP="004E6721">
      <w:pPr>
        <w:jc w:val="both"/>
        <w:rPr>
          <w:rFonts w:cstheme="minorHAnsi"/>
          <w:b/>
          <w:bCs/>
        </w:rPr>
      </w:pPr>
    </w:p>
    <w:p w14:paraId="697D3329" w14:textId="77777777" w:rsidR="004E6721" w:rsidRPr="004E6721" w:rsidRDefault="004E6721" w:rsidP="004E6721">
      <w:pPr>
        <w:jc w:val="both"/>
        <w:rPr>
          <w:rFonts w:cstheme="minorHAnsi"/>
          <w:b/>
          <w:bCs/>
        </w:rPr>
      </w:pPr>
      <w:r w:rsidRPr="004E6721">
        <w:rPr>
          <w:rFonts w:cstheme="minorHAnsi"/>
          <w:b/>
          <w:bCs/>
        </w:rPr>
        <w:t>Ad hoc and advisory services</w:t>
      </w:r>
    </w:p>
    <w:p w14:paraId="0320AAFA"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b/>
          <w:bCs/>
        </w:rPr>
      </w:pPr>
      <w:r w:rsidRPr="004E6721">
        <w:rPr>
          <w:rFonts w:eastAsia="Times New Roman" w:cstheme="minorHAns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4E6721">
        <w:rPr>
          <w:rFonts w:eastAsia="Times New Roman" w:cstheme="minorHAnsi"/>
        </w:rPr>
        <w:t xml:space="preserve"> Examples of such work include:</w:t>
      </w:r>
    </w:p>
    <w:p w14:paraId="174BEEB2" w14:textId="77777777" w:rsidR="004E6721" w:rsidRPr="004E6721" w:rsidRDefault="004E6721" w:rsidP="004E6721">
      <w:pPr>
        <w:tabs>
          <w:tab w:val="center" w:pos="180"/>
        </w:tabs>
        <w:ind w:left="720" w:hanging="720"/>
        <w:jc w:val="both"/>
        <w:rPr>
          <w:rFonts w:cstheme="minorHAnsi"/>
        </w:rPr>
      </w:pPr>
    </w:p>
    <w:p w14:paraId="5710ED25" w14:textId="77777777" w:rsidR="004E6721" w:rsidRPr="004E6721" w:rsidRDefault="004E6721" w:rsidP="004E6721">
      <w:pPr>
        <w:numPr>
          <w:ilvl w:val="0"/>
          <w:numId w:val="2"/>
        </w:numPr>
        <w:tabs>
          <w:tab w:val="left" w:pos="0"/>
        </w:tabs>
        <w:overflowPunct w:val="0"/>
        <w:autoSpaceDE w:val="0"/>
        <w:autoSpaceDN w:val="0"/>
        <w:adjustRightInd w:val="0"/>
        <w:spacing w:after="0" w:line="240" w:lineRule="auto"/>
        <w:jc w:val="both"/>
        <w:textAlignment w:val="baseline"/>
        <w:rPr>
          <w:rFonts w:eastAsia="Times New Roman" w:cstheme="minorHAnsi"/>
          <w:bCs/>
        </w:rPr>
      </w:pPr>
      <w:r w:rsidRPr="004E6721">
        <w:rPr>
          <w:rFonts w:eastAsia="Times New Roman" w:cstheme="minorHAnsi"/>
        </w:rPr>
        <w:lastRenderedPageBreak/>
        <w:t xml:space="preserve">advising on </w:t>
      </w:r>
      <w:r w:rsidRPr="004E6721">
        <w:rPr>
          <w:rFonts w:eastAsia="Times New Roman" w:cstheme="minorHAnsi"/>
          <w:bCs/>
        </w:rPr>
        <w:t>ad hoc transactions and queries (including telephone conversations), preparing and submitting information in the relevant format to HMRC and calculating any related tax liabilities</w:t>
      </w:r>
    </w:p>
    <w:p w14:paraId="3F66840D" w14:textId="77777777" w:rsidR="004E6721" w:rsidRPr="004E6721" w:rsidRDefault="004E6721" w:rsidP="004E6721">
      <w:pPr>
        <w:widowControl w:val="0"/>
        <w:tabs>
          <w:tab w:val="center" w:pos="180"/>
        </w:tabs>
        <w:overflowPunct w:val="0"/>
        <w:autoSpaceDE w:val="0"/>
        <w:autoSpaceDN w:val="0"/>
        <w:adjustRightInd w:val="0"/>
        <w:spacing w:after="0" w:line="240" w:lineRule="auto"/>
        <w:ind w:left="1080"/>
        <w:contextualSpacing/>
        <w:jc w:val="both"/>
        <w:textAlignment w:val="baseline"/>
        <w:rPr>
          <w:rFonts w:eastAsia="Times New Roman" w:cstheme="minorHAnsi"/>
        </w:rPr>
      </w:pPr>
    </w:p>
    <w:p w14:paraId="5AE4B7DE" w14:textId="77777777" w:rsidR="004E6721" w:rsidRPr="004E6721" w:rsidRDefault="004E6721" w:rsidP="004E6721">
      <w:pPr>
        <w:widowControl w:val="0"/>
        <w:numPr>
          <w:ilvl w:val="0"/>
          <w:numId w:val="2"/>
        </w:numPr>
        <w:tabs>
          <w:tab w:val="center" w:pos="18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reviewing and advising on a suitable partial exemption method to use in preparing the return</w:t>
      </w:r>
    </w:p>
    <w:p w14:paraId="136EB4FD" w14:textId="77777777" w:rsidR="004E6721" w:rsidRPr="004E6721" w:rsidRDefault="004E6721" w:rsidP="004E6721">
      <w:pPr>
        <w:tabs>
          <w:tab w:val="center" w:pos="4153"/>
        </w:tabs>
        <w:spacing w:after="0" w:line="240" w:lineRule="auto"/>
        <w:ind w:left="1080"/>
        <w:jc w:val="both"/>
        <w:rPr>
          <w:rFonts w:eastAsia="Times New Roman" w:cstheme="minorHAnsi"/>
        </w:rPr>
      </w:pPr>
    </w:p>
    <w:p w14:paraId="1922129F" w14:textId="065EEBF5" w:rsidR="004E6721" w:rsidRPr="004E6721" w:rsidRDefault="004E6721" w:rsidP="004E6721">
      <w:pPr>
        <w:numPr>
          <w:ilvl w:val="0"/>
          <w:numId w:val="2"/>
        </w:numPr>
        <w:tabs>
          <w:tab w:val="center" w:pos="4153"/>
        </w:tabs>
        <w:spacing w:after="0" w:line="240" w:lineRule="auto"/>
        <w:jc w:val="both"/>
        <w:rPr>
          <w:rFonts w:eastAsia="Times New Roman" w:cstheme="minorHAnsi"/>
        </w:rPr>
      </w:pPr>
      <w:r w:rsidRPr="004E6721">
        <w:rPr>
          <w:rFonts w:eastAsia="Times New Roman" w:cstheme="minorHAnsi"/>
        </w:rPr>
        <w:t xml:space="preserve">dealing with all communications relating to your </w:t>
      </w:r>
      <w:proofErr w:type="spellStart"/>
      <w:r w:rsidRPr="004E6721">
        <w:rPr>
          <w:rFonts w:eastAsia="Times New Roman" w:cstheme="minorHAnsi"/>
        </w:rPr>
        <w:t>MTDfV</w:t>
      </w:r>
      <w:proofErr w:type="spellEnd"/>
      <w:r w:rsidRPr="004E6721">
        <w:rPr>
          <w:rFonts w:eastAsia="Times New Roman" w:cstheme="minorHAnsi"/>
        </w:rPr>
        <w:t xml:space="preserve"> returns </w:t>
      </w:r>
      <w:r w:rsidRPr="004E6721">
        <w:rPr>
          <w:rFonts w:eastAsia="Times New Roman" w:cstheme="minorHAnsi"/>
          <w:color w:val="FF0000"/>
        </w:rPr>
        <w:t>[Intrastat returns/</w:t>
      </w:r>
      <w:r w:rsidRPr="004E6721" w:rsidDel="00072E47">
        <w:rPr>
          <w:rFonts w:eastAsia="Times New Roman" w:cstheme="minorHAnsi"/>
          <w:color w:val="FF0000"/>
        </w:rPr>
        <w:t xml:space="preserve"> </w:t>
      </w:r>
      <w:r w:rsidRPr="004E6721">
        <w:rPr>
          <w:rFonts w:eastAsia="Times New Roman" w:cstheme="minorHAnsi"/>
          <w:color w:val="FF0000"/>
        </w:rPr>
        <w:t>EC sales list returns/non-union VAT MOSS returns]</w:t>
      </w:r>
      <w:r w:rsidRPr="004E6721">
        <w:rPr>
          <w:rFonts w:eastAsia="Times New Roman" w:cstheme="minorHAnsi"/>
        </w:rPr>
        <w:t xml:space="preserve"> addressed to us by HMRC or passed to us by you. This will not include processing import and export declarations, which will be handled by you or your customs agent </w:t>
      </w:r>
    </w:p>
    <w:p w14:paraId="4B3126E4" w14:textId="77777777" w:rsidR="004E6721" w:rsidRPr="004E6721" w:rsidRDefault="004E6721" w:rsidP="004E6721">
      <w:pPr>
        <w:widowControl w:val="0"/>
        <w:overflowPunct w:val="0"/>
        <w:autoSpaceDE w:val="0"/>
        <w:autoSpaceDN w:val="0"/>
        <w:adjustRightInd w:val="0"/>
        <w:spacing w:after="0" w:line="240" w:lineRule="auto"/>
        <w:ind w:left="1800"/>
        <w:contextualSpacing/>
        <w:jc w:val="both"/>
        <w:textAlignment w:val="baseline"/>
        <w:rPr>
          <w:rFonts w:eastAsia="Times New Roman" w:cstheme="minorHAnsi"/>
        </w:rPr>
      </w:pPr>
    </w:p>
    <w:p w14:paraId="37ADDD75" w14:textId="77777777" w:rsidR="004E6721" w:rsidRP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cash accounting, annual accounting, flat rate and other suitable methods of accounting for VAT </w:t>
      </w:r>
    </w:p>
    <w:p w14:paraId="2415A92C"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6E07C463" w14:textId="559BFDB2" w:rsid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the non-union VAT Mini One Stop Shop (MOSS) if you supply digital services to consumers in the EU </w:t>
      </w:r>
    </w:p>
    <w:p w14:paraId="45FE298F" w14:textId="77777777" w:rsidR="00B8118C" w:rsidRDefault="00B8118C" w:rsidP="00B8118C">
      <w:pPr>
        <w:pStyle w:val="ListParagraph"/>
        <w:rPr>
          <w:rFonts w:cstheme="minorHAnsi"/>
        </w:rPr>
      </w:pPr>
    </w:p>
    <w:p w14:paraId="2D9C9550" w14:textId="77777777" w:rsidR="00B8118C" w:rsidRPr="008D4690" w:rsidRDefault="00B8118C" w:rsidP="00B8118C">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r w:rsidRPr="008D4690">
        <w:rPr>
          <w:rFonts w:asciiTheme="minorHAnsi" w:hAnsiTheme="minorHAnsi" w:cstheme="minorHAnsi"/>
          <w:szCs w:val="22"/>
        </w:rPr>
        <w:t xml:space="preserve"> </w:t>
      </w:r>
    </w:p>
    <w:p w14:paraId="3B060E24"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72593E70" w14:textId="028ED373" w:rsidR="004E6721" w:rsidRPr="004E6721"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providing you with advice on VAT </w:t>
      </w:r>
      <w:r w:rsidRPr="004E6721">
        <w:rPr>
          <w:rFonts w:eastAsia="Times New Roman" w:cstheme="minorHAnsi"/>
          <w:color w:val="FF0000"/>
        </w:rPr>
        <w:t xml:space="preserve">[excise duty/customs duty/landfill tax/insurance premium tax/aggregates levy/climate change levy] </w:t>
      </w:r>
      <w:r w:rsidRPr="004E6721">
        <w:rPr>
          <w:rFonts w:eastAsia="Times New Roman" w:cstheme="minorHAnsi"/>
        </w:rPr>
        <w:t xml:space="preserve">as and when requested </w:t>
      </w:r>
    </w:p>
    <w:p w14:paraId="64BD33D7"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497AA156" w14:textId="3C529428" w:rsidR="004E6721" w:rsidRPr="009D292F"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9D292F">
        <w:rPr>
          <w:rFonts w:eastAsia="Times New Roman" w:cstheme="minorHAnsi"/>
        </w:rPr>
        <w:t>advising on time to pay arrangements or deferral of payment</w:t>
      </w:r>
    </w:p>
    <w:p w14:paraId="008C3F1B"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F5DA0A3" w14:textId="470A90E9" w:rsidR="004E6721" w:rsidRPr="004E6721"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work required to rectify the position where your software is incompatible with our software</w:t>
      </w:r>
    </w:p>
    <w:p w14:paraId="65E85F09"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E92CF19" w14:textId="7B6604F8" w:rsidR="004E6721" w:rsidRPr="004E6721"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reviewing your record keeping processes and providing advice on potential improvements to enable compliance with the </w:t>
      </w:r>
      <w:proofErr w:type="spellStart"/>
      <w:r w:rsidRPr="004E6721">
        <w:rPr>
          <w:rFonts w:eastAsia="Times New Roman" w:cstheme="minorHAnsi"/>
        </w:rPr>
        <w:t>MTDfV</w:t>
      </w:r>
      <w:proofErr w:type="spellEnd"/>
      <w:r w:rsidRPr="004E6721">
        <w:rPr>
          <w:rFonts w:eastAsia="Times New Roman" w:cstheme="minorHAnsi"/>
        </w:rPr>
        <w:t xml:space="preserve"> requirements, including digital links for the transfer of data between different software </w:t>
      </w:r>
    </w:p>
    <w:p w14:paraId="011FC6C1" w14:textId="77777777" w:rsidR="004E6721" w:rsidRPr="004E6721" w:rsidRDefault="004E6721" w:rsidP="004E6721">
      <w:pPr>
        <w:widowControl w:val="0"/>
        <w:overflowPunct w:val="0"/>
        <w:autoSpaceDE w:val="0"/>
        <w:autoSpaceDN w:val="0"/>
        <w:adjustRightInd w:val="0"/>
        <w:spacing w:after="0" w:line="240" w:lineRule="auto"/>
        <w:ind w:left="1080"/>
        <w:contextualSpacing/>
        <w:jc w:val="both"/>
        <w:textAlignment w:val="baseline"/>
        <w:rPr>
          <w:rFonts w:eastAsia="Times New Roman" w:cstheme="minorHAnsi"/>
        </w:rPr>
      </w:pPr>
    </w:p>
    <w:p w14:paraId="3B189755" w14:textId="77777777" w:rsidR="004E6721" w:rsidRPr="004E6721" w:rsidRDefault="004E6721" w:rsidP="004E6721">
      <w:pPr>
        <w:ind w:left="357"/>
        <w:jc w:val="both"/>
        <w:rPr>
          <w:rFonts w:cstheme="minorHAnsi"/>
        </w:rPr>
      </w:pPr>
      <w:r w:rsidRPr="004E6721">
        <w:rPr>
          <w:rFonts w:cstheme="minorHAnsi"/>
        </w:rPr>
        <w:t>Where the advice is provided in writing, the information provided and the query raised will be set out with our response to you.</w:t>
      </w:r>
    </w:p>
    <w:p w14:paraId="39725AB8"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Where specialist advice is required in certain areas, we may need to seek this from or refer you to appropriate specialists. We will only do this when instructed by you.</w:t>
      </w:r>
    </w:p>
    <w:p w14:paraId="730F04AE" w14:textId="77777777" w:rsidR="004E6721" w:rsidRPr="004E6721" w:rsidRDefault="004E6721" w:rsidP="004E6721">
      <w:pPr>
        <w:widowControl w:val="0"/>
        <w:overflowPunct w:val="0"/>
        <w:autoSpaceDE w:val="0"/>
        <w:autoSpaceDN w:val="0"/>
        <w:adjustRightInd w:val="0"/>
        <w:spacing w:before="240" w:after="240" w:line="240" w:lineRule="auto"/>
        <w:jc w:val="both"/>
        <w:textAlignment w:val="baseline"/>
        <w:rPr>
          <w:rFonts w:eastAsia="Times New Roman" w:cstheme="minorHAnsi"/>
          <w:b/>
        </w:rPr>
      </w:pPr>
      <w:r w:rsidRPr="004E6721">
        <w:rPr>
          <w:rFonts w:eastAsia="Times New Roman" w:cstheme="minorHAnsi"/>
          <w:b/>
        </w:rPr>
        <w:t>Changes in the law or practice or in public policy</w:t>
      </w:r>
    </w:p>
    <w:p w14:paraId="22337E20"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not accept responsibility if you act on advice given by us on an earlier occasion without first confirming with us that the advice is still valid in the light of any change in the law or practice or in public policy or your circumstances.</w:t>
      </w:r>
    </w:p>
    <w:p w14:paraId="2C7A4F4B" w14:textId="77777777" w:rsidR="004E6721" w:rsidRPr="004E6721" w:rsidRDefault="004E6721" w:rsidP="004E6721">
      <w:pPr>
        <w:tabs>
          <w:tab w:val="left" w:pos="0"/>
        </w:tabs>
        <w:overflowPunct w:val="0"/>
        <w:autoSpaceDE w:val="0"/>
        <w:autoSpaceDN w:val="0"/>
        <w:adjustRightInd w:val="0"/>
        <w:spacing w:after="0" w:line="240" w:lineRule="auto"/>
        <w:ind w:left="720" w:hanging="720"/>
        <w:jc w:val="both"/>
        <w:textAlignment w:val="baseline"/>
        <w:rPr>
          <w:rFonts w:eastAsia="Times New Roman" w:cstheme="minorHAnsi"/>
        </w:rPr>
      </w:pPr>
    </w:p>
    <w:p w14:paraId="6B40B687"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accept no liability for losses arising from changes in the law or practice or in public policy that are first published after the date on which the advice is given.</w:t>
      </w:r>
    </w:p>
    <w:p w14:paraId="2CA7416B" w14:textId="77777777" w:rsidR="004E6721" w:rsidRPr="004E6721" w:rsidRDefault="004E6721" w:rsidP="004E6721">
      <w:pPr>
        <w:tabs>
          <w:tab w:val="num" w:pos="720"/>
          <w:tab w:val="center" w:pos="4153"/>
        </w:tabs>
        <w:ind w:left="720" w:hanging="720"/>
        <w:jc w:val="both"/>
        <w:rPr>
          <w:rFonts w:cstheme="minorHAnsi"/>
          <w:b/>
          <w:bCs/>
        </w:rPr>
      </w:pPr>
    </w:p>
    <w:p w14:paraId="278580C3" w14:textId="77777777" w:rsidR="004E6721" w:rsidRPr="004E6721" w:rsidRDefault="004E6721" w:rsidP="004E6721">
      <w:pPr>
        <w:widowControl w:val="0"/>
        <w:overflowPunct w:val="0"/>
        <w:autoSpaceDE w:val="0"/>
        <w:autoSpaceDN w:val="0"/>
        <w:adjustRightInd w:val="0"/>
        <w:spacing w:after="0" w:line="480" w:lineRule="auto"/>
        <w:ind w:left="720" w:hanging="720"/>
        <w:jc w:val="both"/>
        <w:textAlignment w:val="baseline"/>
        <w:rPr>
          <w:rFonts w:eastAsia="Times New Roman" w:cstheme="minorHAnsi"/>
          <w:b/>
        </w:rPr>
      </w:pPr>
      <w:r w:rsidRPr="004E6721">
        <w:rPr>
          <w:rFonts w:eastAsia="Times New Roman" w:cstheme="minorHAnsi"/>
          <w:b/>
        </w:rPr>
        <w:lastRenderedPageBreak/>
        <w:t>Your responsibilities</w:t>
      </w:r>
    </w:p>
    <w:p w14:paraId="47A978FA" w14:textId="77777777" w:rsidR="004E6721" w:rsidRPr="004E6721" w:rsidRDefault="004E6721" w:rsidP="004E6721">
      <w:pPr>
        <w:widowControl w:val="0"/>
        <w:numPr>
          <w:ilvl w:val="0"/>
          <w:numId w:val="67"/>
        </w:numPr>
        <w:overflowPunct w:val="0"/>
        <w:autoSpaceDE w:val="0"/>
        <w:autoSpaceDN w:val="0"/>
        <w:adjustRightInd w:val="0"/>
        <w:spacing w:after="120" w:line="480" w:lineRule="auto"/>
        <w:jc w:val="both"/>
        <w:textAlignment w:val="baseline"/>
        <w:rPr>
          <w:rFonts w:eastAsia="Times New Roman" w:cstheme="minorHAnsi"/>
          <w:b/>
          <w:i/>
        </w:rPr>
      </w:pPr>
      <w:r w:rsidRPr="004E6721">
        <w:rPr>
          <w:rFonts w:eastAsia="Times New Roman" w:cstheme="minorHAnsi"/>
        </w:rPr>
        <w:t>You are legally responsible for:</w:t>
      </w:r>
    </w:p>
    <w:p w14:paraId="4B92FB3E" w14:textId="77777777"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rPr>
        <w:t xml:space="preserve">ensuring that your returns are correct and complete </w:t>
      </w:r>
      <w:r w:rsidRPr="004E6721">
        <w:rPr>
          <w:rFonts w:cstheme="minorHAnsi"/>
          <w:color w:val="FF0000"/>
        </w:rPr>
        <w:t>[and in an appropriate digital format and capture the appropriate level of data]</w:t>
      </w:r>
    </w:p>
    <w:p w14:paraId="60BD4CFE" w14:textId="77777777" w:rsidR="004E6721" w:rsidRPr="004E6721" w:rsidRDefault="004E6721" w:rsidP="004E6721">
      <w:pPr>
        <w:widowControl w:val="0"/>
        <w:overflowPunct w:val="0"/>
        <w:autoSpaceDE w:val="0"/>
        <w:autoSpaceDN w:val="0"/>
        <w:adjustRightInd w:val="0"/>
        <w:spacing w:after="0" w:line="240" w:lineRule="auto"/>
        <w:ind w:left="1418" w:hanging="338"/>
        <w:contextualSpacing/>
        <w:jc w:val="both"/>
        <w:textAlignment w:val="baseline"/>
        <w:rPr>
          <w:rFonts w:cstheme="minorHAnsi"/>
        </w:rPr>
      </w:pPr>
    </w:p>
    <w:p w14:paraId="593F9373" w14:textId="77777777"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color w:val="FF0000"/>
        </w:rPr>
        <w:t>[ensuring your record keeping system is compliant with the new requirements for the digital recording [and transfer of] data]</w:t>
      </w:r>
    </w:p>
    <w:p w14:paraId="7708812F" w14:textId="77777777" w:rsidR="004E6721" w:rsidRPr="004E6721" w:rsidRDefault="004E6721" w:rsidP="004E6721">
      <w:pPr>
        <w:widowControl w:val="0"/>
        <w:overflowPunct w:val="0"/>
        <w:autoSpaceDE w:val="0"/>
        <w:autoSpaceDN w:val="0"/>
        <w:adjustRightInd w:val="0"/>
        <w:spacing w:after="0" w:line="240" w:lineRule="auto"/>
        <w:ind w:left="1418" w:hanging="338"/>
        <w:contextualSpacing/>
        <w:textAlignment w:val="baseline"/>
        <w:rPr>
          <w:rFonts w:cstheme="minorHAnsi"/>
        </w:rPr>
      </w:pPr>
    </w:p>
    <w:p w14:paraId="1C50E32F" w14:textId="77777777"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rPr>
        <w:t>filing any returns by the due date</w:t>
      </w:r>
    </w:p>
    <w:p w14:paraId="66284655" w14:textId="77777777" w:rsidR="004E6721" w:rsidRPr="004E6721" w:rsidRDefault="004E6721" w:rsidP="004E6721">
      <w:pPr>
        <w:widowControl w:val="0"/>
        <w:overflowPunct w:val="0"/>
        <w:autoSpaceDE w:val="0"/>
        <w:autoSpaceDN w:val="0"/>
        <w:adjustRightInd w:val="0"/>
        <w:spacing w:after="0" w:line="240" w:lineRule="auto"/>
        <w:ind w:left="1418" w:hanging="338"/>
        <w:contextualSpacing/>
        <w:textAlignment w:val="baseline"/>
        <w:rPr>
          <w:rFonts w:cstheme="minorHAnsi"/>
        </w:rPr>
      </w:pPr>
    </w:p>
    <w:p w14:paraId="321F16ED" w14:textId="13D9A57E"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rPr>
        <w:t>making payment of VAT on time</w:t>
      </w:r>
    </w:p>
    <w:p w14:paraId="6DBF5916"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cstheme="minorHAnsi"/>
        </w:rPr>
      </w:pPr>
    </w:p>
    <w:p w14:paraId="60C99CC6" w14:textId="77777777" w:rsidR="004E6721" w:rsidRPr="004E6721" w:rsidRDefault="004E6721" w:rsidP="004E6721">
      <w:pPr>
        <w:ind w:left="1077" w:hanging="720"/>
        <w:jc w:val="both"/>
        <w:rPr>
          <w:rFonts w:cstheme="minorHAnsi"/>
        </w:rPr>
      </w:pPr>
      <w:r w:rsidRPr="004E6721">
        <w:rPr>
          <w:rFonts w:cstheme="minorHAnsi"/>
        </w:rPr>
        <w:t>Failure to do this may lead to automatic penalties, surcharges and/or interest.</w:t>
      </w:r>
    </w:p>
    <w:p w14:paraId="31903478"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color w:val="FF0000"/>
        </w:rPr>
      </w:pPr>
      <w:r w:rsidRPr="004E6721">
        <w:rPr>
          <w:rFonts w:eastAsia="Times New Roman" w:cstheme="minorHAnsi"/>
          <w:bCs/>
        </w:rPr>
        <w:t xml:space="preserve">You cannot delegate this legal responsibility to others. </w:t>
      </w:r>
      <w:r w:rsidRPr="004E6721">
        <w:rPr>
          <w:rFonts w:eastAsia="Times New Roman" w:cstheme="minorHAnsi"/>
          <w:bCs/>
          <w:color w:val="FF0000"/>
        </w:rPr>
        <w:t>[</w:t>
      </w:r>
      <w:r w:rsidRPr="004E6721">
        <w:rPr>
          <w:rFonts w:eastAsia="Times New Roman" w:cstheme="minorHAnsi"/>
          <w:color w:val="FF0000"/>
        </w:rPr>
        <w:t xml:space="preserve">You agree to check that returns that we have prepared for you are complete before approving them.] </w:t>
      </w:r>
    </w:p>
    <w:p w14:paraId="04399F96"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rPr>
      </w:pPr>
    </w:p>
    <w:p w14:paraId="31ABF59D"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color w:val="FF0000"/>
        </w:rPr>
        <w:t>[</w:t>
      </w:r>
      <w:r w:rsidRPr="004E6721">
        <w:rPr>
          <w:rFonts w:eastAsia="Times New Roman" w:cstheme="minorHAnsi"/>
          <w:bCs/>
          <w:color w:val="FF0000"/>
        </w:rPr>
        <w:t>Where we are keeping your digital records, you are responsible for providing us with the following information required for us to prepare the return:</w:t>
      </w:r>
    </w:p>
    <w:p w14:paraId="2CFA63C0"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bCs/>
          <w:color w:val="FF0000"/>
        </w:rPr>
      </w:pPr>
    </w:p>
    <w:p w14:paraId="1CD17CD1" w14:textId="435CAD24" w:rsidR="004E6721" w:rsidRPr="00262050" w:rsidRDefault="004E6721" w:rsidP="00214ABD">
      <w:pPr>
        <w:pStyle w:val="ListParagraph"/>
        <w:numPr>
          <w:ilvl w:val="1"/>
          <w:numId w:val="67"/>
        </w:numPr>
        <w:jc w:val="both"/>
        <w:rPr>
          <w:rFonts w:asciiTheme="minorHAnsi" w:hAnsiTheme="minorHAnsi" w:cstheme="minorHAnsi"/>
          <w:bCs/>
          <w:color w:val="FF0000"/>
        </w:rPr>
      </w:pPr>
      <w:r w:rsidRPr="00262050">
        <w:rPr>
          <w:rFonts w:asciiTheme="minorHAnsi" w:hAnsiTheme="minorHAnsi" w:cstheme="minorHAnsi"/>
          <w:bCs/>
          <w:color w:val="FF0000"/>
        </w:rPr>
        <w:t>sales invoices</w:t>
      </w:r>
    </w:p>
    <w:p w14:paraId="2BAE1D04"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purchase invoices</w:t>
      </w:r>
    </w:p>
    <w:p w14:paraId="519BFA0B"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digital import certificates (you are responsible for downloading and storing these certificates)</w:t>
      </w:r>
    </w:p>
    <w:p w14:paraId="67D45ECC"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bank statements</w:t>
      </w:r>
    </w:p>
    <w:p w14:paraId="59459A0A"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details of bank and cash payments</w:t>
      </w:r>
    </w:p>
    <w:p w14:paraId="5E335AFB"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details of bank and cash receipts</w:t>
      </w:r>
    </w:p>
    <w:p w14:paraId="733637DB"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work-in-progress details</w:t>
      </w:r>
    </w:p>
    <w:p w14:paraId="0209C340"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access to your accounting records.</w:t>
      </w:r>
    </w:p>
    <w:p w14:paraId="4B9416F0" w14:textId="77777777" w:rsidR="004E6721" w:rsidRPr="004E6721" w:rsidRDefault="004E6721" w:rsidP="004E6721">
      <w:pPr>
        <w:jc w:val="both"/>
        <w:rPr>
          <w:rFonts w:eastAsia="Times New Roman" w:cstheme="minorHAnsi"/>
          <w:bCs/>
          <w:color w:val="FF0000"/>
        </w:rPr>
      </w:pPr>
    </w:p>
    <w:p w14:paraId="0B40C0DF" w14:textId="77777777" w:rsidR="004E6721" w:rsidRPr="004E6721" w:rsidRDefault="004E6721" w:rsidP="004E6721">
      <w:pPr>
        <w:ind w:left="357"/>
        <w:jc w:val="both"/>
        <w:rPr>
          <w:rFonts w:eastAsia="Times New Roman" w:cstheme="minorHAnsi"/>
          <w:bCs/>
          <w:color w:val="FF0000"/>
        </w:rPr>
      </w:pPr>
      <w:r w:rsidRPr="004E6721">
        <w:rPr>
          <w:rFonts w:eastAsia="Times New Roman" w:cstheme="minorHAnsi"/>
          <w:bCs/>
          <w:color w:val="FF0000"/>
        </w:rPr>
        <w:t>We have also agreed that you will provide the following:</w:t>
      </w:r>
    </w:p>
    <w:p w14:paraId="4E33E0A9"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record of the amounts owed to the business</w:t>
      </w:r>
    </w:p>
    <w:p w14:paraId="373E8F55"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record of amounts owed by the business</w:t>
      </w:r>
    </w:p>
    <w:p w14:paraId="760D84D8"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list of accruals</w:t>
      </w:r>
    </w:p>
    <w:p w14:paraId="7FAE51EB"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list of prepayments</w:t>
      </w:r>
    </w:p>
    <w:p w14:paraId="5D89A386"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private use adjustments].</w:t>
      </w:r>
    </w:p>
    <w:p w14:paraId="04532EF7" w14:textId="77777777" w:rsidR="004E6721" w:rsidRPr="004E6721" w:rsidRDefault="004E6721" w:rsidP="004E6721">
      <w:pPr>
        <w:jc w:val="both"/>
        <w:rPr>
          <w:rFonts w:cstheme="minorHAnsi"/>
        </w:rPr>
      </w:pPr>
    </w:p>
    <w:p w14:paraId="063D60B2" w14:textId="77777777" w:rsidR="004E6721" w:rsidRPr="004E6721" w:rsidRDefault="004E6721" w:rsidP="004E6721">
      <w:pPr>
        <w:numPr>
          <w:ilvl w:val="0"/>
          <w:numId w:val="67"/>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enable us to carry out our work you agree:</w:t>
      </w:r>
    </w:p>
    <w:p w14:paraId="7BB35185" w14:textId="77777777" w:rsidR="004E6721" w:rsidRPr="004E6721" w:rsidRDefault="004E6721" w:rsidP="004E6721">
      <w:p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p>
    <w:p w14:paraId="294B58C0" w14:textId="77777777" w:rsidR="004E6721" w:rsidRPr="004E6721" w:rsidRDefault="004E6721" w:rsidP="00214ABD">
      <w:pPr>
        <w:numPr>
          <w:ilvl w:val="0"/>
          <w:numId w:val="70"/>
        </w:numPr>
        <w:tabs>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that all returns are to be made on the basis of full disclosure</w:t>
      </w:r>
    </w:p>
    <w:p w14:paraId="4A9873EC" w14:textId="77777777" w:rsidR="004E6721" w:rsidRPr="004E6721" w:rsidRDefault="004E6721" w:rsidP="004E6721">
      <w:pPr>
        <w:ind w:left="360"/>
        <w:jc w:val="both"/>
        <w:rPr>
          <w:rFonts w:cstheme="minorHAnsi"/>
        </w:rPr>
      </w:pPr>
    </w:p>
    <w:p w14:paraId="55A40B16" w14:textId="77777777" w:rsidR="004E6721" w:rsidRPr="004E6721" w:rsidRDefault="004E6721" w:rsidP="00214ABD">
      <w:pPr>
        <w:widowControl w:val="0"/>
        <w:numPr>
          <w:ilvl w:val="0"/>
          <w:numId w:val="70"/>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that you are responsible for ensuring that the information provided is, to the best of your knowledge, accurate and complete and that all digital links are in the manner proscribed. The </w:t>
      </w:r>
      <w:r w:rsidRPr="004E6721">
        <w:rPr>
          <w:rFonts w:eastAsia="Times New Roman" w:cstheme="minorHAnsi"/>
        </w:rPr>
        <w:lastRenderedPageBreak/>
        <w:t xml:space="preserve">returns are prepared solely on the basis of the information provided by you and we accept no responsibility for any liabilities arising due to inaccuracies, omissions or breakdowns in digital links concerning the information you provide, that may lead to a </w:t>
      </w:r>
      <w:proofErr w:type="spellStart"/>
      <w:r w:rsidRPr="004E6721">
        <w:rPr>
          <w:rFonts w:eastAsia="Times New Roman" w:cstheme="minorHAnsi"/>
        </w:rPr>
        <w:t>misdeclaration</w:t>
      </w:r>
      <w:proofErr w:type="spellEnd"/>
      <w:r w:rsidRPr="004E6721">
        <w:rPr>
          <w:rFonts w:eastAsia="Times New Roman" w:cstheme="minorHAnsi"/>
        </w:rPr>
        <w:t xml:space="preserve"> on which penalties and interest may arise</w:t>
      </w:r>
    </w:p>
    <w:p w14:paraId="114A297B"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360"/>
        <w:jc w:val="both"/>
        <w:textAlignment w:val="baseline"/>
        <w:rPr>
          <w:rFonts w:eastAsia="Times New Roman" w:cstheme="minorHAnsi"/>
        </w:rPr>
      </w:pPr>
    </w:p>
    <w:p w14:paraId="65260908" w14:textId="77777777" w:rsidR="004E6721" w:rsidRPr="004E6721" w:rsidRDefault="004E6721" w:rsidP="00FF79EB">
      <w:pPr>
        <w:numPr>
          <w:ilvl w:val="0"/>
          <w:numId w:val="70"/>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authorise us to approach such third parties as may be appropriate for information we consider necessary to deal with the returns</w:t>
      </w:r>
    </w:p>
    <w:p w14:paraId="7F355E54"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720"/>
        <w:jc w:val="both"/>
        <w:textAlignment w:val="baseline"/>
        <w:rPr>
          <w:rFonts w:eastAsia="Times New Roman" w:cstheme="minorHAnsi"/>
        </w:rPr>
      </w:pPr>
    </w:p>
    <w:p w14:paraId="3D70C855" w14:textId="77777777" w:rsidR="004E6721" w:rsidRPr="004E6721" w:rsidRDefault="004E6721" w:rsidP="00FF79EB">
      <w:pPr>
        <w:numPr>
          <w:ilvl w:val="0"/>
          <w:numId w:val="70"/>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 xml:space="preserve">to provide us with all the records relevant to the preparation of your </w:t>
      </w:r>
      <w:r w:rsidRPr="004E6721">
        <w:rPr>
          <w:rFonts w:eastAsia="Times New Roman" w:cstheme="minorHAnsi"/>
          <w:color w:val="FF0000"/>
        </w:rPr>
        <w:t xml:space="preserve">[monthly/quarterly/annual] </w:t>
      </w:r>
      <w:r w:rsidRPr="004E6721">
        <w:rPr>
          <w:rFonts w:eastAsia="Times New Roman" w:cstheme="minorHAnsi"/>
        </w:rPr>
        <w:t xml:space="preserve">returns as soon as possible after the return period ends. We would ordinarily need a minimum of </w:t>
      </w:r>
      <w:proofErr w:type="gramStart"/>
      <w:r w:rsidRPr="004E6721">
        <w:rPr>
          <w:rFonts w:eastAsia="Times New Roman" w:cstheme="minorHAnsi"/>
          <w:color w:val="FF0000"/>
        </w:rPr>
        <w:t>[ ]</w:t>
      </w:r>
      <w:proofErr w:type="gramEnd"/>
      <w:r w:rsidRPr="004E6721">
        <w:rPr>
          <w:rFonts w:eastAsia="Times New Roman" w:cstheme="minorHAnsi"/>
          <w:color w:val="FF0000"/>
        </w:rPr>
        <w:t xml:space="preserve"> </w:t>
      </w:r>
      <w:r w:rsidRPr="004E6721">
        <w:rPr>
          <w:rFonts w:eastAsia="Times New Roman" w:cstheme="minorHAnsi"/>
        </w:rPr>
        <w:t xml:space="preserve">days before submission to complete our work. If the records are provided later or are incomplete or unclear, thereby delaying the preparation and submission of the return, we accept no responsibility for any penalty that may arise. </w:t>
      </w:r>
      <w:r w:rsidRPr="004E6721">
        <w:rPr>
          <w:rFonts w:eastAsia="Times New Roman" w:cstheme="minorHAnsi"/>
          <w:szCs w:val="20"/>
        </w:rPr>
        <w:t>Where feasible, we may agree to complete your return within a shorter period but may charge an additional fee of</w:t>
      </w:r>
      <w:r w:rsidRPr="004E6721">
        <w:rPr>
          <w:rFonts w:eastAsia="Times New Roman" w:cstheme="minorHAnsi"/>
          <w:color w:val="FF0000"/>
          <w:szCs w:val="20"/>
        </w:rPr>
        <w:t xml:space="preserve"> </w:t>
      </w:r>
      <w:proofErr w:type="gramStart"/>
      <w:r w:rsidRPr="004E6721">
        <w:rPr>
          <w:rFonts w:eastAsia="Times New Roman" w:cstheme="minorHAnsi"/>
          <w:color w:val="FF0000"/>
          <w:szCs w:val="20"/>
        </w:rPr>
        <w:t>[ ]</w:t>
      </w:r>
      <w:proofErr w:type="gramEnd"/>
      <w:r w:rsidRPr="004E6721">
        <w:rPr>
          <w:rFonts w:eastAsia="Times New Roman" w:cstheme="minorHAnsi"/>
          <w:color w:val="FF0000"/>
          <w:szCs w:val="20"/>
        </w:rPr>
        <w:t xml:space="preserve"> </w:t>
      </w:r>
      <w:r w:rsidRPr="004E6721">
        <w:rPr>
          <w:rFonts w:eastAsia="Times New Roman" w:cstheme="minorHAnsi"/>
          <w:szCs w:val="20"/>
        </w:rPr>
        <w:t>for so doing</w:t>
      </w:r>
    </w:p>
    <w:p w14:paraId="2AC23C9F"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789C6E22" w14:textId="1FAE8EF1" w:rsidR="004E6721" w:rsidRPr="004E6721" w:rsidRDefault="004E6721" w:rsidP="00FF79EB">
      <w:pPr>
        <w:numPr>
          <w:ilvl w:val="0"/>
          <w:numId w:val="70"/>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inform us that you have made the tax payment based on your calculated return</w:t>
      </w:r>
    </w:p>
    <w:p w14:paraId="243A0E68" w14:textId="77777777" w:rsidR="004E6721" w:rsidRPr="004E6721" w:rsidRDefault="004E6721" w:rsidP="004E6721">
      <w:pPr>
        <w:ind w:left="709" w:hanging="709"/>
        <w:jc w:val="both"/>
        <w:rPr>
          <w:rFonts w:cstheme="minorHAnsi"/>
        </w:rPr>
      </w:pPr>
    </w:p>
    <w:p w14:paraId="62476F97"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lang w:val="en-US"/>
        </w:rPr>
      </w:pPr>
      <w:r w:rsidRPr="004E6721">
        <w:rPr>
          <w:rFonts w:eastAsia="Times New Roman" w:cstheme="minorHAnsi"/>
          <w:iCs/>
          <w:color w:val="000000"/>
          <w:lang w:val="en-US"/>
        </w:rPr>
        <w:t xml:space="preserve">You will keep us informed of material changes in circumstances that could affect your obligations, for example: </w:t>
      </w:r>
    </w:p>
    <w:p w14:paraId="6990DC74"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lang w:val="en-US"/>
        </w:rPr>
      </w:pPr>
    </w:p>
    <w:p w14:paraId="75663DDB"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eastAsia="Times New Roman" w:cstheme="minorHAnsi"/>
          <w:iCs/>
          <w:color w:val="000000"/>
          <w:lang w:val="en-US"/>
        </w:rPr>
        <w:t>c</w:t>
      </w:r>
      <w:proofErr w:type="spellStart"/>
      <w:r w:rsidRPr="004E6721">
        <w:rPr>
          <w:rFonts w:cstheme="minorHAnsi"/>
        </w:rPr>
        <w:t>hange</w:t>
      </w:r>
      <w:proofErr w:type="spellEnd"/>
      <w:r w:rsidRPr="004E6721">
        <w:rPr>
          <w:rFonts w:cstheme="minorHAnsi"/>
        </w:rPr>
        <w:t xml:space="preserve"> in the nature of your business</w:t>
      </w:r>
    </w:p>
    <w:p w14:paraId="6E5FF417"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7224082B"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change in turnover</w:t>
      </w:r>
    </w:p>
    <w:p w14:paraId="6B5A5686"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03B64B18"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change of type of supply for VAT</w:t>
      </w:r>
    </w:p>
    <w:p w14:paraId="036B874D"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4F32558F"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change in your type of business entity such as from sole trader into partnership</w:t>
      </w:r>
    </w:p>
    <w:p w14:paraId="59093ED1"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52BBB908"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 xml:space="preserve">acquisition or disposal of land or property </w:t>
      </w:r>
      <w:proofErr w:type="spellStart"/>
      <w:r w:rsidRPr="004E6721">
        <w:rPr>
          <w:rFonts w:cstheme="minorHAnsi"/>
        </w:rPr>
        <w:t>etc</w:t>
      </w:r>
      <w:proofErr w:type="spellEnd"/>
    </w:p>
    <w:p w14:paraId="06B65156"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1B5AF329"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starting to make supplies that are exempt from VAT</w:t>
      </w:r>
    </w:p>
    <w:p w14:paraId="0B2F381A"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2D87E682"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you have reclaimed VAT within the last 10 years, having spent over £250,000 in purchasing, building or redeveloping a property, and the extent to which it is being used for taxable and/or exempt purposes has changed since you first reclaimed the VAT (</w:t>
      </w:r>
      <w:proofErr w:type="spellStart"/>
      <w:r w:rsidRPr="004E6721">
        <w:rPr>
          <w:rFonts w:cstheme="minorHAnsi"/>
        </w:rPr>
        <w:t>ie</w:t>
      </w:r>
      <w:proofErr w:type="spellEnd"/>
      <w:r w:rsidRPr="004E6721">
        <w:rPr>
          <w:rFonts w:cstheme="minorHAnsi"/>
        </w:rPr>
        <w:t xml:space="preserve"> Capital Goods Scheme adjustments will apply to this or any other items that fall within the scope of the Capital Goods Scheme).</w:t>
      </w:r>
    </w:p>
    <w:p w14:paraId="51A2D162" w14:textId="77777777" w:rsidR="004E6721" w:rsidRPr="004E6721" w:rsidRDefault="004E6721" w:rsidP="004E6721">
      <w:pPr>
        <w:rPr>
          <w:rFonts w:cstheme="minorHAnsi"/>
          <w:lang w:val="en-US"/>
        </w:rPr>
      </w:pPr>
    </w:p>
    <w:p w14:paraId="6E47735E" w14:textId="77777777" w:rsidR="004E6721" w:rsidRPr="004E6721" w:rsidRDefault="004E6721" w:rsidP="004E6721">
      <w:pPr>
        <w:numPr>
          <w:ilvl w:val="0"/>
          <w:numId w:val="67"/>
        </w:numPr>
        <w:tabs>
          <w:tab w:val="left" w:pos="284"/>
        </w:tabs>
        <w:overflowPunct w:val="0"/>
        <w:autoSpaceDE w:val="0"/>
        <w:autoSpaceDN w:val="0"/>
        <w:adjustRightInd w:val="0"/>
        <w:spacing w:after="260" w:line="240" w:lineRule="auto"/>
        <w:jc w:val="both"/>
        <w:textAlignment w:val="baseline"/>
        <w:rPr>
          <w:rFonts w:eastAsia="Times New Roman" w:cstheme="minorHAnsi"/>
          <w:spacing w:val="-2"/>
          <w:lang w:eastAsia="en-GB"/>
        </w:rPr>
      </w:pPr>
      <w:r w:rsidRPr="004E6721">
        <w:rPr>
          <w:rFonts w:eastAsia="Times New Roman" w:cstheme="minorHAnsi"/>
          <w:lang w:eastAsia="en-GB"/>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621C406"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szCs w:val="20"/>
        </w:rPr>
        <w:t xml:space="preserve">You are responsible for bringing to our attention any errors, omissions or inaccuracies in your returns </w:t>
      </w:r>
      <w:r w:rsidRPr="004E6721">
        <w:rPr>
          <w:rFonts w:eastAsia="Times New Roman" w:cstheme="minorHAnsi"/>
          <w:szCs w:val="20"/>
        </w:rPr>
        <w:lastRenderedPageBreak/>
        <w:t>that you become aware of after the returns have been submitted in order that we may assist you to make a voluntary disclosure.</w:t>
      </w:r>
    </w:p>
    <w:p w14:paraId="186A0328"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1EDC47F7" w14:textId="77777777" w:rsidR="00B8118C" w:rsidRPr="00D60CA3" w:rsidRDefault="00B8118C" w:rsidP="00B8118C">
      <w:pPr>
        <w:pStyle w:val="ListParagraph"/>
        <w:numPr>
          <w:ilvl w:val="0"/>
          <w:numId w:val="67"/>
        </w:numPr>
        <w:jc w:val="both"/>
        <w:rPr>
          <w:rFonts w:asciiTheme="minorHAnsi" w:hAnsiTheme="minorHAnsi" w:cstheme="minorHAnsi"/>
        </w:rPr>
      </w:pPr>
      <w:r w:rsidRPr="00DC66C2">
        <w:rPr>
          <w:rFonts w:asciiTheme="minorHAnsi" w:hAnsiTheme="minorHAnsi" w:cstheme="minorHAnsi"/>
          <w:color w:val="FF0000"/>
          <w:szCs w:val="22"/>
        </w:rPr>
        <w:t>[(a)]</w:t>
      </w:r>
      <w:r>
        <w:rPr>
          <w:rFonts w:asciiTheme="minorHAnsi" w:hAnsiTheme="minorHAnsi" w:cstheme="minorHAnsi"/>
          <w:szCs w:val="22"/>
        </w:rPr>
        <w:t xml:space="preserve"> </w:t>
      </w:r>
      <w:r w:rsidRPr="008D4690">
        <w:rPr>
          <w:rFonts w:asciiTheme="minorHAnsi" w:hAnsiTheme="minorHAnsi" w:cstheme="minorHAnsi"/>
          <w:szCs w:val="22"/>
        </w:rPr>
        <w:t>If you provide digital services to consumers in the EU</w:t>
      </w:r>
      <w:r>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Pr="008D4690">
        <w:rPr>
          <w:rFonts w:asciiTheme="minorHAnsi" w:hAnsiTheme="minorHAnsi" w:cstheme="minorHAnsi"/>
          <w:szCs w:val="22"/>
        </w:rPr>
        <w:t>.</w:t>
      </w:r>
    </w:p>
    <w:p w14:paraId="03C1885B" w14:textId="77777777" w:rsidR="00B8118C" w:rsidRPr="00892BEF" w:rsidRDefault="00B8118C" w:rsidP="00B8118C">
      <w:pPr>
        <w:pStyle w:val="ListParagraph"/>
        <w:rPr>
          <w:rFonts w:asciiTheme="minorHAnsi" w:hAnsiTheme="minorHAnsi" w:cstheme="minorHAnsi"/>
        </w:rPr>
      </w:pPr>
    </w:p>
    <w:p w14:paraId="3298B252" w14:textId="362AADB7" w:rsidR="00B8118C" w:rsidRPr="008D4690" w:rsidRDefault="00B8118C" w:rsidP="00B8118C">
      <w:pPr>
        <w:pStyle w:val="ListParagraph"/>
        <w:ind w:left="357"/>
        <w:jc w:val="both"/>
        <w:rPr>
          <w:rFonts w:asciiTheme="minorHAnsi" w:hAnsiTheme="minorHAnsi" w:cstheme="minorHAnsi"/>
        </w:rPr>
      </w:pPr>
      <w:r>
        <w:rPr>
          <w:rFonts w:asciiTheme="minorHAnsi" w:hAnsiTheme="minorHAnsi" w:cstheme="minorHAnsi"/>
        </w:rPr>
        <w:t>(aa) With effect from 1 July 2021, i</w:t>
      </w:r>
      <w:r w:rsidRPr="008D4690">
        <w:rPr>
          <w:rFonts w:asciiTheme="minorHAnsi" w:hAnsiTheme="minorHAnsi" w:cstheme="minorHAnsi"/>
          <w:szCs w:val="22"/>
        </w:rPr>
        <w:t xml:space="preserve">f you provide </w:t>
      </w:r>
      <w:r>
        <w:rPr>
          <w:rFonts w:asciiTheme="minorHAnsi" w:hAnsiTheme="minorHAnsi" w:cstheme="minorHAnsi"/>
          <w:szCs w:val="22"/>
        </w:rPr>
        <w:t xml:space="preserve">relevant </w:t>
      </w:r>
      <w:r w:rsidRPr="008D4690">
        <w:rPr>
          <w:rFonts w:asciiTheme="minorHAnsi" w:hAnsiTheme="minorHAnsi" w:cstheme="minorHAnsi"/>
          <w:szCs w:val="22"/>
        </w:rPr>
        <w:t xml:space="preserve">services </w:t>
      </w:r>
      <w:r>
        <w:rPr>
          <w:rFonts w:asciiTheme="minorHAnsi" w:hAnsiTheme="minorHAnsi" w:cstheme="minorHAnsi"/>
          <w:szCs w:val="22"/>
        </w:rPr>
        <w:t xml:space="preserve">or goods </w:t>
      </w:r>
      <w:r w:rsidRPr="008D4690">
        <w:rPr>
          <w:rFonts w:asciiTheme="minorHAnsi" w:hAnsiTheme="minorHAnsi" w:cstheme="minorHAnsi"/>
          <w:szCs w:val="22"/>
        </w:rPr>
        <w:t>to consumers in the EU</w:t>
      </w:r>
      <w:r>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and/or IOSS 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p>
    <w:p w14:paraId="667763B6" w14:textId="1EB53FC1" w:rsidR="004E6721" w:rsidRPr="00B8118C" w:rsidRDefault="00B8118C" w:rsidP="00B8118C">
      <w:pPr>
        <w:widowControl w:val="0"/>
        <w:overflowPunct w:val="0"/>
        <w:autoSpaceDE w:val="0"/>
        <w:autoSpaceDN w:val="0"/>
        <w:adjustRightInd w:val="0"/>
        <w:spacing w:after="0" w:line="240" w:lineRule="auto"/>
        <w:ind w:left="720"/>
        <w:contextualSpacing/>
        <w:jc w:val="both"/>
        <w:textAlignment w:val="baseline"/>
        <w:rPr>
          <w:rFonts w:eastAsia="Times New Roman" w:cstheme="minorHAnsi"/>
          <w:color w:val="FF0000"/>
        </w:rPr>
      </w:pPr>
      <w:r w:rsidRPr="00B8118C">
        <w:rPr>
          <w:rFonts w:eastAsia="Times New Roman" w:cstheme="minorHAnsi"/>
          <w:color w:val="FF0000"/>
        </w:rPr>
        <w:t xml:space="preserve"> </w:t>
      </w:r>
    </w:p>
    <w:p w14:paraId="0D3930A9" w14:textId="77777777" w:rsidR="004E6721" w:rsidRPr="004E6721" w:rsidRDefault="004E6721" w:rsidP="004E6721">
      <w:pPr>
        <w:ind w:left="357"/>
        <w:jc w:val="both"/>
        <w:rPr>
          <w:rFonts w:cstheme="minorHAnsi"/>
        </w:rPr>
      </w:pPr>
      <w:r w:rsidRPr="004E6721">
        <w:rPr>
          <w:rFonts w:cstheme="minorHAnsi"/>
          <w:color w:val="FF0000"/>
        </w:rPr>
        <w:t xml:space="preserve">(b) [If you are involved with any other business that is not registered for VAT you are responsible for monitoring your monthly turnover to establish whether you are liable to register for VAT. </w:t>
      </w:r>
      <w:r w:rsidRPr="004E6721">
        <w:rPr>
          <w:rFonts w:cstheme="minorHAnsi"/>
          <w:color w:val="FF0000"/>
          <w:spacing w:val="-2"/>
        </w:rPr>
        <w:t xml:space="preserve">If you do not understand what you need to do, please ask us. </w:t>
      </w:r>
      <w:r w:rsidRPr="004E6721">
        <w:rPr>
          <w:rFonts w:cstheme="minorHAnsi"/>
          <w:color w:val="FF0000"/>
        </w:rPr>
        <w:t>If you exceed the VAT registration threshold, and wish us to assist you in notifying HMRC of your liability to be VAT registered, you must give us clear instructions to assist you in the VAT registration process. You should notify us of your instructions in good time to enable the VAT registration application form to be submitted within the statutory time limit of one month following the month in which you exceeded the VAT registration threshold in force at that time. We will not be responsible if you fail to notify us in time and incur a late registration penalty as a result.]</w:t>
      </w:r>
    </w:p>
    <w:p w14:paraId="660C7A51"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07BD54BD"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rPr>
        <w:t xml:space="preserve">If EC Sales Lists need to be </w:t>
      </w:r>
      <w:proofErr w:type="gramStart"/>
      <w:r w:rsidRPr="004E6721">
        <w:rPr>
          <w:rFonts w:eastAsia="Times New Roman" w:cstheme="minorHAnsi"/>
        </w:rPr>
        <w:t>completed</w:t>
      </w:r>
      <w:proofErr w:type="gramEnd"/>
      <w:r w:rsidRPr="004E6721">
        <w:rPr>
          <w:rFonts w:eastAsia="Times New Roman" w:cstheme="minorHAnsi"/>
        </w:rPr>
        <w:t xml:space="preserve"> you are responsible for obtaining all of your customers’ VAT registration numbers in other member states and to check with HMRC any that you are not completely satisfied with.</w:t>
      </w:r>
    </w:p>
    <w:p w14:paraId="05688BF0"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16CD2F49"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89BC6BB"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szCs w:val="20"/>
        </w:rPr>
      </w:pPr>
    </w:p>
    <w:p w14:paraId="6B23CB26"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57355B20" w14:textId="77777777" w:rsidR="004E6721" w:rsidRPr="004E6721" w:rsidRDefault="004E6721" w:rsidP="004E6721">
      <w:pPr>
        <w:spacing w:after="260"/>
        <w:jc w:val="both"/>
        <w:rPr>
          <w:rFonts w:cstheme="minorHAnsi"/>
          <w:i/>
          <w:color w:val="FF0000"/>
          <w:spacing w:val="-2"/>
          <w:lang w:eastAsia="en-GB"/>
        </w:rPr>
      </w:pPr>
      <w:r w:rsidRPr="004E6721">
        <w:rPr>
          <w:rFonts w:cstheme="minorHAnsi"/>
          <w:i/>
          <w:color w:val="FF0000"/>
          <w:spacing w:val="-2"/>
          <w:lang w:eastAsia="en-GB"/>
        </w:rPr>
        <w:t>[Date:</w:t>
      </w:r>
    </w:p>
    <w:p w14:paraId="34F5D13D" w14:textId="77777777" w:rsidR="004E6721" w:rsidRPr="004E6721" w:rsidRDefault="004E6721" w:rsidP="004E6721">
      <w:pPr>
        <w:spacing w:after="260"/>
        <w:jc w:val="both"/>
        <w:rPr>
          <w:rFonts w:cstheme="minorHAnsi"/>
          <w:i/>
          <w:color w:val="FF0000"/>
          <w:spacing w:val="-2"/>
          <w:lang w:eastAsia="en-GB"/>
        </w:rPr>
      </w:pPr>
    </w:p>
    <w:p w14:paraId="5568D93D" w14:textId="77777777" w:rsidR="004E6721" w:rsidRPr="004E6721" w:rsidRDefault="004E6721" w:rsidP="004E6721">
      <w:pPr>
        <w:spacing w:after="260"/>
        <w:jc w:val="both"/>
        <w:rPr>
          <w:rFonts w:eastAsia="Times New Roman" w:cstheme="minorHAnsi"/>
          <w:i/>
          <w:color w:val="70AD47" w:themeColor="accent6"/>
          <w:szCs w:val="20"/>
        </w:rPr>
      </w:pPr>
      <w:r w:rsidRPr="004E6721">
        <w:rPr>
          <w:rFonts w:cstheme="minorHAnsi"/>
          <w:i/>
          <w:color w:val="FF0000"/>
          <w:spacing w:val="-2"/>
          <w:lang w:eastAsia="en-GB"/>
        </w:rPr>
        <w:br/>
      </w:r>
      <w:r w:rsidRPr="004E6721">
        <w:rPr>
          <w:rFonts w:eastAsia="Times New Roman" w:cstheme="minorHAnsi"/>
          <w:i/>
          <w:color w:val="70AD47" w:themeColor="accent6"/>
          <w:szCs w:val="20"/>
        </w:rPr>
        <w:t>Name of practice:]</w:t>
      </w:r>
    </w:p>
    <w:p w14:paraId="3262EF53" w14:textId="77777777" w:rsidR="004E6721" w:rsidRPr="004E6721" w:rsidRDefault="004E6721" w:rsidP="004E6721">
      <w:pPr>
        <w:widowControl w:val="0"/>
        <w:overflowPunct w:val="0"/>
        <w:autoSpaceDE w:val="0"/>
        <w:autoSpaceDN w:val="0"/>
        <w:adjustRightInd w:val="0"/>
        <w:spacing w:after="0" w:line="240" w:lineRule="auto"/>
        <w:jc w:val="right"/>
        <w:textAlignment w:val="baseline"/>
        <w:rPr>
          <w:rFonts w:eastAsia="Times New Roman" w:cstheme="minorHAnsi"/>
          <w:b/>
        </w:rPr>
        <w:sectPr w:rsidR="004E6721" w:rsidRPr="004E6721" w:rsidSect="004E6721">
          <w:pgSz w:w="12240" w:h="15840"/>
          <w:pgMar w:top="1440" w:right="1440" w:bottom="1440" w:left="1440" w:header="720" w:footer="720" w:gutter="0"/>
          <w:cols w:space="720"/>
        </w:sectPr>
      </w:pPr>
    </w:p>
    <w:p w14:paraId="188407CA" w14:textId="77777777" w:rsidR="004E6721" w:rsidRPr="007573E3" w:rsidRDefault="004E6721" w:rsidP="007573E3">
      <w:pPr>
        <w:ind w:left="7200"/>
        <w:rPr>
          <w:sz w:val="24"/>
          <w:szCs w:val="24"/>
        </w:rPr>
      </w:pPr>
      <w:r w:rsidRPr="007573E3">
        <w:rPr>
          <w:sz w:val="24"/>
          <w:szCs w:val="24"/>
        </w:rPr>
        <w:lastRenderedPageBreak/>
        <w:t>Appendix B10d</w:t>
      </w:r>
      <w:bookmarkStart w:id="6" w:name="_GoBack"/>
      <w:bookmarkEnd w:id="6"/>
    </w:p>
    <w:p w14:paraId="1C2B928C" w14:textId="77777777" w:rsidR="004E6721" w:rsidRPr="004E6721" w:rsidRDefault="004E6721" w:rsidP="004E6721">
      <w:pPr>
        <w:ind w:left="720" w:hanging="720"/>
        <w:jc w:val="center"/>
        <w:rPr>
          <w:rFonts w:cstheme="minorHAnsi"/>
        </w:rPr>
      </w:pPr>
    </w:p>
    <w:p w14:paraId="2F65932E" w14:textId="159C1649" w:rsidR="004E6721" w:rsidRPr="004E6721" w:rsidRDefault="004E6721" w:rsidP="004E6721">
      <w:pPr>
        <w:ind w:left="720" w:hanging="720"/>
        <w:jc w:val="center"/>
        <w:rPr>
          <w:i/>
          <w:color w:val="70AD47" w:themeColor="accent6"/>
          <w:lang w:eastAsia="en-GB"/>
        </w:rPr>
      </w:pPr>
      <w:r w:rsidRPr="004E6721">
        <w:rPr>
          <w:i/>
          <w:color w:val="70AD47" w:themeColor="accent6"/>
          <w:lang w:eastAsia="en-GB"/>
        </w:rPr>
        <w:t>[Name of practice]</w:t>
      </w:r>
    </w:p>
    <w:p w14:paraId="66CC16A3" w14:textId="77777777" w:rsidR="004E6721" w:rsidRPr="004E6721" w:rsidRDefault="004E6721" w:rsidP="004E6721">
      <w:pPr>
        <w:jc w:val="both"/>
        <w:rPr>
          <w:rFonts w:cstheme="minorHAnsi"/>
          <w:b/>
          <w:bCs/>
        </w:rPr>
      </w:pPr>
    </w:p>
    <w:p w14:paraId="174C751E" w14:textId="77777777" w:rsidR="00655553" w:rsidRPr="00655553" w:rsidRDefault="004E6721" w:rsidP="00655553">
      <w:pPr>
        <w:pStyle w:val="Heading3"/>
        <w:rPr>
          <w:rFonts w:cstheme="minorHAnsi"/>
          <w:b/>
        </w:rPr>
      </w:pPr>
      <w:bookmarkStart w:id="7" w:name="_Toc65569587"/>
      <w:r w:rsidRPr="004E6721">
        <w:rPr>
          <w:rFonts w:cstheme="minorHAnsi"/>
          <w:b/>
        </w:rPr>
        <w:t>SCHEDULE OF SERVICES – Businesses established in Northern Ireland</w:t>
      </w:r>
      <w:r w:rsidR="00655553">
        <w:rPr>
          <w:rFonts w:cstheme="minorHAnsi"/>
          <w:b/>
        </w:rPr>
        <w:t xml:space="preserve"> </w:t>
      </w:r>
      <w:r w:rsidR="00655553" w:rsidRPr="00655553">
        <w:rPr>
          <w:rFonts w:cstheme="minorHAnsi"/>
          <w:b/>
        </w:rPr>
        <w:t>and where MTD for VAT does not apply)</w:t>
      </w:r>
      <w:bookmarkEnd w:id="7"/>
      <w:r w:rsidR="00655553" w:rsidRPr="00655553" w:rsidDel="00F91265">
        <w:rPr>
          <w:rFonts w:cstheme="minorHAnsi"/>
          <w:b/>
        </w:rPr>
        <w:t xml:space="preserve"> </w:t>
      </w:r>
    </w:p>
    <w:p w14:paraId="3E8D5DA1" w14:textId="04D1EE05" w:rsidR="004E6721" w:rsidRPr="00655553" w:rsidRDefault="004E6721" w:rsidP="004E6721">
      <w:pPr>
        <w:keepNext/>
        <w:widowControl w:val="0"/>
        <w:overflowPunct w:val="0"/>
        <w:autoSpaceDE w:val="0"/>
        <w:autoSpaceDN w:val="0"/>
        <w:adjustRightInd w:val="0"/>
        <w:spacing w:after="0" w:line="240" w:lineRule="auto"/>
        <w:textAlignment w:val="baseline"/>
        <w:outlineLvl w:val="2"/>
        <w:rPr>
          <w:rFonts w:ascii="ZapfHumnst BT Roman" w:eastAsia="Times New Roman" w:hAnsi="ZapfHumnst BT Roman" w:cstheme="minorHAnsi"/>
          <w:b/>
          <w:sz w:val="28"/>
          <w:szCs w:val="20"/>
        </w:rPr>
      </w:pPr>
    </w:p>
    <w:p w14:paraId="504DD157" w14:textId="77777777" w:rsidR="004E6721" w:rsidRPr="004E6721" w:rsidRDefault="004E6721" w:rsidP="004E6721">
      <w:pPr>
        <w:ind w:left="720" w:hanging="720"/>
        <w:jc w:val="both"/>
        <w:rPr>
          <w:rFonts w:cstheme="minorHAnsi"/>
          <w:b/>
          <w:bCs/>
          <w:sz w:val="24"/>
          <w:szCs w:val="24"/>
        </w:rPr>
      </w:pPr>
    </w:p>
    <w:p w14:paraId="5464C701" w14:textId="77777777" w:rsidR="004E6721" w:rsidRPr="004E6721" w:rsidRDefault="004E6721" w:rsidP="004E6721">
      <w:pPr>
        <w:jc w:val="both"/>
        <w:rPr>
          <w:rFonts w:cstheme="minorHAnsi"/>
          <w:bCs/>
        </w:rPr>
      </w:pPr>
      <w:r w:rsidRPr="004E6721">
        <w:rPr>
          <w:rFonts w:cstheme="minorHAnsi"/>
          <w:bCs/>
        </w:rPr>
        <w:t>This schedule should be read in conjunction with the engagement letter and the standard terms and conditions.</w:t>
      </w:r>
    </w:p>
    <w:p w14:paraId="39334762" w14:textId="77777777" w:rsidR="004E6721" w:rsidRPr="004E6721" w:rsidRDefault="004E6721" w:rsidP="004E6721">
      <w:pPr>
        <w:ind w:left="720" w:hanging="720"/>
        <w:jc w:val="both"/>
        <w:rPr>
          <w:rFonts w:cstheme="minorHAnsi"/>
          <w:b/>
          <w:bCs/>
          <w:sz w:val="24"/>
          <w:szCs w:val="24"/>
        </w:rPr>
      </w:pPr>
    </w:p>
    <w:p w14:paraId="7F464228" w14:textId="77777777" w:rsidR="004E6721" w:rsidRPr="004E6721" w:rsidRDefault="004E6721" w:rsidP="004E6721">
      <w:pPr>
        <w:ind w:left="720" w:hanging="720"/>
        <w:jc w:val="both"/>
        <w:rPr>
          <w:rFonts w:cstheme="minorHAnsi"/>
          <w:b/>
          <w:bCs/>
          <w:caps/>
          <w:sz w:val="24"/>
          <w:szCs w:val="24"/>
        </w:rPr>
      </w:pPr>
      <w:r w:rsidRPr="004E6721">
        <w:rPr>
          <w:rFonts w:cstheme="minorHAnsi"/>
          <w:b/>
          <w:bCs/>
          <w:caps/>
          <w:sz w:val="24"/>
          <w:szCs w:val="24"/>
        </w:rPr>
        <w:t>VAT returns</w:t>
      </w:r>
    </w:p>
    <w:p w14:paraId="4564E447" w14:textId="77777777" w:rsidR="004E6721" w:rsidRPr="004E6721" w:rsidRDefault="004E6721" w:rsidP="004E6721">
      <w:pPr>
        <w:ind w:left="720" w:hanging="720"/>
        <w:jc w:val="both"/>
        <w:rPr>
          <w:rFonts w:cstheme="minorHAnsi"/>
          <w:b/>
          <w:bCs/>
        </w:rPr>
      </w:pPr>
    </w:p>
    <w:p w14:paraId="4A96596D" w14:textId="77777777" w:rsidR="004E6721" w:rsidRPr="004E6721" w:rsidRDefault="004E6721" w:rsidP="004E6721">
      <w:pPr>
        <w:ind w:left="1440" w:hanging="1440"/>
        <w:jc w:val="both"/>
        <w:rPr>
          <w:rFonts w:cstheme="minorHAnsi"/>
          <w:b/>
          <w:bCs/>
        </w:rPr>
      </w:pPr>
      <w:r w:rsidRPr="004E6721">
        <w:rPr>
          <w:rFonts w:cstheme="minorHAnsi"/>
          <w:b/>
          <w:bCs/>
        </w:rPr>
        <w:t>Recurring compliance work</w:t>
      </w:r>
    </w:p>
    <w:p w14:paraId="04F17814" w14:textId="77777777" w:rsidR="004E6721" w:rsidRPr="004E6721" w:rsidRDefault="004E6721" w:rsidP="004E6721">
      <w:pPr>
        <w:ind w:left="720" w:hanging="720"/>
        <w:jc w:val="both"/>
        <w:rPr>
          <w:rFonts w:cstheme="minorHAnsi"/>
          <w:b/>
          <w:bCs/>
        </w:rPr>
      </w:pPr>
    </w:p>
    <w:p w14:paraId="3E9843B3" w14:textId="77777777" w:rsidR="004E6721" w:rsidRPr="004E6721" w:rsidRDefault="004E6721" w:rsidP="004E6721">
      <w:pPr>
        <w:numPr>
          <w:ilvl w:val="0"/>
          <w:numId w:val="64"/>
        </w:numPr>
        <w:tabs>
          <w:tab w:val="left" w:pos="720"/>
        </w:tabs>
        <w:spacing w:after="0" w:line="240" w:lineRule="auto"/>
        <w:jc w:val="both"/>
        <w:rPr>
          <w:rFonts w:eastAsia="Times New Roman" w:cstheme="minorHAnsi"/>
          <w:color w:val="5B9BD5" w:themeColor="accent1"/>
        </w:rPr>
      </w:pPr>
      <w:r w:rsidRPr="004E6721">
        <w:rPr>
          <w:rFonts w:eastAsia="Times New Roman" w:cstheme="minorHAnsi"/>
        </w:rPr>
        <w:t xml:space="preserve">We will </w:t>
      </w:r>
      <w:r w:rsidRPr="004E6721">
        <w:rPr>
          <w:rFonts w:eastAsia="Times New Roman" w:cstheme="minorHAnsi"/>
          <w:color w:val="FF0000"/>
        </w:rPr>
        <w:t xml:space="preserve">[prepare/review] </w:t>
      </w:r>
      <w:r w:rsidRPr="004E6721">
        <w:rPr>
          <w:rFonts w:eastAsia="Times New Roman" w:cstheme="minorHAnsi"/>
        </w:rPr>
        <w:t xml:space="preserve">your </w:t>
      </w:r>
      <w:r w:rsidRPr="004E6721">
        <w:rPr>
          <w:rFonts w:eastAsia="Times New Roman" w:cstheme="minorHAnsi"/>
          <w:color w:val="FF0000"/>
        </w:rPr>
        <w:t xml:space="preserve">[monthly/quarterly/annual] </w:t>
      </w:r>
      <w:r w:rsidRPr="004E6721">
        <w:rPr>
          <w:rFonts w:eastAsia="Times New Roman" w:cstheme="minorHAnsi"/>
        </w:rPr>
        <w:t xml:space="preserve">VAT returns </w:t>
      </w:r>
      <w:r w:rsidRPr="004E6721">
        <w:rPr>
          <w:rFonts w:eastAsia="Times New Roman" w:cstheme="minorHAnsi"/>
          <w:color w:val="FF0000"/>
        </w:rPr>
        <w:t xml:space="preserve">[Intrastat returns/EC sales lists/non-union VAT MOSS returns] </w:t>
      </w:r>
      <w:r w:rsidRPr="004E6721">
        <w:rPr>
          <w:rFonts w:eastAsia="Times New Roman" w:cstheme="minorHAnsi"/>
        </w:rPr>
        <w:t xml:space="preserve">on the basis of the information and explanations supplied by you. The first such return to be </w:t>
      </w:r>
      <w:r w:rsidRPr="004E6721">
        <w:rPr>
          <w:rFonts w:eastAsia="Times New Roman" w:cstheme="minorHAnsi"/>
          <w:color w:val="FF0000"/>
        </w:rPr>
        <w:t xml:space="preserve">[prepared/reviewed] </w:t>
      </w:r>
      <w:r w:rsidRPr="004E6721">
        <w:rPr>
          <w:rFonts w:eastAsia="Times New Roman" w:cstheme="minorHAnsi"/>
        </w:rPr>
        <w:t xml:space="preserve">by us will be the return for the period ending </w:t>
      </w:r>
      <w:r w:rsidRPr="004E6721">
        <w:rPr>
          <w:rFonts w:eastAsia="Times New Roman" w:cstheme="minorHAnsi"/>
          <w:color w:val="70AD47" w:themeColor="accent6"/>
        </w:rPr>
        <w:t>[date]</w:t>
      </w:r>
      <w:r w:rsidRPr="004E6721">
        <w:rPr>
          <w:rFonts w:eastAsia="Times New Roman" w:cstheme="minorHAnsi"/>
          <w:color w:val="000000" w:themeColor="text1"/>
        </w:rPr>
        <w:t>.</w:t>
      </w:r>
    </w:p>
    <w:p w14:paraId="7269F8D9" w14:textId="77777777" w:rsidR="004E6721" w:rsidRPr="004E6721" w:rsidRDefault="004E6721" w:rsidP="004E6721">
      <w:pPr>
        <w:tabs>
          <w:tab w:val="num" w:pos="720"/>
        </w:tabs>
        <w:ind w:left="720" w:hanging="720"/>
        <w:jc w:val="both"/>
        <w:rPr>
          <w:rFonts w:cstheme="minorHAnsi"/>
        </w:rPr>
      </w:pPr>
    </w:p>
    <w:p w14:paraId="667CA054" w14:textId="77777777" w:rsidR="004E6721" w:rsidRPr="004E6721" w:rsidRDefault="004E6721" w:rsidP="004E6721">
      <w:pPr>
        <w:widowControl w:val="0"/>
        <w:numPr>
          <w:ilvl w:val="0"/>
          <w:numId w:val="64"/>
        </w:numPr>
        <w:tabs>
          <w:tab w:val="num" w:pos="72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Based on the information that you provide to us, we will tell you how much you should pay and when. If appropriate, we will initiate repayment claims where tax has been overpaid. We will advise on the interest and penalty implications if VAT is paid late.</w:t>
      </w:r>
    </w:p>
    <w:p w14:paraId="561FAE53" w14:textId="77777777" w:rsidR="004E6721" w:rsidRPr="004E6721" w:rsidRDefault="004E6721" w:rsidP="004E6721">
      <w:pPr>
        <w:tabs>
          <w:tab w:val="num" w:pos="720"/>
        </w:tabs>
        <w:ind w:left="720" w:hanging="720"/>
        <w:jc w:val="both"/>
        <w:rPr>
          <w:rFonts w:cstheme="minorHAnsi"/>
        </w:rPr>
      </w:pPr>
    </w:p>
    <w:p w14:paraId="186F9101"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Where appropriate, we will calculate the partial exemption annual adjustment. </w:t>
      </w:r>
      <w:r w:rsidRPr="004E6721">
        <w:rPr>
          <w:rFonts w:eastAsia="Times New Roman" w:cstheme="minorHAnsi"/>
          <w:color w:val="FF0000"/>
        </w:rPr>
        <w:t xml:space="preserve">[This annual adjustment will normally be made in the quarter ending </w:t>
      </w:r>
      <w:r w:rsidRPr="004E6721">
        <w:rPr>
          <w:rFonts w:eastAsia="Times New Roman" w:cstheme="minorHAnsi"/>
          <w:color w:val="70AD47" w:themeColor="accent6"/>
        </w:rPr>
        <w:t xml:space="preserve">[date] </w:t>
      </w:r>
      <w:r w:rsidRPr="004E6721">
        <w:rPr>
          <w:rFonts w:eastAsia="Times New Roman" w:cstheme="minorHAnsi"/>
          <w:color w:val="FF0000"/>
        </w:rPr>
        <w:t xml:space="preserve">as the tax year for partial exemption purposes ends on </w:t>
      </w:r>
      <w:r w:rsidRPr="004E6721">
        <w:rPr>
          <w:rFonts w:eastAsia="Times New Roman" w:cstheme="minorHAnsi"/>
          <w:color w:val="70AD47" w:themeColor="accent6"/>
        </w:rPr>
        <w:t>[date]</w:t>
      </w:r>
      <w:r w:rsidRPr="004E6721">
        <w:rPr>
          <w:rFonts w:eastAsia="Times New Roman" w:cstheme="minorHAnsi"/>
          <w:color w:val="FF0000"/>
        </w:rPr>
        <w:t>.]</w:t>
      </w:r>
    </w:p>
    <w:p w14:paraId="0B1A8798" w14:textId="77777777" w:rsidR="004E6721" w:rsidRPr="004E6721" w:rsidRDefault="004E6721" w:rsidP="004E6721">
      <w:pPr>
        <w:tabs>
          <w:tab w:val="num" w:pos="720"/>
        </w:tabs>
        <w:ind w:left="720" w:hanging="720"/>
        <w:jc w:val="both"/>
        <w:rPr>
          <w:rFonts w:cstheme="minorHAnsi"/>
          <w:i/>
        </w:rPr>
      </w:pPr>
    </w:p>
    <w:p w14:paraId="13D0767D"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szCs w:val="20"/>
        </w:rPr>
        <w:t xml:space="preserve">Where appropriate, we will calculate the annual Capital Goods Scheme adjustment. </w:t>
      </w:r>
      <w:r w:rsidRPr="004E6721">
        <w:rPr>
          <w:rFonts w:eastAsia="Times New Roman" w:cstheme="minorHAnsi"/>
          <w:color w:val="FF0000"/>
          <w:szCs w:val="20"/>
        </w:rPr>
        <w:t xml:space="preserve">[The adjustment will normally be made in the quarter ending </w:t>
      </w:r>
      <w:r w:rsidRPr="004E6721">
        <w:rPr>
          <w:rFonts w:eastAsia="Times New Roman" w:cstheme="minorHAnsi"/>
          <w:color w:val="70AD47" w:themeColor="accent6"/>
          <w:szCs w:val="20"/>
        </w:rPr>
        <w:t xml:space="preserve">[date] </w:t>
      </w:r>
      <w:r w:rsidRPr="004E6721">
        <w:rPr>
          <w:rFonts w:eastAsia="Times New Roman" w:cstheme="minorHAnsi"/>
          <w:color w:val="FF0000"/>
          <w:szCs w:val="20"/>
        </w:rPr>
        <w:t xml:space="preserve">as the interval end date is </w:t>
      </w:r>
      <w:r w:rsidRPr="004E6721">
        <w:rPr>
          <w:rFonts w:eastAsia="Times New Roman" w:cstheme="minorHAnsi"/>
          <w:color w:val="70AD47" w:themeColor="accent6"/>
          <w:szCs w:val="20"/>
        </w:rPr>
        <w:t>[date]</w:t>
      </w:r>
      <w:r w:rsidRPr="004E6721">
        <w:rPr>
          <w:rFonts w:eastAsia="Times New Roman" w:cstheme="minorHAnsi"/>
          <w:color w:val="FF0000"/>
          <w:szCs w:val="20"/>
        </w:rPr>
        <w:t>.]</w:t>
      </w:r>
    </w:p>
    <w:p w14:paraId="3F5E4997" w14:textId="77777777" w:rsidR="004E6721" w:rsidRPr="004E6721" w:rsidRDefault="004E6721" w:rsidP="004E6721">
      <w:pPr>
        <w:jc w:val="both"/>
        <w:rPr>
          <w:rFonts w:cstheme="minorHAnsi"/>
        </w:rPr>
      </w:pPr>
    </w:p>
    <w:p w14:paraId="1F39F7D4"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szCs w:val="20"/>
        </w:rPr>
      </w:pPr>
      <w:r w:rsidRPr="004E6721">
        <w:rPr>
          <w:rFonts w:eastAsia="Times New Roman" w:cstheme="minorHAnsi"/>
          <w:szCs w:val="20"/>
        </w:rPr>
        <w:t xml:space="preserve">We will forward to you the completed return calculations for you to review before you provide </w:t>
      </w:r>
      <w:r w:rsidRPr="004E6721">
        <w:rPr>
          <w:rFonts w:eastAsia="Times New Roman" w:cstheme="minorHAnsi"/>
        </w:rPr>
        <w:t>written evidence of your approval,</w:t>
      </w:r>
      <w:r w:rsidRPr="004E6721">
        <w:rPr>
          <w:rFonts w:eastAsia="Times New Roman" w:cstheme="minorHAnsi"/>
          <w:szCs w:val="20"/>
        </w:rPr>
        <w:t xml:space="preserve"> for onward transmission by </w:t>
      </w:r>
      <w:r w:rsidRPr="004E6721">
        <w:rPr>
          <w:rFonts w:eastAsia="Times New Roman" w:cstheme="minorHAnsi"/>
          <w:color w:val="FF0000"/>
          <w:szCs w:val="20"/>
        </w:rPr>
        <w:t xml:space="preserve">[you/us] </w:t>
      </w:r>
      <w:r w:rsidRPr="004E6721">
        <w:rPr>
          <w:rFonts w:eastAsia="Times New Roman" w:cstheme="minorHAnsi"/>
          <w:szCs w:val="20"/>
        </w:rPr>
        <w:t>to HMRC.</w:t>
      </w:r>
    </w:p>
    <w:p w14:paraId="0DE54EEB" w14:textId="77777777" w:rsidR="004E6721" w:rsidRPr="004E6721" w:rsidRDefault="004E6721" w:rsidP="004E6721">
      <w:pPr>
        <w:jc w:val="both"/>
        <w:rPr>
          <w:rFonts w:cstheme="minorHAnsi"/>
        </w:rPr>
      </w:pPr>
    </w:p>
    <w:p w14:paraId="3BD65746"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color w:val="70AD47" w:themeColor="accent6"/>
        </w:rPr>
      </w:pPr>
      <w:r w:rsidRPr="004E6721">
        <w:rPr>
          <w:rFonts w:eastAsia="Times New Roman" w:cstheme="minorHAnsi"/>
          <w:color w:val="70AD47" w:themeColor="accent6"/>
        </w:rPr>
        <w:t>[Where you are invoice (accruals) accounting for income tax, we will perform an annual reconciliation of VAT outputs to turnover.]</w:t>
      </w:r>
    </w:p>
    <w:p w14:paraId="28DEF3C5" w14:textId="77777777" w:rsidR="004E6721" w:rsidRPr="004E6721" w:rsidRDefault="004E6721" w:rsidP="004E6721">
      <w:pPr>
        <w:ind w:left="720" w:hanging="720"/>
        <w:jc w:val="both"/>
        <w:rPr>
          <w:rFonts w:eastAsia="Times New Roman" w:cstheme="minorHAnsi"/>
          <w:color w:val="70AD47" w:themeColor="accent6"/>
        </w:rPr>
      </w:pPr>
    </w:p>
    <w:p w14:paraId="0C3A9028" w14:textId="77777777" w:rsidR="004E6721" w:rsidRPr="004E6721" w:rsidRDefault="004E6721" w:rsidP="004E6721">
      <w:pPr>
        <w:numPr>
          <w:ilvl w:val="0"/>
          <w:numId w:val="64"/>
        </w:numPr>
        <w:overflowPunct w:val="0"/>
        <w:autoSpaceDE w:val="0"/>
        <w:autoSpaceDN w:val="0"/>
        <w:adjustRightInd w:val="0"/>
        <w:spacing w:after="0" w:line="240" w:lineRule="auto"/>
        <w:jc w:val="both"/>
        <w:textAlignment w:val="baseline"/>
        <w:rPr>
          <w:rFonts w:eastAsia="Times New Roman" w:cstheme="minorHAnsi"/>
          <w:color w:val="70AD47" w:themeColor="accent6"/>
        </w:rPr>
      </w:pPr>
      <w:r w:rsidRPr="004E6721">
        <w:rPr>
          <w:rFonts w:eastAsia="Times New Roman" w:cstheme="minorHAnsi"/>
          <w:color w:val="70AD47" w:themeColor="accent6"/>
        </w:rPr>
        <w:t xml:space="preserve">[Ad hoc queries by way of telephone and email enquiries are not routine compliance and may result in additional fees. As indicated below, where appropriate we will aim to discuss and agree </w:t>
      </w:r>
      <w:r w:rsidRPr="004E6721">
        <w:rPr>
          <w:rFonts w:eastAsia="Times New Roman" w:cstheme="minorHAnsi"/>
          <w:color w:val="70AD47" w:themeColor="accent6"/>
        </w:rPr>
        <w:lastRenderedPageBreak/>
        <w:t>additional fees, but it may not always be possible to agree these in advance and we reserve the right to charge you an additional fee for these queries.]</w:t>
      </w:r>
    </w:p>
    <w:p w14:paraId="3DB8FBDD" w14:textId="77777777" w:rsidR="004E6721" w:rsidRPr="004E6721" w:rsidRDefault="004E6721" w:rsidP="004E6721">
      <w:pPr>
        <w:jc w:val="both"/>
        <w:rPr>
          <w:rFonts w:cstheme="minorHAnsi"/>
          <w:b/>
          <w:bCs/>
          <w:color w:val="A8D08D" w:themeColor="accent6" w:themeTint="99"/>
        </w:rPr>
      </w:pPr>
    </w:p>
    <w:p w14:paraId="7CA32300" w14:textId="77777777" w:rsidR="004E6721" w:rsidRPr="004E6721" w:rsidRDefault="004E6721" w:rsidP="004E6721">
      <w:pPr>
        <w:jc w:val="both"/>
        <w:rPr>
          <w:rFonts w:cstheme="minorHAnsi"/>
          <w:b/>
          <w:bCs/>
        </w:rPr>
      </w:pPr>
      <w:r w:rsidRPr="004E6721">
        <w:rPr>
          <w:rFonts w:cstheme="minorHAnsi"/>
          <w:b/>
          <w:bCs/>
        </w:rPr>
        <w:t>Ad hoc and advisory services</w:t>
      </w:r>
    </w:p>
    <w:p w14:paraId="1982AF6A" w14:textId="77777777" w:rsidR="004E6721" w:rsidRPr="004E6721" w:rsidRDefault="004E6721" w:rsidP="004E6721">
      <w:pPr>
        <w:jc w:val="both"/>
        <w:rPr>
          <w:rFonts w:cstheme="minorHAnsi"/>
          <w:b/>
          <w:bCs/>
        </w:rPr>
      </w:pPr>
    </w:p>
    <w:p w14:paraId="45902516"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b/>
          <w:bCs/>
        </w:rPr>
      </w:pPr>
      <w:r w:rsidRPr="004E6721">
        <w:rPr>
          <w:rFonts w:eastAsia="Times New Roman" w:cstheme="minorHAns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4E6721">
        <w:rPr>
          <w:rFonts w:eastAsia="Times New Roman" w:cstheme="minorHAnsi"/>
        </w:rPr>
        <w:t xml:space="preserve">  Examples of such work include:</w:t>
      </w:r>
    </w:p>
    <w:p w14:paraId="45EBA3F2" w14:textId="77777777" w:rsidR="004E6721" w:rsidRPr="004E6721" w:rsidRDefault="004E6721" w:rsidP="004E6721">
      <w:pPr>
        <w:tabs>
          <w:tab w:val="center" w:pos="180"/>
        </w:tabs>
        <w:ind w:left="720" w:hanging="720"/>
        <w:jc w:val="both"/>
        <w:rPr>
          <w:rFonts w:cstheme="minorHAnsi"/>
        </w:rPr>
      </w:pPr>
    </w:p>
    <w:p w14:paraId="7BFD446A" w14:textId="0651B2B6" w:rsidR="004E6721" w:rsidRPr="004E6721" w:rsidRDefault="004E6721" w:rsidP="004E6721">
      <w:pPr>
        <w:numPr>
          <w:ilvl w:val="0"/>
          <w:numId w:val="2"/>
        </w:numPr>
        <w:tabs>
          <w:tab w:val="left" w:pos="0"/>
        </w:tabs>
        <w:overflowPunct w:val="0"/>
        <w:autoSpaceDE w:val="0"/>
        <w:autoSpaceDN w:val="0"/>
        <w:adjustRightInd w:val="0"/>
        <w:spacing w:after="0" w:line="240" w:lineRule="auto"/>
        <w:jc w:val="both"/>
        <w:textAlignment w:val="baseline"/>
        <w:rPr>
          <w:rFonts w:eastAsia="Times New Roman" w:cstheme="minorHAnsi"/>
          <w:bCs/>
        </w:rPr>
      </w:pPr>
      <w:r w:rsidRPr="004E6721">
        <w:rPr>
          <w:rFonts w:eastAsia="Times New Roman" w:cstheme="minorHAnsi"/>
        </w:rPr>
        <w:t xml:space="preserve">advising on </w:t>
      </w:r>
      <w:r w:rsidRPr="004E6721">
        <w:rPr>
          <w:rFonts w:eastAsia="Times New Roman" w:cstheme="minorHAnsi"/>
          <w:bCs/>
        </w:rPr>
        <w:t>ad hoc transactions and queries (including telephone conversations), preparing and submitting information in the relevant format to HMRC and calculating any related tax liabilities</w:t>
      </w:r>
    </w:p>
    <w:p w14:paraId="3E369DFB" w14:textId="77777777" w:rsidR="004E6721" w:rsidRPr="004E6721" w:rsidRDefault="004E6721" w:rsidP="004E6721">
      <w:pPr>
        <w:widowControl w:val="0"/>
        <w:tabs>
          <w:tab w:val="center" w:pos="180"/>
        </w:tabs>
        <w:overflowPunct w:val="0"/>
        <w:autoSpaceDE w:val="0"/>
        <w:autoSpaceDN w:val="0"/>
        <w:adjustRightInd w:val="0"/>
        <w:spacing w:after="0" w:line="240" w:lineRule="auto"/>
        <w:ind w:left="1080"/>
        <w:contextualSpacing/>
        <w:jc w:val="both"/>
        <w:textAlignment w:val="baseline"/>
        <w:rPr>
          <w:rFonts w:eastAsia="Times New Roman" w:cstheme="minorHAnsi"/>
        </w:rPr>
      </w:pPr>
    </w:p>
    <w:p w14:paraId="5057693E" w14:textId="07419390" w:rsidR="004E6721" w:rsidRPr="004E6721" w:rsidRDefault="004E6721" w:rsidP="004E6721">
      <w:pPr>
        <w:widowControl w:val="0"/>
        <w:numPr>
          <w:ilvl w:val="0"/>
          <w:numId w:val="2"/>
        </w:numPr>
        <w:tabs>
          <w:tab w:val="center" w:pos="18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reviewing and advising on a suitable partial exemption method to use in preparing the return</w:t>
      </w:r>
      <w:r w:rsidRPr="004E6721">
        <w:rPr>
          <w:rFonts w:eastAsia="Times New Roman" w:cstheme="minorHAnsi"/>
          <w:i/>
        </w:rPr>
        <w:t xml:space="preserve">  </w:t>
      </w:r>
    </w:p>
    <w:p w14:paraId="446D5F2B" w14:textId="77777777" w:rsidR="004E6721" w:rsidRPr="004E6721" w:rsidRDefault="004E6721" w:rsidP="004E6721">
      <w:pPr>
        <w:tabs>
          <w:tab w:val="center" w:pos="4153"/>
        </w:tabs>
        <w:spacing w:after="0" w:line="240" w:lineRule="auto"/>
        <w:ind w:left="1080"/>
        <w:jc w:val="both"/>
        <w:rPr>
          <w:rFonts w:eastAsia="Times New Roman" w:cstheme="minorHAnsi"/>
        </w:rPr>
      </w:pPr>
    </w:p>
    <w:p w14:paraId="32E8C0D3" w14:textId="79C6AB90" w:rsidR="004E6721" w:rsidRPr="004E6721" w:rsidRDefault="004E6721" w:rsidP="004E6721">
      <w:pPr>
        <w:numPr>
          <w:ilvl w:val="0"/>
          <w:numId w:val="2"/>
        </w:numPr>
        <w:tabs>
          <w:tab w:val="center" w:pos="4153"/>
        </w:tabs>
        <w:spacing w:after="0" w:line="240" w:lineRule="auto"/>
        <w:jc w:val="both"/>
        <w:rPr>
          <w:rFonts w:eastAsia="Times New Roman" w:cstheme="minorHAnsi"/>
        </w:rPr>
      </w:pPr>
      <w:r w:rsidRPr="004E6721">
        <w:rPr>
          <w:rFonts w:eastAsia="Times New Roman" w:cstheme="minorHAnsi"/>
        </w:rPr>
        <w:t xml:space="preserve">dealing with all communications relating to your VAT returns </w:t>
      </w:r>
      <w:r w:rsidRPr="004E6721">
        <w:rPr>
          <w:rFonts w:eastAsia="Times New Roman" w:cstheme="minorHAnsi"/>
          <w:color w:val="FF0000"/>
        </w:rPr>
        <w:t>[Intrastat returns/EC sales list returns/non-union scheme MOSS returns]</w:t>
      </w:r>
      <w:r w:rsidRPr="004E6721">
        <w:rPr>
          <w:rFonts w:eastAsia="Times New Roman" w:cstheme="minorHAnsi"/>
        </w:rPr>
        <w:t xml:space="preserve"> addressed to us by HMRC or passed to us by you</w:t>
      </w:r>
      <w:r w:rsidR="00FF79EB">
        <w:rPr>
          <w:rFonts w:eastAsia="Times New Roman" w:cstheme="minorHAnsi"/>
        </w:rPr>
        <w:t xml:space="preserve">. This will not include processing import and export </w:t>
      </w:r>
      <w:proofErr w:type="gramStart"/>
      <w:r w:rsidR="00FF79EB">
        <w:rPr>
          <w:rFonts w:eastAsia="Times New Roman" w:cstheme="minorHAnsi"/>
        </w:rPr>
        <w:t>declarations ,</w:t>
      </w:r>
      <w:proofErr w:type="gramEnd"/>
      <w:r w:rsidR="00FF79EB">
        <w:rPr>
          <w:rFonts w:eastAsia="Times New Roman" w:cstheme="minorHAnsi"/>
        </w:rPr>
        <w:t xml:space="preserve"> which will be handled by you or your customs agent</w:t>
      </w:r>
    </w:p>
    <w:p w14:paraId="263A2E14" w14:textId="77777777" w:rsidR="004E6721" w:rsidRPr="004E6721" w:rsidRDefault="004E6721" w:rsidP="004E6721">
      <w:pPr>
        <w:widowControl w:val="0"/>
        <w:overflowPunct w:val="0"/>
        <w:autoSpaceDE w:val="0"/>
        <w:autoSpaceDN w:val="0"/>
        <w:adjustRightInd w:val="0"/>
        <w:spacing w:after="0" w:line="240" w:lineRule="auto"/>
        <w:ind w:left="1800"/>
        <w:contextualSpacing/>
        <w:jc w:val="both"/>
        <w:textAlignment w:val="baseline"/>
        <w:rPr>
          <w:rFonts w:eastAsia="Times New Roman" w:cstheme="minorHAnsi"/>
        </w:rPr>
      </w:pPr>
    </w:p>
    <w:p w14:paraId="21067D6C" w14:textId="55B0B29D" w:rsidR="004E6721" w:rsidRP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cash accounting, annual accounting, flat rate and other suitable methods of accounting for VAT </w:t>
      </w:r>
    </w:p>
    <w:p w14:paraId="11066F01"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3EDD39E0" w14:textId="6A4BDCB2" w:rsid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non-union scheme VAT Mini One Stop Shop (MOSS) if you supply digital services to consumers in the EU </w:t>
      </w:r>
    </w:p>
    <w:p w14:paraId="0A507346" w14:textId="77777777" w:rsidR="0075227E" w:rsidRDefault="0075227E" w:rsidP="0075227E">
      <w:pPr>
        <w:pStyle w:val="ListParagraph"/>
        <w:rPr>
          <w:rFonts w:cstheme="minorHAnsi"/>
        </w:rPr>
      </w:pPr>
    </w:p>
    <w:p w14:paraId="43C8C447" w14:textId="77777777" w:rsidR="00FF79EB" w:rsidRDefault="0075227E" w:rsidP="0075227E">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p>
    <w:p w14:paraId="66F19117" w14:textId="77777777" w:rsidR="00FF79EB" w:rsidRPr="00655553" w:rsidRDefault="00FF79EB" w:rsidP="00655553">
      <w:pPr>
        <w:pStyle w:val="ListParagraph"/>
        <w:rPr>
          <w:rFonts w:asciiTheme="minorHAnsi" w:hAnsiTheme="minorHAnsi" w:cstheme="minorHAnsi"/>
          <w:szCs w:val="22"/>
        </w:rPr>
      </w:pPr>
    </w:p>
    <w:p w14:paraId="6C1B9599" w14:textId="77777777" w:rsidR="00FF79EB" w:rsidRPr="004E6721" w:rsidRDefault="00FF79EB" w:rsidP="00FF79EB">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providing you with advice on VAT </w:t>
      </w:r>
      <w:r w:rsidRPr="004E6721">
        <w:rPr>
          <w:rFonts w:eastAsia="Times New Roman" w:cstheme="minorHAnsi"/>
          <w:color w:val="FF0000"/>
        </w:rPr>
        <w:t xml:space="preserve">[excise duty/customs duty/landfill tax/insurance premium tax/aggregates levy/climate change levy] </w:t>
      </w:r>
      <w:r w:rsidRPr="004E6721">
        <w:rPr>
          <w:rFonts w:eastAsia="Times New Roman" w:cstheme="minorHAnsi"/>
        </w:rPr>
        <w:t xml:space="preserve">as and when requested  </w:t>
      </w:r>
    </w:p>
    <w:p w14:paraId="48022F46"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6DC75A9" w14:textId="7B5E84C8" w:rsidR="004E6721" w:rsidRPr="009D292F"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9D292F">
        <w:rPr>
          <w:rFonts w:eastAsia="Times New Roman" w:cstheme="minorHAnsi"/>
        </w:rPr>
        <w:t>advising on time to pay arrangements or deferral of payment</w:t>
      </w:r>
    </w:p>
    <w:p w14:paraId="229A9715"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43AFD5C5" w14:textId="77777777" w:rsidR="004E6721" w:rsidRPr="004E6721" w:rsidRDefault="004E6721" w:rsidP="004E6721">
      <w:pPr>
        <w:jc w:val="both"/>
        <w:rPr>
          <w:rFonts w:cstheme="minorHAnsi"/>
        </w:rPr>
      </w:pPr>
    </w:p>
    <w:p w14:paraId="4BA8B41E" w14:textId="77777777" w:rsidR="004E6721" w:rsidRPr="004E6721" w:rsidRDefault="004E6721" w:rsidP="004E6721">
      <w:pPr>
        <w:ind w:left="357"/>
        <w:jc w:val="both"/>
        <w:rPr>
          <w:rFonts w:cstheme="minorHAnsi"/>
        </w:rPr>
      </w:pPr>
      <w:r w:rsidRPr="004E6721">
        <w:rPr>
          <w:rFonts w:cstheme="minorHAnsi"/>
        </w:rPr>
        <w:t>Where the advice is provided in writing, the information provided and the query raised will be set out with our response to you.</w:t>
      </w:r>
    </w:p>
    <w:p w14:paraId="2212BCAA" w14:textId="77777777" w:rsidR="004E6721" w:rsidRPr="004E6721" w:rsidRDefault="004E6721" w:rsidP="004E6721">
      <w:pPr>
        <w:tabs>
          <w:tab w:val="num" w:pos="720"/>
          <w:tab w:val="center" w:pos="4153"/>
        </w:tabs>
        <w:ind w:left="720" w:hanging="720"/>
        <w:jc w:val="both"/>
        <w:rPr>
          <w:rFonts w:cstheme="minorHAnsi"/>
          <w:b/>
          <w:bCs/>
        </w:rPr>
      </w:pPr>
    </w:p>
    <w:p w14:paraId="43DC9076"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Where specialist advice is required in certain areas, we may need to seek this from or refer you to appropriate specialists. We will only do this when instructed by you.</w:t>
      </w:r>
    </w:p>
    <w:p w14:paraId="7F9EDC60" w14:textId="77777777" w:rsidR="004E6721" w:rsidRPr="004E6721" w:rsidRDefault="004E6721" w:rsidP="004E6721">
      <w:pPr>
        <w:widowControl w:val="0"/>
        <w:overflowPunct w:val="0"/>
        <w:autoSpaceDE w:val="0"/>
        <w:autoSpaceDN w:val="0"/>
        <w:adjustRightInd w:val="0"/>
        <w:spacing w:before="240" w:after="240" w:line="240" w:lineRule="auto"/>
        <w:jc w:val="both"/>
        <w:textAlignment w:val="baseline"/>
        <w:rPr>
          <w:rFonts w:eastAsia="Times New Roman" w:cstheme="minorHAnsi"/>
          <w:b/>
        </w:rPr>
      </w:pPr>
      <w:r w:rsidRPr="004E6721">
        <w:rPr>
          <w:rFonts w:eastAsia="Times New Roman" w:cstheme="minorHAnsi"/>
          <w:b/>
        </w:rPr>
        <w:t>Changes in the law or practice or in public policy</w:t>
      </w:r>
    </w:p>
    <w:p w14:paraId="0C794318"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lastRenderedPageBreak/>
        <w:t>We will not accept responsibility if you act on advice given by us on an earlier occasion without first confirming with us that the advice is still valid in the light of any change in the law or practice or in public policy or your circumstances.</w:t>
      </w:r>
    </w:p>
    <w:p w14:paraId="230F98B5" w14:textId="77777777" w:rsidR="004E6721" w:rsidRPr="004E6721" w:rsidRDefault="004E6721" w:rsidP="004E6721">
      <w:pPr>
        <w:tabs>
          <w:tab w:val="left" w:pos="0"/>
        </w:tabs>
        <w:overflowPunct w:val="0"/>
        <w:autoSpaceDE w:val="0"/>
        <w:autoSpaceDN w:val="0"/>
        <w:adjustRightInd w:val="0"/>
        <w:spacing w:after="0" w:line="240" w:lineRule="auto"/>
        <w:ind w:left="720" w:hanging="720"/>
        <w:jc w:val="both"/>
        <w:textAlignment w:val="baseline"/>
        <w:rPr>
          <w:rFonts w:eastAsia="Times New Roman" w:cstheme="minorHAnsi"/>
        </w:rPr>
      </w:pPr>
    </w:p>
    <w:p w14:paraId="286218F1"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accept no liability for losses arising from changes in the law or practice or in public policy that are first published after the date on which the advice is given.</w:t>
      </w:r>
    </w:p>
    <w:p w14:paraId="5663B070" w14:textId="77777777" w:rsidR="004E6721" w:rsidRPr="004E6721" w:rsidRDefault="004E6721" w:rsidP="004E6721">
      <w:pPr>
        <w:tabs>
          <w:tab w:val="num" w:pos="720"/>
          <w:tab w:val="center" w:pos="4153"/>
        </w:tabs>
        <w:ind w:left="720" w:hanging="720"/>
        <w:jc w:val="both"/>
        <w:rPr>
          <w:rFonts w:cstheme="minorHAnsi"/>
          <w:b/>
          <w:bCs/>
        </w:rPr>
      </w:pPr>
    </w:p>
    <w:p w14:paraId="49749F30" w14:textId="77777777" w:rsidR="004E6721" w:rsidRPr="004E6721" w:rsidRDefault="004E6721" w:rsidP="004E6721">
      <w:pPr>
        <w:widowControl w:val="0"/>
        <w:overflowPunct w:val="0"/>
        <w:autoSpaceDE w:val="0"/>
        <w:autoSpaceDN w:val="0"/>
        <w:adjustRightInd w:val="0"/>
        <w:spacing w:after="120" w:line="480" w:lineRule="auto"/>
        <w:ind w:left="720" w:hanging="720"/>
        <w:jc w:val="both"/>
        <w:textAlignment w:val="baseline"/>
        <w:rPr>
          <w:rFonts w:eastAsia="Times New Roman" w:cstheme="minorHAnsi"/>
          <w:b/>
        </w:rPr>
      </w:pPr>
      <w:r w:rsidRPr="004E6721">
        <w:rPr>
          <w:rFonts w:eastAsia="Times New Roman" w:cstheme="minorHAnsi"/>
          <w:b/>
        </w:rPr>
        <w:t>Your responsibilities</w:t>
      </w:r>
    </w:p>
    <w:p w14:paraId="1A0BE0DD" w14:textId="77777777" w:rsidR="004E6721" w:rsidRPr="004E6721" w:rsidRDefault="004E6721" w:rsidP="004E6721">
      <w:pPr>
        <w:widowControl w:val="0"/>
        <w:numPr>
          <w:ilvl w:val="0"/>
          <w:numId w:val="64"/>
        </w:numPr>
        <w:overflowPunct w:val="0"/>
        <w:autoSpaceDE w:val="0"/>
        <w:autoSpaceDN w:val="0"/>
        <w:adjustRightInd w:val="0"/>
        <w:spacing w:after="120" w:line="480" w:lineRule="auto"/>
        <w:jc w:val="both"/>
        <w:textAlignment w:val="baseline"/>
        <w:rPr>
          <w:rFonts w:eastAsia="Times New Roman" w:cstheme="minorHAnsi"/>
          <w:b/>
          <w:i/>
        </w:rPr>
      </w:pPr>
      <w:r w:rsidRPr="004E6721">
        <w:rPr>
          <w:rFonts w:eastAsia="Times New Roman" w:cstheme="minorHAnsi"/>
        </w:rPr>
        <w:t>You are legally responsible for:</w:t>
      </w:r>
    </w:p>
    <w:p w14:paraId="54BE2B64" w14:textId="77777777" w:rsidR="004E6721" w:rsidRPr="004E6721" w:rsidRDefault="004E6721" w:rsidP="004E6721">
      <w:pPr>
        <w:ind w:left="1440" w:hanging="720"/>
        <w:jc w:val="both"/>
        <w:rPr>
          <w:rFonts w:cstheme="minorHAnsi"/>
        </w:rPr>
      </w:pPr>
      <w:r w:rsidRPr="004E6721">
        <w:rPr>
          <w:rFonts w:cstheme="minorHAnsi"/>
        </w:rPr>
        <w:t>(a)</w:t>
      </w:r>
      <w:r w:rsidRPr="004E6721">
        <w:rPr>
          <w:rFonts w:cstheme="minorHAnsi"/>
        </w:rPr>
        <w:tab/>
        <w:t>ensuring that your returns are correct and complete;</w:t>
      </w:r>
    </w:p>
    <w:p w14:paraId="1E938282" w14:textId="77777777" w:rsidR="004E6721" w:rsidRPr="004E6721" w:rsidRDefault="004E6721" w:rsidP="004E6721">
      <w:pPr>
        <w:ind w:left="720"/>
        <w:jc w:val="both"/>
        <w:rPr>
          <w:rFonts w:cstheme="minorHAnsi"/>
        </w:rPr>
      </w:pPr>
      <w:r w:rsidRPr="004E6721">
        <w:rPr>
          <w:rFonts w:cstheme="minorHAnsi"/>
        </w:rPr>
        <w:t xml:space="preserve">(b) </w:t>
      </w:r>
      <w:r w:rsidRPr="004E6721">
        <w:rPr>
          <w:rFonts w:cstheme="minorHAnsi"/>
        </w:rPr>
        <w:tab/>
        <w:t>filing any returns by the due date; and</w:t>
      </w:r>
    </w:p>
    <w:p w14:paraId="1C026D47" w14:textId="2EFEAAC7" w:rsidR="004E6721" w:rsidRPr="004E6721" w:rsidRDefault="004E6721" w:rsidP="004E6721">
      <w:pPr>
        <w:ind w:left="1440" w:hanging="720"/>
        <w:jc w:val="both"/>
        <w:rPr>
          <w:rFonts w:cstheme="minorHAnsi"/>
        </w:rPr>
      </w:pPr>
      <w:r w:rsidRPr="004E6721">
        <w:rPr>
          <w:rFonts w:cstheme="minorHAnsi"/>
        </w:rPr>
        <w:t>(c)</w:t>
      </w:r>
      <w:r w:rsidRPr="004E6721">
        <w:rPr>
          <w:rFonts w:cstheme="minorHAnsi"/>
        </w:rPr>
        <w:tab/>
        <w:t xml:space="preserve">making payment of </w:t>
      </w:r>
      <w:r w:rsidR="00FF79EB">
        <w:rPr>
          <w:rFonts w:cstheme="minorHAnsi"/>
        </w:rPr>
        <w:t>VAT</w:t>
      </w:r>
      <w:r w:rsidRPr="004E6721">
        <w:rPr>
          <w:rFonts w:cstheme="minorHAnsi"/>
        </w:rPr>
        <w:t xml:space="preserve"> on time. </w:t>
      </w:r>
    </w:p>
    <w:p w14:paraId="2426EB2D" w14:textId="77777777" w:rsidR="004E6721" w:rsidRPr="004E6721" w:rsidRDefault="004E6721" w:rsidP="004E6721">
      <w:pPr>
        <w:ind w:left="1077" w:hanging="720"/>
        <w:jc w:val="both"/>
        <w:rPr>
          <w:rFonts w:cstheme="minorHAnsi"/>
        </w:rPr>
      </w:pPr>
      <w:r w:rsidRPr="004E6721">
        <w:rPr>
          <w:rFonts w:cstheme="minorHAnsi"/>
        </w:rPr>
        <w:t>Failure to do this may lead to automatic penalties, surcharges and/or interest.</w:t>
      </w:r>
    </w:p>
    <w:p w14:paraId="0418E189" w14:textId="77777777" w:rsidR="004E6721" w:rsidRPr="004E6721" w:rsidRDefault="004E6721" w:rsidP="004E6721">
      <w:pPr>
        <w:tabs>
          <w:tab w:val="num" w:pos="720"/>
        </w:tabs>
        <w:ind w:left="720" w:hanging="720"/>
        <w:jc w:val="both"/>
        <w:rPr>
          <w:rFonts w:cstheme="minorHAnsi"/>
        </w:rPr>
      </w:pPr>
    </w:p>
    <w:p w14:paraId="4991037C"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bCs/>
        </w:rPr>
        <w:t xml:space="preserve">Legal responsibility for approval of the return cannot be delegated to others. </w:t>
      </w:r>
      <w:r w:rsidRPr="004E6721">
        <w:rPr>
          <w:rFonts w:eastAsia="Times New Roman" w:cstheme="minorHAnsi"/>
        </w:rPr>
        <w:t xml:space="preserve">You agree to check that returns that we have prepared for you are complete before approving them. </w:t>
      </w:r>
    </w:p>
    <w:p w14:paraId="5B3F8729"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357"/>
        <w:jc w:val="both"/>
        <w:textAlignment w:val="baseline"/>
        <w:rPr>
          <w:rFonts w:eastAsia="Times New Roman" w:cstheme="minorHAnsi"/>
        </w:rPr>
      </w:pPr>
    </w:p>
    <w:p w14:paraId="2F3104F1" w14:textId="77777777" w:rsidR="004E6721" w:rsidRPr="004E6721" w:rsidRDefault="004E6721" w:rsidP="004E6721">
      <w:pPr>
        <w:numPr>
          <w:ilvl w:val="0"/>
          <w:numId w:val="64"/>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enable us to carry out our work you agree:</w:t>
      </w:r>
    </w:p>
    <w:p w14:paraId="06974B40" w14:textId="77777777" w:rsidR="004E6721" w:rsidRPr="004E6721" w:rsidRDefault="004E6721" w:rsidP="004E6721">
      <w:p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p>
    <w:p w14:paraId="752E847A" w14:textId="77777777" w:rsidR="004E6721" w:rsidRPr="004E6721" w:rsidRDefault="004E6721" w:rsidP="00655553">
      <w:pPr>
        <w:numPr>
          <w:ilvl w:val="0"/>
          <w:numId w:val="71"/>
        </w:numPr>
        <w:tabs>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that all returns are to be made on the basis of full disclosure;</w:t>
      </w:r>
    </w:p>
    <w:p w14:paraId="149D3F4C" w14:textId="77777777" w:rsidR="004E6721" w:rsidRPr="004E6721" w:rsidRDefault="004E6721" w:rsidP="004E6721">
      <w:pPr>
        <w:ind w:left="360"/>
        <w:jc w:val="both"/>
        <w:rPr>
          <w:rFonts w:cstheme="minorHAnsi"/>
        </w:rPr>
      </w:pPr>
    </w:p>
    <w:p w14:paraId="6F920D90" w14:textId="77777777" w:rsidR="004E6721" w:rsidRPr="004E6721" w:rsidRDefault="004E6721" w:rsidP="00655553">
      <w:pPr>
        <w:widowControl w:val="0"/>
        <w:numPr>
          <w:ilvl w:val="0"/>
          <w:numId w:val="71"/>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that you are responsible for ensuring that the information provided is, to the best of your knowledge, accurate and complete. The returns are </w:t>
      </w:r>
      <w:r w:rsidRPr="004E6721">
        <w:rPr>
          <w:rFonts w:eastAsia="Times New Roman" w:cstheme="minorHAnsi"/>
          <w:color w:val="FF0000"/>
        </w:rPr>
        <w:t xml:space="preserve">[prepared/reviewed] </w:t>
      </w:r>
      <w:r w:rsidRPr="004E6721">
        <w:rPr>
          <w:rFonts w:eastAsia="Times New Roman" w:cstheme="minorHAnsi"/>
        </w:rPr>
        <w:t xml:space="preserve">solely on the basis of the information provided by you and we accept no responsibility for any liabilities arising due to inaccuracies or omissions in the information you provide, which may lead to a </w:t>
      </w:r>
      <w:proofErr w:type="spellStart"/>
      <w:r w:rsidRPr="004E6721">
        <w:rPr>
          <w:rFonts w:eastAsia="Times New Roman" w:cstheme="minorHAnsi"/>
        </w:rPr>
        <w:t>misdeclaration</w:t>
      </w:r>
      <w:proofErr w:type="spellEnd"/>
      <w:r w:rsidRPr="004E6721">
        <w:rPr>
          <w:rFonts w:eastAsia="Times New Roman" w:cstheme="minorHAnsi"/>
        </w:rPr>
        <w:t xml:space="preserve"> on which penalties and interest may arise;</w:t>
      </w:r>
    </w:p>
    <w:p w14:paraId="511F4E0A"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360"/>
        <w:jc w:val="both"/>
        <w:textAlignment w:val="baseline"/>
        <w:rPr>
          <w:rFonts w:eastAsia="Times New Roman" w:cstheme="minorHAnsi"/>
        </w:rPr>
      </w:pPr>
    </w:p>
    <w:p w14:paraId="3901B1DF" w14:textId="77777777" w:rsidR="004E6721" w:rsidRPr="004E6721" w:rsidRDefault="004E6721" w:rsidP="00655553">
      <w:pPr>
        <w:numPr>
          <w:ilvl w:val="0"/>
          <w:numId w:val="71"/>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authorise us to approach such third parties as may be appropriate for information we consider necessary to deal with the returns; and</w:t>
      </w:r>
    </w:p>
    <w:p w14:paraId="1111827E"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720"/>
        <w:jc w:val="both"/>
        <w:textAlignment w:val="baseline"/>
        <w:rPr>
          <w:rFonts w:eastAsia="Times New Roman" w:cstheme="minorHAnsi"/>
        </w:rPr>
      </w:pPr>
    </w:p>
    <w:p w14:paraId="67C7E460" w14:textId="0BA0496D" w:rsidR="004E6721" w:rsidRPr="00FF79EB" w:rsidRDefault="004E6721" w:rsidP="00655553">
      <w:pPr>
        <w:numPr>
          <w:ilvl w:val="0"/>
          <w:numId w:val="71"/>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 xml:space="preserve">to provide us with all the records relevant to the preparation of your </w:t>
      </w:r>
      <w:r w:rsidRPr="004E6721">
        <w:rPr>
          <w:rFonts w:eastAsia="Times New Roman" w:cstheme="minorHAnsi"/>
          <w:color w:val="FF0000"/>
        </w:rPr>
        <w:t xml:space="preserve">[monthly/quarterly] </w:t>
      </w:r>
      <w:r w:rsidRPr="004E6721">
        <w:rPr>
          <w:rFonts w:eastAsia="Times New Roman" w:cstheme="minorHAnsi"/>
        </w:rPr>
        <w:t xml:space="preserve">returns as soon as possible after the return period ends.  We would ordinarily need a minimum of </w:t>
      </w:r>
      <w:proofErr w:type="gramStart"/>
      <w:r w:rsidRPr="004E6721">
        <w:rPr>
          <w:rFonts w:eastAsia="Times New Roman" w:cstheme="minorHAnsi"/>
          <w:color w:val="70AD47" w:themeColor="accent6"/>
        </w:rPr>
        <w:t>[  ]</w:t>
      </w:r>
      <w:proofErr w:type="gramEnd"/>
      <w:r w:rsidRPr="004E6721">
        <w:rPr>
          <w:rFonts w:eastAsia="Times New Roman" w:cstheme="minorHAnsi"/>
          <w:color w:val="70AD47" w:themeColor="accent6"/>
        </w:rPr>
        <w:t xml:space="preserve"> </w:t>
      </w:r>
      <w:r w:rsidRPr="004E6721">
        <w:rPr>
          <w:rFonts w:eastAsia="Times New Roman" w:cstheme="minorHAnsi"/>
        </w:rPr>
        <w:t xml:space="preserve">days before submission to complete our work. If the records are provided later or are incomplete or unclear, thereby delaying the </w:t>
      </w:r>
      <w:r w:rsidRPr="004E6721">
        <w:rPr>
          <w:rFonts w:eastAsia="Times New Roman" w:cstheme="minorHAnsi"/>
          <w:color w:val="FF0000"/>
        </w:rPr>
        <w:t xml:space="preserve">[preparation/review] </w:t>
      </w:r>
      <w:r w:rsidRPr="004E6721">
        <w:rPr>
          <w:rFonts w:eastAsia="Times New Roman" w:cstheme="minorHAnsi"/>
        </w:rPr>
        <w:t xml:space="preserve">and submission of the return, we accept no responsibility for any “default surcharge” penalty that may arise.  </w:t>
      </w:r>
      <w:r w:rsidRPr="004E6721">
        <w:rPr>
          <w:rFonts w:eastAsia="Times New Roman" w:cstheme="minorHAnsi"/>
          <w:szCs w:val="20"/>
        </w:rPr>
        <w:t>Where feasible, we may agree to complete your return within a shorter period but may charge an additional fee of</w:t>
      </w:r>
      <w:r w:rsidRPr="004E6721">
        <w:rPr>
          <w:rFonts w:eastAsia="Times New Roman" w:cstheme="minorHAnsi"/>
          <w:color w:val="FF0000"/>
          <w:szCs w:val="20"/>
        </w:rPr>
        <w:t xml:space="preserve"> </w:t>
      </w:r>
      <w:proofErr w:type="gramStart"/>
      <w:r w:rsidRPr="004E6721">
        <w:rPr>
          <w:rFonts w:eastAsia="Times New Roman" w:cstheme="minorHAnsi"/>
          <w:color w:val="70AD47" w:themeColor="accent6"/>
          <w:szCs w:val="20"/>
        </w:rPr>
        <w:t>[  ]</w:t>
      </w:r>
      <w:proofErr w:type="gramEnd"/>
      <w:r w:rsidRPr="004E6721">
        <w:rPr>
          <w:rFonts w:eastAsia="Times New Roman" w:cstheme="minorHAnsi"/>
          <w:color w:val="70AD47" w:themeColor="accent6"/>
          <w:szCs w:val="20"/>
        </w:rPr>
        <w:t xml:space="preserve"> </w:t>
      </w:r>
      <w:r w:rsidRPr="004E6721">
        <w:rPr>
          <w:rFonts w:eastAsia="Times New Roman" w:cstheme="minorHAnsi"/>
          <w:szCs w:val="20"/>
        </w:rPr>
        <w:t>for so doing.</w:t>
      </w:r>
    </w:p>
    <w:p w14:paraId="219252C9" w14:textId="77777777" w:rsidR="00FF79EB" w:rsidRDefault="00FF79EB" w:rsidP="00AC37EB">
      <w:pPr>
        <w:pStyle w:val="ListParagraph"/>
        <w:rPr>
          <w:rFonts w:cstheme="minorHAnsi"/>
        </w:rPr>
      </w:pPr>
    </w:p>
    <w:p w14:paraId="1F2D98DE" w14:textId="7E6F9CE4" w:rsidR="00FF79EB" w:rsidRPr="00FF79EB" w:rsidRDefault="00AC37EB" w:rsidP="00AC37EB">
      <w:pPr>
        <w:numPr>
          <w:ilvl w:val="0"/>
          <w:numId w:val="71"/>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inform us that you have made the tax payment based on your calculated return</w:t>
      </w:r>
    </w:p>
    <w:p w14:paraId="01B058CE" w14:textId="77777777" w:rsidR="00FF79EB" w:rsidRDefault="00FF79EB" w:rsidP="00AC37EB">
      <w:pPr>
        <w:pStyle w:val="ListParagraph"/>
        <w:rPr>
          <w:rFonts w:cstheme="minorHAnsi"/>
        </w:rPr>
      </w:pPr>
    </w:p>
    <w:p w14:paraId="7A913773" w14:textId="77777777" w:rsidR="004E6721" w:rsidRPr="004E6721" w:rsidRDefault="004E6721" w:rsidP="004E6721">
      <w:pPr>
        <w:ind w:left="709" w:hanging="709"/>
        <w:jc w:val="both"/>
        <w:rPr>
          <w:rFonts w:cstheme="minorHAnsi"/>
        </w:rPr>
      </w:pPr>
    </w:p>
    <w:p w14:paraId="30092B4B"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lang w:val="en-US"/>
        </w:rPr>
      </w:pPr>
      <w:r w:rsidRPr="004E6721">
        <w:rPr>
          <w:rFonts w:eastAsia="Times New Roman" w:cstheme="minorHAnsi"/>
          <w:iCs/>
          <w:color w:val="000000"/>
          <w:lang w:val="en-US"/>
        </w:rPr>
        <w:t xml:space="preserve">You will keep us informed of material changes in circumstances that could affect your obligations, </w:t>
      </w:r>
      <w:proofErr w:type="spellStart"/>
      <w:r w:rsidRPr="004E6721">
        <w:rPr>
          <w:rFonts w:eastAsia="Times New Roman" w:cstheme="minorHAnsi"/>
          <w:iCs/>
          <w:color w:val="000000"/>
          <w:lang w:val="en-US"/>
        </w:rPr>
        <w:t>eg</w:t>
      </w:r>
      <w:proofErr w:type="spellEnd"/>
      <w:r w:rsidRPr="004E6721">
        <w:rPr>
          <w:rFonts w:eastAsia="Times New Roman" w:cstheme="minorHAnsi"/>
          <w:iCs/>
          <w:color w:val="000000"/>
          <w:lang w:val="en-US"/>
        </w:rPr>
        <w:t xml:space="preserve"> </w:t>
      </w:r>
    </w:p>
    <w:p w14:paraId="6ACEA11A" w14:textId="77777777" w:rsidR="004E6721" w:rsidRPr="004E6721" w:rsidRDefault="004E6721" w:rsidP="004E6721">
      <w:pPr>
        <w:jc w:val="both"/>
        <w:rPr>
          <w:rFonts w:cstheme="minorHAnsi"/>
          <w:iCs/>
          <w:color w:val="000000"/>
          <w:lang w:val="en-US"/>
        </w:rPr>
      </w:pPr>
    </w:p>
    <w:p w14:paraId="63FFC1E0" w14:textId="68726365" w:rsidR="00AC37EB" w:rsidRPr="00655553" w:rsidRDefault="004E6721" w:rsidP="004E6721">
      <w:pPr>
        <w:widowControl w:val="0"/>
        <w:numPr>
          <w:ilvl w:val="0"/>
          <w:numId w:val="4"/>
        </w:numPr>
        <w:overflowPunct w:val="0"/>
        <w:autoSpaceDE w:val="0"/>
        <w:autoSpaceDN w:val="0"/>
        <w:adjustRightInd w:val="0"/>
        <w:spacing w:after="0" w:line="240" w:lineRule="auto"/>
        <w:contextualSpacing/>
        <w:jc w:val="both"/>
        <w:textAlignment w:val="baseline"/>
        <w:rPr>
          <w:rFonts w:eastAsia="Times New Roman" w:cstheme="minorHAnsi"/>
          <w:lang w:val="en-US"/>
        </w:rPr>
      </w:pPr>
      <w:r w:rsidRPr="004E6721">
        <w:rPr>
          <w:rFonts w:eastAsia="Times New Roman" w:cstheme="minorHAnsi"/>
          <w:iCs/>
          <w:color w:val="000000"/>
          <w:lang w:val="en-US"/>
        </w:rPr>
        <w:t>change in the nature of your business</w:t>
      </w:r>
    </w:p>
    <w:p w14:paraId="075C0B96" w14:textId="77777777" w:rsidR="00AC37EB" w:rsidRPr="00655553" w:rsidRDefault="00AC37EB" w:rsidP="00655553">
      <w:pPr>
        <w:widowControl w:val="0"/>
        <w:overflowPunct w:val="0"/>
        <w:autoSpaceDE w:val="0"/>
        <w:autoSpaceDN w:val="0"/>
        <w:adjustRightInd w:val="0"/>
        <w:spacing w:after="0" w:line="240" w:lineRule="auto"/>
        <w:ind w:left="1080"/>
        <w:contextualSpacing/>
        <w:jc w:val="both"/>
        <w:textAlignment w:val="baseline"/>
        <w:rPr>
          <w:rFonts w:eastAsia="Times New Roman" w:cstheme="minorHAnsi"/>
          <w:lang w:val="en-US"/>
        </w:rPr>
      </w:pPr>
    </w:p>
    <w:p w14:paraId="38A6E8CF" w14:textId="43CA6FAF" w:rsidR="00AC37EB" w:rsidRPr="00655553" w:rsidRDefault="00AC37EB" w:rsidP="004E6721">
      <w:pPr>
        <w:widowControl w:val="0"/>
        <w:numPr>
          <w:ilvl w:val="0"/>
          <w:numId w:val="4"/>
        </w:numPr>
        <w:overflowPunct w:val="0"/>
        <w:autoSpaceDE w:val="0"/>
        <w:autoSpaceDN w:val="0"/>
        <w:adjustRightInd w:val="0"/>
        <w:spacing w:after="0" w:line="240" w:lineRule="auto"/>
        <w:contextualSpacing/>
        <w:jc w:val="both"/>
        <w:textAlignment w:val="baseline"/>
        <w:rPr>
          <w:rFonts w:eastAsia="Times New Roman" w:cstheme="minorHAnsi"/>
          <w:lang w:val="en-US"/>
        </w:rPr>
      </w:pPr>
      <w:r>
        <w:rPr>
          <w:rFonts w:eastAsia="Times New Roman" w:cstheme="minorHAnsi"/>
          <w:lang w:val="en-US"/>
        </w:rPr>
        <w:t>change in turnover</w:t>
      </w:r>
    </w:p>
    <w:p w14:paraId="14075FE1" w14:textId="7AEA61C4" w:rsidR="004E6721" w:rsidRPr="004E6721" w:rsidRDefault="004E6721" w:rsidP="00655553">
      <w:pPr>
        <w:widowControl w:val="0"/>
        <w:overflowPunct w:val="0"/>
        <w:autoSpaceDE w:val="0"/>
        <w:autoSpaceDN w:val="0"/>
        <w:adjustRightInd w:val="0"/>
        <w:spacing w:after="0" w:line="240" w:lineRule="auto"/>
        <w:contextualSpacing/>
        <w:jc w:val="both"/>
        <w:textAlignment w:val="baseline"/>
        <w:rPr>
          <w:rFonts w:eastAsia="Times New Roman" w:cstheme="minorHAnsi"/>
          <w:lang w:val="en-US"/>
        </w:rPr>
      </w:pPr>
    </w:p>
    <w:p w14:paraId="79F5F0E9" w14:textId="5B3CE4BE" w:rsidR="004E6721" w:rsidRPr="004E6721" w:rsidRDefault="004E6721" w:rsidP="004E6721">
      <w:pPr>
        <w:widowControl w:val="0"/>
        <w:overflowPunct w:val="0"/>
        <w:autoSpaceDE w:val="0"/>
        <w:autoSpaceDN w:val="0"/>
        <w:adjustRightInd w:val="0"/>
        <w:spacing w:after="0" w:line="240" w:lineRule="auto"/>
        <w:ind w:left="1080"/>
        <w:contextualSpacing/>
        <w:jc w:val="both"/>
        <w:textAlignment w:val="baseline"/>
        <w:rPr>
          <w:rFonts w:eastAsia="Times New Roman" w:cstheme="minorHAnsi"/>
          <w:lang w:val="en-US"/>
        </w:rPr>
      </w:pPr>
      <w:r w:rsidRPr="004E6721">
        <w:rPr>
          <w:rFonts w:eastAsia="Times New Roman" w:cstheme="minorHAnsi"/>
          <w:iCs/>
          <w:color w:val="000000"/>
          <w:lang w:val="en-US"/>
        </w:rPr>
        <w:t xml:space="preserve"> </w:t>
      </w:r>
    </w:p>
    <w:p w14:paraId="6B2800FF" w14:textId="0CB5955E"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change of type of supply for VAT</w:t>
      </w:r>
    </w:p>
    <w:p w14:paraId="78BB1545" w14:textId="77777777" w:rsidR="004E6721" w:rsidRPr="004E6721" w:rsidRDefault="004E6721" w:rsidP="004E6721">
      <w:pPr>
        <w:rPr>
          <w:rFonts w:cstheme="minorHAnsi"/>
          <w:lang w:val="en-US"/>
        </w:rPr>
      </w:pPr>
    </w:p>
    <w:p w14:paraId="3C2BE1CA" w14:textId="2D2FDFB0"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change in your type of business entity such as from sole trader into partnership</w:t>
      </w:r>
    </w:p>
    <w:p w14:paraId="7A81E79C" w14:textId="77777777" w:rsidR="004E6721" w:rsidRPr="004E6721" w:rsidRDefault="004E6721" w:rsidP="004E6721">
      <w:pPr>
        <w:rPr>
          <w:rFonts w:cstheme="minorHAnsi"/>
          <w:lang w:val="en-US"/>
        </w:rPr>
      </w:pPr>
    </w:p>
    <w:p w14:paraId="649F34B8" w14:textId="20A520AE"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 xml:space="preserve">acquisition or disposal of land or property </w:t>
      </w:r>
      <w:proofErr w:type="spellStart"/>
      <w:r w:rsidRPr="004E6721">
        <w:rPr>
          <w:rFonts w:eastAsia="Times New Roman" w:cstheme="minorHAnsi"/>
          <w:lang w:val="en-US"/>
        </w:rPr>
        <w:t>etc</w:t>
      </w:r>
      <w:proofErr w:type="spellEnd"/>
    </w:p>
    <w:p w14:paraId="4AB66A28" w14:textId="77777777" w:rsidR="004E6721" w:rsidRPr="004E6721" w:rsidRDefault="004E6721" w:rsidP="004E6721">
      <w:pPr>
        <w:widowControl w:val="0"/>
        <w:overflowPunct w:val="0"/>
        <w:autoSpaceDE w:val="0"/>
        <w:autoSpaceDN w:val="0"/>
        <w:adjustRightInd w:val="0"/>
        <w:spacing w:after="0" w:line="240" w:lineRule="auto"/>
        <w:ind w:left="1080"/>
        <w:contextualSpacing/>
        <w:textAlignment w:val="baseline"/>
        <w:rPr>
          <w:rFonts w:eastAsia="Times New Roman" w:cstheme="minorHAnsi"/>
          <w:lang w:val="en-US"/>
        </w:rPr>
      </w:pPr>
    </w:p>
    <w:p w14:paraId="53136F46" w14:textId="79E38075"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starting to make supplies which are exempt from VAT</w:t>
      </w:r>
    </w:p>
    <w:p w14:paraId="2BA0BC1A" w14:textId="77777777" w:rsidR="004E6721" w:rsidRPr="004E6721" w:rsidRDefault="004E6721" w:rsidP="004E6721">
      <w:pPr>
        <w:rPr>
          <w:rFonts w:cstheme="minorHAnsi"/>
          <w:lang w:val="en-US"/>
        </w:rPr>
      </w:pPr>
    </w:p>
    <w:p w14:paraId="505D0BF5" w14:textId="27C41320"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you have reclaimed VAT within the last 10 years, having spent over £250,000 in purchasing, building or redeveloping a property, and the extent to which it is being used for taxable and/or exempt purposes has changed since you first reclaimed the VAT (</w:t>
      </w:r>
      <w:proofErr w:type="spellStart"/>
      <w:r w:rsidRPr="004E6721">
        <w:rPr>
          <w:rFonts w:eastAsia="Times New Roman" w:cstheme="minorHAnsi"/>
          <w:lang w:val="en-US"/>
        </w:rPr>
        <w:t>ie</w:t>
      </w:r>
      <w:proofErr w:type="spellEnd"/>
      <w:r w:rsidRPr="004E6721">
        <w:rPr>
          <w:rFonts w:eastAsia="Times New Roman" w:cstheme="minorHAnsi"/>
          <w:lang w:val="en-US"/>
        </w:rPr>
        <w:t xml:space="preserve"> Capital Goods Scheme adjustments will apply)</w:t>
      </w:r>
    </w:p>
    <w:p w14:paraId="1CA0A008"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lang w:val="en-US"/>
        </w:rPr>
      </w:pPr>
    </w:p>
    <w:p w14:paraId="59280734" w14:textId="77777777" w:rsidR="004E6721" w:rsidRPr="004E6721" w:rsidRDefault="004E6721" w:rsidP="004E6721">
      <w:pPr>
        <w:rPr>
          <w:rFonts w:cstheme="minorHAnsi"/>
          <w:lang w:val="en-US"/>
        </w:rPr>
      </w:pPr>
    </w:p>
    <w:p w14:paraId="6FA94DD9" w14:textId="77777777" w:rsidR="004E6721" w:rsidRPr="004E6721" w:rsidRDefault="004E6721" w:rsidP="004E6721">
      <w:pPr>
        <w:numPr>
          <w:ilvl w:val="0"/>
          <w:numId w:val="64"/>
        </w:numPr>
        <w:tabs>
          <w:tab w:val="left" w:pos="284"/>
        </w:tabs>
        <w:overflowPunct w:val="0"/>
        <w:autoSpaceDE w:val="0"/>
        <w:autoSpaceDN w:val="0"/>
        <w:adjustRightInd w:val="0"/>
        <w:spacing w:after="260" w:line="240" w:lineRule="auto"/>
        <w:jc w:val="both"/>
        <w:textAlignment w:val="baseline"/>
        <w:rPr>
          <w:rFonts w:eastAsia="Times New Roman" w:cstheme="minorHAnsi"/>
          <w:spacing w:val="-2"/>
          <w:lang w:eastAsia="en-GB"/>
        </w:rPr>
      </w:pPr>
      <w:r w:rsidRPr="004E6721">
        <w:rPr>
          <w:rFonts w:eastAsia="Times New Roman" w:cstheme="minorHAnsi"/>
          <w:lang w:eastAsia="en-GB"/>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D1C769E"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szCs w:val="20"/>
        </w:rPr>
        <w:t>You are responsible for bringing to our attention any errors, omissions or inaccuracies in your returns that you become aware of after the returns have been submitted in order that we may assist you to make a voluntary disclosure.</w:t>
      </w:r>
    </w:p>
    <w:p w14:paraId="57FF5DBE" w14:textId="77777777" w:rsidR="004E6721" w:rsidRPr="004E6721" w:rsidRDefault="004E6721" w:rsidP="004E6721">
      <w:pPr>
        <w:jc w:val="both"/>
        <w:rPr>
          <w:rFonts w:cstheme="minorHAnsi"/>
        </w:rPr>
      </w:pPr>
    </w:p>
    <w:p w14:paraId="4278CDCD" w14:textId="4A54E97C" w:rsidR="0075227E" w:rsidRPr="0075227E" w:rsidRDefault="0075227E" w:rsidP="0075227E">
      <w:pPr>
        <w:pStyle w:val="ListParagraph"/>
        <w:numPr>
          <w:ilvl w:val="0"/>
          <w:numId w:val="64"/>
        </w:numPr>
        <w:jc w:val="both"/>
        <w:rPr>
          <w:rFonts w:asciiTheme="minorHAnsi" w:hAnsiTheme="minorHAnsi" w:cstheme="minorHAnsi"/>
          <w:szCs w:val="22"/>
        </w:rPr>
      </w:pPr>
      <w:r w:rsidRPr="0075227E">
        <w:rPr>
          <w:rFonts w:asciiTheme="minorHAnsi" w:hAnsiTheme="minorHAnsi" w:cstheme="minorHAnsi"/>
          <w:color w:val="FF0000"/>
          <w:sz w:val="20"/>
        </w:rPr>
        <w:t>[(a</w:t>
      </w:r>
      <w:r w:rsidRPr="0075227E">
        <w:rPr>
          <w:rFonts w:asciiTheme="minorHAnsi" w:hAnsiTheme="minorHAnsi" w:cstheme="minorHAnsi"/>
          <w:color w:val="FF0000"/>
          <w:szCs w:val="22"/>
        </w:rPr>
        <w:t>)]</w:t>
      </w:r>
      <w:r w:rsidRPr="0075227E">
        <w:rPr>
          <w:rFonts w:asciiTheme="minorHAnsi" w:hAnsiTheme="minorHAnsi" w:cstheme="minorHAnsi"/>
          <w:szCs w:val="22"/>
        </w:rPr>
        <w:t xml:space="preserve"> If you provide digital services to consumers in the EU you are responsible for either registering for VAT in that member state or registering for the OSS non-union scheme in a Member State.</w:t>
      </w:r>
    </w:p>
    <w:p w14:paraId="2F7BF85B" w14:textId="77777777" w:rsidR="0075227E" w:rsidRPr="0075227E" w:rsidRDefault="0075227E" w:rsidP="0075227E">
      <w:pPr>
        <w:pStyle w:val="ListParagraph"/>
        <w:rPr>
          <w:rFonts w:asciiTheme="minorHAnsi" w:hAnsiTheme="minorHAnsi" w:cstheme="minorHAnsi"/>
          <w:szCs w:val="22"/>
        </w:rPr>
      </w:pPr>
    </w:p>
    <w:p w14:paraId="41F38E74" w14:textId="18292CFB" w:rsidR="0075227E" w:rsidRPr="0075227E" w:rsidRDefault="0075227E" w:rsidP="0075227E">
      <w:pPr>
        <w:pStyle w:val="ListParagraph"/>
        <w:ind w:left="357"/>
        <w:jc w:val="both"/>
        <w:rPr>
          <w:rFonts w:asciiTheme="minorHAnsi" w:hAnsiTheme="minorHAnsi" w:cstheme="minorHAnsi"/>
          <w:szCs w:val="22"/>
        </w:rPr>
      </w:pPr>
      <w:r w:rsidRPr="0075227E">
        <w:rPr>
          <w:rFonts w:asciiTheme="minorHAnsi" w:hAnsiTheme="minorHAnsi" w:cstheme="minorHAnsi"/>
          <w:szCs w:val="22"/>
        </w:rPr>
        <w:t>(aa) With effect from 1 July 2021, if you provide relevant services or g</w:t>
      </w:r>
      <w:r w:rsidR="00735A27">
        <w:rPr>
          <w:rFonts w:asciiTheme="minorHAnsi" w:hAnsiTheme="minorHAnsi" w:cstheme="minorHAnsi"/>
          <w:szCs w:val="22"/>
        </w:rPr>
        <w:t xml:space="preserve">oods to consumers in the EU </w:t>
      </w:r>
      <w:r w:rsidRPr="0075227E">
        <w:rPr>
          <w:rFonts w:asciiTheme="minorHAnsi" w:hAnsiTheme="minorHAnsi" w:cstheme="minorHAnsi"/>
          <w:szCs w:val="22"/>
        </w:rPr>
        <w:t>you are responsible for either registering for VAT in that member state or registering for the OSS and/or IOSS non-union scheme in a Member State</w:t>
      </w:r>
    </w:p>
    <w:p w14:paraId="211AB5B4" w14:textId="77777777" w:rsidR="004E6721" w:rsidRPr="004E6721" w:rsidRDefault="004E6721" w:rsidP="004E6721">
      <w:pPr>
        <w:widowControl w:val="0"/>
        <w:overflowPunct w:val="0"/>
        <w:autoSpaceDE w:val="0"/>
        <w:autoSpaceDN w:val="0"/>
        <w:adjustRightInd w:val="0"/>
        <w:spacing w:after="0" w:line="240" w:lineRule="auto"/>
        <w:ind w:left="720"/>
        <w:contextualSpacing/>
        <w:jc w:val="both"/>
        <w:textAlignment w:val="baseline"/>
        <w:rPr>
          <w:rFonts w:eastAsia="Times New Roman" w:cstheme="minorHAnsi"/>
          <w:color w:val="FF0000"/>
        </w:rPr>
      </w:pPr>
    </w:p>
    <w:p w14:paraId="18B98998" w14:textId="13FA2F1B" w:rsidR="004E6721" w:rsidRPr="004E6721" w:rsidRDefault="004E6721" w:rsidP="0075227E">
      <w:p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heme="minorHAnsi"/>
          <w:color w:val="FF0000"/>
          <w:spacing w:val="-2"/>
          <w:szCs w:val="20"/>
          <w:lang w:eastAsia="en-GB"/>
        </w:rPr>
      </w:pPr>
      <w:r w:rsidRPr="004E6721">
        <w:rPr>
          <w:rFonts w:eastAsia="Times New Roman" w:cstheme="minorHAnsi"/>
          <w:color w:val="FF0000"/>
          <w:lang w:eastAsia="en-GB"/>
        </w:rPr>
        <w:t>(b)</w:t>
      </w:r>
      <w:r w:rsidR="00773A85" w:rsidRPr="00773A85">
        <w:rPr>
          <w:rFonts w:cstheme="minorHAnsi"/>
          <w:color w:val="FF0000"/>
        </w:rPr>
        <w:t xml:space="preserve"> </w:t>
      </w:r>
      <w:r w:rsidR="00773A85" w:rsidRPr="004E6721">
        <w:rPr>
          <w:rFonts w:cstheme="minorHAnsi"/>
          <w:color w:val="FF0000"/>
        </w:rPr>
        <w:t>[If you are involved with any other business that is not registered for VAT you</w:t>
      </w:r>
      <w:r w:rsidRPr="004E6721">
        <w:rPr>
          <w:rFonts w:eastAsia="Times New Roman" w:cstheme="minorHAnsi"/>
          <w:color w:val="FF0000"/>
          <w:lang w:eastAsia="en-GB"/>
        </w:rPr>
        <w:t xml:space="preserve"> </w:t>
      </w:r>
      <w:r w:rsidRPr="004E6721">
        <w:rPr>
          <w:rFonts w:eastAsia="Times New Roman" w:cstheme="minorHAnsi"/>
          <w:color w:val="FF0000"/>
          <w:spacing w:val="-2"/>
          <w:lang w:eastAsia="en-GB"/>
        </w:rPr>
        <w:t>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p>
    <w:p w14:paraId="20E03F79" w14:textId="77777777" w:rsidR="004E6721" w:rsidRPr="004E6721" w:rsidRDefault="004E6721" w:rsidP="004E6721">
      <w:pPr>
        <w:widowControl w:val="0"/>
        <w:overflowPunct w:val="0"/>
        <w:autoSpaceDE w:val="0"/>
        <w:autoSpaceDN w:val="0"/>
        <w:adjustRightInd w:val="0"/>
        <w:spacing w:after="0" w:line="240" w:lineRule="auto"/>
        <w:ind w:left="720"/>
        <w:contextualSpacing/>
        <w:jc w:val="both"/>
        <w:textAlignment w:val="baseline"/>
        <w:rPr>
          <w:rFonts w:eastAsia="Times New Roman" w:cstheme="minorHAnsi"/>
          <w:szCs w:val="20"/>
        </w:rPr>
      </w:pPr>
    </w:p>
    <w:p w14:paraId="55EFC1B9"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69E7BBF5" w14:textId="77777777" w:rsidR="004E6721" w:rsidRPr="004E6721" w:rsidRDefault="004E6721" w:rsidP="004E6721">
      <w:pPr>
        <w:numPr>
          <w:ilvl w:val="0"/>
          <w:numId w:val="64"/>
        </w:numPr>
        <w:ind w:left="0"/>
        <w:jc w:val="both"/>
        <w:rPr>
          <w:rFonts w:cstheme="minorHAnsi"/>
        </w:rPr>
      </w:pPr>
      <w:r w:rsidRPr="004E6721">
        <w:rPr>
          <w:rFonts w:cstheme="minorHAnsi"/>
        </w:rPr>
        <w:t>If EC Sales Lists need to be completed you are responsible for obtaining all of your customers’ VAT registration numbers in other member states and to check any that you are not completely satisfied with, with HMRC.</w:t>
      </w:r>
    </w:p>
    <w:p w14:paraId="7A229977" w14:textId="77777777" w:rsidR="004E6721" w:rsidRPr="004E6721" w:rsidRDefault="004E6721" w:rsidP="004E6721"/>
    <w:p w14:paraId="1C6666EA"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1F86DC14" w14:textId="77777777" w:rsidR="004E6721" w:rsidRPr="004E6721" w:rsidRDefault="004E6721" w:rsidP="004E6721">
      <w:pPr>
        <w:overflowPunct w:val="0"/>
        <w:autoSpaceDE w:val="0"/>
        <w:autoSpaceDN w:val="0"/>
        <w:adjustRightInd w:val="0"/>
        <w:spacing w:after="0" w:line="240" w:lineRule="auto"/>
        <w:jc w:val="both"/>
        <w:textAlignment w:val="baseline"/>
        <w:rPr>
          <w:rFonts w:eastAsia="Times New Roman" w:cstheme="minorHAnsi"/>
          <w:i/>
          <w:color w:val="FF0000"/>
          <w:spacing w:val="-2"/>
          <w:lang w:eastAsia="en-GB"/>
        </w:rPr>
      </w:pPr>
    </w:p>
    <w:p w14:paraId="13B5A02B" w14:textId="77777777" w:rsidR="004E6721" w:rsidRPr="004E6721" w:rsidRDefault="004E6721" w:rsidP="004E6721">
      <w:pPr>
        <w:spacing w:after="260"/>
        <w:jc w:val="both"/>
        <w:rPr>
          <w:rFonts w:cstheme="minorHAnsi"/>
          <w:i/>
          <w:color w:val="FF0000"/>
          <w:spacing w:val="-2"/>
          <w:lang w:eastAsia="en-GB"/>
        </w:rPr>
      </w:pPr>
      <w:r w:rsidRPr="004E6721">
        <w:rPr>
          <w:rFonts w:cstheme="minorHAnsi"/>
          <w:i/>
          <w:color w:val="FF0000"/>
          <w:spacing w:val="-2"/>
          <w:lang w:eastAsia="en-GB"/>
        </w:rPr>
        <w:t>[Date:</w:t>
      </w:r>
    </w:p>
    <w:p w14:paraId="39CE4E3D" w14:textId="77777777" w:rsidR="004E6721" w:rsidRPr="004E6721" w:rsidRDefault="004E6721" w:rsidP="004E6721">
      <w:pPr>
        <w:spacing w:after="260"/>
        <w:jc w:val="both"/>
        <w:rPr>
          <w:rFonts w:cstheme="minorHAnsi"/>
          <w:i/>
          <w:color w:val="A8D08D" w:themeColor="accent6" w:themeTint="99"/>
          <w:spacing w:val="-2"/>
          <w:lang w:eastAsia="en-GB"/>
        </w:rPr>
      </w:pPr>
    </w:p>
    <w:p w14:paraId="3A9C51FA" w14:textId="77777777" w:rsidR="004E6721" w:rsidRPr="004E6721" w:rsidRDefault="004E6721" w:rsidP="004E6721">
      <w:pPr>
        <w:spacing w:after="260"/>
        <w:jc w:val="both"/>
        <w:rPr>
          <w:rFonts w:cstheme="minorHAnsi"/>
          <w:i/>
          <w:color w:val="A8D08D" w:themeColor="accent6" w:themeTint="99"/>
          <w:spacing w:val="-2"/>
          <w:lang w:eastAsia="en-GB"/>
        </w:rPr>
      </w:pPr>
      <w:r w:rsidRPr="004E6721">
        <w:rPr>
          <w:rFonts w:cstheme="minorHAnsi"/>
          <w:i/>
          <w:color w:val="A8D08D" w:themeColor="accent6" w:themeTint="99"/>
          <w:spacing w:val="-2"/>
          <w:lang w:eastAsia="en-GB"/>
        </w:rPr>
        <w:br/>
      </w:r>
      <w:r w:rsidRPr="004E6721">
        <w:rPr>
          <w:rFonts w:eastAsia="Times New Roman" w:cstheme="minorHAnsi"/>
          <w:i/>
          <w:color w:val="70AD47" w:themeColor="accent6"/>
          <w:szCs w:val="20"/>
        </w:rPr>
        <w:t>Name of practice:]</w:t>
      </w:r>
    </w:p>
    <w:p w14:paraId="1A01B92B" w14:textId="77777777" w:rsidR="004E6721" w:rsidRPr="004E6721" w:rsidRDefault="004E6721" w:rsidP="004E6721">
      <w:pPr>
        <w:ind w:left="720" w:hanging="720"/>
        <w:jc w:val="center"/>
        <w:rPr>
          <w:rFonts w:cstheme="minorHAnsi"/>
          <w:bCs/>
          <w:i/>
          <w:color w:val="FF0000"/>
        </w:rPr>
      </w:pPr>
    </w:p>
    <w:p w14:paraId="4F2955D3" w14:textId="77777777" w:rsidR="004E6721" w:rsidRPr="004E6721" w:rsidRDefault="004E6721" w:rsidP="004E6721">
      <w:pPr>
        <w:ind w:left="720" w:hanging="720"/>
        <w:jc w:val="center"/>
        <w:rPr>
          <w:rFonts w:cstheme="minorHAnsi"/>
          <w:bCs/>
          <w:i/>
          <w:color w:val="FF0000"/>
        </w:rPr>
      </w:pPr>
    </w:p>
    <w:p w14:paraId="7FCE6A1F" w14:textId="77777777" w:rsidR="004E6721" w:rsidRPr="004E6721" w:rsidRDefault="004E6721" w:rsidP="004E6721">
      <w:pPr>
        <w:ind w:left="720" w:hanging="720"/>
        <w:jc w:val="center"/>
        <w:rPr>
          <w:rFonts w:cstheme="minorHAnsi"/>
          <w:bCs/>
          <w:i/>
          <w:color w:val="FF0000"/>
        </w:rPr>
      </w:pPr>
    </w:p>
    <w:p w14:paraId="2CCA2BBD" w14:textId="77777777" w:rsidR="004E6721" w:rsidRPr="004E6721" w:rsidRDefault="004E6721" w:rsidP="004E6721">
      <w:pPr>
        <w:ind w:left="720" w:hanging="720"/>
        <w:jc w:val="center"/>
        <w:rPr>
          <w:rFonts w:cstheme="minorHAnsi"/>
          <w:bCs/>
          <w:i/>
          <w:color w:val="FF0000"/>
        </w:rPr>
      </w:pPr>
    </w:p>
    <w:p w14:paraId="62FCAA87" w14:textId="77777777" w:rsidR="004E6721" w:rsidRPr="004E6721" w:rsidRDefault="004E6721" w:rsidP="004E6721">
      <w:pPr>
        <w:ind w:left="720" w:hanging="720"/>
        <w:jc w:val="center"/>
        <w:rPr>
          <w:rFonts w:cstheme="minorHAnsi"/>
          <w:bCs/>
          <w:i/>
          <w:color w:val="FF0000"/>
        </w:rPr>
      </w:pPr>
    </w:p>
    <w:p w14:paraId="1226F814" w14:textId="77777777" w:rsidR="004E6721" w:rsidRPr="004E6721" w:rsidRDefault="004E6721" w:rsidP="004E6721">
      <w:pPr>
        <w:ind w:left="720" w:hanging="720"/>
        <w:jc w:val="center"/>
        <w:rPr>
          <w:rFonts w:cstheme="minorHAnsi"/>
          <w:bCs/>
          <w:i/>
          <w:color w:val="FF0000"/>
        </w:rPr>
      </w:pPr>
    </w:p>
    <w:p w14:paraId="7C07D47B" w14:textId="77777777" w:rsidR="004E6721" w:rsidRPr="004E6721" w:rsidRDefault="004E6721" w:rsidP="004E6721">
      <w:pPr>
        <w:ind w:left="720" w:hanging="720"/>
        <w:jc w:val="center"/>
        <w:rPr>
          <w:rFonts w:cstheme="minorHAnsi"/>
          <w:bCs/>
          <w:i/>
          <w:color w:val="FF0000"/>
        </w:rPr>
      </w:pPr>
    </w:p>
    <w:p w14:paraId="536F5BE2" w14:textId="77777777" w:rsidR="004E6721" w:rsidRPr="004E6721" w:rsidRDefault="004E6721" w:rsidP="004E6721"/>
    <w:p w14:paraId="2166E0EF" w14:textId="1174E9B2" w:rsidR="00E76AF6" w:rsidRPr="00A93356" w:rsidRDefault="00E76AF6" w:rsidP="00E76AF6">
      <w:pPr>
        <w:rPr>
          <w:rFonts w:asciiTheme="majorHAnsi" w:eastAsiaTheme="majorEastAsia" w:hAnsiTheme="majorHAnsi" w:cstheme="majorBidi"/>
          <w:color w:val="2E74B5" w:themeColor="accent1" w:themeShade="BF"/>
          <w:sz w:val="32"/>
          <w:szCs w:val="32"/>
        </w:rPr>
      </w:pPr>
    </w:p>
    <w:p w14:paraId="03443E1E" w14:textId="77777777" w:rsidR="00A93356" w:rsidRPr="00A93356" w:rsidRDefault="00A93356" w:rsidP="00A93356">
      <w:pPr>
        <w:rPr>
          <w:rFonts w:asciiTheme="majorHAnsi" w:eastAsiaTheme="majorEastAsia" w:hAnsiTheme="majorHAnsi" w:cstheme="majorBidi"/>
          <w:color w:val="2E74B5" w:themeColor="accent1" w:themeShade="BF"/>
          <w:sz w:val="32"/>
          <w:szCs w:val="32"/>
        </w:rPr>
      </w:pPr>
    </w:p>
    <w:p w14:paraId="41F68448" w14:textId="3B6DAEF2" w:rsidR="00A93356" w:rsidRPr="00A93356" w:rsidRDefault="00A93356" w:rsidP="00A93356"/>
    <w:p w14:paraId="4D361B2B" w14:textId="77777777" w:rsidR="00E76AF6" w:rsidRPr="00E76AF6" w:rsidRDefault="00E76AF6" w:rsidP="00E76AF6"/>
    <w:p w14:paraId="2FD6BB83" w14:textId="559B6DBE" w:rsidR="00E76AF6" w:rsidRDefault="00E76AF6" w:rsidP="00E76AF6"/>
    <w:p w14:paraId="182306E1" w14:textId="77777777" w:rsidR="00E76AF6" w:rsidRPr="00E76AF6" w:rsidRDefault="00E76AF6" w:rsidP="00B56D55">
      <w:pPr>
        <w:pStyle w:val="BodyText"/>
        <w:jc w:val="left"/>
        <w:rPr>
          <w:rFonts w:asciiTheme="minorHAnsi" w:hAnsiTheme="minorHAnsi" w:cstheme="minorHAnsi"/>
          <w:sz w:val="28"/>
          <w:szCs w:val="28"/>
        </w:rPr>
      </w:pPr>
    </w:p>
    <w:sectPr w:rsidR="00E76AF6" w:rsidRPr="00E76AF6" w:rsidSect="007A1D24">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A159E" w16cid:durableId="23E3930D"/>
  <w16cid:commentId w16cid:paraId="451779B6" w16cid:durableId="23E39547"/>
  <w16cid:commentId w16cid:paraId="6059573C" w16cid:durableId="23E3930E"/>
  <w16cid:commentId w16cid:paraId="5CA11F0A" w16cid:durableId="23E39579"/>
  <w16cid:commentId w16cid:paraId="64FC7299" w16cid:durableId="23E3930F"/>
  <w16cid:commentId w16cid:paraId="43D5D5D5" w16cid:durableId="23E395DC"/>
  <w16cid:commentId w16cid:paraId="63328168" w16cid:durableId="23E39310"/>
  <w16cid:commentId w16cid:paraId="032BD01A" w16cid:durableId="23E39311"/>
  <w16cid:commentId w16cid:paraId="3C8F1614" w16cid:durableId="23E39665"/>
  <w16cid:commentId w16cid:paraId="5A9C25B8" w16cid:durableId="23E39312"/>
  <w16cid:commentId w16cid:paraId="62CD3048" w16cid:durableId="23E3967F"/>
  <w16cid:commentId w16cid:paraId="3F1403E8" w16cid:durableId="23E39313"/>
  <w16cid:commentId w16cid:paraId="66F5EAAD" w16cid:durableId="23E396C4"/>
  <w16cid:commentId w16cid:paraId="7484571A" w16cid:durableId="23E39314"/>
  <w16cid:commentId w16cid:paraId="3A4A6E5C" w16cid:durableId="23E39315"/>
  <w16cid:commentId w16cid:paraId="25BE47E3" w16cid:durableId="23E396DE"/>
  <w16cid:commentId w16cid:paraId="370159DE" w16cid:durableId="23E39316"/>
  <w16cid:commentId w16cid:paraId="492C014D" w16cid:durableId="23E396F2"/>
  <w16cid:commentId w16cid:paraId="4EFF9700" w16cid:durableId="23E39317"/>
  <w16cid:commentId w16cid:paraId="581E645E" w16cid:durableId="23E39706"/>
  <w16cid:commentId w16cid:paraId="6A0B7D20" w16cid:durableId="23E39318"/>
  <w16cid:commentId w16cid:paraId="16256526" w16cid:durableId="23E3970F"/>
  <w16cid:commentId w16cid:paraId="459450FB" w16cid:durableId="23E39319"/>
  <w16cid:commentId w16cid:paraId="2E0D2D02" w16cid:durableId="23E3971B"/>
  <w16cid:commentId w16cid:paraId="07E8F0FF" w16cid:durableId="23E3931A"/>
  <w16cid:commentId w16cid:paraId="13050D26" w16cid:durableId="23E39736"/>
  <w16cid:commentId w16cid:paraId="6C22B9B1" w16cid:durableId="23E3931B"/>
  <w16cid:commentId w16cid:paraId="26FDD486" w16cid:durableId="23E3931C"/>
  <w16cid:commentId w16cid:paraId="39346716" w16cid:durableId="23E3931D"/>
  <w16cid:commentId w16cid:paraId="4B28BD5B" w16cid:durableId="23E39788"/>
  <w16cid:commentId w16cid:paraId="71FB8780" w16cid:durableId="23E3931E"/>
  <w16cid:commentId w16cid:paraId="2C54C329" w16cid:durableId="23E39794"/>
  <w16cid:commentId w16cid:paraId="125736DE" w16cid:durableId="23E3931F"/>
  <w16cid:commentId w16cid:paraId="66F09E7C" w16cid:durableId="23E39320"/>
  <w16cid:commentId w16cid:paraId="62013A75" w16cid:durableId="23E39321"/>
  <w16cid:commentId w16cid:paraId="5BD337D1" w16cid:durableId="23E397B0"/>
  <w16cid:commentId w16cid:paraId="5B8DB7AA" w16cid:durableId="23E39322"/>
  <w16cid:commentId w16cid:paraId="7B0658B8" w16cid:durableId="23E397BA"/>
  <w16cid:commentId w16cid:paraId="5C4A77B8" w16cid:durableId="23E39323"/>
  <w16cid:commentId w16cid:paraId="0A81E5BB" w16cid:durableId="23E397BF"/>
  <w16cid:commentId w16cid:paraId="37ACD859" w16cid:durableId="23E393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B5123" w14:textId="77777777" w:rsidR="007F06DB" w:rsidRDefault="007F06DB" w:rsidP="00C55EDA">
      <w:pPr>
        <w:spacing w:after="0" w:line="240" w:lineRule="auto"/>
      </w:pPr>
      <w:r>
        <w:separator/>
      </w:r>
    </w:p>
  </w:endnote>
  <w:endnote w:type="continuationSeparator" w:id="0">
    <w:p w14:paraId="075E705B" w14:textId="77777777" w:rsidR="007F06DB" w:rsidRDefault="007F06DB" w:rsidP="00C5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ZapfHumnst BT Roman">
    <w:altName w:val="Mang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58793"/>
      <w:docPartObj>
        <w:docPartGallery w:val="Page Numbers (Bottom of Page)"/>
        <w:docPartUnique/>
      </w:docPartObj>
    </w:sdtPr>
    <w:sdtEndPr>
      <w:rPr>
        <w:noProof/>
      </w:rPr>
    </w:sdtEndPr>
    <w:sdtContent>
      <w:p w14:paraId="1EEF94D0" w14:textId="6A94218B" w:rsidR="00943CDD" w:rsidRDefault="00943CDD">
        <w:pPr>
          <w:pStyle w:val="Footer"/>
          <w:jc w:val="right"/>
        </w:pPr>
        <w:r>
          <w:fldChar w:fldCharType="begin"/>
        </w:r>
        <w:r>
          <w:instrText xml:space="preserve"> PAGE   \* MERGEFORMAT </w:instrText>
        </w:r>
        <w:r>
          <w:fldChar w:fldCharType="separate"/>
        </w:r>
        <w:r w:rsidR="007A1D24">
          <w:rPr>
            <w:noProof/>
          </w:rPr>
          <w:t>11</w:t>
        </w:r>
        <w:r>
          <w:rPr>
            <w:noProof/>
          </w:rPr>
          <w:fldChar w:fldCharType="end"/>
        </w:r>
      </w:p>
    </w:sdtContent>
  </w:sdt>
  <w:p w14:paraId="12AF2832" w14:textId="77777777" w:rsidR="00943CDD" w:rsidRDefault="00943C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967853"/>
      <w:docPartObj>
        <w:docPartGallery w:val="Page Numbers (Bottom of Page)"/>
        <w:docPartUnique/>
      </w:docPartObj>
    </w:sdtPr>
    <w:sdtEndPr>
      <w:rPr>
        <w:noProof/>
      </w:rPr>
    </w:sdtEndPr>
    <w:sdtContent>
      <w:p w14:paraId="428F20B9" w14:textId="3A1F6715" w:rsidR="00943CDD" w:rsidRDefault="00943CDD">
        <w:pPr>
          <w:pStyle w:val="Footer"/>
          <w:jc w:val="right"/>
        </w:pPr>
        <w:r>
          <w:fldChar w:fldCharType="begin"/>
        </w:r>
        <w:r>
          <w:instrText xml:space="preserve"> PAGE   \* MERGEFORMAT </w:instrText>
        </w:r>
        <w:r>
          <w:fldChar w:fldCharType="separate"/>
        </w:r>
        <w:r w:rsidR="007A1D24">
          <w:rPr>
            <w:noProof/>
          </w:rPr>
          <w:t>1</w:t>
        </w:r>
        <w:r>
          <w:rPr>
            <w:noProof/>
          </w:rPr>
          <w:fldChar w:fldCharType="end"/>
        </w:r>
      </w:p>
    </w:sdtContent>
  </w:sdt>
  <w:p w14:paraId="5655021D" w14:textId="77777777" w:rsidR="00943CDD" w:rsidRDefault="00943C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95AB" w14:textId="77777777" w:rsidR="007F06DB" w:rsidRDefault="007F06DB" w:rsidP="00C55EDA">
      <w:pPr>
        <w:spacing w:after="0" w:line="240" w:lineRule="auto"/>
      </w:pPr>
      <w:r>
        <w:separator/>
      </w:r>
    </w:p>
  </w:footnote>
  <w:footnote w:type="continuationSeparator" w:id="0">
    <w:p w14:paraId="103C2078" w14:textId="77777777" w:rsidR="007F06DB" w:rsidRDefault="007F06DB" w:rsidP="00C55EDA">
      <w:pPr>
        <w:spacing w:after="0" w:line="240" w:lineRule="auto"/>
      </w:pPr>
      <w:r>
        <w:continuationSeparator/>
      </w:r>
    </w:p>
  </w:footnote>
  <w:footnote w:id="1">
    <w:p w14:paraId="03F40C9C" w14:textId="1A9E5D0C" w:rsidR="00943CDD" w:rsidRDefault="00943CDD">
      <w:pPr>
        <w:pStyle w:val="FootnoteText"/>
      </w:pPr>
      <w:r>
        <w:rPr>
          <w:rStyle w:val="FootnoteReference"/>
        </w:rPr>
        <w:footnoteRef/>
      </w:r>
      <w:r>
        <w:t xml:space="preserve"> </w:t>
      </w:r>
      <w:r w:rsidRPr="00DF796E">
        <w:t>https://www.gov.uk/guidance/vat-place-of-supply-of-services-notice-741a#sec13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C35D" w14:textId="3D53C54C" w:rsidR="00943CDD" w:rsidRDefault="007A1D24" w:rsidP="003239F0">
    <w:pPr>
      <w:pStyle w:val="Header"/>
      <w:jc w:val="center"/>
    </w:pPr>
    <w:r w:rsidRPr="007A1D24">
      <w:rPr>
        <w:b/>
        <w:bCs/>
        <w:noProof/>
        <w:lang w:eastAsia="en-GB"/>
      </w:rPr>
      <w:drawing>
        <wp:anchor distT="0" distB="0" distL="114300" distR="114300" simplePos="0" relativeHeight="251658240" behindDoc="1" locked="0" layoutInCell="1" allowOverlap="1" wp14:anchorId="5E358572" wp14:editId="53C7C4F4">
          <wp:simplePos x="0" y="0"/>
          <wp:positionH relativeFrom="column">
            <wp:posOffset>4883150</wp:posOffset>
          </wp:positionH>
          <wp:positionV relativeFrom="paragraph">
            <wp:posOffset>-190500</wp:posOffset>
          </wp:positionV>
          <wp:extent cx="1416050" cy="647700"/>
          <wp:effectExtent l="0" t="0" r="0" b="0"/>
          <wp:wrapTight wrapText="bothSides">
            <wp:wrapPolygon edited="0">
              <wp:start x="0" y="0"/>
              <wp:lineTo x="0" y="20965"/>
              <wp:lineTo x="21213" y="20965"/>
              <wp:lineTo x="21213" y="0"/>
              <wp:lineTo x="0" y="0"/>
            </wp:wrapPolygon>
          </wp:wrapTight>
          <wp:docPr id="1" name="Picture 1" descr="C:\Users\rmace\Chartered Institute of Taxation\Technical - Documents\Signatures and logos\logos\CIOT_logo_no_strapline_wide(1)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ce\Chartered Institute of Taxation\Technical - Documents\Signatures and logos\logos\CIOT_logo_no_strapline_wide(1) -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647700"/>
                  </a:xfrm>
                  <a:prstGeom prst="rect">
                    <a:avLst/>
                  </a:prstGeom>
                  <a:noFill/>
                  <a:ln>
                    <a:noFill/>
                  </a:ln>
                </pic:spPr>
              </pic:pic>
            </a:graphicData>
          </a:graphic>
        </wp:anchor>
      </w:drawing>
    </w:r>
    <w:r w:rsidR="00943CDD">
      <w:rPr>
        <w:b/>
        <w:bCs/>
      </w:rPr>
      <w:tab/>
    </w:r>
  </w:p>
  <w:p w14:paraId="01C84F27" w14:textId="77777777" w:rsidR="00943CDD" w:rsidRDefault="00943C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7F5"/>
    <w:multiLevelType w:val="hybridMultilevel"/>
    <w:tmpl w:val="0660F1CE"/>
    <w:lvl w:ilvl="0" w:tplc="AE8EFE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83949"/>
    <w:multiLevelType w:val="hybridMultilevel"/>
    <w:tmpl w:val="767E6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2D0E"/>
    <w:multiLevelType w:val="hybridMultilevel"/>
    <w:tmpl w:val="6474360A"/>
    <w:lvl w:ilvl="0" w:tplc="15FA87F0">
      <w:start w:val="3"/>
      <w:numFmt w:val="decimal"/>
      <w:lvlText w:val="%1."/>
      <w:lvlJc w:val="left"/>
      <w:pPr>
        <w:ind w:left="121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5F10E26"/>
    <w:multiLevelType w:val="hybridMultilevel"/>
    <w:tmpl w:val="AE80DE18"/>
    <w:lvl w:ilvl="0" w:tplc="5C1896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03D6"/>
    <w:multiLevelType w:val="hybridMultilevel"/>
    <w:tmpl w:val="166454FC"/>
    <w:lvl w:ilvl="0" w:tplc="B344E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66840"/>
    <w:multiLevelType w:val="hybridMultilevel"/>
    <w:tmpl w:val="79FA0344"/>
    <w:lvl w:ilvl="0" w:tplc="15FA87F0">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136C2D"/>
    <w:multiLevelType w:val="hybridMultilevel"/>
    <w:tmpl w:val="7F181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577125"/>
    <w:multiLevelType w:val="hybridMultilevel"/>
    <w:tmpl w:val="2B607F1A"/>
    <w:lvl w:ilvl="0" w:tplc="1B4CB8E8">
      <w:start w:val="1"/>
      <w:numFmt w:val="decimal"/>
      <w:lvlText w:val="%1."/>
      <w:lvlJc w:val="left"/>
      <w:pPr>
        <w:tabs>
          <w:tab w:val="num" w:pos="357"/>
        </w:tabs>
        <w:ind w:left="357" w:hanging="357"/>
      </w:pPr>
      <w:rPr>
        <w:rFonts w:hint="default"/>
        <w:b w:val="0"/>
        <w:i w:val="0"/>
        <w:color w:val="auto"/>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005F4"/>
    <w:multiLevelType w:val="hybridMultilevel"/>
    <w:tmpl w:val="0F14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E3C57"/>
    <w:multiLevelType w:val="hybridMultilevel"/>
    <w:tmpl w:val="AA74D87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A3A66"/>
    <w:multiLevelType w:val="multilevel"/>
    <w:tmpl w:val="200E42C6"/>
    <w:numStyleLink w:val="List1Green"/>
  </w:abstractNum>
  <w:abstractNum w:abstractNumId="14" w15:restartNumberingAfterBreak="0">
    <w:nsid w:val="18E36420"/>
    <w:multiLevelType w:val="hybridMultilevel"/>
    <w:tmpl w:val="EB6400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21090E"/>
    <w:multiLevelType w:val="hybridMultilevel"/>
    <w:tmpl w:val="55F05164"/>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C4A69EF"/>
    <w:multiLevelType w:val="hybridMultilevel"/>
    <w:tmpl w:val="8B9C8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026A4"/>
    <w:multiLevelType w:val="hybridMultilevel"/>
    <w:tmpl w:val="9C2CDC0E"/>
    <w:lvl w:ilvl="0" w:tplc="3F26E180">
      <w:start w:val="28"/>
      <w:numFmt w:val="decimal"/>
      <w:lvlText w:val="%1."/>
      <w:lvlJc w:val="left"/>
      <w:pPr>
        <w:ind w:left="360" w:hanging="360"/>
      </w:pPr>
      <w:rPr>
        <w:rFonts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F442B02"/>
    <w:multiLevelType w:val="hybridMultilevel"/>
    <w:tmpl w:val="5928D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A272F"/>
    <w:multiLevelType w:val="hybridMultilevel"/>
    <w:tmpl w:val="C844774C"/>
    <w:lvl w:ilvl="0" w:tplc="08090013">
      <w:start w:val="1"/>
      <w:numFmt w:val="upp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0" w15:restartNumberingAfterBreak="0">
    <w:nsid w:val="2434293D"/>
    <w:multiLevelType w:val="hybridMultilevel"/>
    <w:tmpl w:val="2B607F1A"/>
    <w:lvl w:ilvl="0" w:tplc="1B4CB8E8">
      <w:start w:val="1"/>
      <w:numFmt w:val="decimal"/>
      <w:lvlText w:val="%1."/>
      <w:lvlJc w:val="left"/>
      <w:pPr>
        <w:tabs>
          <w:tab w:val="num" w:pos="357"/>
        </w:tabs>
        <w:ind w:left="357" w:hanging="357"/>
      </w:pPr>
      <w:rPr>
        <w:rFonts w:hint="default"/>
        <w:b w:val="0"/>
        <w:i w:val="0"/>
        <w:color w:val="auto"/>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D437A"/>
    <w:multiLevelType w:val="hybridMultilevel"/>
    <w:tmpl w:val="CE309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F20ECC"/>
    <w:multiLevelType w:val="hybridMultilevel"/>
    <w:tmpl w:val="AAD41610"/>
    <w:lvl w:ilvl="0" w:tplc="6C3EEF82">
      <w:start w:val="2"/>
      <w:numFmt w:val="decimal"/>
      <w:lvlText w:val="%1."/>
      <w:lvlJc w:val="left"/>
      <w:pPr>
        <w:tabs>
          <w:tab w:val="num" w:pos="357"/>
        </w:tabs>
        <w:ind w:left="357" w:hanging="357"/>
      </w:pPr>
      <w:rPr>
        <w:rFonts w:hint="default"/>
        <w:b w:val="0"/>
        <w:i w:val="0"/>
        <w:color w:val="auto"/>
      </w:rPr>
    </w:lvl>
    <w:lvl w:ilvl="1" w:tplc="A594996E">
      <w:start w:val="1"/>
      <w:numFmt w:val="lowerLetter"/>
      <w:lvlText w:val="(%2)"/>
      <w:lvlJc w:val="left"/>
      <w:pPr>
        <w:ind w:left="1440" w:hanging="360"/>
      </w:pPr>
      <w:rPr>
        <w:rFonts w:asciiTheme="minorHAnsi" w:eastAsia="Times New Roman"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EA6E52"/>
    <w:multiLevelType w:val="hybridMultilevel"/>
    <w:tmpl w:val="56EE3ED2"/>
    <w:lvl w:ilvl="0" w:tplc="7BB421B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1F12029"/>
    <w:multiLevelType w:val="multilevel"/>
    <w:tmpl w:val="109E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F24A29"/>
    <w:multiLevelType w:val="hybridMultilevel"/>
    <w:tmpl w:val="918AD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25B77D2"/>
    <w:multiLevelType w:val="hybridMultilevel"/>
    <w:tmpl w:val="55F05164"/>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8F30ECA"/>
    <w:multiLevelType w:val="multilevel"/>
    <w:tmpl w:val="200E42C6"/>
    <w:styleLink w:val="List1Gree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E5097E"/>
    <w:multiLevelType w:val="hybridMultilevel"/>
    <w:tmpl w:val="FEA22AD4"/>
    <w:lvl w:ilvl="0" w:tplc="7CFC5C8C">
      <w:start w:val="1"/>
      <w:numFmt w:val="decimal"/>
      <w:lvlText w:val="%1."/>
      <w:lvlJc w:val="left"/>
      <w:pPr>
        <w:tabs>
          <w:tab w:val="num" w:pos="357"/>
        </w:tabs>
        <w:ind w:left="357" w:hanging="357"/>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838620C0">
      <w:start w:val="10"/>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07B66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8B30CD"/>
    <w:multiLevelType w:val="hybridMultilevel"/>
    <w:tmpl w:val="456A5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B30B7A"/>
    <w:multiLevelType w:val="hybridMultilevel"/>
    <w:tmpl w:val="F9FCD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3BE043F"/>
    <w:multiLevelType w:val="hybridMultilevel"/>
    <w:tmpl w:val="1706A9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6A661B"/>
    <w:multiLevelType w:val="hybridMultilevel"/>
    <w:tmpl w:val="AA2AA54A"/>
    <w:lvl w:ilvl="0" w:tplc="2370EEDC">
      <w:start w:val="1"/>
      <w:numFmt w:val="upperLetter"/>
      <w:lvlText w:val="(%1)"/>
      <w:lvlJc w:val="left"/>
      <w:pPr>
        <w:tabs>
          <w:tab w:val="num" w:pos="1429"/>
        </w:tabs>
        <w:ind w:left="1429" w:hanging="709"/>
      </w:pPr>
      <w:rPr>
        <w:rFonts w:hint="default"/>
        <w:b/>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483B40AC"/>
    <w:multiLevelType w:val="hybridMultilevel"/>
    <w:tmpl w:val="9D2E7B3C"/>
    <w:lvl w:ilvl="0" w:tplc="0D1AEC30">
      <w:start w:val="10"/>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D6615F9"/>
    <w:multiLevelType w:val="hybridMultilevel"/>
    <w:tmpl w:val="55F05164"/>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0C97531"/>
    <w:multiLevelType w:val="hybridMultilevel"/>
    <w:tmpl w:val="F6D04986"/>
    <w:lvl w:ilvl="0" w:tplc="A510C4D6">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3C6611"/>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9596A04"/>
    <w:multiLevelType w:val="hybridMultilevel"/>
    <w:tmpl w:val="2856B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D6B0BA9"/>
    <w:multiLevelType w:val="hybridMultilevel"/>
    <w:tmpl w:val="580667E2"/>
    <w:lvl w:ilvl="0" w:tplc="A292561E">
      <w:start w:val="1"/>
      <w:numFmt w:val="decimal"/>
      <w:lvlText w:val="%1."/>
      <w:lvlJc w:val="left"/>
      <w:pPr>
        <w:tabs>
          <w:tab w:val="num" w:pos="357"/>
        </w:tabs>
        <w:ind w:left="357" w:hanging="357"/>
      </w:pPr>
      <w:rPr>
        <w:rFonts w:hint="default"/>
        <w:b w:val="0"/>
        <w:i w:val="0"/>
        <w:color w:val="auto"/>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E56B75"/>
    <w:multiLevelType w:val="hybridMultilevel"/>
    <w:tmpl w:val="82B61BBE"/>
    <w:lvl w:ilvl="0" w:tplc="0809001B">
      <w:start w:val="1"/>
      <w:numFmt w:val="low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45" w15:restartNumberingAfterBreak="0">
    <w:nsid w:val="5E2D2451"/>
    <w:multiLevelType w:val="hybridMultilevel"/>
    <w:tmpl w:val="CEEE2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084A61"/>
    <w:multiLevelType w:val="multilevel"/>
    <w:tmpl w:val="54EC5108"/>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AltLevel2Number"/>
      <w:lvlText w:val="%1.%2"/>
      <w:lvlJc w:val="left"/>
      <w:pPr>
        <w:tabs>
          <w:tab w:val="num" w:pos="850"/>
        </w:tabs>
        <w:ind w:left="850" w:hanging="850"/>
      </w:pPr>
      <w:rPr>
        <w:rFonts w:hint="default"/>
        <w:b w:val="0"/>
        <w:i w:val="0"/>
        <w:caps w:val="0"/>
      </w:rPr>
    </w:lvl>
    <w:lvl w:ilvl="2">
      <w:start w:val="1"/>
      <w:numFmt w:val="lowerLetter"/>
      <w:pStyle w:val="AltLevel3Number"/>
      <w:lvlText w:val="(%3)"/>
      <w:lvlJc w:val="left"/>
      <w:pPr>
        <w:tabs>
          <w:tab w:val="num" w:pos="1418"/>
        </w:tabs>
        <w:ind w:left="1418" w:hanging="567"/>
      </w:pPr>
      <w:rPr>
        <w:rFonts w:hint="default"/>
        <w:b w:val="0"/>
        <w:i w:val="0"/>
        <w:caps w:val="0"/>
      </w:rPr>
    </w:lvl>
    <w:lvl w:ilvl="3">
      <w:start w:val="1"/>
      <w:numFmt w:val="lowerRoman"/>
      <w:pStyle w:val="AltLevel4Number"/>
      <w:lvlText w:val="(%4)"/>
      <w:lvlJc w:val="left"/>
      <w:pPr>
        <w:tabs>
          <w:tab w:val="num" w:pos="1985"/>
        </w:tabs>
        <w:ind w:left="1985" w:hanging="567"/>
      </w:pPr>
      <w:rPr>
        <w:rFonts w:hint="default"/>
        <w:b w:val="0"/>
        <w:i w:val="0"/>
        <w:caps w:val="0"/>
      </w:rPr>
    </w:lvl>
    <w:lvl w:ilvl="4">
      <w:start w:val="1"/>
      <w:numFmt w:val="upperLetter"/>
      <w:pStyle w:val="Level5Heading"/>
      <w:lvlText w:val="(%5)"/>
      <w:lvlJc w:val="left"/>
      <w:pPr>
        <w:tabs>
          <w:tab w:val="num" w:pos="2552"/>
        </w:tabs>
        <w:ind w:left="2552" w:hanging="567"/>
      </w:pPr>
      <w:rPr>
        <w:rFonts w:hint="default"/>
        <w:caps w:val="0"/>
      </w:rPr>
    </w:lvl>
    <w:lvl w:ilvl="5">
      <w:start w:val="1"/>
      <w:numFmt w:val="upperRoman"/>
      <w:pStyle w:val="Level6Heading"/>
      <w:lvlText w:val="(%6)"/>
      <w:lvlJc w:val="left"/>
      <w:pPr>
        <w:tabs>
          <w:tab w:val="num" w:pos="3119"/>
        </w:tabs>
        <w:ind w:left="3119" w:hanging="567"/>
      </w:pPr>
      <w:rPr>
        <w:rFonts w:hint="default"/>
        <w:caps w:val="0"/>
      </w:rPr>
    </w:lvl>
    <w:lvl w:ilvl="6">
      <w:start w:val="1"/>
      <w:numFmt w:val="lowerLetter"/>
      <w:pStyle w:val="Level7Heading"/>
      <w:lvlText w:val="%7)"/>
      <w:lvlJc w:val="left"/>
      <w:pPr>
        <w:tabs>
          <w:tab w:val="num" w:pos="3686"/>
        </w:tabs>
        <w:ind w:left="3686" w:hanging="567"/>
      </w:pPr>
      <w:rPr>
        <w:rFonts w:hint="default"/>
        <w:caps w:val="0"/>
      </w:rPr>
    </w:lvl>
    <w:lvl w:ilvl="7">
      <w:start w:val="1"/>
      <w:numFmt w:val="lowerRoman"/>
      <w:pStyle w:val="Level8Heading"/>
      <w:lvlText w:val="%8)"/>
      <w:lvlJc w:val="left"/>
      <w:pPr>
        <w:tabs>
          <w:tab w:val="num" w:pos="4253"/>
        </w:tabs>
        <w:ind w:left="4253" w:hanging="567"/>
      </w:pPr>
      <w:rPr>
        <w:rFonts w:hint="default"/>
        <w:caps w:val="0"/>
      </w:rPr>
    </w:lvl>
    <w:lvl w:ilvl="8">
      <w:start w:val="1"/>
      <w:numFmt w:val="upperLetter"/>
      <w:pStyle w:val="Level9Heading"/>
      <w:lvlText w:val="%9)"/>
      <w:lvlJc w:val="left"/>
      <w:pPr>
        <w:tabs>
          <w:tab w:val="num" w:pos="4820"/>
        </w:tabs>
        <w:ind w:left="4820" w:hanging="567"/>
      </w:pPr>
      <w:rPr>
        <w:rFonts w:hint="default"/>
        <w:caps w:val="0"/>
      </w:rPr>
    </w:lvl>
  </w:abstractNum>
  <w:abstractNum w:abstractNumId="47" w15:restartNumberingAfterBreak="0">
    <w:nsid w:val="61F246B5"/>
    <w:multiLevelType w:val="hybridMultilevel"/>
    <w:tmpl w:val="CC92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D04304"/>
    <w:multiLevelType w:val="hybridMultilevel"/>
    <w:tmpl w:val="80941E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2F2C37"/>
    <w:multiLevelType w:val="hybridMultilevel"/>
    <w:tmpl w:val="75E412A6"/>
    <w:lvl w:ilvl="0" w:tplc="8A9E71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11330F1"/>
    <w:multiLevelType w:val="hybridMultilevel"/>
    <w:tmpl w:val="CAC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335072"/>
    <w:multiLevelType w:val="hybridMultilevel"/>
    <w:tmpl w:val="72F0C6C0"/>
    <w:lvl w:ilvl="0" w:tplc="1D70B586">
      <w:start w:val="1"/>
      <w:numFmt w:val="decimal"/>
      <w:lvlText w:val="%1."/>
      <w:lvlJc w:val="left"/>
      <w:pPr>
        <w:tabs>
          <w:tab w:val="num" w:pos="357"/>
        </w:tabs>
        <w:ind w:left="357" w:hanging="357"/>
      </w:pPr>
      <w:rPr>
        <w:rFonts w:hint="default"/>
        <w:b w:val="0"/>
        <w:i w:val="0"/>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5D708FD"/>
    <w:multiLevelType w:val="multilevel"/>
    <w:tmpl w:val="19C2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3"/>
  </w:num>
  <w:num w:numId="2">
    <w:abstractNumId w:val="54"/>
  </w:num>
  <w:num w:numId="3">
    <w:abstractNumId w:val="56"/>
  </w:num>
  <w:num w:numId="4">
    <w:abstractNumId w:val="51"/>
  </w:num>
  <w:num w:numId="5">
    <w:abstractNumId w:val="11"/>
  </w:num>
  <w:num w:numId="6">
    <w:abstractNumId w:val="41"/>
  </w:num>
  <w:num w:numId="7">
    <w:abstractNumId w:val="23"/>
  </w:num>
  <w:num w:numId="8">
    <w:abstractNumId w:val="32"/>
  </w:num>
  <w:num w:numId="9">
    <w:abstractNumId w:val="52"/>
  </w:num>
  <w:num w:numId="10">
    <w:abstractNumId w:val="4"/>
  </w:num>
  <w:num w:numId="11">
    <w:abstractNumId w:val="29"/>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55"/>
  </w:num>
  <w:num w:numId="19">
    <w:abstractNumId w:val="2"/>
  </w:num>
  <w:num w:numId="20">
    <w:abstractNumId w:val="0"/>
  </w:num>
  <w:num w:numId="21">
    <w:abstractNumId w:val="10"/>
  </w:num>
  <w:num w:numId="22">
    <w:abstractNumId w:val="28"/>
  </w:num>
  <w:num w:numId="23">
    <w:abstractNumId w:val="40"/>
  </w:num>
  <w:num w:numId="24">
    <w:abstractNumId w:val="47"/>
  </w:num>
  <w:num w:numId="25">
    <w:abstractNumId w:val="34"/>
  </w:num>
  <w:num w:numId="26">
    <w:abstractNumId w:val="31"/>
  </w:num>
  <w:num w:numId="27">
    <w:abstractNumId w:val="46"/>
  </w:num>
  <w:num w:numId="28">
    <w:abstractNumId w:val="6"/>
  </w:num>
  <w:num w:numId="29">
    <w:abstractNumId w:val="46"/>
  </w:num>
  <w:num w:numId="30">
    <w:abstractNumId w:val="27"/>
  </w:num>
  <w:num w:numId="31">
    <w:abstractNumId w:val="13"/>
  </w:num>
  <w:num w:numId="32">
    <w:abstractNumId w:val="17"/>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1"/>
  </w:num>
  <w:num w:numId="36">
    <w:abstractNumId w:val="30"/>
  </w:num>
  <w:num w:numId="37">
    <w:abstractNumId w:val="48"/>
  </w:num>
  <w:num w:numId="38">
    <w:abstractNumId w:val="14"/>
  </w:num>
  <w:num w:numId="39">
    <w:abstractNumId w:val="29"/>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6"/>
  </w:num>
  <w:num w:numId="42">
    <w:abstractNumId w:val="46"/>
  </w:num>
  <w:num w:numId="43">
    <w:abstractNumId w:val="46"/>
  </w:num>
  <w:num w:numId="44">
    <w:abstractNumId w:val="46"/>
  </w:num>
  <w:num w:numId="45">
    <w:abstractNumId w:val="46"/>
  </w:num>
  <w:num w:numId="46">
    <w:abstractNumId w:val="46"/>
  </w:num>
  <w:num w:numId="47">
    <w:abstractNumId w:val="25"/>
  </w:num>
  <w:num w:numId="48">
    <w:abstractNumId w:val="18"/>
  </w:num>
  <w:num w:numId="49">
    <w:abstractNumId w:val="33"/>
  </w:num>
  <w:num w:numId="50">
    <w:abstractNumId w:val="45"/>
  </w:num>
  <w:num w:numId="51">
    <w:abstractNumId w:val="50"/>
  </w:num>
  <w:num w:numId="52">
    <w:abstractNumId w:val="7"/>
  </w:num>
  <w:num w:numId="53">
    <w:abstractNumId w:val="42"/>
  </w:num>
  <w:num w:numId="54">
    <w:abstractNumId w:val="36"/>
  </w:num>
  <w:num w:numId="55">
    <w:abstractNumId w:val="12"/>
  </w:num>
  <w:num w:numId="56">
    <w:abstractNumId w:val="19"/>
  </w:num>
  <w:num w:numId="57">
    <w:abstractNumId w:val="44"/>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46"/>
  </w:num>
  <w:num w:numId="61">
    <w:abstractNumId w:val="38"/>
  </w:num>
  <w:num w:numId="62">
    <w:abstractNumId w:val="8"/>
  </w:num>
  <w:num w:numId="63">
    <w:abstractNumId w:val="9"/>
  </w:num>
  <w:num w:numId="64">
    <w:abstractNumId w:val="43"/>
  </w:num>
  <w:num w:numId="65">
    <w:abstractNumId w:val="49"/>
  </w:num>
  <w:num w:numId="66">
    <w:abstractNumId w:val="20"/>
  </w:num>
  <w:num w:numId="67">
    <w:abstractNumId w:val="22"/>
  </w:num>
  <w:num w:numId="68">
    <w:abstractNumId w:val="15"/>
  </w:num>
  <w:num w:numId="69">
    <w:abstractNumId w:val="39"/>
  </w:num>
  <w:num w:numId="70">
    <w:abstractNumId w:val="26"/>
  </w:num>
  <w:num w:numId="7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FC"/>
    <w:rsid w:val="00000301"/>
    <w:rsid w:val="00000E2D"/>
    <w:rsid w:val="00013855"/>
    <w:rsid w:val="0003459E"/>
    <w:rsid w:val="00037C54"/>
    <w:rsid w:val="00050668"/>
    <w:rsid w:val="00053964"/>
    <w:rsid w:val="00062A8B"/>
    <w:rsid w:val="000648B8"/>
    <w:rsid w:val="00074282"/>
    <w:rsid w:val="00075CE2"/>
    <w:rsid w:val="000777F4"/>
    <w:rsid w:val="000816A5"/>
    <w:rsid w:val="000902D5"/>
    <w:rsid w:val="00090D55"/>
    <w:rsid w:val="000921A3"/>
    <w:rsid w:val="000A267E"/>
    <w:rsid w:val="000A4F17"/>
    <w:rsid w:val="000C1C10"/>
    <w:rsid w:val="000C4807"/>
    <w:rsid w:val="000C5145"/>
    <w:rsid w:val="000D09FC"/>
    <w:rsid w:val="000D2F44"/>
    <w:rsid w:val="000D75B4"/>
    <w:rsid w:val="000E11CA"/>
    <w:rsid w:val="000E23A6"/>
    <w:rsid w:val="000E45D6"/>
    <w:rsid w:val="000F4BFF"/>
    <w:rsid w:val="000F76C9"/>
    <w:rsid w:val="0010070F"/>
    <w:rsid w:val="00105811"/>
    <w:rsid w:val="0011774D"/>
    <w:rsid w:val="00130D04"/>
    <w:rsid w:val="00130DCE"/>
    <w:rsid w:val="00142C56"/>
    <w:rsid w:val="001447EC"/>
    <w:rsid w:val="001512BE"/>
    <w:rsid w:val="001517F5"/>
    <w:rsid w:val="00160EB6"/>
    <w:rsid w:val="00173612"/>
    <w:rsid w:val="00173A59"/>
    <w:rsid w:val="0018318B"/>
    <w:rsid w:val="00184D2F"/>
    <w:rsid w:val="0018628F"/>
    <w:rsid w:val="00195335"/>
    <w:rsid w:val="00196120"/>
    <w:rsid w:val="001B7C9F"/>
    <w:rsid w:val="001B7D7F"/>
    <w:rsid w:val="001C1C9B"/>
    <w:rsid w:val="001C4B3E"/>
    <w:rsid w:val="001D1BC8"/>
    <w:rsid w:val="001D5227"/>
    <w:rsid w:val="001D6D29"/>
    <w:rsid w:val="001D758D"/>
    <w:rsid w:val="001E10EB"/>
    <w:rsid w:val="001E1BEA"/>
    <w:rsid w:val="001F3219"/>
    <w:rsid w:val="001F5105"/>
    <w:rsid w:val="002009AC"/>
    <w:rsid w:val="002035FC"/>
    <w:rsid w:val="00206802"/>
    <w:rsid w:val="002072EF"/>
    <w:rsid w:val="00212B0E"/>
    <w:rsid w:val="00214ABD"/>
    <w:rsid w:val="00220180"/>
    <w:rsid w:val="0022227D"/>
    <w:rsid w:val="0022413D"/>
    <w:rsid w:val="002272E2"/>
    <w:rsid w:val="0023762B"/>
    <w:rsid w:val="002429D9"/>
    <w:rsid w:val="00262050"/>
    <w:rsid w:val="00265A4F"/>
    <w:rsid w:val="0027172A"/>
    <w:rsid w:val="002757DD"/>
    <w:rsid w:val="00277127"/>
    <w:rsid w:val="0028641D"/>
    <w:rsid w:val="00287BC1"/>
    <w:rsid w:val="002B154A"/>
    <w:rsid w:val="002C0319"/>
    <w:rsid w:val="002C19C1"/>
    <w:rsid w:val="002D06C1"/>
    <w:rsid w:val="002D28F5"/>
    <w:rsid w:val="002D32E2"/>
    <w:rsid w:val="002D33E4"/>
    <w:rsid w:val="002D4C5F"/>
    <w:rsid w:val="002D720A"/>
    <w:rsid w:val="00307EA5"/>
    <w:rsid w:val="00317D35"/>
    <w:rsid w:val="00321A86"/>
    <w:rsid w:val="003239F0"/>
    <w:rsid w:val="00324D1B"/>
    <w:rsid w:val="00333DC8"/>
    <w:rsid w:val="00341AC1"/>
    <w:rsid w:val="00342331"/>
    <w:rsid w:val="00355B2F"/>
    <w:rsid w:val="0036212B"/>
    <w:rsid w:val="00386EDC"/>
    <w:rsid w:val="003918E7"/>
    <w:rsid w:val="00391B09"/>
    <w:rsid w:val="00391B11"/>
    <w:rsid w:val="003956BF"/>
    <w:rsid w:val="003A5AF4"/>
    <w:rsid w:val="003B10FA"/>
    <w:rsid w:val="003B19C5"/>
    <w:rsid w:val="003B4733"/>
    <w:rsid w:val="003C0AA3"/>
    <w:rsid w:val="003E28CE"/>
    <w:rsid w:val="003E6AFA"/>
    <w:rsid w:val="003F0DD9"/>
    <w:rsid w:val="003F47EF"/>
    <w:rsid w:val="004062CB"/>
    <w:rsid w:val="0042541F"/>
    <w:rsid w:val="00435563"/>
    <w:rsid w:val="0044737C"/>
    <w:rsid w:val="00447489"/>
    <w:rsid w:val="004522BF"/>
    <w:rsid w:val="004530D8"/>
    <w:rsid w:val="004553D0"/>
    <w:rsid w:val="00466C2A"/>
    <w:rsid w:val="00472A9E"/>
    <w:rsid w:val="0047450E"/>
    <w:rsid w:val="004A152B"/>
    <w:rsid w:val="004A6E27"/>
    <w:rsid w:val="004B2E7F"/>
    <w:rsid w:val="004C1E73"/>
    <w:rsid w:val="004C4CEA"/>
    <w:rsid w:val="004D2C62"/>
    <w:rsid w:val="004D62B5"/>
    <w:rsid w:val="004E6721"/>
    <w:rsid w:val="004E6C25"/>
    <w:rsid w:val="004F0C17"/>
    <w:rsid w:val="004F0CEF"/>
    <w:rsid w:val="004F56E0"/>
    <w:rsid w:val="004F713B"/>
    <w:rsid w:val="005119C2"/>
    <w:rsid w:val="00514501"/>
    <w:rsid w:val="00516EA9"/>
    <w:rsid w:val="00536C72"/>
    <w:rsid w:val="00543AEE"/>
    <w:rsid w:val="0055435D"/>
    <w:rsid w:val="00564FAE"/>
    <w:rsid w:val="00565F1E"/>
    <w:rsid w:val="005757B4"/>
    <w:rsid w:val="00575E65"/>
    <w:rsid w:val="00592EC6"/>
    <w:rsid w:val="005A2A74"/>
    <w:rsid w:val="005C0D76"/>
    <w:rsid w:val="005C2940"/>
    <w:rsid w:val="005D0455"/>
    <w:rsid w:val="005D7E42"/>
    <w:rsid w:val="005E050D"/>
    <w:rsid w:val="005E1463"/>
    <w:rsid w:val="005E5D9C"/>
    <w:rsid w:val="005F5825"/>
    <w:rsid w:val="005F7BCA"/>
    <w:rsid w:val="0060038C"/>
    <w:rsid w:val="00601B0D"/>
    <w:rsid w:val="00605E87"/>
    <w:rsid w:val="00621CE2"/>
    <w:rsid w:val="00624190"/>
    <w:rsid w:val="00626549"/>
    <w:rsid w:val="0062701B"/>
    <w:rsid w:val="00627486"/>
    <w:rsid w:val="00640172"/>
    <w:rsid w:val="00646B26"/>
    <w:rsid w:val="006476A0"/>
    <w:rsid w:val="006504F9"/>
    <w:rsid w:val="00655553"/>
    <w:rsid w:val="0066275E"/>
    <w:rsid w:val="0067117F"/>
    <w:rsid w:val="00684A3B"/>
    <w:rsid w:val="00686B8F"/>
    <w:rsid w:val="006A0ED7"/>
    <w:rsid w:val="006C01F9"/>
    <w:rsid w:val="006C3969"/>
    <w:rsid w:val="006C4474"/>
    <w:rsid w:val="006D0154"/>
    <w:rsid w:val="006E3F10"/>
    <w:rsid w:val="006E57A9"/>
    <w:rsid w:val="006E66DF"/>
    <w:rsid w:val="006E7CE8"/>
    <w:rsid w:val="0070229D"/>
    <w:rsid w:val="007028DE"/>
    <w:rsid w:val="007062F3"/>
    <w:rsid w:val="0071334F"/>
    <w:rsid w:val="00714AFD"/>
    <w:rsid w:val="007165D8"/>
    <w:rsid w:val="00721AD2"/>
    <w:rsid w:val="00721C23"/>
    <w:rsid w:val="007306A4"/>
    <w:rsid w:val="00735A27"/>
    <w:rsid w:val="00735A87"/>
    <w:rsid w:val="00736F41"/>
    <w:rsid w:val="00745FC8"/>
    <w:rsid w:val="0075227E"/>
    <w:rsid w:val="00753192"/>
    <w:rsid w:val="00753E1A"/>
    <w:rsid w:val="00754CE5"/>
    <w:rsid w:val="007573E3"/>
    <w:rsid w:val="00761C9E"/>
    <w:rsid w:val="0076656B"/>
    <w:rsid w:val="0076781E"/>
    <w:rsid w:val="00767D3A"/>
    <w:rsid w:val="00771A42"/>
    <w:rsid w:val="00773A85"/>
    <w:rsid w:val="00775814"/>
    <w:rsid w:val="00782912"/>
    <w:rsid w:val="007966DF"/>
    <w:rsid w:val="00797D72"/>
    <w:rsid w:val="007A1D24"/>
    <w:rsid w:val="007A5833"/>
    <w:rsid w:val="007B3A50"/>
    <w:rsid w:val="007B58AA"/>
    <w:rsid w:val="007B5F1E"/>
    <w:rsid w:val="007C0F60"/>
    <w:rsid w:val="007C1860"/>
    <w:rsid w:val="007E3E0D"/>
    <w:rsid w:val="007E493C"/>
    <w:rsid w:val="007F06DB"/>
    <w:rsid w:val="0080243D"/>
    <w:rsid w:val="00823813"/>
    <w:rsid w:val="00837108"/>
    <w:rsid w:val="00851E6D"/>
    <w:rsid w:val="008666EF"/>
    <w:rsid w:val="008900F2"/>
    <w:rsid w:val="008959F7"/>
    <w:rsid w:val="00897424"/>
    <w:rsid w:val="00897E74"/>
    <w:rsid w:val="008B2B77"/>
    <w:rsid w:val="008B7442"/>
    <w:rsid w:val="008C6188"/>
    <w:rsid w:val="008D366F"/>
    <w:rsid w:val="008D7C7E"/>
    <w:rsid w:val="008E2871"/>
    <w:rsid w:val="008F5A14"/>
    <w:rsid w:val="009021B9"/>
    <w:rsid w:val="00902499"/>
    <w:rsid w:val="0090760A"/>
    <w:rsid w:val="0091212E"/>
    <w:rsid w:val="009158E2"/>
    <w:rsid w:val="00924F79"/>
    <w:rsid w:val="00935BC0"/>
    <w:rsid w:val="00941825"/>
    <w:rsid w:val="00943CDD"/>
    <w:rsid w:val="009446B6"/>
    <w:rsid w:val="00946B6E"/>
    <w:rsid w:val="00953077"/>
    <w:rsid w:val="0095407B"/>
    <w:rsid w:val="00955EA6"/>
    <w:rsid w:val="009651F9"/>
    <w:rsid w:val="0097452A"/>
    <w:rsid w:val="00987951"/>
    <w:rsid w:val="009A307E"/>
    <w:rsid w:val="009A311A"/>
    <w:rsid w:val="009A4B21"/>
    <w:rsid w:val="009A6BCD"/>
    <w:rsid w:val="009B2AC6"/>
    <w:rsid w:val="009B6503"/>
    <w:rsid w:val="009C0683"/>
    <w:rsid w:val="009C5385"/>
    <w:rsid w:val="009D00B2"/>
    <w:rsid w:val="009D1B11"/>
    <w:rsid w:val="009D292F"/>
    <w:rsid w:val="009E7D04"/>
    <w:rsid w:val="009F307D"/>
    <w:rsid w:val="009F6026"/>
    <w:rsid w:val="00A02732"/>
    <w:rsid w:val="00A10FE3"/>
    <w:rsid w:val="00A13245"/>
    <w:rsid w:val="00A21D3F"/>
    <w:rsid w:val="00A22275"/>
    <w:rsid w:val="00A2242D"/>
    <w:rsid w:val="00A32401"/>
    <w:rsid w:val="00A33D49"/>
    <w:rsid w:val="00A57944"/>
    <w:rsid w:val="00A61911"/>
    <w:rsid w:val="00A62063"/>
    <w:rsid w:val="00A66FD2"/>
    <w:rsid w:val="00A67672"/>
    <w:rsid w:val="00A67769"/>
    <w:rsid w:val="00A74A23"/>
    <w:rsid w:val="00A76EE6"/>
    <w:rsid w:val="00A828C3"/>
    <w:rsid w:val="00A85999"/>
    <w:rsid w:val="00A900A6"/>
    <w:rsid w:val="00A91594"/>
    <w:rsid w:val="00A91FF8"/>
    <w:rsid w:val="00A93356"/>
    <w:rsid w:val="00AA1251"/>
    <w:rsid w:val="00AA19F8"/>
    <w:rsid w:val="00AA4C7E"/>
    <w:rsid w:val="00AA7358"/>
    <w:rsid w:val="00AA79F1"/>
    <w:rsid w:val="00AB479F"/>
    <w:rsid w:val="00AC18D7"/>
    <w:rsid w:val="00AC37EB"/>
    <w:rsid w:val="00AC3C5C"/>
    <w:rsid w:val="00AC3CCE"/>
    <w:rsid w:val="00AC3FC4"/>
    <w:rsid w:val="00AD293E"/>
    <w:rsid w:val="00AD6408"/>
    <w:rsid w:val="00AF09BF"/>
    <w:rsid w:val="00AF0BC1"/>
    <w:rsid w:val="00AF2F12"/>
    <w:rsid w:val="00B01949"/>
    <w:rsid w:val="00B07F7B"/>
    <w:rsid w:val="00B10FDC"/>
    <w:rsid w:val="00B112D1"/>
    <w:rsid w:val="00B149E3"/>
    <w:rsid w:val="00B20F12"/>
    <w:rsid w:val="00B34EF2"/>
    <w:rsid w:val="00B44601"/>
    <w:rsid w:val="00B460A0"/>
    <w:rsid w:val="00B51BB3"/>
    <w:rsid w:val="00B533ED"/>
    <w:rsid w:val="00B56D55"/>
    <w:rsid w:val="00B601C5"/>
    <w:rsid w:val="00B6132D"/>
    <w:rsid w:val="00B7339B"/>
    <w:rsid w:val="00B8118C"/>
    <w:rsid w:val="00B90943"/>
    <w:rsid w:val="00B935CB"/>
    <w:rsid w:val="00B97B66"/>
    <w:rsid w:val="00BC11B0"/>
    <w:rsid w:val="00BC2EBC"/>
    <w:rsid w:val="00BD2417"/>
    <w:rsid w:val="00BE6B19"/>
    <w:rsid w:val="00C16B74"/>
    <w:rsid w:val="00C17AA0"/>
    <w:rsid w:val="00C2441D"/>
    <w:rsid w:val="00C27DA1"/>
    <w:rsid w:val="00C32138"/>
    <w:rsid w:val="00C3494A"/>
    <w:rsid w:val="00C37E43"/>
    <w:rsid w:val="00C37F68"/>
    <w:rsid w:val="00C45015"/>
    <w:rsid w:val="00C5082A"/>
    <w:rsid w:val="00C53F3A"/>
    <w:rsid w:val="00C55EDA"/>
    <w:rsid w:val="00C6558C"/>
    <w:rsid w:val="00C8036D"/>
    <w:rsid w:val="00C84A91"/>
    <w:rsid w:val="00C85663"/>
    <w:rsid w:val="00C92316"/>
    <w:rsid w:val="00CA4DAD"/>
    <w:rsid w:val="00CA7DD2"/>
    <w:rsid w:val="00CB2CBD"/>
    <w:rsid w:val="00CC0A9A"/>
    <w:rsid w:val="00CC16B0"/>
    <w:rsid w:val="00CC3BA0"/>
    <w:rsid w:val="00CC5B0C"/>
    <w:rsid w:val="00CD3F83"/>
    <w:rsid w:val="00CD760B"/>
    <w:rsid w:val="00CE3C65"/>
    <w:rsid w:val="00CE6D14"/>
    <w:rsid w:val="00CF0E96"/>
    <w:rsid w:val="00CF77E8"/>
    <w:rsid w:val="00D048CD"/>
    <w:rsid w:val="00D176B3"/>
    <w:rsid w:val="00D20D98"/>
    <w:rsid w:val="00D24D3A"/>
    <w:rsid w:val="00D30A8E"/>
    <w:rsid w:val="00D31ADD"/>
    <w:rsid w:val="00D3610F"/>
    <w:rsid w:val="00D36776"/>
    <w:rsid w:val="00D51C11"/>
    <w:rsid w:val="00D64066"/>
    <w:rsid w:val="00D64A8D"/>
    <w:rsid w:val="00D810D4"/>
    <w:rsid w:val="00D8339D"/>
    <w:rsid w:val="00D84D5B"/>
    <w:rsid w:val="00D86BBB"/>
    <w:rsid w:val="00D8715E"/>
    <w:rsid w:val="00D879FD"/>
    <w:rsid w:val="00D9009D"/>
    <w:rsid w:val="00D92A08"/>
    <w:rsid w:val="00DA01BF"/>
    <w:rsid w:val="00DA6F5B"/>
    <w:rsid w:val="00DA79B8"/>
    <w:rsid w:val="00DA7DFE"/>
    <w:rsid w:val="00DB544B"/>
    <w:rsid w:val="00DB791F"/>
    <w:rsid w:val="00DC2E95"/>
    <w:rsid w:val="00DC3186"/>
    <w:rsid w:val="00DC381E"/>
    <w:rsid w:val="00DC66C2"/>
    <w:rsid w:val="00DD4616"/>
    <w:rsid w:val="00DE170D"/>
    <w:rsid w:val="00DF19A5"/>
    <w:rsid w:val="00DF241E"/>
    <w:rsid w:val="00DF4967"/>
    <w:rsid w:val="00DF796E"/>
    <w:rsid w:val="00E068EA"/>
    <w:rsid w:val="00E10218"/>
    <w:rsid w:val="00E16779"/>
    <w:rsid w:val="00E237E0"/>
    <w:rsid w:val="00E2695B"/>
    <w:rsid w:val="00E312A5"/>
    <w:rsid w:val="00E315D5"/>
    <w:rsid w:val="00E34092"/>
    <w:rsid w:val="00E41742"/>
    <w:rsid w:val="00E41C8F"/>
    <w:rsid w:val="00E44DAE"/>
    <w:rsid w:val="00E549FF"/>
    <w:rsid w:val="00E658BB"/>
    <w:rsid w:val="00E6609C"/>
    <w:rsid w:val="00E76AF6"/>
    <w:rsid w:val="00E90EFE"/>
    <w:rsid w:val="00E92F88"/>
    <w:rsid w:val="00EA1C60"/>
    <w:rsid w:val="00EA6AF8"/>
    <w:rsid w:val="00EB43E5"/>
    <w:rsid w:val="00EB5236"/>
    <w:rsid w:val="00EB7555"/>
    <w:rsid w:val="00EB7745"/>
    <w:rsid w:val="00EC3DF1"/>
    <w:rsid w:val="00EC5F2C"/>
    <w:rsid w:val="00ED7780"/>
    <w:rsid w:val="00EF0A72"/>
    <w:rsid w:val="00EF29C1"/>
    <w:rsid w:val="00F02187"/>
    <w:rsid w:val="00F0287D"/>
    <w:rsid w:val="00F0563C"/>
    <w:rsid w:val="00F10EE1"/>
    <w:rsid w:val="00F15218"/>
    <w:rsid w:val="00F22551"/>
    <w:rsid w:val="00F25086"/>
    <w:rsid w:val="00F25406"/>
    <w:rsid w:val="00F25C0D"/>
    <w:rsid w:val="00F352A1"/>
    <w:rsid w:val="00F43AFC"/>
    <w:rsid w:val="00F4446E"/>
    <w:rsid w:val="00F5008F"/>
    <w:rsid w:val="00F56E67"/>
    <w:rsid w:val="00F60593"/>
    <w:rsid w:val="00F60967"/>
    <w:rsid w:val="00F61C5E"/>
    <w:rsid w:val="00F61F7E"/>
    <w:rsid w:val="00F62923"/>
    <w:rsid w:val="00F656B1"/>
    <w:rsid w:val="00F73E3D"/>
    <w:rsid w:val="00F801B0"/>
    <w:rsid w:val="00F851C1"/>
    <w:rsid w:val="00F90102"/>
    <w:rsid w:val="00F91265"/>
    <w:rsid w:val="00FA4F29"/>
    <w:rsid w:val="00FB40FE"/>
    <w:rsid w:val="00FB4B12"/>
    <w:rsid w:val="00FC1B93"/>
    <w:rsid w:val="00FD7F21"/>
    <w:rsid w:val="00FF2EB0"/>
    <w:rsid w:val="00FF6203"/>
    <w:rsid w:val="00FF7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353AB"/>
  <w15:docId w15:val="{29728080-7589-40F5-B92D-2F4FD633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FC"/>
    <w:rPr>
      <w:lang w:val="en-GB"/>
    </w:rPr>
  </w:style>
  <w:style w:type="paragraph" w:styleId="Heading1">
    <w:name w:val="heading 1"/>
    <w:basedOn w:val="Normal"/>
    <w:next w:val="Normal"/>
    <w:link w:val="Heading1Char"/>
    <w:uiPriority w:val="9"/>
    <w:qFormat/>
    <w:rsid w:val="00203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2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2035FC"/>
    <w:pPr>
      <w:keepLines w:val="0"/>
      <w:widowControl w:val="0"/>
      <w:overflowPunct w:val="0"/>
      <w:autoSpaceDE w:val="0"/>
      <w:autoSpaceDN w:val="0"/>
      <w:adjustRightInd w:val="0"/>
      <w:spacing w:before="0" w:line="240" w:lineRule="auto"/>
      <w:textAlignment w:val="baseline"/>
      <w:outlineLvl w:val="2"/>
    </w:pPr>
    <w:rPr>
      <w:rFonts w:ascii="ZapfHumnst BT Roman" w:eastAsia="Times New Roman" w:hAnsi="ZapfHumnst BT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35FC"/>
    <w:rPr>
      <w:rFonts w:ascii="ZapfHumnst BT Roman" w:eastAsia="Times New Roman" w:hAnsi="ZapfHumnst BT Roman" w:cs="Times New Roman"/>
      <w:sz w:val="28"/>
      <w:szCs w:val="20"/>
      <w:lang w:val="en-GB"/>
    </w:rPr>
  </w:style>
  <w:style w:type="paragraph" w:customStyle="1" w:styleId="indent">
    <w:name w:val="indent"/>
    <w:basedOn w:val="Normal"/>
    <w:rsid w:val="002035FC"/>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2035F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paragraph" w:styleId="BodyText">
    <w:name w:val="Body Text"/>
    <w:basedOn w:val="Normal"/>
    <w:link w:val="BodyTextChar"/>
    <w:rsid w:val="002035F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035FC"/>
    <w:rPr>
      <w:rFonts w:ascii="Times New Roman" w:eastAsia="Times New Roman" w:hAnsi="Times New Roman" w:cs="Times New Roman"/>
      <w:b/>
      <w:sz w:val="24"/>
      <w:szCs w:val="20"/>
      <w:lang w:val="en-GB"/>
    </w:rPr>
  </w:style>
  <w:style w:type="paragraph" w:customStyle="1" w:styleId="Text">
    <w:name w:val="Text"/>
    <w:basedOn w:val="Normal"/>
    <w:link w:val="TextChar"/>
    <w:rsid w:val="002035FC"/>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2035FC"/>
    <w:rPr>
      <w:rFonts w:ascii="Times New Roman" w:eastAsia="Times New Roman" w:hAnsi="Times New Roman" w:cs="Times New Roman"/>
      <w:szCs w:val="20"/>
      <w:lang w:val="en-GB" w:eastAsia="en-GB"/>
    </w:rPr>
  </w:style>
  <w:style w:type="paragraph" w:styleId="BodyText2">
    <w:name w:val="Body Text 2"/>
    <w:basedOn w:val="Normal"/>
    <w:link w:val="BodyText2Char"/>
    <w:uiPriority w:val="99"/>
    <w:unhideWhenUsed/>
    <w:rsid w:val="002035FC"/>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2035FC"/>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2035FC"/>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173A59"/>
    <w:rPr>
      <w:sz w:val="16"/>
      <w:szCs w:val="16"/>
    </w:rPr>
  </w:style>
  <w:style w:type="paragraph" w:styleId="CommentText">
    <w:name w:val="annotation text"/>
    <w:basedOn w:val="Normal"/>
    <w:link w:val="CommentTextChar"/>
    <w:uiPriority w:val="99"/>
    <w:unhideWhenUsed/>
    <w:rsid w:val="00173A59"/>
    <w:pPr>
      <w:spacing w:line="240" w:lineRule="auto"/>
    </w:pPr>
    <w:rPr>
      <w:sz w:val="20"/>
      <w:szCs w:val="20"/>
    </w:rPr>
  </w:style>
  <w:style w:type="character" w:customStyle="1" w:styleId="CommentTextChar">
    <w:name w:val="Comment Text Char"/>
    <w:basedOn w:val="DefaultParagraphFont"/>
    <w:link w:val="CommentText"/>
    <w:uiPriority w:val="99"/>
    <w:rsid w:val="00173A59"/>
    <w:rPr>
      <w:sz w:val="20"/>
      <w:szCs w:val="20"/>
      <w:lang w:val="en-GB"/>
    </w:rPr>
  </w:style>
  <w:style w:type="paragraph" w:styleId="CommentSubject">
    <w:name w:val="annotation subject"/>
    <w:basedOn w:val="CommentText"/>
    <w:next w:val="CommentText"/>
    <w:link w:val="CommentSubjectChar"/>
    <w:uiPriority w:val="99"/>
    <w:semiHidden/>
    <w:unhideWhenUsed/>
    <w:rsid w:val="00173A59"/>
    <w:rPr>
      <w:b/>
      <w:bCs/>
    </w:rPr>
  </w:style>
  <w:style w:type="character" w:customStyle="1" w:styleId="CommentSubjectChar">
    <w:name w:val="Comment Subject Char"/>
    <w:basedOn w:val="CommentTextChar"/>
    <w:link w:val="CommentSubject"/>
    <w:uiPriority w:val="99"/>
    <w:semiHidden/>
    <w:rsid w:val="00173A59"/>
    <w:rPr>
      <w:b/>
      <w:bCs/>
      <w:sz w:val="20"/>
      <w:szCs w:val="20"/>
      <w:lang w:val="en-GB"/>
    </w:rPr>
  </w:style>
  <w:style w:type="paragraph" w:styleId="BalloonText">
    <w:name w:val="Balloon Text"/>
    <w:basedOn w:val="Normal"/>
    <w:link w:val="BalloonTextChar"/>
    <w:uiPriority w:val="99"/>
    <w:semiHidden/>
    <w:unhideWhenUsed/>
    <w:rsid w:val="0017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59"/>
    <w:rPr>
      <w:rFonts w:ascii="Segoe UI" w:hAnsi="Segoe UI" w:cs="Segoe UI"/>
      <w:sz w:val="18"/>
      <w:szCs w:val="18"/>
      <w:lang w:val="en-GB"/>
    </w:rPr>
  </w:style>
  <w:style w:type="character" w:styleId="Emphasis">
    <w:name w:val="Emphasis"/>
    <w:basedOn w:val="DefaultParagraphFont"/>
    <w:uiPriority w:val="20"/>
    <w:qFormat/>
    <w:rsid w:val="00B56D55"/>
    <w:rPr>
      <w:i/>
      <w:iCs/>
    </w:rPr>
  </w:style>
  <w:style w:type="paragraph" w:styleId="Revision">
    <w:name w:val="Revision"/>
    <w:hidden/>
    <w:uiPriority w:val="99"/>
    <w:semiHidden/>
    <w:rsid w:val="007B58AA"/>
    <w:pPr>
      <w:spacing w:after="0" w:line="240" w:lineRule="auto"/>
    </w:pPr>
    <w:rPr>
      <w:lang w:val="en-GB"/>
    </w:rPr>
  </w:style>
  <w:style w:type="character" w:styleId="Hyperlink">
    <w:name w:val="Hyperlink"/>
    <w:basedOn w:val="DefaultParagraphFont"/>
    <w:uiPriority w:val="99"/>
    <w:unhideWhenUsed/>
    <w:rsid w:val="00D92A08"/>
    <w:rPr>
      <w:strike w:val="0"/>
      <w:dstrike w:val="0"/>
      <w:color w:val="2196F3"/>
      <w:u w:val="none"/>
      <w:effect w:val="none"/>
    </w:rPr>
  </w:style>
  <w:style w:type="character" w:styleId="FollowedHyperlink">
    <w:name w:val="FollowedHyperlink"/>
    <w:basedOn w:val="DefaultParagraphFont"/>
    <w:uiPriority w:val="99"/>
    <w:semiHidden/>
    <w:unhideWhenUsed/>
    <w:rsid w:val="00B10FDC"/>
    <w:rPr>
      <w:color w:val="954F72" w:themeColor="followedHyperlink"/>
      <w:u w:val="single"/>
    </w:rPr>
  </w:style>
  <w:style w:type="paragraph" w:styleId="Header">
    <w:name w:val="header"/>
    <w:basedOn w:val="Normal"/>
    <w:link w:val="HeaderChar"/>
    <w:uiPriority w:val="99"/>
    <w:unhideWhenUsed/>
    <w:rsid w:val="00C55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DA"/>
    <w:rPr>
      <w:lang w:val="en-GB"/>
    </w:rPr>
  </w:style>
  <w:style w:type="paragraph" w:styleId="Footer">
    <w:name w:val="footer"/>
    <w:basedOn w:val="Normal"/>
    <w:link w:val="FooterChar"/>
    <w:uiPriority w:val="99"/>
    <w:unhideWhenUsed/>
    <w:rsid w:val="00C55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DA"/>
    <w:rPr>
      <w:lang w:val="en-GB"/>
    </w:rPr>
  </w:style>
  <w:style w:type="paragraph" w:customStyle="1" w:styleId="Level1Heading">
    <w:name w:val="Level 1 Heading"/>
    <w:basedOn w:val="Normal"/>
    <w:rsid w:val="0071334F"/>
    <w:pPr>
      <w:numPr>
        <w:numId w:val="27"/>
      </w:numPr>
      <w:spacing w:after="0" w:line="240" w:lineRule="auto"/>
    </w:pPr>
    <w:rPr>
      <w:rFonts w:ascii="Arial" w:eastAsia="Arial" w:hAnsi="Arial" w:cs="Times New Roman"/>
      <w:color w:val="000000"/>
      <w:sz w:val="20"/>
      <w:szCs w:val="20"/>
    </w:rPr>
  </w:style>
  <w:style w:type="paragraph" w:customStyle="1" w:styleId="AltLevel2Number">
    <w:name w:val="Alt Level 2 Number"/>
    <w:basedOn w:val="Normal"/>
    <w:rsid w:val="0071334F"/>
    <w:pPr>
      <w:numPr>
        <w:ilvl w:val="1"/>
        <w:numId w:val="27"/>
      </w:numPr>
      <w:spacing w:after="0" w:line="240" w:lineRule="auto"/>
    </w:pPr>
    <w:rPr>
      <w:rFonts w:ascii="Arial" w:eastAsia="Arial" w:hAnsi="Arial" w:cs="Times New Roman"/>
      <w:color w:val="000000"/>
      <w:sz w:val="20"/>
      <w:szCs w:val="20"/>
    </w:rPr>
  </w:style>
  <w:style w:type="paragraph" w:customStyle="1" w:styleId="AltLevel3Number">
    <w:name w:val="Alt Level 3 Number"/>
    <w:basedOn w:val="Normal"/>
    <w:rsid w:val="0071334F"/>
    <w:pPr>
      <w:numPr>
        <w:ilvl w:val="2"/>
        <w:numId w:val="27"/>
      </w:numPr>
      <w:spacing w:after="0" w:line="240" w:lineRule="auto"/>
    </w:pPr>
    <w:rPr>
      <w:rFonts w:ascii="Arial" w:eastAsia="Arial" w:hAnsi="Arial" w:cs="Times New Roman"/>
      <w:color w:val="000000"/>
      <w:sz w:val="20"/>
      <w:szCs w:val="20"/>
    </w:rPr>
  </w:style>
  <w:style w:type="paragraph" w:customStyle="1" w:styleId="AltLevel4Number">
    <w:name w:val="Alt Level 4 Number"/>
    <w:basedOn w:val="Normal"/>
    <w:rsid w:val="0071334F"/>
    <w:pPr>
      <w:numPr>
        <w:ilvl w:val="3"/>
        <w:numId w:val="27"/>
      </w:numPr>
      <w:spacing w:after="0" w:line="240" w:lineRule="auto"/>
    </w:pPr>
    <w:rPr>
      <w:rFonts w:ascii="Arial" w:eastAsia="Arial" w:hAnsi="Arial" w:cs="Times New Roman"/>
      <w:color w:val="000000"/>
      <w:sz w:val="20"/>
      <w:szCs w:val="20"/>
    </w:rPr>
  </w:style>
  <w:style w:type="paragraph" w:customStyle="1" w:styleId="Level5Heading">
    <w:name w:val="Level 5 Heading"/>
    <w:basedOn w:val="Normal"/>
    <w:qFormat/>
    <w:rsid w:val="0071334F"/>
    <w:pPr>
      <w:numPr>
        <w:ilvl w:val="4"/>
        <w:numId w:val="27"/>
      </w:numPr>
      <w:spacing w:after="0" w:line="240" w:lineRule="auto"/>
    </w:pPr>
    <w:rPr>
      <w:rFonts w:ascii="Arial" w:eastAsia="Arial" w:hAnsi="Arial" w:cs="Times New Roman"/>
      <w:color w:val="000000"/>
      <w:sz w:val="20"/>
      <w:szCs w:val="20"/>
    </w:rPr>
  </w:style>
  <w:style w:type="paragraph" w:customStyle="1" w:styleId="Level6Heading">
    <w:name w:val="Level 6 Heading"/>
    <w:basedOn w:val="Normal"/>
    <w:qFormat/>
    <w:rsid w:val="0071334F"/>
    <w:pPr>
      <w:numPr>
        <w:ilvl w:val="5"/>
        <w:numId w:val="27"/>
      </w:numPr>
      <w:spacing w:after="0" w:line="240" w:lineRule="auto"/>
    </w:pPr>
    <w:rPr>
      <w:rFonts w:ascii="Arial" w:eastAsia="Arial" w:hAnsi="Arial" w:cs="Times New Roman"/>
      <w:color w:val="000000"/>
      <w:sz w:val="20"/>
      <w:szCs w:val="20"/>
    </w:rPr>
  </w:style>
  <w:style w:type="paragraph" w:customStyle="1" w:styleId="Level7Heading">
    <w:name w:val="Level 7 Heading"/>
    <w:basedOn w:val="Normal"/>
    <w:qFormat/>
    <w:rsid w:val="0071334F"/>
    <w:pPr>
      <w:numPr>
        <w:ilvl w:val="6"/>
        <w:numId w:val="27"/>
      </w:numPr>
      <w:spacing w:after="0" w:line="240" w:lineRule="auto"/>
    </w:pPr>
    <w:rPr>
      <w:rFonts w:ascii="Arial" w:eastAsia="Arial" w:hAnsi="Arial" w:cs="Times New Roman"/>
      <w:color w:val="000000"/>
      <w:sz w:val="20"/>
      <w:szCs w:val="20"/>
    </w:rPr>
  </w:style>
  <w:style w:type="paragraph" w:customStyle="1" w:styleId="Level8Heading">
    <w:name w:val="Level 8 Heading"/>
    <w:basedOn w:val="Normal"/>
    <w:qFormat/>
    <w:rsid w:val="0071334F"/>
    <w:pPr>
      <w:numPr>
        <w:ilvl w:val="7"/>
        <w:numId w:val="27"/>
      </w:numPr>
      <w:spacing w:after="0" w:line="240" w:lineRule="auto"/>
    </w:pPr>
    <w:rPr>
      <w:rFonts w:ascii="Arial" w:eastAsia="Arial" w:hAnsi="Arial" w:cs="Times New Roman"/>
      <w:color w:val="000000"/>
      <w:sz w:val="20"/>
      <w:szCs w:val="20"/>
    </w:rPr>
  </w:style>
  <w:style w:type="paragraph" w:customStyle="1" w:styleId="Level9Heading">
    <w:name w:val="Level 9 Heading"/>
    <w:basedOn w:val="Normal"/>
    <w:qFormat/>
    <w:rsid w:val="0071334F"/>
    <w:pPr>
      <w:numPr>
        <w:ilvl w:val="8"/>
        <w:numId w:val="27"/>
      </w:numPr>
      <w:spacing w:after="0" w:line="240" w:lineRule="auto"/>
    </w:pPr>
    <w:rPr>
      <w:rFonts w:ascii="Arial" w:eastAsia="Arial" w:hAnsi="Arial" w:cs="Times New Roman"/>
      <w:color w:val="000000"/>
      <w:sz w:val="20"/>
      <w:szCs w:val="20"/>
    </w:rPr>
  </w:style>
  <w:style w:type="numbering" w:customStyle="1" w:styleId="List1Green">
    <w:name w:val="List 1 Green"/>
    <w:uiPriority w:val="99"/>
    <w:rsid w:val="00A57944"/>
    <w:pPr>
      <w:numPr>
        <w:numId w:val="30"/>
      </w:numPr>
    </w:pPr>
  </w:style>
  <w:style w:type="paragraph" w:customStyle="1" w:styleId="Bodytext0">
    <w:name w:val="* Body text"/>
    <w:basedOn w:val="Normal"/>
    <w:qFormat/>
    <w:rsid w:val="003918E7"/>
    <w:pPr>
      <w:spacing w:before="240" w:after="240" w:line="264" w:lineRule="auto"/>
    </w:pPr>
    <w:rPr>
      <w:rFonts w:ascii="Arial" w:eastAsia="Arial" w:hAnsi="Arial" w:cs="Times New Roman"/>
      <w:color w:val="000000"/>
      <w:sz w:val="20"/>
      <w:szCs w:val="19"/>
    </w:rPr>
  </w:style>
  <w:style w:type="character" w:customStyle="1" w:styleId="Heading2Char">
    <w:name w:val="Heading 2 Char"/>
    <w:basedOn w:val="DefaultParagraphFont"/>
    <w:link w:val="Heading2"/>
    <w:uiPriority w:val="9"/>
    <w:rsid w:val="00142C56"/>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E76AF6"/>
    <w:pPr>
      <w:outlineLvl w:val="9"/>
    </w:pPr>
    <w:rPr>
      <w:lang w:val="en-US"/>
    </w:rPr>
  </w:style>
  <w:style w:type="paragraph" w:styleId="TOC1">
    <w:name w:val="toc 1"/>
    <w:basedOn w:val="Normal"/>
    <w:next w:val="Normal"/>
    <w:autoRedefine/>
    <w:uiPriority w:val="39"/>
    <w:unhideWhenUsed/>
    <w:rsid w:val="00A93356"/>
    <w:pPr>
      <w:spacing w:after="100"/>
    </w:pPr>
  </w:style>
  <w:style w:type="paragraph" w:styleId="TOC3">
    <w:name w:val="toc 3"/>
    <w:basedOn w:val="Normal"/>
    <w:next w:val="Normal"/>
    <w:autoRedefine/>
    <w:uiPriority w:val="39"/>
    <w:unhideWhenUsed/>
    <w:rsid w:val="00A93356"/>
    <w:pPr>
      <w:spacing w:after="100"/>
      <w:ind w:left="440"/>
    </w:pPr>
  </w:style>
  <w:style w:type="paragraph" w:styleId="TOC2">
    <w:name w:val="toc 2"/>
    <w:basedOn w:val="Normal"/>
    <w:next w:val="Normal"/>
    <w:autoRedefine/>
    <w:uiPriority w:val="39"/>
    <w:unhideWhenUsed/>
    <w:rsid w:val="00FA4F29"/>
    <w:pPr>
      <w:spacing w:after="100"/>
      <w:ind w:left="220"/>
    </w:pPr>
  </w:style>
  <w:style w:type="paragraph" w:styleId="FootnoteText">
    <w:name w:val="footnote text"/>
    <w:basedOn w:val="Normal"/>
    <w:link w:val="FootnoteTextChar"/>
    <w:uiPriority w:val="99"/>
    <w:semiHidden/>
    <w:unhideWhenUsed/>
    <w:rsid w:val="00DF7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96E"/>
    <w:rPr>
      <w:sz w:val="20"/>
      <w:szCs w:val="20"/>
      <w:lang w:val="en-GB"/>
    </w:rPr>
  </w:style>
  <w:style w:type="character" w:styleId="FootnoteReference">
    <w:name w:val="footnote reference"/>
    <w:basedOn w:val="DefaultParagraphFont"/>
    <w:uiPriority w:val="99"/>
    <w:semiHidden/>
    <w:unhideWhenUsed/>
    <w:rsid w:val="00DF7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974">
      <w:bodyDiv w:val="1"/>
      <w:marLeft w:val="0"/>
      <w:marRight w:val="0"/>
      <w:marTop w:val="0"/>
      <w:marBottom w:val="0"/>
      <w:divBdr>
        <w:top w:val="none" w:sz="0" w:space="0" w:color="auto"/>
        <w:left w:val="none" w:sz="0" w:space="0" w:color="auto"/>
        <w:bottom w:val="none" w:sz="0" w:space="0" w:color="auto"/>
        <w:right w:val="none" w:sz="0" w:space="0" w:color="auto"/>
      </w:divBdr>
    </w:div>
    <w:div w:id="227570119">
      <w:bodyDiv w:val="1"/>
      <w:marLeft w:val="0"/>
      <w:marRight w:val="0"/>
      <w:marTop w:val="0"/>
      <w:marBottom w:val="0"/>
      <w:divBdr>
        <w:top w:val="none" w:sz="0" w:space="0" w:color="auto"/>
        <w:left w:val="none" w:sz="0" w:space="0" w:color="auto"/>
        <w:bottom w:val="none" w:sz="0" w:space="0" w:color="auto"/>
        <w:right w:val="none" w:sz="0" w:space="0" w:color="auto"/>
      </w:divBdr>
    </w:div>
    <w:div w:id="436295441">
      <w:bodyDiv w:val="1"/>
      <w:marLeft w:val="0"/>
      <w:marRight w:val="0"/>
      <w:marTop w:val="0"/>
      <w:marBottom w:val="0"/>
      <w:divBdr>
        <w:top w:val="none" w:sz="0" w:space="0" w:color="auto"/>
        <w:left w:val="none" w:sz="0" w:space="0" w:color="auto"/>
        <w:bottom w:val="none" w:sz="0" w:space="0" w:color="auto"/>
        <w:right w:val="none" w:sz="0" w:space="0" w:color="auto"/>
      </w:divBdr>
    </w:div>
    <w:div w:id="476144600">
      <w:bodyDiv w:val="1"/>
      <w:marLeft w:val="0"/>
      <w:marRight w:val="0"/>
      <w:marTop w:val="0"/>
      <w:marBottom w:val="0"/>
      <w:divBdr>
        <w:top w:val="none" w:sz="0" w:space="0" w:color="auto"/>
        <w:left w:val="none" w:sz="0" w:space="0" w:color="auto"/>
        <w:bottom w:val="none" w:sz="0" w:space="0" w:color="auto"/>
        <w:right w:val="none" w:sz="0" w:space="0" w:color="auto"/>
      </w:divBdr>
    </w:div>
    <w:div w:id="488209416">
      <w:bodyDiv w:val="1"/>
      <w:marLeft w:val="0"/>
      <w:marRight w:val="0"/>
      <w:marTop w:val="0"/>
      <w:marBottom w:val="0"/>
      <w:divBdr>
        <w:top w:val="none" w:sz="0" w:space="0" w:color="auto"/>
        <w:left w:val="none" w:sz="0" w:space="0" w:color="auto"/>
        <w:bottom w:val="none" w:sz="0" w:space="0" w:color="auto"/>
        <w:right w:val="none" w:sz="0" w:space="0" w:color="auto"/>
      </w:divBdr>
    </w:div>
    <w:div w:id="562371005">
      <w:bodyDiv w:val="1"/>
      <w:marLeft w:val="0"/>
      <w:marRight w:val="0"/>
      <w:marTop w:val="0"/>
      <w:marBottom w:val="0"/>
      <w:divBdr>
        <w:top w:val="none" w:sz="0" w:space="0" w:color="auto"/>
        <w:left w:val="none" w:sz="0" w:space="0" w:color="auto"/>
        <w:bottom w:val="none" w:sz="0" w:space="0" w:color="auto"/>
        <w:right w:val="none" w:sz="0" w:space="0" w:color="auto"/>
      </w:divBdr>
    </w:div>
    <w:div w:id="588387026">
      <w:bodyDiv w:val="1"/>
      <w:marLeft w:val="0"/>
      <w:marRight w:val="0"/>
      <w:marTop w:val="0"/>
      <w:marBottom w:val="0"/>
      <w:divBdr>
        <w:top w:val="none" w:sz="0" w:space="0" w:color="auto"/>
        <w:left w:val="none" w:sz="0" w:space="0" w:color="auto"/>
        <w:bottom w:val="none" w:sz="0" w:space="0" w:color="auto"/>
        <w:right w:val="none" w:sz="0" w:space="0" w:color="auto"/>
      </w:divBdr>
    </w:div>
    <w:div w:id="614019797">
      <w:bodyDiv w:val="1"/>
      <w:marLeft w:val="0"/>
      <w:marRight w:val="0"/>
      <w:marTop w:val="0"/>
      <w:marBottom w:val="0"/>
      <w:divBdr>
        <w:top w:val="none" w:sz="0" w:space="0" w:color="auto"/>
        <w:left w:val="none" w:sz="0" w:space="0" w:color="auto"/>
        <w:bottom w:val="none" w:sz="0" w:space="0" w:color="auto"/>
        <w:right w:val="none" w:sz="0" w:space="0" w:color="auto"/>
      </w:divBdr>
    </w:div>
    <w:div w:id="697660071">
      <w:bodyDiv w:val="1"/>
      <w:marLeft w:val="0"/>
      <w:marRight w:val="0"/>
      <w:marTop w:val="0"/>
      <w:marBottom w:val="0"/>
      <w:divBdr>
        <w:top w:val="none" w:sz="0" w:space="0" w:color="auto"/>
        <w:left w:val="none" w:sz="0" w:space="0" w:color="auto"/>
        <w:bottom w:val="none" w:sz="0" w:space="0" w:color="auto"/>
        <w:right w:val="none" w:sz="0" w:space="0" w:color="auto"/>
      </w:divBdr>
    </w:div>
    <w:div w:id="950625222">
      <w:bodyDiv w:val="1"/>
      <w:marLeft w:val="0"/>
      <w:marRight w:val="0"/>
      <w:marTop w:val="0"/>
      <w:marBottom w:val="0"/>
      <w:divBdr>
        <w:top w:val="none" w:sz="0" w:space="0" w:color="auto"/>
        <w:left w:val="none" w:sz="0" w:space="0" w:color="auto"/>
        <w:bottom w:val="none" w:sz="0" w:space="0" w:color="auto"/>
        <w:right w:val="none" w:sz="0" w:space="0" w:color="auto"/>
      </w:divBdr>
    </w:div>
    <w:div w:id="1042902560">
      <w:bodyDiv w:val="1"/>
      <w:marLeft w:val="0"/>
      <w:marRight w:val="0"/>
      <w:marTop w:val="0"/>
      <w:marBottom w:val="0"/>
      <w:divBdr>
        <w:top w:val="none" w:sz="0" w:space="0" w:color="auto"/>
        <w:left w:val="none" w:sz="0" w:space="0" w:color="auto"/>
        <w:bottom w:val="none" w:sz="0" w:space="0" w:color="auto"/>
        <w:right w:val="none" w:sz="0" w:space="0" w:color="auto"/>
      </w:divBdr>
    </w:div>
    <w:div w:id="1221744442">
      <w:bodyDiv w:val="1"/>
      <w:marLeft w:val="0"/>
      <w:marRight w:val="0"/>
      <w:marTop w:val="0"/>
      <w:marBottom w:val="0"/>
      <w:divBdr>
        <w:top w:val="none" w:sz="0" w:space="0" w:color="auto"/>
        <w:left w:val="none" w:sz="0" w:space="0" w:color="auto"/>
        <w:bottom w:val="none" w:sz="0" w:space="0" w:color="auto"/>
        <w:right w:val="none" w:sz="0" w:space="0" w:color="auto"/>
      </w:divBdr>
    </w:div>
    <w:div w:id="1321883783">
      <w:bodyDiv w:val="1"/>
      <w:marLeft w:val="0"/>
      <w:marRight w:val="0"/>
      <w:marTop w:val="0"/>
      <w:marBottom w:val="0"/>
      <w:divBdr>
        <w:top w:val="none" w:sz="0" w:space="0" w:color="auto"/>
        <w:left w:val="none" w:sz="0" w:space="0" w:color="auto"/>
        <w:bottom w:val="none" w:sz="0" w:space="0" w:color="auto"/>
        <w:right w:val="none" w:sz="0" w:space="0" w:color="auto"/>
      </w:divBdr>
    </w:div>
    <w:div w:id="1326779507">
      <w:bodyDiv w:val="1"/>
      <w:marLeft w:val="0"/>
      <w:marRight w:val="0"/>
      <w:marTop w:val="0"/>
      <w:marBottom w:val="0"/>
      <w:divBdr>
        <w:top w:val="none" w:sz="0" w:space="0" w:color="auto"/>
        <w:left w:val="none" w:sz="0" w:space="0" w:color="auto"/>
        <w:bottom w:val="none" w:sz="0" w:space="0" w:color="auto"/>
        <w:right w:val="none" w:sz="0" w:space="0" w:color="auto"/>
      </w:divBdr>
    </w:div>
    <w:div w:id="1345473218">
      <w:bodyDiv w:val="1"/>
      <w:marLeft w:val="0"/>
      <w:marRight w:val="0"/>
      <w:marTop w:val="0"/>
      <w:marBottom w:val="0"/>
      <w:divBdr>
        <w:top w:val="none" w:sz="0" w:space="0" w:color="auto"/>
        <w:left w:val="none" w:sz="0" w:space="0" w:color="auto"/>
        <w:bottom w:val="none" w:sz="0" w:space="0" w:color="auto"/>
        <w:right w:val="none" w:sz="0" w:space="0" w:color="auto"/>
      </w:divBdr>
    </w:div>
    <w:div w:id="1366179063">
      <w:bodyDiv w:val="1"/>
      <w:marLeft w:val="0"/>
      <w:marRight w:val="0"/>
      <w:marTop w:val="0"/>
      <w:marBottom w:val="0"/>
      <w:divBdr>
        <w:top w:val="none" w:sz="0" w:space="0" w:color="auto"/>
        <w:left w:val="none" w:sz="0" w:space="0" w:color="auto"/>
        <w:bottom w:val="none" w:sz="0" w:space="0" w:color="auto"/>
        <w:right w:val="none" w:sz="0" w:space="0" w:color="auto"/>
      </w:divBdr>
    </w:div>
    <w:div w:id="1466506057">
      <w:bodyDiv w:val="1"/>
      <w:marLeft w:val="0"/>
      <w:marRight w:val="0"/>
      <w:marTop w:val="0"/>
      <w:marBottom w:val="0"/>
      <w:divBdr>
        <w:top w:val="none" w:sz="0" w:space="0" w:color="auto"/>
        <w:left w:val="none" w:sz="0" w:space="0" w:color="auto"/>
        <w:bottom w:val="none" w:sz="0" w:space="0" w:color="auto"/>
        <w:right w:val="none" w:sz="0" w:space="0" w:color="auto"/>
      </w:divBdr>
    </w:div>
    <w:div w:id="1544512889">
      <w:bodyDiv w:val="1"/>
      <w:marLeft w:val="0"/>
      <w:marRight w:val="0"/>
      <w:marTop w:val="0"/>
      <w:marBottom w:val="0"/>
      <w:divBdr>
        <w:top w:val="none" w:sz="0" w:space="0" w:color="auto"/>
        <w:left w:val="none" w:sz="0" w:space="0" w:color="auto"/>
        <w:bottom w:val="none" w:sz="0" w:space="0" w:color="auto"/>
        <w:right w:val="none" w:sz="0" w:space="0" w:color="auto"/>
      </w:divBdr>
    </w:div>
    <w:div w:id="1601404914">
      <w:bodyDiv w:val="1"/>
      <w:marLeft w:val="0"/>
      <w:marRight w:val="0"/>
      <w:marTop w:val="0"/>
      <w:marBottom w:val="0"/>
      <w:divBdr>
        <w:top w:val="none" w:sz="0" w:space="0" w:color="auto"/>
        <w:left w:val="none" w:sz="0" w:space="0" w:color="auto"/>
        <w:bottom w:val="none" w:sz="0" w:space="0" w:color="auto"/>
        <w:right w:val="none" w:sz="0" w:space="0" w:color="auto"/>
      </w:divBdr>
    </w:div>
    <w:div w:id="1695230355">
      <w:bodyDiv w:val="1"/>
      <w:marLeft w:val="0"/>
      <w:marRight w:val="0"/>
      <w:marTop w:val="0"/>
      <w:marBottom w:val="0"/>
      <w:divBdr>
        <w:top w:val="none" w:sz="0" w:space="0" w:color="auto"/>
        <w:left w:val="none" w:sz="0" w:space="0" w:color="auto"/>
        <w:bottom w:val="none" w:sz="0" w:space="0" w:color="auto"/>
        <w:right w:val="none" w:sz="0" w:space="0" w:color="auto"/>
      </w:divBdr>
    </w:div>
    <w:div w:id="1760173017">
      <w:bodyDiv w:val="1"/>
      <w:marLeft w:val="0"/>
      <w:marRight w:val="0"/>
      <w:marTop w:val="0"/>
      <w:marBottom w:val="0"/>
      <w:divBdr>
        <w:top w:val="none" w:sz="0" w:space="0" w:color="auto"/>
        <w:left w:val="none" w:sz="0" w:space="0" w:color="auto"/>
        <w:bottom w:val="none" w:sz="0" w:space="0" w:color="auto"/>
        <w:right w:val="none" w:sz="0" w:space="0" w:color="auto"/>
      </w:divBdr>
    </w:div>
    <w:div w:id="1838963520">
      <w:bodyDiv w:val="1"/>
      <w:marLeft w:val="0"/>
      <w:marRight w:val="0"/>
      <w:marTop w:val="0"/>
      <w:marBottom w:val="0"/>
      <w:divBdr>
        <w:top w:val="none" w:sz="0" w:space="0" w:color="auto"/>
        <w:left w:val="none" w:sz="0" w:space="0" w:color="auto"/>
        <w:bottom w:val="none" w:sz="0" w:space="0" w:color="auto"/>
        <w:right w:val="none" w:sz="0" w:space="0" w:color="auto"/>
      </w:divBdr>
    </w:div>
    <w:div w:id="19805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vat-place-of-supply-of-services-notice-741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2" ma:contentTypeDescription="Create a new document." ma:contentTypeScope="" ma:versionID="3e5562a74c7c454b0b0755efd0c6613e">
  <xsd:schema xmlns:xsd="http://www.w3.org/2001/XMLSchema" xmlns:xs="http://www.w3.org/2001/XMLSchema" xmlns:p="http://schemas.microsoft.com/office/2006/metadata/properties" xmlns:ns2="92982604-9ef6-4886-9be6-c436e5453e31" xmlns:ns3="99419d32-b119-45f7-bfd6-b5f432ba381a" targetNamespace="http://schemas.microsoft.com/office/2006/metadata/properties" ma:root="true" ma:fieldsID="88093186634589e6b09db0f05ac17fb8" ns2:_="" ns3:_="">
    <xsd:import namespace="92982604-9ef6-4886-9be6-c436e5453e31"/>
    <xsd:import namespace="99419d32-b119-45f7-bfd6-b5f432ba3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A7F8-93F7-4F97-A38A-817DB0CD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2604-9ef6-4886-9be6-c436e5453e31"/>
    <ds:schemaRef ds:uri="99419d32-b119-45f7-bfd6-b5f432ba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F69D9-97E7-4FA0-961F-D1E88B8DF709}">
  <ds:schemaRefs>
    <ds:schemaRef ds:uri="http://schemas.microsoft.com/sharepoint/v3/contenttype/forms"/>
  </ds:schemaRefs>
</ds:datastoreItem>
</file>

<file path=customXml/itemProps3.xml><?xml version="1.0" encoding="utf-8"?>
<ds:datastoreItem xmlns:ds="http://schemas.openxmlformats.org/officeDocument/2006/customXml" ds:itemID="{0F127E4A-66A6-4856-AE7D-6BB21CD04B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E9D1F1-601C-418C-A01E-8C323635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7428</Words>
  <Characters>42340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Mellor</dc:creator>
  <cp:keywords/>
  <dc:description/>
  <cp:lastModifiedBy>Ruth Mace</cp:lastModifiedBy>
  <cp:revision>3</cp:revision>
  <cp:lastPrinted>2021-02-26T12:24:00Z</cp:lastPrinted>
  <dcterms:created xsi:type="dcterms:W3CDTF">2021-03-02T09:29:00Z</dcterms:created>
  <dcterms:modified xsi:type="dcterms:W3CDTF">2021-03-02T16:23:00Z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ies>
</file>