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1" w:type="dxa"/>
        <w:tbl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insideH w:val="double" w:sz="4" w:space="0" w:color="2E74B5" w:themeColor="accent1" w:themeShade="BF"/>
          <w:insideV w:val="double" w:sz="4" w:space="0" w:color="2E74B5" w:themeColor="accent1" w:themeShade="BF"/>
        </w:tblBorders>
        <w:tblLook w:val="04A0" w:firstRow="1" w:lastRow="0" w:firstColumn="1" w:lastColumn="0" w:noHBand="0" w:noVBand="1"/>
      </w:tblPr>
      <w:tblGrid>
        <w:gridCol w:w="9341"/>
      </w:tblGrid>
      <w:tr w:rsidR="007A34B4" w:rsidRPr="00C37E1D" w:rsidTr="393A9069">
        <w:trPr>
          <w:trHeight w:hRule="exact" w:val="340"/>
        </w:trPr>
        <w:tc>
          <w:tcPr>
            <w:tcW w:w="9341" w:type="dxa"/>
            <w:shd w:val="clear" w:color="auto" w:fill="D9D9D9" w:themeFill="background1" w:themeFillShade="D9"/>
            <w:vAlign w:val="center"/>
          </w:tcPr>
          <w:p w:rsidR="007A34B4" w:rsidRPr="00C37E1D" w:rsidRDefault="006C5A80" w:rsidP="006C5A80">
            <w:pPr>
              <w:spacing w:before="60" w:after="120"/>
              <w:rPr>
                <w:rFonts w:ascii="Arial" w:hAnsi="Arial" w:cs="Arial"/>
                <w:b/>
              </w:rPr>
            </w:pPr>
            <w:r>
              <w:rPr>
                <w:rFonts w:ascii="Arial" w:hAnsi="Arial" w:cs="Arial"/>
                <w:b/>
              </w:rPr>
              <w:t xml:space="preserve">Date of Briefing </w:t>
            </w:r>
          </w:p>
        </w:tc>
      </w:tr>
      <w:tr w:rsidR="007A34B4" w:rsidRPr="00C37E1D" w:rsidTr="393A9069">
        <w:trPr>
          <w:trHeight w:hRule="exact" w:val="454"/>
        </w:trPr>
        <w:tc>
          <w:tcPr>
            <w:tcW w:w="9341" w:type="dxa"/>
            <w:shd w:val="clear" w:color="auto" w:fill="auto"/>
            <w:vAlign w:val="bottom"/>
          </w:tcPr>
          <w:p w:rsidR="007A34B4" w:rsidRPr="00C37E1D" w:rsidRDefault="007B1186" w:rsidP="393A9069">
            <w:pPr>
              <w:spacing w:before="60" w:after="120"/>
            </w:pPr>
            <w:r>
              <w:t>7/10/20</w:t>
            </w:r>
          </w:p>
        </w:tc>
      </w:tr>
      <w:tr w:rsidR="007A34B4" w:rsidRPr="00C37E1D" w:rsidTr="393A9069">
        <w:trPr>
          <w:trHeight w:hRule="exact" w:val="340"/>
        </w:trPr>
        <w:tc>
          <w:tcPr>
            <w:tcW w:w="9341" w:type="dxa"/>
            <w:shd w:val="clear" w:color="auto" w:fill="D9D9D9" w:themeFill="background1" w:themeFillShade="D9"/>
            <w:vAlign w:val="center"/>
          </w:tcPr>
          <w:p w:rsidR="007A34B4" w:rsidRPr="00C37E1D" w:rsidRDefault="007A34B4" w:rsidP="0040660D">
            <w:pPr>
              <w:spacing w:before="60" w:after="120"/>
              <w:rPr>
                <w:rFonts w:ascii="Arial" w:hAnsi="Arial" w:cs="Arial"/>
                <w:b/>
              </w:rPr>
            </w:pPr>
            <w:r>
              <w:rPr>
                <w:rFonts w:ascii="Arial" w:hAnsi="Arial" w:cs="Arial"/>
                <w:b/>
              </w:rPr>
              <w:t>Project</w:t>
            </w:r>
            <w:r w:rsidR="0040660D">
              <w:rPr>
                <w:rFonts w:ascii="Arial" w:hAnsi="Arial" w:cs="Arial"/>
                <w:b/>
              </w:rPr>
              <w:t xml:space="preserve"> </w:t>
            </w:r>
            <w:r w:rsidR="00643E50">
              <w:rPr>
                <w:rFonts w:ascii="Arial" w:hAnsi="Arial" w:cs="Arial"/>
                <w:b/>
              </w:rPr>
              <w:t>Title</w:t>
            </w:r>
          </w:p>
        </w:tc>
      </w:tr>
      <w:tr w:rsidR="007A34B4" w:rsidRPr="00C37E1D" w:rsidTr="393A9069">
        <w:trPr>
          <w:trHeight w:hRule="exact" w:val="454"/>
        </w:trPr>
        <w:tc>
          <w:tcPr>
            <w:tcW w:w="9341" w:type="dxa"/>
            <w:shd w:val="clear" w:color="auto" w:fill="auto"/>
            <w:vAlign w:val="bottom"/>
          </w:tcPr>
          <w:p w:rsidR="007A34B4" w:rsidRPr="00C37E1D" w:rsidRDefault="0F0912DC" w:rsidP="393A9069">
            <w:pPr>
              <w:spacing w:before="60" w:after="120"/>
            </w:pPr>
            <w:r w:rsidRPr="393A9069">
              <w:rPr>
                <w:rFonts w:ascii="Arial" w:eastAsia="Arial" w:hAnsi="Arial" w:cs="Arial"/>
              </w:rPr>
              <w:t>Deferred Consideration</w:t>
            </w:r>
          </w:p>
        </w:tc>
      </w:tr>
      <w:tr w:rsidR="007A34B4" w:rsidRPr="00C37E1D" w:rsidTr="393A9069">
        <w:trPr>
          <w:trHeight w:hRule="exact" w:val="340"/>
        </w:trPr>
        <w:tc>
          <w:tcPr>
            <w:tcW w:w="9341" w:type="dxa"/>
            <w:shd w:val="clear" w:color="auto" w:fill="D9D9D9" w:themeFill="background1" w:themeFillShade="D9"/>
            <w:vAlign w:val="center"/>
          </w:tcPr>
          <w:p w:rsidR="007A34B4" w:rsidRPr="00C37E1D" w:rsidRDefault="007A34B4" w:rsidP="00186EC0">
            <w:pPr>
              <w:spacing w:before="60" w:after="120"/>
              <w:rPr>
                <w:rFonts w:ascii="Arial" w:hAnsi="Arial" w:cs="Arial"/>
                <w:b/>
              </w:rPr>
            </w:pPr>
            <w:r w:rsidRPr="00C37E1D">
              <w:rPr>
                <w:rFonts w:ascii="Arial" w:hAnsi="Arial" w:cs="Arial"/>
                <w:b/>
              </w:rPr>
              <w:t>Purpose:</w:t>
            </w:r>
            <w:r w:rsidR="0040660D">
              <w:rPr>
                <w:rFonts w:ascii="Arial" w:hAnsi="Arial" w:cs="Arial"/>
                <w:b/>
              </w:rPr>
              <w:t xml:space="preserve"> What is it you want to share with the group</w:t>
            </w:r>
            <w:r w:rsidR="00643E50">
              <w:rPr>
                <w:rFonts w:ascii="Arial" w:hAnsi="Arial" w:cs="Arial"/>
                <w:b/>
              </w:rPr>
              <w:t>?</w:t>
            </w:r>
          </w:p>
        </w:tc>
      </w:tr>
      <w:tr w:rsidR="007A34B4" w:rsidRPr="00C37E1D" w:rsidTr="007B1186">
        <w:trPr>
          <w:trHeight w:hRule="exact" w:val="2781"/>
        </w:trPr>
        <w:tc>
          <w:tcPr>
            <w:tcW w:w="9341" w:type="dxa"/>
            <w:shd w:val="clear" w:color="auto" w:fill="auto"/>
            <w:vAlign w:val="bottom"/>
          </w:tcPr>
          <w:p w:rsidR="007A34B4" w:rsidRPr="00C37E1D" w:rsidRDefault="3F7741A6" w:rsidP="393A9069">
            <w:pPr>
              <w:spacing w:before="60" w:after="120" w:line="257" w:lineRule="auto"/>
            </w:pPr>
            <w:r w:rsidRPr="393A9069">
              <w:rPr>
                <w:rFonts w:ascii="Arial" w:eastAsia="Arial" w:hAnsi="Arial" w:cs="Arial"/>
              </w:rPr>
              <w:t xml:space="preserve">WMBC Wealthy are issuing an educational campaign letter to all the customers who HMRC believes may have disposed of shares in an unlisted company </w:t>
            </w:r>
            <w:r w:rsidR="759C83D5" w:rsidRPr="393A9069">
              <w:rPr>
                <w:rFonts w:ascii="Arial" w:eastAsia="Arial" w:hAnsi="Arial" w:cs="Arial"/>
              </w:rPr>
              <w:t>during</w:t>
            </w:r>
            <w:r w:rsidRPr="393A9069">
              <w:rPr>
                <w:rFonts w:ascii="Arial" w:eastAsia="Arial" w:hAnsi="Arial" w:cs="Arial"/>
              </w:rPr>
              <w:t xml:space="preserve"> the sale of the company and may, as part of that sale,</w:t>
            </w:r>
            <w:r w:rsidR="007B1186">
              <w:rPr>
                <w:rFonts w:ascii="Arial" w:eastAsia="Arial" w:hAnsi="Arial" w:cs="Arial"/>
              </w:rPr>
              <w:t xml:space="preserve"> have</w:t>
            </w:r>
            <w:r w:rsidRPr="393A9069">
              <w:rPr>
                <w:rFonts w:ascii="Arial" w:eastAsia="Arial" w:hAnsi="Arial" w:cs="Arial"/>
              </w:rPr>
              <w:t xml:space="preserve"> received deferred consideration.  </w:t>
            </w:r>
          </w:p>
          <w:p w:rsidR="007A34B4" w:rsidRPr="00C37E1D" w:rsidRDefault="3F7741A6" w:rsidP="393A9069">
            <w:pPr>
              <w:spacing w:before="60" w:after="120" w:line="257" w:lineRule="auto"/>
            </w:pPr>
            <w:r w:rsidRPr="393A9069">
              <w:rPr>
                <w:rFonts w:ascii="Arial" w:eastAsia="Arial" w:hAnsi="Arial" w:cs="Arial"/>
              </w:rPr>
              <w:t xml:space="preserve">The letter is aimed at providing these customers with signposts to relevant </w:t>
            </w:r>
            <w:proofErr w:type="spellStart"/>
            <w:r w:rsidRPr="393A9069">
              <w:rPr>
                <w:rFonts w:ascii="Arial" w:eastAsia="Arial" w:hAnsi="Arial" w:cs="Arial"/>
              </w:rPr>
              <w:t>helpsheets</w:t>
            </w:r>
            <w:proofErr w:type="spellEnd"/>
            <w:r w:rsidRPr="393A9069">
              <w:rPr>
                <w:rFonts w:ascii="Arial" w:eastAsia="Arial" w:hAnsi="Arial" w:cs="Arial"/>
              </w:rPr>
              <w:t xml:space="preserve">, HMRC guidance and relevant professional support to help them before their returns are submitted. </w:t>
            </w:r>
          </w:p>
          <w:p w:rsidR="007A34B4" w:rsidRPr="00C37E1D" w:rsidRDefault="3F7741A6" w:rsidP="393A9069">
            <w:pPr>
              <w:spacing w:before="60" w:after="120"/>
            </w:pPr>
            <w:r w:rsidRPr="393A9069">
              <w:rPr>
                <w:rFonts w:ascii="Arial" w:eastAsia="Arial" w:hAnsi="Arial" w:cs="Arial"/>
              </w:rPr>
              <w:t>HMRC does not suggest in these letters that the customers have made any errors or omissions from their SA returns. It is aimed as a prompt to action before the return is submitted to help them get things right.</w:t>
            </w:r>
          </w:p>
        </w:tc>
      </w:tr>
      <w:tr w:rsidR="007A34B4" w:rsidRPr="00C37E1D" w:rsidTr="393A9069">
        <w:trPr>
          <w:trHeight w:hRule="exact" w:val="340"/>
        </w:trPr>
        <w:tc>
          <w:tcPr>
            <w:tcW w:w="9341" w:type="dxa"/>
            <w:shd w:val="clear" w:color="auto" w:fill="D9D9D9" w:themeFill="background1" w:themeFillShade="D9"/>
            <w:vAlign w:val="center"/>
          </w:tcPr>
          <w:p w:rsidR="007A34B4" w:rsidRPr="00C37E1D" w:rsidRDefault="007A34B4" w:rsidP="00643E50">
            <w:pPr>
              <w:spacing w:before="60" w:after="120"/>
              <w:rPr>
                <w:rFonts w:ascii="Arial" w:hAnsi="Arial" w:cs="Arial"/>
                <w:b/>
              </w:rPr>
            </w:pPr>
            <w:r w:rsidRPr="00C37E1D">
              <w:rPr>
                <w:rFonts w:ascii="Arial" w:hAnsi="Arial" w:cs="Arial"/>
                <w:b/>
              </w:rPr>
              <w:t>Author:</w:t>
            </w:r>
            <w:r w:rsidR="0040660D">
              <w:rPr>
                <w:rFonts w:ascii="Arial" w:hAnsi="Arial" w:cs="Arial"/>
                <w:b/>
              </w:rPr>
              <w:t xml:space="preserve"> Which part of HMRC</w:t>
            </w:r>
            <w:r w:rsidR="00643E50">
              <w:rPr>
                <w:rFonts w:ascii="Arial" w:hAnsi="Arial" w:cs="Arial"/>
                <w:b/>
              </w:rPr>
              <w:t xml:space="preserve"> is leading on the work</w:t>
            </w:r>
            <w:r w:rsidR="0040660D">
              <w:rPr>
                <w:rFonts w:ascii="Arial" w:hAnsi="Arial" w:cs="Arial"/>
                <w:b/>
              </w:rPr>
              <w:t xml:space="preserve"> and who is the </w:t>
            </w:r>
            <w:r w:rsidR="00643E50">
              <w:rPr>
                <w:rFonts w:ascii="Arial" w:hAnsi="Arial" w:cs="Arial"/>
                <w:b/>
              </w:rPr>
              <w:t>contact?</w:t>
            </w:r>
          </w:p>
        </w:tc>
      </w:tr>
      <w:tr w:rsidR="007A34B4" w:rsidRPr="00C37E1D" w:rsidTr="007B1186">
        <w:trPr>
          <w:trHeight w:hRule="exact" w:val="1645"/>
        </w:trPr>
        <w:tc>
          <w:tcPr>
            <w:tcW w:w="9341" w:type="dxa"/>
            <w:shd w:val="clear" w:color="auto" w:fill="auto"/>
            <w:vAlign w:val="bottom"/>
          </w:tcPr>
          <w:p w:rsidR="007B1186" w:rsidRDefault="5A0D61E6" w:rsidP="393A9069">
            <w:pPr>
              <w:spacing w:before="60" w:after="120" w:line="257" w:lineRule="auto"/>
              <w:rPr>
                <w:rFonts w:ascii="Arial" w:eastAsia="Arial" w:hAnsi="Arial" w:cs="Arial"/>
              </w:rPr>
            </w:pPr>
            <w:r w:rsidRPr="393A9069">
              <w:rPr>
                <w:rFonts w:ascii="Arial" w:eastAsia="Arial" w:hAnsi="Arial" w:cs="Arial"/>
              </w:rPr>
              <w:t xml:space="preserve">The WMBC Wealthy is leading the development and delivery of this project. </w:t>
            </w:r>
          </w:p>
          <w:p w:rsidR="007A34B4" w:rsidRDefault="5A0D61E6" w:rsidP="393A9069">
            <w:pPr>
              <w:spacing w:before="60" w:after="120" w:line="257" w:lineRule="auto"/>
              <w:rPr>
                <w:rFonts w:ascii="Arial" w:eastAsia="Arial" w:hAnsi="Arial" w:cs="Arial"/>
              </w:rPr>
            </w:pPr>
            <w:r w:rsidRPr="393A9069">
              <w:rPr>
                <w:rFonts w:ascii="Arial" w:eastAsia="Arial" w:hAnsi="Arial" w:cs="Arial"/>
              </w:rPr>
              <w:t>A contact phone number is provided in the body of the letter for taxpayers to call if they have any queries.</w:t>
            </w:r>
            <w:r w:rsidR="007B1186">
              <w:rPr>
                <w:rFonts w:ascii="Arial" w:eastAsia="Arial" w:hAnsi="Arial" w:cs="Arial"/>
              </w:rPr>
              <w:t xml:space="preserve"> </w:t>
            </w:r>
          </w:p>
          <w:p w:rsidR="007B1186" w:rsidRPr="007B1186" w:rsidRDefault="007B1186" w:rsidP="393A9069">
            <w:pPr>
              <w:spacing w:before="60" w:after="120" w:line="257" w:lineRule="auto"/>
              <w:rPr>
                <w:rFonts w:ascii="Arial" w:eastAsia="Arial" w:hAnsi="Arial" w:cs="Arial"/>
              </w:rPr>
            </w:pPr>
            <w:r w:rsidRPr="007B1186">
              <w:rPr>
                <w:rFonts w:ascii="Arial" w:eastAsia="Arial" w:hAnsi="Arial" w:cs="Arial"/>
              </w:rPr>
              <w:t>Any feedback can be send to the External Forum Mailbox.</w:t>
            </w:r>
          </w:p>
          <w:p w:rsidR="007B1186" w:rsidRDefault="007B1186" w:rsidP="393A9069">
            <w:pPr>
              <w:spacing w:before="60" w:after="120" w:line="257" w:lineRule="auto"/>
            </w:pPr>
          </w:p>
          <w:p w:rsidR="007B1186" w:rsidRPr="00C37E1D" w:rsidRDefault="007B1186" w:rsidP="393A9069">
            <w:pPr>
              <w:spacing w:before="60" w:after="120" w:line="257" w:lineRule="auto"/>
            </w:pPr>
          </w:p>
          <w:p w:rsidR="007A34B4" w:rsidRPr="00C37E1D" w:rsidRDefault="007A34B4" w:rsidP="393A9069">
            <w:pPr>
              <w:spacing w:before="60" w:after="120"/>
              <w:rPr>
                <w:rFonts w:ascii="Arial" w:hAnsi="Arial" w:cs="Arial"/>
              </w:rPr>
            </w:pPr>
          </w:p>
        </w:tc>
      </w:tr>
      <w:tr w:rsidR="007A34B4" w:rsidRPr="00C37E1D" w:rsidTr="393A9069">
        <w:trPr>
          <w:trHeight w:hRule="exact" w:val="403"/>
        </w:trPr>
        <w:tc>
          <w:tcPr>
            <w:tcW w:w="9341" w:type="dxa"/>
            <w:shd w:val="clear" w:color="auto" w:fill="D9D9D9" w:themeFill="background1" w:themeFillShade="D9"/>
            <w:vAlign w:val="center"/>
          </w:tcPr>
          <w:p w:rsidR="007A34B4" w:rsidRPr="00C37E1D" w:rsidRDefault="00CF180A" w:rsidP="00301C75">
            <w:pPr>
              <w:spacing w:before="60" w:after="120"/>
              <w:rPr>
                <w:rFonts w:ascii="Arial" w:hAnsi="Arial" w:cs="Arial"/>
                <w:b/>
              </w:rPr>
            </w:pPr>
            <w:r>
              <w:rPr>
                <w:rFonts w:ascii="Arial" w:hAnsi="Arial" w:cs="Arial"/>
                <w:b/>
              </w:rPr>
              <w:t>Detail</w:t>
            </w:r>
            <w:r w:rsidR="006C5A80">
              <w:rPr>
                <w:rFonts w:ascii="Arial" w:hAnsi="Arial" w:cs="Arial"/>
                <w:b/>
              </w:rPr>
              <w:t>:</w:t>
            </w:r>
          </w:p>
        </w:tc>
      </w:tr>
      <w:tr w:rsidR="007A34B4" w:rsidRPr="00B22D70" w:rsidTr="007B1186">
        <w:trPr>
          <w:trHeight w:val="3234"/>
        </w:trPr>
        <w:tc>
          <w:tcPr>
            <w:tcW w:w="9341" w:type="dxa"/>
            <w:shd w:val="clear" w:color="auto" w:fill="auto"/>
            <w:vAlign w:val="bottom"/>
          </w:tcPr>
          <w:p w:rsidR="2208D3B0" w:rsidRDefault="2208D3B0" w:rsidP="393A9069">
            <w:pPr>
              <w:spacing w:line="257" w:lineRule="auto"/>
            </w:pPr>
            <w:r w:rsidRPr="393A9069">
              <w:rPr>
                <w:rFonts w:ascii="Arial" w:eastAsia="Arial" w:hAnsi="Arial" w:cs="Arial"/>
              </w:rPr>
              <w:t>HMRC has reviewed the tax returns of shareholders of unlisted shares who have disposed of shares as part of its downstream compliance checks. During the course of those checks inaccuracies in the gains declared have been identified attributable to the exclusion of deferred consideration.</w:t>
            </w:r>
          </w:p>
          <w:p w:rsidR="2208D3B0" w:rsidRDefault="2208D3B0" w:rsidP="393A9069">
            <w:pPr>
              <w:spacing w:line="257" w:lineRule="auto"/>
            </w:pPr>
            <w:r w:rsidRPr="393A9069">
              <w:rPr>
                <w:rFonts w:ascii="Arial" w:eastAsia="Arial" w:hAnsi="Arial" w:cs="Arial"/>
              </w:rPr>
              <w:t xml:space="preserve">Our goal is to help the customer get their return right without the need for a HMRC downstream compliance intervention. </w:t>
            </w:r>
          </w:p>
          <w:p w:rsidR="00900469" w:rsidRPr="005620CF" w:rsidRDefault="2208D3B0" w:rsidP="007B1186">
            <w:pPr>
              <w:spacing w:line="257" w:lineRule="auto"/>
              <w:rPr>
                <w:rFonts w:ascii="Arial" w:hAnsi="Arial" w:cs="Arial"/>
                <w:b/>
              </w:rPr>
            </w:pPr>
            <w:r w:rsidRPr="393A9069">
              <w:rPr>
                <w:rFonts w:ascii="Arial" w:eastAsia="Arial" w:hAnsi="Arial" w:cs="Arial"/>
              </w:rPr>
              <w:t xml:space="preserve">To do this the letter directs the customer to existing relevant HMRC </w:t>
            </w:r>
            <w:proofErr w:type="spellStart"/>
            <w:r w:rsidRPr="393A9069">
              <w:rPr>
                <w:rFonts w:ascii="Arial" w:eastAsia="Arial" w:hAnsi="Arial" w:cs="Arial"/>
              </w:rPr>
              <w:t>helpsheets</w:t>
            </w:r>
            <w:proofErr w:type="spellEnd"/>
            <w:r w:rsidRPr="393A9069">
              <w:rPr>
                <w:rFonts w:ascii="Arial" w:eastAsia="Arial" w:hAnsi="Arial" w:cs="Arial"/>
              </w:rPr>
              <w:t>, guidance in HMRC’s manuals and a suitably qualified tax agent.</w:t>
            </w:r>
            <w:r w:rsidR="007B1186">
              <w:rPr>
                <w:rFonts w:ascii="Arial" w:eastAsia="Arial" w:hAnsi="Arial" w:cs="Arial"/>
              </w:rPr>
              <w:t xml:space="preserve"> There is also</w:t>
            </w:r>
            <w:r w:rsidRPr="393A9069">
              <w:rPr>
                <w:rFonts w:ascii="Arial" w:eastAsia="Arial" w:hAnsi="Arial" w:cs="Arial"/>
              </w:rPr>
              <w:t xml:space="preserve"> the option to call a dedicated HMRC helpline number.</w:t>
            </w:r>
          </w:p>
        </w:tc>
      </w:tr>
      <w:tr w:rsidR="007A34B4" w:rsidRPr="00C37E1D" w:rsidTr="393A9069">
        <w:trPr>
          <w:trHeight w:hRule="exact" w:val="864"/>
        </w:trPr>
        <w:tc>
          <w:tcPr>
            <w:tcW w:w="9341" w:type="dxa"/>
            <w:shd w:val="clear" w:color="auto" w:fill="D9D9D9" w:themeFill="background1" w:themeFillShade="D9"/>
            <w:vAlign w:val="center"/>
          </w:tcPr>
          <w:p w:rsidR="001272C1" w:rsidRDefault="00CF180A" w:rsidP="00186EC0">
            <w:pPr>
              <w:spacing w:before="60" w:after="120"/>
              <w:rPr>
                <w:rFonts w:ascii="Arial" w:hAnsi="Arial" w:cs="Arial"/>
                <w:b/>
              </w:rPr>
            </w:pPr>
            <w:r>
              <w:rPr>
                <w:rFonts w:ascii="Arial" w:hAnsi="Arial" w:cs="Arial"/>
                <w:b/>
              </w:rPr>
              <w:t>Timing</w:t>
            </w:r>
          </w:p>
          <w:p w:rsidR="007A34B4" w:rsidRPr="00C37E1D" w:rsidRDefault="007A34B4" w:rsidP="006C5A80">
            <w:pPr>
              <w:spacing w:before="60" w:after="120"/>
              <w:rPr>
                <w:rFonts w:ascii="Arial" w:hAnsi="Arial" w:cs="Arial"/>
                <w:b/>
              </w:rPr>
            </w:pPr>
          </w:p>
        </w:tc>
      </w:tr>
      <w:tr w:rsidR="007A34B4" w:rsidRPr="00D874D5" w:rsidTr="007B1186">
        <w:trPr>
          <w:trHeight w:val="529"/>
        </w:trPr>
        <w:tc>
          <w:tcPr>
            <w:tcW w:w="9341" w:type="dxa"/>
            <w:shd w:val="clear" w:color="auto" w:fill="auto"/>
          </w:tcPr>
          <w:p w:rsidR="002C120A" w:rsidRPr="00D874D5" w:rsidRDefault="007B1186" w:rsidP="00760AED">
            <w:pPr>
              <w:spacing w:after="120"/>
            </w:pPr>
            <w:r>
              <w:rPr>
                <w:rFonts w:ascii="Arial" w:eastAsia="Arial" w:hAnsi="Arial" w:cs="Arial"/>
              </w:rPr>
              <w:t>T</w:t>
            </w:r>
            <w:r w:rsidR="51558317" w:rsidRPr="393A9069">
              <w:rPr>
                <w:rFonts w:ascii="Arial" w:eastAsia="Arial" w:hAnsi="Arial" w:cs="Arial"/>
              </w:rPr>
              <w:t xml:space="preserve">he letters will be sent in </w:t>
            </w:r>
            <w:r w:rsidR="00B206C8">
              <w:rPr>
                <w:rFonts w:ascii="Arial" w:eastAsia="Arial" w:hAnsi="Arial" w:cs="Arial"/>
              </w:rPr>
              <w:t>October</w:t>
            </w:r>
            <w:r w:rsidR="00760AED">
              <w:rPr>
                <w:rFonts w:ascii="Arial" w:eastAsia="Arial" w:hAnsi="Arial" w:cs="Arial"/>
              </w:rPr>
              <w:t>.</w:t>
            </w:r>
            <w:r w:rsidR="51558317" w:rsidRPr="393A9069">
              <w:rPr>
                <w:rFonts w:ascii="Arial" w:eastAsia="Arial" w:hAnsi="Arial" w:cs="Arial"/>
              </w:rPr>
              <w:t xml:space="preserve"> </w:t>
            </w:r>
            <w:bookmarkStart w:id="0" w:name="_GoBack"/>
            <w:bookmarkEnd w:id="0"/>
          </w:p>
        </w:tc>
      </w:tr>
      <w:tr w:rsidR="007A34B4" w:rsidRPr="00C37E1D" w:rsidTr="393A9069">
        <w:trPr>
          <w:trHeight w:hRule="exact" w:val="340"/>
        </w:trPr>
        <w:tc>
          <w:tcPr>
            <w:tcW w:w="9341" w:type="dxa"/>
            <w:shd w:val="clear" w:color="auto" w:fill="D9D9D9" w:themeFill="background1" w:themeFillShade="D9"/>
            <w:vAlign w:val="center"/>
          </w:tcPr>
          <w:p w:rsidR="007A34B4" w:rsidRPr="00C37E1D" w:rsidRDefault="00643E50" w:rsidP="00186EC0">
            <w:pPr>
              <w:spacing w:before="60" w:after="120"/>
              <w:rPr>
                <w:rFonts w:ascii="Arial" w:hAnsi="Arial" w:cs="Arial"/>
                <w:b/>
              </w:rPr>
            </w:pPr>
            <w:r>
              <w:rPr>
                <w:rFonts w:ascii="Arial" w:hAnsi="Arial" w:cs="Arial"/>
                <w:b/>
              </w:rPr>
              <w:t>Appendices</w:t>
            </w:r>
          </w:p>
        </w:tc>
      </w:tr>
      <w:tr w:rsidR="007A34B4" w:rsidRPr="00C37E1D" w:rsidTr="393A9069">
        <w:tc>
          <w:tcPr>
            <w:tcW w:w="9341" w:type="dxa"/>
            <w:shd w:val="clear" w:color="auto" w:fill="auto"/>
            <w:vAlign w:val="bottom"/>
          </w:tcPr>
          <w:p w:rsidR="007A34B4" w:rsidRPr="00197B2E" w:rsidRDefault="00197B2E" w:rsidP="00186EC0">
            <w:pPr>
              <w:spacing w:before="60" w:after="120"/>
              <w:rPr>
                <w:rFonts w:cs="Arial"/>
                <w:color w:val="808080" w:themeColor="background1" w:themeShade="80"/>
                <w:sz w:val="18"/>
                <w:szCs w:val="18"/>
              </w:rPr>
            </w:pPr>
            <w:r>
              <w:rPr>
                <w:rFonts w:cs="Arial"/>
                <w:color w:val="808080" w:themeColor="background1" w:themeShade="80"/>
                <w:sz w:val="18"/>
                <w:szCs w:val="18"/>
              </w:rPr>
              <w:t xml:space="preserve">                   </w:t>
            </w:r>
            <w:r>
              <w:rPr>
                <w:rFonts w:ascii="Arial" w:hAnsi="Arial" w:cs="Arial"/>
              </w:rPr>
              <w:t xml:space="preserve">       </w:t>
            </w:r>
          </w:p>
          <w:p w:rsidR="007A34B4" w:rsidRPr="00C37E1D" w:rsidRDefault="009252C4" w:rsidP="009252C4">
            <w:pPr>
              <w:spacing w:before="60" w:after="120"/>
              <w:rPr>
                <w:rFonts w:ascii="Arial" w:hAnsi="Arial" w:cs="Arial"/>
              </w:rPr>
            </w:pPr>
            <w:r>
              <w:rPr>
                <w:rFonts w:ascii="Arial" w:hAnsi="Arial" w:cs="Arial"/>
              </w:rPr>
              <w:object w:dxaOrig="1534"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pt" o:ole="">
                  <v:imagedata r:id="rId11" o:title=""/>
                </v:shape>
                <o:OLEObject Type="Embed" ProgID="AcroExch.Document.DC" ShapeID="_x0000_i1025" DrawAspect="Icon" ObjectID="_1664282431" r:id="rId12"/>
              </w:object>
            </w:r>
            <w:r>
              <w:rPr>
                <w:rFonts w:ascii="Arial" w:hAnsi="Arial" w:cs="Arial"/>
              </w:rPr>
              <w:object w:dxaOrig="1534" w:dyaOrig="994">
                <v:shape id="_x0000_i1026" type="#_x0000_t75" style="width:77pt;height:50pt" o:ole="">
                  <v:imagedata r:id="rId13" o:title=""/>
                </v:shape>
                <o:OLEObject Type="Embed" ProgID="AcroExch.Document.DC" ShapeID="_x0000_i1026" DrawAspect="Icon" ObjectID="_1664282432" r:id="rId14"/>
              </w:object>
            </w:r>
          </w:p>
        </w:tc>
      </w:tr>
    </w:tbl>
    <w:p w:rsidR="007A34B4" w:rsidRDefault="007A34B4" w:rsidP="007A34B4"/>
    <w:p w:rsidR="007A34B4" w:rsidRDefault="007A34B4" w:rsidP="007A34B4"/>
    <w:p w:rsidR="007A34B4" w:rsidRDefault="007A34B4" w:rsidP="007A34B4">
      <w:pPr>
        <w:rPr>
          <w:color w:val="1F497D"/>
        </w:rPr>
      </w:pPr>
    </w:p>
    <w:sectPr w:rsidR="007A34B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9A7" w:rsidRDefault="001979A7" w:rsidP="007A34B4">
      <w:pPr>
        <w:spacing w:after="0" w:line="240" w:lineRule="auto"/>
      </w:pPr>
      <w:r>
        <w:separator/>
      </w:r>
    </w:p>
  </w:endnote>
  <w:endnote w:type="continuationSeparator" w:id="0">
    <w:p w:rsidR="001979A7" w:rsidRDefault="001979A7" w:rsidP="007A3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19" w:rsidRDefault="00BC2F1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E6C" w:rsidRDefault="00E37E6C">
    <w:pPr>
      <w:pStyle w:val="Footer"/>
    </w:pPr>
    <w:r>
      <w:rPr>
        <w:noProof/>
        <w:lang w:eastAsia="en-GB"/>
      </w:rPr>
      <mc:AlternateContent>
        <mc:Choice Requires="wps">
          <w:drawing>
            <wp:anchor distT="0" distB="0" distL="114300" distR="114300" simplePos="0" relativeHeight="251659264" behindDoc="0" locked="0" layoutInCell="0" allowOverlap="1" wp14:anchorId="2F3D3E9A" wp14:editId="77DAA41C">
              <wp:simplePos x="0" y="0"/>
              <wp:positionH relativeFrom="page">
                <wp:posOffset>0</wp:posOffset>
              </wp:positionH>
              <wp:positionV relativeFrom="page">
                <wp:posOffset>10227945</wp:posOffset>
              </wp:positionV>
              <wp:extent cx="7560310" cy="273050"/>
              <wp:effectExtent l="0" t="0" r="0" b="12700"/>
              <wp:wrapNone/>
              <wp:docPr id="1" name="MSIPCM19b04c72a91bcaa0aab7d186"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37E6C" w:rsidRPr="00E37E6C" w:rsidRDefault="00E37E6C" w:rsidP="00E37E6C">
                          <w:pPr>
                            <w:spacing w:after="0"/>
                            <w:jc w:val="center"/>
                            <w:rPr>
                              <w:rFonts w:ascii="Calibri" w:hAnsi="Calibri" w:cs="Calibri"/>
                              <w:color w:val="000000"/>
                              <w:sz w:val="20"/>
                            </w:rPr>
                          </w:pPr>
                          <w:r w:rsidRPr="00E37E6C">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F3D3E9A" id="_x0000_t202" coordsize="21600,21600" o:spt="202" path="m,l,21600r21600,l21600,xe">
              <v:stroke joinstyle="miter"/>
              <v:path gradientshapeok="t" o:connecttype="rect"/>
            </v:shapetype>
            <v:shape id="MSIPCM19b04c72a91bcaa0aab7d186"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" o:allowincell="f" filled="f" stroked="f" strokeweight=".5pt">
              <v:textbox inset=",0,,0">
                <w:txbxContent>
                  <w:p w14:paraId="37617E60" w14:textId="77777777" w:rsidR="00E37E6C" w:rsidRPr="00E37E6C" w:rsidRDefault="00E37E6C" w:rsidP="00E37E6C">
                    <w:pPr>
                      <w:spacing w:after="0"/>
                      <w:jc w:val="center"/>
                      <w:rPr>
                        <w:rFonts w:ascii="Calibri" w:hAnsi="Calibri" w:cs="Calibri"/>
                        <w:color w:val="000000"/>
                        <w:sz w:val="20"/>
                      </w:rPr>
                    </w:pPr>
                    <w:r w:rsidRPr="00E37E6C">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19" w:rsidRDefault="00BC2F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9A7" w:rsidRDefault="001979A7" w:rsidP="007A34B4">
      <w:pPr>
        <w:spacing w:after="0" w:line="240" w:lineRule="auto"/>
      </w:pPr>
      <w:r>
        <w:separator/>
      </w:r>
    </w:p>
  </w:footnote>
  <w:footnote w:type="continuationSeparator" w:id="0">
    <w:p w:rsidR="001979A7" w:rsidRDefault="001979A7" w:rsidP="007A3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19" w:rsidRDefault="00BC2F1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4" w:type="pct"/>
      <w:jc w:val="center"/>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9214"/>
    </w:tblGrid>
    <w:tr w:rsidR="006C5A80" w:rsidRPr="007A34B4" w:rsidTr="006C5A80">
      <w:trPr>
        <w:trHeight w:val="369"/>
        <w:jc w:val="center"/>
      </w:trPr>
      <w:tc>
        <w:tcPr>
          <w:tcW w:w="5000" w:type="pct"/>
          <w:shd w:val="clear" w:color="auto" w:fill="808080" w:themeFill="background1" w:themeFillShade="80"/>
          <w:vAlign w:val="center"/>
        </w:tcPr>
        <w:p w:rsidR="006C5A80" w:rsidRPr="007A34B4" w:rsidRDefault="006C5A80" w:rsidP="006C5A80">
          <w:pPr>
            <w:pStyle w:val="Header"/>
            <w:ind w:left="311"/>
            <w:rPr>
              <w:rFonts w:ascii="Arial" w:hAnsi="Arial" w:cs="Arial"/>
              <w:caps/>
              <w:color w:val="FFFFFF" w:themeColor="background1"/>
              <w:sz w:val="32"/>
              <w:szCs w:val="32"/>
            </w:rPr>
          </w:pPr>
          <w:r>
            <w:rPr>
              <w:rFonts w:ascii="Arial" w:hAnsi="Arial" w:cs="Arial"/>
              <w:caps/>
              <w:color w:val="FFFFFF" w:themeColor="background1"/>
              <w:sz w:val="32"/>
              <w:szCs w:val="32"/>
            </w:rPr>
            <w:t xml:space="preserve">             WEALTHY EXTERNAL FORUM </w:t>
          </w:r>
          <w:r w:rsidRPr="007A34B4">
            <w:rPr>
              <w:rFonts w:ascii="Arial" w:hAnsi="Arial" w:cs="Arial"/>
              <w:caps/>
              <w:color w:val="FFFFFF" w:themeColor="background1"/>
              <w:sz w:val="32"/>
              <w:szCs w:val="32"/>
            </w:rPr>
            <w:t xml:space="preserve">Briefing </w:t>
          </w:r>
        </w:p>
      </w:tc>
    </w:tr>
  </w:tbl>
  <w:p w:rsidR="007A34B4" w:rsidRDefault="007A34B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19" w:rsidRDefault="00BC2F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F3FBB"/>
    <w:multiLevelType w:val="hybridMultilevel"/>
    <w:tmpl w:val="6E229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4B4"/>
    <w:rsid w:val="00030448"/>
    <w:rsid w:val="00074BCA"/>
    <w:rsid w:val="000A726C"/>
    <w:rsid w:val="001272C1"/>
    <w:rsid w:val="00182F93"/>
    <w:rsid w:val="001979A7"/>
    <w:rsid w:val="00197B2E"/>
    <w:rsid w:val="001A5200"/>
    <w:rsid w:val="001F6A0D"/>
    <w:rsid w:val="00222D4A"/>
    <w:rsid w:val="00223317"/>
    <w:rsid w:val="0026498A"/>
    <w:rsid w:val="002824FF"/>
    <w:rsid w:val="002B451F"/>
    <w:rsid w:val="002C120A"/>
    <w:rsid w:val="002C6330"/>
    <w:rsid w:val="002E03BB"/>
    <w:rsid w:val="002E57DB"/>
    <w:rsid w:val="00301C75"/>
    <w:rsid w:val="00376AAE"/>
    <w:rsid w:val="00382EFA"/>
    <w:rsid w:val="003B2C49"/>
    <w:rsid w:val="003C26AF"/>
    <w:rsid w:val="003E1124"/>
    <w:rsid w:val="003F7253"/>
    <w:rsid w:val="0040660D"/>
    <w:rsid w:val="00481BA2"/>
    <w:rsid w:val="004B0697"/>
    <w:rsid w:val="005620CF"/>
    <w:rsid w:val="0061253B"/>
    <w:rsid w:val="00643E50"/>
    <w:rsid w:val="006C5A80"/>
    <w:rsid w:val="006D2645"/>
    <w:rsid w:val="006D6840"/>
    <w:rsid w:val="006F0091"/>
    <w:rsid w:val="00760AED"/>
    <w:rsid w:val="007A34B4"/>
    <w:rsid w:val="007B1186"/>
    <w:rsid w:val="00900469"/>
    <w:rsid w:val="009252C4"/>
    <w:rsid w:val="00937F85"/>
    <w:rsid w:val="00947807"/>
    <w:rsid w:val="009478B7"/>
    <w:rsid w:val="009754BA"/>
    <w:rsid w:val="009A4308"/>
    <w:rsid w:val="009A6451"/>
    <w:rsid w:val="00AF5BB0"/>
    <w:rsid w:val="00B003C3"/>
    <w:rsid w:val="00B206C8"/>
    <w:rsid w:val="00B237DC"/>
    <w:rsid w:val="00B81B42"/>
    <w:rsid w:val="00BB3DB1"/>
    <w:rsid w:val="00BC2F19"/>
    <w:rsid w:val="00C65BB7"/>
    <w:rsid w:val="00C83E31"/>
    <w:rsid w:val="00CD1874"/>
    <w:rsid w:val="00CF180A"/>
    <w:rsid w:val="00CF5475"/>
    <w:rsid w:val="00D36837"/>
    <w:rsid w:val="00D53C88"/>
    <w:rsid w:val="00D8006C"/>
    <w:rsid w:val="00D910C2"/>
    <w:rsid w:val="00D91A5E"/>
    <w:rsid w:val="00DA3061"/>
    <w:rsid w:val="00DB2A85"/>
    <w:rsid w:val="00DD6207"/>
    <w:rsid w:val="00E37E6C"/>
    <w:rsid w:val="00E634DD"/>
    <w:rsid w:val="00EB03C7"/>
    <w:rsid w:val="00EB37C2"/>
    <w:rsid w:val="00F258CB"/>
    <w:rsid w:val="00F32257"/>
    <w:rsid w:val="00F42CDE"/>
    <w:rsid w:val="00F44878"/>
    <w:rsid w:val="00FD2A59"/>
    <w:rsid w:val="00FE1126"/>
    <w:rsid w:val="0F0912DC"/>
    <w:rsid w:val="2208D3B0"/>
    <w:rsid w:val="25586B99"/>
    <w:rsid w:val="2C02125D"/>
    <w:rsid w:val="393A9069"/>
    <w:rsid w:val="3F7741A6"/>
    <w:rsid w:val="43F9D7D8"/>
    <w:rsid w:val="51558317"/>
    <w:rsid w:val="5A0D61E6"/>
    <w:rsid w:val="5A1C27B9"/>
    <w:rsid w:val="5ED81E31"/>
    <w:rsid w:val="759C8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8E22D"/>
  <w15:chartTrackingRefBased/>
  <w15:docId w15:val="{90397619-916E-4BF2-A2C7-9C8813F7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4B4"/>
  </w:style>
  <w:style w:type="paragraph" w:styleId="Footer">
    <w:name w:val="footer"/>
    <w:basedOn w:val="Normal"/>
    <w:link w:val="FooterChar"/>
    <w:uiPriority w:val="99"/>
    <w:unhideWhenUsed/>
    <w:rsid w:val="007A3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4B4"/>
  </w:style>
  <w:style w:type="paragraph" w:styleId="ListParagraph">
    <w:name w:val="List Paragraph"/>
    <w:basedOn w:val="Normal"/>
    <w:uiPriority w:val="34"/>
    <w:qFormat/>
    <w:rsid w:val="007A34B4"/>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D910C2"/>
    <w:rPr>
      <w:sz w:val="16"/>
      <w:szCs w:val="16"/>
    </w:rPr>
  </w:style>
  <w:style w:type="paragraph" w:styleId="CommentText">
    <w:name w:val="annotation text"/>
    <w:basedOn w:val="Normal"/>
    <w:link w:val="CommentTextChar"/>
    <w:uiPriority w:val="99"/>
    <w:semiHidden/>
    <w:unhideWhenUsed/>
    <w:rsid w:val="00D910C2"/>
    <w:pPr>
      <w:spacing w:line="240" w:lineRule="auto"/>
    </w:pPr>
    <w:rPr>
      <w:sz w:val="20"/>
      <w:szCs w:val="20"/>
    </w:rPr>
  </w:style>
  <w:style w:type="character" w:customStyle="1" w:styleId="CommentTextChar">
    <w:name w:val="Comment Text Char"/>
    <w:basedOn w:val="DefaultParagraphFont"/>
    <w:link w:val="CommentText"/>
    <w:uiPriority w:val="99"/>
    <w:semiHidden/>
    <w:rsid w:val="00D910C2"/>
    <w:rPr>
      <w:sz w:val="20"/>
      <w:szCs w:val="20"/>
    </w:rPr>
  </w:style>
  <w:style w:type="paragraph" w:styleId="CommentSubject">
    <w:name w:val="annotation subject"/>
    <w:basedOn w:val="CommentText"/>
    <w:next w:val="CommentText"/>
    <w:link w:val="CommentSubjectChar"/>
    <w:uiPriority w:val="99"/>
    <w:semiHidden/>
    <w:unhideWhenUsed/>
    <w:rsid w:val="00D910C2"/>
    <w:rPr>
      <w:b/>
      <w:bCs/>
    </w:rPr>
  </w:style>
  <w:style w:type="character" w:customStyle="1" w:styleId="CommentSubjectChar">
    <w:name w:val="Comment Subject Char"/>
    <w:basedOn w:val="CommentTextChar"/>
    <w:link w:val="CommentSubject"/>
    <w:uiPriority w:val="99"/>
    <w:semiHidden/>
    <w:rsid w:val="00D910C2"/>
    <w:rPr>
      <w:b/>
      <w:bCs/>
      <w:sz w:val="20"/>
      <w:szCs w:val="20"/>
    </w:rPr>
  </w:style>
  <w:style w:type="paragraph" w:styleId="BalloonText">
    <w:name w:val="Balloon Text"/>
    <w:basedOn w:val="Normal"/>
    <w:link w:val="BalloonTextChar"/>
    <w:uiPriority w:val="99"/>
    <w:semiHidden/>
    <w:unhideWhenUsed/>
    <w:rsid w:val="00D910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0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0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5D92AFAF28474DA28C25C1E5906AC9" ma:contentTypeVersion="7" ma:contentTypeDescription="Create a new document." ma:contentTypeScope="" ma:versionID="3a85ee3b67c6d0e9f8f742b5dbecc5d3">
  <xsd:schema xmlns:xsd="http://www.w3.org/2001/XMLSchema" xmlns:xs="http://www.w3.org/2001/XMLSchema" xmlns:p="http://schemas.microsoft.com/office/2006/metadata/properties" xmlns:ns2="f7e3aa13-f1a7-4311-b79d-8247d466a210" xmlns:ns3="e222efb9-1652-45b7-acb4-54a68d5422c5" targetNamespace="http://schemas.microsoft.com/office/2006/metadata/properties" ma:root="true" ma:fieldsID="b27905021a7407d31346b580dc8bfa30" ns2:_="" ns3:_="">
    <xsd:import namespace="f7e3aa13-f1a7-4311-b79d-8247d466a210"/>
    <xsd:import namespace="e222efb9-1652-45b7-acb4-54a68d5422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eadlin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3aa13-f1a7-4311-b79d-8247d466a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adline" ma:index="12" nillable="true" ma:displayName="Deadline" ma:format="Dropdown" ma:internalName="Deadline">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22efb9-1652-45b7-acb4-54a68d5422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adline xmlns="f7e3aa13-f1a7-4311-b79d-8247d466a210" xsi:nil="true"/>
    <SharedWithUsers xmlns="e222efb9-1652-45b7-acb4-54a68d5422c5">
      <UserInfo>
        <DisplayName>Bennett, Helene (WMBC Wealthy)</DisplayName>
        <AccountId>16</AccountId>
        <AccountType/>
      </UserInfo>
      <UserInfo>
        <DisplayName>Bhojani, Sachin (WMBC Wealthy)</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C5810-CEB7-4A46-B7F3-88B59DA8E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3aa13-f1a7-4311-b79d-8247d466a210"/>
    <ds:schemaRef ds:uri="e222efb9-1652-45b7-acb4-54a68d542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7788F-4747-452B-9A3F-5B889C3BB85D}">
  <ds:schemaRefs>
    <ds:schemaRef ds:uri="http://schemas.microsoft.com/office/2006/metadata/properties"/>
    <ds:schemaRef ds:uri="http://schemas.microsoft.com/office/infopath/2007/PartnerControls"/>
    <ds:schemaRef ds:uri="f7e3aa13-f1a7-4311-b79d-8247d466a210"/>
    <ds:schemaRef ds:uri="e222efb9-1652-45b7-acb4-54a68d5422c5"/>
  </ds:schemaRefs>
</ds:datastoreItem>
</file>

<file path=customXml/itemProps3.xml><?xml version="1.0" encoding="utf-8"?>
<ds:datastoreItem xmlns:ds="http://schemas.openxmlformats.org/officeDocument/2006/customXml" ds:itemID="{B744DE6A-14A1-4417-93EE-A3936418DBDA}">
  <ds:schemaRefs>
    <ds:schemaRef ds:uri="http://schemas.microsoft.com/sharepoint/v3/contenttype/forms"/>
  </ds:schemaRefs>
</ds:datastoreItem>
</file>

<file path=customXml/itemProps4.xml><?xml version="1.0" encoding="utf-8"?>
<ds:datastoreItem xmlns:ds="http://schemas.openxmlformats.org/officeDocument/2006/customXml" ds:itemID="{17A7DA27-0E41-48F0-9AD0-4E5B1D6D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Sheehan-O'Brien, Ciara (RIS Campaigns)</dc:creator>
  <cp:keywords/>
  <dc:description/>
  <cp:lastModifiedBy>Kate Willis</cp:lastModifiedBy>
  <cp:revision>2</cp:revision>
  <cp:lastPrinted>2018-07-11T10:39:00Z</cp:lastPrinted>
  <dcterms:created xsi:type="dcterms:W3CDTF">2020-10-15T14:54:00Z</dcterms:created>
  <dcterms:modified xsi:type="dcterms:W3CDTF">2020-10-15T14:54:00Z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0x010100395D92AFAF28474DA28C25C1E5906AC9</vt:lpwstr>
  </property>
  <property fmtid="{D5CDD505-2E9C-101B-9397-08002B2CF9AE}" pid="3" name="MSIP_Label_f9af038e-07b4-4369-a678-c835687cb272_Enabled">
    <vt:lpwstr>true</vt:lpwstr>
  </property>
  <property fmtid="{D5CDD505-2E9C-101B-9397-08002B2CF9AE}" pid="4" name="MSIP_Label_f9af038e-07b4-4369-a678-c835687cb272_SetDate">
    <vt:lpwstr>2020-09-29T14:34:38Z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bd53ed01-7924-48ef-b27c-cc1c1ab017ca</vt:lpwstr>
  </property>
  <property fmtid="{D5CDD505-2E9C-101B-9397-08002B2CF9AE}" pid="9" name="MSIP_Label_f9af038e-07b4-4369-a678-c835687cb272_ContentBits">
    <vt:lpwstr>2</vt:lpwstr>
  </property>
</Properties>
</file>