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6DB" w:rsidRDefault="00417BA5" w:rsidP="00417BA5">
      <w:pPr>
        <w:jc w:val="center"/>
        <w:rPr>
          <w:b/>
        </w:rPr>
      </w:pPr>
      <w:r>
        <w:rPr>
          <w:b/>
        </w:rPr>
        <w:t xml:space="preserve">Application to join the CIOT’s </w:t>
      </w:r>
      <w:r w:rsidR="00581395" w:rsidRPr="00581395">
        <w:rPr>
          <w:b/>
        </w:rPr>
        <w:t>Digitalisation and Agent Services Committee</w:t>
      </w:r>
    </w:p>
    <w:p w:rsidR="00147AD6" w:rsidRDefault="00147AD6"/>
    <w:p w:rsidR="00147AD6" w:rsidRPr="00417BA5" w:rsidRDefault="00417BA5" w:rsidP="00147AD6">
      <w:pPr>
        <w:rPr>
          <w:b/>
        </w:rPr>
      </w:pPr>
      <w:r w:rsidRPr="00417BA5">
        <w:rPr>
          <w:b/>
        </w:rPr>
        <w:t>Full name:</w:t>
      </w:r>
      <w:r w:rsidR="00296B0F">
        <w:rPr>
          <w:b/>
        </w:rPr>
        <w:t xml:space="preserve"> </w:t>
      </w:r>
    </w:p>
    <w:p w:rsidR="00147AD6" w:rsidRPr="00417BA5" w:rsidRDefault="00417BA5" w:rsidP="00147AD6">
      <w:pPr>
        <w:rPr>
          <w:b/>
        </w:rPr>
      </w:pPr>
      <w:r w:rsidRPr="00417BA5">
        <w:rPr>
          <w:b/>
        </w:rPr>
        <w:t>Email address:</w:t>
      </w:r>
      <w:r w:rsidR="0007197B">
        <w:rPr>
          <w:b/>
        </w:rPr>
        <w:t xml:space="preserve"> </w:t>
      </w:r>
    </w:p>
    <w:p w:rsidR="00417BA5" w:rsidRPr="00417BA5" w:rsidRDefault="00417BA5" w:rsidP="00147AD6">
      <w:pPr>
        <w:rPr>
          <w:b/>
        </w:rPr>
      </w:pPr>
      <w:r w:rsidRPr="00417BA5">
        <w:rPr>
          <w:b/>
        </w:rPr>
        <w:t>CIOT membership number:</w:t>
      </w:r>
    </w:p>
    <w:p w:rsidR="00417BA5" w:rsidRDefault="00417BA5" w:rsidP="00147AD6"/>
    <w:p w:rsidR="00417BA5" w:rsidRDefault="00417BA5" w:rsidP="00147AD6">
      <w:pPr>
        <w:rPr>
          <w:b/>
        </w:rPr>
      </w:pPr>
      <w:r w:rsidRPr="00417BA5">
        <w:rPr>
          <w:b/>
        </w:rPr>
        <w:t>Areas of expertise (please tick as many as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81395" w:rsidTr="000B704D"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2B3C15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16.5pt;height:14pt" o:ole="">
                  <v:imagedata r:id="rId7" o:title=""/>
                </v:shape>
                <w:control r:id="rId8" w:name="HTMLCheckbox1" w:shapeid="_x0000_i1062"/>
              </w:object>
            </w:r>
            <w:r w:rsidRPr="00581395">
              <w:rPr>
                <w:rFonts w:cstheme="minorHAnsi"/>
              </w:rPr>
              <w:t>Making Tax Digital - all areas</w:t>
            </w:r>
          </w:p>
        </w:tc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0935F38D">
                <v:shape id="_x0000_i1064" type="#_x0000_t75" style="width:16.5pt;height:14pt" o:ole="">
                  <v:imagedata r:id="rId7" o:title=""/>
                </v:shape>
                <w:control r:id="rId9" w:name="HTMLCheckbox2" w:shapeid="_x0000_i1064"/>
              </w:object>
            </w:r>
            <w:r w:rsidRPr="00581395">
              <w:rPr>
                <w:rFonts w:cstheme="minorHAnsi"/>
                <w:shd w:val="clear" w:color="auto" w:fill="FFFFFF"/>
              </w:rPr>
              <w:t>Pre-population</w:t>
            </w:r>
          </w:p>
        </w:tc>
      </w:tr>
      <w:tr w:rsidR="00581395" w:rsidTr="000B704D"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2E9029FE">
                <v:shape id="_x0000_i1066" type="#_x0000_t75" style="width:16.5pt;height:14pt" o:ole="">
                  <v:imagedata r:id="rId7" o:title=""/>
                </v:shape>
                <w:control r:id="rId10" w:name="HTMLCheckbox3" w:shapeid="_x0000_i1066"/>
              </w:object>
            </w:r>
            <w:r w:rsidRPr="00581395">
              <w:rPr>
                <w:rFonts w:cstheme="minorHAnsi"/>
              </w:rPr>
              <w:t>Making Tax Digital for Income Tax Self-Assessment</w:t>
            </w:r>
          </w:p>
        </w:tc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31C30452">
                <v:shape id="_x0000_i1068" type="#_x0000_t75" style="width:16.5pt;height:14pt" o:ole="">
                  <v:imagedata r:id="rId7" o:title=""/>
                </v:shape>
                <w:control r:id="rId11" w:name="HTMLCheckbox4" w:shapeid="_x0000_i1068"/>
              </w:object>
            </w:r>
            <w:r w:rsidRPr="00581395">
              <w:rPr>
                <w:rFonts w:cstheme="minorHAnsi"/>
                <w:shd w:val="clear" w:color="auto" w:fill="FFFFFF"/>
              </w:rPr>
              <w:t>Pay as you go / timely tax payments</w:t>
            </w:r>
          </w:p>
        </w:tc>
      </w:tr>
      <w:tr w:rsidR="00581395" w:rsidTr="000B704D"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1C20E6FB">
                <v:shape id="_x0000_i1070" type="#_x0000_t75" style="width:16.5pt;height:14pt" o:ole="">
                  <v:imagedata r:id="rId7" o:title=""/>
                </v:shape>
                <w:control r:id="rId12" w:name="HTMLCheckbox5" w:shapeid="_x0000_i1070"/>
              </w:object>
            </w:r>
            <w:r w:rsidRPr="00581395">
              <w:rPr>
                <w:rFonts w:cstheme="minorHAnsi"/>
              </w:rPr>
              <w:t>Making Tax Digital for VAT</w:t>
            </w:r>
          </w:p>
        </w:tc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36656ED8">
                <v:shape id="_x0000_i1072" type="#_x0000_t75" style="width:16.5pt;height:14pt" o:ole="">
                  <v:imagedata r:id="rId7" o:title=""/>
                </v:shape>
                <w:control r:id="rId13" w:name="HTMLCheckbox6" w:shapeid="_x0000_i1072"/>
              </w:object>
            </w:r>
            <w:r w:rsidRPr="00581395">
              <w:rPr>
                <w:rFonts w:cstheme="minorHAnsi"/>
              </w:rPr>
              <w:t>Penalties and administration</w:t>
            </w:r>
          </w:p>
        </w:tc>
      </w:tr>
      <w:tr w:rsidR="00581395" w:rsidTr="000B704D"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7941F059">
                <v:shape id="_x0000_i1074" type="#_x0000_t75" style="width:16.5pt;height:14pt" o:ole="">
                  <v:imagedata r:id="rId7" o:title=""/>
                </v:shape>
                <w:control r:id="rId14" w:name="HTMLCheckbox7" w:shapeid="_x0000_i1074"/>
              </w:object>
            </w:r>
            <w:r w:rsidRPr="00581395">
              <w:rPr>
                <w:rFonts w:cstheme="minorHAnsi"/>
              </w:rPr>
              <w:t>Making Tax Digital for Corporation Tax</w:t>
            </w:r>
          </w:p>
        </w:tc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5725E71C">
                <v:shape id="_x0000_i1076" type="#_x0000_t75" style="width:16.5pt;height:14pt" o:ole="">
                  <v:imagedata r:id="rId7" o:title=""/>
                </v:shape>
                <w:control r:id="rId15" w:name="HTMLCheckbox8" w:shapeid="_x0000_i1076"/>
              </w:object>
            </w:r>
            <w:r w:rsidRPr="00581395">
              <w:rPr>
                <w:rFonts w:cstheme="minorHAnsi"/>
              </w:rPr>
              <w:t>Agent authorisation</w:t>
            </w:r>
          </w:p>
        </w:tc>
      </w:tr>
      <w:tr w:rsidR="00581395" w:rsidTr="000B704D"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71E39D8A">
                <v:shape id="_x0000_i1078" type="#_x0000_t75" style="width:16.5pt;height:14pt" o:ole="">
                  <v:imagedata r:id="rId7" o:title=""/>
                </v:shape>
                <w:control r:id="rId16" w:name="HTMLCheckbox9" w:shapeid="_x0000_i1078"/>
              </w:object>
            </w:r>
            <w:r w:rsidRPr="00581395">
              <w:rPr>
                <w:rFonts w:cstheme="minorHAnsi"/>
              </w:rPr>
              <w:t>Digital record keeping</w:t>
            </w:r>
          </w:p>
        </w:tc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1721023F">
                <v:shape id="_x0000_i1080" type="#_x0000_t75" style="width:16.5pt;height:14pt" o:ole="">
                  <v:imagedata r:id="rId7" o:title=""/>
                </v:shape>
                <w:control r:id="rId17" w:name="HTMLCheckbox10" w:shapeid="_x0000_i1080"/>
              </w:object>
            </w:r>
            <w:r w:rsidRPr="00581395">
              <w:rPr>
                <w:rFonts w:cstheme="minorHAnsi"/>
              </w:rPr>
              <w:t>Agent services account</w:t>
            </w:r>
          </w:p>
        </w:tc>
      </w:tr>
      <w:tr w:rsidR="00581395" w:rsidTr="000B704D"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10CBE45A">
                <v:shape id="_x0000_i1082" type="#_x0000_t75" style="width:16.5pt;height:14pt" o:ole="">
                  <v:imagedata r:id="rId7" o:title=""/>
                </v:shape>
                <w:control r:id="rId18" w:name="HTMLCheckbox11" w:shapeid="_x0000_i1082"/>
              </w:object>
            </w:r>
            <w:r w:rsidRPr="00581395">
              <w:rPr>
                <w:rFonts w:cstheme="minorHAnsi"/>
              </w:rPr>
              <w:t>Digital links</w:t>
            </w:r>
          </w:p>
        </w:tc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3FABF56D">
                <v:shape id="_x0000_i1084" type="#_x0000_t75" style="width:16.5pt;height:14pt" o:ole="">
                  <v:imagedata r:id="rId7" o:title=""/>
                </v:shape>
                <w:control r:id="rId19" w:name="HTMLCheckbox12" w:shapeid="_x0000_i1084"/>
              </w:object>
            </w:r>
            <w:r w:rsidRPr="00581395">
              <w:rPr>
                <w:rFonts w:cstheme="minorHAnsi"/>
              </w:rPr>
              <w:t>Agent access to services and information</w:t>
            </w:r>
          </w:p>
        </w:tc>
      </w:tr>
      <w:tr w:rsidR="00581395" w:rsidTr="000B704D"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2D039C6C">
                <v:shape id="_x0000_i1086" type="#_x0000_t75" style="width:16.5pt;height:14pt" o:ole="">
                  <v:imagedata r:id="rId7" o:title=""/>
                </v:shape>
                <w:control r:id="rId20" w:name="HTMLCheckbox13" w:shapeid="_x0000_i1086"/>
              </w:object>
            </w:r>
            <w:r w:rsidRPr="00581395">
              <w:rPr>
                <w:rFonts w:cstheme="minorHAnsi"/>
              </w:rPr>
              <w:t>Digital exclusion</w:t>
            </w:r>
          </w:p>
        </w:tc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043A6586">
                <v:shape id="_x0000_i1088" type="#_x0000_t75" style="width:16.5pt;height:14pt" o:ole="">
                  <v:imagedata r:id="rId7" o:title=""/>
                </v:shape>
                <w:control r:id="rId21" w:name="HTMLCheckbox14" w:shapeid="_x0000_i1088"/>
              </w:object>
            </w:r>
            <w:r w:rsidRPr="00581395">
              <w:rPr>
                <w:rFonts w:cstheme="minorHAnsi"/>
              </w:rPr>
              <w:t>HMRC's agent strategy / standards for agents</w:t>
            </w:r>
          </w:p>
        </w:tc>
      </w:tr>
      <w:tr w:rsidR="00581395" w:rsidTr="000B704D"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26671471">
                <v:shape id="_x0000_i1090" type="#_x0000_t75" style="width:16.5pt;height:14pt" o:ole="">
                  <v:imagedata r:id="rId7" o:title=""/>
                </v:shape>
                <w:control r:id="rId22" w:name="HTMLCheckbox15" w:shapeid="_x0000_i1090"/>
              </w:object>
            </w:r>
            <w:r w:rsidRPr="00581395">
              <w:rPr>
                <w:rFonts w:cstheme="minorHAnsi"/>
              </w:rPr>
              <w:t>Digital tax accounts</w:t>
            </w:r>
          </w:p>
        </w:tc>
        <w:tc>
          <w:tcPr>
            <w:tcW w:w="4868" w:type="dxa"/>
          </w:tcPr>
          <w:p w:rsidR="00581395" w:rsidRPr="00581395" w:rsidRDefault="00581395" w:rsidP="00581395">
            <w:pPr>
              <w:rPr>
                <w:rFonts w:cstheme="minorHAnsi"/>
              </w:rPr>
            </w:pPr>
            <w:r w:rsidRPr="00581395">
              <w:rPr>
                <w:rFonts w:cstheme="minorHAnsi"/>
              </w:rPr>
              <w:object w:dxaOrig="225" w:dyaOrig="225" w14:anchorId="016E682C">
                <v:shape id="_x0000_i1092" type="#_x0000_t75" style="width:16.5pt;height:14pt" o:ole="">
                  <v:imagedata r:id="rId7" o:title=""/>
                </v:shape>
                <w:control r:id="rId23" w:name="HTMLCheckbox16" w:shapeid="_x0000_i1092"/>
              </w:object>
            </w:r>
            <w:r w:rsidRPr="00581395">
              <w:rPr>
                <w:rFonts w:cstheme="minorHAnsi"/>
                <w:shd w:val="clear" w:color="auto" w:fill="FFFFFF"/>
              </w:rPr>
              <w:t>Other (please specify):</w:t>
            </w:r>
          </w:p>
        </w:tc>
      </w:tr>
    </w:tbl>
    <w:p w:rsidR="005D0432" w:rsidRPr="005D0432" w:rsidRDefault="005D0432" w:rsidP="00147AD6"/>
    <w:p w:rsidR="005D0432" w:rsidRDefault="005D0432" w:rsidP="00147AD6"/>
    <w:p w:rsidR="005D0432" w:rsidRPr="005D0432" w:rsidRDefault="005D0432" w:rsidP="00147AD6">
      <w:pPr>
        <w:rPr>
          <w:b/>
        </w:rPr>
      </w:pPr>
      <w:r w:rsidRPr="005D0432">
        <w:rPr>
          <w:b/>
        </w:rPr>
        <w:t>Declaration</w:t>
      </w:r>
      <w:r>
        <w:rPr>
          <w:b/>
        </w:rPr>
        <w:t>:</w:t>
      </w:r>
    </w:p>
    <w:p w:rsidR="00147AD6" w:rsidRPr="00147AD6" w:rsidRDefault="00147AD6" w:rsidP="00147AD6">
      <w:r w:rsidRPr="00147AD6">
        <w:object w:dxaOrig="225" w:dyaOrig="225" w14:anchorId="59458F09">
          <v:shape id="_x0000_i1094" type="#_x0000_t75" style="width:16.5pt;height:14pt" o:ole="">
            <v:imagedata r:id="rId7" o:title=""/>
          </v:shape>
          <w:control r:id="rId24" w:name="HTMLCheckbox17" w:shapeid="_x0000_i1094"/>
        </w:object>
      </w:r>
      <w:r w:rsidRPr="00147AD6">
        <w:t>I accept the terms and conditions of the committee pack, including conditions relating to confidentiality and representing the CIOT at meetings.</w:t>
      </w:r>
    </w:p>
    <w:p w:rsidR="005D0432" w:rsidRDefault="005D0432" w:rsidP="005D0432">
      <w:r w:rsidRPr="00147AD6">
        <w:object w:dxaOrig="225" w:dyaOrig="225" w14:anchorId="5C8D33D2">
          <v:shape id="_x0000_i1096" type="#_x0000_t75" style="width:16.5pt;height:14pt" o:ole="">
            <v:imagedata r:id="rId7" o:title=""/>
          </v:shape>
          <w:control r:id="rId25" w:name="HTMLCheckbox18" w:shapeid="_x0000_i1096"/>
        </w:object>
      </w:r>
      <w:r w:rsidRPr="00147AD6">
        <w:t xml:space="preserve">I </w:t>
      </w:r>
      <w:r>
        <w:t>have attached a copy of my CV.</w:t>
      </w:r>
    </w:p>
    <w:p w:rsidR="005D0432" w:rsidRDefault="005D0432" w:rsidP="005D0432"/>
    <w:p w:rsidR="005D0432" w:rsidRPr="005D0432" w:rsidRDefault="005D0432" w:rsidP="005D0432">
      <w:pPr>
        <w:rPr>
          <w:b/>
        </w:rPr>
      </w:pPr>
      <w:r w:rsidRPr="005D0432">
        <w:rPr>
          <w:b/>
        </w:rPr>
        <w:t xml:space="preserve">Please send the completed form, and CV, to </w:t>
      </w:r>
      <w:hyperlink r:id="rId26" w:history="1">
        <w:r w:rsidRPr="005D0432">
          <w:rPr>
            <w:rStyle w:val="Hyperlink"/>
            <w:b/>
          </w:rPr>
          <w:t>technical@ciot.org.uk</w:t>
        </w:r>
      </w:hyperlink>
      <w:r w:rsidRPr="005D0432">
        <w:rPr>
          <w:b/>
        </w:rPr>
        <w:t xml:space="preserve">. </w:t>
      </w:r>
    </w:p>
    <w:p w:rsidR="00147AD6" w:rsidRDefault="00147AD6"/>
    <w:sectPr w:rsidR="00147AD6" w:rsidSect="00147AD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D6"/>
    <w:rsid w:val="00033EE5"/>
    <w:rsid w:val="0007197B"/>
    <w:rsid w:val="000B704D"/>
    <w:rsid w:val="00147AD6"/>
    <w:rsid w:val="00265377"/>
    <w:rsid w:val="00296B0F"/>
    <w:rsid w:val="00381A99"/>
    <w:rsid w:val="00417BA5"/>
    <w:rsid w:val="0042035F"/>
    <w:rsid w:val="00581395"/>
    <w:rsid w:val="005C2787"/>
    <w:rsid w:val="005D0432"/>
    <w:rsid w:val="009A6A64"/>
    <w:rsid w:val="00C02E1A"/>
    <w:rsid w:val="00E0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A0F4"/>
  <w15:chartTrackingRefBased/>
  <w15:docId w15:val="{35E1989B-9E25-4F96-B590-4FECB71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B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6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8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0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4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63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5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2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16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58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3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5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9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7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1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5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7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7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2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8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2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9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8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8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2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hyperlink" Target="mailto:technical@ciot.org.uk?subject=Application%20to%20join%20the%20Digitalisation%20and%20Agent%20Services%20Committee" TargetMode="External"/><Relationship Id="rId3" Type="http://schemas.openxmlformats.org/officeDocument/2006/relationships/customXml" Target="../customXml/item3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4B3E7F92A2459C5ACA60574E47A7" ma:contentTypeVersion="12" ma:contentTypeDescription="Create a new document." ma:contentTypeScope="" ma:versionID="3e5562a74c7c454b0b0755efd0c6613e">
  <xsd:schema xmlns:xsd="http://www.w3.org/2001/XMLSchema" xmlns:xs="http://www.w3.org/2001/XMLSchema" xmlns:p="http://schemas.microsoft.com/office/2006/metadata/properties" xmlns:ns2="92982604-9ef6-4886-9be6-c436e5453e31" xmlns:ns3="99419d32-b119-45f7-bfd6-b5f432ba381a" targetNamespace="http://schemas.microsoft.com/office/2006/metadata/properties" ma:root="true" ma:fieldsID="88093186634589e6b09db0f05ac17fb8" ns2:_="" ns3:_="">
    <xsd:import namespace="92982604-9ef6-4886-9be6-c436e5453e31"/>
    <xsd:import namespace="99419d32-b119-45f7-bfd6-b5f432ba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2604-9ef6-4886-9be6-c436e545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9d32-b119-45f7-bfd6-b5f432ba3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2B7D1-E078-46CE-9985-CE5D5A2EF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631CF-232B-4400-9259-83FC0D22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2604-9ef6-4886-9be6-c436e5453e31"/>
    <ds:schemaRef ds:uri="99419d32-b119-45f7-bfd6-b5f432ba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92F6D-DDEC-4DEA-9553-EEDB4F91D9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wild</dc:creator>
  <cp:keywords/>
  <dc:description/>
  <cp:lastModifiedBy>Nick Pope</cp:lastModifiedBy>
  <cp:revision>1</cp:revision>
  <dcterms:created xsi:type="dcterms:W3CDTF">2021-04-26T09:24:00Z</dcterms:created>
  <dcterms:modified xsi:type="dcterms:W3CDTF">2021-04-26T09:24:00Z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0x010100B09E4B3E7F92A2459C5ACA60574E47A7</vt:lpwstr>
  </property>
</Properties>
</file>