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912" w:rsidRPr="004D75EC" w:rsidRDefault="007A0912" w:rsidP="007A0912">
      <w:pPr>
        <w:autoSpaceDE w:val="0"/>
        <w:autoSpaceDN w:val="0"/>
        <w:adjustRightInd w:val="0"/>
        <w:rPr>
          <w:rFonts w:ascii="Trebuchet MS" w:hAnsi="Trebuchet MS" w:cs="StoneSans-Bold"/>
          <w:b/>
          <w:bCs/>
          <w:sz w:val="60"/>
          <w:szCs w:val="60"/>
          <w:lang w:val="en-US"/>
        </w:rPr>
      </w:pPr>
      <w:bookmarkStart w:id="0" w:name="_GoBack"/>
      <w:bookmarkEnd w:id="0"/>
      <w:r w:rsidRPr="000F6CE1">
        <w:rPr>
          <w:rFonts w:ascii="Trebuchet MS" w:hAnsi="Trebuchet MS" w:cs="StoneSans-Bold"/>
          <w:b/>
          <w:bCs/>
          <w:color w:val="4F81BD"/>
          <w:sz w:val="56"/>
          <w:szCs w:val="56"/>
          <w:lang w:val="en-US"/>
        </w:rPr>
        <w:t>Anti Money Laundering</w:t>
      </w:r>
      <w:r>
        <w:rPr>
          <w:rFonts w:ascii="Trebuchet MS" w:hAnsi="Trebuchet MS" w:cs="StoneSans-Bold"/>
          <w:b/>
          <w:bCs/>
          <w:sz w:val="56"/>
          <w:szCs w:val="56"/>
          <w:lang w:val="en-US"/>
        </w:rPr>
        <w:t xml:space="preserve">  </w:t>
      </w:r>
      <w:r>
        <w:rPr>
          <w:rFonts w:ascii="Trebuchet MS" w:hAnsi="Trebuchet MS" w:cs="StoneSans-Bold"/>
          <w:b/>
          <w:noProof/>
          <w:sz w:val="60"/>
          <w:szCs w:val="60"/>
        </w:rPr>
        <w:drawing>
          <wp:inline distT="0" distB="0" distL="0" distR="0">
            <wp:extent cx="1346200" cy="760730"/>
            <wp:effectExtent l="19050" t="0" r="6350" b="0"/>
            <wp:docPr id="1" name="Picture 1" descr="ciot 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ot logo horizontal"/>
                    <pic:cNvPicPr>
                      <a:picLocks noChangeAspect="1" noChangeArrowheads="1"/>
                    </pic:cNvPicPr>
                  </pic:nvPicPr>
                  <pic:blipFill>
                    <a:blip r:embed="rId9" cstate="print"/>
                    <a:srcRect/>
                    <a:stretch>
                      <a:fillRect/>
                    </a:stretch>
                  </pic:blipFill>
                  <pic:spPr bwMode="auto">
                    <a:xfrm>
                      <a:off x="0" y="0"/>
                      <a:ext cx="1346200" cy="760730"/>
                    </a:xfrm>
                    <a:prstGeom prst="rect">
                      <a:avLst/>
                    </a:prstGeom>
                    <a:noFill/>
                    <a:ln w="9525">
                      <a:noFill/>
                      <a:miter lim="800000"/>
                      <a:headEnd/>
                      <a:tailEnd/>
                    </a:ln>
                  </pic:spPr>
                </pic:pic>
              </a:graphicData>
            </a:graphic>
          </wp:inline>
        </w:drawing>
      </w:r>
    </w:p>
    <w:p w:rsidR="007A0912" w:rsidRPr="000F6CE1" w:rsidRDefault="007A0912" w:rsidP="007A0912">
      <w:pPr>
        <w:autoSpaceDE w:val="0"/>
        <w:autoSpaceDN w:val="0"/>
        <w:adjustRightInd w:val="0"/>
        <w:rPr>
          <w:rFonts w:ascii="Trebuchet MS" w:hAnsi="Trebuchet MS" w:cs="StoneSans-Bold"/>
          <w:b/>
          <w:bCs/>
          <w:color w:val="4F81BD"/>
          <w:sz w:val="56"/>
          <w:szCs w:val="56"/>
          <w:lang w:val="en-US"/>
        </w:rPr>
      </w:pPr>
      <w:r>
        <w:rPr>
          <w:rFonts w:ascii="Trebuchet MS" w:hAnsi="Trebuchet MS" w:cs="StoneSans-Bold"/>
          <w:b/>
          <w:bCs/>
          <w:noProof/>
          <w:color w:val="4F81BD"/>
          <w:sz w:val="56"/>
          <w:szCs w:val="56"/>
        </w:rPr>
        <w:drawing>
          <wp:anchor distT="0" distB="0" distL="114300" distR="114300" simplePos="0" relativeHeight="251658240" behindDoc="0" locked="0" layoutInCell="1" allowOverlap="1">
            <wp:simplePos x="0" y="0"/>
            <wp:positionH relativeFrom="margin">
              <wp:posOffset>4443730</wp:posOffset>
            </wp:positionH>
            <wp:positionV relativeFrom="margin">
              <wp:posOffset>940435</wp:posOffset>
            </wp:positionV>
            <wp:extent cx="858520" cy="1155700"/>
            <wp:effectExtent l="19050" t="0" r="0" b="0"/>
            <wp:wrapSquare wrapText="bothSides"/>
            <wp:docPr id="6" name="Picture 2" descr="A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 logo"/>
                    <pic:cNvPicPr>
                      <a:picLocks noChangeAspect="1" noChangeArrowheads="1"/>
                    </pic:cNvPicPr>
                  </pic:nvPicPr>
                  <pic:blipFill>
                    <a:blip r:embed="rId10" cstate="print"/>
                    <a:srcRect/>
                    <a:stretch>
                      <a:fillRect/>
                    </a:stretch>
                  </pic:blipFill>
                  <pic:spPr bwMode="auto">
                    <a:xfrm>
                      <a:off x="0" y="0"/>
                      <a:ext cx="858520" cy="1155700"/>
                    </a:xfrm>
                    <a:prstGeom prst="rect">
                      <a:avLst/>
                    </a:prstGeom>
                    <a:noFill/>
                  </pic:spPr>
                </pic:pic>
              </a:graphicData>
            </a:graphic>
          </wp:anchor>
        </w:drawing>
      </w:r>
      <w:r w:rsidRPr="000F6CE1">
        <w:rPr>
          <w:rFonts w:ascii="Trebuchet MS" w:hAnsi="Trebuchet MS" w:cs="StoneSans-Bold"/>
          <w:b/>
          <w:bCs/>
          <w:color w:val="4F81BD"/>
          <w:sz w:val="56"/>
          <w:szCs w:val="56"/>
          <w:lang w:val="en-US"/>
        </w:rPr>
        <w:t xml:space="preserve">Newsletter - </w:t>
      </w:r>
      <w:r w:rsidRPr="000F6CE1">
        <w:rPr>
          <w:rFonts w:ascii="Trebuchet MS" w:hAnsi="Trebuchet MS" w:cs="StoneSans"/>
          <w:b/>
          <w:color w:val="4F81BD"/>
          <w:sz w:val="56"/>
          <w:szCs w:val="56"/>
          <w:lang w:val="en-US"/>
        </w:rPr>
        <w:t xml:space="preserve">Issue </w:t>
      </w:r>
      <w:r w:rsidR="008B33BA">
        <w:rPr>
          <w:rFonts w:ascii="Trebuchet MS" w:hAnsi="Trebuchet MS" w:cs="StoneSans"/>
          <w:b/>
          <w:color w:val="4F81BD"/>
          <w:sz w:val="56"/>
          <w:szCs w:val="56"/>
          <w:lang w:val="en-US"/>
        </w:rPr>
        <w:t>Eleven</w:t>
      </w:r>
    </w:p>
    <w:p w:rsidR="007A0912" w:rsidRDefault="007A0912" w:rsidP="007A0912">
      <w:pPr>
        <w:autoSpaceDE w:val="0"/>
        <w:autoSpaceDN w:val="0"/>
        <w:adjustRightInd w:val="0"/>
        <w:rPr>
          <w:rFonts w:ascii="Trebuchet MS" w:hAnsi="Trebuchet MS" w:cs="StoneSans"/>
          <w:color w:val="4F81BD"/>
          <w:sz w:val="48"/>
          <w:szCs w:val="48"/>
          <w:lang w:val="en-US"/>
        </w:rPr>
      </w:pPr>
    </w:p>
    <w:p w:rsidR="007A0912" w:rsidRPr="004D75EC" w:rsidRDefault="008B33BA" w:rsidP="007A0912">
      <w:pPr>
        <w:autoSpaceDE w:val="0"/>
        <w:autoSpaceDN w:val="0"/>
        <w:adjustRightInd w:val="0"/>
        <w:rPr>
          <w:rFonts w:ascii="Trebuchet MS" w:hAnsi="Trebuchet MS" w:cs="StoneSans-Bold"/>
          <w:sz w:val="56"/>
          <w:szCs w:val="56"/>
          <w:lang w:val="en-US"/>
        </w:rPr>
      </w:pPr>
      <w:r>
        <w:rPr>
          <w:rFonts w:ascii="Trebuchet MS" w:hAnsi="Trebuchet MS" w:cs="StoneSans"/>
          <w:color w:val="4F81BD"/>
          <w:sz w:val="48"/>
          <w:szCs w:val="48"/>
          <w:lang w:val="en-US"/>
        </w:rPr>
        <w:t>September</w:t>
      </w:r>
      <w:r w:rsidR="007A0912" w:rsidRPr="00E4687B">
        <w:rPr>
          <w:rFonts w:ascii="Trebuchet MS" w:hAnsi="Trebuchet MS" w:cs="StoneSans"/>
          <w:color w:val="4F81BD"/>
          <w:sz w:val="48"/>
          <w:szCs w:val="48"/>
          <w:lang w:val="en-US"/>
        </w:rPr>
        <w:t xml:space="preserve"> 20</w:t>
      </w:r>
      <w:r w:rsidR="007A0912">
        <w:rPr>
          <w:rFonts w:ascii="Trebuchet MS" w:hAnsi="Trebuchet MS" w:cs="StoneSans"/>
          <w:color w:val="4F81BD"/>
          <w:sz w:val="48"/>
          <w:szCs w:val="48"/>
          <w:lang w:val="en-US"/>
        </w:rPr>
        <w:t>12</w:t>
      </w:r>
      <w:r w:rsidR="007A0912" w:rsidRPr="000F6CE1">
        <w:rPr>
          <w:rFonts w:ascii="Trebuchet MS" w:hAnsi="Trebuchet MS" w:cs="StoneSans"/>
          <w:color w:val="4F81BD"/>
          <w:sz w:val="56"/>
          <w:szCs w:val="56"/>
          <w:lang w:val="en-US"/>
        </w:rPr>
        <w:tab/>
      </w:r>
      <w:r w:rsidR="007A0912">
        <w:rPr>
          <w:rFonts w:ascii="Trebuchet MS" w:hAnsi="Trebuchet MS" w:cs="StoneSans"/>
          <w:color w:val="4F81BD"/>
          <w:sz w:val="56"/>
          <w:szCs w:val="56"/>
          <w:lang w:val="en-US"/>
        </w:rPr>
        <w:t xml:space="preserve">   </w:t>
      </w:r>
      <w:r w:rsidR="007A0912">
        <w:rPr>
          <w:rFonts w:ascii="Trebuchet MS" w:hAnsi="Trebuchet MS" w:cs="StoneSans"/>
          <w:sz w:val="56"/>
          <w:szCs w:val="56"/>
          <w:lang w:val="en-US"/>
        </w:rPr>
        <w:tab/>
      </w:r>
      <w:r w:rsidR="007A0912">
        <w:rPr>
          <w:rFonts w:ascii="Trebuchet MS" w:hAnsi="Trebuchet MS" w:cs="StoneSans"/>
          <w:sz w:val="56"/>
          <w:szCs w:val="56"/>
          <w:lang w:val="en-US"/>
        </w:rPr>
        <w:tab/>
      </w:r>
      <w:r w:rsidR="007A0912">
        <w:rPr>
          <w:rFonts w:ascii="Trebuchet MS" w:hAnsi="Trebuchet MS" w:cs="StoneSans"/>
          <w:sz w:val="56"/>
          <w:szCs w:val="56"/>
          <w:lang w:val="en-US"/>
        </w:rPr>
        <w:tab/>
      </w:r>
      <w:r w:rsidR="007A0912">
        <w:rPr>
          <w:rFonts w:ascii="Trebuchet MS" w:hAnsi="Trebuchet MS" w:cs="StoneSans"/>
          <w:sz w:val="56"/>
          <w:szCs w:val="56"/>
          <w:lang w:val="en-US"/>
        </w:rPr>
        <w:tab/>
      </w:r>
      <w:r w:rsidR="007A0912">
        <w:rPr>
          <w:rFonts w:ascii="Trebuchet MS" w:hAnsi="Trebuchet MS" w:cs="StoneSans"/>
          <w:sz w:val="56"/>
          <w:szCs w:val="56"/>
          <w:lang w:val="en-US"/>
        </w:rPr>
        <w:tab/>
      </w:r>
    </w:p>
    <w:p w:rsidR="007A0912" w:rsidRDefault="007A0912" w:rsidP="007A0912">
      <w:pPr>
        <w:autoSpaceDE w:val="0"/>
        <w:autoSpaceDN w:val="0"/>
        <w:adjustRightInd w:val="0"/>
        <w:rPr>
          <w:rFonts w:ascii="Trebuchet MS" w:hAnsi="Trebuchet MS" w:cs="Humanist777BT-BoldB"/>
          <w:b/>
          <w:bCs/>
          <w:sz w:val="32"/>
          <w:szCs w:val="32"/>
          <w:lang w:val="en-US"/>
        </w:rPr>
      </w:pPr>
    </w:p>
    <w:p w:rsidR="00234331" w:rsidRDefault="00234331" w:rsidP="007A0912">
      <w:pPr>
        <w:autoSpaceDE w:val="0"/>
        <w:autoSpaceDN w:val="0"/>
        <w:adjustRightInd w:val="0"/>
        <w:rPr>
          <w:rFonts w:ascii="Trebuchet MS" w:hAnsi="Trebuchet MS" w:cs="Humanist777BT-BoldB"/>
          <w:b/>
          <w:bCs/>
          <w:color w:val="4F81BD"/>
          <w:sz w:val="30"/>
          <w:szCs w:val="30"/>
          <w:lang w:val="en-US"/>
        </w:rPr>
      </w:pPr>
    </w:p>
    <w:p w:rsidR="008B33BA" w:rsidRDefault="008B33BA" w:rsidP="00D817FE">
      <w:pPr>
        <w:autoSpaceDE w:val="0"/>
        <w:autoSpaceDN w:val="0"/>
        <w:adjustRightInd w:val="0"/>
        <w:rPr>
          <w:rFonts w:ascii="Trebuchet MS" w:hAnsi="Trebuchet MS" w:cs="Humanist777BT-BoldB"/>
          <w:b/>
          <w:bCs/>
          <w:color w:val="4F81BD"/>
          <w:sz w:val="30"/>
          <w:szCs w:val="30"/>
          <w:lang w:val="en-US"/>
        </w:rPr>
      </w:pPr>
      <w:r>
        <w:rPr>
          <w:rFonts w:ascii="Trebuchet MS" w:hAnsi="Trebuchet MS" w:cs="Humanist777BT-BoldB"/>
          <w:b/>
          <w:bCs/>
          <w:color w:val="4F81BD"/>
          <w:sz w:val="30"/>
          <w:szCs w:val="30"/>
          <w:lang w:val="en-US"/>
        </w:rPr>
        <w:t>The</w:t>
      </w:r>
      <w:r w:rsidR="007A0912" w:rsidRPr="00671923">
        <w:rPr>
          <w:rFonts w:ascii="Trebuchet MS" w:hAnsi="Trebuchet MS" w:cs="Humanist777BT-BoldB"/>
          <w:b/>
          <w:bCs/>
          <w:color w:val="4F81BD"/>
          <w:sz w:val="30"/>
          <w:szCs w:val="30"/>
          <w:lang w:val="en-US"/>
        </w:rPr>
        <w:t xml:space="preserve"> Money Laundering </w:t>
      </w:r>
      <w:r>
        <w:rPr>
          <w:rFonts w:ascii="Trebuchet MS" w:hAnsi="Trebuchet MS" w:cs="Humanist777BT-BoldB"/>
          <w:b/>
          <w:bCs/>
          <w:color w:val="4F81BD"/>
          <w:sz w:val="30"/>
          <w:szCs w:val="30"/>
          <w:lang w:val="en-US"/>
        </w:rPr>
        <w:t xml:space="preserve">(Amendment) </w:t>
      </w:r>
      <w:r w:rsidR="007A0912" w:rsidRPr="00671923">
        <w:rPr>
          <w:rFonts w:ascii="Trebuchet MS" w:hAnsi="Trebuchet MS" w:cs="Humanist777BT-BoldB"/>
          <w:b/>
          <w:bCs/>
          <w:color w:val="4F81BD"/>
          <w:sz w:val="30"/>
          <w:szCs w:val="30"/>
          <w:lang w:val="en-US"/>
        </w:rPr>
        <w:t>Regulations 20</w:t>
      </w:r>
      <w:r>
        <w:rPr>
          <w:rFonts w:ascii="Trebuchet MS" w:hAnsi="Trebuchet MS" w:cs="Humanist777BT-BoldB"/>
          <w:b/>
          <w:bCs/>
          <w:color w:val="4F81BD"/>
          <w:sz w:val="30"/>
          <w:szCs w:val="30"/>
          <w:lang w:val="en-US"/>
        </w:rPr>
        <w:t>12</w:t>
      </w:r>
      <w:r w:rsidR="007A0912" w:rsidRPr="00671923">
        <w:rPr>
          <w:rFonts w:ascii="Trebuchet MS" w:hAnsi="Trebuchet MS" w:cs="Humanist777BT-BoldB"/>
          <w:b/>
          <w:bCs/>
          <w:color w:val="4F81BD"/>
          <w:sz w:val="30"/>
          <w:szCs w:val="30"/>
          <w:lang w:val="en-US"/>
        </w:rPr>
        <w:t xml:space="preserve"> </w:t>
      </w:r>
    </w:p>
    <w:p w:rsidR="008B33BA" w:rsidRDefault="008B33BA" w:rsidP="00EA28EB">
      <w:pPr>
        <w:rPr>
          <w:rFonts w:ascii="Trebuchet MS" w:hAnsi="Trebuchet MS" w:cs="Arial,Bold"/>
          <w:b/>
          <w:bCs/>
          <w:color w:val="000000"/>
          <w:lang w:eastAsia="en-US"/>
        </w:rPr>
      </w:pPr>
    </w:p>
    <w:p w:rsidR="008B33BA" w:rsidRPr="008B33BA" w:rsidRDefault="008B33BA" w:rsidP="008B33BA">
      <w:pPr>
        <w:rPr>
          <w:rFonts w:ascii="Trebuchet MS" w:hAnsi="Trebuchet MS"/>
          <w:color w:val="000000"/>
          <w:sz w:val="24"/>
          <w:szCs w:val="24"/>
        </w:rPr>
      </w:pPr>
      <w:r w:rsidRPr="008B33BA">
        <w:rPr>
          <w:rFonts w:ascii="Trebuchet MS" w:hAnsi="Trebuchet MS"/>
          <w:color w:val="000000"/>
          <w:sz w:val="24"/>
          <w:szCs w:val="24"/>
        </w:rPr>
        <w:t xml:space="preserve">Following a the review and consultation process reported on in our last Newsletter in July, the Government this week introduced legislation to Parliament to implement changes to the Money Laundering Regulations 2007. The changes intend to reduce the regulatory burden imposed by the current regulations, while strengthening the overall anti-money laundering regime. You can read the press release here: </w:t>
      </w:r>
      <w:hyperlink r:id="rId11" w:history="1">
        <w:r w:rsidRPr="008B33BA">
          <w:rPr>
            <w:rStyle w:val="Hyperlink"/>
            <w:rFonts w:ascii="Trebuchet MS" w:hAnsi="Trebuchet MS"/>
            <w:color w:val="000000"/>
            <w:sz w:val="24"/>
            <w:szCs w:val="24"/>
          </w:rPr>
          <w:t>http://www.hm-treasury.gov.uk/fin_money_latest_news.htm</w:t>
        </w:r>
      </w:hyperlink>
      <w:r w:rsidRPr="008B33BA">
        <w:rPr>
          <w:rFonts w:ascii="Trebuchet MS" w:hAnsi="Trebuchet MS"/>
          <w:color w:val="000000"/>
          <w:sz w:val="24"/>
          <w:szCs w:val="24"/>
        </w:rPr>
        <w:t xml:space="preserve">. </w:t>
      </w:r>
    </w:p>
    <w:p w:rsidR="008B33BA" w:rsidRPr="008B33BA" w:rsidRDefault="008B33BA" w:rsidP="008B33BA">
      <w:pPr>
        <w:rPr>
          <w:rFonts w:ascii="Trebuchet MS" w:hAnsi="Trebuchet MS"/>
          <w:color w:val="000000"/>
          <w:sz w:val="24"/>
          <w:szCs w:val="24"/>
        </w:rPr>
      </w:pPr>
    </w:p>
    <w:p w:rsidR="008B33BA" w:rsidRPr="008B33BA" w:rsidRDefault="008B33BA" w:rsidP="008B33BA">
      <w:pPr>
        <w:rPr>
          <w:rFonts w:ascii="Trebuchet MS" w:hAnsi="Trebuchet MS"/>
          <w:color w:val="000000"/>
          <w:sz w:val="24"/>
          <w:szCs w:val="24"/>
        </w:rPr>
      </w:pPr>
      <w:r w:rsidRPr="008B33BA">
        <w:rPr>
          <w:rFonts w:ascii="Trebuchet MS" w:hAnsi="Trebuchet MS"/>
          <w:color w:val="000000"/>
          <w:sz w:val="24"/>
          <w:szCs w:val="24"/>
        </w:rPr>
        <w:t xml:space="preserve">The Money Laundering (Amendment) Regulations 2012 can be found on the HM Treasury website at </w:t>
      </w:r>
      <w:hyperlink r:id="rId12" w:history="1">
        <w:r w:rsidRPr="008B33BA">
          <w:rPr>
            <w:rStyle w:val="Hyperlink"/>
            <w:rFonts w:ascii="Trebuchet MS" w:hAnsi="Trebuchet MS"/>
            <w:color w:val="000000"/>
            <w:sz w:val="24"/>
            <w:szCs w:val="24"/>
          </w:rPr>
          <w:t>http://www.hm-treasury.gov.uk/fin_review_laundering_regs.htm</w:t>
        </w:r>
      </w:hyperlink>
      <w:r w:rsidRPr="008B33BA">
        <w:rPr>
          <w:rFonts w:ascii="Trebuchet MS" w:hAnsi="Trebuchet MS"/>
          <w:color w:val="000000"/>
          <w:sz w:val="24"/>
          <w:szCs w:val="24"/>
        </w:rPr>
        <w:t xml:space="preserve">. </w:t>
      </w:r>
    </w:p>
    <w:p w:rsidR="008B33BA" w:rsidRPr="008B33BA" w:rsidRDefault="008B33BA" w:rsidP="008B33BA">
      <w:pPr>
        <w:rPr>
          <w:rFonts w:ascii="Trebuchet MS" w:hAnsi="Trebuchet MS"/>
          <w:color w:val="000000"/>
          <w:sz w:val="24"/>
          <w:szCs w:val="24"/>
        </w:rPr>
      </w:pPr>
    </w:p>
    <w:p w:rsidR="008B33BA" w:rsidRPr="008B33BA" w:rsidRDefault="008B33BA" w:rsidP="008B33BA">
      <w:pPr>
        <w:rPr>
          <w:rFonts w:ascii="Trebuchet MS" w:hAnsi="Trebuchet MS"/>
          <w:color w:val="000000"/>
          <w:sz w:val="24"/>
          <w:szCs w:val="24"/>
        </w:rPr>
      </w:pPr>
      <w:r w:rsidRPr="008B33BA">
        <w:rPr>
          <w:rFonts w:ascii="Trebuchet MS" w:hAnsi="Trebuchet MS"/>
          <w:color w:val="000000"/>
          <w:sz w:val="24"/>
          <w:szCs w:val="24"/>
        </w:rPr>
        <w:t>The changes will not come into force until 1</w:t>
      </w:r>
      <w:r w:rsidRPr="008B33BA">
        <w:rPr>
          <w:rFonts w:ascii="Trebuchet MS" w:hAnsi="Trebuchet MS"/>
          <w:color w:val="000000"/>
          <w:sz w:val="24"/>
          <w:szCs w:val="24"/>
          <w:vertAlign w:val="superscript"/>
        </w:rPr>
        <w:t>st</w:t>
      </w:r>
      <w:r w:rsidRPr="008B33BA">
        <w:rPr>
          <w:rFonts w:ascii="Trebuchet MS" w:hAnsi="Trebuchet MS"/>
          <w:color w:val="000000"/>
          <w:sz w:val="24"/>
          <w:szCs w:val="24"/>
        </w:rPr>
        <w:t xml:space="preserve"> October 2012.</w:t>
      </w:r>
    </w:p>
    <w:p w:rsidR="008B33BA" w:rsidRDefault="008B33BA" w:rsidP="00EA28EB">
      <w:pPr>
        <w:rPr>
          <w:rFonts w:ascii="Trebuchet MS" w:hAnsi="Trebuchet MS" w:cs="Arial"/>
          <w:lang w:eastAsia="en-US"/>
        </w:rPr>
      </w:pPr>
    </w:p>
    <w:p w:rsidR="00A76139" w:rsidRDefault="00A76139" w:rsidP="00A76139">
      <w:pPr>
        <w:autoSpaceDE w:val="0"/>
        <w:autoSpaceDN w:val="0"/>
        <w:adjustRightInd w:val="0"/>
        <w:rPr>
          <w:rFonts w:ascii="Trebuchet MS" w:hAnsi="Trebuchet MS" w:cs="Humanist777BT-BoldB"/>
          <w:b/>
          <w:bCs/>
          <w:color w:val="4F81BD"/>
          <w:sz w:val="30"/>
          <w:szCs w:val="30"/>
          <w:lang w:val="en-US"/>
        </w:rPr>
      </w:pPr>
      <w:r>
        <w:rPr>
          <w:rFonts w:ascii="Trebuchet MS" w:hAnsi="Trebuchet MS" w:cs="Humanist777BT-BoldB"/>
          <w:b/>
          <w:bCs/>
          <w:color w:val="4F81BD"/>
          <w:sz w:val="30"/>
          <w:szCs w:val="30"/>
          <w:lang w:val="en-US"/>
        </w:rPr>
        <w:t>Keeping you updated</w:t>
      </w:r>
      <w:r w:rsidRPr="00671923">
        <w:rPr>
          <w:rFonts w:ascii="Trebuchet MS" w:hAnsi="Trebuchet MS" w:cs="Humanist777BT-BoldB"/>
          <w:b/>
          <w:bCs/>
          <w:color w:val="4F81BD"/>
          <w:sz w:val="30"/>
          <w:szCs w:val="30"/>
          <w:lang w:val="en-US"/>
        </w:rPr>
        <w:t xml:space="preserve"> </w:t>
      </w:r>
    </w:p>
    <w:p w:rsidR="00A76139" w:rsidRDefault="00A76139" w:rsidP="00A76139">
      <w:pPr>
        <w:rPr>
          <w:rFonts w:ascii="Trebuchet MS" w:hAnsi="Trebuchet MS" w:cs="Arial,Bold"/>
          <w:b/>
          <w:bCs/>
          <w:color w:val="000000"/>
          <w:lang w:eastAsia="en-US"/>
        </w:rPr>
      </w:pPr>
    </w:p>
    <w:p w:rsidR="0086710F" w:rsidRPr="0086710F" w:rsidRDefault="00A76139" w:rsidP="00A76139">
      <w:pPr>
        <w:rPr>
          <w:rFonts w:ascii="Trebuchet MS" w:hAnsi="Trebuchet MS"/>
          <w:color w:val="000000"/>
          <w:sz w:val="24"/>
          <w:szCs w:val="24"/>
        </w:rPr>
      </w:pPr>
      <w:r>
        <w:rPr>
          <w:rFonts w:ascii="Trebuchet MS" w:hAnsi="Trebuchet MS"/>
          <w:color w:val="000000"/>
          <w:sz w:val="24"/>
          <w:szCs w:val="24"/>
        </w:rPr>
        <w:t>We received a number of comments on the Annual Return form requesting AML training.  We will be covering AML issues in a Professional Standards webinar on Wednesday 26 September at 4pm.</w:t>
      </w:r>
      <w:r w:rsidR="0086710F">
        <w:rPr>
          <w:rFonts w:ascii="Trebuchet MS" w:hAnsi="Trebuchet MS"/>
          <w:color w:val="000000"/>
          <w:sz w:val="24"/>
          <w:szCs w:val="24"/>
        </w:rPr>
        <w:t xml:space="preserve">  </w:t>
      </w:r>
      <w:r w:rsidR="0086710F" w:rsidRPr="0086710F">
        <w:rPr>
          <w:rFonts w:ascii="Trebuchet MS" w:hAnsi="Trebuchet MS"/>
          <w:sz w:val="24"/>
          <w:szCs w:val="24"/>
        </w:rPr>
        <w:t xml:space="preserve">The webinar will be hosted on the Lexis Nexis site and can be accessed at  </w:t>
      </w:r>
      <w:hyperlink r:id="rId13" w:history="1">
        <w:r w:rsidR="0086710F" w:rsidRPr="0086710F">
          <w:rPr>
            <w:rStyle w:val="Hyperlink"/>
            <w:rFonts w:ascii="Trebuchet MS" w:hAnsi="Trebuchet MS"/>
            <w:sz w:val="24"/>
            <w:szCs w:val="24"/>
          </w:rPr>
          <w:t>http://LEXISAUDITORIUM.COM/?c=1499</w:t>
        </w:r>
      </w:hyperlink>
      <w:r w:rsidR="0086710F" w:rsidRPr="0086710F">
        <w:rPr>
          <w:rFonts w:ascii="Trebuchet MS" w:hAnsi="Trebuchet MS"/>
          <w:sz w:val="24"/>
          <w:szCs w:val="24"/>
        </w:rPr>
        <w:t>. Note that if you access the link now, you will just finding a holding page; the link will go live on 26 September at 4pm. After the webinar is completed, it will be available to view on the LN site (same address). You may wish to test your system in advance of the webinar – please go to</w:t>
      </w:r>
      <w:r w:rsidR="0086710F" w:rsidRPr="0086710F">
        <w:rPr>
          <w:rFonts w:ascii="Trebuchet MS" w:hAnsi="Trebuchet MS"/>
          <w:color w:val="555555"/>
          <w:sz w:val="24"/>
          <w:szCs w:val="24"/>
        </w:rPr>
        <w:t xml:space="preserve"> </w:t>
      </w:r>
      <w:hyperlink r:id="rId14" w:tgtFrame="_blank" w:history="1">
        <w:r w:rsidR="0086710F" w:rsidRPr="0086710F">
          <w:rPr>
            <w:rStyle w:val="Hyperlink"/>
            <w:rFonts w:ascii="Trebuchet MS" w:hAnsi="Trebuchet MS"/>
            <w:sz w:val="24"/>
            <w:szCs w:val="24"/>
          </w:rPr>
          <w:t>http://www.lexiswebinars.co.uk/test-your-system</w:t>
        </w:r>
      </w:hyperlink>
      <w:r w:rsidR="0086710F" w:rsidRPr="0086710F">
        <w:rPr>
          <w:rFonts w:ascii="Trebuchet MS" w:hAnsi="Trebuchet MS"/>
          <w:sz w:val="24"/>
          <w:szCs w:val="24"/>
        </w:rPr>
        <w:t>.</w:t>
      </w:r>
    </w:p>
    <w:p w:rsidR="0086710F" w:rsidRDefault="0086710F" w:rsidP="00A76139">
      <w:pPr>
        <w:rPr>
          <w:rFonts w:ascii="Trebuchet MS" w:hAnsi="Trebuchet MS"/>
          <w:color w:val="000000"/>
          <w:sz w:val="24"/>
          <w:szCs w:val="24"/>
        </w:rPr>
      </w:pPr>
    </w:p>
    <w:p w:rsidR="00A76139" w:rsidRPr="00EA28EB" w:rsidRDefault="00E01725" w:rsidP="00A76139">
      <w:pPr>
        <w:rPr>
          <w:rFonts w:ascii="Trebuchet MS" w:hAnsi="Trebuchet MS" w:cs="Arial"/>
          <w:lang w:eastAsia="en-US"/>
        </w:rPr>
      </w:pPr>
      <w:r>
        <w:rPr>
          <w:rFonts w:ascii="Trebuchet MS" w:hAnsi="Trebuchet MS"/>
          <w:color w:val="000000"/>
          <w:sz w:val="24"/>
          <w:szCs w:val="24"/>
        </w:rPr>
        <w:t xml:space="preserve">If you have any comments on how you would like to be kept up-to-date with AML matters, please e-mail Heather Brehcist at hbrehcist@ciot.org.uk or Charlotte Ali at cali@ciot.org.uk.  </w:t>
      </w:r>
    </w:p>
    <w:sectPr w:rsidR="00A76139" w:rsidRPr="00EA28EB" w:rsidSect="00BE0D30">
      <w:pgSz w:w="11906" w:h="16838"/>
      <w:pgMar w:top="1134" w:right="136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10F" w:rsidRDefault="0086710F" w:rsidP="00B73259">
      <w:r>
        <w:separator/>
      </w:r>
    </w:p>
  </w:endnote>
  <w:endnote w:type="continuationSeparator" w:id="0">
    <w:p w:rsidR="0086710F" w:rsidRDefault="0086710F" w:rsidP="00B7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toneSans-Bold">
    <w:panose1 w:val="00000000000000000000"/>
    <w:charset w:val="00"/>
    <w:family w:val="swiss"/>
    <w:notTrueType/>
    <w:pitch w:val="default"/>
    <w:sig w:usb0="00000003" w:usb1="00000000" w:usb2="00000000" w:usb3="00000000" w:csb0="00000001" w:csb1="00000000"/>
  </w:font>
  <w:font w:name="StoneSans">
    <w:panose1 w:val="020B0500000000000000"/>
    <w:charset w:val="00"/>
    <w:family w:val="swiss"/>
    <w:pitch w:val="variable"/>
    <w:sig w:usb0="00000003" w:usb1="00000000" w:usb2="00000000" w:usb3="00000000" w:csb0="00000001" w:csb1="00000000"/>
  </w:font>
  <w:font w:name="Humanist777BT-BoldB">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10F" w:rsidRDefault="0086710F" w:rsidP="00B73259">
      <w:r>
        <w:separator/>
      </w:r>
    </w:p>
  </w:footnote>
  <w:footnote w:type="continuationSeparator" w:id="0">
    <w:p w:rsidR="0086710F" w:rsidRDefault="0086710F" w:rsidP="00B732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B2A28"/>
    <w:multiLevelType w:val="hybridMultilevel"/>
    <w:tmpl w:val="FB2EA99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
    <w:nsid w:val="7D992E2E"/>
    <w:multiLevelType w:val="multilevel"/>
    <w:tmpl w:val="982A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3D"/>
    <w:rsid w:val="00044B71"/>
    <w:rsid w:val="000C6CB9"/>
    <w:rsid w:val="000D2F8E"/>
    <w:rsid w:val="000F1D3D"/>
    <w:rsid w:val="00105A30"/>
    <w:rsid w:val="001E34ED"/>
    <w:rsid w:val="00234331"/>
    <w:rsid w:val="003438F8"/>
    <w:rsid w:val="00351FEB"/>
    <w:rsid w:val="003C63A2"/>
    <w:rsid w:val="003D4E3E"/>
    <w:rsid w:val="00454BC6"/>
    <w:rsid w:val="004A42EC"/>
    <w:rsid w:val="004C4DE7"/>
    <w:rsid w:val="005478AE"/>
    <w:rsid w:val="005A034E"/>
    <w:rsid w:val="005F571E"/>
    <w:rsid w:val="00611632"/>
    <w:rsid w:val="006305E0"/>
    <w:rsid w:val="006456AB"/>
    <w:rsid w:val="007220F4"/>
    <w:rsid w:val="00732BF3"/>
    <w:rsid w:val="007A0912"/>
    <w:rsid w:val="007E24CD"/>
    <w:rsid w:val="00800E31"/>
    <w:rsid w:val="0086710F"/>
    <w:rsid w:val="008B33BA"/>
    <w:rsid w:val="008B5807"/>
    <w:rsid w:val="008E0CAB"/>
    <w:rsid w:val="008E4F38"/>
    <w:rsid w:val="009018C4"/>
    <w:rsid w:val="009215A9"/>
    <w:rsid w:val="0099146D"/>
    <w:rsid w:val="00A713BB"/>
    <w:rsid w:val="00A76139"/>
    <w:rsid w:val="00B73259"/>
    <w:rsid w:val="00B91473"/>
    <w:rsid w:val="00BA5AA4"/>
    <w:rsid w:val="00BA5DA4"/>
    <w:rsid w:val="00BC1B8E"/>
    <w:rsid w:val="00BE0D30"/>
    <w:rsid w:val="00C86816"/>
    <w:rsid w:val="00CF2A52"/>
    <w:rsid w:val="00D817FE"/>
    <w:rsid w:val="00DD1349"/>
    <w:rsid w:val="00DD2518"/>
    <w:rsid w:val="00DE75CE"/>
    <w:rsid w:val="00E01725"/>
    <w:rsid w:val="00E26264"/>
    <w:rsid w:val="00E27A4B"/>
    <w:rsid w:val="00EA28EB"/>
    <w:rsid w:val="00EB128D"/>
    <w:rsid w:val="00ED143C"/>
    <w:rsid w:val="00F400E0"/>
    <w:rsid w:val="00F435D8"/>
    <w:rsid w:val="00F86019"/>
    <w:rsid w:val="00F87A67"/>
    <w:rsid w:val="00FB07E6"/>
    <w:rsid w:val="00FF2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D3D"/>
    <w:rPr>
      <w:rFonts w:ascii="Calibri" w:hAnsi="Calibri" w:cs="Times New Roman"/>
      <w:lang w:eastAsia="en-GB"/>
    </w:rPr>
  </w:style>
  <w:style w:type="paragraph" w:styleId="Heading2">
    <w:name w:val="heading 2"/>
    <w:basedOn w:val="Normal"/>
    <w:next w:val="Normal"/>
    <w:link w:val="Heading2Char"/>
    <w:uiPriority w:val="9"/>
    <w:semiHidden/>
    <w:unhideWhenUsed/>
    <w:qFormat/>
    <w:rsid w:val="00ED14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D143C"/>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D3D"/>
    <w:rPr>
      <w:color w:val="0000FF"/>
      <w:u w:val="single"/>
    </w:rPr>
  </w:style>
  <w:style w:type="character" w:customStyle="1" w:styleId="Heading3Char">
    <w:name w:val="Heading 3 Char"/>
    <w:basedOn w:val="DefaultParagraphFont"/>
    <w:link w:val="Heading3"/>
    <w:uiPriority w:val="9"/>
    <w:rsid w:val="00ED143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D143C"/>
    <w:rPr>
      <w:b/>
      <w:bCs/>
    </w:rPr>
  </w:style>
  <w:style w:type="paragraph" w:styleId="NormalWeb">
    <w:name w:val="Normal (Web)"/>
    <w:basedOn w:val="Normal"/>
    <w:uiPriority w:val="99"/>
    <w:unhideWhenUsed/>
    <w:rsid w:val="00ED143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ED143C"/>
  </w:style>
  <w:style w:type="character" w:customStyle="1" w:styleId="Heading2Char">
    <w:name w:val="Heading 2 Char"/>
    <w:basedOn w:val="DefaultParagraphFont"/>
    <w:link w:val="Heading2"/>
    <w:uiPriority w:val="9"/>
    <w:semiHidden/>
    <w:rsid w:val="00ED143C"/>
    <w:rPr>
      <w:rFonts w:asciiTheme="majorHAnsi" w:eastAsiaTheme="majorEastAsia" w:hAnsiTheme="majorHAnsi" w:cstheme="majorBidi"/>
      <w:b/>
      <w:bCs/>
      <w:color w:val="4F81BD" w:themeColor="accent1"/>
      <w:sz w:val="26"/>
      <w:szCs w:val="26"/>
      <w:lang w:eastAsia="en-GB"/>
    </w:rPr>
  </w:style>
  <w:style w:type="character" w:customStyle="1" w:styleId="nobackground">
    <w:name w:val="nobackground"/>
    <w:basedOn w:val="DefaultParagraphFont"/>
    <w:rsid w:val="00ED143C"/>
  </w:style>
  <w:style w:type="paragraph" w:styleId="BalloonText">
    <w:name w:val="Balloon Text"/>
    <w:basedOn w:val="Normal"/>
    <w:link w:val="BalloonTextChar"/>
    <w:uiPriority w:val="99"/>
    <w:semiHidden/>
    <w:unhideWhenUsed/>
    <w:rsid w:val="007A0912"/>
    <w:rPr>
      <w:rFonts w:ascii="Tahoma" w:hAnsi="Tahoma" w:cs="Tahoma"/>
      <w:sz w:val="16"/>
      <w:szCs w:val="16"/>
    </w:rPr>
  </w:style>
  <w:style w:type="character" w:customStyle="1" w:styleId="BalloonTextChar">
    <w:name w:val="Balloon Text Char"/>
    <w:basedOn w:val="DefaultParagraphFont"/>
    <w:link w:val="BalloonText"/>
    <w:uiPriority w:val="99"/>
    <w:semiHidden/>
    <w:rsid w:val="007A0912"/>
    <w:rPr>
      <w:rFonts w:ascii="Tahoma" w:hAnsi="Tahoma" w:cs="Tahoma"/>
      <w:sz w:val="16"/>
      <w:szCs w:val="16"/>
      <w:lang w:eastAsia="en-GB"/>
    </w:rPr>
  </w:style>
  <w:style w:type="character" w:styleId="FollowedHyperlink">
    <w:name w:val="FollowedHyperlink"/>
    <w:basedOn w:val="DefaultParagraphFont"/>
    <w:uiPriority w:val="99"/>
    <w:semiHidden/>
    <w:unhideWhenUsed/>
    <w:rsid w:val="00351FEB"/>
    <w:rPr>
      <w:color w:val="800080" w:themeColor="followedHyperlink"/>
      <w:u w:val="single"/>
    </w:rPr>
  </w:style>
  <w:style w:type="paragraph" w:customStyle="1" w:styleId="paragraph">
    <w:name w:val="paragraph"/>
    <w:basedOn w:val="Normal"/>
    <w:rsid w:val="005F571E"/>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semiHidden/>
    <w:unhideWhenUsed/>
    <w:rsid w:val="00B73259"/>
    <w:pPr>
      <w:tabs>
        <w:tab w:val="center" w:pos="4513"/>
        <w:tab w:val="right" w:pos="9026"/>
      </w:tabs>
    </w:pPr>
  </w:style>
  <w:style w:type="character" w:customStyle="1" w:styleId="HeaderChar">
    <w:name w:val="Header Char"/>
    <w:basedOn w:val="DefaultParagraphFont"/>
    <w:link w:val="Header"/>
    <w:uiPriority w:val="99"/>
    <w:semiHidden/>
    <w:rsid w:val="00B73259"/>
    <w:rPr>
      <w:rFonts w:ascii="Calibri" w:hAnsi="Calibri" w:cs="Times New Roman"/>
      <w:lang w:eastAsia="en-GB"/>
    </w:rPr>
  </w:style>
  <w:style w:type="paragraph" w:styleId="Footer">
    <w:name w:val="footer"/>
    <w:basedOn w:val="Normal"/>
    <w:link w:val="FooterChar"/>
    <w:uiPriority w:val="99"/>
    <w:semiHidden/>
    <w:unhideWhenUsed/>
    <w:rsid w:val="00B73259"/>
    <w:pPr>
      <w:tabs>
        <w:tab w:val="center" w:pos="4513"/>
        <w:tab w:val="right" w:pos="9026"/>
      </w:tabs>
    </w:pPr>
  </w:style>
  <w:style w:type="character" w:customStyle="1" w:styleId="FooterChar">
    <w:name w:val="Footer Char"/>
    <w:basedOn w:val="DefaultParagraphFont"/>
    <w:link w:val="Footer"/>
    <w:uiPriority w:val="99"/>
    <w:semiHidden/>
    <w:rsid w:val="00B73259"/>
    <w:rPr>
      <w:rFonts w:ascii="Calibri" w:hAnsi="Calibri"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D3D"/>
    <w:rPr>
      <w:rFonts w:ascii="Calibri" w:hAnsi="Calibri" w:cs="Times New Roman"/>
      <w:lang w:eastAsia="en-GB"/>
    </w:rPr>
  </w:style>
  <w:style w:type="paragraph" w:styleId="Heading2">
    <w:name w:val="heading 2"/>
    <w:basedOn w:val="Normal"/>
    <w:next w:val="Normal"/>
    <w:link w:val="Heading2Char"/>
    <w:uiPriority w:val="9"/>
    <w:semiHidden/>
    <w:unhideWhenUsed/>
    <w:qFormat/>
    <w:rsid w:val="00ED14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D143C"/>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D3D"/>
    <w:rPr>
      <w:color w:val="0000FF"/>
      <w:u w:val="single"/>
    </w:rPr>
  </w:style>
  <w:style w:type="character" w:customStyle="1" w:styleId="Heading3Char">
    <w:name w:val="Heading 3 Char"/>
    <w:basedOn w:val="DefaultParagraphFont"/>
    <w:link w:val="Heading3"/>
    <w:uiPriority w:val="9"/>
    <w:rsid w:val="00ED143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D143C"/>
    <w:rPr>
      <w:b/>
      <w:bCs/>
    </w:rPr>
  </w:style>
  <w:style w:type="paragraph" w:styleId="NormalWeb">
    <w:name w:val="Normal (Web)"/>
    <w:basedOn w:val="Normal"/>
    <w:uiPriority w:val="99"/>
    <w:unhideWhenUsed/>
    <w:rsid w:val="00ED143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ED143C"/>
  </w:style>
  <w:style w:type="character" w:customStyle="1" w:styleId="Heading2Char">
    <w:name w:val="Heading 2 Char"/>
    <w:basedOn w:val="DefaultParagraphFont"/>
    <w:link w:val="Heading2"/>
    <w:uiPriority w:val="9"/>
    <w:semiHidden/>
    <w:rsid w:val="00ED143C"/>
    <w:rPr>
      <w:rFonts w:asciiTheme="majorHAnsi" w:eastAsiaTheme="majorEastAsia" w:hAnsiTheme="majorHAnsi" w:cstheme="majorBidi"/>
      <w:b/>
      <w:bCs/>
      <w:color w:val="4F81BD" w:themeColor="accent1"/>
      <w:sz w:val="26"/>
      <w:szCs w:val="26"/>
      <w:lang w:eastAsia="en-GB"/>
    </w:rPr>
  </w:style>
  <w:style w:type="character" w:customStyle="1" w:styleId="nobackground">
    <w:name w:val="nobackground"/>
    <w:basedOn w:val="DefaultParagraphFont"/>
    <w:rsid w:val="00ED143C"/>
  </w:style>
  <w:style w:type="paragraph" w:styleId="BalloonText">
    <w:name w:val="Balloon Text"/>
    <w:basedOn w:val="Normal"/>
    <w:link w:val="BalloonTextChar"/>
    <w:uiPriority w:val="99"/>
    <w:semiHidden/>
    <w:unhideWhenUsed/>
    <w:rsid w:val="007A0912"/>
    <w:rPr>
      <w:rFonts w:ascii="Tahoma" w:hAnsi="Tahoma" w:cs="Tahoma"/>
      <w:sz w:val="16"/>
      <w:szCs w:val="16"/>
    </w:rPr>
  </w:style>
  <w:style w:type="character" w:customStyle="1" w:styleId="BalloonTextChar">
    <w:name w:val="Balloon Text Char"/>
    <w:basedOn w:val="DefaultParagraphFont"/>
    <w:link w:val="BalloonText"/>
    <w:uiPriority w:val="99"/>
    <w:semiHidden/>
    <w:rsid w:val="007A0912"/>
    <w:rPr>
      <w:rFonts w:ascii="Tahoma" w:hAnsi="Tahoma" w:cs="Tahoma"/>
      <w:sz w:val="16"/>
      <w:szCs w:val="16"/>
      <w:lang w:eastAsia="en-GB"/>
    </w:rPr>
  </w:style>
  <w:style w:type="character" w:styleId="FollowedHyperlink">
    <w:name w:val="FollowedHyperlink"/>
    <w:basedOn w:val="DefaultParagraphFont"/>
    <w:uiPriority w:val="99"/>
    <w:semiHidden/>
    <w:unhideWhenUsed/>
    <w:rsid w:val="00351FEB"/>
    <w:rPr>
      <w:color w:val="800080" w:themeColor="followedHyperlink"/>
      <w:u w:val="single"/>
    </w:rPr>
  </w:style>
  <w:style w:type="paragraph" w:customStyle="1" w:styleId="paragraph">
    <w:name w:val="paragraph"/>
    <w:basedOn w:val="Normal"/>
    <w:rsid w:val="005F571E"/>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semiHidden/>
    <w:unhideWhenUsed/>
    <w:rsid w:val="00B73259"/>
    <w:pPr>
      <w:tabs>
        <w:tab w:val="center" w:pos="4513"/>
        <w:tab w:val="right" w:pos="9026"/>
      </w:tabs>
    </w:pPr>
  </w:style>
  <w:style w:type="character" w:customStyle="1" w:styleId="HeaderChar">
    <w:name w:val="Header Char"/>
    <w:basedOn w:val="DefaultParagraphFont"/>
    <w:link w:val="Header"/>
    <w:uiPriority w:val="99"/>
    <w:semiHidden/>
    <w:rsid w:val="00B73259"/>
    <w:rPr>
      <w:rFonts w:ascii="Calibri" w:hAnsi="Calibri" w:cs="Times New Roman"/>
      <w:lang w:eastAsia="en-GB"/>
    </w:rPr>
  </w:style>
  <w:style w:type="paragraph" w:styleId="Footer">
    <w:name w:val="footer"/>
    <w:basedOn w:val="Normal"/>
    <w:link w:val="FooterChar"/>
    <w:uiPriority w:val="99"/>
    <w:semiHidden/>
    <w:unhideWhenUsed/>
    <w:rsid w:val="00B73259"/>
    <w:pPr>
      <w:tabs>
        <w:tab w:val="center" w:pos="4513"/>
        <w:tab w:val="right" w:pos="9026"/>
      </w:tabs>
    </w:pPr>
  </w:style>
  <w:style w:type="character" w:customStyle="1" w:styleId="FooterChar">
    <w:name w:val="Footer Char"/>
    <w:basedOn w:val="DefaultParagraphFont"/>
    <w:link w:val="Footer"/>
    <w:uiPriority w:val="99"/>
    <w:semiHidden/>
    <w:rsid w:val="00B73259"/>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3288">
      <w:bodyDiv w:val="1"/>
      <w:marLeft w:val="0"/>
      <w:marRight w:val="0"/>
      <w:marTop w:val="0"/>
      <w:marBottom w:val="0"/>
      <w:divBdr>
        <w:top w:val="none" w:sz="0" w:space="0" w:color="auto"/>
        <w:left w:val="none" w:sz="0" w:space="0" w:color="auto"/>
        <w:bottom w:val="none" w:sz="0" w:space="0" w:color="auto"/>
        <w:right w:val="none" w:sz="0" w:space="0" w:color="auto"/>
      </w:divBdr>
    </w:div>
    <w:div w:id="489101100">
      <w:bodyDiv w:val="1"/>
      <w:marLeft w:val="0"/>
      <w:marRight w:val="0"/>
      <w:marTop w:val="0"/>
      <w:marBottom w:val="0"/>
      <w:divBdr>
        <w:top w:val="none" w:sz="0" w:space="0" w:color="auto"/>
        <w:left w:val="none" w:sz="0" w:space="0" w:color="auto"/>
        <w:bottom w:val="none" w:sz="0" w:space="0" w:color="auto"/>
        <w:right w:val="none" w:sz="0" w:space="0" w:color="auto"/>
      </w:divBdr>
      <w:divsChild>
        <w:div w:id="1599294777">
          <w:marLeft w:val="0"/>
          <w:marRight w:val="0"/>
          <w:marTop w:val="0"/>
          <w:marBottom w:val="0"/>
          <w:divBdr>
            <w:top w:val="none" w:sz="0" w:space="0" w:color="auto"/>
            <w:left w:val="none" w:sz="0" w:space="0" w:color="auto"/>
            <w:bottom w:val="none" w:sz="0" w:space="0" w:color="auto"/>
            <w:right w:val="none" w:sz="0" w:space="0" w:color="auto"/>
          </w:divBdr>
          <w:divsChild>
            <w:div w:id="6014546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54791697">
      <w:bodyDiv w:val="1"/>
      <w:marLeft w:val="0"/>
      <w:marRight w:val="0"/>
      <w:marTop w:val="0"/>
      <w:marBottom w:val="0"/>
      <w:divBdr>
        <w:top w:val="none" w:sz="0" w:space="0" w:color="auto"/>
        <w:left w:val="none" w:sz="0" w:space="0" w:color="auto"/>
        <w:bottom w:val="none" w:sz="0" w:space="0" w:color="auto"/>
        <w:right w:val="none" w:sz="0" w:space="0" w:color="auto"/>
      </w:divBdr>
    </w:div>
    <w:div w:id="1670986780">
      <w:bodyDiv w:val="1"/>
      <w:marLeft w:val="0"/>
      <w:marRight w:val="0"/>
      <w:marTop w:val="0"/>
      <w:marBottom w:val="0"/>
      <w:divBdr>
        <w:top w:val="none" w:sz="0" w:space="0" w:color="auto"/>
        <w:left w:val="none" w:sz="0" w:space="0" w:color="auto"/>
        <w:bottom w:val="none" w:sz="0" w:space="0" w:color="auto"/>
        <w:right w:val="none" w:sz="0" w:space="0" w:color="auto"/>
      </w:divBdr>
    </w:div>
    <w:div w:id="1859540420">
      <w:bodyDiv w:val="1"/>
      <w:marLeft w:val="0"/>
      <w:marRight w:val="0"/>
      <w:marTop w:val="0"/>
      <w:marBottom w:val="0"/>
      <w:divBdr>
        <w:top w:val="none" w:sz="0" w:space="0" w:color="auto"/>
        <w:left w:val="none" w:sz="0" w:space="0" w:color="auto"/>
        <w:bottom w:val="none" w:sz="0" w:space="0" w:color="auto"/>
        <w:right w:val="none" w:sz="0" w:space="0" w:color="auto"/>
      </w:divBdr>
    </w:div>
    <w:div w:id="1968662088">
      <w:bodyDiv w:val="1"/>
      <w:marLeft w:val="0"/>
      <w:marRight w:val="0"/>
      <w:marTop w:val="0"/>
      <w:marBottom w:val="0"/>
      <w:divBdr>
        <w:top w:val="none" w:sz="0" w:space="0" w:color="auto"/>
        <w:left w:val="none" w:sz="0" w:space="0" w:color="auto"/>
        <w:bottom w:val="none" w:sz="0" w:space="0" w:color="auto"/>
        <w:right w:val="none" w:sz="0" w:space="0" w:color="auto"/>
      </w:divBdr>
      <w:divsChild>
        <w:div w:id="1664310201">
          <w:marLeft w:val="0"/>
          <w:marRight w:val="0"/>
          <w:marTop w:val="0"/>
          <w:marBottom w:val="0"/>
          <w:divBdr>
            <w:top w:val="none" w:sz="0" w:space="0" w:color="auto"/>
            <w:left w:val="none" w:sz="0" w:space="0" w:color="auto"/>
            <w:bottom w:val="none" w:sz="0" w:space="0" w:color="auto"/>
            <w:right w:val="none" w:sz="0" w:space="0" w:color="auto"/>
          </w:divBdr>
          <w:divsChild>
            <w:div w:id="1328240515">
              <w:marLeft w:val="0"/>
              <w:marRight w:val="0"/>
              <w:marTop w:val="0"/>
              <w:marBottom w:val="0"/>
              <w:divBdr>
                <w:top w:val="none" w:sz="0" w:space="0" w:color="auto"/>
                <w:left w:val="none" w:sz="0" w:space="0" w:color="auto"/>
                <w:bottom w:val="none" w:sz="0" w:space="0" w:color="auto"/>
                <w:right w:val="none" w:sz="0" w:space="0" w:color="auto"/>
              </w:divBdr>
              <w:divsChild>
                <w:div w:id="1198006356">
                  <w:marLeft w:val="0"/>
                  <w:marRight w:val="0"/>
                  <w:marTop w:val="0"/>
                  <w:marBottom w:val="0"/>
                  <w:divBdr>
                    <w:top w:val="none" w:sz="0" w:space="0" w:color="auto"/>
                    <w:left w:val="none" w:sz="0" w:space="0" w:color="auto"/>
                    <w:bottom w:val="none" w:sz="0" w:space="0" w:color="auto"/>
                    <w:right w:val="none" w:sz="0" w:space="0" w:color="auto"/>
                  </w:divBdr>
                  <w:divsChild>
                    <w:div w:id="1490100675">
                      <w:marLeft w:val="0"/>
                      <w:marRight w:val="0"/>
                      <w:marTop w:val="0"/>
                      <w:marBottom w:val="0"/>
                      <w:divBdr>
                        <w:top w:val="none" w:sz="0" w:space="0" w:color="auto"/>
                        <w:left w:val="none" w:sz="0" w:space="0" w:color="auto"/>
                        <w:bottom w:val="none" w:sz="0" w:space="0" w:color="auto"/>
                        <w:right w:val="none" w:sz="0" w:space="0" w:color="auto"/>
                      </w:divBdr>
                      <w:divsChild>
                        <w:div w:id="2008171437">
                          <w:marLeft w:val="0"/>
                          <w:marRight w:val="0"/>
                          <w:marTop w:val="0"/>
                          <w:marBottom w:val="0"/>
                          <w:divBdr>
                            <w:top w:val="none" w:sz="0" w:space="0" w:color="auto"/>
                            <w:left w:val="none" w:sz="0" w:space="0" w:color="auto"/>
                            <w:bottom w:val="none" w:sz="0" w:space="0" w:color="auto"/>
                            <w:right w:val="none" w:sz="0" w:space="0" w:color="auto"/>
                          </w:divBdr>
                          <w:divsChild>
                            <w:div w:id="1748990380">
                              <w:marLeft w:val="0"/>
                              <w:marRight w:val="0"/>
                              <w:marTop w:val="0"/>
                              <w:marBottom w:val="0"/>
                              <w:divBdr>
                                <w:top w:val="none" w:sz="0" w:space="0" w:color="auto"/>
                                <w:left w:val="none" w:sz="0" w:space="0" w:color="auto"/>
                                <w:bottom w:val="none" w:sz="0" w:space="0" w:color="auto"/>
                                <w:right w:val="none" w:sz="0" w:space="0" w:color="auto"/>
                              </w:divBdr>
                              <w:divsChild>
                                <w:div w:id="12266799">
                                  <w:marLeft w:val="0"/>
                                  <w:marRight w:val="0"/>
                                  <w:marTop w:val="0"/>
                                  <w:marBottom w:val="0"/>
                                  <w:divBdr>
                                    <w:top w:val="none" w:sz="0" w:space="0" w:color="auto"/>
                                    <w:left w:val="none" w:sz="0" w:space="0" w:color="auto"/>
                                    <w:bottom w:val="none" w:sz="0" w:space="0" w:color="auto"/>
                                    <w:right w:val="none" w:sz="0" w:space="0" w:color="auto"/>
                                  </w:divBdr>
                                  <w:divsChild>
                                    <w:div w:id="1572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XISAUDITORIUM.COM/?c=149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m-treasury.gov.uk/fin_review_laundering_regs.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m-treasury.gov.uk/fin_money_latest_news.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lexiswebinars.co.uk/test-your-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39327-0EF2-48FD-914A-A97D62E9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99F1A5A6.dotm</Template>
  <TotalTime>0</TotalTime>
  <Pages>1</Pages>
  <Words>287</Words>
  <Characters>1642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Blinehan</dc:creator>
  <cp:lastModifiedBy>Blinehan</cp:lastModifiedBy>
  <cp:revision>2</cp:revision>
  <dcterms:created xsi:type="dcterms:W3CDTF">2012-09-24T09:11:00Z</dcterms:created>
  <dcterms:modified xsi:type="dcterms:W3CDTF">2012-09-24T09:11:00Z</dcterms:modified>
</cp:coreProperties>
</file>