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6A2C" w14:textId="77777777" w:rsidR="000167F0" w:rsidRDefault="00746F35" w:rsidP="00746F35">
      <w:pPr>
        <w:rPr>
          <w:rFonts w:asciiTheme="minorHAnsi" w:hAnsiTheme="minorHAnsi" w:cstheme="minorHAnsi"/>
          <w:b/>
          <w:bCs/>
          <w:kern w:val="36"/>
          <w:sz w:val="32"/>
          <w:szCs w:val="32"/>
          <w:lang w:val="en-US"/>
        </w:rPr>
      </w:pPr>
      <w:r w:rsidRPr="00746F35">
        <w:rPr>
          <w:rFonts w:asciiTheme="minorHAnsi" w:hAnsiTheme="minorHAnsi" w:cstheme="minorHAnsi"/>
          <w:b/>
          <w:sz w:val="32"/>
          <w:szCs w:val="32"/>
          <w:lang w:val="en-US"/>
        </w:rPr>
        <w:t xml:space="preserve">Declaration </w:t>
      </w:r>
      <w:r w:rsidRPr="00746F35">
        <w:rPr>
          <w:rFonts w:asciiTheme="minorHAnsi" w:hAnsiTheme="minorHAnsi" w:cstheme="minorHAnsi"/>
          <w:b/>
          <w:bCs/>
          <w:kern w:val="36"/>
          <w:sz w:val="32"/>
          <w:szCs w:val="32"/>
          <w:lang w:val="en-US"/>
        </w:rPr>
        <w:t xml:space="preserve">of tax non-resident with respect </w:t>
      </w:r>
    </w:p>
    <w:p w14:paraId="1EC2AC90" w14:textId="2D885396" w:rsidR="00115745" w:rsidRPr="00746F35" w:rsidRDefault="00746F35" w:rsidP="00746F35">
      <w:pPr>
        <w:rPr>
          <w:rFonts w:asciiTheme="minorHAnsi" w:hAnsiTheme="minorHAnsi" w:cstheme="minorHAnsi"/>
          <w:b/>
          <w:bCs/>
          <w:caps/>
          <w:kern w:val="36"/>
          <w:sz w:val="32"/>
          <w:szCs w:val="32"/>
          <w:lang w:val="en-US"/>
        </w:rPr>
      </w:pPr>
      <w:r w:rsidRPr="00746F35">
        <w:rPr>
          <w:rFonts w:asciiTheme="minorHAnsi" w:hAnsiTheme="minorHAnsi" w:cstheme="minorHAnsi"/>
          <w:b/>
          <w:bCs/>
          <w:kern w:val="36"/>
          <w:sz w:val="32"/>
          <w:szCs w:val="32"/>
          <w:lang w:val="en-US"/>
        </w:rPr>
        <w:t>to taxation</w:t>
      </w:r>
      <w:r>
        <w:rPr>
          <w:rFonts w:asciiTheme="minorHAnsi" w:hAnsiTheme="minorHAnsi" w:cstheme="minorHAnsi"/>
          <w:b/>
          <w:bCs/>
          <w:kern w:val="36"/>
          <w:sz w:val="32"/>
          <w:szCs w:val="32"/>
          <w:lang w:val="en-US"/>
        </w:rPr>
        <w:t xml:space="preserve"> of income from sources in the C</w:t>
      </w:r>
      <w:r w:rsidR="00DB70F4">
        <w:rPr>
          <w:rFonts w:asciiTheme="minorHAnsi" w:hAnsiTheme="minorHAnsi" w:cstheme="minorHAnsi"/>
          <w:b/>
          <w:bCs/>
          <w:kern w:val="36"/>
          <w:sz w:val="32"/>
          <w:szCs w:val="32"/>
          <w:lang w:val="en-US"/>
        </w:rPr>
        <w:t>zech R</w:t>
      </w:r>
      <w:r w:rsidRPr="00746F35">
        <w:rPr>
          <w:rFonts w:asciiTheme="minorHAnsi" w:hAnsiTheme="minorHAnsi" w:cstheme="minorHAnsi"/>
          <w:b/>
          <w:bCs/>
          <w:kern w:val="36"/>
          <w:sz w:val="32"/>
          <w:szCs w:val="32"/>
          <w:lang w:val="en-US"/>
        </w:rPr>
        <w:t>epublic</w:t>
      </w:r>
    </w:p>
    <w:p w14:paraId="2D62C0F1" w14:textId="77777777" w:rsidR="00115745" w:rsidRPr="00746F35" w:rsidRDefault="00115745" w:rsidP="00746F3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090B2F8" w14:textId="77777777" w:rsidR="00115745" w:rsidRPr="00746F35" w:rsidRDefault="00115745" w:rsidP="00746F3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A2EB0A2" w14:textId="77777777" w:rsidR="00115745" w:rsidRPr="00746F35" w:rsidRDefault="00115745" w:rsidP="00746F3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C3AF6D7" w14:textId="55FEDA7C" w:rsidR="001B7EE2" w:rsidRPr="00746F35" w:rsidRDefault="6C61F7A9" w:rsidP="30EA628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  <w:r w:rsidRPr="30EA6285">
        <w:rPr>
          <w:rFonts w:asciiTheme="minorHAnsi" w:hAnsiTheme="minorHAnsi" w:cstheme="minorBidi"/>
          <w:sz w:val="22"/>
          <w:szCs w:val="22"/>
          <w:lang w:val="en-US"/>
        </w:rPr>
        <w:t>We, [</w:t>
      </w:r>
      <w:r w:rsidRPr="00591C42">
        <w:rPr>
          <w:rFonts w:asciiTheme="minorHAnsi" w:hAnsiTheme="minorHAnsi" w:cstheme="minorBidi"/>
          <w:i/>
          <w:iCs/>
          <w:sz w:val="22"/>
          <w:szCs w:val="22"/>
          <w:highlight w:val="lightGray"/>
          <w:lang w:val="en-US"/>
        </w:rPr>
        <w:t>business name of the Non-resident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], with </w:t>
      </w:r>
      <w:r w:rsidR="006C6C5A">
        <w:rPr>
          <w:rFonts w:asciiTheme="minorHAnsi" w:hAnsiTheme="minorHAnsi" w:cstheme="minorBidi"/>
          <w:sz w:val="22"/>
          <w:szCs w:val="22"/>
          <w:lang w:val="en-US"/>
        </w:rPr>
        <w:t>its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 registered office at [</w:t>
      </w:r>
      <w:r w:rsidRPr="00591C42">
        <w:rPr>
          <w:rFonts w:asciiTheme="minorHAnsi" w:hAnsiTheme="minorHAnsi" w:cstheme="minorBidi"/>
          <w:i/>
          <w:iCs/>
          <w:sz w:val="22"/>
          <w:szCs w:val="22"/>
          <w:highlight w:val="lightGray"/>
          <w:lang w:val="en-US"/>
        </w:rPr>
        <w:t>specification of the registered office of the Non- resident</w:t>
      </w:r>
      <w:r w:rsidRPr="30EA6285">
        <w:rPr>
          <w:rFonts w:asciiTheme="minorHAnsi" w:hAnsiTheme="minorHAnsi" w:cstheme="minorBidi"/>
          <w:i/>
          <w:iCs/>
          <w:sz w:val="22"/>
          <w:szCs w:val="22"/>
          <w:lang w:val="en-US"/>
        </w:rPr>
        <w:t>]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, Company </w:t>
      </w:r>
      <w:r w:rsidR="006C6C5A">
        <w:rPr>
          <w:rFonts w:asciiTheme="minorHAnsi" w:hAnsiTheme="minorHAnsi" w:cstheme="minorBidi"/>
          <w:sz w:val="22"/>
          <w:szCs w:val="22"/>
          <w:lang w:val="en-US"/>
        </w:rPr>
        <w:t>I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>dentification No.: [</w:t>
      </w:r>
      <w:r w:rsidRPr="00591C42">
        <w:rPr>
          <w:rFonts w:asciiTheme="minorHAnsi" w:hAnsiTheme="minorHAnsi" w:cstheme="minorBidi"/>
          <w:i/>
          <w:iCs/>
          <w:sz w:val="22"/>
          <w:szCs w:val="22"/>
          <w:highlight w:val="lightGray"/>
          <w:lang w:val="en-US"/>
        </w:rPr>
        <w:t>identification number of the Non- resident</w:t>
      </w:r>
      <w:r w:rsidRPr="30EA6285">
        <w:rPr>
          <w:rFonts w:asciiTheme="minorHAnsi" w:hAnsiTheme="minorHAnsi" w:cstheme="minorBidi"/>
          <w:i/>
          <w:iCs/>
          <w:sz w:val="22"/>
          <w:szCs w:val="22"/>
          <w:lang w:val="en-US"/>
        </w:rPr>
        <w:t>]</w:t>
      </w:r>
      <w:r w:rsidR="006C6C5A">
        <w:rPr>
          <w:rFonts w:asciiTheme="minorHAnsi" w:hAnsiTheme="minorHAnsi" w:cstheme="minorBidi"/>
          <w:i/>
          <w:iCs/>
          <w:sz w:val="22"/>
          <w:szCs w:val="22"/>
          <w:lang w:val="en-US"/>
        </w:rPr>
        <w:t>,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 incorporated in the Com</w:t>
      </w:r>
      <w:r w:rsidR="15A91298"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mercial 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>Register kept by [</w:t>
      </w:r>
      <w:r w:rsidRPr="00591C42">
        <w:rPr>
          <w:rFonts w:asciiTheme="minorHAnsi" w:hAnsiTheme="minorHAnsi" w:cstheme="minorBidi"/>
          <w:sz w:val="22"/>
          <w:szCs w:val="22"/>
          <w:highlight w:val="lightGray"/>
          <w:lang w:val="en-US"/>
        </w:rPr>
        <w:t>xxxx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>], Section [</w:t>
      </w:r>
      <w:r w:rsidRPr="00591C42">
        <w:rPr>
          <w:rFonts w:asciiTheme="minorHAnsi" w:hAnsiTheme="minorHAnsi" w:cstheme="minorBidi"/>
          <w:sz w:val="22"/>
          <w:szCs w:val="22"/>
          <w:highlight w:val="lightGray"/>
          <w:lang w:val="en-US"/>
        </w:rPr>
        <w:t>xxx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>], Insert [</w:t>
      </w:r>
      <w:r w:rsidRPr="00591C42">
        <w:rPr>
          <w:rFonts w:asciiTheme="minorHAnsi" w:hAnsiTheme="minorHAnsi" w:cstheme="minorBidi"/>
          <w:sz w:val="22"/>
          <w:szCs w:val="22"/>
          <w:highlight w:val="lightGray"/>
          <w:lang w:val="en-US"/>
        </w:rPr>
        <w:t>xxx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>], represented by: [</w:t>
      </w:r>
      <w:r w:rsidRPr="00591C42">
        <w:rPr>
          <w:rFonts w:asciiTheme="minorHAnsi" w:hAnsiTheme="minorHAnsi" w:cstheme="minorBidi"/>
          <w:i/>
          <w:iCs/>
          <w:sz w:val="22"/>
          <w:szCs w:val="22"/>
          <w:highlight w:val="lightGray"/>
          <w:lang w:val="en-US"/>
        </w:rPr>
        <w:t>name, surname, place of residence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>] (hereinafter referred to as the “</w:t>
      </w:r>
      <w:r w:rsidRPr="30EA6285">
        <w:rPr>
          <w:rFonts w:asciiTheme="minorHAnsi" w:hAnsiTheme="minorHAnsi" w:cstheme="minorBidi"/>
          <w:b/>
          <w:bCs/>
          <w:sz w:val="22"/>
          <w:szCs w:val="22"/>
          <w:lang w:val="en-US"/>
        </w:rPr>
        <w:t>Company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>”)</w:t>
      </w:r>
      <w:r w:rsidR="006C6C5A">
        <w:rPr>
          <w:rFonts w:asciiTheme="minorHAnsi" w:hAnsiTheme="minorHAnsi" w:cstheme="minorBidi"/>
          <w:sz w:val="22"/>
          <w:szCs w:val="22"/>
          <w:lang w:val="en-US"/>
        </w:rPr>
        <w:t>,</w:t>
      </w:r>
      <w:r w:rsidR="5A9970A0"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Pr="30EA6285">
        <w:rPr>
          <w:rFonts w:asciiTheme="minorHAnsi" w:hAnsiTheme="minorHAnsi" w:cstheme="minorBidi"/>
          <w:b/>
          <w:bCs/>
          <w:sz w:val="22"/>
          <w:szCs w:val="22"/>
          <w:lang w:val="en-US"/>
        </w:rPr>
        <w:t>hereby</w:t>
      </w:r>
      <w:r w:rsidR="5A9970A0" w:rsidRPr="30EA6285">
        <w:rPr>
          <w:rFonts w:asciiTheme="minorHAnsi" w:hAnsiTheme="minorHAnsi" w:cstheme="minorBidi"/>
          <w:b/>
          <w:bCs/>
          <w:sz w:val="22"/>
          <w:szCs w:val="22"/>
          <w:lang w:val="en-US"/>
        </w:rPr>
        <w:t> </w:t>
      </w:r>
      <w:r w:rsidRPr="30EA6285">
        <w:rPr>
          <w:rFonts w:asciiTheme="minorHAnsi" w:hAnsiTheme="minorHAnsi" w:cstheme="minorBidi"/>
          <w:b/>
          <w:bCs/>
          <w:sz w:val="22"/>
          <w:szCs w:val="22"/>
          <w:lang w:val="en-US"/>
        </w:rPr>
        <w:t>declare</w:t>
      </w:r>
      <w:r w:rsidR="000167F0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that</w:t>
      </w:r>
      <w:r w:rsidR="0082316D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the Company</w:t>
      </w:r>
      <w:r w:rsidR="000167F0">
        <w:rPr>
          <w:rFonts w:asciiTheme="minorHAnsi" w:hAnsiTheme="minorHAnsi" w:cstheme="minorBidi"/>
          <w:b/>
          <w:bCs/>
          <w:sz w:val="22"/>
          <w:szCs w:val="22"/>
          <w:lang w:val="en-US"/>
        </w:rPr>
        <w:t>:</w:t>
      </w:r>
    </w:p>
    <w:p w14:paraId="3D1C7497" w14:textId="77777777" w:rsidR="00115745" w:rsidRPr="00746F35" w:rsidRDefault="00115745" w:rsidP="00746F3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7B1A092" w14:textId="1FAD037D" w:rsidR="001B7EE2" w:rsidRPr="00746F35" w:rsidRDefault="5A9970A0" w:rsidP="30EA6285">
      <w:pPr>
        <w:rPr>
          <w:rFonts w:asciiTheme="minorHAnsi" w:hAnsiTheme="minorHAnsi" w:cstheme="minorBidi"/>
          <w:sz w:val="22"/>
          <w:szCs w:val="22"/>
          <w:lang w:val="en-US"/>
        </w:rPr>
      </w:pPr>
      <w:r w:rsidRPr="30EA6285">
        <w:rPr>
          <w:rFonts w:asciiTheme="minorHAnsi" w:hAnsiTheme="minorHAnsi" w:cstheme="minorBidi"/>
          <w:sz w:val="22"/>
          <w:szCs w:val="22"/>
          <w:lang w:val="en-US"/>
        </w:rPr>
        <w:t>(1</w:t>
      </w:r>
      <w:r w:rsidR="6C61F7A9"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) </w:t>
      </w:r>
      <w:r w:rsidR="0082316D">
        <w:rPr>
          <w:rFonts w:asciiTheme="minorHAnsi" w:hAnsiTheme="minorHAnsi" w:cstheme="minorBidi"/>
          <w:sz w:val="22"/>
          <w:szCs w:val="22"/>
          <w:lang w:val="en-US"/>
        </w:rPr>
        <w:t>is</w:t>
      </w:r>
      <w:r w:rsidR="3B1CB532"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0167F0">
        <w:rPr>
          <w:rFonts w:asciiTheme="minorHAnsi" w:hAnsiTheme="minorHAnsi" w:cstheme="minorBidi"/>
          <w:sz w:val="22"/>
          <w:szCs w:val="22"/>
          <w:lang w:val="en-US"/>
        </w:rPr>
        <w:t>a</w:t>
      </w:r>
      <w:r w:rsidR="6C61F7A9"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 tax resident of [</w:t>
      </w:r>
      <w:r w:rsidR="6C61F7A9" w:rsidRPr="00591C42">
        <w:rPr>
          <w:rFonts w:asciiTheme="minorHAnsi" w:hAnsiTheme="minorHAnsi" w:cstheme="minorBidi"/>
          <w:i/>
          <w:iCs/>
          <w:sz w:val="22"/>
          <w:szCs w:val="22"/>
          <w:highlight w:val="lightGray"/>
          <w:lang w:val="en-US"/>
        </w:rPr>
        <w:t>name of country</w:t>
      </w:r>
      <w:r w:rsidR="6C61F7A9"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] </w:t>
      </w:r>
      <w:r w:rsidR="000167F0">
        <w:rPr>
          <w:rFonts w:asciiTheme="minorHAnsi" w:hAnsiTheme="minorHAnsi" w:cstheme="minorBidi"/>
          <w:sz w:val="22"/>
          <w:szCs w:val="22"/>
          <w:lang w:val="en-US"/>
        </w:rPr>
        <w:t>with</w:t>
      </w:r>
      <w:r w:rsidR="6C61F7A9"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in the meaning of </w:t>
      </w:r>
      <w:r w:rsidR="000167F0">
        <w:rPr>
          <w:rFonts w:asciiTheme="minorHAnsi" w:hAnsiTheme="minorHAnsi" w:cstheme="minorBidi"/>
          <w:sz w:val="22"/>
          <w:szCs w:val="22"/>
          <w:lang w:val="en-US"/>
        </w:rPr>
        <w:t>the laws</w:t>
      </w:r>
      <w:r w:rsidR="6C61F7A9"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0167F0">
        <w:rPr>
          <w:rFonts w:asciiTheme="minorHAnsi" w:hAnsiTheme="minorHAnsi" w:cstheme="minorBidi"/>
          <w:sz w:val="22"/>
          <w:szCs w:val="22"/>
          <w:lang w:val="en-US"/>
        </w:rPr>
        <w:t>of that country</w:t>
      </w:r>
      <w:r w:rsidR="6C61F7A9" w:rsidRPr="30EA6285">
        <w:rPr>
          <w:rFonts w:asciiTheme="minorHAnsi" w:hAnsiTheme="minorHAnsi" w:cstheme="minorBidi"/>
          <w:sz w:val="22"/>
          <w:szCs w:val="22"/>
          <w:lang w:val="en-US"/>
        </w:rPr>
        <w:t>;</w:t>
      </w:r>
      <w:r w:rsidR="000167F0">
        <w:rPr>
          <w:rFonts w:asciiTheme="minorHAnsi" w:hAnsiTheme="minorHAnsi" w:cstheme="minorBidi"/>
          <w:sz w:val="22"/>
          <w:szCs w:val="22"/>
          <w:lang w:val="en-US"/>
        </w:rPr>
        <w:t xml:space="preserve"> and</w:t>
      </w:r>
    </w:p>
    <w:p w14:paraId="4469C11A" w14:textId="770B8200" w:rsidR="001B7EE2" w:rsidRPr="00746F35" w:rsidRDefault="6C61F7A9" w:rsidP="30EA6285">
      <w:pPr>
        <w:rPr>
          <w:rFonts w:asciiTheme="minorHAnsi" w:hAnsiTheme="minorHAnsi" w:cstheme="minorBidi"/>
          <w:sz w:val="22"/>
          <w:szCs w:val="22"/>
          <w:lang w:val="en-US"/>
        </w:rPr>
      </w:pPr>
      <w:r w:rsidRPr="30EA6285">
        <w:rPr>
          <w:rFonts w:asciiTheme="minorHAnsi" w:hAnsiTheme="minorHAnsi" w:cstheme="minorBidi"/>
          <w:sz w:val="22"/>
          <w:szCs w:val="22"/>
          <w:lang w:val="en-US"/>
        </w:rPr>
        <w:t>(</w:t>
      </w:r>
      <w:r w:rsidR="5A9970A0" w:rsidRPr="30EA6285">
        <w:rPr>
          <w:rFonts w:asciiTheme="minorHAnsi" w:hAnsiTheme="minorHAnsi" w:cstheme="minorBidi"/>
          <w:sz w:val="22"/>
          <w:szCs w:val="22"/>
          <w:lang w:val="en-US"/>
        </w:rPr>
        <w:t>2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>)</w:t>
      </w:r>
      <w:r w:rsidR="0082316D">
        <w:rPr>
          <w:rFonts w:asciiTheme="minorHAnsi" w:hAnsiTheme="minorHAnsi" w:cstheme="minorBidi"/>
          <w:sz w:val="22"/>
          <w:szCs w:val="22"/>
          <w:lang w:val="en-US"/>
        </w:rPr>
        <w:t xml:space="preserve"> is</w:t>
      </w:r>
      <w:r w:rsidR="4EDD969E"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 the </w:t>
      </w:r>
      <w:r w:rsidR="55E2636E"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beneficial </w:t>
      </w:r>
      <w:r w:rsidR="4EDD969E" w:rsidRPr="30EA6285">
        <w:rPr>
          <w:rFonts w:asciiTheme="minorHAnsi" w:hAnsiTheme="minorHAnsi" w:cstheme="minorBidi"/>
          <w:sz w:val="22"/>
          <w:szCs w:val="22"/>
          <w:lang w:val="en-US"/>
        </w:rPr>
        <w:t>owner</w:t>
      </w:r>
      <w:r w:rsidR="182D6849"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 of </w:t>
      </w:r>
      <w:r w:rsidR="06792E50"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the </w:t>
      </w:r>
      <w:r w:rsidR="182D6849"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income </w:t>
      </w:r>
      <w:r w:rsidR="000167F0">
        <w:rPr>
          <w:rFonts w:asciiTheme="minorHAnsi" w:hAnsiTheme="minorHAnsi" w:cstheme="minorBidi"/>
          <w:sz w:val="22"/>
          <w:szCs w:val="22"/>
          <w:lang w:val="en-US"/>
        </w:rPr>
        <w:t>derived</w:t>
      </w:r>
      <w:r w:rsidR="182D6849"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 from sources in the territory of the Czech Republic</w:t>
      </w:r>
      <w:r w:rsidR="000167F0">
        <w:rPr>
          <w:rFonts w:asciiTheme="minorHAnsi" w:hAnsiTheme="minorHAnsi" w:cstheme="minorBidi"/>
          <w:sz w:val="22"/>
          <w:szCs w:val="22"/>
          <w:lang w:val="en-US"/>
        </w:rPr>
        <w:t>;</w:t>
      </w:r>
      <w:r w:rsidR="182D6849"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 and</w:t>
      </w:r>
      <w:r w:rsidR="000167F0">
        <w:rPr>
          <w:rFonts w:asciiTheme="minorHAnsi" w:hAnsiTheme="minorHAnsi" w:cstheme="minorBidi"/>
          <w:sz w:val="22"/>
          <w:szCs w:val="22"/>
          <w:lang w:val="en-US"/>
        </w:rPr>
        <w:t xml:space="preserve"> that</w:t>
      </w:r>
      <w:r w:rsidR="182D6849"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</w:p>
    <w:p w14:paraId="2821E7E6" w14:textId="16B5C2CC" w:rsidR="00D8614B" w:rsidRPr="00746F35" w:rsidRDefault="001B7EE2" w:rsidP="00746F35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746F35">
        <w:rPr>
          <w:rFonts w:asciiTheme="minorHAnsi" w:hAnsiTheme="minorHAnsi" w:cstheme="minorHAnsi"/>
          <w:sz w:val="22"/>
          <w:szCs w:val="22"/>
          <w:lang w:val="en-US"/>
        </w:rPr>
        <w:t>(</w:t>
      </w:r>
      <w:r w:rsidR="00746F35">
        <w:rPr>
          <w:rFonts w:asciiTheme="minorHAnsi" w:hAnsiTheme="minorHAnsi" w:cstheme="minorHAnsi"/>
          <w:sz w:val="22"/>
          <w:szCs w:val="22"/>
          <w:lang w:val="en-US"/>
        </w:rPr>
        <w:t>3</w:t>
      </w:r>
      <w:r w:rsidRPr="00746F35">
        <w:rPr>
          <w:rFonts w:asciiTheme="minorHAnsi" w:hAnsiTheme="minorHAnsi" w:cstheme="minorHAnsi"/>
          <w:sz w:val="22"/>
          <w:szCs w:val="22"/>
          <w:lang w:val="en-US"/>
        </w:rPr>
        <w:t xml:space="preserve">) </w:t>
      </w:r>
      <w:r w:rsidR="000167F0">
        <w:rPr>
          <w:rFonts w:asciiTheme="minorHAnsi" w:hAnsiTheme="minorHAnsi" w:cstheme="minorHAnsi"/>
          <w:sz w:val="22"/>
          <w:szCs w:val="22"/>
          <w:lang w:val="en-US"/>
        </w:rPr>
        <w:t>such</w:t>
      </w:r>
      <w:r w:rsidR="005C1809" w:rsidRPr="00746F35">
        <w:rPr>
          <w:rFonts w:asciiTheme="minorHAnsi" w:hAnsiTheme="minorHAnsi" w:cstheme="minorHAnsi"/>
          <w:sz w:val="22"/>
          <w:szCs w:val="22"/>
          <w:lang w:val="en-US"/>
        </w:rPr>
        <w:t xml:space="preserve"> income</w:t>
      </w:r>
      <w:r w:rsidR="00B21F28" w:rsidRPr="00746F35">
        <w:rPr>
          <w:rFonts w:asciiTheme="minorHAnsi" w:hAnsiTheme="minorHAnsi" w:cstheme="minorHAnsi"/>
          <w:sz w:val="22"/>
          <w:szCs w:val="22"/>
          <w:lang w:val="en-US"/>
        </w:rPr>
        <w:t xml:space="preserve"> is </w:t>
      </w:r>
      <w:r w:rsidR="000167F0">
        <w:rPr>
          <w:rFonts w:asciiTheme="minorHAnsi" w:hAnsiTheme="minorHAnsi" w:cstheme="minorHAnsi"/>
          <w:sz w:val="22"/>
          <w:szCs w:val="22"/>
          <w:lang w:val="en-US"/>
        </w:rPr>
        <w:t xml:space="preserve">regarded, </w:t>
      </w:r>
      <w:r w:rsidR="00B21F28" w:rsidRPr="00746F35">
        <w:rPr>
          <w:rFonts w:asciiTheme="minorHAnsi" w:hAnsiTheme="minorHAnsi" w:cstheme="minorHAnsi"/>
          <w:sz w:val="22"/>
          <w:szCs w:val="22"/>
          <w:lang w:val="en-US"/>
        </w:rPr>
        <w:t>under the law</w:t>
      </w:r>
      <w:r w:rsidR="000167F0">
        <w:rPr>
          <w:rFonts w:asciiTheme="minorHAnsi" w:hAnsiTheme="minorHAnsi" w:cstheme="minorHAnsi"/>
          <w:sz w:val="22"/>
          <w:szCs w:val="22"/>
          <w:lang w:val="en-US"/>
        </w:rPr>
        <w:t>s</w:t>
      </w:r>
      <w:r w:rsidR="00B21F28" w:rsidRPr="00746F35">
        <w:rPr>
          <w:rFonts w:asciiTheme="minorHAnsi" w:hAnsiTheme="minorHAnsi" w:cstheme="minorHAnsi"/>
          <w:sz w:val="22"/>
          <w:szCs w:val="22"/>
          <w:lang w:val="en-US"/>
        </w:rPr>
        <w:t xml:space="preserve"> of the country of </w:t>
      </w:r>
      <w:r w:rsidR="006C6C5A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82316D">
        <w:rPr>
          <w:rFonts w:asciiTheme="minorHAnsi" w:hAnsiTheme="minorHAnsi" w:cstheme="minorHAnsi"/>
          <w:sz w:val="22"/>
          <w:szCs w:val="22"/>
          <w:lang w:val="en-US"/>
        </w:rPr>
        <w:t>Company</w:t>
      </w:r>
      <w:r w:rsidR="0082316D">
        <w:rPr>
          <w:rFonts w:asciiTheme="minorHAnsi" w:hAnsiTheme="minorHAnsi" w:cstheme="minorHAnsi"/>
          <w:sz w:val="22"/>
          <w:szCs w:val="22"/>
          <w:lang w:val="en-GB"/>
        </w:rPr>
        <w:t xml:space="preserve">’s </w:t>
      </w:r>
      <w:r w:rsidR="000167F0">
        <w:rPr>
          <w:rFonts w:asciiTheme="minorHAnsi" w:hAnsiTheme="minorHAnsi" w:cstheme="minorHAnsi"/>
          <w:sz w:val="22"/>
          <w:szCs w:val="22"/>
          <w:lang w:val="en-US"/>
        </w:rPr>
        <w:t xml:space="preserve">tax residence, </w:t>
      </w:r>
      <w:r w:rsidR="00B21F28" w:rsidRPr="00746F35">
        <w:rPr>
          <w:rFonts w:asciiTheme="minorHAnsi" w:hAnsiTheme="minorHAnsi" w:cstheme="minorHAnsi"/>
          <w:sz w:val="22"/>
          <w:szCs w:val="22"/>
          <w:lang w:val="en-US"/>
        </w:rPr>
        <w:t>as</w:t>
      </w:r>
      <w:r w:rsidR="006C6C5A">
        <w:rPr>
          <w:rFonts w:asciiTheme="minorHAnsi" w:hAnsiTheme="minorHAnsi" w:cstheme="minorHAnsi"/>
          <w:sz w:val="22"/>
          <w:szCs w:val="22"/>
          <w:lang w:val="en-US"/>
        </w:rPr>
        <w:t xml:space="preserve"> the</w:t>
      </w:r>
      <w:r w:rsidR="00B21F28" w:rsidRPr="00746F3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2316D">
        <w:rPr>
          <w:rFonts w:asciiTheme="minorHAnsi" w:hAnsiTheme="minorHAnsi" w:cstheme="minorHAnsi"/>
          <w:sz w:val="22"/>
          <w:szCs w:val="22"/>
          <w:lang w:val="en-US"/>
        </w:rPr>
        <w:t>Company’s</w:t>
      </w:r>
      <w:r w:rsidR="005900A9" w:rsidRPr="00746F3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B21F28" w:rsidRPr="00746F35">
        <w:rPr>
          <w:rFonts w:asciiTheme="minorHAnsi" w:hAnsiTheme="minorHAnsi" w:cstheme="minorHAnsi"/>
          <w:sz w:val="22"/>
          <w:szCs w:val="22"/>
          <w:lang w:val="en-US"/>
        </w:rPr>
        <w:t>income</w:t>
      </w:r>
      <w:r w:rsidR="000167F0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37CA3A26" w14:textId="77777777" w:rsidR="005E0277" w:rsidRPr="00746F35" w:rsidRDefault="005E0277" w:rsidP="00746F3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425843E" w14:textId="08927110" w:rsidR="001B7EE2" w:rsidRPr="00A84F9B" w:rsidRDefault="6C61F7A9" w:rsidP="30EA6285">
      <w:pPr>
        <w:pStyle w:val="Zhlav"/>
        <w:tabs>
          <w:tab w:val="left" w:pos="708"/>
        </w:tabs>
        <w:jc w:val="left"/>
        <w:rPr>
          <w:rFonts w:asciiTheme="minorHAnsi" w:hAnsiTheme="minorHAnsi" w:cstheme="minorBidi"/>
          <w:sz w:val="22"/>
          <w:szCs w:val="22"/>
          <w:lang w:val="en-US"/>
        </w:rPr>
      </w:pPr>
      <w:r w:rsidRPr="30EA6285">
        <w:rPr>
          <w:rFonts w:asciiTheme="minorHAnsi" w:hAnsiTheme="minorHAnsi" w:cstheme="minorBidi"/>
          <w:sz w:val="22"/>
          <w:szCs w:val="22"/>
          <w:lang w:val="en-US"/>
        </w:rPr>
        <w:t>If the above declaration proves to be untruthful</w:t>
      </w:r>
      <w:r w:rsidR="0007417A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07417A">
        <w:rPr>
          <w:rFonts w:asciiTheme="minorHAnsi" w:hAnsiTheme="minorHAnsi" w:cstheme="minorBidi"/>
          <w:sz w:val="22"/>
          <w:szCs w:val="22"/>
          <w:lang w:val="en-US"/>
        </w:rPr>
        <w:t>and/or inaccurate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, and in consequence thereof any damage and/or cost arise(s) to </w:t>
      </w:r>
      <w:r w:rsidRPr="30EA6285">
        <w:rPr>
          <w:rFonts w:asciiTheme="minorHAnsi" w:hAnsiTheme="minorHAnsi" w:cstheme="minorBidi"/>
          <w:b/>
          <w:bCs/>
          <w:sz w:val="22"/>
          <w:szCs w:val="22"/>
          <w:lang w:val="en-US"/>
        </w:rPr>
        <w:t>J&amp;T BANKA, a.s.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Pr="30EA6285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with the registered office at </w:t>
      </w:r>
      <w:r w:rsidR="50AD47D1" w:rsidRPr="30EA6285">
        <w:rPr>
          <w:rFonts w:asciiTheme="minorHAnsi" w:hAnsiTheme="minorHAnsi"/>
          <w:sz w:val="22"/>
          <w:szCs w:val="22"/>
        </w:rPr>
        <w:t>Sokolovská 700/113a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>, 186 00 Prague</w:t>
      </w:r>
      <w:r w:rsidR="50AD47D1" w:rsidRPr="30EA6285">
        <w:rPr>
          <w:rFonts w:asciiTheme="minorHAnsi" w:hAnsiTheme="minorHAnsi" w:cstheme="minorBidi"/>
          <w:sz w:val="22"/>
          <w:szCs w:val="22"/>
          <w:lang w:val="en-US"/>
        </w:rPr>
        <w:t> 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>8</w:t>
      </w:r>
      <w:r w:rsidRPr="30EA6285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, Company Identification No: 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>47115378, incorporated in the Co</w:t>
      </w:r>
      <w:r w:rsidR="480F9897"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mmercial 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>Register kept by</w:t>
      </w:r>
      <w:r w:rsidR="50AD47D1" w:rsidRPr="30EA6285">
        <w:rPr>
          <w:rFonts w:asciiTheme="minorHAnsi" w:hAnsiTheme="minorHAnsi" w:cstheme="minorBidi"/>
          <w:sz w:val="22"/>
          <w:szCs w:val="22"/>
          <w:lang w:val="en-US"/>
        </w:rPr>
        <w:t> 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>the</w:t>
      </w:r>
      <w:r w:rsidR="50AD47D1" w:rsidRPr="30EA6285">
        <w:rPr>
          <w:rFonts w:asciiTheme="minorHAnsi" w:hAnsiTheme="minorHAnsi" w:cstheme="minorBidi"/>
          <w:sz w:val="22"/>
          <w:szCs w:val="22"/>
          <w:lang w:val="en-US"/>
        </w:rPr>
        <w:t> </w:t>
      </w:r>
      <w:r w:rsidR="0C241003"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Municipal 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>Court in Prague Section B, Insert 1731</w:t>
      </w:r>
      <w:r w:rsidR="50AD47D1"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 (hereinafter the “</w:t>
      </w:r>
      <w:r w:rsidR="50AD47D1" w:rsidRPr="30EA6285">
        <w:rPr>
          <w:rFonts w:asciiTheme="minorHAnsi" w:hAnsiTheme="minorHAnsi" w:cstheme="minorBidi"/>
          <w:b/>
          <w:bCs/>
          <w:sz w:val="22"/>
          <w:szCs w:val="22"/>
          <w:lang w:val="en-US"/>
        </w:rPr>
        <w:t>Bank</w:t>
      </w:r>
      <w:r w:rsidR="50AD47D1" w:rsidRPr="30EA6285">
        <w:rPr>
          <w:rFonts w:asciiTheme="minorHAnsi" w:hAnsiTheme="minorHAnsi" w:cstheme="minorBidi"/>
          <w:sz w:val="22"/>
          <w:szCs w:val="22"/>
          <w:lang w:val="en-US"/>
        </w:rPr>
        <w:t>”)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>, the Company hereby commits itself to fully compensate the Bank for such damage and/or cost</w:t>
      </w:r>
      <w:r w:rsidR="0007417A">
        <w:rPr>
          <w:rFonts w:asciiTheme="minorHAnsi" w:hAnsiTheme="minorHAnsi" w:cstheme="minorBidi"/>
          <w:sz w:val="22"/>
          <w:szCs w:val="22"/>
          <w:lang w:val="en-US"/>
        </w:rPr>
        <w:t>s</w:t>
      </w:r>
      <w:r w:rsidR="5A9970A0" w:rsidRPr="30EA6285">
        <w:rPr>
          <w:rFonts w:asciiTheme="minorHAnsi" w:hAnsiTheme="minorHAnsi" w:cstheme="minorBidi"/>
          <w:sz w:val="22"/>
          <w:szCs w:val="22"/>
          <w:lang w:val="en-US"/>
        </w:rPr>
        <w:t>.</w:t>
      </w:r>
    </w:p>
    <w:p w14:paraId="0E4F2075" w14:textId="77777777" w:rsidR="005E0277" w:rsidRPr="00746F35" w:rsidRDefault="005E0277" w:rsidP="00746F35">
      <w:pPr>
        <w:pStyle w:val="Zhlav"/>
        <w:tabs>
          <w:tab w:val="clear" w:pos="4153"/>
          <w:tab w:val="clear" w:pos="8306"/>
        </w:tabs>
        <w:jc w:val="left"/>
        <w:rPr>
          <w:rFonts w:asciiTheme="minorHAnsi" w:hAnsiTheme="minorHAnsi" w:cstheme="minorHAnsi"/>
          <w:sz w:val="22"/>
          <w:szCs w:val="22"/>
          <w:lang w:val="en-US"/>
        </w:rPr>
      </w:pPr>
    </w:p>
    <w:p w14:paraId="0C9CEB7E" w14:textId="51230646" w:rsidR="00882391" w:rsidRPr="00746F35" w:rsidRDefault="28258B15" w:rsidP="30EA6285">
      <w:pPr>
        <w:outlineLvl w:val="1"/>
        <w:rPr>
          <w:rFonts w:asciiTheme="minorHAnsi" w:hAnsiTheme="minorHAnsi" w:cstheme="minorBidi"/>
          <w:sz w:val="22"/>
          <w:szCs w:val="22"/>
          <w:lang w:val="en-US"/>
        </w:rPr>
      </w:pPr>
      <w:r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The Company </w:t>
      </w:r>
      <w:r w:rsidR="6C61F7A9" w:rsidRPr="30EA6285">
        <w:rPr>
          <w:rFonts w:asciiTheme="minorHAnsi" w:hAnsiTheme="minorHAnsi" w:cstheme="minorBidi"/>
          <w:sz w:val="22"/>
          <w:szCs w:val="22"/>
          <w:lang w:val="en-US"/>
        </w:rPr>
        <w:t>also commits itself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 to </w:t>
      </w:r>
      <w:proofErr w:type="gramStart"/>
      <w:r w:rsidRPr="30EA6285">
        <w:rPr>
          <w:rFonts w:asciiTheme="minorHAnsi" w:hAnsiTheme="minorHAnsi" w:cstheme="minorBidi"/>
          <w:sz w:val="22"/>
          <w:szCs w:val="22"/>
          <w:lang w:val="en-US"/>
        </w:rPr>
        <w:t>inform</w:t>
      </w:r>
      <w:proofErr w:type="gramEnd"/>
      <w:r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 the Bank without undue delay of any changes concerning</w:t>
      </w:r>
      <w:r w:rsidR="6C61F7A9"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 its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 tax </w:t>
      </w:r>
      <w:r w:rsidR="0007417A">
        <w:rPr>
          <w:rFonts w:asciiTheme="minorHAnsi" w:hAnsiTheme="minorHAnsi" w:cstheme="minorBidi"/>
          <w:sz w:val="22"/>
          <w:szCs w:val="22"/>
          <w:lang w:val="en-US"/>
        </w:rPr>
        <w:t>residence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 or any other relevant information that may </w:t>
      </w:r>
      <w:r w:rsidR="6C61F7A9" w:rsidRPr="30EA6285">
        <w:rPr>
          <w:rFonts w:asciiTheme="minorHAnsi" w:hAnsiTheme="minorHAnsi" w:cstheme="minorBidi"/>
          <w:sz w:val="22"/>
          <w:szCs w:val="22"/>
          <w:lang w:val="en-US"/>
        </w:rPr>
        <w:t>a</w:t>
      </w:r>
      <w:r w:rsidR="0007417A">
        <w:rPr>
          <w:rFonts w:asciiTheme="minorHAnsi" w:hAnsiTheme="minorHAnsi" w:cstheme="minorBidi"/>
          <w:sz w:val="22"/>
          <w:szCs w:val="22"/>
          <w:lang w:val="en-US"/>
        </w:rPr>
        <w:t>ffect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 the taxation of </w:t>
      </w:r>
      <w:r w:rsidR="0007417A">
        <w:rPr>
          <w:rFonts w:asciiTheme="minorHAnsi" w:hAnsiTheme="minorHAnsi" w:cstheme="minorBidi"/>
          <w:sz w:val="22"/>
          <w:szCs w:val="22"/>
          <w:lang w:val="en-US"/>
        </w:rPr>
        <w:t>income derived from</w:t>
      </w:r>
      <w:r w:rsidR="4177F77B" w:rsidRPr="30EA6285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7E648257" w:rsidRPr="30EA6285">
        <w:rPr>
          <w:rFonts w:asciiTheme="minorHAnsi" w:hAnsiTheme="minorHAnsi" w:cstheme="minorBidi"/>
          <w:sz w:val="22"/>
          <w:szCs w:val="22"/>
          <w:lang w:val="en-US"/>
        </w:rPr>
        <w:t>securities</w:t>
      </w:r>
      <w:r w:rsidRPr="30EA6285">
        <w:rPr>
          <w:rFonts w:asciiTheme="minorHAnsi" w:hAnsiTheme="minorHAnsi" w:cstheme="minorBidi"/>
          <w:sz w:val="22"/>
          <w:szCs w:val="22"/>
          <w:lang w:val="en-US"/>
        </w:rPr>
        <w:t>.</w:t>
      </w:r>
    </w:p>
    <w:p w14:paraId="7B030315" w14:textId="77777777" w:rsidR="00882391" w:rsidRPr="00746F35" w:rsidRDefault="00882391" w:rsidP="00746F35">
      <w:pPr>
        <w:outlineLvl w:val="1"/>
        <w:rPr>
          <w:rFonts w:asciiTheme="minorHAnsi" w:hAnsiTheme="minorHAnsi" w:cstheme="minorHAnsi"/>
          <w:sz w:val="22"/>
          <w:szCs w:val="22"/>
          <w:lang w:val="en-US"/>
        </w:rPr>
      </w:pPr>
    </w:p>
    <w:p w14:paraId="3D9A3351" w14:textId="727307CF" w:rsidR="00544A91" w:rsidRDefault="00544A91" w:rsidP="00746F35">
      <w:pPr>
        <w:outlineLvl w:val="1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746F35">
        <w:rPr>
          <w:rFonts w:asciiTheme="minorHAnsi" w:hAnsiTheme="minorHAnsi" w:cstheme="minorHAnsi"/>
          <w:sz w:val="22"/>
          <w:szCs w:val="22"/>
          <w:lang w:val="en-US"/>
        </w:rPr>
        <w:t>T</w:t>
      </w:r>
      <w:r w:rsidR="00B85DCD" w:rsidRPr="00746F35">
        <w:rPr>
          <w:rFonts w:asciiTheme="minorHAnsi" w:hAnsiTheme="minorHAnsi" w:cstheme="minorHAnsi"/>
          <w:sz w:val="22"/>
          <w:szCs w:val="22"/>
          <w:lang w:val="en-US"/>
        </w:rPr>
        <w:t xml:space="preserve">his Declaration is </w:t>
      </w:r>
      <w:r w:rsidR="0017343B" w:rsidRPr="00746F35">
        <w:rPr>
          <w:rFonts w:asciiTheme="minorHAnsi" w:hAnsiTheme="minorHAnsi" w:cstheme="minorHAnsi"/>
          <w:sz w:val="22"/>
          <w:szCs w:val="22"/>
          <w:lang w:val="en-US"/>
        </w:rPr>
        <w:t xml:space="preserve">made </w:t>
      </w:r>
      <w:r w:rsidR="00B85DCD" w:rsidRPr="00746F35">
        <w:rPr>
          <w:rFonts w:asciiTheme="minorHAnsi" w:hAnsiTheme="minorHAnsi" w:cstheme="minorHAnsi"/>
          <w:sz w:val="22"/>
          <w:szCs w:val="22"/>
          <w:lang w:val="en-US"/>
        </w:rPr>
        <w:t xml:space="preserve">as </w:t>
      </w:r>
      <w:r w:rsidR="0007417A">
        <w:rPr>
          <w:rFonts w:asciiTheme="minorHAnsi" w:hAnsiTheme="minorHAnsi" w:cstheme="minorHAnsi"/>
          <w:sz w:val="22"/>
          <w:szCs w:val="22"/>
          <w:lang w:val="en-US"/>
        </w:rPr>
        <w:t>a</w:t>
      </w:r>
      <w:r w:rsidR="00B85DCD" w:rsidRPr="00746F35">
        <w:rPr>
          <w:rFonts w:asciiTheme="minorHAnsi" w:hAnsiTheme="minorHAnsi" w:cstheme="minorHAnsi"/>
          <w:sz w:val="22"/>
          <w:szCs w:val="22"/>
          <w:lang w:val="en-US"/>
        </w:rPr>
        <w:t xml:space="preserve"> declaration within the meaning of Article 1 letter </w:t>
      </w:r>
      <w:r w:rsidRPr="00746F35">
        <w:rPr>
          <w:rFonts w:asciiTheme="minorHAnsi" w:hAnsiTheme="minorHAnsi" w:cstheme="minorHAnsi"/>
          <w:sz w:val="22"/>
          <w:szCs w:val="22"/>
          <w:lang w:val="en-US"/>
        </w:rPr>
        <w:t xml:space="preserve">b) </w:t>
      </w:r>
      <w:r w:rsidR="001B7EE2" w:rsidRPr="00746F35">
        <w:rPr>
          <w:rFonts w:asciiTheme="minorHAnsi" w:hAnsiTheme="minorHAnsi" w:cstheme="minorHAnsi"/>
          <w:sz w:val="22"/>
          <w:szCs w:val="22"/>
          <w:lang w:val="en-US"/>
        </w:rPr>
        <w:t xml:space="preserve">of the </w:t>
      </w:r>
      <w:r w:rsidR="005C1809" w:rsidRPr="00746F35">
        <w:rPr>
          <w:rFonts w:asciiTheme="minorHAnsi" w:hAnsiTheme="minorHAnsi" w:cstheme="minorHAnsi"/>
          <w:sz w:val="22"/>
          <w:szCs w:val="22"/>
          <w:lang w:val="en-US"/>
        </w:rPr>
        <w:t xml:space="preserve">Instruction </w:t>
      </w:r>
      <w:r w:rsidR="001B7EE2" w:rsidRPr="00746F35">
        <w:rPr>
          <w:rFonts w:asciiTheme="minorHAnsi" w:hAnsiTheme="minorHAnsi" w:cstheme="minorHAnsi"/>
          <w:sz w:val="22"/>
          <w:szCs w:val="22"/>
          <w:lang w:val="en-US"/>
        </w:rPr>
        <w:t>of the Ministry of Finance</w:t>
      </w:r>
      <w:r w:rsidR="00B85DCD" w:rsidRPr="00746F35">
        <w:rPr>
          <w:rFonts w:asciiTheme="minorHAnsi" w:hAnsiTheme="minorHAnsi" w:cstheme="minorHAnsi"/>
          <w:sz w:val="22"/>
          <w:szCs w:val="22"/>
          <w:lang w:val="en-US"/>
        </w:rPr>
        <w:t xml:space="preserve"> of the Czech Republic No.</w:t>
      </w:r>
      <w:r w:rsidRPr="00746F35">
        <w:rPr>
          <w:rFonts w:asciiTheme="minorHAnsi" w:hAnsiTheme="minorHAnsi" w:cstheme="minorHAnsi"/>
          <w:bCs/>
          <w:kern w:val="36"/>
          <w:sz w:val="22"/>
          <w:szCs w:val="22"/>
          <w:lang w:val="en-US"/>
        </w:rPr>
        <w:t xml:space="preserve"> D – 286 </w:t>
      </w:r>
      <w:r w:rsidR="005C1809" w:rsidRPr="00746F35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on the </w:t>
      </w:r>
      <w:r w:rsidR="00CD1E80" w:rsidRPr="00746F35">
        <w:rPr>
          <w:rFonts w:asciiTheme="minorHAnsi" w:hAnsiTheme="minorHAnsi" w:cstheme="minorHAnsi"/>
          <w:color w:val="000000"/>
          <w:sz w:val="22"/>
          <w:szCs w:val="22"/>
          <w:lang w:val="en-US"/>
        </w:rPr>
        <w:t>T</w:t>
      </w:r>
      <w:r w:rsidR="005C1809" w:rsidRPr="00746F35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axation of </w:t>
      </w:r>
      <w:r w:rsidR="00CD1E80" w:rsidRPr="00746F35">
        <w:rPr>
          <w:rFonts w:asciiTheme="minorHAnsi" w:hAnsiTheme="minorHAnsi" w:cstheme="minorHAnsi"/>
          <w:color w:val="000000"/>
          <w:sz w:val="22"/>
          <w:szCs w:val="22"/>
          <w:lang w:val="en-US"/>
        </w:rPr>
        <w:t>I</w:t>
      </w:r>
      <w:r w:rsidR="005C1809" w:rsidRPr="00746F35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ncome of </w:t>
      </w:r>
      <w:r w:rsidR="00CD1E80" w:rsidRPr="00746F35">
        <w:rPr>
          <w:rFonts w:asciiTheme="minorHAnsi" w:hAnsiTheme="minorHAnsi" w:cstheme="minorHAnsi"/>
          <w:color w:val="000000"/>
          <w:sz w:val="22"/>
          <w:szCs w:val="22"/>
          <w:lang w:val="en-US"/>
        </w:rPr>
        <w:t>N</w:t>
      </w:r>
      <w:r w:rsidR="005C1809" w:rsidRPr="00746F35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on-residents from </w:t>
      </w:r>
      <w:r w:rsidR="00CD1E80" w:rsidRPr="00746F35">
        <w:rPr>
          <w:rFonts w:asciiTheme="minorHAnsi" w:hAnsiTheme="minorHAnsi" w:cstheme="minorHAnsi"/>
          <w:color w:val="000000"/>
          <w:sz w:val="22"/>
          <w:szCs w:val="22"/>
          <w:lang w:val="en-US"/>
        </w:rPr>
        <w:t>S</w:t>
      </w:r>
      <w:r w:rsidR="005C1809" w:rsidRPr="00746F35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ources in the </w:t>
      </w:r>
      <w:smartTag w:uri="urn:schemas-microsoft-com:office:smarttags" w:element="place">
        <w:smartTag w:uri="urn:schemas-microsoft-com:office:smarttags" w:element="PlaceName">
          <w:r w:rsidR="005C1809" w:rsidRPr="00746F35">
            <w:rPr>
              <w:rFonts w:asciiTheme="minorHAnsi" w:hAnsiTheme="minorHAnsi" w:cstheme="minorHAnsi"/>
              <w:bCs/>
              <w:color w:val="000000"/>
              <w:sz w:val="22"/>
              <w:szCs w:val="22"/>
              <w:lang w:val="en-US"/>
            </w:rPr>
            <w:t>Czech</w:t>
          </w:r>
        </w:smartTag>
        <w:r w:rsidR="005C1809" w:rsidRPr="00746F35">
          <w:rPr>
            <w:rFonts w:asciiTheme="minorHAnsi" w:hAnsiTheme="minorHAnsi" w:cstheme="minorHAnsi"/>
            <w:color w:val="000000"/>
            <w:sz w:val="22"/>
            <w:szCs w:val="22"/>
            <w:lang w:val="en-US"/>
          </w:rPr>
          <w:t xml:space="preserve"> </w:t>
        </w:r>
        <w:smartTag w:uri="urn:schemas-microsoft-com:office:smarttags" w:element="PlaceType">
          <w:r w:rsidR="005C1809" w:rsidRPr="00746F35">
            <w:rPr>
              <w:rFonts w:asciiTheme="minorHAnsi" w:hAnsiTheme="minorHAnsi" w:cstheme="minorHAnsi"/>
              <w:color w:val="000000"/>
              <w:sz w:val="22"/>
              <w:szCs w:val="22"/>
              <w:lang w:val="en-US"/>
            </w:rPr>
            <w:t>Republic</w:t>
          </w:r>
        </w:smartTag>
      </w:smartTag>
      <w:r w:rsidR="0017343B" w:rsidRPr="00746F35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</w:p>
    <w:p w14:paraId="65295861" w14:textId="77777777" w:rsidR="004577A3" w:rsidRPr="00746F35" w:rsidRDefault="004577A3" w:rsidP="00746F35">
      <w:pPr>
        <w:outlineLvl w:val="1"/>
        <w:rPr>
          <w:rFonts w:asciiTheme="minorHAnsi" w:hAnsiTheme="minorHAnsi" w:cstheme="minorHAnsi"/>
          <w:bCs/>
          <w:kern w:val="36"/>
          <w:sz w:val="22"/>
          <w:szCs w:val="22"/>
          <w:lang w:val="en-US"/>
        </w:rPr>
      </w:pPr>
    </w:p>
    <w:p w14:paraId="5FAF7979" w14:textId="77777777" w:rsidR="005E0277" w:rsidRPr="00746F35" w:rsidRDefault="005E0277" w:rsidP="00746F3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9D408FF" w14:textId="513734FF" w:rsidR="005E0277" w:rsidRPr="00746F35" w:rsidRDefault="005C1809" w:rsidP="00746F35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746F35">
        <w:rPr>
          <w:rFonts w:asciiTheme="minorHAnsi" w:hAnsiTheme="minorHAnsi" w:cstheme="minorHAnsi"/>
          <w:sz w:val="22"/>
          <w:szCs w:val="22"/>
          <w:lang w:val="en-US"/>
        </w:rPr>
        <w:t xml:space="preserve">In </w:t>
      </w:r>
      <w:r w:rsidR="004577A3">
        <w:rPr>
          <w:rFonts w:asciiTheme="minorHAnsi" w:hAnsiTheme="minorHAnsi" w:cstheme="minorHAnsi"/>
          <w:sz w:val="22"/>
          <w:szCs w:val="22"/>
          <w:lang w:val="en-US"/>
        </w:rPr>
        <w:t xml:space="preserve">                    </w:t>
      </w:r>
      <w:r w:rsidRPr="00746F35">
        <w:rPr>
          <w:rFonts w:asciiTheme="minorHAnsi" w:hAnsiTheme="minorHAnsi" w:cstheme="minorHAnsi"/>
          <w:sz w:val="22"/>
          <w:szCs w:val="22"/>
          <w:lang w:val="en-US"/>
        </w:rPr>
        <w:t xml:space="preserve"> dated </w:t>
      </w:r>
      <w:r w:rsidR="004577A3"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</w:p>
    <w:p w14:paraId="066A0A03" w14:textId="77777777" w:rsidR="005E0277" w:rsidRPr="00746F35" w:rsidRDefault="005E0277" w:rsidP="00746F3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D0ED3BB" w14:textId="77777777" w:rsidR="005E0277" w:rsidRPr="00746F35" w:rsidRDefault="005E0277" w:rsidP="00746F3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CDD8114" w14:textId="77777777" w:rsidR="005E0277" w:rsidRPr="00746F35" w:rsidRDefault="005E0277" w:rsidP="00746F3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8ADB56E" w14:textId="77777777" w:rsidR="005E0277" w:rsidRDefault="005E0277" w:rsidP="00746F3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BD3C604" w14:textId="77777777" w:rsidR="004577A3" w:rsidRPr="00746F35" w:rsidRDefault="004577A3" w:rsidP="00746F3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B161CA5" w14:textId="77777777" w:rsidR="005E0277" w:rsidRPr="00746F35" w:rsidRDefault="005E0277" w:rsidP="00746F3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A55BE0F" w14:textId="77777777" w:rsidR="005E0277" w:rsidRPr="00746F35" w:rsidRDefault="005E0277" w:rsidP="00746F35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746F35">
        <w:rPr>
          <w:rFonts w:asciiTheme="minorHAnsi" w:hAnsiTheme="minorHAnsi" w:cstheme="minorHAnsi"/>
          <w:sz w:val="22"/>
          <w:szCs w:val="22"/>
          <w:lang w:val="en-US"/>
        </w:rPr>
        <w:t>________________________</w:t>
      </w:r>
      <w:r w:rsidR="00F74675" w:rsidRPr="00746F35">
        <w:rPr>
          <w:rFonts w:asciiTheme="minorHAnsi" w:hAnsiTheme="minorHAnsi" w:cstheme="minorHAnsi"/>
          <w:sz w:val="22"/>
          <w:szCs w:val="22"/>
          <w:lang w:val="en-US"/>
        </w:rPr>
        <w:t>___</w:t>
      </w:r>
      <w:r w:rsidR="00746F35">
        <w:rPr>
          <w:rFonts w:asciiTheme="minorHAnsi" w:hAnsiTheme="minorHAnsi" w:cstheme="minorHAnsi"/>
          <w:sz w:val="22"/>
          <w:szCs w:val="22"/>
          <w:lang w:val="en-US"/>
        </w:rPr>
        <w:tab/>
      </w:r>
      <w:r w:rsidR="00746F35">
        <w:rPr>
          <w:rFonts w:asciiTheme="minorHAnsi" w:hAnsiTheme="minorHAnsi" w:cstheme="minorHAnsi"/>
          <w:sz w:val="22"/>
          <w:szCs w:val="22"/>
          <w:lang w:val="en-US"/>
        </w:rPr>
        <w:tab/>
      </w:r>
      <w:r w:rsidR="00746F35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746F35">
        <w:rPr>
          <w:rFonts w:asciiTheme="minorHAnsi" w:hAnsiTheme="minorHAnsi" w:cstheme="minorHAnsi"/>
          <w:sz w:val="22"/>
          <w:szCs w:val="22"/>
          <w:lang w:val="en-US"/>
        </w:rPr>
        <w:t>________________________</w:t>
      </w:r>
    </w:p>
    <w:sectPr w:rsidR="005E0277" w:rsidRPr="00746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21B44"/>
    <w:multiLevelType w:val="hybridMultilevel"/>
    <w:tmpl w:val="D8CEF52C"/>
    <w:lvl w:ilvl="0" w:tplc="F252F5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0348D"/>
    <w:multiLevelType w:val="hybridMultilevel"/>
    <w:tmpl w:val="147C573E"/>
    <w:lvl w:ilvl="0" w:tplc="DFBA96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576538">
    <w:abstractNumId w:val="0"/>
  </w:num>
  <w:num w:numId="2" w16cid:durableId="1398430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45"/>
    <w:rsid w:val="000167F0"/>
    <w:rsid w:val="0007417A"/>
    <w:rsid w:val="000E657F"/>
    <w:rsid w:val="00115745"/>
    <w:rsid w:val="00154C02"/>
    <w:rsid w:val="0017343B"/>
    <w:rsid w:val="001B22E4"/>
    <w:rsid w:val="001B4AD5"/>
    <w:rsid w:val="001B7EE2"/>
    <w:rsid w:val="002E78FC"/>
    <w:rsid w:val="003D4585"/>
    <w:rsid w:val="00422198"/>
    <w:rsid w:val="004577A3"/>
    <w:rsid w:val="00457C26"/>
    <w:rsid w:val="004A0A3D"/>
    <w:rsid w:val="00544A91"/>
    <w:rsid w:val="005900A9"/>
    <w:rsid w:val="00591C42"/>
    <w:rsid w:val="005C1809"/>
    <w:rsid w:val="005E0277"/>
    <w:rsid w:val="005F49DD"/>
    <w:rsid w:val="0061041C"/>
    <w:rsid w:val="00612BD4"/>
    <w:rsid w:val="00666E58"/>
    <w:rsid w:val="00687373"/>
    <w:rsid w:val="006C6C5A"/>
    <w:rsid w:val="0072518B"/>
    <w:rsid w:val="00732930"/>
    <w:rsid w:val="00746F35"/>
    <w:rsid w:val="007B3CF5"/>
    <w:rsid w:val="00816D6E"/>
    <w:rsid w:val="0082316D"/>
    <w:rsid w:val="008367B0"/>
    <w:rsid w:val="00882391"/>
    <w:rsid w:val="008E3CAF"/>
    <w:rsid w:val="00944828"/>
    <w:rsid w:val="00993FCF"/>
    <w:rsid w:val="00A043F2"/>
    <w:rsid w:val="00A84F9B"/>
    <w:rsid w:val="00A94F14"/>
    <w:rsid w:val="00B109A8"/>
    <w:rsid w:val="00B17EB1"/>
    <w:rsid w:val="00B21F28"/>
    <w:rsid w:val="00B85DCD"/>
    <w:rsid w:val="00BE77A3"/>
    <w:rsid w:val="00CB4A2E"/>
    <w:rsid w:val="00CD1E80"/>
    <w:rsid w:val="00D8614B"/>
    <w:rsid w:val="00DB70F4"/>
    <w:rsid w:val="00E4388A"/>
    <w:rsid w:val="00E56913"/>
    <w:rsid w:val="00E945D9"/>
    <w:rsid w:val="00E9619A"/>
    <w:rsid w:val="00EA668F"/>
    <w:rsid w:val="00F02288"/>
    <w:rsid w:val="00F11AEA"/>
    <w:rsid w:val="00F6227E"/>
    <w:rsid w:val="00F74675"/>
    <w:rsid w:val="06792E50"/>
    <w:rsid w:val="0C241003"/>
    <w:rsid w:val="15A91298"/>
    <w:rsid w:val="182D6849"/>
    <w:rsid w:val="22ED78C4"/>
    <w:rsid w:val="28258B15"/>
    <w:rsid w:val="2979B9EA"/>
    <w:rsid w:val="30EA6285"/>
    <w:rsid w:val="3153E768"/>
    <w:rsid w:val="36102318"/>
    <w:rsid w:val="3988F710"/>
    <w:rsid w:val="3B1CB532"/>
    <w:rsid w:val="4177F77B"/>
    <w:rsid w:val="480F9897"/>
    <w:rsid w:val="485591E7"/>
    <w:rsid w:val="4EDD969E"/>
    <w:rsid w:val="50AD47D1"/>
    <w:rsid w:val="55E2636E"/>
    <w:rsid w:val="5926FD0C"/>
    <w:rsid w:val="5A9970A0"/>
    <w:rsid w:val="62FC8014"/>
    <w:rsid w:val="6493FF26"/>
    <w:rsid w:val="6C61F7A9"/>
    <w:rsid w:val="6E26B577"/>
    <w:rsid w:val="7C1B76A9"/>
    <w:rsid w:val="7E648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4DAB05D8"/>
  <w15:docId w15:val="{DFFA4758-4CE2-4B1C-A5FA-77979A1B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E0277"/>
    <w:pPr>
      <w:tabs>
        <w:tab w:val="center" w:pos="4153"/>
        <w:tab w:val="right" w:pos="8306"/>
      </w:tabs>
      <w:jc w:val="both"/>
    </w:pPr>
    <w:rPr>
      <w:szCs w:val="20"/>
      <w:lang w:eastAsia="en-US"/>
    </w:rPr>
  </w:style>
  <w:style w:type="character" w:customStyle="1" w:styleId="platne1">
    <w:name w:val="platne1"/>
    <w:rsid w:val="00422198"/>
  </w:style>
  <w:style w:type="paragraph" w:styleId="Textbubliny">
    <w:name w:val="Balloon Text"/>
    <w:basedOn w:val="Normln"/>
    <w:semiHidden/>
    <w:rsid w:val="00612BD4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B7EE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5407">
              <w:marLeft w:val="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3F9366CBCD75498F0E24C858A5416B" ma:contentTypeVersion="2" ma:contentTypeDescription="Vytvoří nový dokument" ma:contentTypeScope="" ma:versionID="3a71bdd70ae30e94bc96d1960fec70ef">
  <xsd:schema xmlns:xsd="http://www.w3.org/2001/XMLSchema" xmlns:xs="http://www.w3.org/2001/XMLSchema" xmlns:p="http://schemas.microsoft.com/office/2006/metadata/properties" xmlns:ns2="77392052-2980-43e8-90b8-f03611a2d421" targetNamespace="http://schemas.microsoft.com/office/2006/metadata/properties" ma:root="true" ma:fieldsID="e93acd8ec75908002e880077772b2927" ns2:_="">
    <xsd:import namespace="77392052-2980-43e8-90b8-f03611a2d4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92052-2980-43e8-90b8-f03611a2d4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FB973B-A7B3-4F0A-B566-D76F7D2C5A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DF00DA-6E08-470E-9CF1-8E127B889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92052-2980-43e8-90b8-f03611a2d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B51E4-8CA6-403A-A16E-62609B1C40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PO DAŇOVÉHO NEREZIDENTA ENG</vt:lpstr>
    </vt:vector>
  </TitlesOfParts>
  <Company>J&amp;T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PO DAŇOVÉHO NEREZIDENTA ENG</dc:title>
  <dc:creator>svab</dc:creator>
  <cp:lastModifiedBy>Faja Linda</cp:lastModifiedBy>
  <cp:revision>3</cp:revision>
  <cp:lastPrinted>2005-12-02T07:08:00Z</cp:lastPrinted>
  <dcterms:created xsi:type="dcterms:W3CDTF">2026-05-21T10:47:00Z</dcterms:created>
  <dcterms:modified xsi:type="dcterms:W3CDTF">2026-05-21T10:59:00Z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0x0101001B3F9366CBCD75498F0E24C858A5416B</vt:lpwstr>
  </property>
  <property fmtid="{D5CDD505-2E9C-101B-9397-08002B2CF9AE}" pid="3" name="MSIP_Label_63f4bb52-bd44-4e71-98c6-b1e43e6be5b6_Enabled">
    <vt:lpwstr>true</vt:lpwstr>
  </property>
  <property fmtid="{D5CDD505-2E9C-101B-9397-08002B2CF9AE}" pid="4" name="MSIP_Label_63f4bb52-bd44-4e71-98c6-b1e43e6be5b6_SetDate">
    <vt:lpwstr>2024-10-22T11:00:21Z</vt:lpwstr>
  </property>
  <property fmtid="{D5CDD505-2E9C-101B-9397-08002B2CF9AE}" pid="5" name="MSIP_Label_63f4bb52-bd44-4e71-98c6-b1e43e6be5b6_Method">
    <vt:lpwstr>Privileged</vt:lpwstr>
  </property>
  <property fmtid="{D5CDD505-2E9C-101B-9397-08002B2CF9AE}" pid="6" name="MSIP_Label_63f4bb52-bd44-4e71-98c6-b1e43e6be5b6_Name">
    <vt:lpwstr>Chráněné</vt:lpwstr>
  </property>
  <property fmtid="{D5CDD505-2E9C-101B-9397-08002B2CF9AE}" pid="7" name="MSIP_Label_63f4bb52-bd44-4e71-98c6-b1e43e6be5b6_SiteId">
    <vt:lpwstr>9cca307d-eed7-47e0-a567-a3b37ba0308b</vt:lpwstr>
  </property>
  <property fmtid="{D5CDD505-2E9C-101B-9397-08002B2CF9AE}" pid="8" name="MSIP_Label_63f4bb52-bd44-4e71-98c6-b1e43e6be5b6_ActionId">
    <vt:lpwstr>1a2dd1d4-5115-4acc-8900-b7e1ed8e379e</vt:lpwstr>
  </property>
  <property fmtid="{D5CDD505-2E9C-101B-9397-08002B2CF9AE}" pid="9" name="MSIP_Label_63f4bb52-bd44-4e71-98c6-b1e43e6be5b6_ContentBits">
    <vt:lpwstr>0</vt:lpwstr>
  </property>
</Properties>
</file>