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A3900" w14:textId="506203C2" w:rsidR="00693D39" w:rsidRPr="00693D39" w:rsidRDefault="008A1C93" w:rsidP="00693D39">
      <w:pPr>
        <w:pStyle w:val="Heading1"/>
        <w:sectPr w:rsidR="00693D39" w:rsidRPr="00693D39" w:rsidSect="004F34E4">
          <w:footerReference w:type="even" r:id="rId11"/>
          <w:footerReference w:type="default" r:id="rId12"/>
          <w:footerReference w:type="first" r:id="rId13"/>
          <w:endnotePr>
            <w:numFmt w:val="decimal"/>
          </w:endnotePr>
          <w:pgSz w:w="11906" w:h="16838"/>
          <w:pgMar w:top="1021" w:right="1021" w:bottom="1021" w:left="1021" w:header="709" w:footer="340" w:gutter="0"/>
          <w:cols w:space="708"/>
          <w:titlePg/>
          <w:docGrid w:linePitch="381"/>
        </w:sectPr>
      </w:pPr>
      <w:r w:rsidRPr="00693D39">
        <w:rPr>
          <w:noProof/>
        </w:rPr>
        <w:drawing>
          <wp:anchor distT="0" distB="0" distL="114300" distR="114300" simplePos="0" relativeHeight="251658249" behindDoc="0" locked="0" layoutInCell="1" allowOverlap="1" wp14:anchorId="709171D7" wp14:editId="172AE3F0">
            <wp:simplePos x="0" y="0"/>
            <wp:positionH relativeFrom="page">
              <wp:align>right</wp:align>
            </wp:positionH>
            <wp:positionV relativeFrom="page">
              <wp:align>top</wp:align>
            </wp:positionV>
            <wp:extent cx="7690202" cy="10873467"/>
            <wp:effectExtent l="0" t="0" r="6350" b="4445"/>
            <wp:wrapNone/>
            <wp:docPr id="6101447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44709"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7690202" cy="10873467"/>
                    </a:xfrm>
                    <a:prstGeom prst="rect">
                      <a:avLst/>
                    </a:prstGeom>
                  </pic:spPr>
                </pic:pic>
              </a:graphicData>
            </a:graphic>
            <wp14:sizeRelH relativeFrom="margin">
              <wp14:pctWidth>0</wp14:pctWidth>
            </wp14:sizeRelH>
            <wp14:sizeRelV relativeFrom="margin">
              <wp14:pctHeight>0</wp14:pctHeight>
            </wp14:sizeRelV>
          </wp:anchor>
        </w:drawing>
      </w:r>
      <w:r w:rsidR="005A36D4" w:rsidRPr="00693D39">
        <w:t>Futureproofing Benefits</w:t>
      </w:r>
      <w:r w:rsidR="00C17410" w:rsidRPr="00693D39">
        <w:t>: disabled people’s attitudes to welfare reform</w:t>
      </w:r>
    </w:p>
    <w:p w14:paraId="66898651" w14:textId="21A19F1E" w:rsidR="004D3FE8" w:rsidRPr="00532097" w:rsidRDefault="008B7E29" w:rsidP="005C198A">
      <w:pPr>
        <w:pStyle w:val="Heading1"/>
        <w:spacing w:before="1200"/>
      </w:pPr>
      <w:r w:rsidRPr="005C198A">
        <w:rPr>
          <w:noProof/>
          <w:color w:val="12F9C1" w:themeColor="accent2"/>
          <w:bdr w:val="none" w:sz="0" w:space="0" w:color="auto"/>
        </w:rPr>
        <w:lastRenderedPageBreak/>
        <mc:AlternateContent>
          <mc:Choice Requires="wps">
            <w:drawing>
              <wp:anchor distT="0" distB="0" distL="114300" distR="114300" simplePos="0" relativeHeight="251658251" behindDoc="1" locked="0" layoutInCell="1" allowOverlap="1" wp14:anchorId="49A1189A" wp14:editId="69AE4D38">
                <wp:simplePos x="0" y="0"/>
                <wp:positionH relativeFrom="page">
                  <wp:align>left</wp:align>
                </wp:positionH>
                <wp:positionV relativeFrom="page">
                  <wp:align>bottom</wp:align>
                </wp:positionV>
                <wp:extent cx="7547610" cy="5072476"/>
                <wp:effectExtent l="0" t="0" r="15240" b="13970"/>
                <wp:wrapNone/>
                <wp:docPr id="76786379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7610" cy="5072476"/>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929B29" id="Rectangle 2" o:spid="_x0000_s1026" alt="&quot;&quot;" style="position:absolute;margin-left:0;margin-top:0;width:594.3pt;height:399.4pt;z-index:-251658229;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" fillcolor="#330457 [3213]" strokecolor="#330457 [3213]" strokeweight="1pt">
                <w10:wrap anchorx="page" anchory="page"/>
              </v:rect>
            </w:pict>
          </mc:Fallback>
        </mc:AlternateContent>
      </w:r>
      <w:r w:rsidRPr="005C198A">
        <w:rPr>
          <w:noProof/>
          <w:color w:val="12F9C1" w:themeColor="accent2"/>
          <w:bdr w:val="none" w:sz="0" w:space="0" w:color="auto"/>
        </w:rPr>
        <w:drawing>
          <wp:anchor distT="0" distB="0" distL="114300" distR="114300" simplePos="0" relativeHeight="251658250" behindDoc="1" locked="0" layoutInCell="1" allowOverlap="1" wp14:anchorId="7E52D44A" wp14:editId="5433F2BC">
            <wp:simplePos x="0" y="0"/>
            <wp:positionH relativeFrom="margin">
              <wp:posOffset>-742687</wp:posOffset>
            </wp:positionH>
            <wp:positionV relativeFrom="page">
              <wp:posOffset>-241036</wp:posOffset>
            </wp:positionV>
            <wp:extent cx="7797800" cy="5847715"/>
            <wp:effectExtent l="0" t="0" r="0" b="635"/>
            <wp:wrapTopAndBottom/>
            <wp:docPr id="5224649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64946"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a:ext>
                      </a:extLst>
                    </a:blip>
                    <a:stretch>
                      <a:fillRect/>
                    </a:stretch>
                  </pic:blipFill>
                  <pic:spPr>
                    <a:xfrm>
                      <a:off x="0" y="0"/>
                      <a:ext cx="7797800" cy="5847715"/>
                    </a:xfrm>
                    <a:prstGeom prst="rect">
                      <a:avLst/>
                    </a:prstGeom>
                  </pic:spPr>
                </pic:pic>
              </a:graphicData>
            </a:graphic>
            <wp14:sizeRelH relativeFrom="margin">
              <wp14:pctWidth>0</wp14:pctWidth>
            </wp14:sizeRelH>
            <wp14:sizeRelV relativeFrom="margin">
              <wp14:pctHeight>0</wp14:pctHeight>
            </wp14:sizeRelV>
          </wp:anchor>
        </w:drawing>
      </w:r>
      <w:r w:rsidR="004D3FE8" w:rsidRPr="005C198A">
        <w:rPr>
          <w:color w:val="12F9C1" w:themeColor="accent2"/>
        </w:rPr>
        <w:t>About Scope</w:t>
      </w:r>
    </w:p>
    <w:p w14:paraId="45AD67C6" w14:textId="77777777" w:rsidR="00495F08" w:rsidRDefault="00495F08">
      <w:pPr>
        <w:rPr>
          <w:color w:val="FFFFFF" w:themeColor="background1"/>
        </w:rPr>
        <w:sectPr w:rsidR="00495F08" w:rsidSect="004F34E4">
          <w:endnotePr>
            <w:numFmt w:val="decimal"/>
          </w:endnotePr>
          <w:pgSz w:w="11906" w:h="16838"/>
          <w:pgMar w:top="1021" w:right="1021" w:bottom="1021" w:left="1021" w:header="709" w:footer="340" w:gutter="0"/>
          <w:cols w:space="708"/>
          <w:titlePg/>
          <w:docGrid w:linePitch="381"/>
        </w:sectPr>
      </w:pPr>
    </w:p>
    <w:p w14:paraId="58F15654" w14:textId="5D9D9AEC" w:rsidR="2E299230" w:rsidRPr="008B7E29" w:rsidRDefault="2E299230">
      <w:pPr>
        <w:rPr>
          <w:color w:val="FFFFFF" w:themeColor="background1"/>
        </w:rPr>
      </w:pPr>
      <w:r w:rsidRPr="008B7E29">
        <w:rPr>
          <w:color w:val="FFFFFF" w:themeColor="background1"/>
        </w:rPr>
        <w:t xml:space="preserve">We are Scope. We are here to create an equal future with disabled people. </w:t>
      </w:r>
    </w:p>
    <w:p w14:paraId="7A780451" w14:textId="3F820305" w:rsidR="2E299230" w:rsidRPr="008B7E29" w:rsidRDefault="2E299230" w:rsidP="213388F4">
      <w:pPr>
        <w:rPr>
          <w:color w:val="FFFFFF" w:themeColor="background1"/>
        </w:rPr>
      </w:pPr>
      <w:r w:rsidRPr="008B7E29">
        <w:rPr>
          <w:color w:val="FFFFFF" w:themeColor="background1"/>
        </w:rPr>
        <w:t xml:space="preserve">We campaign to transform attitudes to disability, tackle injustice and </w:t>
      </w:r>
      <w:r w:rsidR="006B695D">
        <w:rPr>
          <w:color w:val="FFFFFF" w:themeColor="background1"/>
        </w:rPr>
        <w:br/>
      </w:r>
      <w:r w:rsidRPr="008B7E29">
        <w:rPr>
          <w:color w:val="FFFFFF" w:themeColor="background1"/>
        </w:rPr>
        <w:t xml:space="preserve">inspire action. We create opportunities and provide information and support </w:t>
      </w:r>
      <w:r w:rsidR="006B695D">
        <w:rPr>
          <w:color w:val="FFFFFF" w:themeColor="background1"/>
        </w:rPr>
        <w:br/>
      </w:r>
      <w:r w:rsidRPr="008B7E29">
        <w:rPr>
          <w:color w:val="FFFFFF" w:themeColor="background1"/>
        </w:rPr>
        <w:t xml:space="preserve">that empowers. </w:t>
      </w:r>
    </w:p>
    <w:p w14:paraId="34B2AF87" w14:textId="1E35E6B8" w:rsidR="2E299230" w:rsidRPr="008B7E29" w:rsidRDefault="2E299230" w:rsidP="213388F4">
      <w:pPr>
        <w:rPr>
          <w:color w:val="FFFFFF" w:themeColor="background1"/>
        </w:rPr>
      </w:pPr>
      <w:r w:rsidRPr="008B7E29">
        <w:rPr>
          <w:color w:val="FFFFFF" w:themeColor="background1"/>
        </w:rPr>
        <w:t xml:space="preserve">One in four of us in the UK </w:t>
      </w:r>
      <w:proofErr w:type="gramStart"/>
      <w:r w:rsidRPr="008B7E29">
        <w:rPr>
          <w:color w:val="FFFFFF" w:themeColor="background1"/>
        </w:rPr>
        <w:t>are disabled</w:t>
      </w:r>
      <w:proofErr w:type="gramEnd"/>
      <w:r w:rsidRPr="008B7E29">
        <w:rPr>
          <w:color w:val="FFFFFF" w:themeColor="background1"/>
        </w:rPr>
        <w:t xml:space="preserve">. We are a diverse, proud, and </w:t>
      </w:r>
      <w:r w:rsidR="006B695D">
        <w:rPr>
          <w:color w:val="FFFFFF" w:themeColor="background1"/>
        </w:rPr>
        <w:br/>
      </w:r>
      <w:r w:rsidRPr="008B7E29">
        <w:rPr>
          <w:color w:val="FFFFFF" w:themeColor="background1"/>
        </w:rPr>
        <w:t xml:space="preserve">vibrant community. </w:t>
      </w:r>
    </w:p>
    <w:p w14:paraId="1B6470FB" w14:textId="14E0EFE5" w:rsidR="2E299230" w:rsidRPr="008B7E29" w:rsidRDefault="2E299230" w:rsidP="213388F4">
      <w:pPr>
        <w:rPr>
          <w:color w:val="FFFFFF" w:themeColor="background1"/>
        </w:rPr>
      </w:pPr>
      <w:r w:rsidRPr="008B7E29">
        <w:rPr>
          <w:color w:val="FFFFFF" w:themeColor="background1"/>
        </w:rPr>
        <w:t xml:space="preserve">We are part of a powerful movement of disabled people, allies, </w:t>
      </w:r>
      <w:r w:rsidR="006B695D">
        <w:rPr>
          <w:color w:val="FFFFFF" w:themeColor="background1"/>
        </w:rPr>
        <w:br/>
      </w:r>
      <w:r w:rsidRPr="008B7E29">
        <w:rPr>
          <w:color w:val="FFFFFF" w:themeColor="background1"/>
        </w:rPr>
        <w:t xml:space="preserve">organisations and businesses. </w:t>
      </w:r>
    </w:p>
    <w:p w14:paraId="758E3FB1" w14:textId="77777777" w:rsidR="008B7E29" w:rsidRPr="008B7E29" w:rsidRDefault="2E299230" w:rsidP="213388F4">
      <w:pPr>
        <w:rPr>
          <w:color w:val="FFFFFF" w:themeColor="background1"/>
        </w:rPr>
        <w:sectPr w:rsidR="008B7E29" w:rsidRPr="008B7E29" w:rsidSect="00495F08">
          <w:endnotePr>
            <w:numFmt w:val="decimal"/>
          </w:endnotePr>
          <w:type w:val="continuous"/>
          <w:pgSz w:w="11906" w:h="16838"/>
          <w:pgMar w:top="1021" w:right="1021" w:bottom="1021" w:left="1021" w:header="709" w:footer="340" w:gutter="0"/>
          <w:cols w:space="708"/>
          <w:titlePg/>
          <w:docGrid w:linePitch="381"/>
        </w:sectPr>
      </w:pPr>
      <w:r w:rsidRPr="008B7E29">
        <w:rPr>
          <w:b/>
          <w:bCs/>
          <w:color w:val="FFF319" w:themeColor="accent3"/>
          <w:sz w:val="32"/>
          <w:szCs w:val="32"/>
        </w:rPr>
        <w:t>And together, we will be unstoppable</w:t>
      </w:r>
      <w:r w:rsidRPr="007F4944">
        <w:rPr>
          <w:b/>
          <w:bCs/>
          <w:color w:val="FFF319" w:themeColor="accent3"/>
        </w:rPr>
        <w:t>.</w:t>
      </w:r>
    </w:p>
    <w:p w14:paraId="6D489AC7" w14:textId="08EF4414" w:rsidR="2E299230" w:rsidRPr="00532097" w:rsidRDefault="005C198A" w:rsidP="213388F4">
      <w:r>
        <w:rPr>
          <w:noProof/>
          <w:bdr w:val="none" w:sz="0" w:space="0" w:color="auto"/>
        </w:rPr>
        <w:lastRenderedPageBreak/>
        <w:drawing>
          <wp:anchor distT="0" distB="0" distL="114300" distR="114300" simplePos="0" relativeHeight="251658252" behindDoc="1" locked="0" layoutInCell="1" allowOverlap="1" wp14:anchorId="5E135C7A" wp14:editId="65B46282">
            <wp:simplePos x="0" y="0"/>
            <wp:positionH relativeFrom="margin">
              <wp:align>left</wp:align>
            </wp:positionH>
            <wp:positionV relativeFrom="page">
              <wp:posOffset>896703</wp:posOffset>
            </wp:positionV>
            <wp:extent cx="1259205" cy="1259205"/>
            <wp:effectExtent l="0" t="0" r="0" b="0"/>
            <wp:wrapTopAndBottom/>
            <wp:docPr id="53494009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40097"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a:ext>
                      </a:extLst>
                    </a:blip>
                    <a:stretch>
                      <a:fillRect/>
                    </a:stretch>
                  </pic:blipFill>
                  <pic:spPr>
                    <a:xfrm>
                      <a:off x="0" y="0"/>
                      <a:ext cx="1266319" cy="1266319"/>
                    </a:xfrm>
                    <a:prstGeom prst="rect">
                      <a:avLst/>
                    </a:prstGeom>
                  </pic:spPr>
                </pic:pic>
              </a:graphicData>
            </a:graphic>
            <wp14:sizeRelH relativeFrom="margin">
              <wp14:pctWidth>0</wp14:pctWidth>
            </wp14:sizeRelH>
            <wp14:sizeRelV relativeFrom="margin">
              <wp14:pctHeight>0</wp14:pctHeight>
            </wp14:sizeRelV>
          </wp:anchor>
        </w:drawing>
      </w:r>
    </w:p>
    <w:p w14:paraId="0EC5E838" w14:textId="3AF584F3" w:rsidR="00AD2AE3" w:rsidRPr="00532097" w:rsidRDefault="00AD2AE3" w:rsidP="005C198A">
      <w:pPr>
        <w:pStyle w:val="Heading1"/>
      </w:pPr>
      <w:r w:rsidRPr="00532097">
        <w:t>Executive summary</w:t>
      </w:r>
    </w:p>
    <w:p w14:paraId="1C4607FE" w14:textId="77777777" w:rsidR="00495F08" w:rsidRDefault="00495F08" w:rsidP="213388F4">
      <w:pPr>
        <w:sectPr w:rsidR="00495F08" w:rsidSect="004F34E4">
          <w:endnotePr>
            <w:numFmt w:val="decimal"/>
          </w:endnotePr>
          <w:pgSz w:w="11906" w:h="16838"/>
          <w:pgMar w:top="1021" w:right="1021" w:bottom="1021" w:left="1021" w:header="709" w:footer="340" w:gutter="0"/>
          <w:cols w:space="708"/>
          <w:titlePg/>
          <w:docGrid w:linePitch="381"/>
        </w:sectPr>
      </w:pPr>
    </w:p>
    <w:p w14:paraId="22565B34" w14:textId="0228EA91" w:rsidR="00142E92" w:rsidRPr="00532097" w:rsidRDefault="004E1B59" w:rsidP="213388F4">
      <w:r w:rsidRPr="00532097">
        <w:t>Over 4.4 million people claim an incapacity or disability benefit.</w:t>
      </w:r>
      <w:r w:rsidRPr="00532097">
        <w:rPr>
          <w:rStyle w:val="EndnoteReference"/>
        </w:rPr>
        <w:endnoteReference w:id="2"/>
      </w:r>
      <w:r w:rsidRPr="00532097">
        <w:t xml:space="preserve"> </w:t>
      </w:r>
      <w:r w:rsidR="00B02014" w:rsidRPr="00532097">
        <w:t xml:space="preserve">For more </w:t>
      </w:r>
      <w:r w:rsidR="006B695D">
        <w:br/>
      </w:r>
      <w:r w:rsidR="00B02014" w:rsidRPr="00532097">
        <w:t>than 10 years, Personal Independence Payment (PIP)</w:t>
      </w:r>
      <w:r w:rsidR="6C73DC50" w:rsidRPr="00532097">
        <w:t xml:space="preserve">, </w:t>
      </w:r>
      <w:r w:rsidR="0FDFFF13" w:rsidRPr="00532097">
        <w:t>the</w:t>
      </w:r>
      <w:r w:rsidR="00B02014" w:rsidRPr="00532097">
        <w:t xml:space="preserve"> health element </w:t>
      </w:r>
      <w:r w:rsidR="006F53C6" w:rsidRPr="00532097">
        <w:t>of Universal Credit (UC)</w:t>
      </w:r>
      <w:r w:rsidR="10B41B20" w:rsidRPr="00532097">
        <w:t>, and Employment and Support Allowance (ESA</w:t>
      </w:r>
      <w:r w:rsidR="006F53C6" w:rsidRPr="00532097">
        <w:t>)</w:t>
      </w:r>
      <w:r w:rsidR="09B9D66F" w:rsidRPr="00532097">
        <w:t xml:space="preserve"> -</w:t>
      </w:r>
      <w:r w:rsidR="006F53C6" w:rsidRPr="00532097">
        <w:t xml:space="preserve"> </w:t>
      </w:r>
      <w:r w:rsidR="6FE9438D" w:rsidRPr="00532097">
        <w:t xml:space="preserve">have been </w:t>
      </w:r>
      <w:r w:rsidR="00E53D1A" w:rsidRPr="00532097">
        <w:t>key pillars of the disability benefits system</w:t>
      </w:r>
      <w:r w:rsidRPr="00532097">
        <w:t xml:space="preserve"> for working age disabled adults.</w:t>
      </w:r>
      <w:r w:rsidR="00142E92" w:rsidRPr="00532097">
        <w:rPr>
          <w:rStyle w:val="EndnoteReference"/>
        </w:rPr>
        <w:endnoteReference w:id="3"/>
      </w:r>
      <w:r w:rsidR="07FE3A6D" w:rsidRPr="00532097">
        <w:t xml:space="preserve"> </w:t>
      </w:r>
      <w:r w:rsidR="00142E92" w:rsidRPr="00532097">
        <w:t xml:space="preserve">Disability benefits are a lifeline for millions of disabled people. </w:t>
      </w:r>
      <w:r w:rsidR="7E2B8111" w:rsidRPr="00532097">
        <w:t xml:space="preserve">Nearly </w:t>
      </w:r>
      <w:r w:rsidR="006B695D">
        <w:br/>
      </w:r>
      <w:r w:rsidR="7E2B8111" w:rsidRPr="00532097">
        <w:t xml:space="preserve">a third of disabled people are in poverty, with working age disabled adults almost twice as likely to live in poverty, compared to non-disabled people </w:t>
      </w:r>
      <w:r w:rsidR="006B695D">
        <w:br/>
      </w:r>
      <w:r w:rsidR="7E2B8111" w:rsidRPr="00532097">
        <w:t>(33% compared to 17%).</w:t>
      </w:r>
      <w:r w:rsidRPr="00532097">
        <w:rPr>
          <w:rStyle w:val="EndnoteReference"/>
        </w:rPr>
        <w:endnoteReference w:id="4"/>
      </w:r>
      <w:r w:rsidR="7E2B8111" w:rsidRPr="00532097">
        <w:t xml:space="preserve"> In 2025 we found that</w:t>
      </w:r>
      <w:r w:rsidR="00BE2EF5" w:rsidRPr="00532097">
        <w:t xml:space="preserve"> </w:t>
      </w:r>
      <w:r w:rsidR="7E2B8111" w:rsidRPr="00532097">
        <w:t>a further 700,000 disabled households would be pushed into poverty</w:t>
      </w:r>
      <w:r w:rsidR="00BE2EF5" w:rsidRPr="00532097">
        <w:t xml:space="preserve"> without PIP</w:t>
      </w:r>
      <w:r w:rsidR="7E2B8111" w:rsidRPr="00532097">
        <w:t>.</w:t>
      </w:r>
      <w:r w:rsidRPr="00532097">
        <w:rPr>
          <w:rStyle w:val="EndnoteReference"/>
        </w:rPr>
        <w:endnoteReference w:id="5"/>
      </w:r>
    </w:p>
    <w:p w14:paraId="6F0B33F3" w14:textId="76BB7CF6" w:rsidR="000F5845" w:rsidRPr="00532097" w:rsidRDefault="00A00AEB" w:rsidP="000F5845">
      <w:r w:rsidRPr="00532097">
        <w:t>But over a decade of research tells us that accessing disability benefits is a stressful, degrading</w:t>
      </w:r>
      <w:r w:rsidR="12AC8EE4" w:rsidRPr="00532097">
        <w:t>,</w:t>
      </w:r>
      <w:r w:rsidRPr="00532097">
        <w:t xml:space="preserve"> and</w:t>
      </w:r>
      <w:r w:rsidR="003316D9" w:rsidRPr="00532097">
        <w:t xml:space="preserve"> </w:t>
      </w:r>
      <w:r w:rsidR="00863BC6" w:rsidRPr="00532097">
        <w:t xml:space="preserve">an </w:t>
      </w:r>
      <w:r w:rsidR="003316D9" w:rsidRPr="00532097">
        <w:t xml:space="preserve">arbitrarily complex experience. </w:t>
      </w:r>
      <w:r w:rsidR="0AC6D394" w:rsidRPr="00532097">
        <w:t xml:space="preserve">The system is </w:t>
      </w:r>
      <w:r w:rsidR="006B695D">
        <w:br/>
      </w:r>
      <w:r w:rsidR="0AC6D394" w:rsidRPr="00532097">
        <w:t>not working for disabled people with too many delays,</w:t>
      </w:r>
      <w:r w:rsidR="006457A2" w:rsidRPr="00532097">
        <w:t xml:space="preserve"> </w:t>
      </w:r>
      <w:r w:rsidR="004C1E3C" w:rsidRPr="00532097">
        <w:t>degrading</w:t>
      </w:r>
      <w:r w:rsidR="004401BF" w:rsidRPr="00532097">
        <w:t xml:space="preserve"> and inaccurate</w:t>
      </w:r>
      <w:r w:rsidR="004C1E3C" w:rsidRPr="00532097">
        <w:t xml:space="preserve"> </w:t>
      </w:r>
      <w:r w:rsidR="24C45870" w:rsidRPr="00532097">
        <w:t>assessments</w:t>
      </w:r>
      <w:r w:rsidR="0AC6D394" w:rsidRPr="00532097">
        <w:t xml:space="preserve">, </w:t>
      </w:r>
      <w:r w:rsidR="004C1E3C" w:rsidRPr="00532097">
        <w:t>overwhelming</w:t>
      </w:r>
      <w:r w:rsidR="0AC6D394" w:rsidRPr="00532097">
        <w:t xml:space="preserve"> </w:t>
      </w:r>
      <w:proofErr w:type="gramStart"/>
      <w:r w:rsidR="0AC6D394" w:rsidRPr="00532097">
        <w:t>forms</w:t>
      </w:r>
      <w:proofErr w:type="gramEnd"/>
      <w:r w:rsidR="0AC6D394" w:rsidRPr="00532097">
        <w:t xml:space="preserve"> a</w:t>
      </w:r>
      <w:r w:rsidR="365DC0F5" w:rsidRPr="00532097">
        <w:t xml:space="preserve">nd </w:t>
      </w:r>
      <w:r w:rsidR="004401BF" w:rsidRPr="00532097">
        <w:t>inadequate</w:t>
      </w:r>
      <w:r w:rsidR="365DC0F5" w:rsidRPr="00532097">
        <w:t xml:space="preserve"> support.</w:t>
      </w:r>
    </w:p>
    <w:p w14:paraId="75A94038" w14:textId="09EE38CE" w:rsidR="00922A7B" w:rsidRPr="00532097" w:rsidRDefault="00E75269" w:rsidP="213388F4">
      <w:r w:rsidRPr="00532097">
        <w:t xml:space="preserve">Major reforms to disability benefits are </w:t>
      </w:r>
      <w:proofErr w:type="gramStart"/>
      <w:r w:rsidR="00725C6F" w:rsidRPr="00532097">
        <w:t>being developed</w:t>
      </w:r>
      <w:proofErr w:type="gramEnd"/>
      <w:r w:rsidRPr="00532097">
        <w:t xml:space="preserve"> </w:t>
      </w:r>
      <w:r w:rsidR="00CF74D1" w:rsidRPr="00532097">
        <w:t xml:space="preserve">over the next year. </w:t>
      </w:r>
      <w:r w:rsidR="00922A7B" w:rsidRPr="00532097">
        <w:t xml:space="preserve">The </w:t>
      </w:r>
      <w:r w:rsidR="003529D4" w:rsidRPr="00532097">
        <w:t xml:space="preserve">Sir Stephen </w:t>
      </w:r>
      <w:r w:rsidR="00922A7B" w:rsidRPr="00532097">
        <w:t>Timms Review</w:t>
      </w:r>
      <w:r w:rsidR="003529D4" w:rsidRPr="00532097">
        <w:t>, known as the Timms Review</w:t>
      </w:r>
      <w:r w:rsidR="5D7D62BF" w:rsidRPr="00532097">
        <w:t>,</w:t>
      </w:r>
      <w:r w:rsidR="003529D4" w:rsidRPr="00532097">
        <w:t xml:space="preserve"> </w:t>
      </w:r>
      <w:r w:rsidR="00922A7B" w:rsidRPr="00532097">
        <w:t xml:space="preserve">of PIP is </w:t>
      </w:r>
      <w:r w:rsidR="00126AF2" w:rsidRPr="00532097">
        <w:t>exploring</w:t>
      </w:r>
      <w:r w:rsidR="5825DD36" w:rsidRPr="00532097">
        <w:t xml:space="preserve"> </w:t>
      </w:r>
      <w:r w:rsidR="00445BA5" w:rsidRPr="00532097">
        <w:t xml:space="preserve">the </w:t>
      </w:r>
      <w:r w:rsidR="5825DD36" w:rsidRPr="00532097">
        <w:t xml:space="preserve">reforms </w:t>
      </w:r>
      <w:r w:rsidR="00922A7B" w:rsidRPr="00532097">
        <w:t>the Government</w:t>
      </w:r>
      <w:r w:rsidR="0FC42394" w:rsidRPr="00532097">
        <w:t xml:space="preserve"> has proposed.</w:t>
      </w:r>
      <w:r w:rsidR="00922A7B" w:rsidRPr="00532097">
        <w:t xml:space="preserve"> Th</w:t>
      </w:r>
      <w:r w:rsidR="7B8280E1" w:rsidRPr="00532097">
        <w:t xml:space="preserve">ese </w:t>
      </w:r>
      <w:r w:rsidR="00922A7B" w:rsidRPr="00532097">
        <w:t xml:space="preserve">include </w:t>
      </w:r>
      <w:r w:rsidR="00126AF2" w:rsidRPr="00532097">
        <w:t>the abolition of</w:t>
      </w:r>
      <w:r w:rsidR="00922A7B" w:rsidRPr="00532097">
        <w:t xml:space="preserve"> the Work Capability Assessment </w:t>
      </w:r>
      <w:r w:rsidR="00126AF2" w:rsidRPr="00532097">
        <w:t xml:space="preserve">(WCA) </w:t>
      </w:r>
      <w:r w:rsidR="00922A7B" w:rsidRPr="00532097">
        <w:t xml:space="preserve">in 2028 and </w:t>
      </w:r>
      <w:r w:rsidR="00126AF2" w:rsidRPr="00532097">
        <w:t xml:space="preserve">restricting eligibility for the health element </w:t>
      </w:r>
      <w:r w:rsidR="1154D43D" w:rsidRPr="00532097">
        <w:t>to only those</w:t>
      </w:r>
      <w:r w:rsidR="00126AF2" w:rsidRPr="00532097">
        <w:t xml:space="preserve"> who </w:t>
      </w:r>
      <w:r w:rsidR="74DF6D93" w:rsidRPr="00532097">
        <w:t>receive</w:t>
      </w:r>
      <w:r w:rsidR="00126AF2" w:rsidRPr="00532097">
        <w:t xml:space="preserve"> the PIP </w:t>
      </w:r>
      <w:r w:rsidR="33492181" w:rsidRPr="00532097">
        <w:t>d</w:t>
      </w:r>
      <w:r w:rsidR="00126AF2" w:rsidRPr="00532097">
        <w:t xml:space="preserve">aily </w:t>
      </w:r>
      <w:r w:rsidR="7B288A88" w:rsidRPr="00532097">
        <w:t>l</w:t>
      </w:r>
      <w:r w:rsidR="00126AF2" w:rsidRPr="00532097">
        <w:t>iving component</w:t>
      </w:r>
      <w:r w:rsidR="00922A7B" w:rsidRPr="00532097">
        <w:t>.</w:t>
      </w:r>
      <w:r w:rsidR="00126AF2" w:rsidRPr="00532097">
        <w:t xml:space="preserve"> Both benefits would then </w:t>
      </w:r>
      <w:proofErr w:type="gramStart"/>
      <w:r w:rsidR="00126AF2" w:rsidRPr="00532097">
        <w:t>be assessed</w:t>
      </w:r>
      <w:proofErr w:type="gramEnd"/>
      <w:r w:rsidR="00126AF2" w:rsidRPr="00532097">
        <w:t xml:space="preserve"> using </w:t>
      </w:r>
      <w:r w:rsidR="4BE270E6" w:rsidRPr="00532097">
        <w:t xml:space="preserve">only </w:t>
      </w:r>
      <w:r w:rsidR="00126AF2" w:rsidRPr="00532097">
        <w:t xml:space="preserve">the PIP assessment. </w:t>
      </w:r>
    </w:p>
    <w:p w14:paraId="67610AE3" w14:textId="47E734A9" w:rsidR="04745132" w:rsidRPr="00532097" w:rsidRDefault="43AC2033" w:rsidP="04745132">
      <w:r w:rsidRPr="00532097">
        <w:t>It is crucial that such significant reform to the benefits system is based upon</w:t>
      </w:r>
      <w:r w:rsidR="0084498E" w:rsidRPr="00532097">
        <w:t>,</w:t>
      </w:r>
      <w:r w:rsidRPr="00532097">
        <w:t xml:space="preserve"> and consistently informed by</w:t>
      </w:r>
      <w:r w:rsidR="0084498E" w:rsidRPr="00532097">
        <w:t>,</w:t>
      </w:r>
      <w:r w:rsidRPr="00532097">
        <w:t xml:space="preserve"> the needs and experiences of disabled people. </w:t>
      </w:r>
      <w:r w:rsidR="1D69E5AD" w:rsidRPr="00532097">
        <w:t xml:space="preserve">For this </w:t>
      </w:r>
      <w:r w:rsidR="1D69E5AD" w:rsidRPr="005C198A">
        <w:rPr>
          <w:b/>
          <w:bCs/>
          <w:i/>
          <w:iCs/>
          <w:color w:val="7B05E1" w:themeColor="text2"/>
        </w:rPr>
        <w:t>Futureproofing Benefits</w:t>
      </w:r>
      <w:r w:rsidR="1D69E5AD" w:rsidRPr="005C198A">
        <w:rPr>
          <w:color w:val="7B05E1" w:themeColor="text2"/>
        </w:rPr>
        <w:t xml:space="preserve"> </w:t>
      </w:r>
      <w:r w:rsidR="1D69E5AD" w:rsidRPr="00532097">
        <w:t>report, Scope has gathered</w:t>
      </w:r>
      <w:r w:rsidR="365DC0F5" w:rsidRPr="00532097">
        <w:t xml:space="preserve"> the views of disabled people</w:t>
      </w:r>
      <w:r w:rsidR="001A2CB6" w:rsidRPr="00532097">
        <w:t xml:space="preserve"> </w:t>
      </w:r>
      <w:r w:rsidR="5A182E43" w:rsidRPr="00532097">
        <w:t xml:space="preserve">on their </w:t>
      </w:r>
      <w:r w:rsidR="001A2CB6" w:rsidRPr="00532097">
        <w:t>thoughts on</w:t>
      </w:r>
      <w:r w:rsidR="5A182E43" w:rsidRPr="00532097">
        <w:t xml:space="preserve"> the current system and the proposed reforms. Disabled people have told us clearly that these </w:t>
      </w:r>
      <w:r w:rsidR="00AE64C1" w:rsidRPr="00532097">
        <w:t>priorities</w:t>
      </w:r>
      <w:r w:rsidR="5A182E43" w:rsidRPr="00532097">
        <w:t xml:space="preserve"> must </w:t>
      </w:r>
      <w:proofErr w:type="gramStart"/>
      <w:r w:rsidR="5A182E43" w:rsidRPr="00532097">
        <w:t>be incorporated</w:t>
      </w:r>
      <w:proofErr w:type="gramEnd"/>
      <w:r w:rsidR="5A182E43" w:rsidRPr="00532097">
        <w:t xml:space="preserve"> to </w:t>
      </w:r>
      <w:r w:rsidR="00875279" w:rsidRPr="00532097">
        <w:t>reform and futureproof</w:t>
      </w:r>
      <w:r w:rsidR="6828E5FB" w:rsidRPr="00532097">
        <w:t xml:space="preserve"> the disability benefits system</w:t>
      </w:r>
      <w:r w:rsidR="3A21F41B" w:rsidRPr="00532097">
        <w:t>:</w:t>
      </w:r>
    </w:p>
    <w:p w14:paraId="335D0557" w14:textId="070B92A0" w:rsidR="29C5B133" w:rsidRPr="00532097" w:rsidRDefault="005C198A" w:rsidP="005C198A">
      <w:pPr>
        <w:numPr>
          <w:ilvl w:val="0"/>
          <w:numId w:val="8"/>
        </w:numPr>
        <w:ind w:left="851" w:hanging="491"/>
      </w:pPr>
      <w:r w:rsidRPr="005C198A">
        <w:rPr>
          <w:b/>
          <w:noProof/>
          <w:color w:val="7B05E1" w:themeColor="text2"/>
          <w:bdr w:val="none" w:sz="0" w:space="0" w:color="auto"/>
        </w:rPr>
        <w:lastRenderedPageBreak/>
        <w:drawing>
          <wp:anchor distT="0" distB="0" distL="114300" distR="114300" simplePos="0" relativeHeight="251658253" behindDoc="0" locked="0" layoutInCell="1" allowOverlap="1" wp14:anchorId="5FD0AA84" wp14:editId="448DA276">
            <wp:simplePos x="0" y="0"/>
            <wp:positionH relativeFrom="margin">
              <wp:posOffset>-913</wp:posOffset>
            </wp:positionH>
            <wp:positionV relativeFrom="paragraph">
              <wp:posOffset>-74332</wp:posOffset>
            </wp:positionV>
            <wp:extent cx="384810" cy="384810"/>
            <wp:effectExtent l="0" t="0" r="0" b="0"/>
            <wp:wrapNone/>
            <wp:docPr id="14202937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9378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a:ext>
                      </a:extLst>
                    </a:blip>
                    <a:stretch>
                      <a:fillRect/>
                    </a:stretch>
                  </pic:blipFill>
                  <pic:spPr>
                    <a:xfrm>
                      <a:off x="0" y="0"/>
                      <a:ext cx="384810" cy="384810"/>
                    </a:xfrm>
                    <a:prstGeom prst="rect">
                      <a:avLst/>
                    </a:prstGeom>
                  </pic:spPr>
                </pic:pic>
              </a:graphicData>
            </a:graphic>
            <wp14:sizeRelH relativeFrom="margin">
              <wp14:pctWidth>0</wp14:pctWidth>
            </wp14:sizeRelH>
            <wp14:sizeRelV relativeFrom="margin">
              <wp14:pctHeight>0</wp14:pctHeight>
            </wp14:sizeRelV>
          </wp:anchor>
        </w:drawing>
      </w:r>
      <w:r w:rsidRPr="005C198A">
        <w:rPr>
          <w:b/>
          <w:noProof/>
          <w:color w:val="7B05E1" w:themeColor="text2"/>
          <w:bdr w:val="none" w:sz="0" w:space="0" w:color="auto"/>
        </w:rPr>
        <w:drawing>
          <wp:anchor distT="0" distB="0" distL="114300" distR="114300" simplePos="0" relativeHeight="251658254" behindDoc="0" locked="0" layoutInCell="1" allowOverlap="1" wp14:anchorId="0564F454" wp14:editId="22CC6C50">
            <wp:simplePos x="0" y="0"/>
            <wp:positionH relativeFrom="margin">
              <wp:posOffset>-913</wp:posOffset>
            </wp:positionH>
            <wp:positionV relativeFrom="paragraph">
              <wp:posOffset>753300</wp:posOffset>
            </wp:positionV>
            <wp:extent cx="384810" cy="384810"/>
            <wp:effectExtent l="0" t="0" r="0" b="0"/>
            <wp:wrapNone/>
            <wp:docPr id="18156082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08299"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a:ext>
                      </a:extLst>
                    </a:blip>
                    <a:stretch>
                      <a:fillRect/>
                    </a:stretch>
                  </pic:blipFill>
                  <pic:spPr>
                    <a:xfrm>
                      <a:off x="0" y="0"/>
                      <a:ext cx="384810" cy="384810"/>
                    </a:xfrm>
                    <a:prstGeom prst="rect">
                      <a:avLst/>
                    </a:prstGeom>
                  </pic:spPr>
                </pic:pic>
              </a:graphicData>
            </a:graphic>
            <wp14:sizeRelH relativeFrom="margin">
              <wp14:pctWidth>0</wp14:pctWidth>
            </wp14:sizeRelH>
            <wp14:sizeRelV relativeFrom="margin">
              <wp14:pctHeight>0</wp14:pctHeight>
            </wp14:sizeRelV>
          </wp:anchor>
        </w:drawing>
      </w:r>
      <w:r w:rsidR="29C5B133" w:rsidRPr="005C198A">
        <w:rPr>
          <w:b/>
          <w:color w:val="7B05E1" w:themeColor="text2"/>
        </w:rPr>
        <w:t xml:space="preserve">Assessments for PIP and capability to work must </w:t>
      </w:r>
      <w:proofErr w:type="gramStart"/>
      <w:r w:rsidR="29C5B133" w:rsidRPr="005C198A">
        <w:rPr>
          <w:b/>
          <w:color w:val="7B05E1" w:themeColor="text2"/>
        </w:rPr>
        <w:t>be kept</w:t>
      </w:r>
      <w:proofErr w:type="gramEnd"/>
      <w:r w:rsidR="29C5B133" w:rsidRPr="005C198A">
        <w:rPr>
          <w:b/>
          <w:color w:val="7B05E1" w:themeColor="text2"/>
        </w:rPr>
        <w:t xml:space="preserve"> separate.</w:t>
      </w:r>
      <w:r w:rsidR="29C5B133" w:rsidRPr="005C198A">
        <w:rPr>
          <w:color w:val="7B05E1" w:themeColor="text2"/>
        </w:rPr>
        <w:t xml:space="preserve"> </w:t>
      </w:r>
      <w:r w:rsidR="29C5B133" w:rsidRPr="00532097">
        <w:t>More than 2 in 3 disabled people (71%) do not want PIP to assess capability to work.</w:t>
      </w:r>
    </w:p>
    <w:p w14:paraId="3AF3EE4B" w14:textId="1ABEECD0" w:rsidR="29C5B133" w:rsidRPr="00532097" w:rsidRDefault="005C198A" w:rsidP="005C198A">
      <w:pPr>
        <w:numPr>
          <w:ilvl w:val="0"/>
          <w:numId w:val="8"/>
        </w:numPr>
        <w:ind w:left="851" w:hanging="491"/>
      </w:pPr>
      <w:r w:rsidRPr="005C198A">
        <w:rPr>
          <w:b/>
          <w:noProof/>
          <w:color w:val="7B05E1" w:themeColor="text2"/>
          <w:bdr w:val="none" w:sz="0" w:space="0" w:color="auto"/>
        </w:rPr>
        <w:drawing>
          <wp:anchor distT="0" distB="0" distL="114300" distR="114300" simplePos="0" relativeHeight="251658255" behindDoc="0" locked="0" layoutInCell="1" allowOverlap="1" wp14:anchorId="69BD6C22" wp14:editId="067705A4">
            <wp:simplePos x="0" y="0"/>
            <wp:positionH relativeFrom="margin">
              <wp:posOffset>-913</wp:posOffset>
            </wp:positionH>
            <wp:positionV relativeFrom="paragraph">
              <wp:posOffset>988727</wp:posOffset>
            </wp:positionV>
            <wp:extent cx="384810" cy="384810"/>
            <wp:effectExtent l="0" t="0" r="0" b="0"/>
            <wp:wrapNone/>
            <wp:docPr id="167081215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12152" name="Pictur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384810" cy="384810"/>
                    </a:xfrm>
                    <a:prstGeom prst="rect">
                      <a:avLst/>
                    </a:prstGeom>
                  </pic:spPr>
                </pic:pic>
              </a:graphicData>
            </a:graphic>
            <wp14:sizeRelH relativeFrom="margin">
              <wp14:pctWidth>0</wp14:pctWidth>
            </wp14:sizeRelH>
            <wp14:sizeRelV relativeFrom="margin">
              <wp14:pctHeight>0</wp14:pctHeight>
            </wp14:sizeRelV>
          </wp:anchor>
        </w:drawing>
      </w:r>
      <w:r w:rsidR="29C5B133" w:rsidRPr="005C198A">
        <w:rPr>
          <w:b/>
          <w:color w:val="7B05E1" w:themeColor="text2"/>
        </w:rPr>
        <w:t xml:space="preserve">Extra costs benefits (PIP) and income support for disabled people unable to work (UC health element) must </w:t>
      </w:r>
      <w:proofErr w:type="gramStart"/>
      <w:r w:rsidR="29C5B133" w:rsidRPr="005C198A">
        <w:rPr>
          <w:b/>
          <w:color w:val="7B05E1" w:themeColor="text2"/>
        </w:rPr>
        <w:t>be kept</w:t>
      </w:r>
      <w:proofErr w:type="gramEnd"/>
      <w:r w:rsidR="29C5B133" w:rsidRPr="005C198A">
        <w:rPr>
          <w:b/>
          <w:color w:val="7B05E1" w:themeColor="text2"/>
        </w:rPr>
        <w:t xml:space="preserve"> separate</w:t>
      </w:r>
      <w:r w:rsidR="29C5B133" w:rsidRPr="005C198A">
        <w:rPr>
          <w:color w:val="7B05E1" w:themeColor="text2"/>
        </w:rPr>
        <w:t xml:space="preserve">. </w:t>
      </w:r>
      <w:r w:rsidR="29C5B133" w:rsidRPr="00532097">
        <w:t xml:space="preserve">4 in 5 disabled people (79%) fear losing support </w:t>
      </w:r>
      <w:r w:rsidR="002B5613" w:rsidRPr="00532097">
        <w:t>following changes to disability benefits</w:t>
      </w:r>
      <w:r w:rsidR="29C5B133" w:rsidRPr="00532097">
        <w:t>.</w:t>
      </w:r>
    </w:p>
    <w:p w14:paraId="54ECE657" w14:textId="7642CFE1" w:rsidR="29C5B133" w:rsidRPr="00532097" w:rsidRDefault="005C198A" w:rsidP="005C198A">
      <w:pPr>
        <w:numPr>
          <w:ilvl w:val="0"/>
          <w:numId w:val="8"/>
        </w:numPr>
        <w:ind w:left="851" w:hanging="491"/>
      </w:pPr>
      <w:r w:rsidRPr="005C198A">
        <w:rPr>
          <w:b/>
          <w:noProof/>
          <w:color w:val="7B05E1" w:themeColor="text2"/>
          <w:bdr w:val="none" w:sz="0" w:space="0" w:color="auto"/>
        </w:rPr>
        <w:drawing>
          <wp:anchor distT="0" distB="0" distL="114300" distR="114300" simplePos="0" relativeHeight="251658256" behindDoc="0" locked="0" layoutInCell="1" allowOverlap="1" wp14:anchorId="4D43DF81" wp14:editId="10BF52C3">
            <wp:simplePos x="0" y="0"/>
            <wp:positionH relativeFrom="margin">
              <wp:posOffset>-913</wp:posOffset>
            </wp:positionH>
            <wp:positionV relativeFrom="paragraph">
              <wp:posOffset>755599</wp:posOffset>
            </wp:positionV>
            <wp:extent cx="384810" cy="384810"/>
            <wp:effectExtent l="0" t="0" r="0" b="0"/>
            <wp:wrapNone/>
            <wp:docPr id="210310940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09408" name="Picture 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a:ext>
                      </a:extLst>
                    </a:blip>
                    <a:stretch>
                      <a:fillRect/>
                    </a:stretch>
                  </pic:blipFill>
                  <pic:spPr>
                    <a:xfrm>
                      <a:off x="0" y="0"/>
                      <a:ext cx="384810" cy="384810"/>
                    </a:xfrm>
                    <a:prstGeom prst="rect">
                      <a:avLst/>
                    </a:prstGeom>
                  </pic:spPr>
                </pic:pic>
              </a:graphicData>
            </a:graphic>
            <wp14:sizeRelH relativeFrom="margin">
              <wp14:pctWidth>0</wp14:pctWidth>
            </wp14:sizeRelH>
            <wp14:sizeRelV relativeFrom="margin">
              <wp14:pctHeight>0</wp14:pctHeight>
            </wp14:sizeRelV>
          </wp:anchor>
        </w:drawing>
      </w:r>
      <w:r w:rsidR="76E19DBC" w:rsidRPr="005C198A">
        <w:rPr>
          <w:b/>
          <w:bCs/>
          <w:color w:val="7B05E1" w:themeColor="text2"/>
        </w:rPr>
        <w:t xml:space="preserve">The </w:t>
      </w:r>
      <w:r w:rsidR="4490DE83" w:rsidRPr="005C198A">
        <w:rPr>
          <w:b/>
          <w:bCs/>
          <w:color w:val="7B05E1" w:themeColor="text2"/>
        </w:rPr>
        <w:t xml:space="preserve">benefit </w:t>
      </w:r>
      <w:r w:rsidR="76E19DBC" w:rsidRPr="005C198A">
        <w:rPr>
          <w:b/>
          <w:bCs/>
          <w:color w:val="7B05E1" w:themeColor="text2"/>
        </w:rPr>
        <w:t xml:space="preserve">system needs </w:t>
      </w:r>
      <w:r w:rsidR="4B752C83" w:rsidRPr="005C198A">
        <w:rPr>
          <w:b/>
          <w:bCs/>
          <w:color w:val="7B05E1" w:themeColor="text2"/>
        </w:rPr>
        <w:t>change</w:t>
      </w:r>
      <w:r w:rsidR="76E19DBC" w:rsidRPr="005C198A">
        <w:rPr>
          <w:b/>
          <w:bCs/>
          <w:color w:val="7B05E1" w:themeColor="text2"/>
        </w:rPr>
        <w:t xml:space="preserve">, </w:t>
      </w:r>
      <w:r w:rsidR="25415272" w:rsidRPr="005C198A">
        <w:rPr>
          <w:b/>
          <w:bCs/>
          <w:color w:val="7B05E1" w:themeColor="text2"/>
        </w:rPr>
        <w:t>not cuts</w:t>
      </w:r>
      <w:r w:rsidR="76E19DBC" w:rsidRPr="005C198A">
        <w:rPr>
          <w:b/>
          <w:bCs/>
          <w:color w:val="7B05E1" w:themeColor="text2"/>
        </w:rPr>
        <w:t xml:space="preserve">. </w:t>
      </w:r>
      <w:r w:rsidR="6BB36624" w:rsidRPr="00532097">
        <w:t>Co</w:t>
      </w:r>
      <w:r w:rsidR="29C5B133" w:rsidRPr="00532097">
        <w:t xml:space="preserve">mbining </w:t>
      </w:r>
      <w:r w:rsidR="5F9C9CD1" w:rsidRPr="00532097">
        <w:t>PIP and the UC health element</w:t>
      </w:r>
      <w:r w:rsidR="29C5B133" w:rsidRPr="00532097">
        <w:t xml:space="preserve"> would mean cuts for </w:t>
      </w:r>
      <w:r w:rsidR="00CF4D51" w:rsidRPr="00532097">
        <w:t xml:space="preserve">over </w:t>
      </w:r>
      <w:r w:rsidR="732A520D" w:rsidRPr="00532097">
        <w:t>7</w:t>
      </w:r>
      <w:r w:rsidR="008C0DC5">
        <w:t>4</w:t>
      </w:r>
      <w:r w:rsidR="6CE616EA" w:rsidRPr="00532097">
        <w:t>0</w:t>
      </w:r>
      <w:r w:rsidR="00CF4D51" w:rsidRPr="00532097">
        <w:t>,000</w:t>
      </w:r>
      <w:r w:rsidR="29C5B133" w:rsidRPr="00532097">
        <w:t xml:space="preserve"> disabled people. Benefit cuts will push disabled people into poverty, not jobs.</w:t>
      </w:r>
    </w:p>
    <w:p w14:paraId="540276DD" w14:textId="3194E3CA" w:rsidR="29C5B133" w:rsidRPr="00532097" w:rsidRDefault="005C198A" w:rsidP="005C198A">
      <w:pPr>
        <w:numPr>
          <w:ilvl w:val="0"/>
          <w:numId w:val="8"/>
        </w:numPr>
        <w:ind w:left="851" w:hanging="491"/>
      </w:pPr>
      <w:r w:rsidRPr="005C198A">
        <w:rPr>
          <w:b/>
          <w:noProof/>
          <w:color w:val="7B05E1" w:themeColor="text2"/>
          <w:bdr w:val="none" w:sz="0" w:space="0" w:color="auto"/>
        </w:rPr>
        <w:drawing>
          <wp:anchor distT="0" distB="0" distL="114300" distR="114300" simplePos="0" relativeHeight="251658257" behindDoc="0" locked="0" layoutInCell="1" allowOverlap="1" wp14:anchorId="0F5513F9" wp14:editId="179940A2">
            <wp:simplePos x="0" y="0"/>
            <wp:positionH relativeFrom="margin">
              <wp:posOffset>-913</wp:posOffset>
            </wp:positionH>
            <wp:positionV relativeFrom="paragraph">
              <wp:posOffset>744072</wp:posOffset>
            </wp:positionV>
            <wp:extent cx="384810" cy="384810"/>
            <wp:effectExtent l="0" t="0" r="0" b="0"/>
            <wp:wrapNone/>
            <wp:docPr id="17922183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18320" name="Picture 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a:ext>
                      </a:extLst>
                    </a:blip>
                    <a:stretch>
                      <a:fillRect/>
                    </a:stretch>
                  </pic:blipFill>
                  <pic:spPr>
                    <a:xfrm>
                      <a:off x="0" y="0"/>
                      <a:ext cx="384810" cy="384810"/>
                    </a:xfrm>
                    <a:prstGeom prst="rect">
                      <a:avLst/>
                    </a:prstGeom>
                  </pic:spPr>
                </pic:pic>
              </a:graphicData>
            </a:graphic>
            <wp14:sizeRelH relativeFrom="margin">
              <wp14:pctWidth>0</wp14:pctWidth>
            </wp14:sizeRelH>
            <wp14:sizeRelV relativeFrom="margin">
              <wp14:pctHeight>0</wp14:pctHeight>
            </wp14:sizeRelV>
          </wp:anchor>
        </w:drawing>
      </w:r>
      <w:r w:rsidR="29C5B133" w:rsidRPr="005C198A">
        <w:rPr>
          <w:b/>
          <w:bCs/>
          <w:color w:val="7B05E1" w:themeColor="text2"/>
        </w:rPr>
        <w:t xml:space="preserve">The benefit assessment system is punitive and </w:t>
      </w:r>
      <w:r w:rsidR="37C443D4" w:rsidRPr="005C198A">
        <w:rPr>
          <w:b/>
          <w:bCs/>
          <w:color w:val="7B05E1" w:themeColor="text2"/>
        </w:rPr>
        <w:t>degrad</w:t>
      </w:r>
      <w:r w:rsidR="29C5B133" w:rsidRPr="005C198A">
        <w:rPr>
          <w:b/>
          <w:bCs/>
          <w:color w:val="7B05E1" w:themeColor="text2"/>
        </w:rPr>
        <w:t>ing</w:t>
      </w:r>
      <w:r w:rsidR="29C5B133" w:rsidRPr="00532097">
        <w:t xml:space="preserve">. 4 in 5 disabled people (80%) want </w:t>
      </w:r>
      <w:r w:rsidR="008437F6" w:rsidRPr="00532097">
        <w:t xml:space="preserve">any </w:t>
      </w:r>
      <w:r w:rsidR="29C5B133" w:rsidRPr="00532097">
        <w:t>reforms to make the system more dignified.</w:t>
      </w:r>
    </w:p>
    <w:p w14:paraId="3D17976F" w14:textId="0D6001F3" w:rsidR="29C5B133" w:rsidRPr="00532097" w:rsidRDefault="29C5B133" w:rsidP="005C198A">
      <w:pPr>
        <w:numPr>
          <w:ilvl w:val="0"/>
          <w:numId w:val="8"/>
        </w:numPr>
        <w:ind w:left="851" w:hanging="491"/>
      </w:pPr>
      <w:r w:rsidRPr="005C198A">
        <w:rPr>
          <w:b/>
          <w:bCs/>
          <w:color w:val="7B05E1" w:themeColor="text2"/>
        </w:rPr>
        <w:t>The benefit assessment system is ineffective and overly complex</w:t>
      </w:r>
      <w:r w:rsidRPr="005C198A">
        <w:rPr>
          <w:color w:val="7B05E1" w:themeColor="text2"/>
        </w:rPr>
        <w:t xml:space="preserve">. </w:t>
      </w:r>
      <w:r w:rsidRPr="00532097">
        <w:t xml:space="preserve">Over 2 in 3 disabled people (70%) want </w:t>
      </w:r>
      <w:r w:rsidR="00514504" w:rsidRPr="00532097">
        <w:t xml:space="preserve">any </w:t>
      </w:r>
      <w:r w:rsidRPr="00532097">
        <w:t xml:space="preserve">reforms to </w:t>
      </w:r>
      <w:r w:rsidR="001642FC" w:rsidRPr="00532097">
        <w:t xml:space="preserve">help </w:t>
      </w:r>
      <w:r w:rsidRPr="00532097">
        <w:t>prevent unnecessary reassessments.</w:t>
      </w:r>
    </w:p>
    <w:p w14:paraId="28491B12" w14:textId="1A977612" w:rsidR="00C01A25" w:rsidRPr="00532097" w:rsidRDefault="004D7E3A" w:rsidP="213388F4">
      <w:r w:rsidRPr="00532097">
        <w:t>Years of successive cuts</w:t>
      </w:r>
      <w:r w:rsidR="022638F0" w:rsidRPr="00532097">
        <w:t xml:space="preserve">, piecemeal changes, and </w:t>
      </w:r>
      <w:r w:rsidRPr="00532097">
        <w:t xml:space="preserve">restrictions to eligibility have led to stagnating progress in the welfare system. Problems that </w:t>
      </w:r>
      <w:proofErr w:type="gramStart"/>
      <w:r w:rsidRPr="00532097">
        <w:t>were identified</w:t>
      </w:r>
      <w:proofErr w:type="gramEnd"/>
      <w:r w:rsidRPr="00532097">
        <w:t xml:space="preserve"> more than 10 years ago have persisted</w:t>
      </w:r>
      <w:r w:rsidR="003B697F" w:rsidRPr="00532097">
        <w:t xml:space="preserve"> and cuts have done little to improve the major challenges </w:t>
      </w:r>
      <w:r w:rsidR="00B33620" w:rsidRPr="00532097">
        <w:t>that disabled people</w:t>
      </w:r>
      <w:r w:rsidR="74736337" w:rsidRPr="00532097">
        <w:t xml:space="preserve"> face</w:t>
      </w:r>
      <w:r w:rsidR="00263631" w:rsidRPr="00532097">
        <w:t>.</w:t>
      </w:r>
      <w:r w:rsidR="00922A7B" w:rsidRPr="00532097">
        <w:t xml:space="preserve"> </w:t>
      </w:r>
      <w:r w:rsidR="007F7F3E" w:rsidRPr="00532097">
        <w:t xml:space="preserve">Scope is clear that cutting disability benefits and restricting eligibility will never be the answer to </w:t>
      </w:r>
      <w:r w:rsidR="00663434">
        <w:t>the ongoing challenges within the welfare system</w:t>
      </w:r>
      <w:r w:rsidR="007F7F3E" w:rsidRPr="00532097">
        <w:t>.</w:t>
      </w:r>
      <w:r w:rsidR="2E06C9FC" w:rsidRPr="00532097">
        <w:t xml:space="preserve"> </w:t>
      </w:r>
    </w:p>
    <w:p w14:paraId="6AA9E84B" w14:textId="4217069F" w:rsidR="3BE21D3C" w:rsidRPr="00532097" w:rsidRDefault="005C198A" w:rsidP="00471ADC">
      <w:pPr>
        <w:spacing w:after="600"/>
      </w:pPr>
      <w:r>
        <w:rPr>
          <w:noProof/>
          <w:bdr w:val="none" w:sz="0" w:space="0" w:color="auto"/>
        </w:rPr>
        <mc:AlternateContent>
          <mc:Choice Requires="wps">
            <w:drawing>
              <wp:anchor distT="0" distB="0" distL="114300" distR="114300" simplePos="0" relativeHeight="251658258" behindDoc="1" locked="0" layoutInCell="1" allowOverlap="1" wp14:anchorId="4128128C" wp14:editId="27C65D25">
                <wp:simplePos x="0" y="0"/>
                <wp:positionH relativeFrom="margin">
                  <wp:align>center</wp:align>
                </wp:positionH>
                <wp:positionV relativeFrom="paragraph">
                  <wp:posOffset>1362742</wp:posOffset>
                </wp:positionV>
                <wp:extent cx="6598285" cy="1722771"/>
                <wp:effectExtent l="0" t="0" r="0" b="0"/>
                <wp:wrapNone/>
                <wp:docPr id="1830886659"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8285" cy="172277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6D44" id="Rectangle 5" o:spid="_x0000_s1026" alt="&quot;&quot;" style="position:absolute;margin-left:0;margin-top:107.3pt;width:519.55pt;height:135.65pt;z-index:-2516582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" fillcolor="#330457 [3213]" stroked="f" strokeweight="1pt">
                <w10:wrap anchorx="margin"/>
              </v:rect>
            </w:pict>
          </mc:Fallback>
        </mc:AlternateContent>
      </w:r>
      <w:r w:rsidR="2E06C9FC" w:rsidRPr="00532097">
        <w:t>Instead, the Government must commit to long term and wider systematic reform</w:t>
      </w:r>
      <w:r w:rsidR="00225898" w:rsidRPr="00532097">
        <w:t xml:space="preserve">. This must </w:t>
      </w:r>
      <w:r w:rsidR="2E06C9FC" w:rsidRPr="00532097">
        <w:t xml:space="preserve">place trust and the social model of disability at the foundation of the benefits system, </w:t>
      </w:r>
      <w:r w:rsidR="045A1007" w:rsidRPr="00532097">
        <w:t>address the full scale of the extra costs of living with disability, and address the wider problems of extra costs for disabled people and barriers to and lack of opportunity for employment.</w:t>
      </w:r>
      <w:r w:rsidR="007F7F3E" w:rsidRPr="00532097">
        <w:t xml:space="preserve"> </w:t>
      </w:r>
    </w:p>
    <w:p w14:paraId="1C2013F3" w14:textId="150AD8A9" w:rsidR="7FCEDDCD" w:rsidRPr="00471ADC" w:rsidRDefault="7FCEDDCD" w:rsidP="353EA71B">
      <w:pPr>
        <w:rPr>
          <w:b/>
          <w:bCs/>
          <w:color w:val="FFF319" w:themeColor="accent3"/>
        </w:rPr>
      </w:pPr>
      <w:r w:rsidRPr="00471ADC">
        <w:rPr>
          <w:b/>
          <w:bCs/>
          <w:color w:val="FFF319" w:themeColor="accent3"/>
        </w:rPr>
        <w:t xml:space="preserve">A benefit cutting approach to </w:t>
      </w:r>
      <w:r w:rsidR="3EB40068" w:rsidRPr="00471ADC">
        <w:rPr>
          <w:b/>
          <w:bCs/>
          <w:color w:val="FFF319" w:themeColor="accent3"/>
        </w:rPr>
        <w:t xml:space="preserve">reform </w:t>
      </w:r>
      <w:r w:rsidRPr="00471ADC">
        <w:rPr>
          <w:b/>
          <w:bCs/>
          <w:color w:val="FFF319" w:themeColor="accent3"/>
        </w:rPr>
        <w:t xml:space="preserve">will continue to fail disabled people, and </w:t>
      </w:r>
      <w:r w:rsidR="0F6D5756" w:rsidRPr="00471ADC">
        <w:rPr>
          <w:b/>
          <w:bCs/>
          <w:color w:val="FFF319" w:themeColor="accent3"/>
        </w:rPr>
        <w:t xml:space="preserve">2025 showed </w:t>
      </w:r>
      <w:r w:rsidR="267600B8" w:rsidRPr="00471ADC">
        <w:rPr>
          <w:b/>
          <w:bCs/>
          <w:color w:val="FFF319" w:themeColor="accent3"/>
        </w:rPr>
        <w:t>cuts have</w:t>
      </w:r>
      <w:r w:rsidRPr="00471ADC">
        <w:rPr>
          <w:b/>
          <w:bCs/>
          <w:color w:val="FFF319" w:themeColor="accent3"/>
        </w:rPr>
        <w:t xml:space="preserve"> little parliamentary or public support.</w:t>
      </w:r>
    </w:p>
    <w:p w14:paraId="297A9D13" w14:textId="55919FBC" w:rsidR="007F7F3E" w:rsidRPr="00471ADC" w:rsidRDefault="77219894" w:rsidP="005C198A">
      <w:pPr>
        <w:spacing w:after="720"/>
        <w:rPr>
          <w:color w:val="FFFFFF" w:themeColor="background1"/>
        </w:rPr>
      </w:pPr>
      <w:r w:rsidRPr="00471ADC">
        <w:rPr>
          <w:b/>
          <w:bCs/>
          <w:color w:val="FFFFFF" w:themeColor="background1"/>
        </w:rPr>
        <w:t>We are calling on the Government to</w:t>
      </w:r>
      <w:r w:rsidR="599C814F" w:rsidRPr="00471ADC">
        <w:rPr>
          <w:b/>
          <w:bCs/>
          <w:color w:val="FFFFFF" w:themeColor="background1"/>
        </w:rPr>
        <w:t xml:space="preserve"> reform the benefits system by focusing on what disabled people need to live </w:t>
      </w:r>
      <w:r w:rsidR="043D4B05" w:rsidRPr="00471ADC">
        <w:rPr>
          <w:b/>
          <w:bCs/>
          <w:color w:val="FFFFFF" w:themeColor="background1"/>
        </w:rPr>
        <w:t>good</w:t>
      </w:r>
      <w:r w:rsidR="599C814F" w:rsidRPr="00471ADC">
        <w:rPr>
          <w:b/>
          <w:bCs/>
          <w:color w:val="FFFFFF" w:themeColor="background1"/>
        </w:rPr>
        <w:t xml:space="preserve">, </w:t>
      </w:r>
      <w:proofErr w:type="gramStart"/>
      <w:r w:rsidR="599C814F" w:rsidRPr="00471ADC">
        <w:rPr>
          <w:b/>
          <w:bCs/>
          <w:color w:val="FFFFFF" w:themeColor="background1"/>
        </w:rPr>
        <w:t>safe</w:t>
      </w:r>
      <w:proofErr w:type="gramEnd"/>
      <w:r w:rsidR="599C814F" w:rsidRPr="00471ADC">
        <w:rPr>
          <w:b/>
          <w:bCs/>
          <w:color w:val="FFFFFF" w:themeColor="background1"/>
        </w:rPr>
        <w:t xml:space="preserve"> and healthy lives</w:t>
      </w:r>
      <w:r w:rsidR="739DE871" w:rsidRPr="00471ADC">
        <w:rPr>
          <w:b/>
          <w:bCs/>
          <w:color w:val="FFFFFF" w:themeColor="background1"/>
        </w:rPr>
        <w:t>. N</w:t>
      </w:r>
      <w:r w:rsidR="599C814F" w:rsidRPr="00471ADC">
        <w:rPr>
          <w:b/>
          <w:bCs/>
          <w:color w:val="FFFFFF" w:themeColor="background1"/>
        </w:rPr>
        <w:t>ot how to reduce costs</w:t>
      </w:r>
      <w:r w:rsidR="178F1CDA" w:rsidRPr="00471ADC">
        <w:rPr>
          <w:b/>
          <w:bCs/>
          <w:color w:val="FFFFFF" w:themeColor="background1"/>
        </w:rPr>
        <w:t xml:space="preserve"> through cuts</w:t>
      </w:r>
      <w:r w:rsidR="599C814F" w:rsidRPr="00471ADC">
        <w:rPr>
          <w:b/>
          <w:bCs/>
          <w:color w:val="FFFFFF" w:themeColor="background1"/>
        </w:rPr>
        <w:t xml:space="preserve">. </w:t>
      </w:r>
    </w:p>
    <w:p w14:paraId="06FFDE2C" w14:textId="4AD2A454" w:rsidR="006F35A4" w:rsidRPr="00532097" w:rsidRDefault="00A45DCD" w:rsidP="000A0C07">
      <w:pPr>
        <w:pStyle w:val="Heading3"/>
      </w:pPr>
      <w:r w:rsidRPr="00532097">
        <w:lastRenderedPageBreak/>
        <w:t>Principles of a new welfare system</w:t>
      </w:r>
    </w:p>
    <w:p w14:paraId="5E1E0D1A" w14:textId="77777777" w:rsidR="005B0D04" w:rsidRDefault="005B0D04" w:rsidP="00847E17">
      <w:pPr>
        <w:sectPr w:rsidR="005B0D04" w:rsidSect="00495F08">
          <w:endnotePr>
            <w:numFmt w:val="decimal"/>
          </w:endnotePr>
          <w:type w:val="continuous"/>
          <w:pgSz w:w="11906" w:h="16838"/>
          <w:pgMar w:top="1021" w:right="1021" w:bottom="1021" w:left="1021" w:header="709" w:footer="340" w:gutter="0"/>
          <w:cols w:space="708"/>
          <w:titlePg/>
          <w:docGrid w:linePitch="381"/>
        </w:sectPr>
      </w:pPr>
    </w:p>
    <w:p w14:paraId="1D7B5377" w14:textId="08F0B578" w:rsidR="00847E17" w:rsidRPr="00532097" w:rsidRDefault="00847E17" w:rsidP="00847E17">
      <w:r w:rsidRPr="00532097">
        <w:t xml:space="preserve">The Government must have a </w:t>
      </w:r>
      <w:r w:rsidR="00960F9D" w:rsidRPr="00532097">
        <w:t>long-term</w:t>
      </w:r>
      <w:r w:rsidRPr="00532097">
        <w:t xml:space="preserve"> vision for the welfare system. Key to the success of all welfare reform is having a unified set of principles which drive all activity to operate and improve welfare systems</w:t>
      </w:r>
      <w:r w:rsidR="00F675C4" w:rsidRPr="00532097">
        <w:t>:</w:t>
      </w:r>
    </w:p>
    <w:p w14:paraId="45A5373C" w14:textId="7DB59CB8" w:rsidR="5F929D41" w:rsidRPr="00532097" w:rsidRDefault="5F929D41" w:rsidP="00830D61">
      <w:pPr>
        <w:pStyle w:val="ListBulletNB"/>
        <w:ind w:left="357" w:hanging="357"/>
        <w:contextualSpacing w:val="0"/>
      </w:pPr>
      <w:r w:rsidRPr="00532097">
        <w:t xml:space="preserve">A dignified assessment system based on the social model of </w:t>
      </w:r>
      <w:proofErr w:type="gramStart"/>
      <w:r w:rsidRPr="00532097">
        <w:t>disability</w:t>
      </w:r>
      <w:proofErr w:type="gramEnd"/>
      <w:r w:rsidRPr="00532097">
        <w:t xml:space="preserve"> </w:t>
      </w:r>
    </w:p>
    <w:p w14:paraId="1FE5D34A" w14:textId="199524DD" w:rsidR="5F929D41" w:rsidRPr="00532097" w:rsidRDefault="5F929D41" w:rsidP="00830D61">
      <w:pPr>
        <w:pStyle w:val="ListBulletNB"/>
        <w:ind w:left="357" w:hanging="357"/>
        <w:contextualSpacing w:val="0"/>
        <w:rPr>
          <w:szCs w:val="28"/>
        </w:rPr>
      </w:pPr>
      <w:r w:rsidRPr="00532097">
        <w:t>An accessible support system that recognises the full extra costs of disability</w:t>
      </w:r>
    </w:p>
    <w:p w14:paraId="3232EA0A" w14:textId="17F904CF" w:rsidR="6E090009" w:rsidRPr="00532097" w:rsidRDefault="6E090009">
      <w:r w:rsidRPr="00532097">
        <w:t>Together these principles inform our recommendations for reforming the disability benefits system</w:t>
      </w:r>
      <w:r w:rsidR="0683C769" w:rsidRPr="00532097">
        <w:t>:</w:t>
      </w:r>
    </w:p>
    <w:p w14:paraId="0BDF889E" w14:textId="463822A0" w:rsidR="0683C769" w:rsidRPr="00830D61" w:rsidRDefault="0683C769" w:rsidP="00830D61">
      <w:pPr>
        <w:pStyle w:val="ListNumber"/>
        <w:tabs>
          <w:tab w:val="clear" w:pos="360"/>
        </w:tabs>
        <w:spacing w:after="120"/>
        <w:ind w:left="567" w:hanging="567"/>
        <w:contextualSpacing w:val="0"/>
        <w:rPr>
          <w:b/>
          <w:bCs/>
          <w:color w:val="7B05E1" w:themeColor="text2"/>
        </w:rPr>
      </w:pPr>
      <w:r w:rsidRPr="00830D61">
        <w:rPr>
          <w:b/>
          <w:bCs/>
          <w:color w:val="7B05E1" w:themeColor="text2"/>
        </w:rPr>
        <w:t xml:space="preserve">Keep </w:t>
      </w:r>
      <w:r w:rsidR="001D56F2" w:rsidRPr="00830D61">
        <w:rPr>
          <w:b/>
          <w:bCs/>
          <w:color w:val="7B05E1" w:themeColor="text2"/>
        </w:rPr>
        <w:t>extra costs</w:t>
      </w:r>
      <w:r w:rsidRPr="00830D61">
        <w:rPr>
          <w:b/>
          <w:bCs/>
          <w:color w:val="7B05E1" w:themeColor="text2"/>
        </w:rPr>
        <w:t xml:space="preserve"> and work capability benefits </w:t>
      </w:r>
      <w:proofErr w:type="gramStart"/>
      <w:r w:rsidRPr="00830D61">
        <w:rPr>
          <w:b/>
          <w:bCs/>
          <w:color w:val="7B05E1" w:themeColor="text2"/>
        </w:rPr>
        <w:t>separate</w:t>
      </w:r>
      <w:proofErr w:type="gramEnd"/>
    </w:p>
    <w:p w14:paraId="37D59D75" w14:textId="0CDAF00F" w:rsidR="0683C769" w:rsidRPr="00830D61" w:rsidRDefault="0683C769" w:rsidP="00830D61">
      <w:pPr>
        <w:pStyle w:val="ListNumber"/>
        <w:tabs>
          <w:tab w:val="clear" w:pos="360"/>
        </w:tabs>
        <w:spacing w:after="120"/>
        <w:ind w:left="567" w:hanging="567"/>
        <w:contextualSpacing w:val="0"/>
        <w:rPr>
          <w:b/>
          <w:bCs/>
          <w:color w:val="7B05E1" w:themeColor="text2"/>
        </w:rPr>
      </w:pPr>
      <w:r w:rsidRPr="00830D61">
        <w:rPr>
          <w:b/>
          <w:bCs/>
          <w:color w:val="7B05E1" w:themeColor="text2"/>
        </w:rPr>
        <w:t xml:space="preserve">Empower disabled people as the experts </w:t>
      </w:r>
      <w:r w:rsidR="57EF07BA" w:rsidRPr="00830D61">
        <w:rPr>
          <w:b/>
          <w:bCs/>
          <w:color w:val="7B05E1" w:themeColor="text2"/>
        </w:rPr>
        <w:t>of their</w:t>
      </w:r>
      <w:r w:rsidR="00E82D36" w:rsidRPr="00830D61">
        <w:rPr>
          <w:b/>
          <w:bCs/>
          <w:color w:val="7B05E1" w:themeColor="text2"/>
        </w:rPr>
        <w:t xml:space="preserve"> </w:t>
      </w:r>
      <w:r w:rsidR="2AA2F851" w:rsidRPr="00830D61">
        <w:rPr>
          <w:b/>
          <w:bCs/>
          <w:color w:val="7B05E1" w:themeColor="text2"/>
        </w:rPr>
        <w:t>experience</w:t>
      </w:r>
      <w:r w:rsidR="00E82D36" w:rsidRPr="00830D61">
        <w:rPr>
          <w:b/>
          <w:bCs/>
          <w:color w:val="7B05E1" w:themeColor="text2"/>
        </w:rPr>
        <w:t xml:space="preserve"> and </w:t>
      </w:r>
      <w:proofErr w:type="gramStart"/>
      <w:r w:rsidR="00E82D36" w:rsidRPr="00830D61">
        <w:rPr>
          <w:b/>
          <w:bCs/>
          <w:color w:val="7B05E1" w:themeColor="text2"/>
        </w:rPr>
        <w:t>lives</w:t>
      </w:r>
      <w:proofErr w:type="gramEnd"/>
    </w:p>
    <w:p w14:paraId="01B3ABC5" w14:textId="77C99EB8" w:rsidR="11B42167" w:rsidRPr="00830D61" w:rsidRDefault="2905F014" w:rsidP="00830D61">
      <w:pPr>
        <w:pStyle w:val="ListNumber"/>
        <w:tabs>
          <w:tab w:val="clear" w:pos="360"/>
        </w:tabs>
        <w:spacing w:after="120"/>
        <w:ind w:left="567" w:hanging="567"/>
        <w:contextualSpacing w:val="0"/>
        <w:rPr>
          <w:b/>
          <w:bCs/>
          <w:color w:val="7B05E1" w:themeColor="text2"/>
        </w:rPr>
      </w:pPr>
      <w:r w:rsidRPr="00830D61">
        <w:rPr>
          <w:b/>
          <w:bCs/>
          <w:color w:val="7B05E1" w:themeColor="text2"/>
        </w:rPr>
        <w:t xml:space="preserve">Address </w:t>
      </w:r>
      <w:r w:rsidR="11B42167" w:rsidRPr="00830D61">
        <w:rPr>
          <w:b/>
          <w:bCs/>
          <w:color w:val="7B05E1" w:themeColor="text2"/>
        </w:rPr>
        <w:t>the real needs</w:t>
      </w:r>
      <w:r w:rsidR="52702C22" w:rsidRPr="00830D61">
        <w:rPr>
          <w:b/>
          <w:bCs/>
          <w:color w:val="7B05E1" w:themeColor="text2"/>
        </w:rPr>
        <w:t xml:space="preserve"> and extra costs </w:t>
      </w:r>
      <w:r w:rsidR="11B42167" w:rsidRPr="00830D61">
        <w:rPr>
          <w:b/>
          <w:bCs/>
          <w:color w:val="7B05E1" w:themeColor="text2"/>
        </w:rPr>
        <w:t>disabled peopl</w:t>
      </w:r>
      <w:r w:rsidR="003F17F3" w:rsidRPr="00830D61">
        <w:rPr>
          <w:b/>
          <w:bCs/>
          <w:color w:val="7B05E1" w:themeColor="text2"/>
        </w:rPr>
        <w:t>e</w:t>
      </w:r>
      <w:r w:rsidR="400042A6" w:rsidRPr="00830D61">
        <w:rPr>
          <w:b/>
          <w:bCs/>
          <w:color w:val="7B05E1" w:themeColor="text2"/>
        </w:rPr>
        <w:t xml:space="preserve"> </w:t>
      </w:r>
      <w:proofErr w:type="gramStart"/>
      <w:r w:rsidR="400042A6" w:rsidRPr="00830D61">
        <w:rPr>
          <w:b/>
          <w:bCs/>
          <w:color w:val="7B05E1" w:themeColor="text2"/>
        </w:rPr>
        <w:t>face</w:t>
      </w:r>
      <w:proofErr w:type="gramEnd"/>
    </w:p>
    <w:p w14:paraId="1B42AB91" w14:textId="04742C06" w:rsidR="11B42167" w:rsidRPr="00830D61" w:rsidRDefault="11B42167" w:rsidP="00830D61">
      <w:pPr>
        <w:pStyle w:val="ListNumber"/>
        <w:tabs>
          <w:tab w:val="clear" w:pos="360"/>
        </w:tabs>
        <w:spacing w:after="120"/>
        <w:ind w:left="567" w:hanging="567"/>
        <w:contextualSpacing w:val="0"/>
        <w:rPr>
          <w:b/>
          <w:bCs/>
          <w:color w:val="7B05E1" w:themeColor="text2"/>
        </w:rPr>
      </w:pPr>
      <w:r w:rsidRPr="00830D61">
        <w:rPr>
          <w:b/>
          <w:bCs/>
          <w:color w:val="7B05E1" w:themeColor="text2"/>
        </w:rPr>
        <w:t>Reduce administrative burden</w:t>
      </w:r>
      <w:r w:rsidR="003F17F3" w:rsidRPr="00830D61">
        <w:rPr>
          <w:b/>
          <w:bCs/>
          <w:color w:val="7B05E1" w:themeColor="text2"/>
        </w:rPr>
        <w:t>s</w:t>
      </w:r>
      <w:r w:rsidRPr="00830D61">
        <w:rPr>
          <w:b/>
          <w:bCs/>
          <w:color w:val="7B05E1" w:themeColor="text2"/>
        </w:rPr>
        <w:t xml:space="preserve"> and unnecessary </w:t>
      </w:r>
      <w:proofErr w:type="gramStart"/>
      <w:r w:rsidRPr="00830D61">
        <w:rPr>
          <w:b/>
          <w:bCs/>
          <w:color w:val="7B05E1" w:themeColor="text2"/>
        </w:rPr>
        <w:t>reassessments</w:t>
      </w:r>
      <w:proofErr w:type="gramEnd"/>
    </w:p>
    <w:p w14:paraId="2E7486F0" w14:textId="18402EFD" w:rsidR="11B42167" w:rsidRPr="00830D61" w:rsidRDefault="00696576" w:rsidP="00830D61">
      <w:pPr>
        <w:pStyle w:val="ListNumber"/>
        <w:tabs>
          <w:tab w:val="clear" w:pos="360"/>
        </w:tabs>
        <w:spacing w:after="120"/>
        <w:ind w:left="567" w:hanging="567"/>
        <w:contextualSpacing w:val="0"/>
        <w:rPr>
          <w:b/>
          <w:bCs/>
          <w:color w:val="7B05E1" w:themeColor="text2"/>
        </w:rPr>
      </w:pPr>
      <w:r>
        <w:rPr>
          <w:b/>
          <w:bCs/>
          <w:noProof/>
          <w:color w:val="7B05E1" w:themeColor="text2"/>
          <w:bdr w:val="none" w:sz="0" w:space="0" w:color="auto"/>
        </w:rPr>
        <w:drawing>
          <wp:anchor distT="0" distB="0" distL="114300" distR="114300" simplePos="0" relativeHeight="251658259" behindDoc="1" locked="0" layoutInCell="1" allowOverlap="1" wp14:anchorId="35B55A86" wp14:editId="35A652CE">
            <wp:simplePos x="0" y="0"/>
            <wp:positionH relativeFrom="margin">
              <wp:posOffset>602615</wp:posOffset>
            </wp:positionH>
            <wp:positionV relativeFrom="paragraph">
              <wp:posOffset>1154430</wp:posOffset>
            </wp:positionV>
            <wp:extent cx="3037205" cy="3037205"/>
            <wp:effectExtent l="0" t="0" r="0" b="0"/>
            <wp:wrapNone/>
            <wp:docPr id="184544900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49009" name="Picture 6">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a:ext>
                      </a:extLst>
                    </a:blip>
                    <a:srcRect t="-241"/>
                    <a:stretch>
                      <a:fillRect/>
                    </a:stretch>
                  </pic:blipFill>
                  <pic:spPr bwMode="auto">
                    <a:xfrm>
                      <a:off x="0" y="0"/>
                      <a:ext cx="3037205" cy="303720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7B05E1" w:themeColor="text2"/>
          <w:bdr w:val="none" w:sz="0" w:space="0" w:color="auto"/>
        </w:rPr>
        <w:drawing>
          <wp:anchor distT="0" distB="0" distL="114300" distR="114300" simplePos="0" relativeHeight="251658322" behindDoc="1" locked="0" layoutInCell="1" allowOverlap="1" wp14:anchorId="43852AD2" wp14:editId="0DD16898">
            <wp:simplePos x="0" y="0"/>
            <wp:positionH relativeFrom="page">
              <wp:posOffset>4443730</wp:posOffset>
            </wp:positionH>
            <wp:positionV relativeFrom="paragraph">
              <wp:posOffset>2786380</wp:posOffset>
            </wp:positionV>
            <wp:extent cx="2286000" cy="2286000"/>
            <wp:effectExtent l="0" t="0" r="0" b="0"/>
            <wp:wrapNone/>
            <wp:docPr id="32511512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15122" name="Picture 6">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a:ext>
                      </a:extLst>
                    </a:blip>
                    <a:srcRect/>
                    <a:stretch>
                      <a:fillRect/>
                    </a:stretch>
                  </pic:blipFill>
                  <pic:spPr bwMode="auto">
                    <a:xfrm>
                      <a:off x="0" y="0"/>
                      <a:ext cx="2286000" cy="228600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4D3">
        <w:rPr>
          <w:noProof/>
          <w:color w:val="7B05E1" w:themeColor="text2"/>
          <w:bdr w:val="none" w:sz="0" w:space="0" w:color="auto"/>
        </w:rPr>
        <w:drawing>
          <wp:anchor distT="0" distB="0" distL="114300" distR="114300" simplePos="0" relativeHeight="251658323" behindDoc="1" locked="0" layoutInCell="1" allowOverlap="1" wp14:anchorId="2A5D23AA" wp14:editId="3D2D4C35">
            <wp:simplePos x="0" y="0"/>
            <wp:positionH relativeFrom="margin">
              <wp:posOffset>3720823</wp:posOffset>
            </wp:positionH>
            <wp:positionV relativeFrom="page">
              <wp:posOffset>5289550</wp:posOffset>
            </wp:positionV>
            <wp:extent cx="1558290" cy="1587500"/>
            <wp:effectExtent l="0" t="0" r="3810" b="0"/>
            <wp:wrapTopAndBottom/>
            <wp:docPr id="41099588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95885" name="Picture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a:ext>
                      </a:extLst>
                    </a:blip>
                    <a:stretch>
                      <a:fillRect/>
                    </a:stretch>
                  </pic:blipFill>
                  <pic:spPr>
                    <a:xfrm>
                      <a:off x="0" y="0"/>
                      <a:ext cx="1558290" cy="1587500"/>
                    </a:xfrm>
                    <a:prstGeom prst="rect">
                      <a:avLst/>
                    </a:prstGeom>
                  </pic:spPr>
                </pic:pic>
              </a:graphicData>
            </a:graphic>
            <wp14:sizeRelH relativeFrom="margin">
              <wp14:pctWidth>0</wp14:pctWidth>
            </wp14:sizeRelH>
            <wp14:sizeRelV relativeFrom="margin">
              <wp14:pctHeight>0</wp14:pctHeight>
            </wp14:sizeRelV>
          </wp:anchor>
        </w:drawing>
      </w:r>
      <w:r w:rsidR="689A4D1B" w:rsidRPr="00830D61">
        <w:rPr>
          <w:b/>
          <w:bCs/>
          <w:color w:val="7B05E1" w:themeColor="text2"/>
        </w:rPr>
        <w:t xml:space="preserve">Support disabled people to find appropriate work without </w:t>
      </w:r>
      <w:proofErr w:type="gramStart"/>
      <w:r w:rsidR="1EB3A8CF" w:rsidRPr="00830D61">
        <w:rPr>
          <w:b/>
          <w:bCs/>
          <w:color w:val="7B05E1" w:themeColor="text2"/>
        </w:rPr>
        <w:t>conditionality</w:t>
      </w:r>
      <w:proofErr w:type="gramEnd"/>
    </w:p>
    <w:p w14:paraId="16B5F971" w14:textId="4DEFD2BB" w:rsidR="00830D61" w:rsidRDefault="00830D61" w:rsidP="5D47F311">
      <w:pPr>
        <w:pStyle w:val="ListNumber"/>
        <w:numPr>
          <w:ilvl w:val="0"/>
          <w:numId w:val="0"/>
        </w:numPr>
        <w:sectPr w:rsidR="00830D61" w:rsidSect="005B0D04">
          <w:endnotePr>
            <w:numFmt w:val="decimal"/>
          </w:endnotePr>
          <w:type w:val="continuous"/>
          <w:pgSz w:w="11906" w:h="16838"/>
          <w:pgMar w:top="1021" w:right="1021" w:bottom="1021" w:left="1021" w:header="709" w:footer="340" w:gutter="0"/>
          <w:cols w:space="708"/>
          <w:titlePg/>
          <w:docGrid w:linePitch="381"/>
        </w:sectPr>
      </w:pPr>
    </w:p>
    <w:p w14:paraId="681E7704" w14:textId="119D1BA3" w:rsidR="7770D8C4" w:rsidRPr="00CC1E10" w:rsidRDefault="007F4944" w:rsidP="005372F8">
      <w:pPr>
        <w:pStyle w:val="Heading1"/>
        <w:spacing w:before="1320"/>
        <w:rPr>
          <w:rStyle w:val="Heading2Char"/>
          <w:b/>
          <w:bCs/>
          <w:color w:val="330457" w:themeColor="text1"/>
          <w:kern w:val="36"/>
          <w:sz w:val="56"/>
          <w:szCs w:val="24"/>
        </w:rPr>
      </w:pPr>
      <w:r w:rsidRPr="00126956">
        <w:rPr>
          <w:noProof/>
          <w:bdr w:val="none" w:sz="0" w:space="0" w:color="auto"/>
        </w:rPr>
        <w:lastRenderedPageBreak/>
        <w:drawing>
          <wp:anchor distT="0" distB="0" distL="114300" distR="114300" simplePos="0" relativeHeight="251658261" behindDoc="1" locked="0" layoutInCell="1" allowOverlap="1" wp14:anchorId="5E8AA2C5" wp14:editId="0B1D9C23">
            <wp:simplePos x="0" y="0"/>
            <wp:positionH relativeFrom="margin">
              <wp:align>left</wp:align>
            </wp:positionH>
            <wp:positionV relativeFrom="page">
              <wp:posOffset>3733800</wp:posOffset>
            </wp:positionV>
            <wp:extent cx="1587500" cy="1587500"/>
            <wp:effectExtent l="0" t="0" r="0" b="0"/>
            <wp:wrapTopAndBottom/>
            <wp:docPr id="36440262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02626" name="Picture 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a:ext>
                      </a:extLst>
                    </a:blip>
                    <a:stretch>
                      <a:fillRect/>
                    </a:stretch>
                  </pic:blipFill>
                  <pic:spPr>
                    <a:xfrm>
                      <a:off x="0" y="0"/>
                      <a:ext cx="1587500" cy="1587500"/>
                    </a:xfrm>
                    <a:prstGeom prst="rect">
                      <a:avLst/>
                    </a:prstGeom>
                  </pic:spPr>
                </pic:pic>
              </a:graphicData>
            </a:graphic>
            <wp14:sizeRelH relativeFrom="margin">
              <wp14:pctWidth>0</wp14:pctWidth>
            </wp14:sizeRelH>
            <wp14:sizeRelV relativeFrom="margin">
              <wp14:pctHeight>0</wp14:pctHeight>
            </wp14:sizeRelV>
          </wp:anchor>
        </w:drawing>
      </w:r>
      <w:r w:rsidR="00E504D3" w:rsidRPr="00126956">
        <w:rPr>
          <w:noProof/>
          <w:bdr w:val="none" w:sz="0" w:space="0" w:color="auto"/>
        </w:rPr>
        <w:drawing>
          <wp:anchor distT="0" distB="0" distL="114300" distR="114300" simplePos="0" relativeHeight="251658260" behindDoc="1" locked="0" layoutInCell="1" allowOverlap="1" wp14:anchorId="52347935" wp14:editId="2672546D">
            <wp:simplePos x="0" y="0"/>
            <wp:positionH relativeFrom="page">
              <wp:posOffset>-266700</wp:posOffset>
            </wp:positionH>
            <wp:positionV relativeFrom="page">
              <wp:posOffset>-673100</wp:posOffset>
            </wp:positionV>
            <wp:extent cx="7854950" cy="5239023"/>
            <wp:effectExtent l="0" t="0" r="0" b="0"/>
            <wp:wrapTopAndBottom/>
            <wp:docPr id="111691757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17579" name="Picture 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7854950" cy="5239023"/>
                    </a:xfrm>
                    <a:prstGeom prst="rect">
                      <a:avLst/>
                    </a:prstGeom>
                  </pic:spPr>
                </pic:pic>
              </a:graphicData>
            </a:graphic>
            <wp14:sizeRelH relativeFrom="margin">
              <wp14:pctWidth>0</wp14:pctWidth>
            </wp14:sizeRelH>
            <wp14:sizeRelV relativeFrom="margin">
              <wp14:pctHeight>0</wp14:pctHeight>
            </wp14:sizeRelV>
          </wp:anchor>
        </w:drawing>
      </w:r>
      <w:r w:rsidR="005372F8" w:rsidRPr="00126956">
        <w:rPr>
          <w:noProof/>
          <w:bdr w:val="none" w:sz="0" w:space="0" w:color="auto"/>
        </w:rPr>
        <mc:AlternateContent>
          <mc:Choice Requires="wps">
            <w:drawing>
              <wp:anchor distT="0" distB="0" distL="114300" distR="114300" simplePos="0" relativeHeight="251658262" behindDoc="1" locked="0" layoutInCell="1" allowOverlap="1" wp14:anchorId="03634FF3" wp14:editId="3D45724D">
                <wp:simplePos x="0" y="0"/>
                <wp:positionH relativeFrom="page">
                  <wp:align>left</wp:align>
                </wp:positionH>
                <wp:positionV relativeFrom="page">
                  <wp:posOffset>4533900</wp:posOffset>
                </wp:positionV>
                <wp:extent cx="7778750" cy="6159500"/>
                <wp:effectExtent l="0" t="0" r="0" b="0"/>
                <wp:wrapNone/>
                <wp:docPr id="148568927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8750" cy="61595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AAAFC8" id="Rectangle 9" o:spid="_x0000_s1026" alt="&quot;&quot;" style="position:absolute;margin-left:0;margin-top:357pt;width:612.5pt;height:485pt;z-index:-251658218;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" fillcolor="#b3ffe6 [3214]" stroked="f" strokeweight="1pt">
                <w10:wrap anchorx="page" anchory="page"/>
              </v:rect>
            </w:pict>
          </mc:Fallback>
        </mc:AlternateContent>
      </w:r>
      <w:r w:rsidR="7770D8C4" w:rsidRPr="00126956">
        <w:rPr>
          <w:rStyle w:val="Heading2Char"/>
          <w:b/>
          <w:bCs/>
          <w:color w:val="330457" w:themeColor="text1"/>
          <w:kern w:val="36"/>
          <w:sz w:val="56"/>
          <w:szCs w:val="24"/>
        </w:rPr>
        <w:t>About this report</w:t>
      </w:r>
    </w:p>
    <w:p w14:paraId="29452EB8" w14:textId="77777777" w:rsidR="005B0D04" w:rsidRDefault="005B0D04" w:rsidP="5D47F311">
      <w:pPr>
        <w:rPr>
          <w:color w:val="000000"/>
        </w:rPr>
        <w:sectPr w:rsidR="005B0D04" w:rsidSect="004F34E4">
          <w:endnotePr>
            <w:numFmt w:val="decimal"/>
          </w:endnotePr>
          <w:pgSz w:w="11906" w:h="16838"/>
          <w:pgMar w:top="1021" w:right="1021" w:bottom="1021" w:left="1021" w:header="709" w:footer="340" w:gutter="0"/>
          <w:cols w:space="708"/>
          <w:titlePg/>
          <w:docGrid w:linePitch="381"/>
        </w:sectPr>
      </w:pPr>
    </w:p>
    <w:p w14:paraId="12D76FE6" w14:textId="1D516039" w:rsidR="7770D8C4" w:rsidRPr="00CC1E10" w:rsidRDefault="7770D8C4" w:rsidP="5D47F311">
      <w:pPr>
        <w:rPr>
          <w:color w:val="000000"/>
        </w:rPr>
      </w:pPr>
      <w:r w:rsidRPr="00CC1E10">
        <w:rPr>
          <w:color w:val="000000"/>
        </w:rPr>
        <w:t>This report brings together findings from 2026 research into disabled people’s views about benefit reform, in the context of the Timms Review. Submissions made by disabled people and carers through Scope’s campaigner action to respond to the Timms Review call for evidence in April 2026. These gathered over 1,000 written contributions.</w:t>
      </w:r>
    </w:p>
    <w:p w14:paraId="096988A7" w14:textId="0865D696" w:rsidR="7770D8C4" w:rsidRPr="00CC1E10" w:rsidRDefault="7770D8C4" w:rsidP="5D47F311">
      <w:pPr>
        <w:rPr>
          <w:color w:val="000000"/>
        </w:rPr>
      </w:pPr>
      <w:r w:rsidRPr="00CC1E10">
        <w:rPr>
          <w:color w:val="000000"/>
        </w:rPr>
        <w:t>We have also built on our previous research findings from Making Benefits Work, by Scope and Joseph Rowntree Foundation.</w:t>
      </w:r>
    </w:p>
    <w:p w14:paraId="68D84419" w14:textId="45E5DD48" w:rsidR="7770D8C4" w:rsidRPr="00126956" w:rsidRDefault="7770D8C4" w:rsidP="002023FE">
      <w:pPr>
        <w:ind w:right="225"/>
        <w:rPr>
          <w:b/>
          <w:bCs/>
          <w:color w:val="330457" w:themeColor="text1"/>
        </w:rPr>
      </w:pPr>
      <w:r w:rsidRPr="00126956">
        <w:rPr>
          <w:b/>
          <w:bCs/>
          <w:color w:val="330457" w:themeColor="text1"/>
        </w:rPr>
        <w:t>Quotes throughout this report are from disabled people, who either responded to our survey or submitted their views through our campaigner action.</w:t>
      </w:r>
    </w:p>
    <w:p w14:paraId="582D1858" w14:textId="77777777" w:rsidR="002023FE" w:rsidRDefault="002023FE" w:rsidP="5D47F311">
      <w:pPr>
        <w:pStyle w:val="ListNumber"/>
        <w:numPr>
          <w:ilvl w:val="0"/>
          <w:numId w:val="0"/>
        </w:numPr>
        <w:sectPr w:rsidR="002023FE" w:rsidSect="005B0D04">
          <w:endnotePr>
            <w:numFmt w:val="decimal"/>
          </w:endnotePr>
          <w:type w:val="continuous"/>
          <w:pgSz w:w="11906" w:h="16838"/>
          <w:pgMar w:top="1021" w:right="1021" w:bottom="1021" w:left="1021" w:header="709" w:footer="340" w:gutter="0"/>
          <w:cols w:space="708"/>
          <w:titlePg/>
          <w:docGrid w:linePitch="381"/>
        </w:sectPr>
      </w:pPr>
    </w:p>
    <w:p w14:paraId="5B5E923F" w14:textId="4682C359" w:rsidR="00D87EDC" w:rsidRPr="00E504D3" w:rsidRDefault="00E504D3" w:rsidP="00E504D3">
      <w:pPr>
        <w:pStyle w:val="Heading1"/>
        <w:spacing w:before="960"/>
        <w:rPr>
          <w:rStyle w:val="Heading2Char"/>
        </w:rPr>
      </w:pPr>
      <w:r w:rsidRPr="00E504D3">
        <w:rPr>
          <w:noProof/>
          <w:color w:val="7B05E1" w:themeColor="text2"/>
          <w:bdr w:val="none" w:sz="0" w:space="0" w:color="auto"/>
        </w:rPr>
        <w:lastRenderedPageBreak/>
        <w:drawing>
          <wp:anchor distT="0" distB="0" distL="114300" distR="114300" simplePos="0" relativeHeight="251658264" behindDoc="1" locked="0" layoutInCell="1" allowOverlap="1" wp14:anchorId="1D476E7D" wp14:editId="62890262">
            <wp:simplePos x="0" y="0"/>
            <wp:positionH relativeFrom="margin">
              <wp:posOffset>-1270</wp:posOffset>
            </wp:positionH>
            <wp:positionV relativeFrom="page">
              <wp:posOffset>2705100</wp:posOffset>
            </wp:positionV>
            <wp:extent cx="1584325" cy="1587500"/>
            <wp:effectExtent l="0" t="0" r="0" b="0"/>
            <wp:wrapTopAndBottom/>
            <wp:docPr id="190731241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12419" name="Picture 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1584325" cy="1587500"/>
                    </a:xfrm>
                    <a:prstGeom prst="rect">
                      <a:avLst/>
                    </a:prstGeom>
                  </pic:spPr>
                </pic:pic>
              </a:graphicData>
            </a:graphic>
            <wp14:sizeRelH relativeFrom="margin">
              <wp14:pctWidth>0</wp14:pctWidth>
            </wp14:sizeRelH>
            <wp14:sizeRelV relativeFrom="margin">
              <wp14:pctHeight>0</wp14:pctHeight>
            </wp14:sizeRelV>
          </wp:anchor>
        </w:drawing>
      </w:r>
      <w:r w:rsidRPr="00E504D3">
        <w:rPr>
          <w:noProof/>
          <w:color w:val="7B05E1" w:themeColor="text2"/>
          <w:bdr w:val="none" w:sz="0" w:space="0" w:color="auto"/>
        </w:rPr>
        <w:drawing>
          <wp:anchor distT="0" distB="0" distL="114300" distR="114300" simplePos="0" relativeHeight="251658263" behindDoc="1" locked="0" layoutInCell="1" allowOverlap="1" wp14:anchorId="6C714EBC" wp14:editId="11311999">
            <wp:simplePos x="0" y="0"/>
            <wp:positionH relativeFrom="margin">
              <wp:posOffset>-756285</wp:posOffset>
            </wp:positionH>
            <wp:positionV relativeFrom="page">
              <wp:align>top</wp:align>
            </wp:positionV>
            <wp:extent cx="7961947" cy="3505200"/>
            <wp:effectExtent l="0" t="0" r="1270" b="0"/>
            <wp:wrapTopAndBottom/>
            <wp:docPr id="195927268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72681" name="Picture 10">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a:ext>
                      </a:extLst>
                    </a:blip>
                    <a:srcRect/>
                    <a:stretch>
                      <a:fillRect/>
                    </a:stretch>
                  </pic:blipFill>
                  <pic:spPr bwMode="auto">
                    <a:xfrm>
                      <a:off x="0" y="0"/>
                      <a:ext cx="7962265" cy="350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B3A3662" w:rsidRPr="00E504D3">
        <w:rPr>
          <w:color w:val="7B05E1" w:themeColor="text2"/>
        </w:rPr>
        <w:t>T</w:t>
      </w:r>
      <w:r w:rsidR="55FFC6F5" w:rsidRPr="00E504D3">
        <w:rPr>
          <w:color w:val="7B05E1" w:themeColor="text2"/>
        </w:rPr>
        <w:t>he Benefits System isn’t working</w:t>
      </w:r>
    </w:p>
    <w:p w14:paraId="6D491F5D" w14:textId="77777777" w:rsidR="005B0D04" w:rsidRDefault="005B0D04" w:rsidP="002023FE">
      <w:pPr>
        <w:pStyle w:val="Heading3"/>
        <w:sectPr w:rsidR="005B0D04" w:rsidSect="0041799E">
          <w:endnotePr>
            <w:numFmt w:val="decimal"/>
          </w:endnotePr>
          <w:pgSz w:w="11906" w:h="16838"/>
          <w:pgMar w:top="1021" w:right="1021" w:bottom="709" w:left="1021" w:header="709" w:footer="340" w:gutter="0"/>
          <w:cols w:space="708"/>
          <w:titlePg/>
          <w:docGrid w:linePitch="381"/>
        </w:sectPr>
      </w:pPr>
    </w:p>
    <w:p w14:paraId="6CD51BE2" w14:textId="175229AF" w:rsidR="399EF7A4" w:rsidRPr="002023FE" w:rsidRDefault="399EF7A4" w:rsidP="002023FE">
      <w:pPr>
        <w:pStyle w:val="Heading3"/>
      </w:pPr>
      <w:r w:rsidRPr="002023FE">
        <w:t>PIP</w:t>
      </w:r>
      <w:r w:rsidR="081DB055" w:rsidRPr="002023FE">
        <w:t xml:space="preserve"> is a lifeline, but the assessments are stressful, degrading, and </w:t>
      </w:r>
      <w:proofErr w:type="gramStart"/>
      <w:r w:rsidR="081DB055" w:rsidRPr="002023FE">
        <w:t>inaccurate</w:t>
      </w:r>
      <w:proofErr w:type="gramEnd"/>
    </w:p>
    <w:p w14:paraId="40E005BE" w14:textId="77777777" w:rsidR="005B0D04" w:rsidRDefault="005B0D04" w:rsidP="213388F4">
      <w:pPr>
        <w:sectPr w:rsidR="005B0D04" w:rsidSect="005B0D04">
          <w:endnotePr>
            <w:numFmt w:val="decimal"/>
          </w:endnotePr>
          <w:type w:val="continuous"/>
          <w:pgSz w:w="11906" w:h="16838"/>
          <w:pgMar w:top="1021" w:right="1021" w:bottom="709" w:left="1021" w:header="709" w:footer="340" w:gutter="0"/>
          <w:cols w:space="708"/>
          <w:titlePg/>
          <w:docGrid w:linePitch="381"/>
        </w:sectPr>
      </w:pPr>
    </w:p>
    <w:p w14:paraId="34A4FEC2" w14:textId="071B822E" w:rsidR="00B63DB6" w:rsidRPr="00532097" w:rsidRDefault="63B0A77A" w:rsidP="213388F4">
      <w:r w:rsidRPr="00532097">
        <w:t xml:space="preserve">Over </w:t>
      </w:r>
      <w:proofErr w:type="gramStart"/>
      <w:r w:rsidRPr="00532097">
        <w:t>5</w:t>
      </w:r>
      <w:proofErr w:type="gramEnd"/>
      <w:r w:rsidRPr="00532097">
        <w:t xml:space="preserve"> million people </w:t>
      </w:r>
      <w:r w:rsidR="7A101664" w:rsidRPr="00532097">
        <w:t>receive</w:t>
      </w:r>
      <w:r w:rsidRPr="00532097">
        <w:t xml:space="preserve"> a</w:t>
      </w:r>
      <w:r w:rsidR="38860152" w:rsidRPr="00532097">
        <w:t xml:space="preserve"> Personal Independence Payment</w:t>
      </w:r>
      <w:r w:rsidR="00893B1E" w:rsidRPr="00532097">
        <w:t xml:space="preserve"> (</w:t>
      </w:r>
      <w:r w:rsidR="00A855B1" w:rsidRPr="00532097">
        <w:t>PIP</w:t>
      </w:r>
      <w:r w:rsidR="12C2216B" w:rsidRPr="00532097">
        <w:t>)</w:t>
      </w:r>
      <w:r w:rsidR="052853C5" w:rsidRPr="00532097">
        <w:t>, or its predecessor a Disability Living Allowance</w:t>
      </w:r>
      <w:r w:rsidR="3257331C" w:rsidRPr="00532097">
        <w:t xml:space="preserve"> </w:t>
      </w:r>
      <w:r w:rsidR="052853C5" w:rsidRPr="00532097">
        <w:t>(DLA</w:t>
      </w:r>
      <w:r w:rsidR="2C84E4EB" w:rsidRPr="00532097">
        <w:t>)</w:t>
      </w:r>
      <w:r w:rsidR="00B0078E" w:rsidRPr="00532097">
        <w:t>.</w:t>
      </w:r>
      <w:r w:rsidR="00F41EEC" w:rsidRPr="00532097">
        <w:rPr>
          <w:rStyle w:val="EndnoteReference"/>
        </w:rPr>
        <w:endnoteReference w:id="6"/>
      </w:r>
    </w:p>
    <w:p w14:paraId="1E288308" w14:textId="61805192" w:rsidR="00B63DB6" w:rsidRPr="00532097" w:rsidRDefault="22AAC565" w:rsidP="213388F4">
      <w:r w:rsidRPr="00532097">
        <w:t xml:space="preserve">PIP is a non-means assessed benefit for </w:t>
      </w:r>
      <w:r w:rsidR="696BB928" w:rsidRPr="00532097">
        <w:t>disabled people</w:t>
      </w:r>
      <w:r w:rsidR="7EAE3C73" w:rsidRPr="00532097">
        <w:t xml:space="preserve"> or</w:t>
      </w:r>
      <w:r w:rsidR="18171228" w:rsidRPr="00532097">
        <w:t xml:space="preserve"> people</w:t>
      </w:r>
      <w:r w:rsidRPr="00532097">
        <w:t xml:space="preserve"> with health conditions that affect their life. It has two parts. The daily living </w:t>
      </w:r>
      <w:r w:rsidR="7C64F6C4" w:rsidRPr="00532097">
        <w:t>component</w:t>
      </w:r>
      <w:r w:rsidRPr="00532097">
        <w:t xml:space="preserve"> is for those wh</w:t>
      </w:r>
      <w:r w:rsidR="28993357" w:rsidRPr="00532097">
        <w:t xml:space="preserve">o need help with daily tasks such as preparing food, using the bathroom, </w:t>
      </w:r>
      <w:proofErr w:type="gramStart"/>
      <w:r w:rsidR="28993357" w:rsidRPr="00532097">
        <w:t>eating</w:t>
      </w:r>
      <w:proofErr w:type="gramEnd"/>
      <w:r w:rsidR="28993357" w:rsidRPr="00532097">
        <w:t xml:space="preserve"> and drinking, managing money, dressing, socialising, reading, talking, </w:t>
      </w:r>
      <w:proofErr w:type="gramStart"/>
      <w:r w:rsidR="28993357" w:rsidRPr="00532097">
        <w:t>listening</w:t>
      </w:r>
      <w:proofErr w:type="gramEnd"/>
      <w:r w:rsidR="28993357" w:rsidRPr="00532097">
        <w:t xml:space="preserve"> or understanding. The mobility </w:t>
      </w:r>
      <w:r w:rsidR="010A53F3" w:rsidRPr="00532097">
        <w:t>componen</w:t>
      </w:r>
      <w:r w:rsidR="6649B5C0" w:rsidRPr="00532097">
        <w:t>t</w:t>
      </w:r>
      <w:r w:rsidR="28993357" w:rsidRPr="00532097">
        <w:t xml:space="preserve"> is for those </w:t>
      </w:r>
      <w:r w:rsidR="06AF1355" w:rsidRPr="00532097">
        <w:t xml:space="preserve">who need help with leaving the house, </w:t>
      </w:r>
      <w:proofErr w:type="gramStart"/>
      <w:r w:rsidR="06AF1355" w:rsidRPr="00532097">
        <w:t>planning</w:t>
      </w:r>
      <w:proofErr w:type="gramEnd"/>
      <w:r w:rsidR="06AF1355" w:rsidRPr="00532097">
        <w:t xml:space="preserve"> or following a route, or physically getting around their home. </w:t>
      </w:r>
    </w:p>
    <w:p w14:paraId="66178D64" w14:textId="1269E45C" w:rsidR="00E504D3" w:rsidRDefault="7D8DE130">
      <w:r w:rsidRPr="00532097">
        <w:t xml:space="preserve">There is often confusion about PIP and its relation to work status. PIP is not a work-related benefit. PIP is a benefit to support with the </w:t>
      </w:r>
      <w:r w:rsidR="002CD660" w:rsidRPr="00532097">
        <w:t xml:space="preserve">impact of disability in daily life. Disabled people can receive PIP while working, looking for work, or when they are unable to work. </w:t>
      </w:r>
      <w:r w:rsidR="00E504D3">
        <w:br w:type="page"/>
      </w:r>
    </w:p>
    <w:p w14:paraId="48E34445" w14:textId="351AF29D" w:rsidR="00B63DB6" w:rsidRPr="00532097" w:rsidRDefault="000E3334" w:rsidP="0041799E">
      <w:pPr>
        <w:pStyle w:val="Heading4"/>
        <w:spacing w:after="240"/>
      </w:pPr>
      <w:r w:rsidRPr="004B0AC0">
        <w:rPr>
          <w:noProof/>
          <w:color w:val="330457" w:themeColor="text1"/>
          <w:bdr w:val="none" w:sz="0" w:space="0" w:color="auto"/>
        </w:rPr>
        <w:lastRenderedPageBreak/>
        <mc:AlternateContent>
          <mc:Choice Requires="wps">
            <w:drawing>
              <wp:anchor distT="0" distB="0" distL="114300" distR="114300" simplePos="0" relativeHeight="251658265" behindDoc="1" locked="0" layoutInCell="1" allowOverlap="1" wp14:anchorId="1AD03C76" wp14:editId="573B08A0">
                <wp:simplePos x="0" y="0"/>
                <wp:positionH relativeFrom="margin">
                  <wp:posOffset>-140335</wp:posOffset>
                </wp:positionH>
                <wp:positionV relativeFrom="paragraph">
                  <wp:posOffset>310515</wp:posOffset>
                </wp:positionV>
                <wp:extent cx="6489700" cy="1464945"/>
                <wp:effectExtent l="0" t="0" r="6350" b="1905"/>
                <wp:wrapNone/>
                <wp:docPr id="1373493417"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9700" cy="146494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2810C2" id="Rectangle 11" o:spid="_x0000_s1026" alt="&quot;&quot;" style="position:absolute;margin-left:-11.05pt;margin-top:24.45pt;width:511pt;height:115.35pt;z-index:-2516582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" fillcolor="#ffc0bd [3208]" stroked="f" strokeweight="1pt">
                <w10:wrap anchorx="margin"/>
              </v:rect>
            </w:pict>
          </mc:Fallback>
        </mc:AlternateContent>
      </w:r>
      <w:r w:rsidR="515E2642" w:rsidRPr="004B0AC0">
        <w:rPr>
          <w:color w:val="330457" w:themeColor="text1"/>
        </w:rPr>
        <w:t xml:space="preserve">Disabled people we </w:t>
      </w:r>
      <w:r w:rsidR="707E9A22" w:rsidRPr="004B0AC0">
        <w:rPr>
          <w:color w:val="330457" w:themeColor="text1"/>
        </w:rPr>
        <w:t xml:space="preserve">heard from </w:t>
      </w:r>
      <w:r w:rsidR="65A4619E" w:rsidRPr="004B0AC0">
        <w:rPr>
          <w:color w:val="330457" w:themeColor="text1"/>
        </w:rPr>
        <w:t>shared the impact of PIP</w:t>
      </w:r>
      <w:r w:rsidR="515E2642" w:rsidRPr="004B0AC0">
        <w:rPr>
          <w:color w:val="330457" w:themeColor="text1"/>
        </w:rPr>
        <w:t>:</w:t>
      </w:r>
      <w:r w:rsidR="515E2642" w:rsidRPr="00532097">
        <w:t xml:space="preserve"> </w:t>
      </w:r>
    </w:p>
    <w:p w14:paraId="6FB9AAF2" w14:textId="77777777" w:rsidR="005B0D04" w:rsidRDefault="005B0D04" w:rsidP="00E07009">
      <w:pPr>
        <w:ind w:left="1276" w:right="366"/>
        <w:sectPr w:rsidR="005B0D04" w:rsidSect="005B0D04">
          <w:endnotePr>
            <w:numFmt w:val="decimal"/>
          </w:endnotePr>
          <w:type w:val="continuous"/>
          <w:pgSz w:w="11906" w:h="16838"/>
          <w:pgMar w:top="1021" w:right="1021" w:bottom="709" w:left="1021" w:header="709" w:footer="340" w:gutter="0"/>
          <w:cols w:space="708"/>
          <w:titlePg/>
          <w:docGrid w:linePitch="381"/>
        </w:sectPr>
      </w:pPr>
    </w:p>
    <w:p w14:paraId="410053CA" w14:textId="65DA482D" w:rsidR="00E504D3" w:rsidRDefault="000E3334" w:rsidP="00E07009">
      <w:pPr>
        <w:ind w:left="1276" w:right="366"/>
      </w:pPr>
      <w:r>
        <w:rPr>
          <w:noProof/>
          <w:bdr w:val="none" w:sz="0" w:space="0" w:color="auto"/>
        </w:rPr>
        <w:drawing>
          <wp:anchor distT="0" distB="0" distL="114300" distR="114300" simplePos="0" relativeHeight="251658266" behindDoc="1" locked="0" layoutInCell="1" allowOverlap="1" wp14:anchorId="745B848C" wp14:editId="46EEA849">
            <wp:simplePos x="0" y="0"/>
            <wp:positionH relativeFrom="margin">
              <wp:posOffset>-913</wp:posOffset>
            </wp:positionH>
            <wp:positionV relativeFrom="paragraph">
              <wp:posOffset>26383</wp:posOffset>
            </wp:positionV>
            <wp:extent cx="611505" cy="611505"/>
            <wp:effectExtent l="0" t="0" r="0" b="0"/>
            <wp:wrapNone/>
            <wp:docPr id="15130439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anchor>
        </w:drawing>
      </w:r>
      <w:r w:rsidR="256F73A0" w:rsidRPr="00532097">
        <w:t xml:space="preserve">“PIP means I am no longer housebound. I can afford to get a taxi if I want to go out…I have a raised toilet seat and bars around it to make it easier to use. None of this was possible without PIP. It has </w:t>
      </w:r>
      <w:proofErr w:type="gramStart"/>
      <w:r w:rsidR="256F73A0" w:rsidRPr="00532097">
        <w:t>greatly increased</w:t>
      </w:r>
      <w:proofErr w:type="gramEnd"/>
      <w:r w:rsidR="256F73A0" w:rsidRPr="00532097">
        <w:t xml:space="preserve"> my quality of life. I am so grateful.” </w:t>
      </w:r>
    </w:p>
    <w:p w14:paraId="5E6ADF59" w14:textId="7A8272E9" w:rsidR="00B63DB6" w:rsidRPr="00532097" w:rsidRDefault="256F73A0" w:rsidP="0041799E">
      <w:pPr>
        <w:spacing w:after="240"/>
        <w:ind w:left="1276" w:right="366"/>
      </w:pPr>
      <w:r w:rsidRPr="00532097">
        <w:rPr>
          <w:b/>
          <w:bCs/>
        </w:rPr>
        <w:t>Denise, Wales</w:t>
      </w:r>
    </w:p>
    <w:p w14:paraId="1EF45CFA" w14:textId="19CFA2C5" w:rsidR="00B63DB6" w:rsidRPr="00532097" w:rsidRDefault="410234AD" w:rsidP="0041799E">
      <w:pPr>
        <w:spacing w:after="120"/>
        <w:rPr>
          <w:rStyle w:val="EndnoteReference"/>
        </w:rPr>
      </w:pPr>
      <w:r w:rsidRPr="00532097">
        <w:t>D</w:t>
      </w:r>
      <w:r w:rsidR="4BB35F77" w:rsidRPr="00532097">
        <w:t>isabled people have consistently reported that the disability benefits system is stressful</w:t>
      </w:r>
      <w:r w:rsidR="2AA4323B" w:rsidRPr="00532097">
        <w:t xml:space="preserve"> </w:t>
      </w:r>
      <w:r w:rsidR="4BB35F77" w:rsidRPr="00532097">
        <w:t xml:space="preserve">and increasingly difficult to navigate. </w:t>
      </w:r>
      <w:r w:rsidR="00D34C08" w:rsidRPr="00532097">
        <w:t xml:space="preserve">Applications are complicated and </w:t>
      </w:r>
      <w:r w:rsidR="044A3011" w:rsidRPr="00532097">
        <w:t>burdensom</w:t>
      </w:r>
      <w:r w:rsidR="24159EAC" w:rsidRPr="00532097">
        <w:t>e</w:t>
      </w:r>
      <w:r w:rsidR="1C297ED1" w:rsidRPr="00532097">
        <w:t>,</w:t>
      </w:r>
      <w:r w:rsidR="007449B0" w:rsidRPr="00532097">
        <w:t xml:space="preserve"> </w:t>
      </w:r>
      <w:r w:rsidR="00D34C08" w:rsidRPr="00532097">
        <w:t xml:space="preserve">and assessments are </w:t>
      </w:r>
      <w:r w:rsidR="36A3CF1F" w:rsidRPr="00532097">
        <w:t xml:space="preserve">humiliating </w:t>
      </w:r>
      <w:r w:rsidR="7A05321E" w:rsidRPr="00532097">
        <w:t xml:space="preserve">and </w:t>
      </w:r>
      <w:r w:rsidR="732487C0" w:rsidRPr="00532097">
        <w:t>unnecessarily</w:t>
      </w:r>
      <w:r w:rsidR="7A05321E" w:rsidRPr="00532097">
        <w:t xml:space="preserve"> stressful</w:t>
      </w:r>
      <w:r w:rsidR="00D34C08" w:rsidRPr="00532097">
        <w:t>.</w:t>
      </w:r>
      <w:r w:rsidR="07CB9327" w:rsidRPr="00532097">
        <w:t xml:space="preserve"> Criteria for eligibility are simplified tick boxes that do not reflect </w:t>
      </w:r>
      <w:r w:rsidR="455C8E2C" w:rsidRPr="00532097">
        <w:t xml:space="preserve">the reality of the impact of a person’s disability or health condition on their everyday lives. </w:t>
      </w:r>
      <w:r w:rsidR="61AFFCC3" w:rsidRPr="00532097">
        <w:t>Assessors often</w:t>
      </w:r>
      <w:r w:rsidR="455C8E2C" w:rsidRPr="00532097">
        <w:t xml:space="preserve"> do not have sufficient medical knowledge to understand claimants’ conditions, </w:t>
      </w:r>
      <w:r w:rsidR="4FC3C5FE" w:rsidRPr="00532097">
        <w:t xml:space="preserve">and either confuse or misrepresent claimants’ </w:t>
      </w:r>
      <w:r w:rsidR="7E6C0D54" w:rsidRPr="00532097">
        <w:t xml:space="preserve">actual </w:t>
      </w:r>
      <w:r w:rsidR="4FC3C5FE" w:rsidRPr="00532097">
        <w:t>experience in assessment reports.</w:t>
      </w:r>
      <w:r w:rsidR="00D34C08" w:rsidRPr="00532097">
        <w:t xml:space="preserve"> </w:t>
      </w:r>
      <w:r w:rsidR="2C250890" w:rsidRPr="00532097">
        <w:t>The process often takes</w:t>
      </w:r>
      <w:r w:rsidR="00D34C08" w:rsidRPr="00532097">
        <w:t xml:space="preserve"> months or even years to get the support </w:t>
      </w:r>
      <w:r w:rsidR="620BDF6E" w:rsidRPr="00532097">
        <w:t xml:space="preserve">people </w:t>
      </w:r>
      <w:r w:rsidR="00D34C08" w:rsidRPr="00532097">
        <w:t xml:space="preserve">need. </w:t>
      </w:r>
      <w:r w:rsidR="000D3752" w:rsidRPr="00532097">
        <w:t>This is not only a</w:t>
      </w:r>
      <w:r w:rsidR="681CF3BC" w:rsidRPr="00532097">
        <w:t xml:space="preserve"> psychological</w:t>
      </w:r>
      <w:r w:rsidR="000D3752" w:rsidRPr="00532097">
        <w:t xml:space="preserve"> burden on disabled people, but an </w:t>
      </w:r>
      <w:r w:rsidR="007A0FEC" w:rsidRPr="00532097">
        <w:t xml:space="preserve">arduous and expensive system </w:t>
      </w:r>
      <w:r w:rsidR="436E433F" w:rsidRPr="00532097">
        <w:t>that does not work for any of us</w:t>
      </w:r>
      <w:r w:rsidR="007D659A" w:rsidRPr="00532097">
        <w:t>.</w:t>
      </w:r>
    </w:p>
    <w:p w14:paraId="3B467616" w14:textId="50942EE5" w:rsidR="00B63DB6" w:rsidRPr="00532097" w:rsidRDefault="00E07009" w:rsidP="0041799E">
      <w:pPr>
        <w:spacing w:after="280"/>
      </w:pPr>
      <w:r>
        <w:rPr>
          <w:noProof/>
          <w:bdr w:val="none" w:sz="0" w:space="0" w:color="auto"/>
        </w:rPr>
        <mc:AlternateContent>
          <mc:Choice Requires="wps">
            <w:drawing>
              <wp:anchor distT="0" distB="0" distL="114300" distR="114300" simplePos="0" relativeHeight="251658248" behindDoc="1" locked="0" layoutInCell="1" allowOverlap="1" wp14:anchorId="16287610" wp14:editId="12E56256">
                <wp:simplePos x="0" y="0"/>
                <wp:positionH relativeFrom="margin">
                  <wp:align>center</wp:align>
                </wp:positionH>
                <wp:positionV relativeFrom="paragraph">
                  <wp:posOffset>1683192</wp:posOffset>
                </wp:positionV>
                <wp:extent cx="6489700" cy="2189775"/>
                <wp:effectExtent l="0" t="0" r="6350" b="1270"/>
                <wp:wrapNone/>
                <wp:docPr id="37950824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9700" cy="218977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3B565" id="Rectangle 11" o:spid="_x0000_s1026" alt="&quot;&quot;" style="position:absolute;margin-left:0;margin-top:132.55pt;width:511pt;height:172.4pt;z-index:-251658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" fillcolor="#b3ffe6 [3214]" stroked="f" strokeweight="1pt">
                <w10:wrap anchorx="margin"/>
              </v:rect>
            </w:pict>
          </mc:Fallback>
        </mc:AlternateContent>
      </w:r>
      <w:r w:rsidR="64550C2A" w:rsidRPr="00532097">
        <w:t>The current assessment process does not just affect the health of claimants</w:t>
      </w:r>
      <w:r w:rsidR="006F73A4" w:rsidRPr="00532097">
        <w:t>.</w:t>
      </w:r>
      <w:r w:rsidR="64550C2A" w:rsidRPr="00532097">
        <w:t xml:space="preserve"> </w:t>
      </w:r>
      <w:r w:rsidR="006F73A4" w:rsidRPr="00532097">
        <w:t>I</w:t>
      </w:r>
      <w:r w:rsidR="64550C2A" w:rsidRPr="00532097">
        <w:t xml:space="preserve">t also creates </w:t>
      </w:r>
      <w:r w:rsidR="32EBB06D" w:rsidRPr="00532097">
        <w:t>significant</w:t>
      </w:r>
      <w:r w:rsidR="64550C2A" w:rsidRPr="00532097">
        <w:t xml:space="preserve"> strain on the administration of the benefits system. Disabled people continue to tell the Government that </w:t>
      </w:r>
      <w:r w:rsidR="43CD97AA" w:rsidRPr="00532097">
        <w:t>th</w:t>
      </w:r>
      <w:r w:rsidR="64550C2A" w:rsidRPr="00532097">
        <w:t>e</w:t>
      </w:r>
      <w:r w:rsidR="558FE6FE" w:rsidRPr="00532097">
        <w:t xml:space="preserve"> </w:t>
      </w:r>
      <w:r w:rsidR="64550C2A" w:rsidRPr="00532097">
        <w:t xml:space="preserve">assessment processes impact the accuracy of awards. Around 64% of PIP decisions </w:t>
      </w:r>
      <w:proofErr w:type="gramStart"/>
      <w:r w:rsidR="64550C2A" w:rsidRPr="00532097">
        <w:t>get overturned</w:t>
      </w:r>
      <w:proofErr w:type="gramEnd"/>
      <w:r w:rsidR="64550C2A" w:rsidRPr="00532097">
        <w:t xml:space="preserve"> in the claimants’ favour at tribunal.</w:t>
      </w:r>
      <w:r w:rsidR="00F41EEC" w:rsidRPr="00532097">
        <w:rPr>
          <w:rStyle w:val="EndnoteReference"/>
        </w:rPr>
        <w:endnoteReference w:id="7"/>
      </w:r>
      <w:r w:rsidR="64550C2A" w:rsidRPr="00532097">
        <w:t xml:space="preserve"> In 2025, DWP spent over £50 million on staff costs towards defending PIP decisions at tribunals. This is enough to cover the full rate of PIP </w:t>
      </w:r>
      <w:r w:rsidR="00BC3AF1" w:rsidRPr="00532097">
        <w:t>for 5,200 people a year</w:t>
      </w:r>
      <w:r w:rsidR="64550C2A" w:rsidRPr="00532097">
        <w:t>.</w:t>
      </w:r>
      <w:r w:rsidR="00F41EEC" w:rsidRPr="00532097">
        <w:rPr>
          <w:rStyle w:val="EndnoteReference"/>
        </w:rPr>
        <w:endnoteReference w:id="8"/>
      </w:r>
      <w:r w:rsidR="64550C2A" w:rsidRPr="00532097">
        <w:t xml:space="preserve"> </w:t>
      </w:r>
    </w:p>
    <w:p w14:paraId="16685589" w14:textId="6D1D75B8" w:rsidR="00E07009" w:rsidRDefault="00E07009" w:rsidP="00E07009">
      <w:pPr>
        <w:spacing w:line="240" w:lineRule="auto"/>
        <w:ind w:left="1276"/>
        <w:rPr>
          <w:color w:val="000000"/>
        </w:rPr>
      </w:pPr>
      <w:r>
        <w:rPr>
          <w:noProof/>
          <w:bdr w:val="none" w:sz="0" w:space="0" w:color="auto"/>
        </w:rPr>
        <w:drawing>
          <wp:anchor distT="0" distB="0" distL="114300" distR="114300" simplePos="0" relativeHeight="251658267" behindDoc="1" locked="0" layoutInCell="1" allowOverlap="1" wp14:anchorId="25E7796A" wp14:editId="66961F88">
            <wp:simplePos x="0" y="0"/>
            <wp:positionH relativeFrom="margin">
              <wp:align>left</wp:align>
            </wp:positionH>
            <wp:positionV relativeFrom="paragraph">
              <wp:posOffset>42545</wp:posOffset>
            </wp:positionV>
            <wp:extent cx="611505" cy="611505"/>
            <wp:effectExtent l="0" t="0" r="0" b="0"/>
            <wp:wrapNone/>
            <wp:docPr id="13111819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anchor>
        </w:drawing>
      </w:r>
      <w:r w:rsidR="773F7E22" w:rsidRPr="00532097">
        <w:rPr>
          <w:color w:val="000000"/>
        </w:rPr>
        <w:t xml:space="preserve">“I have applied </w:t>
      </w:r>
      <w:proofErr w:type="gramStart"/>
      <w:r w:rsidR="773F7E22" w:rsidRPr="00532097">
        <w:rPr>
          <w:color w:val="000000"/>
        </w:rPr>
        <w:t>3</w:t>
      </w:r>
      <w:proofErr w:type="gramEnd"/>
      <w:r w:rsidR="773F7E22" w:rsidRPr="00532097">
        <w:rPr>
          <w:color w:val="000000"/>
        </w:rPr>
        <w:t xml:space="preserve"> times for PIP, each time I </w:t>
      </w:r>
      <w:proofErr w:type="gramStart"/>
      <w:r w:rsidR="773F7E22" w:rsidRPr="00532097">
        <w:rPr>
          <w:color w:val="000000"/>
        </w:rPr>
        <w:t>was turned</w:t>
      </w:r>
      <w:proofErr w:type="gramEnd"/>
      <w:r w:rsidR="773F7E22" w:rsidRPr="00532097">
        <w:rPr>
          <w:color w:val="000000"/>
        </w:rPr>
        <w:t xml:space="preserve"> [down] but went all the way to court each time, and each time I won. The last time when I </w:t>
      </w:r>
      <w:proofErr w:type="gramStart"/>
      <w:r w:rsidR="773F7E22" w:rsidRPr="00532097">
        <w:rPr>
          <w:color w:val="000000"/>
        </w:rPr>
        <w:t>was sent</w:t>
      </w:r>
      <w:proofErr w:type="gramEnd"/>
      <w:r w:rsidR="773F7E22" w:rsidRPr="00532097">
        <w:rPr>
          <w:color w:val="000000"/>
        </w:rPr>
        <w:t xml:space="preserve"> for assessment, the assessor said he would recommend no change, meaning my PIP would continue. The DWP </w:t>
      </w:r>
      <w:proofErr w:type="gramStart"/>
      <w:r w:rsidR="773F7E22" w:rsidRPr="00532097">
        <w:rPr>
          <w:color w:val="000000"/>
        </w:rPr>
        <w:t>didn’t</w:t>
      </w:r>
      <w:proofErr w:type="gramEnd"/>
      <w:r w:rsidR="773F7E22" w:rsidRPr="00532097">
        <w:rPr>
          <w:color w:val="000000"/>
        </w:rPr>
        <w:t xml:space="preserve"> take any notice and stopped it. I had to go all the way to court for a </w:t>
      </w:r>
      <w:r w:rsidR="4A7D006E" w:rsidRPr="00532097">
        <w:rPr>
          <w:color w:val="000000"/>
        </w:rPr>
        <w:t xml:space="preserve">third </w:t>
      </w:r>
      <w:r w:rsidR="773F7E22" w:rsidRPr="00532097">
        <w:rPr>
          <w:color w:val="000000"/>
        </w:rPr>
        <w:t xml:space="preserve">time and won for a </w:t>
      </w:r>
      <w:r w:rsidR="4FC8AEA9" w:rsidRPr="00532097">
        <w:rPr>
          <w:color w:val="000000"/>
        </w:rPr>
        <w:t xml:space="preserve">third </w:t>
      </w:r>
      <w:r w:rsidR="773F7E22" w:rsidRPr="00532097">
        <w:rPr>
          <w:color w:val="000000"/>
        </w:rPr>
        <w:t xml:space="preserve">time. The judge awarded [PIP] to me indefinitely. I later had backpay and a letter from DWP stating they </w:t>
      </w:r>
      <w:proofErr w:type="gramStart"/>
      <w:r w:rsidR="773F7E22" w:rsidRPr="00532097">
        <w:rPr>
          <w:color w:val="000000"/>
        </w:rPr>
        <w:t>wouldn’t</w:t>
      </w:r>
      <w:proofErr w:type="gramEnd"/>
      <w:r w:rsidR="773F7E22" w:rsidRPr="00532097">
        <w:rPr>
          <w:color w:val="000000"/>
        </w:rPr>
        <w:t xml:space="preserve"> contact me for at least 10 years.” </w:t>
      </w:r>
    </w:p>
    <w:p w14:paraId="0D8D6C4A" w14:textId="1CC111AB" w:rsidR="000E3334" w:rsidRPr="00532097" w:rsidRDefault="773F7E22" w:rsidP="0041799E">
      <w:pPr>
        <w:spacing w:after="280" w:line="240" w:lineRule="auto"/>
        <w:ind w:left="1276"/>
        <w:rPr>
          <w:b/>
          <w:bCs/>
          <w:color w:val="000000"/>
        </w:rPr>
      </w:pPr>
      <w:r w:rsidRPr="00532097">
        <w:rPr>
          <w:b/>
          <w:bCs/>
          <w:color w:val="000000"/>
        </w:rPr>
        <w:t>Anonymous, West Midlands</w:t>
      </w:r>
      <w:r w:rsidR="43C4722F" w:rsidRPr="00532097">
        <w:rPr>
          <w:b/>
          <w:bCs/>
          <w:color w:val="000000"/>
        </w:rPr>
        <w:t xml:space="preserve"> </w:t>
      </w:r>
    </w:p>
    <w:p w14:paraId="25AFAC59" w14:textId="77777777" w:rsidR="008C5EA8" w:rsidRDefault="5B7BDD4F" w:rsidP="213388F4">
      <w:pPr>
        <w:sectPr w:rsidR="008C5EA8" w:rsidSect="005B0D04">
          <w:endnotePr>
            <w:numFmt w:val="decimal"/>
          </w:endnotePr>
          <w:type w:val="continuous"/>
          <w:pgSz w:w="11906" w:h="16838"/>
          <w:pgMar w:top="1021" w:right="1021" w:bottom="709" w:left="1021" w:header="709" w:footer="340" w:gutter="0"/>
          <w:cols w:space="708"/>
          <w:titlePg/>
          <w:docGrid w:linePitch="381"/>
        </w:sectPr>
      </w:pPr>
      <w:r w:rsidRPr="00532097">
        <w:t>Reform of the benefits system needs to centre disabled people’s knowledge of their own conditions and lives, focus on trust and accuracy, and actively dismantle the punitive, suspicion-based assessment model that is ineffective and wastes public money.</w:t>
      </w:r>
    </w:p>
    <w:p w14:paraId="737F4D98" w14:textId="792445C3" w:rsidR="00B63DB6" w:rsidRPr="00532097" w:rsidRDefault="008C5EA8" w:rsidP="0041799E">
      <w:pPr>
        <w:pStyle w:val="Heading3"/>
        <w:spacing w:before="600"/>
      </w:pPr>
      <w:r w:rsidRPr="004517D4">
        <w:rPr>
          <w:noProof/>
          <w:bdr w:val="none" w:sz="0" w:space="0" w:color="auto"/>
        </w:rPr>
        <w:lastRenderedPageBreak/>
        <w:drawing>
          <wp:anchor distT="0" distB="0" distL="114300" distR="114300" simplePos="0" relativeHeight="251658319" behindDoc="0" locked="0" layoutInCell="1" allowOverlap="1" wp14:anchorId="283126EA" wp14:editId="57047F00">
            <wp:simplePos x="0" y="0"/>
            <wp:positionH relativeFrom="margin">
              <wp:align>left</wp:align>
            </wp:positionH>
            <wp:positionV relativeFrom="paragraph">
              <wp:posOffset>184877</wp:posOffset>
            </wp:positionV>
            <wp:extent cx="1257300" cy="1257300"/>
            <wp:effectExtent l="0" t="0" r="0" b="0"/>
            <wp:wrapTopAndBottom/>
            <wp:docPr id="27407478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74782" name="Picture 1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1257300" cy="1257300"/>
                    </a:xfrm>
                    <a:prstGeom prst="rect">
                      <a:avLst/>
                    </a:prstGeom>
                  </pic:spPr>
                </pic:pic>
              </a:graphicData>
            </a:graphic>
          </wp:anchor>
        </w:drawing>
      </w:r>
      <w:r w:rsidR="5DFB770A" w:rsidRPr="00532097">
        <w:t xml:space="preserve">WCA </w:t>
      </w:r>
      <w:proofErr w:type="gramStart"/>
      <w:r w:rsidR="298999A5" w:rsidRPr="00532097">
        <w:t>is not fit</w:t>
      </w:r>
      <w:proofErr w:type="gramEnd"/>
      <w:r w:rsidR="298999A5" w:rsidRPr="00532097">
        <w:t xml:space="preserve"> for </w:t>
      </w:r>
      <w:proofErr w:type="gramStart"/>
      <w:r w:rsidR="298999A5" w:rsidRPr="00532097">
        <w:t>purpose</w:t>
      </w:r>
      <w:proofErr w:type="gramEnd"/>
    </w:p>
    <w:p w14:paraId="608F2CE1" w14:textId="77777777" w:rsidR="005B0D04" w:rsidRDefault="005B0D04" w:rsidP="213388F4">
      <w:pPr>
        <w:pStyle w:val="EndnoteText"/>
        <w:sectPr w:rsidR="005B0D04" w:rsidSect="004F34E4">
          <w:endnotePr>
            <w:numFmt w:val="decimal"/>
          </w:endnotePr>
          <w:pgSz w:w="11906" w:h="16838"/>
          <w:pgMar w:top="1021" w:right="1021" w:bottom="1021" w:left="1021" w:header="709" w:footer="340" w:gutter="0"/>
          <w:cols w:space="708"/>
          <w:titlePg/>
          <w:docGrid w:linePitch="381"/>
        </w:sectPr>
      </w:pPr>
    </w:p>
    <w:p w14:paraId="4BC2409C" w14:textId="1E66F41E" w:rsidR="00B63DB6" w:rsidRPr="00532097" w:rsidRDefault="7427563C" w:rsidP="213388F4">
      <w:pPr>
        <w:pStyle w:val="EndnoteText"/>
      </w:pPr>
      <w:r w:rsidRPr="00532097">
        <w:t xml:space="preserve">The WCA (Work Capability Assessment) is the eligibility test for </w:t>
      </w:r>
      <w:r w:rsidR="06D386D4" w:rsidRPr="00532097">
        <w:t xml:space="preserve">disability benefits related to employment status, </w:t>
      </w:r>
      <w:proofErr w:type="gramStart"/>
      <w:r w:rsidR="06D386D4" w:rsidRPr="00532097">
        <w:t>ability</w:t>
      </w:r>
      <w:proofErr w:type="gramEnd"/>
      <w:r w:rsidR="06D386D4" w:rsidRPr="00532097">
        <w:t xml:space="preserve"> and income.</w:t>
      </w:r>
      <w:r w:rsidRPr="00532097">
        <w:t xml:space="preserve"> </w:t>
      </w:r>
      <w:r w:rsidR="1DA65D1C" w:rsidRPr="00532097">
        <w:t>The WCA assesses eligibility</w:t>
      </w:r>
      <w:r w:rsidRPr="00532097">
        <w:t xml:space="preserve"> for both the health element of U</w:t>
      </w:r>
      <w:r w:rsidR="6D465E6B" w:rsidRPr="00532097">
        <w:t xml:space="preserve">niversal </w:t>
      </w:r>
      <w:r w:rsidRPr="00532097">
        <w:t>C</w:t>
      </w:r>
      <w:r w:rsidR="62495797" w:rsidRPr="00532097">
        <w:t>redit</w:t>
      </w:r>
      <w:r w:rsidR="0BD304C8" w:rsidRPr="00532097">
        <w:t xml:space="preserve"> </w:t>
      </w:r>
      <w:r w:rsidRPr="00532097">
        <w:t xml:space="preserve">and higher rates of ESA (Employment and Support Allowance). </w:t>
      </w:r>
      <w:r w:rsidR="186C76CD" w:rsidRPr="00532097">
        <w:t xml:space="preserve">Claimants </w:t>
      </w:r>
      <w:proofErr w:type="gramStart"/>
      <w:r w:rsidR="2AA34604">
        <w:t>are</w:t>
      </w:r>
      <w:r w:rsidR="186C76CD" w:rsidRPr="00532097">
        <w:t xml:space="preserve"> assessed</w:t>
      </w:r>
      <w:proofErr w:type="gramEnd"/>
      <w:r w:rsidR="186C76CD" w:rsidRPr="00532097">
        <w:t xml:space="preserve"> to</w:t>
      </w:r>
      <w:r w:rsidR="2AA34604">
        <w:t xml:space="preserve"> either</w:t>
      </w:r>
      <w:r w:rsidR="186C76CD" w:rsidRPr="00532097">
        <w:t>:</w:t>
      </w:r>
    </w:p>
    <w:p w14:paraId="34B53785" w14:textId="02BF2FCD" w:rsidR="186C76CD" w:rsidRPr="00532097" w:rsidRDefault="186C76CD" w:rsidP="5A0D9286">
      <w:pPr>
        <w:pStyle w:val="ListBulletNB"/>
      </w:pPr>
      <w:proofErr w:type="gramStart"/>
      <w:r w:rsidRPr="00532097">
        <w:t>Be fit</w:t>
      </w:r>
      <w:proofErr w:type="gramEnd"/>
      <w:r w:rsidRPr="00532097">
        <w:t xml:space="preserve"> for work (also known as ‘capable for work’).</w:t>
      </w:r>
    </w:p>
    <w:p w14:paraId="16E3FD2A" w14:textId="179394D5" w:rsidR="186C76CD" w:rsidRPr="00532097" w:rsidRDefault="186C76CD" w:rsidP="5A0D9286">
      <w:pPr>
        <w:pStyle w:val="ListBulletNB"/>
      </w:pPr>
      <w:r w:rsidRPr="00532097">
        <w:t>Have limited capability for work (LCW).</w:t>
      </w:r>
    </w:p>
    <w:p w14:paraId="6842304B" w14:textId="50AF8548" w:rsidR="186C76CD" w:rsidRPr="00532097" w:rsidRDefault="186C76CD" w:rsidP="5A0D9286">
      <w:pPr>
        <w:pStyle w:val="ListBulletNB"/>
      </w:pPr>
      <w:r w:rsidRPr="00532097">
        <w:t>Have limited capability for work and work</w:t>
      </w:r>
      <w:r w:rsidR="007D11BA" w:rsidRPr="00532097">
        <w:t>-</w:t>
      </w:r>
      <w:r w:rsidRPr="00532097">
        <w:t>related activity (LCWRA).</w:t>
      </w:r>
    </w:p>
    <w:p w14:paraId="283D04D5" w14:textId="429B127D" w:rsidR="186C76CD" w:rsidRPr="00532097" w:rsidRDefault="186C76CD" w:rsidP="798B8536">
      <w:pPr>
        <w:pStyle w:val="ListBulletNB"/>
      </w:pPr>
      <w:r w:rsidRPr="00532097">
        <w:t>Have LCWRA and have a severe, lifelong health condition.</w:t>
      </w:r>
    </w:p>
    <w:p w14:paraId="48B52985" w14:textId="5ABA95B2" w:rsidR="00B63DB6" w:rsidRPr="00532097" w:rsidRDefault="02D340DB" w:rsidP="213388F4">
      <w:pPr>
        <w:pStyle w:val="EndnoteText"/>
      </w:pPr>
      <w:r w:rsidRPr="00532097">
        <w:t xml:space="preserve">Despite successive governments’ commitments to improving disabled people’s employment outcomes, the Disability Employment Gap has hovered around </w:t>
      </w:r>
      <w:proofErr w:type="gramStart"/>
      <w:r w:rsidRPr="00532097">
        <w:t>30</w:t>
      </w:r>
      <w:proofErr w:type="gramEnd"/>
      <w:r w:rsidRPr="00532097">
        <w:t xml:space="preserve"> percent</w:t>
      </w:r>
      <w:r w:rsidR="00B726BD">
        <w:t>age</w:t>
      </w:r>
      <w:r w:rsidRPr="00532097">
        <w:t xml:space="preserve"> points for over a decade</w:t>
      </w:r>
      <w:r w:rsidR="6C9E3AB0" w:rsidRPr="00532097">
        <w:t>.</w:t>
      </w:r>
      <w:r w:rsidR="70E11BF3" w:rsidRPr="00532097">
        <w:t xml:space="preserve"> </w:t>
      </w:r>
      <w:r w:rsidR="079B4D7F" w:rsidRPr="00532097">
        <w:t>The c</w:t>
      </w:r>
      <w:r w:rsidRPr="00532097">
        <w:t>urrent</w:t>
      </w:r>
      <w:r w:rsidR="1E5CA586" w:rsidRPr="00532097">
        <w:t xml:space="preserve"> Disability Employment Gap for the first quarter of 2026 is</w:t>
      </w:r>
      <w:r w:rsidRPr="00532097">
        <w:t xml:space="preserve"> </w:t>
      </w:r>
      <w:r w:rsidR="31D2C293" w:rsidRPr="00532097">
        <w:t>29</w:t>
      </w:r>
      <w:r w:rsidRPr="00532097">
        <w:t xml:space="preserve">.1 </w:t>
      </w:r>
      <w:r w:rsidR="375A1E7A" w:rsidRPr="00532097">
        <w:t>percent</w:t>
      </w:r>
      <w:r w:rsidR="00B726BD">
        <w:t>age</w:t>
      </w:r>
      <w:r w:rsidR="375A1E7A" w:rsidRPr="00532097">
        <w:t xml:space="preserve"> </w:t>
      </w:r>
      <w:proofErr w:type="gramStart"/>
      <w:r w:rsidR="375A1E7A" w:rsidRPr="00532097">
        <w:t>points .</w:t>
      </w:r>
      <w:proofErr w:type="gramEnd"/>
      <w:r w:rsidR="7427563C" w:rsidRPr="00532097">
        <w:rPr>
          <w:rStyle w:val="EndnoteReference"/>
        </w:rPr>
        <w:endnoteReference w:id="9"/>
      </w:r>
      <w:r w:rsidR="4823FAC1" w:rsidRPr="00532097">
        <w:t xml:space="preserve"> </w:t>
      </w:r>
    </w:p>
    <w:p w14:paraId="497383B2" w14:textId="709231DF" w:rsidR="00B63DB6" w:rsidRPr="00532097" w:rsidRDefault="2A0922CD" w:rsidP="213388F4">
      <w:pPr>
        <w:pStyle w:val="EndnoteText"/>
      </w:pPr>
      <w:r w:rsidRPr="00532097">
        <w:t xml:space="preserve">Scope research shows there are around </w:t>
      </w:r>
      <w:proofErr w:type="gramStart"/>
      <w:r w:rsidRPr="00532097">
        <w:t>1</w:t>
      </w:r>
      <w:proofErr w:type="gramEnd"/>
      <w:r w:rsidRPr="00532097">
        <w:t xml:space="preserve"> million disabled people who want to </w:t>
      </w:r>
      <w:r w:rsidR="5D5386A7" w:rsidRPr="00532097">
        <w:t>work.</w:t>
      </w:r>
      <w:r w:rsidR="28778890" w:rsidRPr="00532097">
        <w:rPr>
          <w:rStyle w:val="EndnoteReference"/>
        </w:rPr>
        <w:endnoteReference w:id="10"/>
      </w:r>
      <w:r w:rsidR="7B9EA6B5" w:rsidRPr="00532097">
        <w:t xml:space="preserve"> </w:t>
      </w:r>
      <w:r w:rsidR="022BBC80" w:rsidRPr="00532097">
        <w:t xml:space="preserve">Halving the Disability Employment Gap would </w:t>
      </w:r>
      <w:r w:rsidR="0ACC7E7F" w:rsidRPr="00532097">
        <w:t>generat</w:t>
      </w:r>
      <w:r w:rsidR="022BBC80" w:rsidRPr="00532097">
        <w:t>e a £17 billion increase to the economy each year.</w:t>
      </w:r>
      <w:r w:rsidR="28778890" w:rsidRPr="00532097">
        <w:rPr>
          <w:rStyle w:val="EndnoteReference"/>
        </w:rPr>
        <w:endnoteReference w:id="11"/>
      </w:r>
      <w:r w:rsidR="022BBC80" w:rsidRPr="00532097">
        <w:t xml:space="preserve"> </w:t>
      </w:r>
    </w:p>
    <w:p w14:paraId="5C3F0B59" w14:textId="174DA8A6" w:rsidR="008C5EA8" w:rsidRDefault="17769CB2" w:rsidP="005B0D04">
      <w:pPr>
        <w:pStyle w:val="EndnoteText"/>
        <w:spacing w:after="240"/>
      </w:pPr>
      <w:r w:rsidRPr="00532097">
        <w:t xml:space="preserve">The main barriers to work </w:t>
      </w:r>
      <w:r w:rsidR="00894C9C" w:rsidRPr="00532097">
        <w:t xml:space="preserve">for disabled people </w:t>
      </w:r>
      <w:r w:rsidRPr="00532097">
        <w:t xml:space="preserve">are not lack of motivation or willingness to work. In 2024, our research with the Joseph Rowntree Foundation (JRF) </w:t>
      </w:r>
      <w:r w:rsidR="00203CCD" w:rsidRPr="00532097">
        <w:t xml:space="preserve">asked disabled people </w:t>
      </w:r>
      <w:r w:rsidR="00D57AB1" w:rsidRPr="00532097">
        <w:t>which potential barriers were significant</w:t>
      </w:r>
      <w:r w:rsidR="00653CC1" w:rsidRPr="00532097">
        <w:t xml:space="preserve"> in making it difficult for them to </w:t>
      </w:r>
      <w:r w:rsidR="00FB7CD8" w:rsidRPr="00532097">
        <w:t>move into work or work more.</w:t>
      </w:r>
      <w:r w:rsidRPr="00532097">
        <w:rPr>
          <w:rStyle w:val="EndnoteReference"/>
        </w:rPr>
        <w:endnoteReference w:id="12"/>
      </w:r>
      <w:r w:rsidR="313C14FB" w:rsidRPr="00532097">
        <w:t xml:space="preserve"> </w:t>
      </w:r>
    </w:p>
    <w:p w14:paraId="6A53A9D8" w14:textId="369F87BC" w:rsidR="00B63DB6" w:rsidRPr="002709D1" w:rsidRDefault="00894C9C" w:rsidP="005B0D04">
      <w:pPr>
        <w:pStyle w:val="Heading4"/>
        <w:rPr>
          <w:color w:val="330457" w:themeColor="text1"/>
        </w:rPr>
      </w:pPr>
      <w:r w:rsidRPr="002709D1">
        <w:rPr>
          <w:color w:val="330457" w:themeColor="text1"/>
        </w:rPr>
        <w:t xml:space="preserve">The most </w:t>
      </w:r>
      <w:proofErr w:type="gramStart"/>
      <w:r w:rsidR="00965CB6" w:rsidRPr="002709D1">
        <w:rPr>
          <w:color w:val="330457" w:themeColor="text1"/>
        </w:rPr>
        <w:t>common</w:t>
      </w:r>
      <w:r w:rsidR="00234CF3" w:rsidRPr="002709D1">
        <w:rPr>
          <w:color w:val="330457" w:themeColor="text1"/>
        </w:rPr>
        <w:t xml:space="preserve"> </w:t>
      </w:r>
      <w:r w:rsidRPr="002709D1">
        <w:rPr>
          <w:color w:val="330457" w:themeColor="text1"/>
        </w:rPr>
        <w:t>challenges</w:t>
      </w:r>
      <w:proofErr w:type="gramEnd"/>
      <w:r w:rsidRPr="002709D1">
        <w:rPr>
          <w:color w:val="330457" w:themeColor="text1"/>
        </w:rPr>
        <w:t xml:space="preserve"> </w:t>
      </w:r>
      <w:r w:rsidR="00EB16DB" w:rsidRPr="002709D1">
        <w:rPr>
          <w:color w:val="330457" w:themeColor="text1"/>
        </w:rPr>
        <w:t>were</w:t>
      </w:r>
      <w:r w:rsidRPr="002709D1">
        <w:rPr>
          <w:color w:val="330457" w:themeColor="text1"/>
        </w:rPr>
        <w:t>:</w:t>
      </w:r>
      <w:r w:rsidR="00716B63" w:rsidRPr="002709D1">
        <w:rPr>
          <w:color w:val="330457" w:themeColor="text1"/>
        </w:rPr>
        <w:t xml:space="preserve"> </w:t>
      </w:r>
    </w:p>
    <w:p w14:paraId="6F1DAD53" w14:textId="77777777" w:rsidR="005B0D04" w:rsidRDefault="005B0D04" w:rsidP="005B0D04">
      <w:pPr>
        <w:pStyle w:val="ListBulletNB"/>
        <w:ind w:left="426" w:hanging="426"/>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00DC3E23" w14:textId="475B0BBA" w:rsidR="00B63DB6" w:rsidRPr="00532097" w:rsidRDefault="17769CB2" w:rsidP="005B0D04">
      <w:pPr>
        <w:pStyle w:val="ListBulletNB"/>
        <w:ind w:left="426" w:hanging="426"/>
      </w:pPr>
      <w:proofErr w:type="gramStart"/>
      <w:r w:rsidRPr="00532097">
        <w:t>94%</w:t>
      </w:r>
      <w:proofErr w:type="gramEnd"/>
      <w:r w:rsidRPr="00532097">
        <w:t xml:space="preserve"> </w:t>
      </w:r>
      <w:r w:rsidR="00623BDE" w:rsidRPr="00532097">
        <w:t>n</w:t>
      </w:r>
      <w:r w:rsidRPr="00532097">
        <w:t>ot being well enough.</w:t>
      </w:r>
    </w:p>
    <w:p w14:paraId="24F61B1D" w14:textId="29C34494" w:rsidR="00B63DB6" w:rsidRPr="00532097" w:rsidRDefault="17769CB2" w:rsidP="005B0D04">
      <w:pPr>
        <w:pStyle w:val="ListBulletNB"/>
        <w:ind w:left="426" w:hanging="426"/>
      </w:pPr>
      <w:proofErr w:type="gramStart"/>
      <w:r w:rsidRPr="00532097">
        <w:t>92%</w:t>
      </w:r>
      <w:proofErr w:type="gramEnd"/>
      <w:r w:rsidRPr="00532097">
        <w:t xml:space="preserve"> </w:t>
      </w:r>
      <w:r w:rsidR="008E720C" w:rsidRPr="00532097">
        <w:t>thinking t</w:t>
      </w:r>
      <w:r w:rsidRPr="00532097">
        <w:t xml:space="preserve">hat work </w:t>
      </w:r>
      <w:r w:rsidR="473807BB" w:rsidRPr="00532097">
        <w:t>could make</w:t>
      </w:r>
      <w:r w:rsidRPr="00532097">
        <w:t xml:space="preserve"> their condition worse.</w:t>
      </w:r>
    </w:p>
    <w:p w14:paraId="259F98C0" w14:textId="33902F39" w:rsidR="00B63DB6" w:rsidRPr="00532097" w:rsidRDefault="17769CB2" w:rsidP="005B0D04">
      <w:pPr>
        <w:pStyle w:val="ListBulletNB"/>
        <w:ind w:left="426" w:hanging="426"/>
      </w:pPr>
      <w:proofErr w:type="gramStart"/>
      <w:r w:rsidRPr="00532097">
        <w:t>86%</w:t>
      </w:r>
      <w:proofErr w:type="gramEnd"/>
      <w:r w:rsidRPr="00532097">
        <w:t xml:space="preserve"> </w:t>
      </w:r>
      <w:r w:rsidR="004F0147" w:rsidRPr="00532097">
        <w:t>a lack of accessible and flexible employment</w:t>
      </w:r>
      <w:r w:rsidRPr="00532097">
        <w:t>.</w:t>
      </w:r>
    </w:p>
    <w:p w14:paraId="580565B1" w14:textId="3D70773F" w:rsidR="008E713E" w:rsidRPr="00532097" w:rsidRDefault="008E713E" w:rsidP="005B0D04">
      <w:pPr>
        <w:pStyle w:val="ListBulletNB"/>
        <w:spacing w:after="1440"/>
        <w:ind w:left="426" w:right="933" w:hanging="426"/>
      </w:pPr>
      <w:proofErr w:type="gramStart"/>
      <w:r w:rsidRPr="00532097">
        <w:t>86%</w:t>
      </w:r>
      <w:proofErr w:type="gramEnd"/>
      <w:r w:rsidRPr="00532097">
        <w:t xml:space="preserve"> </w:t>
      </w:r>
      <w:proofErr w:type="gramStart"/>
      <w:r w:rsidR="00647B56" w:rsidRPr="00532097">
        <w:t>being pressured</w:t>
      </w:r>
      <w:proofErr w:type="gramEnd"/>
      <w:r w:rsidR="00647B56" w:rsidRPr="00532097">
        <w:t xml:space="preserve"> into work which does </w:t>
      </w:r>
      <w:r w:rsidR="00647B56" w:rsidRPr="007F4944">
        <w:t>not</w:t>
      </w:r>
      <w:r w:rsidR="00C7367B" w:rsidRPr="007F4944">
        <w:t xml:space="preserve"> suit their</w:t>
      </w:r>
      <w:r w:rsidR="00C7367B" w:rsidRPr="00532097">
        <w:t xml:space="preserve"> needs and </w:t>
      </w:r>
      <w:proofErr w:type="gramStart"/>
      <w:r w:rsidR="00C7367B" w:rsidRPr="00532097">
        <w:t>capabilities</w:t>
      </w:r>
      <w:proofErr w:type="gramEnd"/>
    </w:p>
    <w:p w14:paraId="6A557C80" w14:textId="77777777" w:rsidR="005A7ED1" w:rsidRDefault="005A7ED1" w:rsidP="005A7ED1">
      <w:pPr>
        <w:pStyle w:val="ListBulletNB"/>
        <w:numPr>
          <w:ilvl w:val="0"/>
          <w:numId w:val="0"/>
        </w:numPr>
        <w:spacing w:before="480" w:after="600"/>
        <w:sectPr w:rsidR="005A7ED1" w:rsidSect="005B0D04">
          <w:endnotePr>
            <w:numFmt w:val="decimal"/>
          </w:endnotePr>
          <w:type w:val="continuous"/>
          <w:pgSz w:w="11906" w:h="16838"/>
          <w:pgMar w:top="1021" w:right="1021" w:bottom="1021" w:left="1021" w:header="709" w:footer="340" w:gutter="0"/>
          <w:cols w:space="708"/>
          <w:titlePg/>
          <w:docGrid w:linePitch="381"/>
        </w:sectPr>
      </w:pPr>
    </w:p>
    <w:p w14:paraId="7494AD6F" w14:textId="622D5E01" w:rsidR="00B63DB6" w:rsidRPr="00532097" w:rsidRDefault="7CB8A9B3" w:rsidP="005A7ED1">
      <w:r w:rsidRPr="00532097">
        <w:lastRenderedPageBreak/>
        <w:t xml:space="preserve">But the WCA fails to support disabled people into work. </w:t>
      </w:r>
      <w:r w:rsidR="17769CB2" w:rsidRPr="00532097">
        <w:t>Having gone through the process, 53% of disabled people had a negative opinion of the WCA, and only 49% said the assessment had accurately captured their capability</w:t>
      </w:r>
      <w:r w:rsidR="007F10B8" w:rsidRPr="00532097">
        <w:t xml:space="preserve"> for work and work-related activity.</w:t>
      </w:r>
      <w:r w:rsidR="00F41EEC" w:rsidRPr="00532097">
        <w:rPr>
          <w:rStyle w:val="EndnoteReference"/>
        </w:rPr>
        <w:endnoteReference w:id="13"/>
      </w:r>
      <w:r w:rsidR="32788B87" w:rsidRPr="00532097">
        <w:t xml:space="preserve"> Conditionality-based benefits push disabled people further away from seeking support to return to work.</w:t>
      </w:r>
    </w:p>
    <w:p w14:paraId="3F8E6683" w14:textId="11DEF5C5" w:rsidR="00B27BE2" w:rsidRPr="00532097" w:rsidRDefault="00B27BE2" w:rsidP="005A7ED1">
      <w:r w:rsidRPr="00532097">
        <w:t xml:space="preserve">In 2014, the Work and Pensions Committee’s </w:t>
      </w:r>
      <w:r w:rsidR="72AA745B" w:rsidRPr="00532097">
        <w:t>i</w:t>
      </w:r>
      <w:r w:rsidRPr="00532097">
        <w:t>nquiry into the WCA found that the assessment failed to provide accurate records of claimants’ individual health related employment barriers</w:t>
      </w:r>
      <w:r w:rsidR="24EF3072" w:rsidRPr="00532097">
        <w:t xml:space="preserve"> </w:t>
      </w:r>
      <w:r w:rsidR="58E8527A" w:rsidRPr="00532097">
        <w:t>o</w:t>
      </w:r>
      <w:r w:rsidRPr="00532097">
        <w:t>r their distance from the labour market.</w:t>
      </w:r>
      <w:r w:rsidRPr="00532097">
        <w:rPr>
          <w:rStyle w:val="EndnoteReference"/>
        </w:rPr>
        <w:endnoteReference w:id="14"/>
      </w:r>
      <w:r w:rsidRPr="00532097">
        <w:t xml:space="preserve"> </w:t>
      </w:r>
      <w:r w:rsidR="0ECE7A6C" w:rsidRPr="00532097">
        <w:t>T</w:t>
      </w:r>
      <w:r w:rsidRPr="00532097">
        <w:t>he Committee found the same</w:t>
      </w:r>
      <w:r w:rsidR="755AB891" w:rsidRPr="00532097">
        <w:t xml:space="preserve"> in 2018</w:t>
      </w:r>
      <w:r w:rsidRPr="00532097">
        <w:t xml:space="preserve">, concluding that the activities and descriptors used in the WCA were not “fit for purpose” and discriminated against people with mental health conditions. The Committee also reported that claimants </w:t>
      </w:r>
      <w:proofErr w:type="gramStart"/>
      <w:r w:rsidRPr="00532097">
        <w:t>were not taken</w:t>
      </w:r>
      <w:proofErr w:type="gramEnd"/>
      <w:r w:rsidRPr="00532097">
        <w:t xml:space="preserve"> seriously and that assessors had insufficient knowledge of claimants’ conditions.</w:t>
      </w:r>
      <w:r w:rsidRPr="00532097">
        <w:rPr>
          <w:rStyle w:val="EndnoteReference"/>
        </w:rPr>
        <w:endnoteReference w:id="15"/>
      </w:r>
      <w:r w:rsidR="0D6D0803" w:rsidRPr="00532097">
        <w:t xml:space="preserve"> </w:t>
      </w:r>
    </w:p>
    <w:p w14:paraId="12F20925" w14:textId="77777777" w:rsidR="005A7ED1" w:rsidRDefault="006A1BBF" w:rsidP="005A7ED1">
      <w:pPr>
        <w:sectPr w:rsidR="005A7ED1" w:rsidSect="005A7ED1">
          <w:endnotePr>
            <w:numFmt w:val="decimal"/>
          </w:endnotePr>
          <w:type w:val="continuous"/>
          <w:pgSz w:w="11906" w:h="16838"/>
          <w:pgMar w:top="1021" w:right="1021" w:bottom="1021" w:left="1021" w:header="709" w:footer="340" w:gutter="0"/>
          <w:cols w:space="708"/>
          <w:titlePg/>
          <w:docGrid w:linePitch="381"/>
        </w:sectPr>
      </w:pPr>
      <w:r w:rsidRPr="00532097">
        <w:t xml:space="preserve">Accessing secure, </w:t>
      </w:r>
      <w:proofErr w:type="gramStart"/>
      <w:r w:rsidRPr="00532097">
        <w:t>accessible</w:t>
      </w:r>
      <w:proofErr w:type="gramEnd"/>
      <w:r w:rsidRPr="00532097">
        <w:t xml:space="preserve"> and sustainable employment and employment support is vital to ensuring that disabled people who want to work can work. </w:t>
      </w:r>
      <w:r w:rsidR="3AC6386C" w:rsidRPr="00532097">
        <w:t>Cutting benefits will not push disabled people into work, only poverty. Tailored support for individuals’ capacity</w:t>
      </w:r>
      <w:r w:rsidR="361FEEFC" w:rsidRPr="00532097">
        <w:t xml:space="preserve"> is vital. </w:t>
      </w:r>
    </w:p>
    <w:p w14:paraId="2E2D768E" w14:textId="361373C0" w:rsidR="00297F53" w:rsidRPr="00532097" w:rsidRDefault="005A7ED1" w:rsidP="005A7ED1">
      <w:pPr>
        <w:pStyle w:val="Heading3"/>
        <w:spacing w:before="600"/>
      </w:pPr>
      <w:r w:rsidRPr="004517D4">
        <w:rPr>
          <w:noProof/>
          <w:bdr w:val="none" w:sz="0" w:space="0" w:color="auto"/>
        </w:rPr>
        <w:lastRenderedPageBreak/>
        <w:drawing>
          <wp:anchor distT="0" distB="0" distL="114300" distR="114300" simplePos="0" relativeHeight="251658320" behindDoc="0" locked="0" layoutInCell="1" allowOverlap="1" wp14:anchorId="339C7FAB" wp14:editId="4499B012">
            <wp:simplePos x="0" y="0"/>
            <wp:positionH relativeFrom="margin">
              <wp:posOffset>-987</wp:posOffset>
            </wp:positionH>
            <wp:positionV relativeFrom="paragraph">
              <wp:posOffset>468</wp:posOffset>
            </wp:positionV>
            <wp:extent cx="1257300" cy="1257300"/>
            <wp:effectExtent l="0" t="0" r="0" b="0"/>
            <wp:wrapTopAndBottom/>
            <wp:docPr id="158020017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00174" name="Picture 10">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a:ext>
                      </a:extLst>
                    </a:blip>
                    <a:stretch>
                      <a:fillRect/>
                    </a:stretch>
                  </pic:blipFill>
                  <pic:spPr>
                    <a:xfrm>
                      <a:off x="0" y="0"/>
                      <a:ext cx="1257300" cy="1257300"/>
                    </a:xfrm>
                    <a:prstGeom prst="rect">
                      <a:avLst/>
                    </a:prstGeom>
                  </pic:spPr>
                </pic:pic>
              </a:graphicData>
            </a:graphic>
          </wp:anchor>
        </w:drawing>
      </w:r>
      <w:r w:rsidR="35881A55" w:rsidRPr="00532097">
        <w:t xml:space="preserve">Reform attempts have only been about cost </w:t>
      </w:r>
      <w:proofErr w:type="gramStart"/>
      <w:r w:rsidR="35881A55" w:rsidRPr="00532097">
        <w:t>cutting</w:t>
      </w:r>
      <w:proofErr w:type="gramEnd"/>
    </w:p>
    <w:p w14:paraId="45526F39" w14:textId="77777777" w:rsidR="005B0D04" w:rsidRDefault="005B0D04" w:rsidP="353EA71B">
      <w:pPr>
        <w:sectPr w:rsidR="005B0D04" w:rsidSect="004F34E4">
          <w:endnotePr>
            <w:numFmt w:val="decimal"/>
          </w:endnotePr>
          <w:pgSz w:w="11906" w:h="16838"/>
          <w:pgMar w:top="1021" w:right="1021" w:bottom="1021" w:left="1021" w:header="709" w:footer="340" w:gutter="0"/>
          <w:cols w:space="708"/>
          <w:titlePg/>
          <w:docGrid w:linePitch="381"/>
        </w:sectPr>
      </w:pPr>
    </w:p>
    <w:p w14:paraId="044116FB" w14:textId="7DF38941" w:rsidR="00297F53" w:rsidRPr="00532097" w:rsidRDefault="2096A9D1" w:rsidP="353EA71B">
      <w:r w:rsidRPr="00532097">
        <w:t>Repeated change</w:t>
      </w:r>
      <w:r w:rsidR="6E7274D6" w:rsidRPr="00532097">
        <w:t>s to</w:t>
      </w:r>
      <w:r w:rsidRPr="00532097">
        <w:t xml:space="preserve"> the disability benefit systems by successive governments </w:t>
      </w:r>
      <w:r w:rsidR="26EFE8F4" w:rsidRPr="00532097">
        <w:t>have been</w:t>
      </w:r>
      <w:r w:rsidR="0FFF8F0D" w:rsidRPr="00532097">
        <w:t xml:space="preserve"> primarily cost-cutting </w:t>
      </w:r>
      <w:r w:rsidR="0BE61037" w:rsidRPr="00532097">
        <w:t>exercise</w:t>
      </w:r>
      <w:r w:rsidR="15F37A9B" w:rsidRPr="00532097">
        <w:t>s</w:t>
      </w:r>
      <w:r w:rsidR="0FFF8F0D" w:rsidRPr="00532097">
        <w:t xml:space="preserve">. </w:t>
      </w:r>
      <w:r w:rsidR="2D00FA6C" w:rsidRPr="00532097">
        <w:t>The actual problems with the benefit system</w:t>
      </w:r>
      <w:r w:rsidR="48F35190" w:rsidRPr="00532097">
        <w:t>s</w:t>
      </w:r>
      <w:r w:rsidR="2D00FA6C" w:rsidRPr="00532097">
        <w:t xml:space="preserve">, both for disabled people and for government, </w:t>
      </w:r>
      <w:r w:rsidR="2F40D324" w:rsidRPr="00532097">
        <w:t xml:space="preserve">have </w:t>
      </w:r>
      <w:proofErr w:type="gramStart"/>
      <w:r w:rsidR="2F40D324" w:rsidRPr="00532097">
        <w:t>been ignored</w:t>
      </w:r>
      <w:proofErr w:type="gramEnd"/>
      <w:r w:rsidR="2F40D324" w:rsidRPr="00532097">
        <w:t xml:space="preserve"> while disabled people’s financial security has </w:t>
      </w:r>
      <w:proofErr w:type="gramStart"/>
      <w:r w:rsidR="2F40D324" w:rsidRPr="00532097">
        <w:t>been attacked</w:t>
      </w:r>
      <w:proofErr w:type="gramEnd"/>
      <w:r w:rsidR="2F40D324" w:rsidRPr="00532097">
        <w:t xml:space="preserve"> </w:t>
      </w:r>
      <w:proofErr w:type="gramStart"/>
      <w:r w:rsidR="2F40D324" w:rsidRPr="00532097">
        <w:t>again and again</w:t>
      </w:r>
      <w:proofErr w:type="gramEnd"/>
      <w:r w:rsidR="2F40D324" w:rsidRPr="00532097">
        <w:t xml:space="preserve">. </w:t>
      </w:r>
    </w:p>
    <w:p w14:paraId="77F5E6D1" w14:textId="1305EF56" w:rsidR="70188B7C" w:rsidRPr="00532097" w:rsidRDefault="70188B7C" w:rsidP="00CF4E17">
      <w:pPr>
        <w:pStyle w:val="ListBulletNB"/>
        <w:rPr>
          <w:rStyle w:val="FootnoteReference"/>
          <w:sz w:val="28"/>
          <w:szCs w:val="28"/>
        </w:rPr>
      </w:pPr>
      <w:r w:rsidRPr="00532097">
        <w:rPr>
          <w:rStyle w:val="FootnoteReference"/>
          <w:sz w:val="28"/>
          <w:szCs w:val="28"/>
        </w:rPr>
        <w:t>Replacing Disability Living Allowance (DLA) with PIP was estimated to reduce the number of claimants by 28%</w:t>
      </w:r>
      <w:r w:rsidR="4E96E73D" w:rsidRPr="00532097">
        <w:rPr>
          <w:rStyle w:val="FootnoteReference"/>
          <w:sz w:val="28"/>
          <w:szCs w:val="28"/>
        </w:rPr>
        <w:t xml:space="preserve"> -</w:t>
      </w:r>
      <w:r w:rsidRPr="00532097">
        <w:rPr>
          <w:rStyle w:val="FootnoteReference"/>
          <w:sz w:val="28"/>
          <w:szCs w:val="28"/>
        </w:rPr>
        <w:t xml:space="preserve"> </w:t>
      </w:r>
      <w:r w:rsidR="44E1A1F5" w:rsidRPr="00532097">
        <w:rPr>
          <w:rStyle w:val="FootnoteReference"/>
          <w:sz w:val="28"/>
          <w:szCs w:val="28"/>
        </w:rPr>
        <w:t>around 607,000 disabled people</w:t>
      </w:r>
      <w:r w:rsidR="297D72F9" w:rsidRPr="00532097">
        <w:rPr>
          <w:rStyle w:val="FootnoteReference"/>
          <w:sz w:val="28"/>
          <w:szCs w:val="28"/>
        </w:rPr>
        <w:t xml:space="preserve"> </w:t>
      </w:r>
      <w:r w:rsidR="006B695D">
        <w:rPr>
          <w:szCs w:val="28"/>
        </w:rPr>
        <w:br/>
      </w:r>
      <w:r w:rsidR="297D72F9" w:rsidRPr="00532097">
        <w:rPr>
          <w:rStyle w:val="FootnoteReference"/>
          <w:sz w:val="28"/>
          <w:szCs w:val="28"/>
        </w:rPr>
        <w:t xml:space="preserve">- </w:t>
      </w:r>
      <w:r w:rsidR="44E1A1F5" w:rsidRPr="00532097">
        <w:rPr>
          <w:rStyle w:val="FootnoteReference"/>
          <w:sz w:val="28"/>
          <w:szCs w:val="28"/>
        </w:rPr>
        <w:t xml:space="preserve">and save £1.5 billion a year by 2016-17. But the Office for Budget Responsibility in 2017 observed the PIP rollout achieved </w:t>
      </w:r>
      <w:r w:rsidR="4689232F" w:rsidRPr="00532097">
        <w:rPr>
          <w:rStyle w:val="FootnoteReference"/>
          <w:sz w:val="28"/>
          <w:szCs w:val="28"/>
        </w:rPr>
        <w:t xml:space="preserve">no </w:t>
      </w:r>
      <w:r w:rsidR="0DF9E334" w:rsidRPr="00532097">
        <w:rPr>
          <w:rStyle w:val="FootnoteReference"/>
          <w:sz w:val="28"/>
          <w:szCs w:val="28"/>
        </w:rPr>
        <w:t>savings relative to DLA.</w:t>
      </w:r>
      <w:r w:rsidRPr="00532097">
        <w:rPr>
          <w:rStyle w:val="EndnoteReference"/>
        </w:rPr>
        <w:endnoteReference w:id="16"/>
      </w:r>
    </w:p>
    <w:p w14:paraId="29CF8DB8" w14:textId="1807EB06" w:rsidR="49642722" w:rsidRPr="00532097" w:rsidRDefault="49642722" w:rsidP="00CF4E17">
      <w:pPr>
        <w:pStyle w:val="ListBulletNB"/>
        <w:rPr>
          <w:rStyle w:val="FootnoteReference"/>
          <w:sz w:val="28"/>
          <w:szCs w:val="28"/>
        </w:rPr>
      </w:pPr>
      <w:r w:rsidRPr="00532097">
        <w:rPr>
          <w:rStyle w:val="FootnoteReference"/>
          <w:sz w:val="28"/>
          <w:szCs w:val="28"/>
        </w:rPr>
        <w:t>The 2017 abolition of the Work Related Activity Component for new claimants has denied disabled people £158.76 per month,</w:t>
      </w:r>
      <w:r w:rsidRPr="00532097">
        <w:rPr>
          <w:rStyle w:val="EndnoteReference"/>
        </w:rPr>
        <w:endnoteReference w:id="17"/>
      </w:r>
      <w:r w:rsidRPr="00532097">
        <w:rPr>
          <w:rStyle w:val="FootnoteReference"/>
          <w:sz w:val="28"/>
          <w:szCs w:val="28"/>
        </w:rPr>
        <w:t xml:space="preserve"> </w:t>
      </w:r>
      <w:r w:rsidR="1CC84290" w:rsidRPr="00532097">
        <w:rPr>
          <w:rStyle w:val="FootnoteReference"/>
          <w:sz w:val="28"/>
          <w:szCs w:val="28"/>
        </w:rPr>
        <w:t>an effective cut to half a million people.</w:t>
      </w:r>
      <w:r w:rsidRPr="00532097">
        <w:rPr>
          <w:rStyle w:val="EndnoteReference"/>
        </w:rPr>
        <w:endnoteReference w:id="18"/>
      </w:r>
    </w:p>
    <w:p w14:paraId="3AE7F1AF" w14:textId="0BA1BF4E" w:rsidR="62C14548" w:rsidRPr="00532097" w:rsidRDefault="62C14548" w:rsidP="00CF4E17">
      <w:pPr>
        <w:pStyle w:val="ListBulletNB"/>
        <w:rPr>
          <w:rStyle w:val="FootnoteReference"/>
          <w:sz w:val="28"/>
          <w:szCs w:val="28"/>
        </w:rPr>
      </w:pPr>
      <w:r w:rsidRPr="00532097">
        <w:t>The 2023 proposed reform of WCA to restrict access was predicted to make savings of £1.3 billion a year by 2028,</w:t>
      </w:r>
      <w:r w:rsidRPr="00495F08">
        <w:rPr>
          <w:rStyle w:val="EndnoteReference"/>
        </w:rPr>
        <w:endnoteReference w:id="19"/>
      </w:r>
      <w:r w:rsidR="6E813EF0" w:rsidRPr="00495F08">
        <w:rPr>
          <w:rStyle w:val="EndnoteReference"/>
        </w:rPr>
        <w:t xml:space="preserve"> </w:t>
      </w:r>
      <w:r w:rsidRPr="00532097">
        <w:t>with changes that would have meant 371,000 disabled people facing cuts of m</w:t>
      </w:r>
      <w:r w:rsidR="4653B8B6" w:rsidRPr="00532097">
        <w:t>ore than £4,681 a year.</w:t>
      </w:r>
      <w:r w:rsidRPr="00532097">
        <w:rPr>
          <w:rStyle w:val="EndnoteReference"/>
        </w:rPr>
        <w:endnoteReference w:id="20"/>
      </w:r>
      <w:r w:rsidR="4653B8B6" w:rsidRPr="00532097">
        <w:t xml:space="preserve"> </w:t>
      </w:r>
      <w:r w:rsidR="517EA7E0" w:rsidRPr="00532097">
        <w:t xml:space="preserve">The </w:t>
      </w:r>
      <w:r w:rsidR="4653B8B6" w:rsidRPr="00532097">
        <w:t>High Court rul</w:t>
      </w:r>
      <w:r w:rsidR="62CC86D4" w:rsidRPr="00532097">
        <w:t>ed</w:t>
      </w:r>
      <w:r w:rsidR="4653B8B6" w:rsidRPr="00532097">
        <w:t xml:space="preserve"> the consultation was unlawful because it didn’t adequately consult disabled people or clarify cost saving was the rationale for proposed changes.</w:t>
      </w:r>
      <w:r w:rsidRPr="00532097">
        <w:rPr>
          <w:rStyle w:val="EndnoteReference"/>
        </w:rPr>
        <w:endnoteReference w:id="21"/>
      </w:r>
    </w:p>
    <w:p w14:paraId="2D8B71B6" w14:textId="4E693045" w:rsidR="0D9E27CC" w:rsidRPr="00532097" w:rsidRDefault="0D9E27CC" w:rsidP="00CF4E17">
      <w:pPr>
        <w:pStyle w:val="ListBulletNB"/>
      </w:pPr>
      <w:r w:rsidRPr="00532097">
        <w:t>The Government’s UC and PIP Bill was heavily watered down</w:t>
      </w:r>
      <w:r w:rsidR="2C4C7AB2" w:rsidRPr="00532097">
        <w:t xml:space="preserve"> because the impact of restricting eligibility for PIP and associated proposals would have led to cuts for more than 3.2 million families</w:t>
      </w:r>
      <w:r w:rsidR="1B6051D8" w:rsidRPr="00532097">
        <w:t>,</w:t>
      </w:r>
      <w:r w:rsidRPr="00532097">
        <w:rPr>
          <w:rStyle w:val="EndnoteReference"/>
        </w:rPr>
        <w:endnoteReference w:id="22"/>
      </w:r>
      <w:r w:rsidR="1B6051D8" w:rsidRPr="00532097">
        <w:rPr>
          <w:sz w:val="24"/>
          <w:szCs w:val="24"/>
        </w:rPr>
        <w:t xml:space="preserve"> </w:t>
      </w:r>
      <w:r w:rsidR="1B6051D8" w:rsidRPr="00532097">
        <w:t>pushing 400,000 people into poverty</w:t>
      </w:r>
      <w:r w:rsidR="4D8BFF38" w:rsidRPr="00532097">
        <w:t>,</w:t>
      </w:r>
      <w:r w:rsidRPr="00532097">
        <w:rPr>
          <w:rStyle w:val="EndnoteReference"/>
        </w:rPr>
        <w:endnoteReference w:id="23"/>
      </w:r>
      <w:r w:rsidR="1B6051D8" w:rsidRPr="00532097">
        <w:t xml:space="preserve"> and hitting a further 700,000 families already below the poverty line.</w:t>
      </w:r>
      <w:r w:rsidRPr="00532097">
        <w:rPr>
          <w:rStyle w:val="EndnoteReference"/>
        </w:rPr>
        <w:endnoteReference w:id="24"/>
      </w:r>
      <w:r w:rsidR="1B6051D8" w:rsidRPr="00532097">
        <w:t xml:space="preserve"> </w:t>
      </w:r>
    </w:p>
    <w:p w14:paraId="5ACD9A6F" w14:textId="71F7B085" w:rsidR="00C85762" w:rsidRDefault="68ED4F52">
      <w:r w:rsidRPr="00532097">
        <w:t xml:space="preserve">Cuts have worsened disabled people’s lives while barely improving the public finances and having no effect on the </w:t>
      </w:r>
      <w:r w:rsidR="74318200">
        <w:t>Disability Employment Gap.</w:t>
      </w:r>
      <w:r w:rsidRPr="00532097">
        <w:t xml:space="preserve"> </w:t>
      </w:r>
      <w:r w:rsidR="0FEECC26" w:rsidRPr="00532097">
        <w:t xml:space="preserve">The Government’s first attempts at legislative reform </w:t>
      </w:r>
      <w:r w:rsidR="69BC4D02" w:rsidRPr="00532097">
        <w:t xml:space="preserve">in 2025 </w:t>
      </w:r>
      <w:proofErr w:type="gramStart"/>
      <w:r w:rsidR="69BC4D02" w:rsidRPr="00532097">
        <w:t>were</w:t>
      </w:r>
      <w:r w:rsidR="0FEECC26" w:rsidRPr="00532097">
        <w:t xml:space="preserve"> challenged</w:t>
      </w:r>
      <w:proofErr w:type="gramEnd"/>
      <w:r w:rsidR="0FEECC26" w:rsidRPr="00532097">
        <w:t xml:space="preserve"> precisely because </w:t>
      </w:r>
      <w:r w:rsidR="3ED270E4" w:rsidRPr="00532097">
        <w:t xml:space="preserve">they continued this disastrous approach. </w:t>
      </w:r>
      <w:r w:rsidR="1AFBB5E8" w:rsidRPr="00532097">
        <w:t xml:space="preserve">The Timms Review </w:t>
      </w:r>
      <w:proofErr w:type="gramStart"/>
      <w:r w:rsidR="1AFBB5E8" w:rsidRPr="00532097">
        <w:t>was launched</w:t>
      </w:r>
      <w:proofErr w:type="gramEnd"/>
      <w:r w:rsidR="1AFBB5E8" w:rsidRPr="00532097">
        <w:t xml:space="preserve"> in response to the overwhelming public backlash against proposed cuts. </w:t>
      </w:r>
      <w:r w:rsidR="00C85762">
        <w:br w:type="page"/>
      </w:r>
    </w:p>
    <w:p w14:paraId="1C5B30BA" w14:textId="1541BFF0" w:rsidR="452920B4" w:rsidRPr="00532097" w:rsidRDefault="005A7ED1" w:rsidP="005A7ED1">
      <w:pPr>
        <w:pStyle w:val="Heading3"/>
        <w:spacing w:before="480"/>
        <w:ind w:right="1075"/>
      </w:pPr>
      <w:r w:rsidRPr="004517D4">
        <w:rPr>
          <w:noProof/>
          <w:bdr w:val="none" w:sz="0" w:space="0" w:color="auto"/>
        </w:rPr>
        <w:lastRenderedPageBreak/>
        <w:drawing>
          <wp:anchor distT="0" distB="0" distL="114300" distR="114300" simplePos="0" relativeHeight="251658321" behindDoc="0" locked="0" layoutInCell="1" allowOverlap="1" wp14:anchorId="0E068E40" wp14:editId="0B2C7BE5">
            <wp:simplePos x="0" y="0"/>
            <wp:positionH relativeFrom="margin">
              <wp:align>left</wp:align>
            </wp:positionH>
            <wp:positionV relativeFrom="paragraph">
              <wp:posOffset>1678</wp:posOffset>
            </wp:positionV>
            <wp:extent cx="1254760" cy="1257300"/>
            <wp:effectExtent l="0" t="0" r="2540" b="0"/>
            <wp:wrapTopAndBottom/>
            <wp:docPr id="184831182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11821" name="Picture 10">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a:ext>
                      </a:extLst>
                    </a:blip>
                    <a:stretch>
                      <a:fillRect/>
                    </a:stretch>
                  </pic:blipFill>
                  <pic:spPr>
                    <a:xfrm>
                      <a:off x="0" y="0"/>
                      <a:ext cx="1254932" cy="1257300"/>
                    </a:xfrm>
                    <a:prstGeom prst="rect">
                      <a:avLst/>
                    </a:prstGeom>
                  </pic:spPr>
                </pic:pic>
              </a:graphicData>
            </a:graphic>
          </wp:anchor>
        </w:drawing>
      </w:r>
      <w:r w:rsidR="452920B4" w:rsidRPr="00532097">
        <w:t>Proposed changes</w:t>
      </w:r>
      <w:r w:rsidR="30130626" w:rsidRPr="00532097">
        <w:t xml:space="preserve"> must reform the system, not simply </w:t>
      </w:r>
      <w:r w:rsidR="00A776F5" w:rsidRPr="00532097">
        <w:t xml:space="preserve">make </w:t>
      </w:r>
      <w:proofErr w:type="gramStart"/>
      <w:r w:rsidR="00A776F5" w:rsidRPr="00532097">
        <w:t>cuts</w:t>
      </w:r>
      <w:proofErr w:type="gramEnd"/>
    </w:p>
    <w:p w14:paraId="6A46A1DD" w14:textId="77777777" w:rsidR="005B0D04" w:rsidRDefault="005B0D04" w:rsidP="353EA71B">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2EF0EA20" w14:textId="170E28D9" w:rsidR="007834E0" w:rsidRPr="00532097" w:rsidRDefault="00DE2046" w:rsidP="353EA71B">
      <w:r w:rsidRPr="00532097">
        <w:t xml:space="preserve">The Government must </w:t>
      </w:r>
      <w:r w:rsidR="7106AECD" w:rsidRPr="00532097">
        <w:t xml:space="preserve">abandon the failing pattern of </w:t>
      </w:r>
      <w:r w:rsidR="00424894" w:rsidRPr="00532097">
        <w:t>previous attempts at reform which have focused on short term cost savings</w:t>
      </w:r>
      <w:r w:rsidR="39B83EA1" w:rsidRPr="00532097">
        <w:t xml:space="preserve">. </w:t>
      </w:r>
      <w:r w:rsidR="02B7DCD8" w:rsidRPr="00532097">
        <w:t>Instead,</w:t>
      </w:r>
      <w:r w:rsidR="4890DD63" w:rsidRPr="00532097">
        <w:t xml:space="preserve"> the Government must</w:t>
      </w:r>
      <w:r w:rsidR="4082D001" w:rsidRPr="00532097">
        <w:t xml:space="preserve"> design</w:t>
      </w:r>
      <w:r w:rsidR="270214AC" w:rsidRPr="00532097">
        <w:t xml:space="preserve"> benefits</w:t>
      </w:r>
      <w:r w:rsidR="4082D001" w:rsidRPr="00532097">
        <w:t xml:space="preserve"> reforms based on the </w:t>
      </w:r>
      <w:r w:rsidR="113F8C47" w:rsidRPr="00532097">
        <w:t xml:space="preserve">needs </w:t>
      </w:r>
      <w:r w:rsidR="4082D001" w:rsidRPr="00532097">
        <w:t xml:space="preserve">and experiences of disabled people. </w:t>
      </w:r>
    </w:p>
    <w:p w14:paraId="2286E705" w14:textId="766801D1" w:rsidR="00C87300" w:rsidRPr="00532097" w:rsidRDefault="006B49A6" w:rsidP="353EA71B">
      <w:r w:rsidRPr="00532097">
        <w:t>The</w:t>
      </w:r>
      <w:r w:rsidR="61BCAB4F" w:rsidRPr="00532097">
        <w:t xml:space="preserve"> Government</w:t>
      </w:r>
      <w:r w:rsidR="00C87300" w:rsidRPr="00532097">
        <w:t xml:space="preserve"> is</w:t>
      </w:r>
      <w:r w:rsidR="61BCAB4F" w:rsidRPr="00532097">
        <w:t xml:space="preserve"> </w:t>
      </w:r>
      <w:r w:rsidR="62C76FA8" w:rsidRPr="00532097">
        <w:t xml:space="preserve">planning </w:t>
      </w:r>
      <w:r w:rsidR="07A3B73B" w:rsidRPr="00532097">
        <w:t>to abolish</w:t>
      </w:r>
      <w:r w:rsidR="004216BF" w:rsidRPr="00532097">
        <w:t xml:space="preserve"> </w:t>
      </w:r>
      <w:r w:rsidR="00C87300" w:rsidRPr="00532097">
        <w:t xml:space="preserve">the </w:t>
      </w:r>
      <w:r w:rsidR="004216BF" w:rsidRPr="00532097">
        <w:t>WCA in 2028</w:t>
      </w:r>
      <w:r w:rsidR="19FFE992" w:rsidRPr="00532097">
        <w:t xml:space="preserve"> and have the PIP assessment also assess for the UC health element</w:t>
      </w:r>
      <w:r w:rsidR="00C87300" w:rsidRPr="00532097">
        <w:t>.</w:t>
      </w:r>
      <w:r w:rsidR="00421D23" w:rsidRPr="00532097">
        <w:t xml:space="preserve"> Eligibility for the health element would </w:t>
      </w:r>
      <w:proofErr w:type="gramStart"/>
      <w:r w:rsidR="00421D23" w:rsidRPr="00532097">
        <w:t>be attached</w:t>
      </w:r>
      <w:proofErr w:type="gramEnd"/>
      <w:r w:rsidR="00421D23" w:rsidRPr="00532097">
        <w:t xml:space="preserve"> to the daily living component of PIP, which means that</w:t>
      </w:r>
      <w:r w:rsidR="000F64B1" w:rsidRPr="00532097">
        <w:t xml:space="preserve"> only people who get the daily living component of PIP would receive the health element. Both benefits would </w:t>
      </w:r>
      <w:proofErr w:type="gramStart"/>
      <w:r w:rsidR="000F64B1" w:rsidRPr="00532097">
        <w:t>be assessed</w:t>
      </w:r>
      <w:proofErr w:type="gramEnd"/>
      <w:r w:rsidR="000F64B1" w:rsidRPr="00532097">
        <w:t xml:space="preserve"> using a single assessment. </w:t>
      </w:r>
      <w:r w:rsidR="427F77EA" w:rsidRPr="00532097">
        <w:t xml:space="preserve">The overall impact of this is to </w:t>
      </w:r>
      <w:r w:rsidR="78C5C9BC" w:rsidRPr="00532097">
        <w:t xml:space="preserve">remove support from hundreds of thousands of people, and to conflate </w:t>
      </w:r>
      <w:r w:rsidR="70222BF4" w:rsidRPr="00532097">
        <w:t xml:space="preserve">the impacts of disability and health conditions on daily life with work capacity. </w:t>
      </w:r>
    </w:p>
    <w:p w14:paraId="45F54A00" w14:textId="47D472F9" w:rsidR="007834E0" w:rsidRPr="00532097" w:rsidRDefault="00C85762" w:rsidP="00696576">
      <w:pPr>
        <w:spacing w:after="720"/>
      </w:pPr>
      <w:r>
        <w:rPr>
          <w:noProof/>
          <w:bdr w:val="none" w:sz="0" w:space="0" w:color="auto"/>
        </w:rPr>
        <mc:AlternateContent>
          <mc:Choice Requires="wps">
            <w:drawing>
              <wp:anchor distT="0" distB="0" distL="114300" distR="114300" simplePos="0" relativeHeight="251658247" behindDoc="1" locked="0" layoutInCell="1" allowOverlap="1" wp14:anchorId="5BE45588" wp14:editId="71411EC7">
                <wp:simplePos x="0" y="0"/>
                <wp:positionH relativeFrom="margin">
                  <wp:align>right</wp:align>
                </wp:positionH>
                <wp:positionV relativeFrom="paragraph">
                  <wp:posOffset>956310</wp:posOffset>
                </wp:positionV>
                <wp:extent cx="6267450" cy="1574800"/>
                <wp:effectExtent l="0" t="0" r="0" b="6350"/>
                <wp:wrapNone/>
                <wp:docPr id="346521883"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67450" cy="15748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193AF" id="Rectangle 14" o:spid="_x0000_s1026" alt="&quot;&quot;" style="position:absolute;margin-left:442.3pt;margin-top:75.3pt;width:493.5pt;height:124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" fillcolor="#fbffae [3209]" stroked="f" strokeweight="1pt">
                <w10:wrap anchorx="margin"/>
              </v:rect>
            </w:pict>
          </mc:Fallback>
        </mc:AlternateContent>
      </w:r>
      <w:r w:rsidR="000F64B1" w:rsidRPr="00532097">
        <w:t>The Government is also considering</w:t>
      </w:r>
      <w:r w:rsidR="00DD284C" w:rsidRPr="00532097">
        <w:t xml:space="preserve"> removing the health element from all claimants under the age of</w:t>
      </w:r>
      <w:r w:rsidR="7025469B" w:rsidRPr="00532097">
        <w:t xml:space="preserve"> </w:t>
      </w:r>
      <w:proofErr w:type="gramStart"/>
      <w:r w:rsidR="7025469B" w:rsidRPr="00532097">
        <w:t>22</w:t>
      </w:r>
      <w:proofErr w:type="gramEnd"/>
      <w:r w:rsidR="5561E216" w:rsidRPr="00532097">
        <w:t>.</w:t>
      </w:r>
      <w:r w:rsidR="00C06FBA" w:rsidRPr="00532097">
        <w:t xml:space="preserve"> This would result in devastating cuts for thousands of young disabled people and their families.</w:t>
      </w:r>
      <w:r w:rsidR="5561E216" w:rsidRPr="00532097">
        <w:t xml:space="preserve"> </w:t>
      </w:r>
    </w:p>
    <w:p w14:paraId="0DAD3BED" w14:textId="7A43AFCB" w:rsidR="09FACC42" w:rsidRPr="002709D1" w:rsidRDefault="00C85762" w:rsidP="005B0D04">
      <w:pPr>
        <w:ind w:left="2268" w:right="508"/>
        <w:rPr>
          <w:color w:val="330457" w:themeColor="text1"/>
        </w:rPr>
      </w:pPr>
      <w:r w:rsidRPr="002709D1">
        <w:rPr>
          <w:noProof/>
          <w:color w:val="330457" w:themeColor="text1"/>
        </w:rPr>
        <w:drawing>
          <wp:anchor distT="0" distB="0" distL="114300" distR="114300" simplePos="0" relativeHeight="251658268" behindDoc="0" locked="0" layoutInCell="1" allowOverlap="1" wp14:anchorId="6CF9DBAE" wp14:editId="3D7439D2">
            <wp:simplePos x="0" y="0"/>
            <wp:positionH relativeFrom="margin">
              <wp:posOffset>140335</wp:posOffset>
            </wp:positionH>
            <wp:positionV relativeFrom="paragraph">
              <wp:posOffset>30480</wp:posOffset>
            </wp:positionV>
            <wp:extent cx="1106170" cy="873760"/>
            <wp:effectExtent l="0" t="0" r="0" b="0"/>
            <wp:wrapSquare wrapText="bothSides"/>
            <wp:docPr id="212036443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64435" name="drawing">
                      <a:extLst>
                        <a:ext uri="{C183D7F6-B498-43B3-948B-1728B52AA6E4}">
                          <adec:decorative xmlns:adec="http://schemas.microsoft.com/office/drawing/2017/decorative" val="1"/>
                        </a:ext>
                      </a:extLst>
                    </pic:cNvPr>
                    <pic:cNvPicPr/>
                  </pic:nvPicPr>
                  <pic:blipFill rotWithShape="1">
                    <a:blip r:embed="rId33"/>
                    <a:srcRect l="1" t="1" r="-605" b="-11390"/>
                    <a:stretch>
                      <a:fillRect/>
                    </a:stretch>
                  </pic:blipFill>
                  <pic:spPr>
                    <a:xfrm>
                      <a:off x="0" y="0"/>
                      <a:ext cx="1106170" cy="873760"/>
                    </a:xfrm>
                    <a:prstGeom prst="rect">
                      <a:avLst/>
                    </a:prstGeom>
                  </pic:spPr>
                </pic:pic>
              </a:graphicData>
            </a:graphic>
            <wp14:sizeRelH relativeFrom="margin">
              <wp14:pctWidth>0</wp14:pctWidth>
            </wp14:sizeRelH>
            <wp14:sizeRelV relativeFrom="margin">
              <wp14:pctHeight>0</wp14:pctHeight>
            </wp14:sizeRelV>
          </wp:anchor>
        </w:drawing>
      </w:r>
      <w:r w:rsidR="1CE0187B" w:rsidRPr="002709D1">
        <w:rPr>
          <w:b/>
          <w:bCs/>
          <w:color w:val="330457" w:themeColor="text1"/>
        </w:rPr>
        <w:t xml:space="preserve">Scope estimates that if the Work Capability Assessment </w:t>
      </w:r>
      <w:proofErr w:type="gramStart"/>
      <w:r w:rsidR="1CE0187B" w:rsidRPr="002709D1">
        <w:rPr>
          <w:b/>
          <w:bCs/>
          <w:color w:val="330457" w:themeColor="text1"/>
        </w:rPr>
        <w:t>is abolished</w:t>
      </w:r>
      <w:proofErr w:type="gramEnd"/>
      <w:r w:rsidR="1CE0187B" w:rsidRPr="002709D1">
        <w:rPr>
          <w:b/>
          <w:bCs/>
          <w:color w:val="330457" w:themeColor="text1"/>
        </w:rPr>
        <w:t xml:space="preserve"> leading to eligibility for </w:t>
      </w:r>
      <w:r w:rsidR="235B3D3D" w:rsidRPr="002709D1">
        <w:rPr>
          <w:b/>
          <w:bCs/>
          <w:color w:val="330457" w:themeColor="text1"/>
        </w:rPr>
        <w:t xml:space="preserve">the </w:t>
      </w:r>
      <w:r w:rsidR="1CE0187B" w:rsidRPr="002709D1">
        <w:rPr>
          <w:b/>
          <w:bCs/>
          <w:color w:val="330457" w:themeColor="text1"/>
        </w:rPr>
        <w:t xml:space="preserve">UC health element being determined by PIP assessment, more than </w:t>
      </w:r>
      <w:r w:rsidR="005B0D04">
        <w:rPr>
          <w:b/>
          <w:bCs/>
          <w:color w:val="330457" w:themeColor="text1"/>
        </w:rPr>
        <w:t xml:space="preserve">around </w:t>
      </w:r>
      <w:r w:rsidR="66B1F213" w:rsidRPr="002709D1">
        <w:rPr>
          <w:b/>
          <w:bCs/>
          <w:color w:val="330457" w:themeColor="text1"/>
        </w:rPr>
        <w:t>7</w:t>
      </w:r>
      <w:r w:rsidR="00663434">
        <w:rPr>
          <w:b/>
          <w:bCs/>
          <w:color w:val="330457" w:themeColor="text1"/>
        </w:rPr>
        <w:t>4</w:t>
      </w:r>
      <w:r w:rsidR="1125682B" w:rsidRPr="002709D1">
        <w:rPr>
          <w:b/>
          <w:bCs/>
          <w:color w:val="330457" w:themeColor="text1"/>
        </w:rPr>
        <w:t>0,000</w:t>
      </w:r>
      <w:r w:rsidR="1CE0187B" w:rsidRPr="002709D1">
        <w:rPr>
          <w:b/>
          <w:bCs/>
          <w:color w:val="330457" w:themeColor="text1"/>
        </w:rPr>
        <w:t xml:space="preserve"> disabled people would face cuts of at least £2,607.12 a year</w:t>
      </w:r>
      <w:r w:rsidR="06A7D953" w:rsidRPr="002709D1">
        <w:rPr>
          <w:b/>
          <w:bCs/>
          <w:color w:val="330457" w:themeColor="text1"/>
        </w:rPr>
        <w:t>.</w:t>
      </w:r>
    </w:p>
    <w:p w14:paraId="766C55EA" w14:textId="5574560F" w:rsidR="005A7ED1" w:rsidRDefault="005A7ED1" w:rsidP="39F919AE">
      <w:pPr>
        <w:jc w:val="center"/>
        <w:rPr>
          <w:color w:val="000000"/>
        </w:rPr>
      </w:pPr>
      <w:r>
        <w:rPr>
          <w:color w:val="000000"/>
        </w:rPr>
        <w:br w:type="page"/>
      </w:r>
    </w:p>
    <w:p w14:paraId="0214373E" w14:textId="413D9E7E" w:rsidR="007834E0" w:rsidRPr="004B0AC0" w:rsidRDefault="5561E216" w:rsidP="002709D1">
      <w:pPr>
        <w:pStyle w:val="Heading4"/>
        <w:rPr>
          <w:color w:val="330457" w:themeColor="text1"/>
        </w:rPr>
      </w:pPr>
      <w:r w:rsidRPr="004B0AC0">
        <w:rPr>
          <w:color w:val="330457" w:themeColor="text1"/>
        </w:rPr>
        <w:lastRenderedPageBreak/>
        <w:t xml:space="preserve">This includes: </w:t>
      </w:r>
    </w:p>
    <w:p w14:paraId="61153586" w14:textId="77777777" w:rsidR="005B0D04" w:rsidRDefault="005B0D04" w:rsidP="213388F4">
      <w:pPr>
        <w:pStyle w:val="ListParagraph"/>
        <w:textAlignment w:val="auto"/>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7F3C4220" w14:textId="01488702" w:rsidR="007834E0" w:rsidRPr="00532097" w:rsidRDefault="5561E216" w:rsidP="00495F08">
      <w:pPr>
        <w:pStyle w:val="ListBulletNB"/>
        <w:rPr>
          <w:color w:val="000000"/>
        </w:rPr>
      </w:pPr>
      <w:r w:rsidRPr="00532097">
        <w:t xml:space="preserve">Disabled people </w:t>
      </w:r>
      <w:r w:rsidR="17C76F7B" w:rsidRPr="00532097">
        <w:t xml:space="preserve">(aged </w:t>
      </w:r>
      <w:proofErr w:type="gramStart"/>
      <w:r w:rsidR="17C76F7B" w:rsidRPr="00532097">
        <w:t>22</w:t>
      </w:r>
      <w:proofErr w:type="gramEnd"/>
      <w:r w:rsidR="17C76F7B" w:rsidRPr="00532097">
        <w:t xml:space="preserve"> and over) </w:t>
      </w:r>
      <w:r w:rsidRPr="00532097">
        <w:t>who only receive the health element of UC (</w:t>
      </w:r>
      <w:r w:rsidR="4CC1FC04" w:rsidRPr="00532097">
        <w:t>6</w:t>
      </w:r>
      <w:r w:rsidR="286B63C5" w:rsidRPr="00532097">
        <w:t>33,457</w:t>
      </w:r>
      <w:r w:rsidR="068AC777" w:rsidRPr="00532097">
        <w:t>)</w:t>
      </w:r>
      <w:r w:rsidR="6893B3BF" w:rsidRPr="00532097">
        <w:t>.</w:t>
      </w:r>
    </w:p>
    <w:p w14:paraId="6C09D539" w14:textId="2A225D78" w:rsidR="007834E0" w:rsidRPr="00532097" w:rsidRDefault="068AC777" w:rsidP="00495F08">
      <w:pPr>
        <w:pStyle w:val="ListBulletNB"/>
        <w:rPr>
          <w:color w:val="000000"/>
        </w:rPr>
      </w:pPr>
      <w:r w:rsidRPr="00532097">
        <w:t xml:space="preserve">Disabled people </w:t>
      </w:r>
      <w:r w:rsidR="17C76F7B" w:rsidRPr="00532097">
        <w:t xml:space="preserve">(aged </w:t>
      </w:r>
      <w:proofErr w:type="gramStart"/>
      <w:r w:rsidR="17C76F7B" w:rsidRPr="00532097">
        <w:t>22</w:t>
      </w:r>
      <w:proofErr w:type="gramEnd"/>
      <w:r w:rsidR="17C76F7B" w:rsidRPr="00532097">
        <w:t xml:space="preserve"> and over) </w:t>
      </w:r>
      <w:r w:rsidRPr="00532097">
        <w:t xml:space="preserve">who </w:t>
      </w:r>
      <w:r w:rsidR="4AFE8763" w:rsidRPr="00532097">
        <w:t>receive</w:t>
      </w:r>
      <w:r w:rsidR="5398EFE8" w:rsidRPr="00532097">
        <w:t xml:space="preserve"> the health element</w:t>
      </w:r>
      <w:r w:rsidR="674B8E2C" w:rsidRPr="00532097">
        <w:t xml:space="preserve"> of UC and</w:t>
      </w:r>
      <w:r w:rsidR="4AFE8763" w:rsidRPr="00532097">
        <w:t xml:space="preserve"> </w:t>
      </w:r>
      <w:r w:rsidRPr="00532097">
        <w:t xml:space="preserve">the </w:t>
      </w:r>
      <w:r w:rsidR="17C76F7B" w:rsidRPr="00532097">
        <w:t>m</w:t>
      </w:r>
      <w:r w:rsidRPr="00532097">
        <w:t>obility component of PIP</w:t>
      </w:r>
      <w:r w:rsidR="674B8E2C" w:rsidRPr="00532097">
        <w:t>,</w:t>
      </w:r>
      <w:r w:rsidRPr="00532097">
        <w:t xml:space="preserve"> but not </w:t>
      </w:r>
      <w:r w:rsidR="416B2300" w:rsidRPr="00532097">
        <w:t xml:space="preserve">the </w:t>
      </w:r>
      <w:r w:rsidR="17C76F7B" w:rsidRPr="00532097">
        <w:t>d</w:t>
      </w:r>
      <w:r w:rsidRPr="00532097">
        <w:t xml:space="preserve">aily </w:t>
      </w:r>
      <w:r w:rsidR="17C76F7B" w:rsidRPr="00532097">
        <w:t>l</w:t>
      </w:r>
      <w:r w:rsidRPr="00532097">
        <w:t xml:space="preserve">iving </w:t>
      </w:r>
      <w:r w:rsidR="2B0892BF" w:rsidRPr="00532097">
        <w:t xml:space="preserve">component </w:t>
      </w:r>
      <w:r w:rsidRPr="00532097">
        <w:t>(44,</w:t>
      </w:r>
      <w:r w:rsidR="4EF66542" w:rsidRPr="00532097">
        <w:t>261</w:t>
      </w:r>
      <w:r w:rsidRPr="00532097">
        <w:rPr>
          <w:color w:val="000000"/>
        </w:rPr>
        <w:t xml:space="preserve">). </w:t>
      </w:r>
    </w:p>
    <w:p w14:paraId="6871F661" w14:textId="1E7F86A1" w:rsidR="007834E0" w:rsidRPr="00532097" w:rsidRDefault="4E45A4DA" w:rsidP="00495F08">
      <w:pPr>
        <w:pStyle w:val="ListBulletNB"/>
        <w:rPr>
          <w:color w:val="000000"/>
        </w:rPr>
      </w:pPr>
      <w:r w:rsidRPr="00532097">
        <w:rPr>
          <w:color w:val="000000"/>
        </w:rPr>
        <w:t>This also includes d</w:t>
      </w:r>
      <w:r w:rsidR="45705F39" w:rsidRPr="00532097">
        <w:rPr>
          <w:color w:val="000000"/>
        </w:rPr>
        <w:t xml:space="preserve">isabled people (aged under </w:t>
      </w:r>
      <w:r w:rsidR="4D9B3594" w:rsidRPr="00532097">
        <w:rPr>
          <w:color w:val="000000"/>
        </w:rPr>
        <w:t>22) wh</w:t>
      </w:r>
      <w:r w:rsidR="098A4B92" w:rsidRPr="00532097">
        <w:rPr>
          <w:color w:val="000000"/>
        </w:rPr>
        <w:t xml:space="preserve">o </w:t>
      </w:r>
      <w:r w:rsidRPr="00532097">
        <w:rPr>
          <w:color w:val="000000"/>
        </w:rPr>
        <w:t xml:space="preserve">currently </w:t>
      </w:r>
      <w:r w:rsidR="098A4B92" w:rsidRPr="00532097">
        <w:rPr>
          <w:color w:val="000000"/>
        </w:rPr>
        <w:t xml:space="preserve">receive </w:t>
      </w:r>
      <w:r w:rsidR="66EDEAFE" w:rsidRPr="00532097">
        <w:rPr>
          <w:color w:val="000000"/>
        </w:rPr>
        <w:t>the UC</w:t>
      </w:r>
      <w:r w:rsidR="068AC777" w:rsidRPr="00532097">
        <w:rPr>
          <w:color w:val="000000"/>
        </w:rPr>
        <w:t xml:space="preserve"> health element</w:t>
      </w:r>
      <w:r w:rsidR="09B2D43B" w:rsidRPr="00532097">
        <w:rPr>
          <w:color w:val="000000"/>
        </w:rPr>
        <w:t xml:space="preserve"> </w:t>
      </w:r>
      <w:r w:rsidR="2F232441" w:rsidRPr="00532097">
        <w:rPr>
          <w:color w:val="000000"/>
        </w:rPr>
        <w:t xml:space="preserve">(64,525) if </w:t>
      </w:r>
      <w:r w:rsidR="38B2E42D" w:rsidRPr="00532097">
        <w:rPr>
          <w:color w:val="000000"/>
        </w:rPr>
        <w:t>reforms</w:t>
      </w:r>
      <w:r w:rsidR="2F232441" w:rsidRPr="00532097">
        <w:rPr>
          <w:color w:val="000000"/>
        </w:rPr>
        <w:t xml:space="preserve"> make </w:t>
      </w:r>
      <w:r w:rsidR="13028E2D" w:rsidRPr="00532097">
        <w:rPr>
          <w:color w:val="000000"/>
        </w:rPr>
        <w:t xml:space="preserve">this </w:t>
      </w:r>
      <w:r w:rsidR="5F30E8A3" w:rsidRPr="00532097">
        <w:rPr>
          <w:color w:val="000000"/>
        </w:rPr>
        <w:t>benefit</w:t>
      </w:r>
      <w:r w:rsidR="13028E2D" w:rsidRPr="00532097">
        <w:rPr>
          <w:color w:val="000000"/>
        </w:rPr>
        <w:t xml:space="preserve"> </w:t>
      </w:r>
      <w:r w:rsidR="068AC777" w:rsidRPr="00532097">
        <w:rPr>
          <w:color w:val="000000"/>
        </w:rPr>
        <w:t>age restricted</w:t>
      </w:r>
      <w:r w:rsidR="6944176A" w:rsidRPr="00532097">
        <w:rPr>
          <w:color w:val="000000"/>
        </w:rPr>
        <w:t>.</w:t>
      </w:r>
    </w:p>
    <w:p w14:paraId="2ED3E8A0" w14:textId="117C1A9A" w:rsidR="6AD12E90" w:rsidRPr="00532097" w:rsidRDefault="6AD12E90" w:rsidP="353EA71B">
      <w:pPr>
        <w:rPr>
          <w:color w:val="000000"/>
        </w:rPr>
      </w:pPr>
      <w:r w:rsidRPr="00532097">
        <w:rPr>
          <w:color w:val="000000"/>
        </w:rPr>
        <w:t xml:space="preserve">The impact of the current </w:t>
      </w:r>
      <w:r w:rsidR="2343FDBD" w:rsidRPr="00532097">
        <w:rPr>
          <w:color w:val="000000"/>
        </w:rPr>
        <w:t xml:space="preserve">proposals would </w:t>
      </w:r>
      <w:r w:rsidRPr="00532097">
        <w:rPr>
          <w:color w:val="000000"/>
        </w:rPr>
        <w:t>simply</w:t>
      </w:r>
      <w:r w:rsidR="226A2DC8" w:rsidRPr="00532097">
        <w:rPr>
          <w:color w:val="000000"/>
        </w:rPr>
        <w:t xml:space="preserve"> be</w:t>
      </w:r>
      <w:r w:rsidRPr="00532097">
        <w:rPr>
          <w:color w:val="000000"/>
        </w:rPr>
        <w:t xml:space="preserve"> to strip</w:t>
      </w:r>
      <w:r w:rsidR="255E1FBF" w:rsidRPr="00532097">
        <w:rPr>
          <w:color w:val="000000"/>
        </w:rPr>
        <w:t xml:space="preserve"> unemployed and </w:t>
      </w:r>
      <w:proofErr w:type="gramStart"/>
      <w:r w:rsidR="255E1FBF" w:rsidRPr="00532097">
        <w:rPr>
          <w:color w:val="000000"/>
        </w:rPr>
        <w:t>low income</w:t>
      </w:r>
      <w:proofErr w:type="gramEnd"/>
      <w:r w:rsidRPr="00532097">
        <w:rPr>
          <w:color w:val="000000"/>
        </w:rPr>
        <w:t xml:space="preserve"> disabled people of vital support, without any additional</w:t>
      </w:r>
      <w:r w:rsidR="4A542648" w:rsidRPr="00532097">
        <w:rPr>
          <w:color w:val="000000"/>
        </w:rPr>
        <w:t xml:space="preserve"> employment</w:t>
      </w:r>
      <w:r w:rsidRPr="00532097">
        <w:rPr>
          <w:color w:val="000000"/>
        </w:rPr>
        <w:t xml:space="preserve"> support</w:t>
      </w:r>
      <w:r w:rsidR="63DC4BB4" w:rsidRPr="00532097">
        <w:rPr>
          <w:color w:val="000000"/>
        </w:rPr>
        <w:t xml:space="preserve">, employer </w:t>
      </w:r>
      <w:proofErr w:type="gramStart"/>
      <w:r w:rsidR="63DC4BB4" w:rsidRPr="00532097">
        <w:rPr>
          <w:color w:val="000000"/>
        </w:rPr>
        <w:t>responsibility</w:t>
      </w:r>
      <w:proofErr w:type="gramEnd"/>
      <w:r w:rsidR="63DC4BB4" w:rsidRPr="00532097">
        <w:rPr>
          <w:color w:val="000000"/>
        </w:rPr>
        <w:t xml:space="preserve"> or </w:t>
      </w:r>
      <w:r w:rsidR="6CB995C7" w:rsidRPr="00532097">
        <w:rPr>
          <w:color w:val="000000"/>
        </w:rPr>
        <w:t xml:space="preserve">services to help them find alternative financial income. </w:t>
      </w:r>
    </w:p>
    <w:p w14:paraId="0ECB3C7F" w14:textId="2918E68B" w:rsidR="005A7ED1" w:rsidRDefault="00D87B2F" w:rsidP="005A7ED1">
      <w:pPr>
        <w:spacing w:after="840"/>
        <w:textAlignment w:val="auto"/>
        <w:rPr>
          <w:color w:val="000000"/>
        </w:rPr>
      </w:pPr>
      <w:r>
        <w:rPr>
          <w:noProof/>
          <w:color w:val="000000"/>
        </w:rPr>
        <w:drawing>
          <wp:anchor distT="0" distB="0" distL="114300" distR="114300" simplePos="0" relativeHeight="251658332" behindDoc="0" locked="0" layoutInCell="1" allowOverlap="1" wp14:anchorId="4D087C5D" wp14:editId="0F4AE102">
            <wp:simplePos x="0" y="0"/>
            <wp:positionH relativeFrom="column">
              <wp:posOffset>8890</wp:posOffset>
            </wp:positionH>
            <wp:positionV relativeFrom="paragraph">
              <wp:posOffset>1421765</wp:posOffset>
            </wp:positionV>
            <wp:extent cx="1472565" cy="1468755"/>
            <wp:effectExtent l="0" t="0" r="0" b="0"/>
            <wp:wrapNone/>
            <wp:docPr id="1069149316"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49316" name="Picture 30">
                      <a:extLst>
                        <a:ext uri="{C183D7F6-B498-43B3-948B-1728B52AA6E4}">
                          <adec:decorative xmlns:adec="http://schemas.microsoft.com/office/drawing/2017/decorative" val="1"/>
                        </a:ext>
                      </a:extLst>
                    </pic:cNvPr>
                    <pic:cNvPicPr/>
                  </pic:nvPicPr>
                  <pic:blipFill>
                    <a:blip r:embed="rId34"/>
                    <a:stretch>
                      <a:fillRect/>
                    </a:stretch>
                  </pic:blipFill>
                  <pic:spPr>
                    <a:xfrm>
                      <a:off x="0" y="0"/>
                      <a:ext cx="1472565" cy="1468755"/>
                    </a:xfrm>
                    <a:prstGeom prst="rect">
                      <a:avLst/>
                    </a:prstGeom>
                  </pic:spPr>
                </pic:pic>
              </a:graphicData>
            </a:graphic>
            <wp14:sizeRelH relativeFrom="page">
              <wp14:pctWidth>0</wp14:pctWidth>
            </wp14:sizeRelH>
            <wp14:sizeRelV relativeFrom="page">
              <wp14:pctHeight>0</wp14:pctHeight>
            </wp14:sizeRelV>
          </wp:anchor>
        </w:drawing>
      </w:r>
      <w:r w:rsidR="00E83B78">
        <w:rPr>
          <w:noProof/>
          <w:bdr w:val="none" w:sz="0" w:space="0" w:color="auto"/>
        </w:rPr>
        <mc:AlternateContent>
          <mc:Choice Requires="wps">
            <w:drawing>
              <wp:anchor distT="0" distB="0" distL="114300" distR="114300" simplePos="0" relativeHeight="251658240" behindDoc="1" locked="0" layoutInCell="1" allowOverlap="1" wp14:anchorId="17A6D742" wp14:editId="3B5132D2">
                <wp:simplePos x="0" y="0"/>
                <wp:positionH relativeFrom="margin">
                  <wp:posOffset>-181208</wp:posOffset>
                </wp:positionH>
                <wp:positionV relativeFrom="paragraph">
                  <wp:posOffset>1353185</wp:posOffset>
                </wp:positionV>
                <wp:extent cx="6623050" cy="1654907"/>
                <wp:effectExtent l="0" t="0" r="6350" b="2540"/>
                <wp:wrapNone/>
                <wp:docPr id="1632358142"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165490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95578" id="Rectangle 14" o:spid="_x0000_s1026" alt="&quot;&quot;" style="position:absolute;margin-left:-14.25pt;margin-top:106.55pt;width:521.5pt;height:130.3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" fillcolor="#f2f2f2 [3052]" stroked="f" strokeweight="1pt">
                <w10:wrap anchorx="margin"/>
              </v:rect>
            </w:pict>
          </mc:Fallback>
        </mc:AlternateContent>
      </w:r>
      <w:r w:rsidR="6CB995C7" w:rsidRPr="00532097">
        <w:rPr>
          <w:color w:val="000000"/>
        </w:rPr>
        <w:t xml:space="preserve">The restriction of the health element by age </w:t>
      </w:r>
      <w:r w:rsidR="14787CCE" w:rsidRPr="00532097">
        <w:rPr>
          <w:color w:val="000000"/>
        </w:rPr>
        <w:t>similarly removes support, in a discriminatory manner that treats young people as though they are less deserving of support</w:t>
      </w:r>
      <w:r w:rsidR="63877AA2" w:rsidRPr="00532097">
        <w:rPr>
          <w:color w:val="000000"/>
        </w:rPr>
        <w:t>.</w:t>
      </w:r>
      <w:r w:rsidR="14787CCE" w:rsidRPr="00532097">
        <w:rPr>
          <w:color w:val="000000"/>
        </w:rPr>
        <w:t xml:space="preserve"> </w:t>
      </w:r>
      <w:r w:rsidR="44F5D845" w:rsidRPr="00532097">
        <w:rPr>
          <w:color w:val="000000"/>
        </w:rPr>
        <w:t>O</w:t>
      </w:r>
      <w:r w:rsidR="14787CCE" w:rsidRPr="00532097">
        <w:rPr>
          <w:color w:val="000000"/>
        </w:rPr>
        <w:t xml:space="preserve">r worse perpetuates discriminatory beliefs that young people cannot </w:t>
      </w:r>
      <w:proofErr w:type="gramStart"/>
      <w:r w:rsidR="14787CCE" w:rsidRPr="00532097">
        <w:rPr>
          <w:color w:val="000000"/>
        </w:rPr>
        <w:t>be disabled</w:t>
      </w:r>
      <w:proofErr w:type="gramEnd"/>
      <w:r w:rsidR="14787CCE" w:rsidRPr="00532097">
        <w:rPr>
          <w:color w:val="000000"/>
        </w:rPr>
        <w:t>.</w:t>
      </w:r>
      <w:r w:rsidR="287F142F" w:rsidRPr="00532097">
        <w:rPr>
          <w:color w:val="000000"/>
        </w:rPr>
        <w:t xml:space="preserve"> </w:t>
      </w:r>
      <w:proofErr w:type="gramStart"/>
      <w:r w:rsidR="287F142F" w:rsidRPr="00532097">
        <w:rPr>
          <w:color w:val="000000"/>
        </w:rPr>
        <w:t>Nearly half</w:t>
      </w:r>
      <w:proofErr w:type="gramEnd"/>
      <w:r w:rsidR="287F142F" w:rsidRPr="00532097">
        <w:rPr>
          <w:color w:val="000000"/>
        </w:rPr>
        <w:t xml:space="preserve"> (49%) of households where a young disabled person claims the health element are already in poverty.</w:t>
      </w:r>
      <w:r w:rsidR="14787CCE" w:rsidRPr="00532097">
        <w:rPr>
          <w:color w:val="000000"/>
        </w:rPr>
        <w:t xml:space="preserve"> </w:t>
      </w:r>
    </w:p>
    <w:p w14:paraId="19612870" w14:textId="5E618E42" w:rsidR="007834E0" w:rsidRPr="00532097" w:rsidRDefault="62FBB4BB" w:rsidP="005A7ED1">
      <w:pPr>
        <w:spacing w:after="720"/>
        <w:ind w:left="2552"/>
        <w:textAlignment w:val="auto"/>
      </w:pPr>
      <w:r w:rsidRPr="00532097">
        <w:rPr>
          <w:color w:val="000000"/>
        </w:rPr>
        <w:t xml:space="preserve">Our research found that, </w:t>
      </w:r>
      <w:r w:rsidRPr="00532097">
        <w:rPr>
          <w:b/>
          <w:bCs/>
          <w:color w:val="000000"/>
        </w:rPr>
        <w:t xml:space="preserve">if the health element </w:t>
      </w:r>
      <w:proofErr w:type="gramStart"/>
      <w:r w:rsidRPr="00532097">
        <w:rPr>
          <w:b/>
          <w:bCs/>
          <w:color w:val="000000"/>
        </w:rPr>
        <w:t>is cut</w:t>
      </w:r>
      <w:proofErr w:type="gramEnd"/>
      <w:r w:rsidRPr="00532097">
        <w:rPr>
          <w:b/>
          <w:bCs/>
          <w:color w:val="000000"/>
        </w:rPr>
        <w:t xml:space="preserve"> from claimants under 22,</w:t>
      </w:r>
      <w:r w:rsidRPr="00532097">
        <w:rPr>
          <w:color w:val="000000"/>
        </w:rPr>
        <w:t xml:space="preserve"> </w:t>
      </w:r>
      <w:r w:rsidRPr="00532097">
        <w:rPr>
          <w:b/>
          <w:bCs/>
          <w:color w:val="000000"/>
        </w:rPr>
        <w:t xml:space="preserve">94% of households with a young disabled person under </w:t>
      </w:r>
      <w:proofErr w:type="gramStart"/>
      <w:r w:rsidRPr="00532097">
        <w:rPr>
          <w:b/>
          <w:bCs/>
          <w:color w:val="000000"/>
        </w:rPr>
        <w:t>22</w:t>
      </w:r>
      <w:proofErr w:type="gramEnd"/>
      <w:r w:rsidRPr="00532097">
        <w:rPr>
          <w:b/>
          <w:bCs/>
          <w:color w:val="000000"/>
        </w:rPr>
        <w:t xml:space="preserve"> claiming the health element would be in poverty</w:t>
      </w:r>
      <w:r w:rsidRPr="00532097">
        <w:rPr>
          <w:color w:val="000000"/>
        </w:rPr>
        <w:t>.</w:t>
      </w:r>
      <w:r w:rsidR="007834E0" w:rsidRPr="00532097">
        <w:rPr>
          <w:rStyle w:val="EndnoteReference"/>
        </w:rPr>
        <w:endnoteReference w:id="25"/>
      </w:r>
    </w:p>
    <w:p w14:paraId="204AD04F" w14:textId="76CAFAF2" w:rsidR="00EA1B45" w:rsidRPr="00532097" w:rsidRDefault="005A7ED1" w:rsidP="005A7ED1">
      <w:pPr>
        <w:spacing w:before="240" w:after="480"/>
        <w:rPr>
          <w:color w:val="000000"/>
        </w:rPr>
      </w:pPr>
      <w:r>
        <w:rPr>
          <w:noProof/>
          <w:bdr w:val="none" w:sz="0" w:space="0" w:color="auto"/>
        </w:rPr>
        <mc:AlternateContent>
          <mc:Choice Requires="wps">
            <w:drawing>
              <wp:anchor distT="0" distB="0" distL="114300" distR="114300" simplePos="0" relativeHeight="251658246" behindDoc="1" locked="0" layoutInCell="1" allowOverlap="1" wp14:anchorId="105BA799" wp14:editId="5A8A72EE">
                <wp:simplePos x="0" y="0"/>
                <wp:positionH relativeFrom="margin">
                  <wp:align>center</wp:align>
                </wp:positionH>
                <wp:positionV relativeFrom="paragraph">
                  <wp:posOffset>841940</wp:posOffset>
                </wp:positionV>
                <wp:extent cx="6623050" cy="2120900"/>
                <wp:effectExtent l="0" t="0" r="6350" b="0"/>
                <wp:wrapNone/>
                <wp:docPr id="1591519613"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21209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3BDDD" id="Rectangle 14" o:spid="_x0000_s1026" alt="&quot;&quot;" style="position:absolute;margin-left:0;margin-top:66.3pt;width:521.5pt;height:167pt;z-index:-25165823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" fillcolor="#b3ffe6 [3214]" stroked="f" strokeweight="1pt">
                <w10:wrap anchorx="margin"/>
              </v:rect>
            </w:pict>
          </mc:Fallback>
        </mc:AlternateContent>
      </w:r>
      <w:r w:rsidR="0EB9BAE7" w:rsidRPr="00532097">
        <w:rPr>
          <w:color w:val="000000"/>
          <w:kern w:val="0"/>
          <w:bdr w:val="none" w:sz="0" w:space="0" w:color="auto"/>
        </w:rPr>
        <w:t xml:space="preserve">Reforming and simplifying the benefits system is a necessity for disabled people, but reforms </w:t>
      </w:r>
      <w:r w:rsidR="6B0D782E" w:rsidRPr="00532097">
        <w:rPr>
          <w:color w:val="000000"/>
        </w:rPr>
        <w:t xml:space="preserve">must be based on addressing structural challenges not simply finding ways to remove financial support. </w:t>
      </w:r>
    </w:p>
    <w:p w14:paraId="6151EC3B" w14:textId="2B07AEE2" w:rsidR="00EA1B45" w:rsidRDefault="00C85762" w:rsidP="00EA1B45">
      <w:pPr>
        <w:spacing w:after="240" w:line="240" w:lineRule="auto"/>
        <w:ind w:left="1134"/>
        <w:textAlignment w:val="auto"/>
        <w:rPr>
          <w:color w:val="000000"/>
          <w:kern w:val="0"/>
          <w:bdr w:val="none" w:sz="0" w:space="0" w:color="auto"/>
        </w:rPr>
      </w:pPr>
      <w:r>
        <w:rPr>
          <w:noProof/>
          <w:bdr w:val="none" w:sz="0" w:space="0" w:color="auto"/>
        </w:rPr>
        <w:drawing>
          <wp:anchor distT="0" distB="0" distL="114300" distR="114300" simplePos="0" relativeHeight="251658269" behindDoc="1" locked="0" layoutInCell="1" allowOverlap="1" wp14:anchorId="094838AD" wp14:editId="1855C72A">
            <wp:simplePos x="0" y="0"/>
            <wp:positionH relativeFrom="margin">
              <wp:posOffset>12436</wp:posOffset>
            </wp:positionH>
            <wp:positionV relativeFrom="paragraph">
              <wp:posOffset>17113</wp:posOffset>
            </wp:positionV>
            <wp:extent cx="611505" cy="611505"/>
            <wp:effectExtent l="0" t="0" r="0" b="0"/>
            <wp:wrapNone/>
            <wp:docPr id="47632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anchor>
        </w:drawing>
      </w:r>
      <w:r w:rsidR="008542C1" w:rsidRPr="00532097">
        <w:rPr>
          <w:color w:val="000000"/>
          <w:kern w:val="0"/>
          <w:bdr w:val="none" w:sz="0" w:space="0" w:color="auto"/>
        </w:rPr>
        <w:t>“My complex physical health issues are not going to improve. For people like me, constant reassessment is pointless and not cost effective. Reforms dressed up as making the system better, while the main consideration is to reduce the cost</w:t>
      </w:r>
      <w:r w:rsidR="001B7CA8" w:rsidRPr="00532097">
        <w:rPr>
          <w:color w:val="000000"/>
          <w:kern w:val="0"/>
          <w:bdr w:val="none" w:sz="0" w:space="0" w:color="auto"/>
        </w:rPr>
        <w:t>,</w:t>
      </w:r>
      <w:r w:rsidR="008542C1" w:rsidRPr="00532097">
        <w:rPr>
          <w:color w:val="000000"/>
          <w:kern w:val="0"/>
          <w:bdr w:val="none" w:sz="0" w:space="0" w:color="auto"/>
        </w:rPr>
        <w:t xml:space="preserve"> will never be reform in any meaningful sense. PIP does not cover the additional expenses of </w:t>
      </w:r>
      <w:proofErr w:type="gramStart"/>
      <w:r w:rsidR="008542C1" w:rsidRPr="00532097">
        <w:rPr>
          <w:color w:val="000000"/>
          <w:kern w:val="0"/>
          <w:bdr w:val="none" w:sz="0" w:space="0" w:color="auto"/>
        </w:rPr>
        <w:t>being disabled</w:t>
      </w:r>
      <w:proofErr w:type="gramEnd"/>
      <w:r w:rsidR="008542C1" w:rsidRPr="00532097">
        <w:rPr>
          <w:color w:val="000000"/>
          <w:kern w:val="0"/>
          <w:bdr w:val="none" w:sz="0" w:space="0" w:color="auto"/>
        </w:rPr>
        <w:t>, it is already low</w:t>
      </w:r>
      <w:r w:rsidR="001B7CA8" w:rsidRPr="00532097">
        <w:rPr>
          <w:color w:val="000000"/>
          <w:kern w:val="0"/>
          <w:bdr w:val="none" w:sz="0" w:space="0" w:color="auto"/>
        </w:rPr>
        <w:t>. T</w:t>
      </w:r>
      <w:r w:rsidR="008542C1" w:rsidRPr="00532097">
        <w:rPr>
          <w:color w:val="000000"/>
          <w:kern w:val="0"/>
          <w:bdr w:val="none" w:sz="0" w:space="0" w:color="auto"/>
        </w:rPr>
        <w:t xml:space="preserve">o cut it further would push more of us into poverty and destitution. No more cuts please.” </w:t>
      </w:r>
    </w:p>
    <w:p w14:paraId="36B0649F" w14:textId="58C38F01" w:rsidR="008542C1" w:rsidRPr="00532097" w:rsidRDefault="008542C1" w:rsidP="00EA1B45">
      <w:pPr>
        <w:spacing w:after="0" w:line="240" w:lineRule="auto"/>
        <w:ind w:left="1134"/>
        <w:textAlignment w:val="auto"/>
        <w:rPr>
          <w:color w:val="000000"/>
          <w:kern w:val="0"/>
          <w:bdr w:val="none" w:sz="0" w:space="0" w:color="auto"/>
        </w:rPr>
      </w:pPr>
      <w:r w:rsidRPr="00532097">
        <w:rPr>
          <w:b/>
          <w:bCs/>
          <w:color w:val="000000"/>
        </w:rPr>
        <w:t xml:space="preserve">Sam, </w:t>
      </w:r>
      <w:proofErr w:type="gramStart"/>
      <w:r w:rsidRPr="00532097">
        <w:rPr>
          <w:b/>
          <w:bCs/>
          <w:color w:val="000000"/>
        </w:rPr>
        <w:t>South East</w:t>
      </w:r>
      <w:proofErr w:type="gramEnd"/>
      <w:r w:rsidRPr="00532097">
        <w:rPr>
          <w:b/>
          <w:bCs/>
          <w:color w:val="000000"/>
        </w:rPr>
        <w:t xml:space="preserve"> England</w:t>
      </w:r>
    </w:p>
    <w:p w14:paraId="1142D5FC" w14:textId="4EC88F0D" w:rsidR="17EE7042" w:rsidRPr="00471ADC" w:rsidRDefault="00EA1B45" w:rsidP="0041799E">
      <w:pPr>
        <w:pStyle w:val="Heading1"/>
        <w:spacing w:before="600"/>
        <w:rPr>
          <w:rStyle w:val="Heading1Char"/>
          <w:b/>
          <w:bCs/>
          <w:color w:val="7B05E1" w:themeColor="text2"/>
        </w:rPr>
      </w:pPr>
      <w:r w:rsidRPr="00471ADC">
        <w:rPr>
          <w:noProof/>
          <w:color w:val="7B05E1" w:themeColor="text2"/>
        </w:rPr>
        <w:lastRenderedPageBreak/>
        <w:drawing>
          <wp:anchor distT="0" distB="0" distL="114300" distR="114300" simplePos="0" relativeHeight="251658270" behindDoc="1" locked="0" layoutInCell="1" allowOverlap="1" wp14:anchorId="18A9DE99" wp14:editId="6ED4BC08">
            <wp:simplePos x="0" y="0"/>
            <wp:positionH relativeFrom="margin">
              <wp:posOffset>-768985</wp:posOffset>
            </wp:positionH>
            <wp:positionV relativeFrom="page">
              <wp:posOffset>6350</wp:posOffset>
            </wp:positionV>
            <wp:extent cx="7961630" cy="3505200"/>
            <wp:effectExtent l="0" t="0" r="1270" b="0"/>
            <wp:wrapTopAndBottom/>
            <wp:docPr id="36312218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22188" name="Picture 10">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796163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1ADC">
        <w:rPr>
          <w:noProof/>
          <w:color w:val="7B05E1" w:themeColor="text2"/>
        </w:rPr>
        <w:drawing>
          <wp:anchor distT="0" distB="0" distL="114300" distR="114300" simplePos="0" relativeHeight="251658271" behindDoc="1" locked="0" layoutInCell="1" allowOverlap="1" wp14:anchorId="2BACDF48" wp14:editId="28B4FE30">
            <wp:simplePos x="0" y="0"/>
            <wp:positionH relativeFrom="margin">
              <wp:posOffset>-13335</wp:posOffset>
            </wp:positionH>
            <wp:positionV relativeFrom="page">
              <wp:posOffset>2712720</wp:posOffset>
            </wp:positionV>
            <wp:extent cx="1584325" cy="1584325"/>
            <wp:effectExtent l="0" t="0" r="0" b="0"/>
            <wp:wrapTopAndBottom/>
            <wp:docPr id="75072075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20750" name="Picture 8">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a:ext>
                      </a:extLst>
                    </a:blip>
                    <a:stretch>
                      <a:fillRect/>
                    </a:stretch>
                  </pic:blipFill>
                  <pic:spPr>
                    <a:xfrm>
                      <a:off x="0" y="0"/>
                      <a:ext cx="1584325" cy="1584325"/>
                    </a:xfrm>
                    <a:prstGeom prst="rect">
                      <a:avLst/>
                    </a:prstGeom>
                  </pic:spPr>
                </pic:pic>
              </a:graphicData>
            </a:graphic>
            <wp14:sizeRelH relativeFrom="margin">
              <wp14:pctWidth>0</wp14:pctWidth>
            </wp14:sizeRelH>
            <wp14:sizeRelV relativeFrom="margin">
              <wp14:pctHeight>0</wp14:pctHeight>
            </wp14:sizeRelV>
          </wp:anchor>
        </w:drawing>
      </w:r>
      <w:r w:rsidR="17EE7042" w:rsidRPr="00471ADC">
        <w:rPr>
          <w:color w:val="7B05E1" w:themeColor="text2"/>
        </w:rPr>
        <w:t>W</w:t>
      </w:r>
      <w:r w:rsidR="17EE7042" w:rsidRPr="00471ADC">
        <w:rPr>
          <w:rStyle w:val="Heading1Char"/>
          <w:b/>
          <w:bCs/>
          <w:color w:val="7B05E1" w:themeColor="text2"/>
        </w:rPr>
        <w:t>hat we’ve found</w:t>
      </w:r>
    </w:p>
    <w:p w14:paraId="18CF1040" w14:textId="77777777" w:rsidR="005B0D04" w:rsidRDefault="005B0D04" w:rsidP="213388F4">
      <w:pPr>
        <w:pStyle w:val="Heading3"/>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20471976" w14:textId="43230515" w:rsidR="06FA90B7" w:rsidRPr="00532097" w:rsidRDefault="06FA90B7" w:rsidP="213388F4">
      <w:pPr>
        <w:pStyle w:val="Heading3"/>
      </w:pPr>
      <w:r w:rsidRPr="00532097">
        <w:t>Hearing from disabled people</w:t>
      </w:r>
    </w:p>
    <w:p w14:paraId="591779A6" w14:textId="77777777" w:rsidR="005B0D04" w:rsidRDefault="005B0D04" w:rsidP="004139D7">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151EDBB3" w14:textId="30192A95" w:rsidR="00176679" w:rsidRPr="00532097" w:rsidRDefault="00413D64" w:rsidP="004139D7">
      <w:r w:rsidRPr="00532097">
        <w:t xml:space="preserve">To gather </w:t>
      </w:r>
      <w:r w:rsidR="005670C2" w:rsidRPr="00532097">
        <w:t>disabled people’s</w:t>
      </w:r>
      <w:r w:rsidRPr="00532097">
        <w:t xml:space="preserve"> perspectives on the future of the benefits system, we </w:t>
      </w:r>
      <w:r w:rsidR="00444958" w:rsidRPr="00532097">
        <w:t xml:space="preserve">surveyed over </w:t>
      </w:r>
      <w:proofErr w:type="gramStart"/>
      <w:r w:rsidR="00444958" w:rsidRPr="00532097">
        <w:t>400</w:t>
      </w:r>
      <w:proofErr w:type="gramEnd"/>
      <w:r w:rsidR="00444958" w:rsidRPr="00532097">
        <w:t xml:space="preserve"> members of Scope’s Lived Experience</w:t>
      </w:r>
      <w:r w:rsidR="000A7C2F" w:rsidRPr="00532097">
        <w:t xml:space="preserve"> Research</w:t>
      </w:r>
      <w:r w:rsidR="00444958" w:rsidRPr="00532097">
        <w:t xml:space="preserve"> Panel </w:t>
      </w:r>
      <w:r w:rsidR="005670C2" w:rsidRPr="00532097">
        <w:t xml:space="preserve">about disability benefits. </w:t>
      </w:r>
      <w:r w:rsidR="000A22E4" w:rsidRPr="00532097">
        <w:t xml:space="preserve">Our Lived Experience Research Panel </w:t>
      </w:r>
      <w:proofErr w:type="gramStart"/>
      <w:r w:rsidR="000A22E4" w:rsidRPr="00532097">
        <w:t xml:space="preserve">is </w:t>
      </w:r>
      <w:r w:rsidR="0209A87C" w:rsidRPr="00532097">
        <w:t xml:space="preserve">exclusively </w:t>
      </w:r>
      <w:r w:rsidR="000A22E4" w:rsidRPr="00532097">
        <w:t>made</w:t>
      </w:r>
      <w:proofErr w:type="gramEnd"/>
      <w:r w:rsidR="000A22E4" w:rsidRPr="00532097">
        <w:t xml:space="preserve"> up of disabled people and </w:t>
      </w:r>
      <w:r w:rsidR="000A22E4" w:rsidRPr="00532097" w:rsidDel="00127612">
        <w:t xml:space="preserve">their </w:t>
      </w:r>
      <w:r w:rsidR="5FCFF955" w:rsidRPr="00532097">
        <w:t>families</w:t>
      </w:r>
      <w:r w:rsidR="000A22E4" w:rsidRPr="00532097">
        <w:t xml:space="preserve">. </w:t>
      </w:r>
    </w:p>
    <w:p w14:paraId="57CA1782" w14:textId="12FD3485" w:rsidR="004139D7" w:rsidRPr="00532097" w:rsidRDefault="005670C2" w:rsidP="004139D7">
      <w:r w:rsidRPr="00532097">
        <w:t xml:space="preserve">We asked disabled people </w:t>
      </w:r>
      <w:r w:rsidR="005A0FB9" w:rsidRPr="00532097">
        <w:t>for their thoughts and experiences of PIP assessments and the criteria. We then asked</w:t>
      </w:r>
      <w:r w:rsidRPr="00532097">
        <w:t xml:space="preserve"> for their </w:t>
      </w:r>
      <w:r w:rsidR="0092698A" w:rsidRPr="00532097">
        <w:t>perspectives</w:t>
      </w:r>
      <w:r w:rsidRPr="00532097">
        <w:t xml:space="preserve"> on the Government’s plans for reform</w:t>
      </w:r>
      <w:proofErr w:type="gramStart"/>
      <w:r w:rsidRPr="00532097">
        <w:t xml:space="preserve">. </w:t>
      </w:r>
      <w:r w:rsidR="0092698A" w:rsidRPr="00532097">
        <w:t xml:space="preserve"> </w:t>
      </w:r>
      <w:proofErr w:type="gramEnd"/>
    </w:p>
    <w:p w14:paraId="229D1139" w14:textId="77777777" w:rsidR="004657CB" w:rsidRPr="00532097" w:rsidRDefault="005A0FB9">
      <w:r w:rsidRPr="00532097">
        <w:t xml:space="preserve">We </w:t>
      </w:r>
      <w:proofErr w:type="gramStart"/>
      <w:r w:rsidR="00826D8B" w:rsidRPr="00532097">
        <w:t>carried out</w:t>
      </w:r>
      <w:proofErr w:type="gramEnd"/>
      <w:r w:rsidR="00826D8B" w:rsidRPr="00532097">
        <w:t xml:space="preserve"> our survey between 14 January and 2 February 2026.</w:t>
      </w:r>
      <w:r w:rsidRPr="00532097">
        <w:t xml:space="preserve"> 466 disabled people took part</w:t>
      </w:r>
      <w:r w:rsidR="0065416E" w:rsidRPr="00532097">
        <w:t xml:space="preserve"> in total</w:t>
      </w:r>
      <w:r w:rsidR="003D335E" w:rsidRPr="00532097">
        <w:t xml:space="preserve">. </w:t>
      </w:r>
    </w:p>
    <w:p w14:paraId="0EAF88CF" w14:textId="00F403D0" w:rsidR="005A0FB9" w:rsidRPr="00532097" w:rsidRDefault="102EF687">
      <w:r w:rsidRPr="00532097">
        <w:t>We also</w:t>
      </w:r>
      <w:r w:rsidR="6D832523" w:rsidRPr="00532097">
        <w:t xml:space="preserve"> reviewed</w:t>
      </w:r>
      <w:r w:rsidR="45520F22" w:rsidRPr="00532097">
        <w:t xml:space="preserve"> and </w:t>
      </w:r>
      <w:r w:rsidR="6D832523" w:rsidRPr="00532097">
        <w:t>collected</w:t>
      </w:r>
      <w:r w:rsidR="007B9AE1" w:rsidRPr="00532097">
        <w:t xml:space="preserve"> </w:t>
      </w:r>
      <w:r w:rsidR="78E9B704" w:rsidRPr="00532097">
        <w:t xml:space="preserve">written contributions </w:t>
      </w:r>
      <w:r w:rsidR="3DBAC275" w:rsidRPr="00532097">
        <w:t>from disabled people who took part in our campaigner action to respond to the Timms Review call for evidence in April 2026.</w:t>
      </w:r>
      <w:r w:rsidR="0BF07A77" w:rsidRPr="00532097">
        <w:t xml:space="preserve"> </w:t>
      </w:r>
    </w:p>
    <w:p w14:paraId="0B55F1D1" w14:textId="7973C656" w:rsidR="005A0FB9" w:rsidRPr="00532097" w:rsidRDefault="0BF07A77">
      <w:r w:rsidRPr="00532097">
        <w:t xml:space="preserve">Through these exercises, we </w:t>
      </w:r>
      <w:r w:rsidR="765134F0" w:rsidRPr="00532097">
        <w:t xml:space="preserve">received </w:t>
      </w:r>
      <w:r w:rsidR="44139133" w:rsidRPr="00532097">
        <w:t xml:space="preserve">over 1,000 </w:t>
      </w:r>
      <w:r w:rsidR="148B03D3" w:rsidRPr="00532097">
        <w:t xml:space="preserve">written contributions from </w:t>
      </w:r>
      <w:r w:rsidR="44139133" w:rsidRPr="00532097">
        <w:t>disabled</w:t>
      </w:r>
      <w:r w:rsidRPr="00532097">
        <w:t xml:space="preserve"> people</w:t>
      </w:r>
      <w:r w:rsidR="3DD7E0E3" w:rsidRPr="00532097">
        <w:t>.</w:t>
      </w:r>
    </w:p>
    <w:p w14:paraId="7862B9E0" w14:textId="1A5EC5DB" w:rsidR="08C61CFB" w:rsidRPr="00532097" w:rsidRDefault="6505F38D" w:rsidP="0041799E">
      <w:pPr>
        <w:spacing w:after="600"/>
      </w:pPr>
      <w:r w:rsidRPr="00532097">
        <w:t xml:space="preserve">Quotes </w:t>
      </w:r>
      <w:r w:rsidR="5F9EC1F6" w:rsidRPr="00532097">
        <w:t>in</w:t>
      </w:r>
      <w:r w:rsidR="71EA374E">
        <w:t xml:space="preserve"> this</w:t>
      </w:r>
      <w:r w:rsidRPr="00532097">
        <w:t xml:space="preserve"> report are from disabled people, who either responded to our survey or submitted through our action for evidence.</w:t>
      </w:r>
    </w:p>
    <w:p w14:paraId="12187F7F" w14:textId="77777777" w:rsidR="00CC1E10" w:rsidRDefault="00CC1E10" w:rsidP="0059713A">
      <w:pPr>
        <w:pStyle w:val="Heading3"/>
        <w:sectPr w:rsidR="00CC1E10" w:rsidSect="005B0D04">
          <w:endnotePr>
            <w:numFmt w:val="decimal"/>
          </w:endnotePr>
          <w:type w:val="continuous"/>
          <w:pgSz w:w="11906" w:h="16838"/>
          <w:pgMar w:top="1021" w:right="1021" w:bottom="1021" w:left="1021" w:header="709" w:footer="340" w:gutter="0"/>
          <w:cols w:space="708"/>
          <w:titlePg/>
          <w:docGrid w:linePitch="381"/>
        </w:sectPr>
      </w:pPr>
    </w:p>
    <w:p w14:paraId="60F551C5" w14:textId="627A5E08" w:rsidR="0059713A" w:rsidRPr="004517D4" w:rsidRDefault="00D22626" w:rsidP="007516A2">
      <w:pPr>
        <w:pStyle w:val="Heading2"/>
        <w:spacing w:before="600"/>
        <w:rPr>
          <w:color w:val="330457" w:themeColor="text1"/>
        </w:rPr>
      </w:pPr>
      <w:r w:rsidRPr="004517D4">
        <w:rPr>
          <w:noProof/>
          <w:color w:val="330457" w:themeColor="text1"/>
          <w:bdr w:val="none" w:sz="0" w:space="0" w:color="auto"/>
        </w:rPr>
        <w:lastRenderedPageBreak/>
        <w:drawing>
          <wp:anchor distT="0" distB="0" distL="114300" distR="114300" simplePos="0" relativeHeight="251658288" behindDoc="0" locked="0" layoutInCell="1" allowOverlap="1" wp14:anchorId="3DEE625F" wp14:editId="368508F2">
            <wp:simplePos x="0" y="0"/>
            <wp:positionH relativeFrom="margin">
              <wp:align>left</wp:align>
            </wp:positionH>
            <wp:positionV relativeFrom="paragraph">
              <wp:posOffset>153513</wp:posOffset>
            </wp:positionV>
            <wp:extent cx="1257300" cy="1259840"/>
            <wp:effectExtent l="0" t="0" r="0" b="0"/>
            <wp:wrapTopAndBottom/>
            <wp:docPr id="100422904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29040" name="Picture 10">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a:ext>
                      </a:extLst>
                    </a:blip>
                    <a:stretch>
                      <a:fillRect/>
                    </a:stretch>
                  </pic:blipFill>
                  <pic:spPr>
                    <a:xfrm>
                      <a:off x="0" y="0"/>
                      <a:ext cx="1257300" cy="1259840"/>
                    </a:xfrm>
                    <a:prstGeom prst="rect">
                      <a:avLst/>
                    </a:prstGeom>
                  </pic:spPr>
                </pic:pic>
              </a:graphicData>
            </a:graphic>
          </wp:anchor>
        </w:drawing>
      </w:r>
      <w:r w:rsidR="0059713A" w:rsidRPr="004517D4">
        <w:rPr>
          <w:color w:val="330457" w:themeColor="text1"/>
        </w:rPr>
        <w:t xml:space="preserve">Experiences of PIP </w:t>
      </w:r>
    </w:p>
    <w:p w14:paraId="2867687F" w14:textId="77777777" w:rsidR="005B0D04" w:rsidRDefault="005B0D04" w:rsidP="0059713A">
      <w:pPr>
        <w:pStyle w:val="Heading4"/>
        <w:sectPr w:rsidR="005B0D04" w:rsidSect="004F34E4">
          <w:endnotePr>
            <w:numFmt w:val="decimal"/>
          </w:endnotePr>
          <w:pgSz w:w="11906" w:h="16838"/>
          <w:pgMar w:top="1021" w:right="1021" w:bottom="1021" w:left="1021" w:header="709" w:footer="340" w:gutter="0"/>
          <w:cols w:space="708"/>
          <w:titlePg/>
          <w:docGrid w:linePitch="381"/>
        </w:sectPr>
      </w:pPr>
    </w:p>
    <w:p w14:paraId="72E253CD" w14:textId="7CB6C919" w:rsidR="008C4DCB" w:rsidRPr="004517D4" w:rsidRDefault="007B38DA" w:rsidP="0059713A">
      <w:pPr>
        <w:pStyle w:val="Heading4"/>
      </w:pPr>
      <w:r w:rsidRPr="004517D4">
        <w:t>Less than a fifth of disabled people find PIP easy to apply for</w:t>
      </w:r>
    </w:p>
    <w:p w14:paraId="2220A2EF" w14:textId="77777777" w:rsidR="005B0D04" w:rsidRDefault="005B0D04" w:rsidP="007516A2">
      <w:pPr>
        <w:spacing w:after="600"/>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76052523" w14:textId="1D856751" w:rsidR="009F58E0" w:rsidRPr="00532097" w:rsidRDefault="007516A2" w:rsidP="007516A2">
      <w:pPr>
        <w:spacing w:after="600"/>
      </w:pPr>
      <w:r w:rsidRPr="00532097">
        <w:rPr>
          <w:noProof/>
        </w:rPr>
        <w:drawing>
          <wp:anchor distT="107950" distB="107950" distL="114300" distR="114300" simplePos="0" relativeHeight="251658313" behindDoc="0" locked="0" layoutInCell="1" allowOverlap="1" wp14:anchorId="7365E4BF" wp14:editId="4BC43967">
            <wp:simplePos x="0" y="0"/>
            <wp:positionH relativeFrom="margin">
              <wp:align>center</wp:align>
            </wp:positionH>
            <wp:positionV relativeFrom="paragraph">
              <wp:posOffset>717037</wp:posOffset>
            </wp:positionV>
            <wp:extent cx="6243955" cy="1581150"/>
            <wp:effectExtent l="0" t="0" r="4445" b="0"/>
            <wp:wrapTopAndBottom/>
            <wp:docPr id="199167850" name="drawing" descr="A stacked horizontal bar with three percentage responses to the statement of “overall, I found the process of applying for PIP to be easy and simple”. 85% disagreed with the statement, 8% agreed, and 7% neither agreed nor disagre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7850" name="drawing" descr="A stacked horizontal bar with three percentage responses to the statement of “overall, I found the process of applying for PIP to be easy and simple”. 85% disagreed with the statement, 8% agreed, and 7% neither agreed nor disagreed.">
                      <a:extLst>
                        <a:ext uri="{C183D7F6-B498-43B3-948B-1728B52AA6E4}">
                          <adec:decorative xmlns:adec="http://schemas.microsoft.com/office/drawing/2017/decorative" val="0"/>
                        </a:ext>
                      </a:extLst>
                    </pic:cNvPr>
                    <pic:cNvPicPr/>
                  </pic:nvPicPr>
                  <pic:blipFill>
                    <a:blip r:embed="rId38"/>
                    <a:stretch>
                      <a:fillRect/>
                    </a:stretch>
                  </pic:blipFill>
                  <pic:spPr>
                    <a:xfrm>
                      <a:off x="0" y="0"/>
                      <a:ext cx="6243955" cy="15811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2B6B5346" w:rsidRPr="00532097">
        <w:t>85%</w:t>
      </w:r>
      <w:proofErr w:type="gramEnd"/>
      <w:r w:rsidR="2B6B5346" w:rsidRPr="00532097">
        <w:t xml:space="preserve"> of disabled people </w:t>
      </w:r>
      <w:r w:rsidR="4C85359E" w:rsidRPr="00532097">
        <w:t>surveyed</w:t>
      </w:r>
      <w:r w:rsidR="001D1250" w:rsidRPr="00532097">
        <w:t xml:space="preserve"> w</w:t>
      </w:r>
      <w:r w:rsidR="009449E2" w:rsidRPr="00532097">
        <w:t>ho had had a PIP assessment</w:t>
      </w:r>
      <w:r w:rsidR="2B6B5346" w:rsidRPr="00532097">
        <w:t xml:space="preserve"> </w:t>
      </w:r>
      <w:r w:rsidR="41BD63DC" w:rsidRPr="00532097">
        <w:t>did not agree</w:t>
      </w:r>
      <w:r w:rsidR="2B6B5346" w:rsidRPr="00532097">
        <w:t xml:space="preserve"> that PIP was easy and simpl</w:t>
      </w:r>
      <w:r w:rsidR="00357ABF" w:rsidRPr="00532097">
        <w:t>e</w:t>
      </w:r>
      <w:r w:rsidR="2B6B5346" w:rsidRPr="00532097">
        <w:t xml:space="preserve"> to apply</w:t>
      </w:r>
      <w:r w:rsidR="19D78AB8" w:rsidRPr="00532097">
        <w:t xml:space="preserve"> for. </w:t>
      </w:r>
    </w:p>
    <w:p w14:paraId="24AFF53E" w14:textId="21D95456" w:rsidR="009F58E0" w:rsidRDefault="00D87B2F" w:rsidP="00B60D9B">
      <w:pPr>
        <w:spacing w:before="100" w:beforeAutospacing="1" w:after="240"/>
      </w:pPr>
      <w:r>
        <w:rPr>
          <w:noProof/>
          <w:bdr w:val="none" w:sz="0" w:space="0" w:color="auto"/>
        </w:rPr>
        <w:drawing>
          <wp:anchor distT="0" distB="0" distL="114300" distR="114300" simplePos="0" relativeHeight="251658277" behindDoc="1" locked="0" layoutInCell="1" allowOverlap="1" wp14:anchorId="01DC5E17" wp14:editId="653D340E">
            <wp:simplePos x="0" y="0"/>
            <wp:positionH relativeFrom="margin">
              <wp:posOffset>44450</wp:posOffset>
            </wp:positionH>
            <wp:positionV relativeFrom="paragraph">
              <wp:posOffset>2369925</wp:posOffset>
            </wp:positionV>
            <wp:extent cx="611505" cy="611505"/>
            <wp:effectExtent l="0" t="0" r="0" b="0"/>
            <wp:wrapTopAndBottom/>
            <wp:docPr id="10129488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anchor>
        </w:drawing>
      </w:r>
      <w:r w:rsidR="6EBB452B" w:rsidRPr="00532097">
        <w:t xml:space="preserve">Disabled people </w:t>
      </w:r>
      <w:proofErr w:type="gramStart"/>
      <w:r w:rsidR="69D60653" w:rsidRPr="00532097">
        <w:t xml:space="preserve">regularly </w:t>
      </w:r>
      <w:r w:rsidR="6EBB452B" w:rsidRPr="00532097">
        <w:t>tell</w:t>
      </w:r>
      <w:proofErr w:type="gramEnd"/>
      <w:r w:rsidR="6EBB452B" w:rsidRPr="00532097">
        <w:t xml:space="preserve"> us </w:t>
      </w:r>
      <w:r w:rsidR="41BD63DC" w:rsidRPr="00532097">
        <w:t>that</w:t>
      </w:r>
      <w:r w:rsidR="6EBB452B" w:rsidRPr="00532097">
        <w:t xml:space="preserve"> applying for PIP can be </w:t>
      </w:r>
      <w:r w:rsidR="028F0F16" w:rsidRPr="00532097">
        <w:t>time consuming</w:t>
      </w:r>
      <w:r w:rsidR="7EE07DB0" w:rsidRPr="00532097">
        <w:t xml:space="preserve"> and stressful</w:t>
      </w:r>
      <w:r w:rsidR="53F83FED" w:rsidRPr="00532097">
        <w:t xml:space="preserve">, with </w:t>
      </w:r>
      <w:proofErr w:type="gramStart"/>
      <w:r w:rsidR="53F83FED" w:rsidRPr="00532097">
        <w:t>many</w:t>
      </w:r>
      <w:proofErr w:type="gramEnd"/>
      <w:r w:rsidR="53F83FED" w:rsidRPr="00532097">
        <w:t xml:space="preserve"> people needing support just to fill in the form</w:t>
      </w:r>
      <w:r w:rsidR="41BD63DC" w:rsidRPr="00532097">
        <w:t>:</w:t>
      </w:r>
    </w:p>
    <w:p w14:paraId="1E45486D" w14:textId="104CD11E" w:rsidR="00CC1E10" w:rsidRDefault="00B60D9B" w:rsidP="00B60D9B">
      <w:pPr>
        <w:spacing w:before="720" w:after="120"/>
        <w:ind w:left="284"/>
        <w:rPr>
          <w:color w:val="000000"/>
          <w:kern w:val="0"/>
          <w:bdr w:val="none" w:sz="0" w:space="0" w:color="auto"/>
        </w:rPr>
      </w:pPr>
      <w:r>
        <w:rPr>
          <w:noProof/>
          <w:bdr w:val="none" w:sz="0" w:space="0" w:color="auto"/>
        </w:rPr>
        <mc:AlternateContent>
          <mc:Choice Requires="wps">
            <w:drawing>
              <wp:anchor distT="0" distB="0" distL="114300" distR="114300" simplePos="0" relativeHeight="251658278" behindDoc="1" locked="0" layoutInCell="1" allowOverlap="1" wp14:anchorId="675C6FB1" wp14:editId="08C11A73">
                <wp:simplePos x="0" y="0"/>
                <wp:positionH relativeFrom="margin">
                  <wp:align>left</wp:align>
                </wp:positionH>
                <wp:positionV relativeFrom="paragraph">
                  <wp:posOffset>908833</wp:posOffset>
                </wp:positionV>
                <wp:extent cx="6299835" cy="1623391"/>
                <wp:effectExtent l="0" t="0" r="5715" b="0"/>
                <wp:wrapNone/>
                <wp:docPr id="100859550"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9835" cy="162339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606E" id="Rectangle 14" o:spid="_x0000_s1026" alt="&quot;&quot;" style="position:absolute;margin-left:0;margin-top:71.55pt;width:496.05pt;height:127.85pt;z-index:-2516582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" fillcolor="#b3ffe6 [3214]" stroked="f" strokeweight="1pt">
                <w10:wrap anchorx="margin"/>
              </v:rect>
            </w:pict>
          </mc:Fallback>
        </mc:AlternateContent>
      </w:r>
      <w:r w:rsidR="00B07F91" w:rsidRPr="00532097">
        <w:rPr>
          <w:color w:val="000000"/>
          <w:kern w:val="0"/>
          <w:bdr w:val="none" w:sz="0" w:space="0" w:color="auto"/>
        </w:rPr>
        <w:t xml:space="preserve">“Applying for PIP and filling the forms is so tedious as </w:t>
      </w:r>
      <w:proofErr w:type="gramStart"/>
      <w:r w:rsidR="00B07F91" w:rsidRPr="00532097">
        <w:rPr>
          <w:color w:val="000000"/>
          <w:kern w:val="0"/>
          <w:bdr w:val="none" w:sz="0" w:space="0" w:color="auto"/>
        </w:rPr>
        <w:t>a lot of</w:t>
      </w:r>
      <w:proofErr w:type="gramEnd"/>
      <w:r w:rsidR="00B07F91" w:rsidRPr="00532097">
        <w:rPr>
          <w:color w:val="000000"/>
          <w:kern w:val="0"/>
          <w:bdr w:val="none" w:sz="0" w:space="0" w:color="auto"/>
        </w:rPr>
        <w:t xml:space="preserve"> the questions tend to repeat themselves, then you </w:t>
      </w:r>
      <w:proofErr w:type="gramStart"/>
      <w:r w:rsidR="00B07F91" w:rsidRPr="00532097">
        <w:rPr>
          <w:color w:val="000000"/>
          <w:kern w:val="0"/>
          <w:bdr w:val="none" w:sz="0" w:space="0" w:color="auto"/>
        </w:rPr>
        <w:t>have to</w:t>
      </w:r>
      <w:proofErr w:type="gramEnd"/>
      <w:r w:rsidR="00B07F91" w:rsidRPr="00532097">
        <w:rPr>
          <w:color w:val="000000"/>
          <w:kern w:val="0"/>
          <w:bdr w:val="none" w:sz="0" w:space="0" w:color="auto"/>
        </w:rPr>
        <w:t xml:space="preserve"> find and send all sorts of proof </w:t>
      </w:r>
      <w:r w:rsidR="009B1715" w:rsidRPr="00532097">
        <w:rPr>
          <w:color w:val="000000"/>
          <w:kern w:val="0"/>
          <w:bdr w:val="none" w:sz="0" w:space="0" w:color="auto"/>
        </w:rPr>
        <w:t>and</w:t>
      </w:r>
      <w:r w:rsidR="00B07F91" w:rsidRPr="00532097">
        <w:rPr>
          <w:color w:val="000000"/>
          <w:kern w:val="0"/>
          <w:bdr w:val="none" w:sz="0" w:space="0" w:color="auto"/>
        </w:rPr>
        <w:t xml:space="preserve"> evidence. Also</w:t>
      </w:r>
      <w:r w:rsidR="009B1715" w:rsidRPr="00532097">
        <w:rPr>
          <w:color w:val="000000"/>
          <w:kern w:val="0"/>
          <w:bdr w:val="none" w:sz="0" w:space="0" w:color="auto"/>
        </w:rPr>
        <w:t>,</w:t>
      </w:r>
      <w:r w:rsidR="00B07F91" w:rsidRPr="00532097">
        <w:rPr>
          <w:color w:val="000000"/>
          <w:kern w:val="0"/>
          <w:bdr w:val="none" w:sz="0" w:space="0" w:color="auto"/>
        </w:rPr>
        <w:t xml:space="preserve"> at the assessment the people look down on you and treat you like dirt. I found it stressful and demeaning.”</w:t>
      </w:r>
    </w:p>
    <w:p w14:paraId="6DA2ABC8" w14:textId="18976A10" w:rsidR="00B07F91" w:rsidRPr="00532097" w:rsidRDefault="00B07F91" w:rsidP="00DB5BEA">
      <w:pPr>
        <w:spacing w:after="600"/>
        <w:ind w:left="283" w:right="283"/>
        <w:textAlignment w:val="auto"/>
        <w:rPr>
          <w:b/>
          <w:bCs/>
          <w:color w:val="000000"/>
          <w:kern w:val="0"/>
          <w:bdr w:val="none" w:sz="0" w:space="0" w:color="auto"/>
        </w:rPr>
      </w:pPr>
      <w:r w:rsidRPr="00532097">
        <w:rPr>
          <w:b/>
          <w:color w:val="000000"/>
        </w:rPr>
        <w:t xml:space="preserve">Karen, location not </w:t>
      </w:r>
      <w:proofErr w:type="gramStart"/>
      <w:r w:rsidRPr="00532097">
        <w:rPr>
          <w:b/>
          <w:color w:val="000000"/>
        </w:rPr>
        <w:t>shared</w:t>
      </w:r>
      <w:proofErr w:type="gramEnd"/>
    </w:p>
    <w:p w14:paraId="61869240" w14:textId="630847C1" w:rsidR="00D22626" w:rsidRDefault="00D22626" w:rsidP="00DB5BEA">
      <w:pPr>
        <w:spacing w:after="120"/>
        <w:ind w:left="283" w:right="283"/>
        <w:rPr>
          <w:color w:val="000000"/>
        </w:rPr>
      </w:pPr>
      <w:r>
        <w:rPr>
          <w:color w:val="000000"/>
        </w:rPr>
        <w:br w:type="page"/>
      </w:r>
    </w:p>
    <w:p w14:paraId="308BA142" w14:textId="1C7C6D7F" w:rsidR="00CC1E10" w:rsidRDefault="00D22626" w:rsidP="00DB5BEA">
      <w:pPr>
        <w:spacing w:after="120"/>
        <w:ind w:left="283" w:right="283"/>
        <w:rPr>
          <w:color w:val="000000"/>
        </w:rPr>
      </w:pPr>
      <w:r>
        <w:rPr>
          <w:noProof/>
          <w:bdr w:val="none" w:sz="0" w:space="0" w:color="auto"/>
        </w:rPr>
        <w:lastRenderedPageBreak/>
        <mc:AlternateContent>
          <mc:Choice Requires="wps">
            <w:drawing>
              <wp:anchor distT="0" distB="0" distL="114300" distR="114300" simplePos="0" relativeHeight="251658279" behindDoc="1" locked="0" layoutInCell="1" allowOverlap="1" wp14:anchorId="7F5C920F" wp14:editId="52A874C7">
                <wp:simplePos x="0" y="0"/>
                <wp:positionH relativeFrom="margin">
                  <wp:posOffset>-71865</wp:posOffset>
                </wp:positionH>
                <wp:positionV relativeFrom="paragraph">
                  <wp:posOffset>-144752</wp:posOffset>
                </wp:positionV>
                <wp:extent cx="6299835" cy="2908852"/>
                <wp:effectExtent l="0" t="0" r="5715" b="6350"/>
                <wp:wrapNone/>
                <wp:docPr id="2130868308"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9835" cy="2908852"/>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A1251" id="Rectangle 14" o:spid="_x0000_s1026" alt="&quot;&quot;" style="position:absolute;margin-left:-5.65pt;margin-top:-11.4pt;width:496.05pt;height:229.05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" fillcolor="#fbffae [3209]" stroked="f" strokeweight="1pt">
                <w10:wrap anchorx="margin"/>
              </v:rect>
            </w:pict>
          </mc:Fallback>
        </mc:AlternateContent>
      </w:r>
      <w:r w:rsidR="54D1CCD6" w:rsidRPr="00532097">
        <w:rPr>
          <w:color w:val="000000"/>
        </w:rPr>
        <w:t xml:space="preserve">“I have </w:t>
      </w:r>
      <w:proofErr w:type="gramStart"/>
      <w:r w:rsidR="54D1CCD6" w:rsidRPr="00532097">
        <w:rPr>
          <w:color w:val="000000"/>
        </w:rPr>
        <w:t>16</w:t>
      </w:r>
      <w:proofErr w:type="gramEnd"/>
      <w:r w:rsidR="54D1CCD6" w:rsidRPr="00532097">
        <w:rPr>
          <w:color w:val="000000"/>
        </w:rPr>
        <w:t xml:space="preserve"> conditions and take </w:t>
      </w:r>
      <w:proofErr w:type="gramStart"/>
      <w:r w:rsidR="54D1CCD6" w:rsidRPr="00532097">
        <w:rPr>
          <w:color w:val="000000"/>
        </w:rPr>
        <w:t>40</w:t>
      </w:r>
      <w:proofErr w:type="gramEnd"/>
      <w:r w:rsidR="54D1CCD6" w:rsidRPr="00532097">
        <w:rPr>
          <w:color w:val="000000"/>
        </w:rPr>
        <w:t xml:space="preserve"> plus medications, two conditions requiring </w:t>
      </w:r>
      <w:proofErr w:type="gramStart"/>
      <w:r w:rsidR="54D1CCD6" w:rsidRPr="00532097">
        <w:rPr>
          <w:color w:val="000000"/>
        </w:rPr>
        <w:t>4</w:t>
      </w:r>
      <w:proofErr w:type="gramEnd"/>
      <w:r w:rsidR="54D1CCD6" w:rsidRPr="00532097">
        <w:rPr>
          <w:color w:val="000000"/>
        </w:rPr>
        <w:t xml:space="preserve"> weekly injections. It took me quite a time to fill in the form as there was so much repetition for each condition it ran to 120 pages. I </w:t>
      </w:r>
      <w:proofErr w:type="gramStart"/>
      <w:r w:rsidR="54D1CCD6" w:rsidRPr="00532097">
        <w:rPr>
          <w:color w:val="000000"/>
        </w:rPr>
        <w:t>was not able to</w:t>
      </w:r>
      <w:proofErr w:type="gramEnd"/>
      <w:r w:rsidR="54D1CCD6" w:rsidRPr="00532097">
        <w:rPr>
          <w:color w:val="000000"/>
        </w:rPr>
        <w:t xml:space="preserve"> write on the booklet provided as I have severe Rheumatoid Arthritis</w:t>
      </w:r>
      <w:r w:rsidR="395F4F1E" w:rsidRPr="00532097">
        <w:rPr>
          <w:color w:val="000000"/>
        </w:rPr>
        <w:t>.</w:t>
      </w:r>
      <w:r w:rsidR="54D1CCD6" w:rsidRPr="00532097">
        <w:rPr>
          <w:color w:val="000000"/>
        </w:rPr>
        <w:t xml:space="preserve"> [The assessor] did try to confuse me, telling me that I had written a particular answer to a condition but referred to a different condition. I had to keep telling her that I had a particular difficulty with that one condition and how it would cause difficulties with living and the other condition she had muddled up. I felt as if she was trying to catch me out</w:t>
      </w:r>
      <w:r w:rsidR="110470F7" w:rsidRPr="00532097">
        <w:rPr>
          <w:color w:val="000000"/>
        </w:rPr>
        <w:t>.</w:t>
      </w:r>
      <w:r w:rsidR="54D1CCD6" w:rsidRPr="00532097">
        <w:rPr>
          <w:color w:val="000000"/>
        </w:rPr>
        <w:t xml:space="preserve"> </w:t>
      </w:r>
      <w:r w:rsidR="614F8A79" w:rsidRPr="00532097">
        <w:rPr>
          <w:color w:val="000000"/>
        </w:rPr>
        <w:t>S</w:t>
      </w:r>
      <w:r w:rsidR="54D1CCD6" w:rsidRPr="00532097">
        <w:rPr>
          <w:color w:val="000000"/>
        </w:rPr>
        <w:t xml:space="preserve">he made me feel as if I was going around in circles.” </w:t>
      </w:r>
    </w:p>
    <w:p w14:paraId="7B9DA342" w14:textId="7498392A" w:rsidR="54D1CCD6" w:rsidRPr="00532097" w:rsidRDefault="00D22626" w:rsidP="00B60D9B">
      <w:pPr>
        <w:spacing w:after="720"/>
        <w:ind w:left="283" w:right="283"/>
        <w:rPr>
          <w:b/>
          <w:bCs/>
          <w:color w:val="000000"/>
        </w:rPr>
      </w:pPr>
      <w:r>
        <w:rPr>
          <w:noProof/>
          <w:bdr w:val="none" w:sz="0" w:space="0" w:color="auto"/>
        </w:rPr>
        <mc:AlternateContent>
          <mc:Choice Requires="wps">
            <w:drawing>
              <wp:anchor distT="0" distB="0" distL="114300" distR="114300" simplePos="0" relativeHeight="251658280" behindDoc="1" locked="0" layoutInCell="1" allowOverlap="1" wp14:anchorId="566E796C" wp14:editId="7123C2AF">
                <wp:simplePos x="0" y="0"/>
                <wp:positionH relativeFrom="margin">
                  <wp:posOffset>-41910</wp:posOffset>
                </wp:positionH>
                <wp:positionV relativeFrom="paragraph">
                  <wp:posOffset>509049</wp:posOffset>
                </wp:positionV>
                <wp:extent cx="6299835" cy="2021840"/>
                <wp:effectExtent l="0" t="0" r="5715" b="0"/>
                <wp:wrapNone/>
                <wp:docPr id="1213539976"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9835" cy="202184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E0CB" id="Rectangle 14" o:spid="_x0000_s1026" alt="&quot;&quot;" style="position:absolute;margin-left:-3.3pt;margin-top:40.1pt;width:496.05pt;height:159.2pt;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" fillcolor="#ffc0bd [3208]" stroked="f" strokeweight="1pt">
                <w10:wrap anchorx="margin"/>
              </v:rect>
            </w:pict>
          </mc:Fallback>
        </mc:AlternateContent>
      </w:r>
      <w:r w:rsidR="173DA805" w:rsidRPr="00532097">
        <w:rPr>
          <w:b/>
          <w:bCs/>
          <w:color w:val="000000"/>
        </w:rPr>
        <w:t xml:space="preserve">Jennie, </w:t>
      </w:r>
      <w:proofErr w:type="gramStart"/>
      <w:r w:rsidR="173DA805" w:rsidRPr="00532097">
        <w:rPr>
          <w:b/>
          <w:bCs/>
          <w:color w:val="000000"/>
        </w:rPr>
        <w:t>North East</w:t>
      </w:r>
      <w:proofErr w:type="gramEnd"/>
    </w:p>
    <w:p w14:paraId="54D1DD7A" w14:textId="59F3AF48" w:rsidR="00CC1E10" w:rsidRDefault="1BCE6658" w:rsidP="00DB5BEA">
      <w:pPr>
        <w:spacing w:after="120"/>
        <w:ind w:left="283" w:right="283"/>
        <w:rPr>
          <w:color w:val="000000"/>
        </w:rPr>
      </w:pPr>
      <w:r w:rsidRPr="00532097">
        <w:rPr>
          <w:color w:val="000000"/>
        </w:rPr>
        <w:t xml:space="preserve">“I asked the woman who used to be my MS Specialist Nurse to help me fill in the application form. If had had to complete it on my own it would have taken me weeks, I would have had a nervous breakdown. My ex-MS nurse ended up filling in the form </w:t>
      </w:r>
      <w:proofErr w:type="gramStart"/>
      <w:r w:rsidRPr="00532097">
        <w:rPr>
          <w:color w:val="000000"/>
        </w:rPr>
        <w:t>pretty much on</w:t>
      </w:r>
      <w:proofErr w:type="gramEnd"/>
      <w:r w:rsidRPr="00532097">
        <w:rPr>
          <w:color w:val="000000"/>
        </w:rPr>
        <w:t xml:space="preserve"> her own, occasionally asking me questions I could understand, and then writing my answers in language an assessor could understand.</w:t>
      </w:r>
      <w:r w:rsidR="59C05F61" w:rsidRPr="00532097">
        <w:rPr>
          <w:color w:val="000000"/>
        </w:rPr>
        <w:t xml:space="preserve">” </w:t>
      </w:r>
    </w:p>
    <w:p w14:paraId="485550EA" w14:textId="010B7FBA" w:rsidR="1BCE6658" w:rsidRPr="00CC1E10" w:rsidRDefault="00D22626" w:rsidP="00DB5BEA">
      <w:pPr>
        <w:spacing w:after="600"/>
        <w:ind w:left="283" w:right="283"/>
        <w:rPr>
          <w:color w:val="000000"/>
        </w:rPr>
      </w:pPr>
      <w:r>
        <w:rPr>
          <w:noProof/>
          <w:bdr w:val="none" w:sz="0" w:space="0" w:color="auto"/>
        </w:rPr>
        <mc:AlternateContent>
          <mc:Choice Requires="wps">
            <w:drawing>
              <wp:anchor distT="0" distB="0" distL="114300" distR="114300" simplePos="0" relativeHeight="251658281" behindDoc="1" locked="0" layoutInCell="1" allowOverlap="1" wp14:anchorId="2B7B033E" wp14:editId="4902A8B5">
                <wp:simplePos x="0" y="0"/>
                <wp:positionH relativeFrom="margin">
                  <wp:posOffset>-38735</wp:posOffset>
                </wp:positionH>
                <wp:positionV relativeFrom="paragraph">
                  <wp:posOffset>535940</wp:posOffset>
                </wp:positionV>
                <wp:extent cx="6299835" cy="1901687"/>
                <wp:effectExtent l="0" t="0" r="5715" b="3810"/>
                <wp:wrapNone/>
                <wp:docPr id="566549851"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99835" cy="1901687"/>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06643" id="Rectangle 14" o:spid="_x0000_s1026" alt="&quot;&quot;" style="position:absolute;margin-left:-3.05pt;margin-top:42.2pt;width:496.05pt;height:149.7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" fillcolor="#b3ffe6 [3214]" stroked="f" strokeweight="1pt">
                <w10:wrap anchorx="margin"/>
              </v:rect>
            </w:pict>
          </mc:Fallback>
        </mc:AlternateContent>
      </w:r>
      <w:r w:rsidR="59C05F61" w:rsidRPr="00532097">
        <w:rPr>
          <w:b/>
          <w:bCs/>
          <w:color w:val="000000"/>
        </w:rPr>
        <w:t xml:space="preserve">David, </w:t>
      </w:r>
      <w:r w:rsidR="2BB54A7F" w:rsidRPr="00532097">
        <w:rPr>
          <w:b/>
          <w:bCs/>
          <w:color w:val="000000"/>
        </w:rPr>
        <w:t>East Riding of Yorkshire</w:t>
      </w:r>
    </w:p>
    <w:p w14:paraId="23C4B81F" w14:textId="1E641878" w:rsidR="00CC1E10" w:rsidRDefault="003F42DD" w:rsidP="00DB5BEA">
      <w:pPr>
        <w:spacing w:after="120"/>
        <w:ind w:left="283" w:right="283"/>
        <w:textAlignment w:val="auto"/>
        <w:rPr>
          <w:color w:val="000000"/>
          <w:kern w:val="0"/>
          <w:bdr w:val="none" w:sz="0" w:space="0" w:color="auto"/>
        </w:rPr>
      </w:pPr>
      <w:r w:rsidRPr="00532097">
        <w:t>“</w:t>
      </w:r>
      <w:r w:rsidRPr="00532097">
        <w:rPr>
          <w:color w:val="000000"/>
          <w:kern w:val="0"/>
          <w:bdr w:val="none" w:sz="0" w:space="0" w:color="auto"/>
        </w:rPr>
        <w:t xml:space="preserve">The assessor was </w:t>
      </w:r>
      <w:r w:rsidR="001831C7" w:rsidRPr="00532097">
        <w:rPr>
          <w:color w:val="000000"/>
          <w:kern w:val="0"/>
          <w:bdr w:val="none" w:sz="0" w:space="0" w:color="auto"/>
        </w:rPr>
        <w:t xml:space="preserve">a </w:t>
      </w:r>
      <w:r w:rsidRPr="00532097">
        <w:rPr>
          <w:color w:val="000000"/>
          <w:kern w:val="0"/>
          <w:bdr w:val="none" w:sz="0" w:space="0" w:color="auto"/>
        </w:rPr>
        <w:t>general nurse and had no experience of my medical condition. She had a list of questions and did not deviate from them to clarify anything</w:t>
      </w:r>
      <w:r w:rsidR="2530C760" w:rsidRPr="00532097">
        <w:rPr>
          <w:color w:val="000000"/>
          <w:kern w:val="0"/>
          <w:bdr w:val="none" w:sz="0" w:space="0" w:color="auto"/>
        </w:rPr>
        <w:t xml:space="preserve">. </w:t>
      </w:r>
      <w:r w:rsidRPr="00532097">
        <w:rPr>
          <w:color w:val="000000"/>
          <w:kern w:val="0"/>
          <w:bdr w:val="none" w:sz="0" w:space="0" w:color="auto"/>
        </w:rPr>
        <w:t xml:space="preserve">When I received the report, I was furious. Parts of the report did not even relate to me. It was clear there had been a cut and paste job from someone else's report. It </w:t>
      </w:r>
      <w:proofErr w:type="gramStart"/>
      <w:r w:rsidRPr="00532097">
        <w:rPr>
          <w:color w:val="000000"/>
          <w:kern w:val="0"/>
          <w:bdr w:val="none" w:sz="0" w:space="0" w:color="auto"/>
        </w:rPr>
        <w:t>didn't</w:t>
      </w:r>
      <w:proofErr w:type="gramEnd"/>
      <w:r w:rsidRPr="00532097">
        <w:rPr>
          <w:color w:val="000000"/>
          <w:kern w:val="0"/>
          <w:bdr w:val="none" w:sz="0" w:space="0" w:color="auto"/>
        </w:rPr>
        <w:t xml:space="preserve"> reflect our conversation. I felt powerless to do anything about the content of the report.”</w:t>
      </w:r>
    </w:p>
    <w:p w14:paraId="7E6EC1F0" w14:textId="1B4445A5" w:rsidR="004B0AC0" w:rsidRDefault="003F42DD" w:rsidP="00DB5BEA">
      <w:pPr>
        <w:spacing w:after="720"/>
        <w:ind w:left="283" w:right="283"/>
        <w:textAlignment w:val="auto"/>
        <w:rPr>
          <w:color w:val="000000"/>
          <w:kern w:val="0"/>
          <w:bdr w:val="none" w:sz="0" w:space="0" w:color="auto"/>
        </w:rPr>
      </w:pPr>
      <w:r w:rsidRPr="00532097">
        <w:rPr>
          <w:b/>
          <w:bCs/>
          <w:color w:val="000000"/>
          <w:kern w:val="0"/>
          <w:bdr w:val="none" w:sz="0" w:space="0" w:color="auto"/>
        </w:rPr>
        <w:t>Sheila, location not shared</w:t>
      </w:r>
      <w:r w:rsidRPr="00532097">
        <w:rPr>
          <w:color w:val="000000"/>
          <w:kern w:val="0"/>
          <w:bdr w:val="none" w:sz="0" w:space="0" w:color="auto"/>
        </w:rPr>
        <w:t xml:space="preserve"> </w:t>
      </w:r>
      <w:r w:rsidR="004B0AC0">
        <w:rPr>
          <w:color w:val="000000"/>
          <w:kern w:val="0"/>
          <w:bdr w:val="none" w:sz="0" w:space="0" w:color="auto"/>
        </w:rPr>
        <w:br w:type="page"/>
      </w:r>
    </w:p>
    <w:p w14:paraId="6AB429E5" w14:textId="0C11A328" w:rsidR="00A47350" w:rsidRPr="004517D4" w:rsidRDefault="00B60D9B" w:rsidP="00B60D9B">
      <w:pPr>
        <w:pStyle w:val="Heading4"/>
        <w:ind w:left="993" w:right="508"/>
      </w:pPr>
      <w:r>
        <w:rPr>
          <w:noProof/>
          <w:bdr w:val="none" w:sz="0" w:space="0" w:color="auto"/>
        </w:rPr>
        <w:lastRenderedPageBreak/>
        <w:drawing>
          <wp:anchor distT="0" distB="0" distL="114300" distR="114300" simplePos="0" relativeHeight="251658329" behindDoc="1" locked="0" layoutInCell="1" allowOverlap="1" wp14:anchorId="1BACDA8C" wp14:editId="4BB9EB4F">
            <wp:simplePos x="0" y="0"/>
            <wp:positionH relativeFrom="margin">
              <wp:posOffset>1022</wp:posOffset>
            </wp:positionH>
            <wp:positionV relativeFrom="paragraph">
              <wp:posOffset>1022</wp:posOffset>
            </wp:positionV>
            <wp:extent cx="504000" cy="504000"/>
            <wp:effectExtent l="0" t="0" r="0" b="0"/>
            <wp:wrapNone/>
            <wp:docPr id="135916601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66015" name="Picture 1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C61937" w:rsidRPr="004517D4">
        <w:t>More than half</w:t>
      </w:r>
      <w:r w:rsidR="00162B07" w:rsidRPr="004517D4">
        <w:t xml:space="preserve"> </w:t>
      </w:r>
      <w:r w:rsidR="0779BC5F" w:rsidRPr="004517D4">
        <w:t xml:space="preserve">of </w:t>
      </w:r>
      <w:r w:rsidR="00162B07" w:rsidRPr="004517D4">
        <w:t>disabled people</w:t>
      </w:r>
      <w:r w:rsidR="00FD4080" w:rsidRPr="004517D4">
        <w:t xml:space="preserve"> </w:t>
      </w:r>
      <w:r w:rsidR="4330B6C4" w:rsidRPr="004517D4">
        <w:t xml:space="preserve">say </w:t>
      </w:r>
      <w:r w:rsidR="0060520B" w:rsidRPr="004517D4">
        <w:t xml:space="preserve">the PIP criteria do not reflect their </w:t>
      </w:r>
      <w:proofErr w:type="gramStart"/>
      <w:r w:rsidR="00162B07" w:rsidRPr="004517D4">
        <w:t>reality</w:t>
      </w:r>
      <w:proofErr w:type="gramEnd"/>
    </w:p>
    <w:p w14:paraId="5DEEACC8" w14:textId="77777777" w:rsidR="005B0D04" w:rsidRDefault="005B0D04" w:rsidP="213388F4">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5634B565" w14:textId="0EAA82F5" w:rsidR="00DB3C2F" w:rsidRPr="00532097" w:rsidRDefault="005A075A" w:rsidP="213388F4">
      <w:r w:rsidRPr="00532097">
        <w:t xml:space="preserve">We </w:t>
      </w:r>
      <w:r w:rsidR="000F7212" w:rsidRPr="00532097">
        <w:t>shared</w:t>
      </w:r>
      <w:r w:rsidR="003A26C9" w:rsidRPr="00532097">
        <w:t xml:space="preserve"> the</w:t>
      </w:r>
      <w:r w:rsidR="00977F98" w:rsidRPr="00532097">
        <w:t xml:space="preserve"> list of activities included</w:t>
      </w:r>
      <w:r w:rsidR="003A26C9" w:rsidRPr="00532097">
        <w:t xml:space="preserve"> </w:t>
      </w:r>
      <w:r w:rsidR="7C29CA3A" w:rsidRPr="00532097">
        <w:t>in the</w:t>
      </w:r>
      <w:r w:rsidR="003A26C9" w:rsidRPr="00532097">
        <w:t xml:space="preserve"> PIP assessment criteria with our survey respondents</w:t>
      </w:r>
      <w:r w:rsidR="001C78CC" w:rsidRPr="00532097">
        <w:t xml:space="preserve"> and</w:t>
      </w:r>
      <w:r w:rsidR="00977F98" w:rsidRPr="00532097">
        <w:t xml:space="preserve"> </w:t>
      </w:r>
      <w:r w:rsidRPr="00532097">
        <w:t xml:space="preserve">asked </w:t>
      </w:r>
      <w:r w:rsidR="003A26C9" w:rsidRPr="00532097">
        <w:t xml:space="preserve">them </w:t>
      </w:r>
      <w:r w:rsidR="001C78CC" w:rsidRPr="00532097">
        <w:t>about how well</w:t>
      </w:r>
      <w:r w:rsidR="003A26C9" w:rsidRPr="00532097">
        <w:t xml:space="preserve"> they </w:t>
      </w:r>
      <w:r w:rsidR="001C78CC" w:rsidRPr="00532097">
        <w:t>reflected</w:t>
      </w:r>
      <w:r w:rsidR="003A26C9" w:rsidRPr="00532097">
        <w:t xml:space="preserve"> their </w:t>
      </w:r>
      <w:r w:rsidR="009420F1" w:rsidRPr="00532097">
        <w:t>needs</w:t>
      </w:r>
      <w:r w:rsidR="00D31BEB" w:rsidRPr="00532097">
        <w:t>.</w:t>
      </w:r>
    </w:p>
    <w:p w14:paraId="0C499231" w14:textId="0F44DF10" w:rsidR="4D95B0CB" w:rsidRPr="00532097" w:rsidRDefault="4D95B0CB">
      <w:proofErr w:type="gramStart"/>
      <w:r w:rsidRPr="00532097">
        <w:t>59%</w:t>
      </w:r>
      <w:proofErr w:type="gramEnd"/>
      <w:r w:rsidRPr="00532097">
        <w:t xml:space="preserve"> told us that the list of activities included in the criteria were not a true reflection of their daily living needs. </w:t>
      </w:r>
      <w:proofErr w:type="gramStart"/>
      <w:r w:rsidRPr="00532097">
        <w:t>24%</w:t>
      </w:r>
      <w:proofErr w:type="gramEnd"/>
      <w:r w:rsidRPr="00532097">
        <w:t xml:space="preserve"> thought that they were.</w:t>
      </w:r>
    </w:p>
    <w:p w14:paraId="35E3791B" w14:textId="6DC753C3" w:rsidR="552DDBC2" w:rsidRPr="00532097" w:rsidRDefault="00D5326A">
      <w:r w:rsidRPr="00532097">
        <w:rPr>
          <w:noProof/>
        </w:rPr>
        <w:drawing>
          <wp:anchor distT="180340" distB="180340" distL="114300" distR="114300" simplePos="0" relativeHeight="251658333" behindDoc="0" locked="0" layoutInCell="1" allowOverlap="1" wp14:anchorId="32B1EF32" wp14:editId="12F22F6B">
            <wp:simplePos x="0" y="0"/>
            <wp:positionH relativeFrom="margin">
              <wp:posOffset>33655</wp:posOffset>
            </wp:positionH>
            <wp:positionV relativeFrom="paragraph">
              <wp:posOffset>875030</wp:posOffset>
            </wp:positionV>
            <wp:extent cx="6149975" cy="1407160"/>
            <wp:effectExtent l="0" t="0" r="3175" b="2540"/>
            <wp:wrapTopAndBottom/>
            <wp:docPr id="1652748223" name="drawing" descr="A stacked horizontal bar with three percentage responses to the statement of “I think these activities capture the full reality of my daily living needs as a disabled person.” 59% disagreed, 24% agreed, and 17% neither agreed nor disagre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48223" name="drawing" descr="A stacked horizontal bar with three percentage responses to the statement of “I think these activities capture the full reality of my daily living needs as a disabled person.” 59% disagreed, 24% agreed, and 17% neither agreed nor disagreed.">
                      <a:extLst>
                        <a:ext uri="{C183D7F6-B498-43B3-948B-1728B52AA6E4}">
                          <adec:decorative xmlns:adec="http://schemas.microsoft.com/office/drawing/2017/decorative" val="0"/>
                        </a:ext>
                      </a:extLst>
                    </pic:cNvPr>
                    <pic:cNvPicPr/>
                  </pic:nvPicPr>
                  <pic:blipFill>
                    <a:blip r:embed="rId40"/>
                    <a:stretch>
                      <a:fillRect/>
                    </a:stretch>
                  </pic:blipFill>
                  <pic:spPr>
                    <a:xfrm>
                      <a:off x="0" y="0"/>
                      <a:ext cx="6149975" cy="140716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18F48785" w:rsidRPr="00532097">
        <w:t>64%</w:t>
      </w:r>
      <w:proofErr w:type="gramEnd"/>
      <w:r w:rsidR="18F48785" w:rsidRPr="00532097">
        <w:t xml:space="preserve"> did not think that the </w:t>
      </w:r>
      <w:r w:rsidR="41668E7C" w:rsidRPr="00532097">
        <w:t>list of activities was fair and inclusive of diverse types of conditions</w:t>
      </w:r>
      <w:r w:rsidR="4FF9BD49" w:rsidRPr="00532097">
        <w:t xml:space="preserve"> and impairments</w:t>
      </w:r>
      <w:r w:rsidR="6E013EB8" w:rsidRPr="00532097">
        <w:t xml:space="preserve">. </w:t>
      </w:r>
      <w:proofErr w:type="gramStart"/>
      <w:r w:rsidR="6E013EB8" w:rsidRPr="00532097">
        <w:t>20%</w:t>
      </w:r>
      <w:proofErr w:type="gramEnd"/>
      <w:r w:rsidR="6E013EB8" w:rsidRPr="00532097">
        <w:t xml:space="preserve"> </w:t>
      </w:r>
      <w:r w:rsidR="41E3E664" w:rsidRPr="00532097">
        <w:t xml:space="preserve">felt that the </w:t>
      </w:r>
      <w:r w:rsidR="72305F96" w:rsidRPr="00532097">
        <w:t>activities were</w:t>
      </w:r>
      <w:r w:rsidR="7F7C9B9A" w:rsidRPr="00532097">
        <w:t xml:space="preserve"> fair and </w:t>
      </w:r>
      <w:r w:rsidR="72305F96" w:rsidRPr="00532097">
        <w:t>inclusive.</w:t>
      </w:r>
    </w:p>
    <w:p w14:paraId="2BEF7A0D" w14:textId="591CD5C3" w:rsidR="552DDBC2" w:rsidRPr="00532097" w:rsidRDefault="00D5326A" w:rsidP="00DB5BEA">
      <w:pPr>
        <w:spacing w:after="480"/>
      </w:pPr>
      <w:r>
        <w:rPr>
          <w:noProof/>
          <w:bdr w:val="none" w:sz="0" w:space="0" w:color="auto"/>
        </w:rPr>
        <mc:AlternateContent>
          <mc:Choice Requires="wps">
            <w:drawing>
              <wp:anchor distT="0" distB="0" distL="114300" distR="114300" simplePos="0" relativeHeight="251658282" behindDoc="1" locked="0" layoutInCell="1" allowOverlap="1" wp14:anchorId="17F76294" wp14:editId="4E7D5907">
                <wp:simplePos x="0" y="0"/>
                <wp:positionH relativeFrom="margin">
                  <wp:posOffset>-182880</wp:posOffset>
                </wp:positionH>
                <wp:positionV relativeFrom="paragraph">
                  <wp:posOffset>2966527</wp:posOffset>
                </wp:positionV>
                <wp:extent cx="6623050" cy="1781810"/>
                <wp:effectExtent l="0" t="0" r="6350" b="8890"/>
                <wp:wrapNone/>
                <wp:docPr id="586843973"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178181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E0F0E" id="Rectangle 14" o:spid="_x0000_s1026" alt="&quot;&quot;" style="position:absolute;margin-left:-14.4pt;margin-top:233.6pt;width:521.5pt;height:140.3pt;z-index:-2516581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sBfAIAAF8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" fillcolor="#b3ffe6 [3214]" stroked="f" strokeweight="1pt">
                <w10:wrap anchorx="margin"/>
              </v:rect>
            </w:pict>
          </mc:Fallback>
        </mc:AlternateContent>
      </w:r>
      <w:r w:rsidR="60A56CBC" w:rsidRPr="00532097">
        <w:t>Disabled people described to us how they</w:t>
      </w:r>
      <w:r w:rsidR="7FC86590" w:rsidRPr="00532097">
        <w:t xml:space="preserve"> felt that their own conditions </w:t>
      </w:r>
      <w:proofErr w:type="gramStart"/>
      <w:r w:rsidR="7FC86590" w:rsidRPr="00532097">
        <w:t>were not accounted</w:t>
      </w:r>
      <w:proofErr w:type="gramEnd"/>
      <w:r w:rsidR="7FC86590" w:rsidRPr="00532097">
        <w:t xml:space="preserve"> for in the criteria. These included mental health, neurological conditions, less visible disabilities, visual impairments and neurodivergence</w:t>
      </w:r>
      <w:r w:rsidR="1B61CEF4" w:rsidRPr="00532097">
        <w:t xml:space="preserve">. </w:t>
      </w:r>
      <w:r w:rsidR="3DFDC7A6" w:rsidRPr="00532097">
        <w:t xml:space="preserve">People felt that the criteria do not effectively assess the effect of pain, medication, </w:t>
      </w:r>
      <w:proofErr w:type="gramStart"/>
      <w:r w:rsidR="3DFDC7A6" w:rsidRPr="00532097">
        <w:t>fatigue</w:t>
      </w:r>
      <w:proofErr w:type="gramEnd"/>
      <w:r w:rsidR="3DFDC7A6" w:rsidRPr="00532097">
        <w:t xml:space="preserve"> or cognitive ability on people's ability to function.</w:t>
      </w:r>
    </w:p>
    <w:p w14:paraId="67BAA9F0" w14:textId="366EF0E8" w:rsidR="00CC1E10" w:rsidRDefault="00D5326A" w:rsidP="00DB5BEA">
      <w:pPr>
        <w:spacing w:before="120" w:after="120"/>
        <w:ind w:left="1134" w:right="57"/>
      </w:pPr>
      <w:r>
        <w:rPr>
          <w:noProof/>
          <w:bdr w:val="none" w:sz="0" w:space="0" w:color="auto"/>
        </w:rPr>
        <w:drawing>
          <wp:anchor distT="0" distB="0" distL="114300" distR="114300" simplePos="0" relativeHeight="251658283" behindDoc="1" locked="0" layoutInCell="1" allowOverlap="1" wp14:anchorId="35AF975A" wp14:editId="3988221E">
            <wp:simplePos x="0" y="0"/>
            <wp:positionH relativeFrom="margin">
              <wp:posOffset>-635</wp:posOffset>
            </wp:positionH>
            <wp:positionV relativeFrom="paragraph">
              <wp:posOffset>9525</wp:posOffset>
            </wp:positionV>
            <wp:extent cx="611505" cy="611505"/>
            <wp:effectExtent l="0" t="0" r="0" b="0"/>
            <wp:wrapNone/>
            <wp:docPr id="1460501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anchor>
        </w:drawing>
      </w:r>
      <w:r w:rsidR="4F30A0E0" w:rsidRPr="00532097">
        <w:t xml:space="preserve">"The assessment didn't really allow me to discuss my particular issues as the assessor was extremely focused on me keeping my answers short. This unfortunately led to the decision maker unilaterally deciding that I just flat out </w:t>
      </w:r>
      <w:proofErr w:type="gramStart"/>
      <w:r w:rsidR="4F30A0E0" w:rsidRPr="00532097">
        <w:t>didn't</w:t>
      </w:r>
      <w:proofErr w:type="gramEnd"/>
      <w:r w:rsidR="4F30A0E0" w:rsidRPr="00532097">
        <w:t xml:space="preserve"> have the conditions (Autism, Anxiety, Depression Disorder) that make me disabled.” </w:t>
      </w:r>
    </w:p>
    <w:p w14:paraId="0CC34836" w14:textId="40F195A7" w:rsidR="467A1B37" w:rsidRPr="00532097" w:rsidRDefault="4F30A0E0" w:rsidP="00DB5BEA">
      <w:pPr>
        <w:spacing w:before="120" w:after="600"/>
        <w:ind w:left="1134" w:right="57"/>
        <w:rPr>
          <w:b/>
          <w:bCs/>
        </w:rPr>
      </w:pPr>
      <w:r w:rsidRPr="00532097">
        <w:rPr>
          <w:b/>
          <w:bCs/>
        </w:rPr>
        <w:t xml:space="preserve">William, </w:t>
      </w:r>
      <w:proofErr w:type="gramStart"/>
      <w:r w:rsidRPr="00532097">
        <w:rPr>
          <w:b/>
          <w:bCs/>
        </w:rPr>
        <w:t>North West</w:t>
      </w:r>
      <w:proofErr w:type="gramEnd"/>
    </w:p>
    <w:p w14:paraId="004D076D" w14:textId="77777777" w:rsidR="004B0AC0" w:rsidRDefault="004B0AC0" w:rsidP="00DB5BEA">
      <w:pPr>
        <w:spacing w:after="480"/>
      </w:pPr>
      <w:r>
        <w:br w:type="page"/>
      </w:r>
    </w:p>
    <w:p w14:paraId="1544DA2A" w14:textId="4A60D80B" w:rsidR="00A53C82" w:rsidRPr="00532097" w:rsidRDefault="00D5326A" w:rsidP="00B60D9B">
      <w:pPr>
        <w:spacing w:after="600"/>
      </w:pPr>
      <w:r>
        <w:rPr>
          <w:noProof/>
          <w:bdr w:val="none" w:sz="0" w:space="0" w:color="auto"/>
        </w:rPr>
        <w:lastRenderedPageBreak/>
        <mc:AlternateContent>
          <mc:Choice Requires="wps">
            <w:drawing>
              <wp:anchor distT="0" distB="0" distL="114300" distR="114300" simplePos="0" relativeHeight="251658284" behindDoc="1" locked="0" layoutInCell="1" allowOverlap="1" wp14:anchorId="4BF0434B" wp14:editId="6A9AEACA">
                <wp:simplePos x="0" y="0"/>
                <wp:positionH relativeFrom="margin">
                  <wp:align>center</wp:align>
                </wp:positionH>
                <wp:positionV relativeFrom="paragraph">
                  <wp:posOffset>1114204</wp:posOffset>
                </wp:positionV>
                <wp:extent cx="6623050" cy="2087218"/>
                <wp:effectExtent l="0" t="0" r="6350" b="8890"/>
                <wp:wrapNone/>
                <wp:docPr id="37170473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2087218"/>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ECADD" id="Rectangle 14" o:spid="_x0000_s1026" alt="&quot;&quot;" style="position:absolute;margin-left:0;margin-top:87.75pt;width:521.5pt;height:164.35pt;z-index:-2516581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" fillcolor="#ffc0bd [3208]" stroked="f" strokeweight="1pt">
                <w10:wrap anchorx="margin"/>
              </v:rect>
            </w:pict>
          </mc:Fallback>
        </mc:AlternateContent>
      </w:r>
      <w:r w:rsidR="542FE7F4" w:rsidRPr="00532097">
        <w:t xml:space="preserve">Disabled </w:t>
      </w:r>
      <w:r w:rsidR="088FAADE" w:rsidRPr="00532097">
        <w:t>people with multiple or fluctuating conditions described to us how the PIP criteria do not represent them or accurately assess their needs.</w:t>
      </w:r>
      <w:r w:rsidR="0075B20A" w:rsidRPr="00532097">
        <w:t xml:space="preserve"> Particularly the impact of having needs which change over time, not </w:t>
      </w:r>
      <w:r w:rsidR="55A5079D" w:rsidRPr="00532097">
        <w:t>always</w:t>
      </w:r>
      <w:r w:rsidR="0075B20A" w:rsidRPr="00532097">
        <w:t xml:space="preserve"> in a progressive manner</w:t>
      </w:r>
      <w:r w:rsidR="0FAF9578" w:rsidRPr="00532097">
        <w:t>:</w:t>
      </w:r>
    </w:p>
    <w:p w14:paraId="0A8413E0" w14:textId="4F0CDA64" w:rsidR="00DB5BEA" w:rsidRDefault="00D5326A" w:rsidP="00DB5BEA">
      <w:pPr>
        <w:spacing w:before="120" w:after="120"/>
        <w:ind w:left="1134" w:right="57"/>
        <w:rPr>
          <w:color w:val="000000"/>
        </w:rPr>
      </w:pPr>
      <w:r>
        <w:rPr>
          <w:noProof/>
          <w:bdr w:val="none" w:sz="0" w:space="0" w:color="auto"/>
        </w:rPr>
        <w:drawing>
          <wp:anchor distT="0" distB="0" distL="114300" distR="114300" simplePos="0" relativeHeight="251658285" behindDoc="1" locked="0" layoutInCell="1" allowOverlap="1" wp14:anchorId="07A8ED63" wp14:editId="0ED5EE28">
            <wp:simplePos x="0" y="0"/>
            <wp:positionH relativeFrom="margin">
              <wp:align>left</wp:align>
            </wp:positionH>
            <wp:positionV relativeFrom="paragraph">
              <wp:posOffset>2540</wp:posOffset>
            </wp:positionV>
            <wp:extent cx="611505" cy="611505"/>
            <wp:effectExtent l="0" t="0" r="0" b="0"/>
            <wp:wrapNone/>
            <wp:docPr id="3176680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14:sizeRelV relativeFrom="margin">
              <wp14:pctHeight>0</wp14:pctHeight>
            </wp14:sizeRelV>
          </wp:anchor>
        </w:drawing>
      </w:r>
      <w:r w:rsidR="7534ABBE" w:rsidRPr="00532097">
        <w:rPr>
          <w:color w:val="000000"/>
        </w:rPr>
        <w:t xml:space="preserve">“The biggest problem was that the form is so standardised. My conditions fluctuate, so I </w:t>
      </w:r>
      <w:proofErr w:type="gramStart"/>
      <w:r w:rsidR="7534ABBE" w:rsidRPr="00532097">
        <w:rPr>
          <w:color w:val="000000"/>
        </w:rPr>
        <w:t>probably can</w:t>
      </w:r>
      <w:proofErr w:type="gramEnd"/>
      <w:r w:rsidR="7534ABBE" w:rsidRPr="00532097">
        <w:rPr>
          <w:color w:val="000000"/>
        </w:rPr>
        <w:t xml:space="preserve"> do the things, but not all in the same day/week. The form </w:t>
      </w:r>
      <w:proofErr w:type="gramStart"/>
      <w:r w:rsidR="7534ABBE" w:rsidRPr="00532097">
        <w:rPr>
          <w:color w:val="000000"/>
        </w:rPr>
        <w:t>doesn't</w:t>
      </w:r>
      <w:proofErr w:type="gramEnd"/>
      <w:r w:rsidR="7534ABBE" w:rsidRPr="00532097">
        <w:rPr>
          <w:color w:val="000000"/>
        </w:rPr>
        <w:t xml:space="preserve"> allow for this. The assessor is reading from a form based on the same assumptions: can you do this or not. I am pretty sure that there were no disabled people involved in creating this form and assessment process."</w:t>
      </w:r>
    </w:p>
    <w:p w14:paraId="397E1A1E" w14:textId="1D8E1BE7" w:rsidR="54F0E2CF" w:rsidRPr="00532097" w:rsidRDefault="00047BDF" w:rsidP="00B60D9B">
      <w:pPr>
        <w:spacing w:before="120" w:after="840"/>
        <w:ind w:left="1134" w:right="57"/>
        <w:rPr>
          <w:b/>
          <w:bCs/>
          <w:color w:val="000000"/>
        </w:rPr>
      </w:pPr>
      <w:r>
        <w:rPr>
          <w:noProof/>
          <w:bdr w:val="none" w:sz="0" w:space="0" w:color="auto"/>
        </w:rPr>
        <w:drawing>
          <wp:anchor distT="0" distB="0" distL="114300" distR="114300" simplePos="0" relativeHeight="251658287" behindDoc="1" locked="0" layoutInCell="1" allowOverlap="1" wp14:anchorId="21439A76" wp14:editId="49F78ACE">
            <wp:simplePos x="0" y="0"/>
            <wp:positionH relativeFrom="margin">
              <wp:posOffset>-27940</wp:posOffset>
            </wp:positionH>
            <wp:positionV relativeFrom="paragraph">
              <wp:posOffset>769620</wp:posOffset>
            </wp:positionV>
            <wp:extent cx="611505" cy="611505"/>
            <wp:effectExtent l="0" t="0" r="0" b="0"/>
            <wp:wrapNone/>
            <wp:docPr id="17664210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anchor>
        </w:drawing>
      </w:r>
      <w:r w:rsidR="7534ABBE" w:rsidRPr="00532097">
        <w:rPr>
          <w:b/>
          <w:bCs/>
          <w:color w:val="000000"/>
        </w:rPr>
        <w:t>Louise, Norfolk</w:t>
      </w:r>
    </w:p>
    <w:p w14:paraId="69FCBE4C" w14:textId="27986CAE" w:rsidR="00DB5BEA" w:rsidRDefault="007516A2" w:rsidP="006134DB">
      <w:pPr>
        <w:spacing w:before="120" w:after="120"/>
        <w:ind w:left="1134" w:right="225"/>
        <w:rPr>
          <w:color w:val="000000"/>
        </w:rPr>
      </w:pPr>
      <w:r>
        <w:rPr>
          <w:noProof/>
          <w:bdr w:val="none" w:sz="0" w:space="0" w:color="auto"/>
        </w:rPr>
        <mc:AlternateContent>
          <mc:Choice Requires="wps">
            <w:drawing>
              <wp:anchor distT="0" distB="0" distL="114300" distR="114300" simplePos="0" relativeHeight="251658286" behindDoc="1" locked="0" layoutInCell="1" allowOverlap="1" wp14:anchorId="644E19A5" wp14:editId="3ECC5BC3">
                <wp:simplePos x="0" y="0"/>
                <wp:positionH relativeFrom="margin">
                  <wp:posOffset>-182880</wp:posOffset>
                </wp:positionH>
                <wp:positionV relativeFrom="paragraph">
                  <wp:posOffset>-214630</wp:posOffset>
                </wp:positionV>
                <wp:extent cx="6623050" cy="1534795"/>
                <wp:effectExtent l="0" t="0" r="6350" b="8255"/>
                <wp:wrapNone/>
                <wp:docPr id="118575727"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153479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3D8632" id="Rectangle 14" o:spid="_x0000_s1026" alt="&quot;&quot;" style="position:absolute;margin-left:-14.4pt;margin-top:-16.9pt;width:521.5pt;height:120.85pt;z-index:-2516581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" fillcolor="#b3ffe6 [3214]" stroked="f" strokeweight="1pt">
                <w10:wrap anchorx="margin"/>
              </v:rect>
            </w:pict>
          </mc:Fallback>
        </mc:AlternateContent>
      </w:r>
      <w:r w:rsidR="59C91379" w:rsidRPr="00532097">
        <w:rPr>
          <w:color w:val="000000"/>
        </w:rPr>
        <w:t>"It doesn't understand the nature of fatigue, fluctuating conditions, and the flare up of chronic conditions. It doesn't understand how all the conditions affect one another and most people have a host of co-morbidities."</w:t>
      </w:r>
    </w:p>
    <w:p w14:paraId="653C17A8" w14:textId="3115AB89" w:rsidR="1459FCD2" w:rsidRPr="00532097" w:rsidRDefault="72286AE8" w:rsidP="00DB5BEA">
      <w:pPr>
        <w:spacing w:before="120" w:after="480"/>
        <w:ind w:left="1134" w:right="57"/>
        <w:rPr>
          <w:b/>
          <w:bCs/>
          <w:color w:val="000000"/>
        </w:rPr>
      </w:pPr>
      <w:r w:rsidRPr="00532097">
        <w:rPr>
          <w:b/>
          <w:bCs/>
          <w:color w:val="000000"/>
        </w:rPr>
        <w:t>Anonymous</w:t>
      </w:r>
    </w:p>
    <w:p w14:paraId="3A52D590" w14:textId="58670C45" w:rsidR="00DB5BEA" w:rsidRDefault="00D5326A" w:rsidP="00B60D9B">
      <w:pPr>
        <w:spacing w:after="600"/>
      </w:pPr>
      <w:r>
        <w:rPr>
          <w:noProof/>
          <w:bdr w:val="none" w:sz="0" w:space="0" w:color="auto"/>
        </w:rPr>
        <mc:AlternateContent>
          <mc:Choice Requires="wps">
            <w:drawing>
              <wp:anchor distT="0" distB="0" distL="114300" distR="114300" simplePos="0" relativeHeight="251658289" behindDoc="1" locked="0" layoutInCell="1" allowOverlap="1" wp14:anchorId="5ECECCA8" wp14:editId="1C0734FE">
                <wp:simplePos x="0" y="0"/>
                <wp:positionH relativeFrom="margin">
                  <wp:posOffset>-182880</wp:posOffset>
                </wp:positionH>
                <wp:positionV relativeFrom="paragraph">
                  <wp:posOffset>895350</wp:posOffset>
                </wp:positionV>
                <wp:extent cx="6623050" cy="1341120"/>
                <wp:effectExtent l="0" t="0" r="6350" b="0"/>
                <wp:wrapNone/>
                <wp:docPr id="1560528443"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134112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BFEDC" id="Rectangle 14" o:spid="_x0000_s1026" alt="&quot;&quot;" style="position:absolute;margin-left:-14.4pt;margin-top:70.5pt;width:521.5pt;height:105.6pt;z-index:-2516581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" fillcolor="#ffc0bd [3208]" stroked="f" strokeweight="1pt">
                <w10:wrap anchorx="margin"/>
              </v:rect>
            </w:pict>
          </mc:Fallback>
        </mc:AlternateContent>
      </w:r>
      <w:r w:rsidR="70B5292B" w:rsidRPr="00532097">
        <w:t>Disabled people</w:t>
      </w:r>
      <w:r w:rsidR="42B9E071" w:rsidRPr="00532097">
        <w:t xml:space="preserve"> also described how inconsistencies in the way criteria </w:t>
      </w:r>
      <w:proofErr w:type="gramStart"/>
      <w:r w:rsidR="42B9E071" w:rsidRPr="00532097">
        <w:t>are interpreted</w:t>
      </w:r>
      <w:proofErr w:type="gramEnd"/>
      <w:r w:rsidR="42B9E071" w:rsidRPr="00532097">
        <w:t xml:space="preserve"> and applied impact how well claimants </w:t>
      </w:r>
      <w:proofErr w:type="gramStart"/>
      <w:r w:rsidR="42B9E071" w:rsidRPr="00532097">
        <w:t>are understood</w:t>
      </w:r>
      <w:proofErr w:type="gramEnd"/>
      <w:r w:rsidR="42B9E071" w:rsidRPr="00532097">
        <w:t xml:space="preserve"> by their assessor, or how well their eligibility </w:t>
      </w:r>
      <w:proofErr w:type="gramStart"/>
      <w:r w:rsidR="42B9E071" w:rsidRPr="00532097">
        <w:t>is captured</w:t>
      </w:r>
      <w:proofErr w:type="gramEnd"/>
      <w:r w:rsidR="566B7872" w:rsidRPr="00532097">
        <w:t>.</w:t>
      </w:r>
    </w:p>
    <w:p w14:paraId="33552A1D" w14:textId="08FEDD82" w:rsidR="00DB5BEA" w:rsidRDefault="00D5326A" w:rsidP="006134DB">
      <w:pPr>
        <w:spacing w:after="120"/>
        <w:ind w:left="1134" w:right="508"/>
      </w:pPr>
      <w:r>
        <w:rPr>
          <w:noProof/>
          <w:bdr w:val="none" w:sz="0" w:space="0" w:color="auto"/>
        </w:rPr>
        <w:drawing>
          <wp:anchor distT="0" distB="0" distL="114300" distR="114300" simplePos="0" relativeHeight="251658290" behindDoc="1" locked="0" layoutInCell="1" allowOverlap="1" wp14:anchorId="07128155" wp14:editId="453C7A70">
            <wp:simplePos x="0" y="0"/>
            <wp:positionH relativeFrom="margin">
              <wp:align>left</wp:align>
            </wp:positionH>
            <wp:positionV relativeFrom="paragraph">
              <wp:posOffset>6350</wp:posOffset>
            </wp:positionV>
            <wp:extent cx="611505" cy="611505"/>
            <wp:effectExtent l="0" t="0" r="0" b="0"/>
            <wp:wrapNone/>
            <wp:docPr id="10204453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14:sizeRelV relativeFrom="margin">
              <wp14:pctHeight>0</wp14:pctHeight>
            </wp14:sizeRelV>
          </wp:anchor>
        </w:drawing>
      </w:r>
      <w:r w:rsidR="13DE6018" w:rsidRPr="00532097">
        <w:t>“I was very fortunate to have assessors who listened to my lived experience of day-to-day difficulties, rather than just treating me as a tick-box exercise.”</w:t>
      </w:r>
      <w:r w:rsidR="6B7CCAE2" w:rsidRPr="00532097">
        <w:t xml:space="preserve"> </w:t>
      </w:r>
    </w:p>
    <w:p w14:paraId="035BC5E0" w14:textId="48C1A7F6" w:rsidR="00862124" w:rsidRPr="00532097" w:rsidRDefault="73ACD4A3" w:rsidP="00DB5BEA">
      <w:pPr>
        <w:spacing w:after="600"/>
        <w:ind w:left="1134"/>
        <w:rPr>
          <w:b/>
          <w:bCs/>
        </w:rPr>
      </w:pPr>
      <w:r w:rsidRPr="00532097">
        <w:rPr>
          <w:b/>
          <w:bCs/>
        </w:rPr>
        <w:t>Anonymous</w:t>
      </w:r>
    </w:p>
    <w:p w14:paraId="056F72DE" w14:textId="77777777" w:rsidR="00B60D9B" w:rsidRDefault="00B60D9B" w:rsidP="00D5326A">
      <w:pPr>
        <w:spacing w:after="600"/>
      </w:pPr>
      <w:r>
        <w:br w:type="page"/>
      </w:r>
    </w:p>
    <w:p w14:paraId="682C721C" w14:textId="208ABC88" w:rsidR="00862124" w:rsidRPr="00532097" w:rsidRDefault="00D5326A" w:rsidP="00D5326A">
      <w:pPr>
        <w:spacing w:after="600"/>
      </w:pPr>
      <w:r>
        <w:rPr>
          <w:noProof/>
          <w:bdr w:val="none" w:sz="0" w:space="0" w:color="auto"/>
        </w:rPr>
        <w:lastRenderedPageBreak/>
        <mc:AlternateContent>
          <mc:Choice Requires="wps">
            <w:drawing>
              <wp:anchor distT="0" distB="0" distL="114300" distR="114300" simplePos="0" relativeHeight="251658245" behindDoc="1" locked="0" layoutInCell="1" allowOverlap="1" wp14:anchorId="60E0537B" wp14:editId="4F50415E">
                <wp:simplePos x="0" y="0"/>
                <wp:positionH relativeFrom="page">
                  <wp:align>center</wp:align>
                </wp:positionH>
                <wp:positionV relativeFrom="paragraph">
                  <wp:posOffset>866775</wp:posOffset>
                </wp:positionV>
                <wp:extent cx="6623050" cy="2529205"/>
                <wp:effectExtent l="0" t="0" r="6350" b="4445"/>
                <wp:wrapNone/>
                <wp:docPr id="870906930"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252920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789EA4" id="Rectangle 14" o:spid="_x0000_s1026" alt="&quot;&quot;" style="position:absolute;margin-left:0;margin-top:68.25pt;width:521.5pt;height:199.15pt;z-index:-251658235;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" fillcolor="#b3ffe6 [3214]" stroked="f" strokeweight="1pt">
                <w10:wrap anchorx="page"/>
              </v:rect>
            </w:pict>
          </mc:Fallback>
        </mc:AlternateContent>
      </w:r>
      <w:proofErr w:type="gramStart"/>
      <w:r w:rsidR="00902238" w:rsidRPr="00532097">
        <w:t>In particular, activities</w:t>
      </w:r>
      <w:proofErr w:type="gramEnd"/>
      <w:r w:rsidR="00902238" w:rsidRPr="00532097">
        <w:t xml:space="preserve"> which needed to be </w:t>
      </w:r>
      <w:proofErr w:type="gramStart"/>
      <w:r w:rsidR="00902238" w:rsidRPr="00532097">
        <w:t>carried out</w:t>
      </w:r>
      <w:proofErr w:type="gramEnd"/>
      <w:r w:rsidR="00902238" w:rsidRPr="00532097">
        <w:t xml:space="preserve"> “repeatedly, in a timely manner, safely and reliably” </w:t>
      </w:r>
      <w:proofErr w:type="gramStart"/>
      <w:r w:rsidR="00902238" w:rsidRPr="00532097">
        <w:t>were noted</w:t>
      </w:r>
      <w:proofErr w:type="gramEnd"/>
      <w:r w:rsidR="00902238" w:rsidRPr="00532097">
        <w:t xml:space="preserve"> as </w:t>
      </w:r>
      <w:proofErr w:type="gramStart"/>
      <w:r w:rsidR="00902238" w:rsidRPr="00532097">
        <w:t>being applied</w:t>
      </w:r>
      <w:proofErr w:type="gramEnd"/>
      <w:r w:rsidR="00902238" w:rsidRPr="00532097">
        <w:t xml:space="preserve"> </w:t>
      </w:r>
      <w:r w:rsidR="00540A7F" w:rsidRPr="00532097">
        <w:t>inconsistently, with people’s needs and experiences often taken out of context</w:t>
      </w:r>
      <w:r w:rsidR="004A660C" w:rsidRPr="00532097">
        <w:t>:</w:t>
      </w:r>
    </w:p>
    <w:p w14:paraId="65E1C0CE" w14:textId="04601252" w:rsidR="00DB5BEA" w:rsidRDefault="00D5326A" w:rsidP="00DB5BEA">
      <w:pPr>
        <w:spacing w:after="120"/>
        <w:ind w:left="1134" w:right="57"/>
      </w:pPr>
      <w:r>
        <w:rPr>
          <w:noProof/>
          <w:bdr w:val="none" w:sz="0" w:space="0" w:color="auto"/>
        </w:rPr>
        <w:drawing>
          <wp:anchor distT="0" distB="0" distL="114300" distR="114300" simplePos="0" relativeHeight="251658291" behindDoc="1" locked="0" layoutInCell="1" allowOverlap="1" wp14:anchorId="40351BC2" wp14:editId="656D1A78">
            <wp:simplePos x="0" y="0"/>
            <wp:positionH relativeFrom="margin">
              <wp:align>left</wp:align>
            </wp:positionH>
            <wp:positionV relativeFrom="paragraph">
              <wp:posOffset>46355</wp:posOffset>
            </wp:positionV>
            <wp:extent cx="611505" cy="611505"/>
            <wp:effectExtent l="0" t="0" r="0" b="0"/>
            <wp:wrapNone/>
            <wp:docPr id="6984200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14:sizeRelV relativeFrom="margin">
              <wp14:pctHeight>0</wp14:pctHeight>
            </wp14:sizeRelV>
          </wp:anchor>
        </w:drawing>
      </w:r>
      <w:r w:rsidR="0081C9F1" w:rsidRPr="00532097">
        <w:t>“</w:t>
      </w:r>
      <w:proofErr w:type="gramStart"/>
      <w:r w:rsidR="688EAC45" w:rsidRPr="00532097">
        <w:t>Some of</w:t>
      </w:r>
      <w:proofErr w:type="gramEnd"/>
      <w:r w:rsidR="688EAC45" w:rsidRPr="00532097">
        <w:t xml:space="preserve"> the questions </w:t>
      </w:r>
      <w:proofErr w:type="gramStart"/>
      <w:r w:rsidR="688EAC45" w:rsidRPr="00532097">
        <w:t>were obviously designed</w:t>
      </w:r>
      <w:proofErr w:type="gramEnd"/>
      <w:r w:rsidR="688EAC45" w:rsidRPr="00532097">
        <w:t xml:space="preserve"> to trick </w:t>
      </w:r>
      <w:proofErr w:type="gramStart"/>
      <w:r w:rsidR="688EAC45" w:rsidRPr="00532097">
        <w:t>you, or</w:t>
      </w:r>
      <w:proofErr w:type="gramEnd"/>
      <w:r w:rsidR="688EAC45" w:rsidRPr="00532097">
        <w:t xml:space="preserve"> catch you out. For example, can</w:t>
      </w:r>
      <w:r w:rsidR="074BCFDD" w:rsidRPr="00532097">
        <w:t xml:space="preserve"> </w:t>
      </w:r>
      <w:r w:rsidR="688EAC45" w:rsidRPr="00532097">
        <w:t xml:space="preserve">you chop a carrot. I can chop a carrot, but holding the knife causes pain and my fatigue from ME means that I </w:t>
      </w:r>
      <w:proofErr w:type="gramStart"/>
      <w:r w:rsidR="688EAC45" w:rsidRPr="00532097">
        <w:t>don't</w:t>
      </w:r>
      <w:proofErr w:type="gramEnd"/>
      <w:r w:rsidR="688EAC45" w:rsidRPr="00532097">
        <w:t xml:space="preserve"> do it because </w:t>
      </w:r>
      <w:proofErr w:type="gramStart"/>
      <w:r w:rsidR="688EAC45" w:rsidRPr="00532097">
        <w:t>I'm</w:t>
      </w:r>
      <w:proofErr w:type="gramEnd"/>
      <w:r w:rsidR="688EAC45" w:rsidRPr="00532097">
        <w:t xml:space="preserve"> too tired to move. They </w:t>
      </w:r>
      <w:proofErr w:type="gramStart"/>
      <w:r w:rsidR="688EAC45" w:rsidRPr="00532097">
        <w:t>don't</w:t>
      </w:r>
      <w:proofErr w:type="gramEnd"/>
      <w:r w:rsidR="688EAC45" w:rsidRPr="00532097">
        <w:t xml:space="preserve"> seem interested in</w:t>
      </w:r>
      <w:r w:rsidR="41031C9C" w:rsidRPr="00532097">
        <w:t xml:space="preserve"> </w:t>
      </w:r>
      <w:proofErr w:type="gramStart"/>
      <w:r w:rsidR="688EAC45" w:rsidRPr="00532097">
        <w:t>explanation,</w:t>
      </w:r>
      <w:proofErr w:type="gramEnd"/>
      <w:r w:rsidR="688EAC45" w:rsidRPr="00532097">
        <w:t xml:space="preserve"> they just have standard and </w:t>
      </w:r>
      <w:proofErr w:type="gramStart"/>
      <w:r w:rsidR="688EAC45" w:rsidRPr="00532097">
        <w:t>rather random</w:t>
      </w:r>
      <w:proofErr w:type="gramEnd"/>
      <w:r w:rsidR="688EAC45" w:rsidRPr="00532097">
        <w:t xml:space="preserve"> questions. I use a wheelchair most times I go </w:t>
      </w:r>
      <w:proofErr w:type="gramStart"/>
      <w:r w:rsidR="688EAC45" w:rsidRPr="00532097">
        <w:t>out, and</w:t>
      </w:r>
      <w:proofErr w:type="gramEnd"/>
      <w:r w:rsidR="688EAC45" w:rsidRPr="00532097">
        <w:t xml:space="preserve"> am often too fatigued or in pain to walk anywhere and yet the assessor decided that I only need basic rate mobility.</w:t>
      </w:r>
      <w:r w:rsidR="2229F347" w:rsidRPr="00532097">
        <w:t xml:space="preserve">” </w:t>
      </w:r>
    </w:p>
    <w:p w14:paraId="5147F365" w14:textId="163D76CB" w:rsidR="18F6E1EF" w:rsidRPr="00532097" w:rsidRDefault="00D5326A" w:rsidP="00D5326A">
      <w:pPr>
        <w:spacing w:after="720"/>
        <w:ind w:left="1134" w:right="57"/>
        <w:rPr>
          <w:b/>
          <w:bCs/>
        </w:rPr>
      </w:pPr>
      <w:r>
        <w:rPr>
          <w:noProof/>
          <w:bdr w:val="none" w:sz="0" w:space="0" w:color="auto"/>
        </w:rPr>
        <mc:AlternateContent>
          <mc:Choice Requires="wps">
            <w:drawing>
              <wp:anchor distT="0" distB="0" distL="114300" distR="114300" simplePos="0" relativeHeight="251658244" behindDoc="1" locked="0" layoutInCell="1" allowOverlap="1" wp14:anchorId="7377826B" wp14:editId="4EEFF561">
                <wp:simplePos x="0" y="0"/>
                <wp:positionH relativeFrom="margin">
                  <wp:posOffset>-182880</wp:posOffset>
                </wp:positionH>
                <wp:positionV relativeFrom="paragraph">
                  <wp:posOffset>506730</wp:posOffset>
                </wp:positionV>
                <wp:extent cx="6623050" cy="1341120"/>
                <wp:effectExtent l="0" t="0" r="6350" b="0"/>
                <wp:wrapNone/>
                <wp:docPr id="1271901170"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134112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21A58" id="Rectangle 14" o:spid="_x0000_s1026" alt="&quot;&quot;" style="position:absolute;margin-left:-14.4pt;margin-top:39.9pt;width:521.5pt;height:105.6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" fillcolor="#ffc0bd [3208]" stroked="f" strokeweight="1pt">
                <w10:wrap anchorx="margin"/>
              </v:rect>
            </w:pict>
          </mc:Fallback>
        </mc:AlternateContent>
      </w:r>
      <w:r w:rsidR="2229F347" w:rsidRPr="00532097">
        <w:rPr>
          <w:b/>
          <w:bCs/>
        </w:rPr>
        <w:t xml:space="preserve">Claire, </w:t>
      </w:r>
      <w:proofErr w:type="gramStart"/>
      <w:r w:rsidR="2229F347" w:rsidRPr="00532097">
        <w:rPr>
          <w:b/>
          <w:bCs/>
        </w:rPr>
        <w:t>South West</w:t>
      </w:r>
      <w:proofErr w:type="gramEnd"/>
    </w:p>
    <w:p w14:paraId="23A0DCE5" w14:textId="49EFF958" w:rsidR="00DB5BEA" w:rsidRDefault="00D5326A" w:rsidP="00DB5BEA">
      <w:pPr>
        <w:spacing w:after="120"/>
        <w:ind w:left="1134" w:right="57"/>
      </w:pPr>
      <w:r>
        <w:rPr>
          <w:noProof/>
          <w:bdr w:val="none" w:sz="0" w:space="0" w:color="auto"/>
        </w:rPr>
        <w:drawing>
          <wp:anchor distT="0" distB="0" distL="114300" distR="114300" simplePos="0" relativeHeight="251658292" behindDoc="1" locked="0" layoutInCell="1" allowOverlap="1" wp14:anchorId="01D87554" wp14:editId="445CD31D">
            <wp:simplePos x="0" y="0"/>
            <wp:positionH relativeFrom="margin">
              <wp:align>left</wp:align>
            </wp:positionH>
            <wp:positionV relativeFrom="paragraph">
              <wp:posOffset>3810</wp:posOffset>
            </wp:positionV>
            <wp:extent cx="611505" cy="611505"/>
            <wp:effectExtent l="0" t="0" r="0" b="0"/>
            <wp:wrapNone/>
            <wp:docPr id="16552070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14:sizeRelV relativeFrom="margin">
              <wp14:pctHeight>0</wp14:pctHeight>
            </wp14:sizeRelV>
          </wp:anchor>
        </w:drawing>
      </w:r>
      <w:r w:rsidR="2327581F" w:rsidRPr="00532097">
        <w:t xml:space="preserve">"They are taken in isolation, rather than as a whole. </w:t>
      </w:r>
      <w:proofErr w:type="gramStart"/>
      <w:r w:rsidR="2327581F" w:rsidRPr="00532097">
        <w:t>So</w:t>
      </w:r>
      <w:proofErr w:type="gramEnd"/>
      <w:r w:rsidR="2327581F" w:rsidRPr="00532097">
        <w:t xml:space="preserve"> for example, if I walked round the block, as I can on a good day, I may not even be able to speak when I get back for an hour or more due to fatigue."</w:t>
      </w:r>
      <w:r w:rsidR="7095B28B" w:rsidRPr="00532097">
        <w:t xml:space="preserve"> </w:t>
      </w:r>
    </w:p>
    <w:p w14:paraId="0792A720" w14:textId="0ABA6519" w:rsidR="23788C4B" w:rsidRPr="00DB5BEA" w:rsidRDefault="00B60D9B" w:rsidP="00DB5BEA">
      <w:pPr>
        <w:spacing w:after="720"/>
        <w:ind w:left="1134" w:right="57"/>
        <w:rPr>
          <w:b/>
          <w:bCs/>
          <w:color w:val="000000"/>
        </w:rPr>
      </w:pPr>
      <w:r>
        <w:rPr>
          <w:noProof/>
          <w:bdr w:val="none" w:sz="0" w:space="0" w:color="auto"/>
        </w:rPr>
        <w:drawing>
          <wp:anchor distT="0" distB="0" distL="114300" distR="114300" simplePos="0" relativeHeight="251658330" behindDoc="1" locked="0" layoutInCell="1" allowOverlap="1" wp14:anchorId="589A6EA8" wp14:editId="7F752283">
            <wp:simplePos x="0" y="0"/>
            <wp:positionH relativeFrom="margin">
              <wp:posOffset>635</wp:posOffset>
            </wp:positionH>
            <wp:positionV relativeFrom="paragraph">
              <wp:posOffset>691515</wp:posOffset>
            </wp:positionV>
            <wp:extent cx="503555" cy="503555"/>
            <wp:effectExtent l="0" t="0" r="0" b="0"/>
            <wp:wrapNone/>
            <wp:docPr id="181621806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18068" name="Picture 1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2FD11C76" w:rsidRPr="00532097">
        <w:rPr>
          <w:b/>
          <w:bCs/>
          <w:color w:val="000000"/>
        </w:rPr>
        <w:t>Anonymous</w:t>
      </w:r>
    </w:p>
    <w:p w14:paraId="4634E33A" w14:textId="31BF15F7" w:rsidR="00152E9F" w:rsidRPr="004517D4" w:rsidRDefault="00152E9F" w:rsidP="00B60D9B">
      <w:pPr>
        <w:pStyle w:val="Heading4"/>
        <w:ind w:left="993"/>
      </w:pPr>
      <w:r w:rsidRPr="004517D4">
        <w:t xml:space="preserve">More than half of disabled people thought the PIP assessment was unfair and </w:t>
      </w:r>
      <w:proofErr w:type="gramStart"/>
      <w:r w:rsidRPr="004517D4">
        <w:t>inaccurate</w:t>
      </w:r>
      <w:proofErr w:type="gramEnd"/>
    </w:p>
    <w:p w14:paraId="20BF1754" w14:textId="77777777" w:rsidR="005B0D04" w:rsidRDefault="005B0D04" w:rsidP="00696576">
      <w:pPr>
        <w:spacing w:after="120"/>
        <w:sectPr w:rsidR="005B0D04" w:rsidSect="00047BDF">
          <w:endnotePr>
            <w:numFmt w:val="decimal"/>
          </w:endnotePr>
          <w:type w:val="continuous"/>
          <w:pgSz w:w="11906" w:h="16838"/>
          <w:pgMar w:top="1021" w:right="1133" w:bottom="1021" w:left="1021" w:header="709" w:footer="340" w:gutter="0"/>
          <w:cols w:space="708"/>
          <w:titlePg/>
          <w:docGrid w:linePitch="381"/>
        </w:sectPr>
      </w:pPr>
    </w:p>
    <w:p w14:paraId="3EAFD941" w14:textId="1ED059CD" w:rsidR="00152E9F" w:rsidRPr="00532097" w:rsidRDefault="00981C17" w:rsidP="00696576">
      <w:pPr>
        <w:spacing w:after="120"/>
      </w:pPr>
      <w:r w:rsidRPr="00532097">
        <w:rPr>
          <w:noProof/>
        </w:rPr>
        <w:drawing>
          <wp:anchor distT="0" distB="0" distL="114300" distR="114300" simplePos="0" relativeHeight="251658334" behindDoc="0" locked="0" layoutInCell="1" allowOverlap="1" wp14:anchorId="124208CA" wp14:editId="196EF80B">
            <wp:simplePos x="0" y="0"/>
            <wp:positionH relativeFrom="margin">
              <wp:posOffset>-9525</wp:posOffset>
            </wp:positionH>
            <wp:positionV relativeFrom="paragraph">
              <wp:posOffset>808355</wp:posOffset>
            </wp:positionV>
            <wp:extent cx="6181725" cy="1433195"/>
            <wp:effectExtent l="0" t="0" r="9525" b="0"/>
            <wp:wrapTopAndBottom/>
            <wp:docPr id="1652729676" name="drawing" descr="A stacked horizontal bar with three percentage responses to the statement of “I feel the assessor at my PIP assessment was able to make fair judgements about how my condition affects daily living and mobility tasks. 58% disagreed with the statement, 26% agreed, and 16% neither agreed nor disagre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29676" name="drawing" descr="A stacked horizontal bar with three percentage responses to the statement of “I feel the assessor at my PIP assessment was able to make fair judgements about how my condition affects daily living and mobility tasks. 58% disagreed with the statement, 26% agreed, and 16% neither agreed nor disagreed.">
                      <a:extLst>
                        <a:ext uri="{C183D7F6-B498-43B3-948B-1728B52AA6E4}">
                          <adec:decorative xmlns:adec="http://schemas.microsoft.com/office/drawing/2017/decorative" val="0"/>
                        </a:ext>
                      </a:extLst>
                    </pic:cNvPr>
                    <pic:cNvPicPr/>
                  </pic:nvPicPr>
                  <pic:blipFill>
                    <a:blip r:embed="rId41"/>
                    <a:stretch>
                      <a:fillRect/>
                    </a:stretch>
                  </pic:blipFill>
                  <pic:spPr>
                    <a:xfrm>
                      <a:off x="0" y="0"/>
                      <a:ext cx="6181725" cy="14331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1CD8FB0E" w:rsidRPr="00532097">
        <w:t>58%</w:t>
      </w:r>
      <w:proofErr w:type="gramEnd"/>
      <w:r w:rsidR="1CD8FB0E" w:rsidRPr="00532097">
        <w:t xml:space="preserve"> of disabled people disagreed</w:t>
      </w:r>
      <w:r w:rsidR="2CBE796D" w:rsidRPr="00532097">
        <w:t xml:space="preserve"> that the assessor at </w:t>
      </w:r>
      <w:r w:rsidR="54C51C57" w:rsidRPr="00532097">
        <w:t>their</w:t>
      </w:r>
      <w:r w:rsidR="2F7D1C2F" w:rsidRPr="00532097">
        <w:t xml:space="preserve"> </w:t>
      </w:r>
      <w:r w:rsidR="2CBE796D" w:rsidRPr="00532097">
        <w:t xml:space="preserve">PIP assessment was able to make fair judgments about how </w:t>
      </w:r>
      <w:r w:rsidR="4694D1D2" w:rsidRPr="00532097">
        <w:t>their</w:t>
      </w:r>
      <w:r w:rsidR="2CBE796D" w:rsidRPr="00532097">
        <w:t xml:space="preserve"> condition affects daily living and mobility tasks</w:t>
      </w:r>
      <w:r w:rsidR="4BD73198" w:rsidRPr="00532097">
        <w:t>.</w:t>
      </w:r>
    </w:p>
    <w:p w14:paraId="4F502653" w14:textId="77777777" w:rsidR="00B60D9B" w:rsidRDefault="00B60D9B" w:rsidP="0041799E">
      <w:pPr>
        <w:spacing w:before="480" w:after="120"/>
      </w:pPr>
      <w:r>
        <w:br w:type="page"/>
      </w:r>
    </w:p>
    <w:p w14:paraId="0866EE58" w14:textId="1160F2D2" w:rsidR="0041799E" w:rsidRDefault="14F0AF62" w:rsidP="0041799E">
      <w:pPr>
        <w:spacing w:before="480" w:after="120"/>
      </w:pPr>
      <w:r w:rsidRPr="00532097">
        <w:lastRenderedPageBreak/>
        <w:t xml:space="preserve">Scope’s previous </w:t>
      </w:r>
      <w:r w:rsidR="677FEA76" w:rsidRPr="00532097">
        <w:t xml:space="preserve">qualitative research for </w:t>
      </w:r>
      <w:r w:rsidRPr="00532097">
        <w:t>Making Benefits Work explore</w:t>
      </w:r>
      <w:r w:rsidR="31910C9F" w:rsidRPr="00532097">
        <w:t xml:space="preserve">d </w:t>
      </w:r>
      <w:r w:rsidR="6C0C4211" w:rsidRPr="00532097">
        <w:t xml:space="preserve">both </w:t>
      </w:r>
      <w:r w:rsidR="31910C9F" w:rsidRPr="00532097">
        <w:t xml:space="preserve">PIP </w:t>
      </w:r>
      <w:r w:rsidR="677FEA76" w:rsidRPr="00532097">
        <w:t xml:space="preserve">and work capability </w:t>
      </w:r>
      <w:r w:rsidR="31910C9F" w:rsidRPr="00532097">
        <w:t>assessment experiences</w:t>
      </w:r>
      <w:r w:rsidR="677FEA76" w:rsidRPr="00532097">
        <w:t>.</w:t>
      </w:r>
      <w:r w:rsidR="0AC52A5C" w:rsidRPr="00532097">
        <w:rPr>
          <w:rStyle w:val="EndnoteReference"/>
        </w:rPr>
        <w:endnoteReference w:id="26"/>
      </w:r>
      <w:r w:rsidR="6C0C4211" w:rsidRPr="00532097">
        <w:t xml:space="preserve"> </w:t>
      </w:r>
      <w:proofErr w:type="gramStart"/>
      <w:r w:rsidR="6C0C4211" w:rsidRPr="00532097">
        <w:t>Many</w:t>
      </w:r>
      <w:proofErr w:type="gramEnd"/>
      <w:r w:rsidR="6C0C4211" w:rsidRPr="00532097">
        <w:t xml:space="preserve"> d</w:t>
      </w:r>
      <w:r w:rsidR="677FEA76" w:rsidRPr="00532097">
        <w:t xml:space="preserve">isabled people </w:t>
      </w:r>
      <w:r w:rsidR="6C0C4211" w:rsidRPr="00532097">
        <w:t>shared that assessors lacked expertise and understanding of their condition</w:t>
      </w:r>
      <w:r w:rsidR="614E72CA" w:rsidRPr="00532097">
        <w:t xml:space="preserve">. </w:t>
      </w:r>
      <w:r w:rsidR="685A8AD2" w:rsidRPr="00532097">
        <w:t xml:space="preserve">They reported poor treatment, </w:t>
      </w:r>
      <w:r w:rsidR="1FF7B504" w:rsidRPr="00532097">
        <w:t xml:space="preserve">avoidable </w:t>
      </w:r>
      <w:proofErr w:type="gramStart"/>
      <w:r w:rsidR="1FF7B504" w:rsidRPr="00532097">
        <w:t>distress</w:t>
      </w:r>
      <w:proofErr w:type="gramEnd"/>
      <w:r w:rsidR="1FF7B504" w:rsidRPr="00532097">
        <w:t xml:space="preserve"> and </w:t>
      </w:r>
      <w:r w:rsidR="685A8AD2" w:rsidRPr="00532097">
        <w:t>inaccessible practic</w:t>
      </w:r>
      <w:r w:rsidR="1FF7B504" w:rsidRPr="00532097">
        <w:t xml:space="preserve">e. </w:t>
      </w:r>
      <w:proofErr w:type="gramStart"/>
      <w:r w:rsidR="1FF7B504" w:rsidRPr="00532097">
        <w:t>All of</w:t>
      </w:r>
      <w:proofErr w:type="gramEnd"/>
      <w:r w:rsidR="1FF7B504" w:rsidRPr="00532097">
        <w:t xml:space="preserve"> these factors </w:t>
      </w:r>
      <w:proofErr w:type="gramStart"/>
      <w:r w:rsidR="1B43EBF0" w:rsidRPr="00532097">
        <w:t>were felt</w:t>
      </w:r>
      <w:proofErr w:type="gramEnd"/>
      <w:r w:rsidR="1B43EBF0" w:rsidRPr="00532097">
        <w:t xml:space="preserve"> to</w:t>
      </w:r>
      <w:r w:rsidR="57EC5E56" w:rsidRPr="00532097">
        <w:t xml:space="preserve"> impact t</w:t>
      </w:r>
      <w:r w:rsidR="6C0C4211" w:rsidRPr="00532097">
        <w:t>he quality of their assessment outcome.</w:t>
      </w:r>
    </w:p>
    <w:p w14:paraId="197CE28B" w14:textId="558D9952" w:rsidR="00152E9F" w:rsidRPr="004517D4" w:rsidRDefault="00B60D9B" w:rsidP="00B60D9B">
      <w:pPr>
        <w:spacing w:before="480" w:after="360"/>
        <w:ind w:left="993"/>
        <w:rPr>
          <w:color w:val="7B05E1" w:themeColor="text2"/>
        </w:rPr>
      </w:pPr>
      <w:r>
        <w:rPr>
          <w:noProof/>
          <w:bdr w:val="none" w:sz="0" w:space="0" w:color="auto"/>
        </w:rPr>
        <w:drawing>
          <wp:anchor distT="0" distB="0" distL="114300" distR="114300" simplePos="0" relativeHeight="251658331" behindDoc="1" locked="0" layoutInCell="1" allowOverlap="1" wp14:anchorId="343FBB54" wp14:editId="56686EF2">
            <wp:simplePos x="0" y="0"/>
            <wp:positionH relativeFrom="margin">
              <wp:align>left</wp:align>
            </wp:positionH>
            <wp:positionV relativeFrom="paragraph">
              <wp:posOffset>106018</wp:posOffset>
            </wp:positionV>
            <wp:extent cx="504000" cy="504000"/>
            <wp:effectExtent l="0" t="0" r="0" b="0"/>
            <wp:wrapNone/>
            <wp:docPr id="93511251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12517" name="Picture 1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145B5E" w:rsidRPr="0041799E">
        <w:rPr>
          <w:rStyle w:val="Heading4Char"/>
        </w:rPr>
        <w:t>PIP assessments are</w:t>
      </w:r>
      <w:r w:rsidR="008A4734" w:rsidRPr="0041799E">
        <w:rPr>
          <w:rStyle w:val="Heading4Char"/>
        </w:rPr>
        <w:t xml:space="preserve"> stressful, difficult and degrading</w:t>
      </w:r>
    </w:p>
    <w:p w14:paraId="273E6BEC" w14:textId="77777777" w:rsidR="005B0D04" w:rsidRDefault="005B0D04" w:rsidP="006134DB">
      <w:pPr>
        <w:ind w:right="83"/>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78757C64" w14:textId="71F0C8D7" w:rsidR="00152E9F" w:rsidRPr="00532097" w:rsidRDefault="00152E9F" w:rsidP="006134DB">
      <w:pPr>
        <w:ind w:right="83"/>
      </w:pPr>
      <w:r w:rsidRPr="00532097">
        <w:t xml:space="preserve">We asked our survey participants to describe their experiences of PIP assessments by choosing from a list of </w:t>
      </w:r>
      <w:proofErr w:type="gramStart"/>
      <w:r w:rsidRPr="00532097">
        <w:t>12</w:t>
      </w:r>
      <w:proofErr w:type="gramEnd"/>
      <w:r w:rsidRPr="00532097">
        <w:t xml:space="preserve"> positive and negative adjectives. The overwhelming majority of disabled people described PIP assessments negatively, choosing words such as difficult (63%), degrading (59%) and complicated (48%). </w:t>
      </w:r>
    </w:p>
    <w:p w14:paraId="670BBA65" w14:textId="23FD151A" w:rsidR="00152E9F" w:rsidRPr="00532097" w:rsidRDefault="00B60D9B" w:rsidP="00152E9F">
      <w:r w:rsidRPr="00532097">
        <w:rPr>
          <w:noProof/>
        </w:rPr>
        <w:drawing>
          <wp:anchor distT="0" distB="0" distL="114300" distR="114300" simplePos="0" relativeHeight="251658312" behindDoc="0" locked="0" layoutInCell="1" allowOverlap="1" wp14:anchorId="7453C9EB" wp14:editId="71A092D5">
            <wp:simplePos x="0" y="0"/>
            <wp:positionH relativeFrom="page">
              <wp:posOffset>633095</wp:posOffset>
            </wp:positionH>
            <wp:positionV relativeFrom="paragraph">
              <wp:posOffset>1638935</wp:posOffset>
            </wp:positionV>
            <wp:extent cx="6140450" cy="3776980"/>
            <wp:effectExtent l="0" t="0" r="0" b="0"/>
            <wp:wrapTopAndBottom/>
            <wp:docPr id="1143507850"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07850" name="drawing">
                      <a:extLst>
                        <a:ext uri="{C183D7F6-B498-43B3-948B-1728B52AA6E4}">
                          <adec:decorative xmlns:adec="http://schemas.microsoft.com/office/drawing/2017/decorative" val="1"/>
                        </a:ext>
                      </a:extLst>
                    </pic:cNvPr>
                    <pic:cNvPicPr/>
                  </pic:nvPicPr>
                  <pic:blipFill>
                    <a:blip r:embed="rId43"/>
                    <a:stretch>
                      <a:fillRect/>
                    </a:stretch>
                  </pic:blipFill>
                  <pic:spPr>
                    <a:xfrm>
                      <a:off x="0" y="0"/>
                      <a:ext cx="6140450" cy="37769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52E9F" w:rsidRPr="00532097">
        <w:t>79%</w:t>
      </w:r>
      <w:proofErr w:type="gramEnd"/>
      <w:r w:rsidR="00152E9F" w:rsidRPr="00532097">
        <w:t xml:space="preserve"> of disabled people described the PIP assessment as stressful. </w:t>
      </w:r>
      <w:proofErr w:type="gramStart"/>
      <w:r w:rsidR="00152E9F" w:rsidRPr="00532097">
        <w:t>41%</w:t>
      </w:r>
      <w:proofErr w:type="gramEnd"/>
      <w:r w:rsidR="00152E9F" w:rsidRPr="00532097">
        <w:t xml:space="preserve"> described it as unfair. This demonstrates a profound strength of feeling amongst disabled people that PIP assessments are emotionally taxing experience</w:t>
      </w:r>
      <w:r w:rsidR="282E02BF" w:rsidRPr="00532097">
        <w:t>s</w:t>
      </w:r>
      <w:r w:rsidR="002A66B7" w:rsidRPr="00532097">
        <w:t xml:space="preserve">. </w:t>
      </w:r>
      <w:proofErr w:type="gramStart"/>
      <w:r w:rsidR="002A66B7" w:rsidRPr="00532097">
        <w:t>48%</w:t>
      </w:r>
      <w:proofErr w:type="gramEnd"/>
      <w:r w:rsidR="002A66B7" w:rsidRPr="00532097">
        <w:t xml:space="preserve"> described it as complicated</w:t>
      </w:r>
      <w:r w:rsidR="008B48FE" w:rsidRPr="00532097">
        <w:t>, demonstrating</w:t>
      </w:r>
      <w:r w:rsidR="00152E9F" w:rsidRPr="00532097">
        <w:t xml:space="preserve"> that the complexity of the assessment process makes it an even more burdensome process. </w:t>
      </w:r>
    </w:p>
    <w:p w14:paraId="78042110" w14:textId="45A69DB5" w:rsidR="6B0674D4" w:rsidRPr="00532097" w:rsidRDefault="6B0674D4"/>
    <w:p w14:paraId="2EBF61D1" w14:textId="77777777" w:rsidR="00D5326A" w:rsidRDefault="00D5326A" w:rsidP="00152E9F">
      <w:pPr>
        <w:keepNext/>
        <w:sectPr w:rsidR="00D5326A" w:rsidSect="005B0D04">
          <w:endnotePr>
            <w:numFmt w:val="decimal"/>
          </w:endnotePr>
          <w:type w:val="continuous"/>
          <w:pgSz w:w="11906" w:h="16838"/>
          <w:pgMar w:top="1021" w:right="1021" w:bottom="1021" w:left="1021" w:header="709" w:footer="340" w:gutter="0"/>
          <w:cols w:space="708"/>
          <w:titlePg/>
          <w:docGrid w:linePitch="381"/>
        </w:sectPr>
      </w:pPr>
    </w:p>
    <w:p w14:paraId="0CF85EF1" w14:textId="0CB4F711" w:rsidR="006D2837" w:rsidRPr="00532097" w:rsidRDefault="00D5326A" w:rsidP="004517D4">
      <w:pPr>
        <w:pStyle w:val="Heading3"/>
        <w:spacing w:before="600"/>
      </w:pPr>
      <w:r>
        <w:rPr>
          <w:noProof/>
          <w:bdr w:val="none" w:sz="0" w:space="0" w:color="auto"/>
        </w:rPr>
        <w:lastRenderedPageBreak/>
        <w:drawing>
          <wp:anchor distT="0" distB="0" distL="114300" distR="114300" simplePos="0" relativeHeight="251658295" behindDoc="0" locked="0" layoutInCell="1" allowOverlap="1" wp14:anchorId="15770299" wp14:editId="343AFF7F">
            <wp:simplePos x="0" y="0"/>
            <wp:positionH relativeFrom="margin">
              <wp:align>left</wp:align>
            </wp:positionH>
            <wp:positionV relativeFrom="paragraph">
              <wp:posOffset>246690</wp:posOffset>
            </wp:positionV>
            <wp:extent cx="1257300" cy="1259840"/>
            <wp:effectExtent l="0" t="0" r="0" b="0"/>
            <wp:wrapTopAndBottom/>
            <wp:docPr id="85223088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30885" name="Picture 1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a:ext>
                      </a:extLst>
                    </a:blip>
                    <a:stretch>
                      <a:fillRect/>
                    </a:stretch>
                  </pic:blipFill>
                  <pic:spPr>
                    <a:xfrm>
                      <a:off x="0" y="0"/>
                      <a:ext cx="1257300" cy="1259840"/>
                    </a:xfrm>
                    <a:prstGeom prst="rect">
                      <a:avLst/>
                    </a:prstGeom>
                  </pic:spPr>
                </pic:pic>
              </a:graphicData>
            </a:graphic>
          </wp:anchor>
        </w:drawing>
      </w:r>
      <w:r w:rsidR="008A4734" w:rsidRPr="00532097">
        <w:t>Disabled people</w:t>
      </w:r>
      <w:r w:rsidR="00AD52AC" w:rsidRPr="00532097">
        <w:t>’s</w:t>
      </w:r>
      <w:r w:rsidR="008A4734" w:rsidRPr="00532097">
        <w:t xml:space="preserve"> thoughts on a single assessment </w:t>
      </w:r>
    </w:p>
    <w:p w14:paraId="0280EE30" w14:textId="77777777" w:rsidR="005B0D04" w:rsidRDefault="005B0D04" w:rsidP="00C14917">
      <w:pPr>
        <w:pStyle w:val="Heading4"/>
        <w:sectPr w:rsidR="005B0D04" w:rsidSect="00F46FA6">
          <w:footerReference w:type="first" r:id="rId45"/>
          <w:endnotePr>
            <w:numFmt w:val="decimal"/>
          </w:endnotePr>
          <w:pgSz w:w="11906" w:h="16838"/>
          <w:pgMar w:top="1021" w:right="1021" w:bottom="1021" w:left="1021" w:header="709" w:footer="340" w:gutter="0"/>
          <w:cols w:space="708"/>
          <w:docGrid w:linePitch="381"/>
        </w:sectPr>
      </w:pPr>
    </w:p>
    <w:p w14:paraId="5DE17894" w14:textId="688DE5F4" w:rsidR="0041663C" w:rsidRPr="004517D4" w:rsidRDefault="38300A62" w:rsidP="00C14917">
      <w:pPr>
        <w:pStyle w:val="Heading4"/>
      </w:pPr>
      <w:proofErr w:type="gramStart"/>
      <w:r w:rsidRPr="004517D4">
        <w:t>The majority of</w:t>
      </w:r>
      <w:proofErr w:type="gramEnd"/>
      <w:r w:rsidR="00E46936" w:rsidRPr="004517D4">
        <w:t xml:space="preserve"> disabled people do not want PIP to assess capability to </w:t>
      </w:r>
      <w:proofErr w:type="gramStart"/>
      <w:r w:rsidR="00E46936" w:rsidRPr="004517D4">
        <w:t>work</w:t>
      </w:r>
      <w:proofErr w:type="gramEnd"/>
    </w:p>
    <w:p w14:paraId="480BA9E1" w14:textId="77777777" w:rsidR="005B0D04" w:rsidRDefault="005B0D04" w:rsidP="00BB0BB6">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289D3405" w14:textId="14E81CA6" w:rsidR="0041663C" w:rsidRPr="00532097" w:rsidRDefault="00981C17" w:rsidP="00BB0BB6">
      <w:r w:rsidRPr="00532097">
        <w:rPr>
          <w:noProof/>
        </w:rPr>
        <w:drawing>
          <wp:anchor distT="144145" distB="144145" distL="114300" distR="114300" simplePos="0" relativeHeight="251658311" behindDoc="0" locked="0" layoutInCell="1" allowOverlap="1" wp14:anchorId="7187E31B" wp14:editId="07055A71">
            <wp:simplePos x="0" y="0"/>
            <wp:positionH relativeFrom="margin">
              <wp:posOffset>-635</wp:posOffset>
            </wp:positionH>
            <wp:positionV relativeFrom="paragraph">
              <wp:posOffset>826770</wp:posOffset>
            </wp:positionV>
            <wp:extent cx="4216400" cy="2238375"/>
            <wp:effectExtent l="0" t="0" r="0" b="9525"/>
            <wp:wrapTopAndBottom/>
            <wp:docPr id="564354867" name="drawing" descr="An infographic with the question “do you think the PIP assessment should decide whether disabled people are able to work?” 71% said no, 20% were unsure, and 9% said y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54867" name="drawing" descr="An infographic with the question “do you think the PIP assessment should decide whether disabled people are able to work?” 71% said no, 20% were unsure, and 9% said yes.">
                      <a:extLst>
                        <a:ext uri="{C183D7F6-B498-43B3-948B-1728B52AA6E4}">
                          <adec:decorative xmlns:adec="http://schemas.microsoft.com/office/drawing/2017/decorative" val="0"/>
                        </a:ext>
                      </a:extLst>
                    </pic:cNvPr>
                    <pic:cNvPicPr/>
                  </pic:nvPicPr>
                  <pic:blipFill>
                    <a:blip r:embed="rId46"/>
                    <a:stretch>
                      <a:fillRect/>
                    </a:stretch>
                  </pic:blipFill>
                  <pic:spPr>
                    <a:xfrm>
                      <a:off x="0" y="0"/>
                      <a:ext cx="4216400" cy="2238375"/>
                    </a:xfrm>
                    <a:prstGeom prst="rect">
                      <a:avLst/>
                    </a:prstGeom>
                  </pic:spPr>
                </pic:pic>
              </a:graphicData>
            </a:graphic>
            <wp14:sizeRelH relativeFrom="margin">
              <wp14:pctWidth>0</wp14:pctWidth>
            </wp14:sizeRelH>
            <wp14:sizeRelV relativeFrom="margin">
              <wp14:pctHeight>0</wp14:pctHeight>
            </wp14:sizeRelV>
          </wp:anchor>
        </w:drawing>
      </w:r>
      <w:r w:rsidR="3AB16CDE" w:rsidRPr="00532097">
        <w:t>Disabled people do not want</w:t>
      </w:r>
      <w:r w:rsidR="44480763" w:rsidRPr="00532097">
        <w:t xml:space="preserve"> PIP and UC health to </w:t>
      </w:r>
      <w:proofErr w:type="gramStart"/>
      <w:r w:rsidR="44480763" w:rsidRPr="00532097">
        <w:t>be</w:t>
      </w:r>
      <w:r w:rsidR="6E5F4C88" w:rsidRPr="00532097">
        <w:t xml:space="preserve"> </w:t>
      </w:r>
      <w:r w:rsidR="44480763" w:rsidRPr="00532097">
        <w:t>assessed</w:t>
      </w:r>
      <w:proofErr w:type="gramEnd"/>
      <w:r w:rsidR="44480763" w:rsidRPr="00532097">
        <w:t xml:space="preserve"> using the PIP assessment. </w:t>
      </w:r>
      <w:proofErr w:type="gramStart"/>
      <w:r w:rsidR="44480763" w:rsidRPr="00532097">
        <w:t>71%</w:t>
      </w:r>
      <w:proofErr w:type="gramEnd"/>
      <w:r w:rsidR="120B6921" w:rsidRPr="00532097">
        <w:t xml:space="preserve"> </w:t>
      </w:r>
      <w:r w:rsidR="44480763" w:rsidRPr="00532097">
        <w:t xml:space="preserve">of our survey participants said that PIP should not assess ability for work. </w:t>
      </w:r>
    </w:p>
    <w:p w14:paraId="5CB2D6C4" w14:textId="0C059D42" w:rsidR="007A4CE3" w:rsidRPr="00532097" w:rsidRDefault="00F46FA6" w:rsidP="00F46FA6">
      <w:pPr>
        <w:spacing w:after="360"/>
      </w:pPr>
      <w:r>
        <w:rPr>
          <w:noProof/>
          <w:bdr w:val="none" w:sz="0" w:space="0" w:color="auto"/>
        </w:rPr>
        <mc:AlternateContent>
          <mc:Choice Requires="wps">
            <w:drawing>
              <wp:anchor distT="0" distB="0" distL="114300" distR="114300" simplePos="0" relativeHeight="251658243" behindDoc="1" locked="0" layoutInCell="1" allowOverlap="1" wp14:anchorId="506C595F" wp14:editId="05591074">
                <wp:simplePos x="0" y="0"/>
                <wp:positionH relativeFrom="margin">
                  <wp:align>center</wp:align>
                </wp:positionH>
                <wp:positionV relativeFrom="paragraph">
                  <wp:posOffset>3171825</wp:posOffset>
                </wp:positionV>
                <wp:extent cx="6623050" cy="1263650"/>
                <wp:effectExtent l="0" t="0" r="6350" b="0"/>
                <wp:wrapNone/>
                <wp:docPr id="86908548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126365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FFE4A5" id="Rectangle 14" o:spid="_x0000_s1026" alt="&quot;&quot;" style="position:absolute;margin-left:0;margin-top:249.75pt;width:521.5pt;height:99.5pt;z-index:-25165823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" fillcolor="#b3ffe6 [3214]" stroked="f" strokeweight="1pt">
                <w10:wrap anchorx="margin"/>
              </v:rect>
            </w:pict>
          </mc:Fallback>
        </mc:AlternateContent>
      </w:r>
      <w:r w:rsidR="0F9488E6" w:rsidRPr="00532097">
        <w:t xml:space="preserve">Disabled people </w:t>
      </w:r>
      <w:r w:rsidR="00BB0BB6" w:rsidRPr="00532097">
        <w:t>told us why</w:t>
      </w:r>
      <w:r w:rsidR="00797C03" w:rsidRPr="00532097">
        <w:t xml:space="preserve"> PIP and ability for work </w:t>
      </w:r>
      <w:r w:rsidR="00BB0BB6" w:rsidRPr="00532097">
        <w:t xml:space="preserve">assessments </w:t>
      </w:r>
      <w:r w:rsidR="00797C03" w:rsidRPr="00532097">
        <w:t xml:space="preserve">should </w:t>
      </w:r>
      <w:r w:rsidR="00980DEA" w:rsidRPr="00532097">
        <w:t>remain separate. There was a strong consensus that</w:t>
      </w:r>
      <w:r w:rsidR="00B1514A" w:rsidRPr="00532097">
        <w:t xml:space="preserve"> assessing for work capability would go against the core purpose of</w:t>
      </w:r>
      <w:r w:rsidR="00980DEA" w:rsidRPr="00532097">
        <w:t xml:space="preserve"> PIP </w:t>
      </w:r>
      <w:r w:rsidR="00B1514A" w:rsidRPr="00532097">
        <w:t>as an extra costs benefit</w:t>
      </w:r>
      <w:r w:rsidR="00980DEA" w:rsidRPr="00532097">
        <w:t>:</w:t>
      </w:r>
    </w:p>
    <w:p w14:paraId="47B37EE0" w14:textId="4E6EA266" w:rsidR="00D5326A" w:rsidRDefault="00047BDF" w:rsidP="00F46FA6">
      <w:pPr>
        <w:spacing w:before="240" w:after="120"/>
        <w:ind w:left="1134" w:right="366"/>
      </w:pPr>
      <w:r>
        <w:rPr>
          <w:noProof/>
          <w:bdr w:val="none" w:sz="0" w:space="0" w:color="auto"/>
        </w:rPr>
        <w:drawing>
          <wp:anchor distT="0" distB="0" distL="114300" distR="114300" simplePos="0" relativeHeight="251658293" behindDoc="1" locked="0" layoutInCell="1" allowOverlap="1" wp14:anchorId="31F2CF34" wp14:editId="0009D900">
            <wp:simplePos x="0" y="0"/>
            <wp:positionH relativeFrom="margin">
              <wp:align>left</wp:align>
            </wp:positionH>
            <wp:positionV relativeFrom="page">
              <wp:posOffset>7695565</wp:posOffset>
            </wp:positionV>
            <wp:extent cx="611505" cy="611505"/>
            <wp:effectExtent l="0" t="0" r="0" b="0"/>
            <wp:wrapNone/>
            <wp:docPr id="16464044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14:sizeRelV relativeFrom="margin">
              <wp14:pctHeight>0</wp14:pctHeight>
            </wp14:sizeRelV>
          </wp:anchor>
        </w:drawing>
      </w:r>
      <w:r w:rsidR="4FD62071" w:rsidRPr="00532097">
        <w:t>“They are not deciding if people can work, they are deciding what support they need to be able to do daily tasks. You can work full time and get PIP.”</w:t>
      </w:r>
    </w:p>
    <w:p w14:paraId="71D24E5B" w14:textId="61063F87" w:rsidR="00D709B7" w:rsidRPr="00532097" w:rsidRDefault="004517D4" w:rsidP="00F46FA6">
      <w:pPr>
        <w:spacing w:before="120" w:after="720"/>
        <w:ind w:left="1134" w:right="57"/>
        <w:rPr>
          <w:b/>
          <w:bCs/>
          <w:color w:val="000000"/>
        </w:rPr>
      </w:pPr>
      <w:r>
        <w:rPr>
          <w:noProof/>
          <w:bdr w:val="none" w:sz="0" w:space="0" w:color="auto"/>
        </w:rPr>
        <mc:AlternateContent>
          <mc:Choice Requires="wps">
            <w:drawing>
              <wp:anchor distT="0" distB="0" distL="114300" distR="114300" simplePos="0" relativeHeight="251658242" behindDoc="1" locked="0" layoutInCell="1" allowOverlap="1" wp14:anchorId="3B7FC19A" wp14:editId="2CAC12B8">
                <wp:simplePos x="0" y="0"/>
                <wp:positionH relativeFrom="margin">
                  <wp:align>center</wp:align>
                </wp:positionH>
                <wp:positionV relativeFrom="paragraph">
                  <wp:posOffset>478790</wp:posOffset>
                </wp:positionV>
                <wp:extent cx="6623050" cy="1114425"/>
                <wp:effectExtent l="0" t="0" r="6350" b="9525"/>
                <wp:wrapNone/>
                <wp:docPr id="1610239307"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111442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5327C" id="Rectangle 14" o:spid="_x0000_s1026" alt="&quot;&quot;" style="position:absolute;margin-left:0;margin-top:37.7pt;width:521.5pt;height:87.75pt;z-index:-2516582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" fillcolor="#ffc0bd [3208]" stroked="f" strokeweight="1pt">
                <w10:wrap anchorx="margin"/>
              </v:rect>
            </w:pict>
          </mc:Fallback>
        </mc:AlternateContent>
      </w:r>
      <w:r w:rsidR="69EBBA73" w:rsidRPr="00532097">
        <w:rPr>
          <w:b/>
          <w:bCs/>
          <w:color w:val="000000"/>
        </w:rPr>
        <w:t>Anonymous</w:t>
      </w:r>
    </w:p>
    <w:p w14:paraId="0B285774" w14:textId="47C005D2" w:rsidR="008C5EA8" w:rsidRDefault="00047BDF" w:rsidP="008C5EA8">
      <w:pPr>
        <w:spacing w:after="120"/>
        <w:ind w:left="1134" w:right="57"/>
      </w:pPr>
      <w:r>
        <w:rPr>
          <w:noProof/>
          <w:bdr w:val="none" w:sz="0" w:space="0" w:color="auto"/>
        </w:rPr>
        <w:drawing>
          <wp:anchor distT="0" distB="0" distL="114300" distR="114300" simplePos="0" relativeHeight="251658294" behindDoc="1" locked="0" layoutInCell="1" allowOverlap="1" wp14:anchorId="5C8CF939" wp14:editId="5EE616D6">
            <wp:simplePos x="0" y="0"/>
            <wp:positionH relativeFrom="margin">
              <wp:align>left</wp:align>
            </wp:positionH>
            <wp:positionV relativeFrom="page">
              <wp:posOffset>9171305</wp:posOffset>
            </wp:positionV>
            <wp:extent cx="611505" cy="611505"/>
            <wp:effectExtent l="0" t="0" r="0" b="0"/>
            <wp:wrapNone/>
            <wp:docPr id="1530987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14:sizeRelV relativeFrom="margin">
              <wp14:pctHeight>0</wp14:pctHeight>
            </wp14:sizeRelV>
          </wp:anchor>
        </w:drawing>
      </w:r>
      <w:r w:rsidR="4FD62071" w:rsidRPr="00532097">
        <w:t>“It is not relevant to work capacity, it is meant to support you with the additional costs of being disabled, regardless of your working status."</w:t>
      </w:r>
    </w:p>
    <w:p w14:paraId="2192264D" w14:textId="245FD2D7" w:rsidR="00D709B7" w:rsidRPr="00532097" w:rsidRDefault="3B1473A8" w:rsidP="008C5EA8">
      <w:pPr>
        <w:spacing w:after="600"/>
        <w:ind w:left="1134" w:right="57"/>
        <w:rPr>
          <w:b/>
          <w:bCs/>
          <w:color w:val="000000"/>
        </w:rPr>
      </w:pPr>
      <w:r w:rsidRPr="00532097">
        <w:rPr>
          <w:b/>
          <w:bCs/>
          <w:color w:val="000000"/>
        </w:rPr>
        <w:t>Anonymous</w:t>
      </w:r>
    </w:p>
    <w:p w14:paraId="4BB54CF8" w14:textId="01E2D5FC" w:rsidR="00413777" w:rsidRPr="00532097" w:rsidRDefault="4448D608" w:rsidP="213388F4">
      <w:r w:rsidRPr="00532097">
        <w:lastRenderedPageBreak/>
        <w:t>Disabled people do not consider the PIP assessment as capable of assessing capability to work.</w:t>
      </w:r>
      <w:r w:rsidR="450D6D10" w:rsidRPr="00532097">
        <w:t xml:space="preserve"> </w:t>
      </w:r>
      <w:proofErr w:type="gramStart"/>
      <w:r w:rsidR="450D6D10" w:rsidRPr="00532097">
        <w:t>62%</w:t>
      </w:r>
      <w:proofErr w:type="gramEnd"/>
      <w:r w:rsidR="450D6D10" w:rsidRPr="00532097">
        <w:t xml:space="preserve"> of respondents told us that the activities</w:t>
      </w:r>
      <w:r w:rsidR="16911857" w:rsidRPr="00532097">
        <w:t xml:space="preserve"> listed in the PIP assessment criteria</w:t>
      </w:r>
      <w:r w:rsidR="450D6D10" w:rsidRPr="00532097">
        <w:t xml:space="preserve"> do not reflect their ability to work. </w:t>
      </w:r>
    </w:p>
    <w:p w14:paraId="1FE4D61E" w14:textId="5F3A2873" w:rsidR="00D47E01" w:rsidRPr="00532097" w:rsidRDefault="004517D4" w:rsidP="004517D4">
      <w:pPr>
        <w:spacing w:after="360"/>
      </w:pPr>
      <w:r>
        <w:rPr>
          <w:noProof/>
          <w:bdr w:val="none" w:sz="0" w:space="0" w:color="auto"/>
        </w:rPr>
        <mc:AlternateContent>
          <mc:Choice Requires="wps">
            <w:drawing>
              <wp:anchor distT="0" distB="0" distL="114300" distR="114300" simplePos="0" relativeHeight="251658241" behindDoc="1" locked="0" layoutInCell="1" allowOverlap="1" wp14:anchorId="096715ED" wp14:editId="0993E0DE">
                <wp:simplePos x="0" y="0"/>
                <wp:positionH relativeFrom="margin">
                  <wp:align>center</wp:align>
                </wp:positionH>
                <wp:positionV relativeFrom="paragraph">
                  <wp:posOffset>995500</wp:posOffset>
                </wp:positionV>
                <wp:extent cx="6623050" cy="1114425"/>
                <wp:effectExtent l="0" t="0" r="6350" b="9525"/>
                <wp:wrapNone/>
                <wp:docPr id="990946887"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3050" cy="111442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F40DA" id="Rectangle 14" o:spid="_x0000_s1026" alt="&quot;&quot;" style="position:absolute;margin-left:0;margin-top:78.4pt;width:521.5pt;height:87.75pt;z-index:-25165823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" fillcolor="#b3ffe6 [3214]" stroked="f" strokeweight="1pt">
                <w10:wrap anchorx="margin"/>
              </v:rect>
            </w:pict>
          </mc:Fallback>
        </mc:AlternateContent>
      </w:r>
      <w:r w:rsidR="5FA630F4" w:rsidRPr="00532097">
        <w:t xml:space="preserve">Disabled people </w:t>
      </w:r>
      <w:r w:rsidR="005B45BC" w:rsidRPr="00532097">
        <w:t>described</w:t>
      </w:r>
      <w:r w:rsidR="00C77A4D" w:rsidRPr="00532097">
        <w:t xml:space="preserve"> their distrust of PIP assessors, saying that</w:t>
      </w:r>
      <w:r w:rsidR="00C93C79" w:rsidRPr="00532097">
        <w:t xml:space="preserve"> </w:t>
      </w:r>
      <w:r w:rsidR="00223F76" w:rsidRPr="00532097">
        <w:t xml:space="preserve">they </w:t>
      </w:r>
      <w:r w:rsidR="00C77A4D" w:rsidRPr="00532097">
        <w:t>feared they</w:t>
      </w:r>
      <w:r w:rsidR="00C93C79" w:rsidRPr="00532097">
        <w:t xml:space="preserve"> would not be qualified to assess capability to work. </w:t>
      </w:r>
      <w:r w:rsidR="00D47E01" w:rsidRPr="00532097">
        <w:t>Participants told us that employment experts should be involved in assessing work capability</w:t>
      </w:r>
      <w:r w:rsidR="1991FD6F" w:rsidRPr="00532097">
        <w:t>, and medical experts in assessing the impact of disabilities</w:t>
      </w:r>
      <w:r w:rsidR="00D47E01" w:rsidRPr="00532097">
        <w:t>:</w:t>
      </w:r>
    </w:p>
    <w:p w14:paraId="1993F3FB" w14:textId="7C863858" w:rsidR="00D5326A" w:rsidRDefault="004517D4" w:rsidP="00D5326A">
      <w:pPr>
        <w:spacing w:after="120"/>
        <w:ind w:left="1134" w:right="57"/>
      </w:pPr>
      <w:r>
        <w:rPr>
          <w:noProof/>
          <w:bdr w:val="none" w:sz="0" w:space="0" w:color="auto"/>
        </w:rPr>
        <w:drawing>
          <wp:anchor distT="0" distB="0" distL="114300" distR="114300" simplePos="0" relativeHeight="251658298" behindDoc="1" locked="0" layoutInCell="1" allowOverlap="1" wp14:anchorId="06AD478B" wp14:editId="5D882D20">
            <wp:simplePos x="0" y="0"/>
            <wp:positionH relativeFrom="margin">
              <wp:posOffset>0</wp:posOffset>
            </wp:positionH>
            <wp:positionV relativeFrom="paragraph">
              <wp:posOffset>0</wp:posOffset>
            </wp:positionV>
            <wp:extent cx="611505" cy="611505"/>
            <wp:effectExtent l="0" t="0" r="0" b="0"/>
            <wp:wrapNone/>
            <wp:docPr id="14073546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3943" name="Picture 12"/>
                    <pic:cNvPicPr/>
                  </pic:nvPicPr>
                  <pic:blipFill>
                    <a:blip r:embed="rId29" cstate="print">
                      <a:extLst>
                        <a:ext uri="{28A0092B-C50C-407E-A947-70E740481C1C}">
                          <a14:useLocalDpi xmlns:a14="http://schemas.microsoft.com/office/drawing/2010/main"/>
                        </a:ext>
                      </a:extLst>
                    </a:blip>
                    <a:stretch>
                      <a:fillRect/>
                    </a:stretch>
                  </pic:blipFill>
                  <pic:spPr>
                    <a:xfrm>
                      <a:off x="0" y="0"/>
                      <a:ext cx="611505" cy="611505"/>
                    </a:xfrm>
                    <a:prstGeom prst="rect">
                      <a:avLst/>
                    </a:prstGeom>
                  </pic:spPr>
                </pic:pic>
              </a:graphicData>
            </a:graphic>
            <wp14:sizeRelV relativeFrom="margin">
              <wp14:pctHeight>0</wp14:pctHeight>
            </wp14:sizeRelV>
          </wp:anchor>
        </w:drawing>
      </w:r>
      <w:r w:rsidR="00555D6C" w:rsidRPr="00532097">
        <w:t>“</w:t>
      </w:r>
      <w:r w:rsidR="00356921" w:rsidRPr="00532097">
        <w:t>PIP should be a medical needs assessment. An employment expert should decide about work capability</w:t>
      </w:r>
      <w:r w:rsidR="00555D6C" w:rsidRPr="00532097">
        <w:t>.”</w:t>
      </w:r>
    </w:p>
    <w:p w14:paraId="7D131C8B" w14:textId="4C5C542B" w:rsidR="0032076F" w:rsidRPr="00532097" w:rsidRDefault="152A7D8D" w:rsidP="004517D4">
      <w:pPr>
        <w:spacing w:after="480"/>
        <w:ind w:left="1134" w:right="57"/>
      </w:pPr>
      <w:r w:rsidRPr="152A7D8D">
        <w:rPr>
          <w:b/>
          <w:bCs/>
        </w:rPr>
        <w:t>Anonymous</w:t>
      </w:r>
    </w:p>
    <w:p w14:paraId="5039E609" w14:textId="0D15E618" w:rsidR="086F72F1" w:rsidRPr="00532097" w:rsidRDefault="31880315">
      <w:r w:rsidRPr="00532097">
        <w:t>In previous</w:t>
      </w:r>
      <w:r w:rsidRPr="00532097" w:rsidDel="7EACAB43">
        <w:t xml:space="preserve"> research, </w:t>
      </w:r>
      <w:r w:rsidR="30840786" w:rsidRPr="00532097">
        <w:t>w</w:t>
      </w:r>
      <w:r w:rsidR="45A09681" w:rsidRPr="00532097">
        <w:t xml:space="preserve">e asked disabled people about alternative ways of reducing the number of assessments. </w:t>
      </w:r>
      <w:proofErr w:type="gramStart"/>
      <w:r w:rsidR="45A09681" w:rsidRPr="00532097">
        <w:t>8</w:t>
      </w:r>
      <w:r w:rsidR="7B566E59" w:rsidRPr="00532097" w:rsidDel="7EACAB43">
        <w:t>6</w:t>
      </w:r>
      <w:r w:rsidR="45A09681" w:rsidRPr="00532097">
        <w:t>%</w:t>
      </w:r>
      <w:proofErr w:type="gramEnd"/>
      <w:r w:rsidR="45A09681" w:rsidRPr="00532097">
        <w:t xml:space="preserve"> of disabled people surveyed said that they would support a proposal to keep PIP and Work Capability Assessments separate, and claimants able to apply for either separately, but with automatic entitlement to the health element </w:t>
      </w:r>
      <w:r w:rsidR="1215C5BC" w:rsidRPr="00532097">
        <w:t xml:space="preserve">of UC </w:t>
      </w:r>
      <w:r w:rsidR="45A09681" w:rsidRPr="00532097">
        <w:t>for PIP claimants who meet basic UC criteria</w:t>
      </w:r>
      <w:r w:rsidR="005872B7" w:rsidRPr="00532097">
        <w:rPr>
          <w:rStyle w:val="EndnoteReference"/>
        </w:rPr>
        <w:endnoteReference w:id="27"/>
      </w:r>
    </w:p>
    <w:p w14:paraId="6AB41A36" w14:textId="77777777" w:rsidR="00D5326A" w:rsidRDefault="6ED160B2" w:rsidP="00D83E73">
      <w:pPr>
        <w:sectPr w:rsidR="00D5326A" w:rsidSect="005B0D04">
          <w:endnotePr>
            <w:numFmt w:val="decimal"/>
          </w:endnotePr>
          <w:type w:val="continuous"/>
          <w:pgSz w:w="11906" w:h="16838"/>
          <w:pgMar w:top="1021" w:right="1021" w:bottom="1021" w:left="1021" w:header="709" w:footer="340" w:gutter="0"/>
          <w:cols w:space="708"/>
          <w:titlePg/>
          <w:docGrid w:linePitch="381"/>
        </w:sectPr>
      </w:pPr>
      <w:r w:rsidRPr="00532097">
        <w:t>Across all our findings</w:t>
      </w:r>
      <w:r w:rsidR="10B43779" w:rsidRPr="00532097">
        <w:t xml:space="preserve"> </w:t>
      </w:r>
      <w:r w:rsidRPr="00532097">
        <w:t xml:space="preserve">we found </w:t>
      </w:r>
      <w:proofErr w:type="gramStart"/>
      <w:r w:rsidRPr="00532097">
        <w:t>that</w:t>
      </w:r>
      <w:r w:rsidR="10B43779" w:rsidRPr="00532097">
        <w:t>, above all,</w:t>
      </w:r>
      <w:r w:rsidRPr="00532097">
        <w:t xml:space="preserve"> disabled</w:t>
      </w:r>
      <w:proofErr w:type="gramEnd"/>
      <w:r w:rsidRPr="00532097">
        <w:t xml:space="preserve"> people</w:t>
      </w:r>
      <w:r w:rsidR="3299DFB4" w:rsidRPr="00532097">
        <w:t xml:space="preserve"> </w:t>
      </w:r>
      <w:r w:rsidR="5CA07EA3" w:rsidRPr="00532097">
        <w:t>want</w:t>
      </w:r>
      <w:r w:rsidR="10B43779" w:rsidRPr="00532097">
        <w:t xml:space="preserve"> to see</w:t>
      </w:r>
      <w:r w:rsidR="6BC09470" w:rsidRPr="00532097">
        <w:t xml:space="preserve"> assessments become less repetitive and stressful</w:t>
      </w:r>
      <w:r w:rsidR="5CA07EA3" w:rsidRPr="00532097">
        <w:t xml:space="preserve"> without limiting routes to entitlement.</w:t>
      </w:r>
      <w:r w:rsidR="10B43779" w:rsidRPr="00532097">
        <w:t xml:space="preserve"> </w:t>
      </w:r>
      <w:r w:rsidR="64D9B3B4" w:rsidRPr="00532097">
        <w:t xml:space="preserve">We did not hear that disabled people want PIP and UC health to </w:t>
      </w:r>
      <w:proofErr w:type="gramStart"/>
      <w:r w:rsidR="64D9B3B4" w:rsidRPr="00532097">
        <w:t>be combined</w:t>
      </w:r>
      <w:proofErr w:type="gramEnd"/>
      <w:r w:rsidR="64D9B3B4" w:rsidRPr="00532097">
        <w:t xml:space="preserve"> into a single benefit. </w:t>
      </w:r>
    </w:p>
    <w:p w14:paraId="5082B6CD" w14:textId="47360535" w:rsidR="00A40F18" w:rsidRPr="004517D4" w:rsidRDefault="004517D4" w:rsidP="004517D4">
      <w:pPr>
        <w:pStyle w:val="Heading2"/>
        <w:spacing w:before="480"/>
        <w:rPr>
          <w:color w:val="330457" w:themeColor="text1"/>
        </w:rPr>
      </w:pPr>
      <w:r w:rsidRPr="004517D4">
        <w:rPr>
          <w:noProof/>
          <w:color w:val="330457" w:themeColor="text1"/>
          <w:bdr w:val="none" w:sz="0" w:space="0" w:color="auto"/>
        </w:rPr>
        <w:lastRenderedPageBreak/>
        <w:drawing>
          <wp:anchor distT="0" distB="0" distL="114300" distR="114300" simplePos="0" relativeHeight="251658296" behindDoc="1" locked="0" layoutInCell="1" allowOverlap="1" wp14:anchorId="1EA0E3B3" wp14:editId="73DB0425">
            <wp:simplePos x="0" y="0"/>
            <wp:positionH relativeFrom="page">
              <wp:posOffset>647422</wp:posOffset>
            </wp:positionH>
            <wp:positionV relativeFrom="paragraph">
              <wp:posOffset>-1259205</wp:posOffset>
            </wp:positionV>
            <wp:extent cx="1259840" cy="1259840"/>
            <wp:effectExtent l="0" t="0" r="0" b="0"/>
            <wp:wrapTopAndBottom/>
            <wp:docPr id="143743447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34477" name="Picture 12">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r w:rsidR="009F4F9C" w:rsidRPr="004517D4">
        <w:rPr>
          <w:color w:val="330457" w:themeColor="text1"/>
        </w:rPr>
        <w:t>Disabled people’s attitudes to reform</w:t>
      </w:r>
    </w:p>
    <w:p w14:paraId="36C1E8C5" w14:textId="77777777" w:rsidR="005B0D04" w:rsidRDefault="005B0D04" w:rsidP="009F4F9C">
      <w:pPr>
        <w:sectPr w:rsidR="005B0D04" w:rsidSect="00F46FA6">
          <w:endnotePr>
            <w:numFmt w:val="decimal"/>
          </w:endnotePr>
          <w:pgSz w:w="11906" w:h="16838"/>
          <w:pgMar w:top="1021" w:right="1021" w:bottom="1021" w:left="1021" w:header="709" w:footer="340" w:gutter="0"/>
          <w:cols w:space="708"/>
          <w:docGrid w:linePitch="381"/>
        </w:sectPr>
      </w:pPr>
    </w:p>
    <w:p w14:paraId="5FF028F4" w14:textId="485FD469" w:rsidR="00A743C8" w:rsidRPr="00532097" w:rsidRDefault="009F4F9C" w:rsidP="009F4F9C">
      <w:r w:rsidRPr="00532097">
        <w:t xml:space="preserve">In the final part of our survey, we gathered disabled people’s views on the Government’s plans for disability benefits. </w:t>
      </w:r>
    </w:p>
    <w:p w14:paraId="2E32310B" w14:textId="7E3731CF" w:rsidR="009F4F9C" w:rsidRPr="00532097" w:rsidRDefault="004B0AC0" w:rsidP="009F4F9C">
      <w:r>
        <w:rPr>
          <w:noProof/>
          <w:bdr w:val="none" w:sz="0" w:space="0" w:color="auto"/>
        </w:rPr>
        <w:drawing>
          <wp:anchor distT="0" distB="0" distL="114300" distR="114300" simplePos="0" relativeHeight="251658326" behindDoc="1" locked="0" layoutInCell="1" allowOverlap="1" wp14:anchorId="71C633D9" wp14:editId="58489723">
            <wp:simplePos x="0" y="0"/>
            <wp:positionH relativeFrom="margin">
              <wp:align>left</wp:align>
            </wp:positionH>
            <wp:positionV relativeFrom="paragraph">
              <wp:posOffset>1265362</wp:posOffset>
            </wp:positionV>
            <wp:extent cx="504000" cy="504000"/>
            <wp:effectExtent l="0" t="0" r="0" b="0"/>
            <wp:wrapNone/>
            <wp:docPr id="49474648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46488" name="Picture 16">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A743C8" w:rsidRPr="00532097">
        <w:t xml:space="preserve">We shared the Government’s plans for a single assessment for UC health and PIP. </w:t>
      </w:r>
      <w:r w:rsidR="009F4F9C" w:rsidRPr="00532097">
        <w:t xml:space="preserve">We asked disabled people </w:t>
      </w:r>
      <w:r w:rsidR="00020C99" w:rsidRPr="00532097">
        <w:t>about how helpful they think the change will be</w:t>
      </w:r>
      <w:r w:rsidR="00A40F94" w:rsidRPr="00532097">
        <w:t>,</w:t>
      </w:r>
      <w:r w:rsidR="00020C99" w:rsidRPr="00532097">
        <w:t xml:space="preserve"> how they are feeling about reforms and whether they felt represented in the ways the Government is making changes.</w:t>
      </w:r>
      <w:r w:rsidR="00A40F94" w:rsidRPr="00532097">
        <w:t xml:space="preserve"> As well as what they would like to see come out of the reforms.</w:t>
      </w:r>
    </w:p>
    <w:p w14:paraId="61F33F5F" w14:textId="4732AD82" w:rsidR="004B3620" w:rsidRPr="00532097" w:rsidRDefault="00354125" w:rsidP="004B0AC0">
      <w:pPr>
        <w:pStyle w:val="Heading4"/>
        <w:ind w:left="993" w:right="1784"/>
      </w:pPr>
      <w:r w:rsidRPr="00532097">
        <w:t>4 in 5 disabled people</w:t>
      </w:r>
      <w:r w:rsidR="004B3620" w:rsidRPr="00532097">
        <w:t xml:space="preserve"> fear change </w:t>
      </w:r>
      <w:r w:rsidR="00A2553E" w:rsidRPr="00532097">
        <w:t>will result</w:t>
      </w:r>
      <w:r w:rsidR="004B3620" w:rsidRPr="00532097">
        <w:t xml:space="preserve"> in more </w:t>
      </w:r>
      <w:proofErr w:type="gramStart"/>
      <w:r w:rsidR="004B3620" w:rsidRPr="00532097">
        <w:t>cuts</w:t>
      </w:r>
      <w:proofErr w:type="gramEnd"/>
    </w:p>
    <w:p w14:paraId="1C9C6456" w14:textId="77777777" w:rsidR="005B0D04" w:rsidRDefault="005B0D04" w:rsidP="004B3620">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45DC6304" w14:textId="68A76E6F" w:rsidR="004B3620" w:rsidRPr="00532097" w:rsidRDefault="7F4564E2" w:rsidP="004B3620">
      <w:r w:rsidRPr="00532097">
        <w:t>It has long been known that</w:t>
      </w:r>
      <w:r w:rsidR="75520D50" w:rsidRPr="00532097">
        <w:t xml:space="preserve"> </w:t>
      </w:r>
      <w:r w:rsidR="6D410218" w:rsidRPr="00532097">
        <w:t>d</w:t>
      </w:r>
      <w:r w:rsidR="0248DDCD" w:rsidRPr="00532097">
        <w:t xml:space="preserve">isabled people </w:t>
      </w:r>
      <w:r w:rsidR="5D01F518" w:rsidRPr="00532097">
        <w:t xml:space="preserve">experience </w:t>
      </w:r>
      <w:r w:rsidR="0248DDCD" w:rsidRPr="00532097">
        <w:t>a lack of trust in the benefit system</w:t>
      </w:r>
      <w:r w:rsidR="6C18A5E5" w:rsidRPr="00532097">
        <w:t>.</w:t>
      </w:r>
      <w:r w:rsidR="00764D8E" w:rsidRPr="00532097">
        <w:rPr>
          <w:rStyle w:val="EndnoteReference"/>
        </w:rPr>
        <w:endnoteReference w:id="28"/>
      </w:r>
      <w:r w:rsidR="0248DDCD" w:rsidRPr="00532097">
        <w:t xml:space="preserve"> </w:t>
      </w:r>
      <w:proofErr w:type="gramStart"/>
      <w:r w:rsidR="0248DDCD" w:rsidRPr="00532097">
        <w:t>Many</w:t>
      </w:r>
      <w:proofErr w:type="gramEnd"/>
      <w:r w:rsidR="0248DDCD" w:rsidRPr="00532097">
        <w:t xml:space="preserve"> disabled people depend on benefits to support their </w:t>
      </w:r>
      <w:r w:rsidR="2FEDCD87" w:rsidRPr="00532097">
        <w:t>independence</w:t>
      </w:r>
      <w:r w:rsidR="0248DDCD" w:rsidRPr="00532097">
        <w:t xml:space="preserve">, </w:t>
      </w:r>
      <w:r w:rsidR="2FEDCD87" w:rsidRPr="00532097">
        <w:t>wellbeing</w:t>
      </w:r>
      <w:r w:rsidR="0248DDCD" w:rsidRPr="00532097">
        <w:t xml:space="preserve">, or meet basic living costs. </w:t>
      </w:r>
      <w:r w:rsidR="58DC4F38" w:rsidRPr="00532097">
        <w:t>Disabled people do</w:t>
      </w:r>
      <w:r w:rsidR="2FEDCD87" w:rsidRPr="00532097">
        <w:t xml:space="preserve"> </w:t>
      </w:r>
      <w:r w:rsidR="58DC4F38" w:rsidRPr="00532097">
        <w:t>n</w:t>
      </w:r>
      <w:r w:rsidR="2FEDCD87" w:rsidRPr="00532097">
        <w:t>o</w:t>
      </w:r>
      <w:r w:rsidR="58DC4F38" w:rsidRPr="00532097">
        <w:t xml:space="preserve">t have confidence that changes </w:t>
      </w:r>
      <w:r w:rsidR="2FEDCD87" w:rsidRPr="00532097">
        <w:t>will</w:t>
      </w:r>
      <w:r w:rsidR="58DC4F38" w:rsidRPr="00532097">
        <w:t xml:space="preserve"> </w:t>
      </w:r>
      <w:proofErr w:type="gramStart"/>
      <w:r w:rsidR="58DC4F38" w:rsidRPr="00532097">
        <w:t>be designed</w:t>
      </w:r>
      <w:proofErr w:type="gramEnd"/>
      <w:r w:rsidR="58DC4F38" w:rsidRPr="00532097">
        <w:t xml:space="preserve"> with disabled people or to make their lives better.</w:t>
      </w:r>
    </w:p>
    <w:p w14:paraId="4BD3045D" w14:textId="69DF8023" w:rsidR="004B3620" w:rsidRPr="00532097" w:rsidRDefault="4DBDD1F8" w:rsidP="004B3620">
      <w:proofErr w:type="gramStart"/>
      <w:r w:rsidRPr="00532097">
        <w:t>81</w:t>
      </w:r>
      <w:r w:rsidR="064703A4" w:rsidRPr="00532097">
        <w:t>%</w:t>
      </w:r>
      <w:proofErr w:type="gramEnd"/>
      <w:r w:rsidR="064703A4" w:rsidRPr="00532097">
        <w:t xml:space="preserve"> of our survey respondents told us they feared that their award would </w:t>
      </w:r>
      <w:proofErr w:type="gramStart"/>
      <w:r w:rsidR="064703A4" w:rsidRPr="00532097">
        <w:t>be reduced</w:t>
      </w:r>
      <w:proofErr w:type="gramEnd"/>
      <w:r w:rsidR="064703A4" w:rsidRPr="00532097">
        <w:t xml:space="preserve"> after changes to disability benefits. </w:t>
      </w:r>
      <w:proofErr w:type="gramStart"/>
      <w:r w:rsidR="064703A4" w:rsidRPr="00532097">
        <w:t>79%</w:t>
      </w:r>
      <w:proofErr w:type="gramEnd"/>
      <w:r w:rsidR="064703A4" w:rsidRPr="00532097">
        <w:t xml:space="preserve"> also said that they feared losing their benefits altogether.</w:t>
      </w:r>
    </w:p>
    <w:p w14:paraId="795B505A" w14:textId="59B50D4D" w:rsidR="004B3620" w:rsidRPr="00532097" w:rsidRDefault="00F46FA6" w:rsidP="004B3620">
      <w:r>
        <w:rPr>
          <w:noProof/>
          <w:bdr w:val="none" w:sz="0" w:space="0" w:color="auto"/>
        </w:rPr>
        <w:drawing>
          <wp:anchor distT="0" distB="0" distL="114300" distR="114300" simplePos="0" relativeHeight="251658327" behindDoc="1" locked="0" layoutInCell="1" allowOverlap="1" wp14:anchorId="069579FE" wp14:editId="11CC1E04">
            <wp:simplePos x="0" y="0"/>
            <wp:positionH relativeFrom="margin">
              <wp:align>left</wp:align>
            </wp:positionH>
            <wp:positionV relativeFrom="paragraph">
              <wp:posOffset>1046480</wp:posOffset>
            </wp:positionV>
            <wp:extent cx="504000" cy="504000"/>
            <wp:effectExtent l="0" t="0" r="0" b="0"/>
            <wp:wrapNone/>
            <wp:docPr id="176994671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46718" name="Picture 1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62E6247D" w:rsidRPr="00532097">
        <w:t xml:space="preserve">Political and media coverage about disability benefits and </w:t>
      </w:r>
      <w:r w:rsidR="2375C4EC" w:rsidRPr="00532097">
        <w:t>welfare</w:t>
      </w:r>
      <w:r w:rsidR="62E6247D" w:rsidRPr="00532097">
        <w:t xml:space="preserve"> fuels </w:t>
      </w:r>
      <w:r w:rsidR="2375C4EC" w:rsidRPr="00532097">
        <w:t>public</w:t>
      </w:r>
      <w:r w:rsidR="62E6247D" w:rsidRPr="00532097">
        <w:t xml:space="preserve"> stigma</w:t>
      </w:r>
      <w:r w:rsidR="03820DDC" w:rsidRPr="00532097">
        <w:t xml:space="preserve">. This </w:t>
      </w:r>
      <w:r w:rsidR="32C3681C" w:rsidRPr="00532097">
        <w:t>contributes to</w:t>
      </w:r>
      <w:r w:rsidR="03820DDC" w:rsidRPr="00532097">
        <w:t xml:space="preserve"> disabled people feeling vulnerable and </w:t>
      </w:r>
      <w:r w:rsidR="50A601B7" w:rsidRPr="00532097">
        <w:t xml:space="preserve">uncertain about the future. </w:t>
      </w:r>
      <w:proofErr w:type="gramStart"/>
      <w:r w:rsidR="50A601B7" w:rsidRPr="00532097">
        <w:t>90%</w:t>
      </w:r>
      <w:proofErr w:type="gramEnd"/>
      <w:r w:rsidR="50A601B7" w:rsidRPr="00532097">
        <w:t xml:space="preserve"> of our survey respondents said </w:t>
      </w:r>
      <w:r w:rsidR="37AE4606" w:rsidRPr="00532097">
        <w:t>they worried about their future as a disabled person in the UK.</w:t>
      </w:r>
    </w:p>
    <w:p w14:paraId="3FF00F1D" w14:textId="5396C29E" w:rsidR="00675081" w:rsidRPr="00532097" w:rsidRDefault="005513AB" w:rsidP="004B0AC0">
      <w:pPr>
        <w:pStyle w:val="Heading4"/>
        <w:ind w:left="993" w:right="1359"/>
      </w:pPr>
      <w:r w:rsidRPr="00532097">
        <w:t xml:space="preserve">More than two thirds </w:t>
      </w:r>
      <w:r w:rsidR="001818B4" w:rsidRPr="00532097">
        <w:t xml:space="preserve">felt the Government’s plans will not have a positive </w:t>
      </w:r>
      <w:proofErr w:type="gramStart"/>
      <w:r w:rsidR="001818B4" w:rsidRPr="00532097">
        <w:t>impact</w:t>
      </w:r>
      <w:proofErr w:type="gramEnd"/>
    </w:p>
    <w:p w14:paraId="62456E11" w14:textId="77777777" w:rsidR="005B0D04" w:rsidRDefault="005B0D04" w:rsidP="00DB1DA1">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13CC7450" w14:textId="31AC31CF" w:rsidR="00B505BE" w:rsidRPr="00532097" w:rsidRDefault="00B505BE" w:rsidP="00DB1DA1">
      <w:r w:rsidRPr="00532097">
        <w:t xml:space="preserve">When we asked disabled people for their outlook on </w:t>
      </w:r>
      <w:r w:rsidR="005F6186" w:rsidRPr="00532097">
        <w:t>the reforms the Government intends to make</w:t>
      </w:r>
      <w:r w:rsidRPr="00532097">
        <w:t xml:space="preserve">, </w:t>
      </w:r>
      <w:proofErr w:type="gramStart"/>
      <w:r w:rsidR="00CC00AA" w:rsidRPr="00532097">
        <w:t>many</w:t>
      </w:r>
      <w:proofErr w:type="gramEnd"/>
      <w:r w:rsidR="00CC00AA" w:rsidRPr="00532097">
        <w:t xml:space="preserve"> of our survey respondents had little faith that they would have a positive impact. </w:t>
      </w:r>
      <w:r w:rsidR="005F6186" w:rsidRPr="00532097">
        <w:t>Few</w:t>
      </w:r>
      <w:r w:rsidR="00DB1DA1" w:rsidRPr="00532097">
        <w:t xml:space="preserve"> people we surveyed felt that the proposed changes</w:t>
      </w:r>
      <w:r w:rsidR="00BF1795" w:rsidRPr="00532097">
        <w:t xml:space="preserve"> would improve disabled people’s lives. </w:t>
      </w:r>
      <w:r w:rsidR="002D09B3" w:rsidRPr="00532097">
        <w:t xml:space="preserve">Only 6% of </w:t>
      </w:r>
      <w:r w:rsidR="002D09B3" w:rsidRPr="00532097">
        <w:lastRenderedPageBreak/>
        <w:t>respondents thought that</w:t>
      </w:r>
      <w:r w:rsidR="00E837FA" w:rsidRPr="00532097">
        <w:t xml:space="preserve"> the changes would make it easier for them to get support. </w:t>
      </w:r>
      <w:proofErr w:type="gramStart"/>
      <w:r w:rsidR="00E837FA" w:rsidRPr="00532097">
        <w:t>72%</w:t>
      </w:r>
      <w:proofErr w:type="gramEnd"/>
      <w:r w:rsidR="00E837FA" w:rsidRPr="00532097">
        <w:t xml:space="preserve"> said that they would not. </w:t>
      </w:r>
    </w:p>
    <w:p w14:paraId="6C29434C" w14:textId="1C28E37D" w:rsidR="00DB1DA1" w:rsidRPr="00532097" w:rsidRDefault="00E837FA" w:rsidP="00DB1DA1">
      <w:r w:rsidRPr="00532097">
        <w:t xml:space="preserve">There was </w:t>
      </w:r>
      <w:r w:rsidR="00CD2D8D" w:rsidRPr="00532097">
        <w:t>also little faith</w:t>
      </w:r>
      <w:r w:rsidR="000B3D86" w:rsidRPr="00532097">
        <w:t xml:space="preserve"> that the reforms would</w:t>
      </w:r>
      <w:r w:rsidR="00107E4E" w:rsidRPr="00532097">
        <w:t xml:space="preserve"> improve the effectiveness of PIP at supporting disabled people. </w:t>
      </w:r>
      <w:proofErr w:type="gramStart"/>
      <w:r w:rsidR="00107E4E" w:rsidRPr="00532097">
        <w:t>66%</w:t>
      </w:r>
      <w:proofErr w:type="gramEnd"/>
      <w:r w:rsidR="00107E4E" w:rsidRPr="00532097">
        <w:t xml:space="preserve"> of our respondents said that the</w:t>
      </w:r>
      <w:r w:rsidR="00A203C8" w:rsidRPr="00532097">
        <w:t>y did not believe that</w:t>
      </w:r>
      <w:r w:rsidR="00107E4E" w:rsidRPr="00532097">
        <w:t xml:space="preserve"> changes would improve their ability to manage </w:t>
      </w:r>
      <w:r w:rsidR="00DE2D8E" w:rsidRPr="00532097">
        <w:t>the</w:t>
      </w:r>
      <w:r w:rsidR="00107E4E" w:rsidRPr="00532097">
        <w:t xml:space="preserve"> extra costs</w:t>
      </w:r>
      <w:r w:rsidR="00E144EF" w:rsidRPr="00532097">
        <w:t xml:space="preserve"> </w:t>
      </w:r>
      <w:r w:rsidR="00DE2D8E" w:rsidRPr="00532097">
        <w:t>they face as a disabled person. W</w:t>
      </w:r>
      <w:r w:rsidR="00E144EF" w:rsidRPr="00532097">
        <w:t>hilst only 7% said that they would.</w:t>
      </w:r>
    </w:p>
    <w:p w14:paraId="7007B7EA" w14:textId="1C5F815F" w:rsidR="00107E4E" w:rsidRPr="00532097" w:rsidRDefault="004B0AC0" w:rsidP="004B0AC0">
      <w:pPr>
        <w:spacing w:after="360"/>
      </w:pPr>
      <w:r>
        <w:rPr>
          <w:noProof/>
          <w:bdr w:val="none" w:sz="0" w:space="0" w:color="auto"/>
        </w:rPr>
        <w:drawing>
          <wp:anchor distT="0" distB="0" distL="114300" distR="114300" simplePos="0" relativeHeight="251658328" behindDoc="1" locked="0" layoutInCell="1" allowOverlap="1" wp14:anchorId="38C03A20" wp14:editId="00D4D7AB">
            <wp:simplePos x="0" y="0"/>
            <wp:positionH relativeFrom="margin">
              <wp:align>left</wp:align>
            </wp:positionH>
            <wp:positionV relativeFrom="paragraph">
              <wp:posOffset>1020307</wp:posOffset>
            </wp:positionV>
            <wp:extent cx="504000" cy="504000"/>
            <wp:effectExtent l="0" t="0" r="0" b="0"/>
            <wp:wrapNone/>
            <wp:docPr id="189990427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04277" name="Picture 16">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1C23D627" w:rsidRPr="00532097">
        <w:t xml:space="preserve">Looking more broadly, disabled people also felt that these changes would do little to </w:t>
      </w:r>
      <w:r w:rsidR="4696F990" w:rsidRPr="00532097">
        <w:t>promote a cultural shift around welfare</w:t>
      </w:r>
      <w:r w:rsidR="0E1F4E3D" w:rsidRPr="00532097">
        <w:t xml:space="preserve"> or disability</w:t>
      </w:r>
      <w:r w:rsidR="1C23D627" w:rsidRPr="00532097">
        <w:t>.</w:t>
      </w:r>
      <w:r w:rsidR="4696F990" w:rsidRPr="00532097">
        <w:t xml:space="preserve"> </w:t>
      </w:r>
      <w:proofErr w:type="gramStart"/>
      <w:r w:rsidR="4696F990" w:rsidRPr="00532097">
        <w:t>77%</w:t>
      </w:r>
      <w:proofErr w:type="gramEnd"/>
      <w:r w:rsidR="4696F990" w:rsidRPr="00532097">
        <w:t xml:space="preserve"> of respondents </w:t>
      </w:r>
      <w:r w:rsidR="00296E4D" w:rsidRPr="00532097">
        <w:t>did not believe</w:t>
      </w:r>
      <w:r w:rsidR="4696F990" w:rsidRPr="00532097">
        <w:t xml:space="preserve"> the changes would </w:t>
      </w:r>
      <w:r w:rsidR="0E1F4E3D" w:rsidRPr="00532097">
        <w:t xml:space="preserve">help combat stigma around disabled people claiming benefits, compared to just 8% who thought that they would. </w:t>
      </w:r>
    </w:p>
    <w:p w14:paraId="55293685" w14:textId="3926B0F5" w:rsidR="00A90437" w:rsidRPr="00532097" w:rsidRDefault="00A90437" w:rsidP="004B0AC0">
      <w:pPr>
        <w:pStyle w:val="Heading4"/>
        <w:spacing w:after="360"/>
        <w:ind w:left="993"/>
      </w:pPr>
      <w:r w:rsidRPr="00532097">
        <w:t xml:space="preserve">What do disabled people want to see from </w:t>
      </w:r>
      <w:r w:rsidR="006161D1" w:rsidRPr="00532097">
        <w:t>reforms?</w:t>
      </w:r>
    </w:p>
    <w:p w14:paraId="4E20FAE1" w14:textId="77777777" w:rsidR="005B0D04" w:rsidRDefault="005B0D04" w:rsidP="0BDA8792">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59FEA154" w14:textId="40A0C14F" w:rsidR="002504CC" w:rsidRPr="00532097" w:rsidRDefault="002504CC" w:rsidP="0BDA8792">
      <w:r w:rsidRPr="00532097">
        <w:t xml:space="preserve">We asked our survey participants what they wanted to see changes to disability benefits achieve. </w:t>
      </w:r>
      <w:proofErr w:type="gramStart"/>
      <w:r w:rsidRPr="00532097">
        <w:t>70%</w:t>
      </w:r>
      <w:proofErr w:type="gramEnd"/>
      <w:r w:rsidRPr="00532097">
        <w:t xml:space="preserve"> agreed that changes needed to help prevent unnecessary reassessments. </w:t>
      </w:r>
      <w:proofErr w:type="gramStart"/>
      <w:r w:rsidRPr="00532097">
        <w:t>80%</w:t>
      </w:r>
      <w:proofErr w:type="gramEnd"/>
      <w:r w:rsidRPr="00532097">
        <w:t xml:space="preserve"> agreed that changes needed to make the benefit system more dignified. </w:t>
      </w:r>
    </w:p>
    <w:p w14:paraId="343D93E6" w14:textId="17AF66BD" w:rsidR="002504CC" w:rsidRPr="00532097" w:rsidRDefault="4885FC91" w:rsidP="213388F4">
      <w:r w:rsidRPr="00532097">
        <w:t xml:space="preserve">Our research echoes what disabled people have been telling the Government for more than a decade. Problems which </w:t>
      </w:r>
      <w:proofErr w:type="gramStart"/>
      <w:r w:rsidRPr="00532097">
        <w:t>were identified</w:t>
      </w:r>
      <w:proofErr w:type="gramEnd"/>
      <w:r w:rsidRPr="00532097">
        <w:t xml:space="preserve"> when PIP </w:t>
      </w:r>
      <w:proofErr w:type="gramStart"/>
      <w:r w:rsidRPr="00532097">
        <w:t>was first introduced</w:t>
      </w:r>
      <w:proofErr w:type="gramEnd"/>
      <w:r w:rsidRPr="00532097">
        <w:t xml:space="preserve"> have persisted, unaddressed, creating profound inefficiencies in our benefits system now. </w:t>
      </w:r>
      <w:r w:rsidR="63D4B050" w:rsidRPr="00532097">
        <w:t xml:space="preserve">These include </w:t>
      </w:r>
      <w:r w:rsidRPr="00532097">
        <w:t>long waiting times, high rates of</w:t>
      </w:r>
      <w:r w:rsidR="6BDC6C73" w:rsidRPr="00532097">
        <w:t xml:space="preserve"> </w:t>
      </w:r>
      <w:r w:rsidRPr="00532097">
        <w:t>reassessment and huge expenditure on unnecessary tribunals.</w:t>
      </w:r>
    </w:p>
    <w:p w14:paraId="5400FBDE" w14:textId="67ABF1CC" w:rsidR="002504CC" w:rsidRPr="00532097" w:rsidRDefault="4885FC91" w:rsidP="002504CC">
      <w:r w:rsidRPr="00532097">
        <w:t>Disabled people want to see a more accurate and less burdensome benefits system, one that protects routes to support and entitlement without taking a punitive approach.</w:t>
      </w:r>
    </w:p>
    <w:p w14:paraId="421BEDE0" w14:textId="1B376EAD" w:rsidR="213388F4" w:rsidRPr="00532097" w:rsidRDefault="213388F4">
      <w:r w:rsidRPr="00532097">
        <w:br w:type="page"/>
      </w:r>
    </w:p>
    <w:p w14:paraId="1CE6CE0D" w14:textId="5DB7A45E" w:rsidR="6199EED5" w:rsidRPr="00471ADC" w:rsidRDefault="00EA1B45" w:rsidP="00471ADC">
      <w:pPr>
        <w:pStyle w:val="Heading1"/>
        <w:rPr>
          <w:color w:val="7B05E1" w:themeColor="text2"/>
        </w:rPr>
      </w:pPr>
      <w:r w:rsidRPr="00471ADC">
        <w:rPr>
          <w:noProof/>
          <w:color w:val="7B05E1" w:themeColor="text2"/>
          <w:bdr w:val="none" w:sz="0" w:space="0" w:color="auto"/>
        </w:rPr>
        <w:lastRenderedPageBreak/>
        <w:drawing>
          <wp:anchor distT="0" distB="0" distL="114300" distR="114300" simplePos="0" relativeHeight="251658272" behindDoc="1" locked="0" layoutInCell="1" allowOverlap="1" wp14:anchorId="324DF8EF" wp14:editId="09E7131C">
            <wp:simplePos x="0" y="0"/>
            <wp:positionH relativeFrom="margin">
              <wp:posOffset>-762635</wp:posOffset>
            </wp:positionH>
            <wp:positionV relativeFrom="page">
              <wp:posOffset>6350</wp:posOffset>
            </wp:positionV>
            <wp:extent cx="7961630" cy="3505200"/>
            <wp:effectExtent l="0" t="0" r="0" b="0"/>
            <wp:wrapTopAndBottom/>
            <wp:docPr id="7853242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24235" name="Picture 10">
                      <a:extLst>
                        <a:ext uri="{C183D7F6-B498-43B3-948B-1728B52AA6E4}">
                          <adec:decorative xmlns:adec="http://schemas.microsoft.com/office/drawing/2017/decorative" val="1"/>
                        </a:ext>
                      </a:extLst>
                    </pic:cNvPr>
                    <pic:cNvPicPr/>
                  </pic:nvPicPr>
                  <pic:blipFill rotWithShape="1">
                    <a:blip r:embed="rId50" cstate="print">
                      <a:extLst>
                        <a:ext uri="{28A0092B-C50C-407E-A947-70E740481C1C}">
                          <a14:useLocalDpi xmlns:a14="http://schemas.microsoft.com/office/drawing/2010/main"/>
                        </a:ext>
                      </a:extLst>
                    </a:blip>
                    <a:srcRect l="-1425" r="-3635"/>
                    <a:stretch>
                      <a:fillRect/>
                    </a:stretch>
                  </pic:blipFill>
                  <pic:spPr bwMode="auto">
                    <a:xfrm>
                      <a:off x="0" y="0"/>
                      <a:ext cx="796163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1ADC">
        <w:rPr>
          <w:noProof/>
          <w:color w:val="7B05E1" w:themeColor="text2"/>
          <w:bdr w:val="none" w:sz="0" w:space="0" w:color="auto"/>
        </w:rPr>
        <w:drawing>
          <wp:anchor distT="0" distB="0" distL="114300" distR="114300" simplePos="0" relativeHeight="251658273" behindDoc="1" locked="0" layoutInCell="1" allowOverlap="1" wp14:anchorId="4C1AC888" wp14:editId="04FD7110">
            <wp:simplePos x="0" y="0"/>
            <wp:positionH relativeFrom="margin">
              <wp:posOffset>-6985</wp:posOffset>
            </wp:positionH>
            <wp:positionV relativeFrom="page">
              <wp:posOffset>2712720</wp:posOffset>
            </wp:positionV>
            <wp:extent cx="1584325" cy="1584325"/>
            <wp:effectExtent l="0" t="0" r="0" b="0"/>
            <wp:wrapTopAndBottom/>
            <wp:docPr id="30125615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56150" name="Picture 8">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a:ext>
                      </a:extLst>
                    </a:blip>
                    <a:stretch>
                      <a:fillRect/>
                    </a:stretch>
                  </pic:blipFill>
                  <pic:spPr>
                    <a:xfrm>
                      <a:off x="0" y="0"/>
                      <a:ext cx="1584325" cy="1584325"/>
                    </a:xfrm>
                    <a:prstGeom prst="rect">
                      <a:avLst/>
                    </a:prstGeom>
                  </pic:spPr>
                </pic:pic>
              </a:graphicData>
            </a:graphic>
            <wp14:sizeRelH relativeFrom="margin">
              <wp14:pctWidth>0</wp14:pctWidth>
            </wp14:sizeRelH>
            <wp14:sizeRelV relativeFrom="margin">
              <wp14:pctHeight>0</wp14:pctHeight>
            </wp14:sizeRelV>
          </wp:anchor>
        </w:drawing>
      </w:r>
      <w:r w:rsidR="6199EED5" w:rsidRPr="00471ADC">
        <w:rPr>
          <w:color w:val="7B05E1" w:themeColor="text2"/>
        </w:rPr>
        <w:t>What reform should look like</w:t>
      </w:r>
    </w:p>
    <w:p w14:paraId="548C110C" w14:textId="52A61452" w:rsidR="00031207" w:rsidRPr="00532097" w:rsidRDefault="00031207" w:rsidP="00031207">
      <w:r w:rsidRPr="00532097">
        <w:t>Disabled people have been clear that positive and lasting change starts by creating a trust</w:t>
      </w:r>
      <w:r w:rsidR="36DB912D" w:rsidRPr="00532097">
        <w:t>-</w:t>
      </w:r>
      <w:r w:rsidRPr="00532097">
        <w:t>based benefits system</w:t>
      </w:r>
      <w:r w:rsidR="00230530" w:rsidRPr="00532097">
        <w:t xml:space="preserve">. One </w:t>
      </w:r>
      <w:r w:rsidRPr="00532097">
        <w:t xml:space="preserve">which has the right approach and tools to identify people’s needs the first time around. The Government </w:t>
      </w:r>
      <w:r w:rsidR="2A2E2165" w:rsidRPr="00532097">
        <w:t>has an opportunity to listen to disabled people and reform a system that has not provided the support disabled need</w:t>
      </w:r>
      <w:r w:rsidR="5D86FEED" w:rsidRPr="00532097">
        <w:t xml:space="preserve">. </w:t>
      </w:r>
    </w:p>
    <w:p w14:paraId="2C5C9B72" w14:textId="42B03565" w:rsidR="004517D4" w:rsidRDefault="00696576" w:rsidP="00031207">
      <w:pPr>
        <w:sectPr w:rsidR="004517D4" w:rsidSect="005B0D04">
          <w:endnotePr>
            <w:numFmt w:val="decimal"/>
          </w:endnotePr>
          <w:type w:val="continuous"/>
          <w:pgSz w:w="11906" w:h="16838"/>
          <w:pgMar w:top="1021" w:right="1021" w:bottom="1021" w:left="1021" w:header="709" w:footer="340" w:gutter="0"/>
          <w:cols w:space="708"/>
          <w:titlePg/>
          <w:docGrid w:linePitch="381"/>
        </w:sectPr>
      </w:pPr>
      <w:r>
        <w:rPr>
          <w:b/>
          <w:bCs/>
          <w:noProof/>
          <w:color w:val="7B05E1" w:themeColor="text2"/>
          <w:bdr w:val="none" w:sz="0" w:space="0" w:color="auto"/>
        </w:rPr>
        <w:drawing>
          <wp:anchor distT="0" distB="0" distL="114300" distR="114300" simplePos="0" relativeHeight="251658325" behindDoc="1" locked="0" layoutInCell="1" allowOverlap="1" wp14:anchorId="07D77486" wp14:editId="74EEB75D">
            <wp:simplePos x="0" y="0"/>
            <wp:positionH relativeFrom="margin">
              <wp:posOffset>2397125</wp:posOffset>
            </wp:positionH>
            <wp:positionV relativeFrom="paragraph">
              <wp:posOffset>1967865</wp:posOffset>
            </wp:positionV>
            <wp:extent cx="1628775" cy="1628775"/>
            <wp:effectExtent l="0" t="0" r="9525" b="9525"/>
            <wp:wrapNone/>
            <wp:docPr id="9165383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38327" name="Picture 6">
                      <a:extLst>
                        <a:ext uri="{C183D7F6-B498-43B3-948B-1728B52AA6E4}">
                          <adec:decorative xmlns:adec="http://schemas.microsoft.com/office/drawing/2017/decorative" val="1"/>
                        </a:ext>
                      </a:extLst>
                    </pic:cNvPr>
                    <pic:cNvPicPr/>
                  </pic:nvPicPr>
                  <pic:blipFill rotWithShape="1">
                    <a:blip r:embed="rId52" cstate="print">
                      <a:extLst>
                        <a:ext uri="{28A0092B-C50C-407E-A947-70E740481C1C}">
                          <a14:useLocalDpi xmlns:a14="http://schemas.microsoft.com/office/drawing/2010/main"/>
                        </a:ext>
                      </a:extLst>
                    </a:blip>
                    <a:srcRect/>
                    <a:stretch>
                      <a:fillRect/>
                    </a:stretch>
                  </pic:blipFill>
                  <pic:spPr bwMode="auto">
                    <a:xfrm>
                      <a:off x="0" y="0"/>
                      <a:ext cx="1628775" cy="162877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7B05E1" w:themeColor="text2"/>
          <w:bdr w:val="none" w:sz="0" w:space="0" w:color="auto"/>
        </w:rPr>
        <w:drawing>
          <wp:anchor distT="0" distB="0" distL="114300" distR="114300" simplePos="0" relativeHeight="251658324" behindDoc="1" locked="0" layoutInCell="1" allowOverlap="1" wp14:anchorId="4FAF1F72" wp14:editId="48C37C88">
            <wp:simplePos x="0" y="0"/>
            <wp:positionH relativeFrom="margin">
              <wp:posOffset>3889375</wp:posOffset>
            </wp:positionH>
            <wp:positionV relativeFrom="paragraph">
              <wp:posOffset>607695</wp:posOffset>
            </wp:positionV>
            <wp:extent cx="2360295" cy="2360295"/>
            <wp:effectExtent l="0" t="0" r="1905" b="1905"/>
            <wp:wrapNone/>
            <wp:docPr id="65152696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26962" name="Picture 6">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360295" cy="236029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530" w:rsidRPr="00532097">
        <w:t xml:space="preserve">Below we set out a range of principles for what a reformed benefits system should look like. </w:t>
      </w:r>
    </w:p>
    <w:p w14:paraId="0FC20D9B" w14:textId="3E169AFA" w:rsidR="00027073" w:rsidRPr="00532097" w:rsidRDefault="004517D4" w:rsidP="004517D4">
      <w:pPr>
        <w:pStyle w:val="Heading3"/>
        <w:spacing w:before="480"/>
      </w:pPr>
      <w:r>
        <w:rPr>
          <w:noProof/>
          <w:bdr w:val="none" w:sz="0" w:space="0" w:color="auto"/>
        </w:rPr>
        <w:lastRenderedPageBreak/>
        <w:drawing>
          <wp:anchor distT="0" distB="0" distL="114300" distR="114300" simplePos="0" relativeHeight="251658335" behindDoc="1" locked="0" layoutInCell="1" allowOverlap="1" wp14:anchorId="044437E0" wp14:editId="303E2D41">
            <wp:simplePos x="0" y="0"/>
            <wp:positionH relativeFrom="page">
              <wp:posOffset>647422</wp:posOffset>
            </wp:positionH>
            <wp:positionV relativeFrom="paragraph">
              <wp:posOffset>-1259205</wp:posOffset>
            </wp:positionV>
            <wp:extent cx="1259840" cy="1259840"/>
            <wp:effectExtent l="0" t="0" r="0" b="0"/>
            <wp:wrapTopAndBottom/>
            <wp:docPr id="35295834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58342" name="Picture 13">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r w:rsidR="7F7E2DCA" w:rsidRPr="00532097">
        <w:t>Two</w:t>
      </w:r>
      <w:r w:rsidR="00027073" w:rsidRPr="00532097">
        <w:t xml:space="preserve"> principles of success</w:t>
      </w:r>
    </w:p>
    <w:p w14:paraId="6F0B4B54" w14:textId="77777777" w:rsidR="005B0D04" w:rsidRDefault="005B0D04" w:rsidP="00027073">
      <w:pPr>
        <w:sectPr w:rsidR="005B0D04" w:rsidSect="00F46FA6">
          <w:endnotePr>
            <w:numFmt w:val="decimal"/>
          </w:endnotePr>
          <w:pgSz w:w="11906" w:h="16838"/>
          <w:pgMar w:top="1021" w:right="991" w:bottom="1021" w:left="1021" w:header="709" w:footer="340" w:gutter="0"/>
          <w:cols w:space="708"/>
          <w:docGrid w:linePitch="381"/>
        </w:sectPr>
      </w:pPr>
    </w:p>
    <w:p w14:paraId="7FF49D88" w14:textId="0F42544D" w:rsidR="00027073" w:rsidRPr="00532097" w:rsidRDefault="00027073" w:rsidP="00027073">
      <w:r w:rsidRPr="00532097">
        <w:t xml:space="preserve">The Government must have a </w:t>
      </w:r>
      <w:proofErr w:type="gramStart"/>
      <w:r w:rsidRPr="00532097">
        <w:t>long</w:t>
      </w:r>
      <w:r w:rsidR="00D45F30" w:rsidRPr="00532097">
        <w:t xml:space="preserve"> </w:t>
      </w:r>
      <w:r w:rsidRPr="00532097">
        <w:t>term</w:t>
      </w:r>
      <w:proofErr w:type="gramEnd"/>
      <w:r w:rsidRPr="00532097">
        <w:t xml:space="preserve"> vision for the welfare system. Key to the success of all welfare reform is having a unified set of principles which drive all activity to operate and improve the work and welfare systems:</w:t>
      </w:r>
    </w:p>
    <w:p w14:paraId="4B0FFEC1" w14:textId="34A30E15" w:rsidR="54B97380" w:rsidRPr="00532097" w:rsidRDefault="004517D4" w:rsidP="004517D4">
      <w:pPr>
        <w:pStyle w:val="Heading4"/>
        <w:numPr>
          <w:ilvl w:val="0"/>
          <w:numId w:val="10"/>
        </w:numPr>
        <w:ind w:left="993" w:right="225" w:hanging="709"/>
      </w:pPr>
      <w:r w:rsidRPr="005C198A">
        <w:rPr>
          <w:b w:val="0"/>
          <w:noProof/>
          <w:bdr w:val="none" w:sz="0" w:space="0" w:color="auto"/>
        </w:rPr>
        <w:drawing>
          <wp:anchor distT="0" distB="0" distL="114300" distR="114300" simplePos="0" relativeHeight="251658299" behindDoc="0" locked="0" layoutInCell="1" allowOverlap="1" wp14:anchorId="6E5FF8D8" wp14:editId="15354045">
            <wp:simplePos x="0" y="0"/>
            <wp:positionH relativeFrom="margin">
              <wp:align>left</wp:align>
            </wp:positionH>
            <wp:positionV relativeFrom="paragraph">
              <wp:posOffset>6350</wp:posOffset>
            </wp:positionV>
            <wp:extent cx="500380" cy="500380"/>
            <wp:effectExtent l="0" t="0" r="0" b="0"/>
            <wp:wrapNone/>
            <wp:docPr id="24438486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9378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a:ext>
                      </a:extLst>
                    </a:blip>
                    <a:stretch>
                      <a:fillRect/>
                    </a:stretch>
                  </pic:blipFill>
                  <pic:spPr>
                    <a:xfrm>
                      <a:off x="0" y="0"/>
                      <a:ext cx="500380" cy="500380"/>
                    </a:xfrm>
                    <a:prstGeom prst="rect">
                      <a:avLst/>
                    </a:prstGeom>
                  </pic:spPr>
                </pic:pic>
              </a:graphicData>
            </a:graphic>
            <wp14:sizeRelH relativeFrom="margin">
              <wp14:pctWidth>0</wp14:pctWidth>
            </wp14:sizeRelH>
            <wp14:sizeRelV relativeFrom="margin">
              <wp14:pctHeight>0</wp14:pctHeight>
            </wp14:sizeRelV>
          </wp:anchor>
        </w:drawing>
      </w:r>
      <w:r w:rsidR="269119AD" w:rsidRPr="00532097">
        <w:t>A</w:t>
      </w:r>
      <w:r w:rsidR="54B97380" w:rsidRPr="00532097">
        <w:t xml:space="preserve"> </w:t>
      </w:r>
      <w:r w:rsidR="54BCAD74" w:rsidRPr="00532097">
        <w:t>dignified</w:t>
      </w:r>
      <w:r w:rsidR="54B97380" w:rsidRPr="00532097">
        <w:t xml:space="preserve"> assessment system based on the social model of </w:t>
      </w:r>
      <w:proofErr w:type="gramStart"/>
      <w:r w:rsidR="54B97380" w:rsidRPr="00532097">
        <w:t>disability</w:t>
      </w:r>
      <w:proofErr w:type="gramEnd"/>
    </w:p>
    <w:p w14:paraId="4A31AECA" w14:textId="77777777" w:rsidR="005B0D04" w:rsidRDefault="005B0D04">
      <w:pPr>
        <w:sectPr w:rsidR="005B0D04" w:rsidSect="005B0D04">
          <w:endnotePr>
            <w:numFmt w:val="decimal"/>
          </w:endnotePr>
          <w:type w:val="continuous"/>
          <w:pgSz w:w="11906" w:h="16838"/>
          <w:pgMar w:top="1021" w:right="991" w:bottom="1021" w:left="1021" w:header="709" w:footer="340" w:gutter="0"/>
          <w:cols w:space="708"/>
          <w:titlePg/>
          <w:docGrid w:linePitch="381"/>
        </w:sectPr>
      </w:pPr>
    </w:p>
    <w:p w14:paraId="17E79874" w14:textId="5B678E0E" w:rsidR="4C79B1CB" w:rsidRPr="00532097" w:rsidRDefault="7098D3A3">
      <w:r w:rsidRPr="00532097">
        <w:t xml:space="preserve">The social model of disability sets out that disabled people </w:t>
      </w:r>
      <w:proofErr w:type="gramStart"/>
      <w:r w:rsidRPr="00532097">
        <w:t>are disabled</w:t>
      </w:r>
      <w:proofErr w:type="gramEnd"/>
      <w:r w:rsidRPr="00532097">
        <w:t xml:space="preserve"> by barriers in society, not by their impairment or condition. This does not mean that disabled people’s conditions are not present or have no impact on their life</w:t>
      </w:r>
      <w:r w:rsidR="7F72AB7C" w:rsidRPr="00532097">
        <w:t>. B</w:t>
      </w:r>
      <w:r w:rsidR="75C0C228" w:rsidRPr="00532097">
        <w:t xml:space="preserve">ut </w:t>
      </w:r>
      <w:proofErr w:type="gramStart"/>
      <w:r w:rsidR="75C0C228" w:rsidRPr="00532097">
        <w:t>rather the</w:t>
      </w:r>
      <w:proofErr w:type="gramEnd"/>
      <w:r w:rsidR="75C0C228" w:rsidRPr="00532097">
        <w:t xml:space="preserve"> barriers disabled people face</w:t>
      </w:r>
      <w:r w:rsidR="66CA5620" w:rsidRPr="00532097">
        <w:t xml:space="preserve"> are not the fault of and cannot </w:t>
      </w:r>
      <w:proofErr w:type="gramStart"/>
      <w:r w:rsidR="66CA5620" w:rsidRPr="00532097">
        <w:t>be overcome</w:t>
      </w:r>
      <w:proofErr w:type="gramEnd"/>
      <w:r w:rsidR="66CA5620" w:rsidRPr="00532097">
        <w:t xml:space="preserve"> by the individuals themselves</w:t>
      </w:r>
      <w:r w:rsidR="207FF866" w:rsidRPr="00532097">
        <w:t>;</w:t>
      </w:r>
      <w:r w:rsidR="66CA5620" w:rsidRPr="00532097">
        <w:t xml:space="preserve"> the barriers </w:t>
      </w:r>
      <w:r w:rsidR="75C0C228" w:rsidRPr="00532097">
        <w:t xml:space="preserve">need to </w:t>
      </w:r>
      <w:proofErr w:type="gramStart"/>
      <w:r w:rsidR="75C0C228" w:rsidRPr="00532097">
        <w:t>be removed</w:t>
      </w:r>
      <w:proofErr w:type="gramEnd"/>
      <w:r w:rsidR="75C0C228" w:rsidRPr="00532097">
        <w:t xml:space="preserve"> by society.</w:t>
      </w:r>
      <w:r w:rsidR="4C79B1CB" w:rsidRPr="00532097">
        <w:rPr>
          <w:rStyle w:val="EndnoteReference"/>
        </w:rPr>
        <w:endnoteReference w:id="29"/>
      </w:r>
    </w:p>
    <w:p w14:paraId="40F4DFB0" w14:textId="0BBC8AD0" w:rsidR="4C79B1CB" w:rsidRPr="00532097" w:rsidRDefault="7098D3A3">
      <w:r w:rsidRPr="00532097">
        <w:t xml:space="preserve">At present eligibility for disability benefits </w:t>
      </w:r>
      <w:proofErr w:type="gramStart"/>
      <w:r w:rsidRPr="00532097">
        <w:t>is benchmarked</w:t>
      </w:r>
      <w:proofErr w:type="gramEnd"/>
      <w:r w:rsidRPr="00532097">
        <w:t xml:space="preserve"> against </w:t>
      </w:r>
      <w:r w:rsidR="3BA6C133" w:rsidRPr="00532097">
        <w:t>wha</w:t>
      </w:r>
      <w:r w:rsidR="7783AEDE" w:rsidRPr="00532097">
        <w:t>t someone cannot do, or</w:t>
      </w:r>
      <w:r w:rsidRPr="00532097">
        <w:t xml:space="preserve"> </w:t>
      </w:r>
      <w:r w:rsidR="3BA6C133" w:rsidRPr="00532097">
        <w:t xml:space="preserve">the </w:t>
      </w:r>
      <w:r w:rsidRPr="00532097">
        <w:t xml:space="preserve">level of </w:t>
      </w:r>
      <w:r w:rsidR="3BA6C133" w:rsidRPr="00532097">
        <w:t>aid or assistance required</w:t>
      </w:r>
      <w:r w:rsidRPr="00532097">
        <w:t xml:space="preserve">, with higher points given to the greater the level of </w:t>
      </w:r>
      <w:r w:rsidR="7783AEDE" w:rsidRPr="00532097">
        <w:t>difficulty</w:t>
      </w:r>
      <w:r w:rsidRPr="00532097">
        <w:t xml:space="preserve"> or support needed. For instance, criteria such as “cannot prepare and cook food” are worth </w:t>
      </w:r>
      <w:proofErr w:type="gramStart"/>
      <w:r w:rsidRPr="00532097">
        <w:t>8</w:t>
      </w:r>
      <w:proofErr w:type="gramEnd"/>
      <w:r w:rsidRPr="00532097">
        <w:t xml:space="preserve"> points or higher in the PIP assessment. Meanwhile, activities that claimants can do on their own </w:t>
      </w:r>
      <w:proofErr w:type="gramStart"/>
      <w:r w:rsidRPr="00532097">
        <w:t>are awarded</w:t>
      </w:r>
      <w:proofErr w:type="gramEnd"/>
      <w:r w:rsidRPr="00532097">
        <w:t xml:space="preserve"> no points, such as “can express and understand verbal information unaided.”</w:t>
      </w:r>
      <w:r w:rsidR="52B45674" w:rsidRPr="00532097">
        <w:t xml:space="preserve"> </w:t>
      </w:r>
      <w:r w:rsidRPr="00532097">
        <w:t>WCA descriptors follow a similar methodology, with claimants scoring points if they meet criteria such as “cannot raise either arm as if to put something in the top pocket of a coat or jacket.”</w:t>
      </w:r>
      <w:r w:rsidR="4C79B1CB" w:rsidRPr="00532097">
        <w:rPr>
          <w:rStyle w:val="EndnoteReference"/>
        </w:rPr>
        <w:endnoteReference w:id="30"/>
      </w:r>
    </w:p>
    <w:p w14:paraId="04F32C9B" w14:textId="57E190FE" w:rsidR="3E3EA04D" w:rsidRPr="00532097" w:rsidRDefault="7098D3A3">
      <w:r w:rsidRPr="00532097">
        <w:t xml:space="preserve">These criteria assess disabled people on what they cannot do. As such they do not capture the barriers that disabled people may face. Neither do they capture the workarounds which disabled people have to go through </w:t>
      </w:r>
      <w:proofErr w:type="gramStart"/>
      <w:r w:rsidRPr="00532097">
        <w:t xml:space="preserve">in order </w:t>
      </w:r>
      <w:r w:rsidR="2C47B1BC" w:rsidRPr="00532097">
        <w:t>to</w:t>
      </w:r>
      <w:proofErr w:type="gramEnd"/>
      <w:r w:rsidR="7005B420" w:rsidRPr="00532097">
        <w:t xml:space="preserve"> </w:t>
      </w:r>
      <w:r w:rsidR="2C47B1BC" w:rsidRPr="00532097">
        <w:t>accomplish</w:t>
      </w:r>
      <w:r w:rsidRPr="00532097">
        <w:t xml:space="preserve"> the tasks. </w:t>
      </w:r>
      <w:r w:rsidR="17264728" w:rsidRPr="00532097">
        <w:t xml:space="preserve">Or the impact of doing so. All </w:t>
      </w:r>
      <w:r w:rsidRPr="00532097">
        <w:t>of which can incur extra costs. Furthermore, these criteria follow the medical model of disability, looking at what is ‘wrong’ with the disabled person, to determine whether they are eligible for disability benefits</w:t>
      </w:r>
      <w:r w:rsidR="75E84479" w:rsidRPr="00532097">
        <w:t>.</w:t>
      </w:r>
    </w:p>
    <w:p w14:paraId="06F83BA6" w14:textId="03E2778D" w:rsidR="03CE4F24" w:rsidRPr="00532097" w:rsidRDefault="4ADED53B">
      <w:pPr>
        <w:rPr>
          <w:rFonts w:eastAsia="Arial"/>
        </w:rPr>
      </w:pPr>
      <w:r w:rsidRPr="00532097">
        <w:rPr>
          <w:rFonts w:eastAsia="Arial"/>
        </w:rPr>
        <w:t xml:space="preserve">In previous research, 99% of disabled </w:t>
      </w:r>
      <w:r w:rsidR="12BCF05E" w:rsidRPr="00532097">
        <w:rPr>
          <w:rFonts w:eastAsia="Arial"/>
        </w:rPr>
        <w:t xml:space="preserve">people </w:t>
      </w:r>
      <w:r w:rsidR="267219E0" w:rsidRPr="00532097">
        <w:rPr>
          <w:rFonts w:eastAsia="Arial"/>
        </w:rPr>
        <w:t xml:space="preserve">felt </w:t>
      </w:r>
      <w:r w:rsidRPr="00532097">
        <w:rPr>
          <w:rFonts w:eastAsia="Arial"/>
        </w:rPr>
        <w:t xml:space="preserve">that </w:t>
      </w:r>
      <w:r w:rsidR="603E4D5B" w:rsidRPr="00532097">
        <w:rPr>
          <w:rFonts w:eastAsia="Arial"/>
        </w:rPr>
        <w:t>changes to the assessment process</w:t>
      </w:r>
      <w:r w:rsidRPr="00532097">
        <w:rPr>
          <w:rFonts w:eastAsia="Arial"/>
        </w:rPr>
        <w:t xml:space="preserve"> should </w:t>
      </w:r>
      <w:proofErr w:type="gramStart"/>
      <w:r w:rsidRPr="00532097">
        <w:rPr>
          <w:rFonts w:eastAsia="Arial"/>
        </w:rPr>
        <w:t>be designed</w:t>
      </w:r>
      <w:proofErr w:type="gramEnd"/>
      <w:r w:rsidRPr="00532097">
        <w:rPr>
          <w:rFonts w:eastAsia="Arial"/>
        </w:rPr>
        <w:t xml:space="preserve"> in collaboration with disabled people.</w:t>
      </w:r>
      <w:r w:rsidR="45F93FE6" w:rsidRPr="00532097">
        <w:rPr>
          <w:rFonts w:eastAsia="Arial"/>
        </w:rPr>
        <w:t xml:space="preserve"> </w:t>
      </w:r>
      <w:r w:rsidR="45F93FE6" w:rsidRPr="00532097">
        <w:rPr>
          <w:rFonts w:eastAsia="Arial"/>
        </w:rPr>
        <w:lastRenderedPageBreak/>
        <w:t>This would increase fairness and trust.</w:t>
      </w:r>
      <w:r w:rsidR="00FE5523" w:rsidRPr="00532097">
        <w:rPr>
          <w:rStyle w:val="EndnoteReference"/>
          <w:rFonts w:eastAsia="Arial"/>
        </w:rPr>
        <w:endnoteReference w:id="31"/>
      </w:r>
      <w:r w:rsidR="18072CFC" w:rsidRPr="00532097">
        <w:rPr>
          <w:rFonts w:eastAsia="Arial"/>
        </w:rPr>
        <w:t xml:space="preserve"> </w:t>
      </w:r>
      <w:r w:rsidR="60201EA6" w:rsidRPr="00532097">
        <w:t>And 82% thought that the assessor and the claimant should agree the impact of somebody’s condition and their barrier to work, as part of the WCA.</w:t>
      </w:r>
      <w:r w:rsidR="002836F1" w:rsidRPr="00532097">
        <w:rPr>
          <w:rStyle w:val="EndnoteReference"/>
        </w:rPr>
        <w:endnoteReference w:id="32"/>
      </w:r>
    </w:p>
    <w:p w14:paraId="28E58BB9" w14:textId="42ABDA3B" w:rsidR="006134DB" w:rsidRDefault="006134DB" w:rsidP="006134DB">
      <w:pPr>
        <w:spacing w:after="720"/>
        <w:rPr>
          <w:rFonts w:eastAsia="Arial"/>
        </w:rPr>
        <w:sectPr w:rsidR="006134DB" w:rsidSect="005B0D04">
          <w:endnotePr>
            <w:numFmt w:val="decimal"/>
          </w:endnotePr>
          <w:type w:val="continuous"/>
          <w:pgSz w:w="11906" w:h="16838"/>
          <w:pgMar w:top="1021" w:right="991" w:bottom="1021" w:left="1021" w:header="709" w:footer="340" w:gutter="0"/>
          <w:cols w:space="708"/>
          <w:titlePg/>
          <w:docGrid w:linePitch="381"/>
        </w:sectPr>
      </w:pPr>
      <w:r>
        <w:rPr>
          <w:noProof/>
          <w:bdr w:val="none" w:sz="0" w:space="0" w:color="auto"/>
        </w:rPr>
        <mc:AlternateContent>
          <mc:Choice Requires="wps">
            <w:drawing>
              <wp:anchor distT="0" distB="0" distL="114300" distR="114300" simplePos="0" relativeHeight="251658306" behindDoc="1" locked="0" layoutInCell="1" allowOverlap="1" wp14:anchorId="3D2141AA" wp14:editId="487FC2C7">
                <wp:simplePos x="0" y="0"/>
                <wp:positionH relativeFrom="margin">
                  <wp:align>right</wp:align>
                </wp:positionH>
                <wp:positionV relativeFrom="paragraph">
                  <wp:posOffset>1116965</wp:posOffset>
                </wp:positionV>
                <wp:extent cx="6273800" cy="2555875"/>
                <wp:effectExtent l="0" t="0" r="0" b="0"/>
                <wp:wrapNone/>
                <wp:docPr id="1222830448"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800" cy="255587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94DAE" id="Rectangle 14" o:spid="_x0000_s1026" alt="&quot;&quot;" style="position:absolute;margin-left:442.8pt;margin-top:87.95pt;width:494pt;height:201.25pt;z-index:-2516581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" fillcolor="#330457 [3213]" stroked="f" strokeweight="1pt">
                <w10:wrap anchorx="margin"/>
              </v:rect>
            </w:pict>
          </mc:Fallback>
        </mc:AlternateContent>
      </w:r>
      <w:r w:rsidR="3E8D7B58" w:rsidRPr="00532097">
        <w:t xml:space="preserve">The social model of disability </w:t>
      </w:r>
      <w:r w:rsidR="6EABF939" w:rsidRPr="00532097">
        <w:t>recognises the barriers that make life</w:t>
      </w:r>
      <w:r w:rsidR="3F7E3E88" w:rsidRPr="00532097">
        <w:t xml:space="preserve"> </w:t>
      </w:r>
      <w:r w:rsidR="6EABF939" w:rsidRPr="00532097">
        <w:t xml:space="preserve">harder for disabled people. A benefit assessment </w:t>
      </w:r>
      <w:proofErr w:type="gramStart"/>
      <w:r w:rsidR="6EABF939" w:rsidRPr="00532097">
        <w:t>utilising</w:t>
      </w:r>
      <w:proofErr w:type="gramEnd"/>
      <w:r w:rsidR="6EABF939" w:rsidRPr="00532097">
        <w:t xml:space="preserve"> the social model of disability would seek to </w:t>
      </w:r>
      <w:r w:rsidR="6EABF939" w:rsidRPr="00532097">
        <w:rPr>
          <w:rFonts w:eastAsia="Arial"/>
        </w:rPr>
        <w:t>remove these barriers</w:t>
      </w:r>
      <w:r w:rsidR="066845FE" w:rsidRPr="00532097">
        <w:rPr>
          <w:rFonts w:eastAsia="Arial"/>
        </w:rPr>
        <w:t xml:space="preserve"> offering </w:t>
      </w:r>
      <w:r w:rsidR="6EABF939" w:rsidRPr="00532097">
        <w:rPr>
          <w:rFonts w:eastAsia="Arial"/>
        </w:rPr>
        <w:t xml:space="preserve">disabled people more independence, </w:t>
      </w:r>
      <w:proofErr w:type="gramStart"/>
      <w:r w:rsidR="6EABF939" w:rsidRPr="00532097">
        <w:rPr>
          <w:rFonts w:eastAsia="Arial"/>
        </w:rPr>
        <w:t>choice</w:t>
      </w:r>
      <w:proofErr w:type="gramEnd"/>
      <w:r w:rsidR="6EABF939" w:rsidRPr="00532097">
        <w:rPr>
          <w:rFonts w:eastAsia="Arial"/>
        </w:rPr>
        <w:t xml:space="preserve"> and control.</w:t>
      </w:r>
      <w:r w:rsidR="0A39A328" w:rsidRPr="00532097">
        <w:rPr>
          <w:rFonts w:eastAsia="Arial"/>
        </w:rPr>
        <w:t xml:space="preserve"> This could include:</w:t>
      </w:r>
    </w:p>
    <w:p w14:paraId="7A299040" w14:textId="3F8E07CE" w:rsidR="037E9B4C" w:rsidRPr="00AB4245" w:rsidRDefault="007516A2" w:rsidP="00AB4245">
      <w:pPr>
        <w:ind w:left="1276" w:right="822"/>
        <w:rPr>
          <w:rFonts w:eastAsia="Arial"/>
          <w:b/>
          <w:bCs/>
          <w:color w:val="FFF319" w:themeColor="accent3"/>
        </w:rPr>
      </w:pPr>
      <w:r>
        <w:rPr>
          <w:rFonts w:eastAsia="Arial"/>
          <w:b/>
          <w:bCs/>
          <w:noProof/>
          <w:color w:val="FFF319" w:themeColor="accent3"/>
          <w:bdr w:val="none" w:sz="0" w:space="0" w:color="auto"/>
        </w:rPr>
        <w:drawing>
          <wp:anchor distT="0" distB="0" distL="114300" distR="114300" simplePos="0" relativeHeight="251658314" behindDoc="1" locked="0" layoutInCell="1" allowOverlap="1" wp14:anchorId="46CE42ED" wp14:editId="5B4B2C63">
            <wp:simplePos x="0" y="0"/>
            <wp:positionH relativeFrom="page">
              <wp:posOffset>786440</wp:posOffset>
            </wp:positionH>
            <wp:positionV relativeFrom="paragraph">
              <wp:posOffset>1905</wp:posOffset>
            </wp:positionV>
            <wp:extent cx="539048" cy="540000"/>
            <wp:effectExtent l="0" t="0" r="0" b="0"/>
            <wp:wrapNone/>
            <wp:docPr id="18190793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9332" name="Picture 1819079332"/>
                    <pic:cNvPicPr/>
                  </pic:nvPicPr>
                  <pic:blipFill>
                    <a:blip r:embed="rId55" cstate="print">
                      <a:extLst>
                        <a:ext uri="{28A0092B-C50C-407E-A947-70E740481C1C}">
                          <a14:useLocalDpi xmlns:a14="http://schemas.microsoft.com/office/drawing/2010/main"/>
                        </a:ext>
                      </a:extLst>
                    </a:blip>
                    <a:stretch>
                      <a:fillRect/>
                    </a:stretch>
                  </pic:blipFill>
                  <pic:spPr>
                    <a:xfrm>
                      <a:off x="0" y="0"/>
                      <a:ext cx="539048" cy="540000"/>
                    </a:xfrm>
                    <a:prstGeom prst="rect">
                      <a:avLst/>
                    </a:prstGeom>
                  </pic:spPr>
                </pic:pic>
              </a:graphicData>
            </a:graphic>
            <wp14:sizeRelH relativeFrom="margin">
              <wp14:pctWidth>0</wp14:pctWidth>
            </wp14:sizeRelH>
            <wp14:sizeRelV relativeFrom="margin">
              <wp14:pctHeight>0</wp14:pctHeight>
            </wp14:sizeRelV>
          </wp:anchor>
        </w:drawing>
      </w:r>
      <w:r w:rsidR="037E9B4C" w:rsidRPr="00AB4245">
        <w:rPr>
          <w:rFonts w:eastAsia="Arial"/>
          <w:b/>
          <w:bCs/>
          <w:color w:val="FFF319" w:themeColor="accent3"/>
        </w:rPr>
        <w:t xml:space="preserve">Person and trust </w:t>
      </w:r>
      <w:proofErr w:type="gramStart"/>
      <w:r w:rsidR="0C22ADD1" w:rsidRPr="00AB4245">
        <w:rPr>
          <w:rFonts w:eastAsia="Arial"/>
          <w:b/>
          <w:bCs/>
          <w:color w:val="FFF319" w:themeColor="accent3"/>
        </w:rPr>
        <w:t>centred</w:t>
      </w:r>
      <w:proofErr w:type="gramEnd"/>
    </w:p>
    <w:p w14:paraId="63ABAFA4" w14:textId="55DFDE2D" w:rsidR="5D47F311" w:rsidRPr="00AB4245" w:rsidRDefault="006134DB" w:rsidP="00AB4245">
      <w:pPr>
        <w:spacing w:after="1200"/>
        <w:ind w:left="1276" w:right="822"/>
        <w:rPr>
          <w:rFonts w:eastAsia="Arial"/>
          <w:color w:val="FFFFFF" w:themeColor="background1"/>
        </w:rPr>
      </w:pPr>
      <w:r w:rsidRPr="00AB4245">
        <w:rPr>
          <w:noProof/>
          <w:color w:val="FFFFFF" w:themeColor="background1"/>
          <w:bdr w:val="none" w:sz="0" w:space="0" w:color="auto"/>
        </w:rPr>
        <mc:AlternateContent>
          <mc:Choice Requires="wps">
            <w:drawing>
              <wp:anchor distT="0" distB="0" distL="114300" distR="114300" simplePos="0" relativeHeight="251658307" behindDoc="1" locked="0" layoutInCell="1" allowOverlap="1" wp14:anchorId="1374F529" wp14:editId="2EAB3302">
                <wp:simplePos x="0" y="0"/>
                <wp:positionH relativeFrom="margin">
                  <wp:align>left</wp:align>
                </wp:positionH>
                <wp:positionV relativeFrom="paragraph">
                  <wp:posOffset>2121535</wp:posOffset>
                </wp:positionV>
                <wp:extent cx="6273800" cy="3256915"/>
                <wp:effectExtent l="0" t="0" r="0" b="635"/>
                <wp:wrapNone/>
                <wp:docPr id="480927830"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800" cy="325691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47126" id="Rectangle 14" o:spid="_x0000_s1026" alt="&quot;&quot;" style="position:absolute;margin-left:0;margin-top:167.05pt;width:494pt;height:256.45pt;z-index:-2516581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" fillcolor="#330457 [3213]" stroked="f" strokeweight="1pt">
                <w10:wrap anchorx="margin"/>
              </v:rect>
            </w:pict>
          </mc:Fallback>
        </mc:AlternateContent>
      </w:r>
      <w:r w:rsidR="0F5B78D8" w:rsidRPr="00AB4245">
        <w:rPr>
          <w:rFonts w:eastAsia="Arial"/>
          <w:color w:val="FFFFFF" w:themeColor="background1"/>
        </w:rPr>
        <w:t>The medical model of disability questions what is wrong with a person, this leads to an external judgment and the problems of assessors interrogating claimants over their lived experience or telling them in person or in reports that t</w:t>
      </w:r>
      <w:r w:rsidR="670994AD" w:rsidRPr="00AB4245">
        <w:rPr>
          <w:rFonts w:eastAsia="Arial"/>
          <w:color w:val="FFFFFF" w:themeColor="background1"/>
        </w:rPr>
        <w:t xml:space="preserve">he claimant is lying. A social model focus would ask claimants what barriers they face, support they need, informed by expertise in disability and health conditions of assessors. </w:t>
      </w:r>
    </w:p>
    <w:p w14:paraId="162CA813" w14:textId="098269B4" w:rsidR="53E1E51F" w:rsidRPr="00AB4245" w:rsidRDefault="007516A2" w:rsidP="00AB4245">
      <w:pPr>
        <w:ind w:left="1276" w:right="1105"/>
        <w:rPr>
          <w:rFonts w:eastAsia="Arial"/>
          <w:b/>
          <w:bCs/>
          <w:color w:val="FFF319" w:themeColor="accent3"/>
        </w:rPr>
      </w:pPr>
      <w:r>
        <w:rPr>
          <w:rFonts w:eastAsia="Arial"/>
          <w:b/>
          <w:bCs/>
          <w:noProof/>
          <w:color w:val="FFF319" w:themeColor="accent3"/>
          <w:bdr w:val="none" w:sz="0" w:space="0" w:color="auto"/>
        </w:rPr>
        <w:drawing>
          <wp:anchor distT="0" distB="0" distL="114300" distR="114300" simplePos="0" relativeHeight="251658315" behindDoc="1" locked="0" layoutInCell="1" allowOverlap="1" wp14:anchorId="6B1DD9F5" wp14:editId="3145BC07">
            <wp:simplePos x="0" y="0"/>
            <wp:positionH relativeFrom="page">
              <wp:posOffset>794260</wp:posOffset>
            </wp:positionH>
            <wp:positionV relativeFrom="paragraph">
              <wp:posOffset>2089</wp:posOffset>
            </wp:positionV>
            <wp:extent cx="539048" cy="539048"/>
            <wp:effectExtent l="0" t="0" r="0" b="0"/>
            <wp:wrapNone/>
            <wp:docPr id="17299129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12944" name="Picture 15"/>
                    <pic:cNvPicPr/>
                  </pic:nvPicPr>
                  <pic:blipFill>
                    <a:blip r:embed="rId56" cstate="print">
                      <a:extLst>
                        <a:ext uri="{28A0092B-C50C-407E-A947-70E740481C1C}">
                          <a14:useLocalDpi xmlns:a14="http://schemas.microsoft.com/office/drawing/2010/main"/>
                        </a:ext>
                      </a:extLst>
                    </a:blip>
                    <a:stretch>
                      <a:fillRect/>
                    </a:stretch>
                  </pic:blipFill>
                  <pic:spPr>
                    <a:xfrm>
                      <a:off x="0" y="0"/>
                      <a:ext cx="539048" cy="539048"/>
                    </a:xfrm>
                    <a:prstGeom prst="rect">
                      <a:avLst/>
                    </a:prstGeom>
                  </pic:spPr>
                </pic:pic>
              </a:graphicData>
            </a:graphic>
            <wp14:sizeRelH relativeFrom="margin">
              <wp14:pctWidth>0</wp14:pctWidth>
            </wp14:sizeRelH>
            <wp14:sizeRelV relativeFrom="margin">
              <wp14:pctHeight>0</wp14:pctHeight>
            </wp14:sizeRelV>
          </wp:anchor>
        </w:drawing>
      </w:r>
      <w:r w:rsidR="53E1E51F" w:rsidRPr="00AB4245">
        <w:rPr>
          <w:rFonts w:eastAsia="Arial"/>
          <w:b/>
          <w:bCs/>
          <w:color w:val="FFF319" w:themeColor="accent3"/>
        </w:rPr>
        <w:t xml:space="preserve">Assessors ask questions to identify </w:t>
      </w:r>
      <w:proofErr w:type="gramStart"/>
      <w:r w:rsidR="53E1E51F" w:rsidRPr="00AB4245">
        <w:rPr>
          <w:rFonts w:eastAsia="Arial"/>
          <w:b/>
          <w:bCs/>
          <w:color w:val="FFF319" w:themeColor="accent3"/>
        </w:rPr>
        <w:t>barriers</w:t>
      </w:r>
      <w:proofErr w:type="gramEnd"/>
    </w:p>
    <w:p w14:paraId="06F85AE8" w14:textId="33E3EE17" w:rsidR="53E1E51F" w:rsidRPr="00532097" w:rsidRDefault="144AF43C" w:rsidP="00AB4245">
      <w:pPr>
        <w:ind w:left="1276" w:right="1105"/>
        <w:rPr>
          <w:rFonts w:eastAsia="Arial"/>
        </w:rPr>
      </w:pPr>
      <w:r w:rsidRPr="00AB4245">
        <w:rPr>
          <w:rFonts w:eastAsia="Arial"/>
          <w:color w:val="FFFFFF" w:themeColor="background1"/>
        </w:rPr>
        <w:t xml:space="preserve">Assessors should </w:t>
      </w:r>
      <w:proofErr w:type="gramStart"/>
      <w:r w:rsidRPr="00AB4245">
        <w:rPr>
          <w:rFonts w:eastAsia="Arial"/>
          <w:color w:val="FFFFFF" w:themeColor="background1"/>
        </w:rPr>
        <w:t>be trained</w:t>
      </w:r>
      <w:proofErr w:type="gramEnd"/>
      <w:r w:rsidRPr="00AB4245">
        <w:rPr>
          <w:rFonts w:eastAsia="Arial"/>
          <w:color w:val="FFFFFF" w:themeColor="background1"/>
        </w:rPr>
        <w:t xml:space="preserve"> to identify where claimants face barriers to inclusion, what workarounds they </w:t>
      </w:r>
      <w:proofErr w:type="gramStart"/>
      <w:r w:rsidRPr="00AB4245">
        <w:rPr>
          <w:rFonts w:eastAsia="Arial"/>
          <w:color w:val="FFFFFF" w:themeColor="background1"/>
        </w:rPr>
        <w:t>have to</w:t>
      </w:r>
      <w:proofErr w:type="gramEnd"/>
      <w:r w:rsidRPr="00AB4245">
        <w:rPr>
          <w:rFonts w:eastAsia="Arial"/>
          <w:color w:val="FFFFFF" w:themeColor="background1"/>
        </w:rPr>
        <w:t xml:space="preserve"> use and where they need support. To identify barriers, assessors must ask questions such as “what makes it difficult for you to do this?” to invite the claimant to describe their difficulties. Assessors should ask </w:t>
      </w:r>
      <w:proofErr w:type="gramStart"/>
      <w:r w:rsidRPr="00AB4245">
        <w:rPr>
          <w:rFonts w:eastAsia="Arial"/>
          <w:color w:val="FFFFFF" w:themeColor="background1"/>
        </w:rPr>
        <w:t>follow</w:t>
      </w:r>
      <w:proofErr w:type="gramEnd"/>
      <w:r w:rsidRPr="00AB4245">
        <w:rPr>
          <w:rFonts w:eastAsia="Arial"/>
          <w:color w:val="FFFFFF" w:themeColor="background1"/>
        </w:rPr>
        <w:t xml:space="preserve"> up questions such as “how do you manage this?” to understand where the claimant has had to adapt. Lastly, assessors should ask questions such as “what support do you need with this?” to identify any further areas of need</w:t>
      </w:r>
      <w:r w:rsidRPr="005B0D04">
        <w:rPr>
          <w:rFonts w:eastAsia="Arial"/>
          <w:color w:val="FFFFFF" w:themeColor="background1"/>
        </w:rPr>
        <w:t>.</w:t>
      </w:r>
    </w:p>
    <w:p w14:paraId="2994CFC2" w14:textId="77777777" w:rsidR="006134DB" w:rsidRDefault="006134DB" w:rsidP="00AB4245">
      <w:pPr>
        <w:ind w:left="1276" w:right="822"/>
        <w:rPr>
          <w:rFonts w:eastAsia="Arial"/>
          <w:b/>
          <w:bCs/>
        </w:rPr>
      </w:pPr>
      <w:r>
        <w:rPr>
          <w:rFonts w:eastAsia="Arial"/>
          <w:b/>
          <w:bCs/>
        </w:rPr>
        <w:br w:type="page"/>
      </w:r>
    </w:p>
    <w:p w14:paraId="5DDA7BB4" w14:textId="7D048FE0" w:rsidR="0A39A328" w:rsidRPr="00AB4245" w:rsidRDefault="007516A2" w:rsidP="00AB4245">
      <w:pPr>
        <w:spacing w:before="240"/>
        <w:ind w:left="1276" w:right="822"/>
        <w:rPr>
          <w:rFonts w:eastAsia="Arial"/>
          <w:b/>
          <w:bCs/>
          <w:color w:val="FFF319" w:themeColor="accent3"/>
        </w:rPr>
      </w:pPr>
      <w:r>
        <w:rPr>
          <w:rFonts w:eastAsia="Arial"/>
          <w:b/>
          <w:bCs/>
          <w:noProof/>
          <w:color w:val="FFF319" w:themeColor="accent3"/>
          <w:bdr w:val="none" w:sz="0" w:space="0" w:color="auto"/>
        </w:rPr>
        <w:lastRenderedPageBreak/>
        <w:drawing>
          <wp:anchor distT="0" distB="0" distL="114300" distR="114300" simplePos="0" relativeHeight="251658316" behindDoc="1" locked="0" layoutInCell="1" allowOverlap="1" wp14:anchorId="3310906B" wp14:editId="37A43303">
            <wp:simplePos x="0" y="0"/>
            <wp:positionH relativeFrom="page">
              <wp:posOffset>787585</wp:posOffset>
            </wp:positionH>
            <wp:positionV relativeFrom="paragraph">
              <wp:posOffset>-913</wp:posOffset>
            </wp:positionV>
            <wp:extent cx="539048" cy="539048"/>
            <wp:effectExtent l="0" t="0" r="0" b="0"/>
            <wp:wrapNone/>
            <wp:docPr id="203070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181" name="Picture 15"/>
                    <pic:cNvPicPr/>
                  </pic:nvPicPr>
                  <pic:blipFill>
                    <a:blip r:embed="rId57" cstate="print">
                      <a:extLst>
                        <a:ext uri="{28A0092B-C50C-407E-A947-70E740481C1C}">
                          <a14:useLocalDpi xmlns:a14="http://schemas.microsoft.com/office/drawing/2010/main"/>
                        </a:ext>
                      </a:extLst>
                    </a:blip>
                    <a:stretch>
                      <a:fillRect/>
                    </a:stretch>
                  </pic:blipFill>
                  <pic:spPr>
                    <a:xfrm>
                      <a:off x="0" y="0"/>
                      <a:ext cx="539048" cy="539048"/>
                    </a:xfrm>
                    <a:prstGeom prst="rect">
                      <a:avLst/>
                    </a:prstGeom>
                  </pic:spPr>
                </pic:pic>
              </a:graphicData>
            </a:graphic>
            <wp14:sizeRelH relativeFrom="margin">
              <wp14:pctWidth>0</wp14:pctWidth>
            </wp14:sizeRelH>
            <wp14:sizeRelV relativeFrom="margin">
              <wp14:pctHeight>0</wp14:pctHeight>
            </wp14:sizeRelV>
          </wp:anchor>
        </w:drawing>
      </w:r>
      <w:r w:rsidR="006134DB" w:rsidRPr="00AB4245">
        <w:rPr>
          <w:noProof/>
          <w:color w:val="FFF319" w:themeColor="accent3"/>
          <w:bdr w:val="none" w:sz="0" w:space="0" w:color="auto"/>
        </w:rPr>
        <mc:AlternateContent>
          <mc:Choice Requires="wps">
            <w:drawing>
              <wp:anchor distT="0" distB="0" distL="114300" distR="114300" simplePos="0" relativeHeight="251658308" behindDoc="1" locked="0" layoutInCell="1" allowOverlap="1" wp14:anchorId="15605D67" wp14:editId="5172B3E8">
                <wp:simplePos x="0" y="0"/>
                <wp:positionH relativeFrom="margin">
                  <wp:align>right</wp:align>
                </wp:positionH>
                <wp:positionV relativeFrom="paragraph">
                  <wp:posOffset>-251460</wp:posOffset>
                </wp:positionV>
                <wp:extent cx="6273800" cy="2962910"/>
                <wp:effectExtent l="0" t="0" r="0" b="8890"/>
                <wp:wrapNone/>
                <wp:docPr id="668999702"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800" cy="296291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71B13" id="Rectangle 14" o:spid="_x0000_s1026" alt="&quot;&quot;" style="position:absolute;margin-left:442.8pt;margin-top:-19.8pt;width:494pt;height:233.3pt;z-index:-2516581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" fillcolor="#330457 [3213]" stroked="f" strokeweight="1pt">
                <w10:wrap anchorx="margin"/>
              </v:rect>
            </w:pict>
          </mc:Fallback>
        </mc:AlternateContent>
      </w:r>
      <w:proofErr w:type="gramStart"/>
      <w:r w:rsidR="0A39A328" w:rsidRPr="00AB4245">
        <w:rPr>
          <w:rFonts w:eastAsia="Arial"/>
          <w:b/>
          <w:bCs/>
          <w:color w:val="FFF319" w:themeColor="accent3"/>
        </w:rPr>
        <w:t>Barriers</w:t>
      </w:r>
      <w:proofErr w:type="gramEnd"/>
      <w:r w:rsidR="0A39A328" w:rsidRPr="00AB4245">
        <w:rPr>
          <w:rFonts w:eastAsia="Arial"/>
          <w:b/>
          <w:bCs/>
          <w:color w:val="FFF319" w:themeColor="accent3"/>
        </w:rPr>
        <w:t xml:space="preserve"> criteria and scoring</w:t>
      </w:r>
    </w:p>
    <w:p w14:paraId="199C4BC7" w14:textId="3F74608C" w:rsidR="0A39A328" w:rsidRPr="00AB4245" w:rsidRDefault="006134DB" w:rsidP="00AB4245">
      <w:pPr>
        <w:spacing w:after="960"/>
        <w:ind w:left="1276" w:right="822"/>
        <w:rPr>
          <w:rFonts w:eastAsia="Arial"/>
          <w:color w:val="FFFFFF" w:themeColor="background1"/>
        </w:rPr>
      </w:pPr>
      <w:r w:rsidRPr="00AB4245">
        <w:rPr>
          <w:noProof/>
          <w:color w:val="FFFFFF" w:themeColor="background1"/>
          <w:bdr w:val="none" w:sz="0" w:space="0" w:color="auto"/>
        </w:rPr>
        <mc:AlternateContent>
          <mc:Choice Requires="wps">
            <w:drawing>
              <wp:anchor distT="0" distB="0" distL="114300" distR="114300" simplePos="0" relativeHeight="251658309" behindDoc="1" locked="0" layoutInCell="1" allowOverlap="1" wp14:anchorId="5D6CEE23" wp14:editId="715AC738">
                <wp:simplePos x="0" y="0"/>
                <wp:positionH relativeFrom="margin">
                  <wp:align>right</wp:align>
                </wp:positionH>
                <wp:positionV relativeFrom="paragraph">
                  <wp:posOffset>2473960</wp:posOffset>
                </wp:positionV>
                <wp:extent cx="6273800" cy="1948815"/>
                <wp:effectExtent l="0" t="0" r="0" b="0"/>
                <wp:wrapNone/>
                <wp:docPr id="1403735435"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800" cy="194881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CDA73" id="Rectangle 14" o:spid="_x0000_s1026" alt="&quot;&quot;" style="position:absolute;margin-left:442.8pt;margin-top:194.8pt;width:494pt;height:153.45pt;z-index:-2516581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" fillcolor="#330457 [3213]" stroked="f" strokeweight="1pt">
                <w10:wrap anchorx="margin"/>
              </v:rect>
            </w:pict>
          </mc:Fallback>
        </mc:AlternateContent>
      </w:r>
      <w:r w:rsidR="2BCBDA3F" w:rsidRPr="00AB4245">
        <w:rPr>
          <w:rFonts w:eastAsia="Arial"/>
          <w:color w:val="FFFFFF" w:themeColor="background1"/>
        </w:rPr>
        <w:t>Instead of what a disabled person can and cannot do, the criteria focus on how their physical living space, local environment,</w:t>
      </w:r>
      <w:r w:rsidR="305FA360" w:rsidRPr="00AB4245">
        <w:rPr>
          <w:rFonts w:eastAsia="Arial"/>
          <w:color w:val="FFFFFF" w:themeColor="background1"/>
        </w:rPr>
        <w:t xml:space="preserve"> inaccessibility of shops and services and public spaces,</w:t>
      </w:r>
      <w:r w:rsidR="2BCBDA3F" w:rsidRPr="00AB4245">
        <w:rPr>
          <w:rFonts w:eastAsia="Arial"/>
          <w:color w:val="FFFFFF" w:themeColor="background1"/>
        </w:rPr>
        <w:t xml:space="preserve"> public transport options, digital or other access forms for banking</w:t>
      </w:r>
      <w:r w:rsidR="10B74370" w:rsidRPr="00AB4245">
        <w:rPr>
          <w:rFonts w:eastAsia="Arial"/>
          <w:color w:val="FFFFFF" w:themeColor="background1"/>
        </w:rPr>
        <w:t xml:space="preserve"> and employment,</w:t>
      </w:r>
      <w:r w:rsidR="6F3E45CC" w:rsidRPr="00AB4245">
        <w:rPr>
          <w:rFonts w:eastAsia="Arial"/>
          <w:color w:val="FFFFFF" w:themeColor="background1"/>
        </w:rPr>
        <w:t xml:space="preserve"> limits </w:t>
      </w:r>
      <w:r w:rsidR="10182B9C" w:rsidRPr="00AB4245">
        <w:rPr>
          <w:rFonts w:eastAsia="Arial"/>
          <w:color w:val="FFFFFF" w:themeColor="background1"/>
        </w:rPr>
        <w:t xml:space="preserve">claimants’ </w:t>
      </w:r>
      <w:r w:rsidR="6F3E45CC" w:rsidRPr="00AB4245">
        <w:rPr>
          <w:rFonts w:eastAsia="Arial"/>
          <w:color w:val="FFFFFF" w:themeColor="background1"/>
        </w:rPr>
        <w:t>access</w:t>
      </w:r>
      <w:r w:rsidR="5C0F248D" w:rsidRPr="00AB4245">
        <w:rPr>
          <w:rFonts w:eastAsia="Arial"/>
          <w:color w:val="FFFFFF" w:themeColor="background1"/>
        </w:rPr>
        <w:t xml:space="preserve"> and freedoms</w:t>
      </w:r>
      <w:r w:rsidR="6F3E45CC" w:rsidRPr="00AB4245">
        <w:rPr>
          <w:rFonts w:eastAsia="Arial"/>
          <w:color w:val="FFFFFF" w:themeColor="background1"/>
        </w:rPr>
        <w:t xml:space="preserve"> </w:t>
      </w:r>
      <w:r w:rsidR="0FF9208E" w:rsidRPr="00AB4245">
        <w:rPr>
          <w:rFonts w:eastAsia="Arial"/>
          <w:color w:val="FFFFFF" w:themeColor="background1"/>
        </w:rPr>
        <w:t>in day to day activities.</w:t>
      </w:r>
      <w:r w:rsidR="391B6AD9" w:rsidRPr="00AB4245">
        <w:rPr>
          <w:rFonts w:eastAsia="Arial"/>
          <w:color w:val="FFFFFF" w:themeColor="background1"/>
        </w:rPr>
        <w:t xml:space="preserve"> Eligibility should account for how claimants can or cannot fully participate in social, cultural, and recreational activities</w:t>
      </w:r>
      <w:r w:rsidR="0F5B6F60" w:rsidRPr="00AB4245">
        <w:rPr>
          <w:rFonts w:eastAsia="Arial"/>
          <w:color w:val="FFFFFF" w:themeColor="background1"/>
        </w:rPr>
        <w:t xml:space="preserve"> and to what extent they can access everyday services in their area</w:t>
      </w:r>
      <w:r w:rsidR="391B6AD9" w:rsidRPr="00AB4245">
        <w:rPr>
          <w:rFonts w:eastAsia="Arial"/>
          <w:color w:val="FFFFFF" w:themeColor="background1"/>
        </w:rPr>
        <w:t>.</w:t>
      </w:r>
    </w:p>
    <w:p w14:paraId="17C6C591" w14:textId="2A5F7A7F" w:rsidR="297B776D" w:rsidRPr="00AB4245" w:rsidRDefault="007516A2" w:rsidP="00AB4245">
      <w:pPr>
        <w:ind w:left="1276" w:right="822"/>
        <w:rPr>
          <w:rFonts w:eastAsia="Arial"/>
          <w:b/>
          <w:bCs/>
          <w:color w:val="FFF319" w:themeColor="accent3"/>
        </w:rPr>
      </w:pPr>
      <w:r>
        <w:rPr>
          <w:rFonts w:eastAsia="Arial"/>
          <w:b/>
          <w:bCs/>
          <w:noProof/>
          <w:color w:val="FFF319" w:themeColor="accent3"/>
          <w:bdr w:val="none" w:sz="0" w:space="0" w:color="auto"/>
        </w:rPr>
        <w:drawing>
          <wp:anchor distT="0" distB="0" distL="114300" distR="114300" simplePos="0" relativeHeight="251658317" behindDoc="1" locked="0" layoutInCell="1" allowOverlap="1" wp14:anchorId="2BEB2FC8" wp14:editId="5017AF12">
            <wp:simplePos x="0" y="0"/>
            <wp:positionH relativeFrom="page">
              <wp:posOffset>787585</wp:posOffset>
            </wp:positionH>
            <wp:positionV relativeFrom="paragraph">
              <wp:posOffset>1353</wp:posOffset>
            </wp:positionV>
            <wp:extent cx="539048" cy="539048"/>
            <wp:effectExtent l="0" t="0" r="0" b="0"/>
            <wp:wrapNone/>
            <wp:docPr id="16819890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89089" name="Picture 15"/>
                    <pic:cNvPicPr/>
                  </pic:nvPicPr>
                  <pic:blipFill>
                    <a:blip r:embed="rId58" cstate="print">
                      <a:extLst>
                        <a:ext uri="{28A0092B-C50C-407E-A947-70E740481C1C}">
                          <a14:useLocalDpi xmlns:a14="http://schemas.microsoft.com/office/drawing/2010/main"/>
                        </a:ext>
                      </a:extLst>
                    </a:blip>
                    <a:stretch>
                      <a:fillRect/>
                    </a:stretch>
                  </pic:blipFill>
                  <pic:spPr>
                    <a:xfrm>
                      <a:off x="0" y="0"/>
                      <a:ext cx="539048" cy="539048"/>
                    </a:xfrm>
                    <a:prstGeom prst="rect">
                      <a:avLst/>
                    </a:prstGeom>
                  </pic:spPr>
                </pic:pic>
              </a:graphicData>
            </a:graphic>
            <wp14:sizeRelH relativeFrom="margin">
              <wp14:pctWidth>0</wp14:pctWidth>
            </wp14:sizeRelH>
            <wp14:sizeRelV relativeFrom="margin">
              <wp14:pctHeight>0</wp14:pctHeight>
            </wp14:sizeRelV>
          </wp:anchor>
        </w:drawing>
      </w:r>
      <w:r w:rsidR="297B776D" w:rsidRPr="00AB4245">
        <w:rPr>
          <w:rFonts w:eastAsia="Arial"/>
          <w:b/>
          <w:bCs/>
          <w:color w:val="FFF319" w:themeColor="accent3"/>
        </w:rPr>
        <w:t xml:space="preserve">Measure extra </w:t>
      </w:r>
      <w:proofErr w:type="gramStart"/>
      <w:r w:rsidR="297B776D" w:rsidRPr="00AB4245">
        <w:rPr>
          <w:rFonts w:eastAsia="Arial"/>
          <w:b/>
          <w:bCs/>
          <w:color w:val="FFF319" w:themeColor="accent3"/>
        </w:rPr>
        <w:t>costs</w:t>
      </w:r>
      <w:proofErr w:type="gramEnd"/>
      <w:r w:rsidR="297B776D" w:rsidRPr="00AB4245">
        <w:rPr>
          <w:rFonts w:eastAsia="Arial"/>
          <w:b/>
          <w:bCs/>
          <w:color w:val="FFF319" w:themeColor="accent3"/>
        </w:rPr>
        <w:t xml:space="preserve"> </w:t>
      </w:r>
    </w:p>
    <w:p w14:paraId="799F15FB" w14:textId="5B64212D" w:rsidR="297B776D" w:rsidRPr="00AB4245" w:rsidRDefault="6258A47E" w:rsidP="00AB4245">
      <w:pPr>
        <w:ind w:left="1276" w:right="822"/>
        <w:rPr>
          <w:rFonts w:eastAsia="Arial"/>
          <w:color w:val="FFFFFF" w:themeColor="background1"/>
        </w:rPr>
      </w:pPr>
      <w:r w:rsidRPr="00AB4245">
        <w:rPr>
          <w:rFonts w:eastAsia="Arial"/>
          <w:color w:val="FFFFFF" w:themeColor="background1"/>
        </w:rPr>
        <w:t xml:space="preserve">The value of support should </w:t>
      </w:r>
      <w:proofErr w:type="gramStart"/>
      <w:r w:rsidRPr="00AB4245">
        <w:rPr>
          <w:rFonts w:eastAsia="Arial"/>
          <w:color w:val="FFFFFF" w:themeColor="background1"/>
        </w:rPr>
        <w:t>be linked</w:t>
      </w:r>
      <w:proofErr w:type="gramEnd"/>
      <w:r w:rsidRPr="00AB4245">
        <w:rPr>
          <w:rFonts w:eastAsia="Arial"/>
          <w:color w:val="FFFFFF" w:themeColor="background1"/>
        </w:rPr>
        <w:t xml:space="preserve"> to the real extra costs disabled people face in overcoming these barriers. This includes adjustments for home, </w:t>
      </w:r>
      <w:r w:rsidR="6152B003" w:rsidRPr="00AB4245">
        <w:rPr>
          <w:rFonts w:eastAsia="Arial"/>
          <w:color w:val="FFFFFF" w:themeColor="background1"/>
        </w:rPr>
        <w:t xml:space="preserve">additional costs towards heating, utilities, equipment and therapies, adjustment </w:t>
      </w:r>
      <w:proofErr w:type="gramStart"/>
      <w:r w:rsidR="6152B003" w:rsidRPr="00AB4245">
        <w:rPr>
          <w:rFonts w:eastAsia="Arial"/>
          <w:color w:val="FFFFFF" w:themeColor="background1"/>
        </w:rPr>
        <w:t>needs</w:t>
      </w:r>
      <w:proofErr w:type="gramEnd"/>
      <w:r w:rsidR="6152B003" w:rsidRPr="00AB4245">
        <w:rPr>
          <w:rFonts w:eastAsia="Arial"/>
          <w:color w:val="FFFFFF" w:themeColor="background1"/>
        </w:rPr>
        <w:t xml:space="preserve"> and support around accessing services. </w:t>
      </w:r>
    </w:p>
    <w:p w14:paraId="37454F97" w14:textId="3895847B" w:rsidR="5D47F311" w:rsidRPr="00AB4245" w:rsidRDefault="005B0D04" w:rsidP="00AB4245">
      <w:pPr>
        <w:ind w:left="1276" w:right="822"/>
        <w:rPr>
          <w:rFonts w:eastAsia="Arial"/>
          <w:color w:val="FFFFFF" w:themeColor="background1"/>
        </w:rPr>
      </w:pPr>
      <w:r w:rsidRPr="00AB4245">
        <w:rPr>
          <w:noProof/>
          <w:color w:val="FFFFFF" w:themeColor="background1"/>
          <w:bdr w:val="none" w:sz="0" w:space="0" w:color="auto"/>
        </w:rPr>
        <mc:AlternateContent>
          <mc:Choice Requires="wps">
            <w:drawing>
              <wp:anchor distT="0" distB="0" distL="114300" distR="114300" simplePos="0" relativeHeight="251658310" behindDoc="1" locked="0" layoutInCell="1" allowOverlap="1" wp14:anchorId="3FB86836" wp14:editId="5B082EF6">
                <wp:simplePos x="0" y="0"/>
                <wp:positionH relativeFrom="margin">
                  <wp:align>left</wp:align>
                </wp:positionH>
                <wp:positionV relativeFrom="paragraph">
                  <wp:posOffset>168910</wp:posOffset>
                </wp:positionV>
                <wp:extent cx="6273800" cy="1454785"/>
                <wp:effectExtent l="0" t="0" r="0" b="0"/>
                <wp:wrapNone/>
                <wp:docPr id="1944580472"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800" cy="145478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D929C" id="Rectangle 14" o:spid="_x0000_s1026" alt="&quot;&quot;" style="position:absolute;margin-left:0;margin-top:13.3pt;width:494pt;height:114.55pt;z-index:-2516581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" fillcolor="#330457 [3213]" stroked="f" strokeweight="1pt">
                <w10:wrap anchorx="margin"/>
              </v:rect>
            </w:pict>
          </mc:Fallback>
        </mc:AlternateContent>
      </w:r>
      <w:r w:rsidR="007516A2">
        <w:rPr>
          <w:rFonts w:eastAsia="Arial"/>
          <w:b/>
          <w:bCs/>
          <w:noProof/>
          <w:color w:val="FFF319" w:themeColor="accent3"/>
          <w:bdr w:val="none" w:sz="0" w:space="0" w:color="auto"/>
        </w:rPr>
        <w:drawing>
          <wp:anchor distT="0" distB="0" distL="114300" distR="114300" simplePos="0" relativeHeight="251658318" behindDoc="1" locked="0" layoutInCell="1" allowOverlap="1" wp14:anchorId="4AB2DEBB" wp14:editId="37EADBDD">
            <wp:simplePos x="0" y="0"/>
            <wp:positionH relativeFrom="page">
              <wp:posOffset>800934</wp:posOffset>
            </wp:positionH>
            <wp:positionV relativeFrom="paragraph">
              <wp:posOffset>359378</wp:posOffset>
            </wp:positionV>
            <wp:extent cx="539048" cy="539048"/>
            <wp:effectExtent l="0" t="0" r="0" b="0"/>
            <wp:wrapNone/>
            <wp:docPr id="10994432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43218" name="Picture 15"/>
                    <pic:cNvPicPr/>
                  </pic:nvPicPr>
                  <pic:blipFill>
                    <a:blip r:embed="rId59" cstate="print">
                      <a:extLst>
                        <a:ext uri="{28A0092B-C50C-407E-A947-70E740481C1C}">
                          <a14:useLocalDpi xmlns:a14="http://schemas.microsoft.com/office/drawing/2010/main"/>
                        </a:ext>
                      </a:extLst>
                    </a:blip>
                    <a:stretch>
                      <a:fillRect/>
                    </a:stretch>
                  </pic:blipFill>
                  <pic:spPr>
                    <a:xfrm>
                      <a:off x="0" y="0"/>
                      <a:ext cx="539048" cy="539048"/>
                    </a:xfrm>
                    <a:prstGeom prst="rect">
                      <a:avLst/>
                    </a:prstGeom>
                  </pic:spPr>
                </pic:pic>
              </a:graphicData>
            </a:graphic>
            <wp14:sizeRelH relativeFrom="margin">
              <wp14:pctWidth>0</wp14:pctWidth>
            </wp14:sizeRelH>
            <wp14:sizeRelV relativeFrom="margin">
              <wp14:pctHeight>0</wp14:pctHeight>
            </wp14:sizeRelV>
          </wp:anchor>
        </w:drawing>
      </w:r>
    </w:p>
    <w:p w14:paraId="5A5F5612" w14:textId="7C14CA56" w:rsidR="448DDB16" w:rsidRPr="00AB4245" w:rsidRDefault="448DDB16" w:rsidP="00AB4245">
      <w:pPr>
        <w:ind w:left="1276" w:right="822"/>
        <w:rPr>
          <w:rFonts w:eastAsia="Arial"/>
          <w:b/>
          <w:bCs/>
          <w:color w:val="FFF319" w:themeColor="accent3"/>
        </w:rPr>
      </w:pPr>
      <w:r w:rsidRPr="00AB4245">
        <w:rPr>
          <w:rFonts w:eastAsia="Arial"/>
          <w:b/>
          <w:bCs/>
          <w:color w:val="FFF319" w:themeColor="accent3"/>
        </w:rPr>
        <w:t>Coproduced assessment materials</w:t>
      </w:r>
    </w:p>
    <w:p w14:paraId="607DA469" w14:textId="1C1B9B7E" w:rsidR="448DDB16" w:rsidRPr="00AB4245" w:rsidRDefault="448DDB16" w:rsidP="00AB4245">
      <w:pPr>
        <w:ind w:left="1276" w:right="822"/>
        <w:rPr>
          <w:rFonts w:eastAsia="Arial"/>
          <w:color w:val="FFFFFF" w:themeColor="background1"/>
          <w:szCs w:val="28"/>
        </w:rPr>
      </w:pPr>
      <w:r w:rsidRPr="00AB4245">
        <w:rPr>
          <w:rFonts w:eastAsia="Arial"/>
          <w:color w:val="FFFFFF" w:themeColor="background1"/>
          <w:szCs w:val="28"/>
        </w:rPr>
        <w:t xml:space="preserve">Guidance and training for assessors must be codesigned with disabled people to ensure that disability benefit assessments </w:t>
      </w:r>
      <w:proofErr w:type="gramStart"/>
      <w:r w:rsidRPr="00AB4245">
        <w:rPr>
          <w:rFonts w:eastAsia="Arial"/>
          <w:color w:val="FFFFFF" w:themeColor="background1"/>
          <w:szCs w:val="28"/>
        </w:rPr>
        <w:t>are designed</w:t>
      </w:r>
      <w:proofErr w:type="gramEnd"/>
      <w:r w:rsidRPr="00AB4245">
        <w:rPr>
          <w:rFonts w:eastAsia="Arial"/>
          <w:color w:val="FFFFFF" w:themeColor="background1"/>
          <w:szCs w:val="28"/>
        </w:rPr>
        <w:t xml:space="preserve"> and delivered fairly and accurately.</w:t>
      </w:r>
    </w:p>
    <w:p w14:paraId="092DFF9E" w14:textId="77777777" w:rsidR="006134DB" w:rsidRDefault="006134DB" w:rsidP="006134DB">
      <w:pPr>
        <w:rPr>
          <w:szCs w:val="28"/>
        </w:rPr>
        <w:sectPr w:rsidR="006134DB" w:rsidSect="006134DB">
          <w:endnotePr>
            <w:numFmt w:val="decimal"/>
          </w:endnotePr>
          <w:type w:val="continuous"/>
          <w:pgSz w:w="11906" w:h="16838"/>
          <w:pgMar w:top="1021" w:right="991" w:bottom="1021" w:left="1021" w:header="709" w:footer="340" w:gutter="0"/>
          <w:cols w:space="708"/>
          <w:titlePg/>
          <w:docGrid w:linePitch="381"/>
        </w:sectPr>
      </w:pPr>
    </w:p>
    <w:p w14:paraId="64868722" w14:textId="77777777" w:rsidR="006134DB" w:rsidRPr="00532097" w:rsidRDefault="006134DB" w:rsidP="006134DB">
      <w:pPr>
        <w:rPr>
          <w:szCs w:val="28"/>
        </w:rPr>
      </w:pPr>
    </w:p>
    <w:p w14:paraId="11D5CA1B" w14:textId="1FC32886" w:rsidR="002709D1" w:rsidRDefault="4C79B1CB">
      <w:r w:rsidRPr="00532097">
        <w:t xml:space="preserve">Extra costs of disability come from all areas of life, including barriers to inclusion and the hoops that disabled people must jump through. Disability benefit assessments must capture this to assess disabled people’s needs and extra costs accurately. </w:t>
      </w:r>
      <w:r w:rsidR="002709D1">
        <w:br w:type="page"/>
      </w:r>
    </w:p>
    <w:p w14:paraId="39F9A8FC" w14:textId="1CF666C9" w:rsidR="1645ED0E" w:rsidRPr="00532097" w:rsidRDefault="002709D1" w:rsidP="002709D1">
      <w:pPr>
        <w:pStyle w:val="Heading4"/>
        <w:numPr>
          <w:ilvl w:val="0"/>
          <w:numId w:val="10"/>
        </w:numPr>
        <w:ind w:left="993" w:right="1672" w:hanging="709"/>
      </w:pPr>
      <w:r w:rsidRPr="005C198A">
        <w:rPr>
          <w:b w:val="0"/>
          <w:noProof/>
          <w:bdr w:val="none" w:sz="0" w:space="0" w:color="auto"/>
        </w:rPr>
        <w:lastRenderedPageBreak/>
        <w:drawing>
          <wp:anchor distT="0" distB="0" distL="114300" distR="114300" simplePos="0" relativeHeight="251658300" behindDoc="0" locked="0" layoutInCell="1" allowOverlap="1" wp14:anchorId="31AE3F1A" wp14:editId="3E7EAF3A">
            <wp:simplePos x="0" y="0"/>
            <wp:positionH relativeFrom="margin">
              <wp:posOffset>-913</wp:posOffset>
            </wp:positionH>
            <wp:positionV relativeFrom="paragraph">
              <wp:posOffset>5761</wp:posOffset>
            </wp:positionV>
            <wp:extent cx="506095" cy="506095"/>
            <wp:effectExtent l="0" t="0" r="8255" b="8255"/>
            <wp:wrapNone/>
            <wp:docPr id="113475439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54392" name="Picture 4">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a:ext>
                      </a:extLst>
                    </a:blip>
                    <a:stretch>
                      <a:fillRect/>
                    </a:stretch>
                  </pic:blipFill>
                  <pic:spPr>
                    <a:xfrm>
                      <a:off x="0" y="0"/>
                      <a:ext cx="506095" cy="506095"/>
                    </a:xfrm>
                    <a:prstGeom prst="rect">
                      <a:avLst/>
                    </a:prstGeom>
                  </pic:spPr>
                </pic:pic>
              </a:graphicData>
            </a:graphic>
            <wp14:sizeRelH relativeFrom="margin">
              <wp14:pctWidth>0</wp14:pctWidth>
            </wp14:sizeRelH>
            <wp14:sizeRelV relativeFrom="margin">
              <wp14:pctHeight>0</wp14:pctHeight>
            </wp14:sizeRelV>
          </wp:anchor>
        </w:drawing>
      </w:r>
      <w:r w:rsidR="1645ED0E" w:rsidRPr="00532097">
        <w:t>An accessible support system that recognises the full extra costs of disability</w:t>
      </w:r>
    </w:p>
    <w:p w14:paraId="4BF1CF78" w14:textId="77777777" w:rsidR="005B0D04" w:rsidRDefault="005B0D04" w:rsidP="213388F4">
      <w:pPr>
        <w:sectPr w:rsidR="005B0D04" w:rsidSect="006134DB">
          <w:endnotePr>
            <w:numFmt w:val="decimal"/>
          </w:endnotePr>
          <w:type w:val="continuous"/>
          <w:pgSz w:w="11906" w:h="16838"/>
          <w:pgMar w:top="1021" w:right="991" w:bottom="1021" w:left="1021" w:header="709" w:footer="340" w:gutter="0"/>
          <w:cols w:space="708"/>
          <w:titlePg/>
          <w:docGrid w:linePitch="381"/>
        </w:sectPr>
      </w:pPr>
    </w:p>
    <w:p w14:paraId="1BAA0C95" w14:textId="65BB6811" w:rsidR="1645ED0E" w:rsidRPr="00532097" w:rsidRDefault="6D2D39E6" w:rsidP="213388F4">
      <w:r w:rsidRPr="00532097">
        <w:t xml:space="preserve">Life in the UK costs more if you </w:t>
      </w:r>
      <w:proofErr w:type="gramStart"/>
      <w:r w:rsidRPr="00532097">
        <w:t>are disabled</w:t>
      </w:r>
      <w:proofErr w:type="gramEnd"/>
      <w:r w:rsidRPr="00532097">
        <w:t xml:space="preserve">. The current Disability Price Tag </w:t>
      </w:r>
      <w:r w:rsidR="006B695D">
        <w:br/>
      </w:r>
      <w:r w:rsidRPr="00532097">
        <w:t xml:space="preserve">– the average </w:t>
      </w:r>
      <w:r w:rsidR="19027A3F" w:rsidRPr="00532097">
        <w:t xml:space="preserve">extra </w:t>
      </w:r>
      <w:r w:rsidRPr="00532097">
        <w:t>cost</w:t>
      </w:r>
      <w:r w:rsidR="79AC8F11" w:rsidRPr="00532097">
        <w:t>s faced by</w:t>
      </w:r>
      <w:r w:rsidRPr="00532097">
        <w:t xml:space="preserve"> disabled people to have the same standard of living as non-disabled people – is £1,095 a month.</w:t>
      </w:r>
      <w:r w:rsidR="1645ED0E" w:rsidRPr="00532097">
        <w:rPr>
          <w:rStyle w:val="EndnoteReference"/>
        </w:rPr>
        <w:endnoteReference w:id="33"/>
      </w:r>
      <w:r w:rsidRPr="00532097">
        <w:t xml:space="preserve"> Disabled people need to spend more on key essentials like food, energy, transport. </w:t>
      </w:r>
      <w:r w:rsidR="5FC5A736" w:rsidRPr="00532097">
        <w:t xml:space="preserve">For example, </w:t>
      </w:r>
      <w:r w:rsidR="59F8DAB0" w:rsidRPr="00532097">
        <w:t>d</w:t>
      </w:r>
      <w:r w:rsidRPr="00532097">
        <w:t xml:space="preserve">ifferent conditions can require specific foods, keeping rooms at a specific temperature, running medical equipment overnight or </w:t>
      </w:r>
      <w:r w:rsidR="515C53C5" w:rsidRPr="00532097">
        <w:t>continuously</w:t>
      </w:r>
      <w:r w:rsidRPr="00532097">
        <w:t xml:space="preserve">, and needing to take taxis to reach accessible </w:t>
      </w:r>
      <w:r w:rsidR="4B28DEA7" w:rsidRPr="00532097">
        <w:t>public transport</w:t>
      </w:r>
      <w:r w:rsidRPr="00532097">
        <w:t xml:space="preserve">. And as the </w:t>
      </w:r>
      <w:proofErr w:type="gramStart"/>
      <w:r w:rsidRPr="00532097">
        <w:t>cost of living</w:t>
      </w:r>
      <w:proofErr w:type="gramEnd"/>
      <w:r w:rsidRPr="00532097">
        <w:t xml:space="preserve"> increases, so do these costs. By 2029/30, the Disability Price Tag </w:t>
      </w:r>
      <w:proofErr w:type="gramStart"/>
      <w:r w:rsidR="6ECADE29" w:rsidRPr="00532097">
        <w:t>is predicted</w:t>
      </w:r>
      <w:proofErr w:type="gramEnd"/>
      <w:r w:rsidR="6ECADE29" w:rsidRPr="00532097">
        <w:t xml:space="preserve"> to reach</w:t>
      </w:r>
      <w:r w:rsidRPr="00532097">
        <w:t xml:space="preserve"> £1,224 per month.</w:t>
      </w:r>
      <w:r w:rsidR="1645ED0E" w:rsidRPr="00532097">
        <w:rPr>
          <w:rStyle w:val="EndnoteReference"/>
        </w:rPr>
        <w:endnoteReference w:id="34"/>
      </w:r>
    </w:p>
    <w:p w14:paraId="066FF078" w14:textId="3C5B83E4" w:rsidR="08A2FA96" w:rsidRPr="00532097" w:rsidRDefault="01F04DD2" w:rsidP="213388F4">
      <w:pPr>
        <w:rPr>
          <w:rStyle w:val="EndnoteReference"/>
        </w:rPr>
      </w:pPr>
      <w:r w:rsidRPr="00532097">
        <w:t xml:space="preserve">Yet with the typical weekly PIP payment being around £135 per week, the reality is that awards often fall short of what </w:t>
      </w:r>
      <w:proofErr w:type="gramStart"/>
      <w:r w:rsidRPr="00532097">
        <w:t>is needed</w:t>
      </w:r>
      <w:proofErr w:type="gramEnd"/>
      <w:r w:rsidRPr="00532097">
        <w:t xml:space="preserve"> just to cover the essentials.</w:t>
      </w:r>
      <w:r w:rsidR="08A2FA96" w:rsidRPr="00F5736D">
        <w:rPr>
          <w:sz w:val="24"/>
          <w:szCs w:val="24"/>
        </w:rPr>
        <w:endnoteReference w:id="35"/>
      </w:r>
      <w:r w:rsidRPr="00532097">
        <w:t xml:space="preserve"> Scope’s research shows that PIP awards barely offset the extra costs </w:t>
      </w:r>
      <w:r w:rsidR="63968DE8" w:rsidRPr="00532097">
        <w:t>related to</w:t>
      </w:r>
      <w:r w:rsidRPr="00532097">
        <w:t xml:space="preserve"> disability. We found that there is a £6</w:t>
      </w:r>
      <w:r w:rsidR="21BF09F0" w:rsidRPr="00532097">
        <w:t>25</w:t>
      </w:r>
      <w:r w:rsidRPr="00532097">
        <w:t xml:space="preserve"> shortfall between the average PIP award and the Disability Price Tag. This shortfall is set to reach £704 by 2029/30.</w:t>
      </w:r>
      <w:r w:rsidR="08A2FA96" w:rsidRPr="00532097">
        <w:rPr>
          <w:rStyle w:val="EndnoteReference"/>
        </w:rPr>
        <w:endnoteReference w:id="36"/>
      </w:r>
      <w:r w:rsidRPr="00532097">
        <w:t xml:space="preserve"> </w:t>
      </w:r>
    </w:p>
    <w:p w14:paraId="6FB87C89" w14:textId="7EE02B59" w:rsidR="08A2FA96" w:rsidRPr="00532097" w:rsidRDefault="01F04DD2" w:rsidP="213388F4">
      <w:pPr>
        <w:rPr>
          <w:rStyle w:val="normaltextrun"/>
          <w:color w:val="000000"/>
        </w:rPr>
      </w:pPr>
      <w:r w:rsidRPr="00532097">
        <w:t xml:space="preserve">Political and media narratives around disability benefits have wildly misconstrued the financial realities of the lives of most disabled people receiving </w:t>
      </w:r>
      <w:r w:rsidR="7C9748A3" w:rsidRPr="00532097">
        <w:t xml:space="preserve">support for their daily living costs. </w:t>
      </w:r>
      <w:r w:rsidR="7C9748A3" w:rsidRPr="00532097">
        <w:rPr>
          <w:rStyle w:val="normaltextrun"/>
          <w:color w:val="000000"/>
        </w:rPr>
        <w:t xml:space="preserve">In 2024 a Resolution Foundation report found that more than 4 in 10 PIP claimants (42%) are in the poorest </w:t>
      </w:r>
      <w:r w:rsidR="00F53E4E">
        <w:br/>
      </w:r>
      <w:proofErr w:type="gramStart"/>
      <w:r w:rsidR="7C9748A3" w:rsidRPr="00532097">
        <w:rPr>
          <w:rStyle w:val="normaltextrun"/>
          <w:color w:val="000000"/>
        </w:rPr>
        <w:t>20</w:t>
      </w:r>
      <w:proofErr w:type="gramEnd"/>
      <w:r w:rsidR="7C9748A3" w:rsidRPr="00532097">
        <w:rPr>
          <w:rStyle w:val="normaltextrun"/>
          <w:color w:val="000000"/>
        </w:rPr>
        <w:t>% of income distribution in the country.</w:t>
      </w:r>
      <w:r w:rsidR="00230871">
        <w:rPr>
          <w:rStyle w:val="EndnoteReference"/>
        </w:rPr>
        <w:endnoteReference w:id="37"/>
      </w:r>
    </w:p>
    <w:p w14:paraId="29611E29" w14:textId="70C4EA4F" w:rsidR="18BF0192" w:rsidRPr="00532097" w:rsidRDefault="18BF0192" w:rsidP="213388F4">
      <w:pPr>
        <w:rPr>
          <w:rStyle w:val="normaltextrun"/>
          <w:color w:val="000000"/>
        </w:rPr>
      </w:pPr>
      <w:r w:rsidRPr="00532097">
        <w:rPr>
          <w:rStyle w:val="normaltextrun"/>
          <w:color w:val="000000"/>
        </w:rPr>
        <w:t xml:space="preserve">Reform of the benefits system must </w:t>
      </w:r>
      <w:proofErr w:type="gramStart"/>
      <w:r w:rsidRPr="00532097">
        <w:rPr>
          <w:rStyle w:val="normaltextrun"/>
          <w:color w:val="000000"/>
        </w:rPr>
        <w:t>be grounded</w:t>
      </w:r>
      <w:proofErr w:type="gramEnd"/>
      <w:r w:rsidRPr="00532097">
        <w:rPr>
          <w:rStyle w:val="normaltextrun"/>
          <w:color w:val="000000"/>
        </w:rPr>
        <w:t xml:space="preserve"> in the evidence of the real </w:t>
      </w:r>
      <w:r w:rsidR="00F53E4E">
        <w:rPr>
          <w:rStyle w:val="normaltextrun"/>
          <w:color w:val="000000"/>
        </w:rPr>
        <w:br/>
      </w:r>
      <w:r w:rsidRPr="00532097">
        <w:rPr>
          <w:rStyle w:val="normaltextrun"/>
          <w:color w:val="000000"/>
        </w:rPr>
        <w:t xml:space="preserve">and varied additional costs </w:t>
      </w:r>
      <w:proofErr w:type="gramStart"/>
      <w:r w:rsidRPr="00532097">
        <w:rPr>
          <w:rStyle w:val="normaltextrun"/>
          <w:color w:val="000000"/>
        </w:rPr>
        <w:t>being disabled</w:t>
      </w:r>
      <w:proofErr w:type="gramEnd"/>
      <w:r w:rsidRPr="00532097">
        <w:rPr>
          <w:rStyle w:val="normaltextrun"/>
          <w:color w:val="000000"/>
        </w:rPr>
        <w:t xml:space="preserve"> in the UK carries. </w:t>
      </w:r>
    </w:p>
    <w:p w14:paraId="6F42943C" w14:textId="31815C0B" w:rsidR="213388F4" w:rsidRPr="00532097" w:rsidRDefault="213388F4" w:rsidP="213388F4"/>
    <w:p w14:paraId="00D22A8F" w14:textId="77777777" w:rsidR="00D5326A" w:rsidRDefault="00D5326A" w:rsidP="213388F4">
      <w:pPr>
        <w:sectPr w:rsidR="00D5326A" w:rsidSect="006134DB">
          <w:endnotePr>
            <w:numFmt w:val="decimal"/>
          </w:endnotePr>
          <w:type w:val="continuous"/>
          <w:pgSz w:w="11906" w:h="16838"/>
          <w:pgMar w:top="1021" w:right="991" w:bottom="1021" w:left="1021" w:header="709" w:footer="340" w:gutter="0"/>
          <w:cols w:space="708"/>
          <w:titlePg/>
          <w:docGrid w:linePitch="381"/>
        </w:sectPr>
      </w:pPr>
    </w:p>
    <w:p w14:paraId="50256FED" w14:textId="3B3AFF98" w:rsidR="6C0A8C72" w:rsidRPr="004517D4" w:rsidRDefault="006134DB" w:rsidP="006134DB">
      <w:pPr>
        <w:pStyle w:val="Heading2"/>
        <w:spacing w:before="480" w:after="360"/>
        <w:rPr>
          <w:color w:val="330457" w:themeColor="text1"/>
        </w:rPr>
      </w:pPr>
      <w:r w:rsidRPr="005C198A">
        <w:rPr>
          <w:b w:val="0"/>
          <w:noProof/>
          <w:bdr w:val="none" w:sz="0" w:space="0" w:color="auto"/>
        </w:rPr>
        <w:lastRenderedPageBreak/>
        <w:drawing>
          <wp:anchor distT="0" distB="0" distL="114300" distR="114300" simplePos="0" relativeHeight="251658301" behindDoc="0" locked="0" layoutInCell="1" allowOverlap="1" wp14:anchorId="7207181F" wp14:editId="41E61DD0">
            <wp:simplePos x="0" y="0"/>
            <wp:positionH relativeFrom="margin">
              <wp:posOffset>-913</wp:posOffset>
            </wp:positionH>
            <wp:positionV relativeFrom="paragraph">
              <wp:posOffset>2341820</wp:posOffset>
            </wp:positionV>
            <wp:extent cx="500380" cy="500380"/>
            <wp:effectExtent l="0" t="0" r="0" b="0"/>
            <wp:wrapNone/>
            <wp:docPr id="41399129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9378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a:ext>
                      </a:extLst>
                    </a:blip>
                    <a:stretch>
                      <a:fillRect/>
                    </a:stretch>
                  </pic:blipFill>
                  <pic:spPr>
                    <a:xfrm>
                      <a:off x="0" y="0"/>
                      <a:ext cx="500380" cy="500380"/>
                    </a:xfrm>
                    <a:prstGeom prst="rect">
                      <a:avLst/>
                    </a:prstGeom>
                  </pic:spPr>
                </pic:pic>
              </a:graphicData>
            </a:graphic>
            <wp14:sizeRelH relativeFrom="margin">
              <wp14:pctWidth>0</wp14:pctWidth>
            </wp14:sizeRelH>
            <wp14:sizeRelV relativeFrom="margin">
              <wp14:pctHeight>0</wp14:pctHeight>
            </wp14:sizeRelV>
          </wp:anchor>
        </w:drawing>
      </w:r>
      <w:r w:rsidR="004517D4" w:rsidRPr="004517D4">
        <w:rPr>
          <w:noProof/>
          <w:color w:val="330457" w:themeColor="text1"/>
          <w:bdr w:val="none" w:sz="0" w:space="0" w:color="auto"/>
        </w:rPr>
        <w:drawing>
          <wp:anchor distT="0" distB="0" distL="114300" distR="114300" simplePos="0" relativeHeight="251658297" behindDoc="1" locked="0" layoutInCell="1" allowOverlap="1" wp14:anchorId="6900CE7D" wp14:editId="6F34250F">
            <wp:simplePos x="0" y="0"/>
            <wp:positionH relativeFrom="page">
              <wp:posOffset>647422</wp:posOffset>
            </wp:positionH>
            <wp:positionV relativeFrom="paragraph">
              <wp:posOffset>-1259205</wp:posOffset>
            </wp:positionV>
            <wp:extent cx="1259840" cy="1259840"/>
            <wp:effectExtent l="0" t="0" r="0" b="0"/>
            <wp:wrapTopAndBottom/>
            <wp:docPr id="105809909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99090" name="Picture 1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r w:rsidR="6C0A8C72" w:rsidRPr="004517D4">
        <w:rPr>
          <w:color w:val="330457" w:themeColor="text1"/>
        </w:rPr>
        <w:t>Futureproofing Benefits Recommendations</w:t>
      </w:r>
    </w:p>
    <w:p w14:paraId="503AFBF4" w14:textId="77777777" w:rsidR="005B0D04" w:rsidRDefault="005B0D04" w:rsidP="006134DB">
      <w:pPr>
        <w:pStyle w:val="Heading4"/>
        <w:spacing w:after="360"/>
        <w:ind w:left="993"/>
        <w:sectPr w:rsidR="005B0D04" w:rsidSect="00F46FA6">
          <w:endnotePr>
            <w:numFmt w:val="decimal"/>
          </w:endnotePr>
          <w:pgSz w:w="11906" w:h="16838"/>
          <w:pgMar w:top="1021" w:right="1021" w:bottom="1021" w:left="1021" w:header="709" w:footer="340" w:gutter="0"/>
          <w:cols w:space="708"/>
          <w:docGrid w:linePitch="381"/>
        </w:sectPr>
      </w:pPr>
    </w:p>
    <w:p w14:paraId="3E82D796" w14:textId="250490FD" w:rsidR="100F450A" w:rsidRPr="00532097" w:rsidRDefault="159ACA0D" w:rsidP="006134DB">
      <w:pPr>
        <w:pStyle w:val="Heading4"/>
        <w:spacing w:after="360"/>
        <w:ind w:left="993"/>
      </w:pPr>
      <w:r w:rsidRPr="00532097">
        <w:t xml:space="preserve">Keep </w:t>
      </w:r>
      <w:r w:rsidR="001D56F2" w:rsidRPr="00532097">
        <w:t>extra costs</w:t>
      </w:r>
      <w:r w:rsidRPr="00532097">
        <w:t xml:space="preserve"> and work capability benefits </w:t>
      </w:r>
      <w:proofErr w:type="gramStart"/>
      <w:r w:rsidRPr="00532097">
        <w:t>separate</w:t>
      </w:r>
      <w:proofErr w:type="gramEnd"/>
    </w:p>
    <w:p w14:paraId="01E0AE9D" w14:textId="77777777" w:rsidR="005B0D04" w:rsidRDefault="005B0D04" w:rsidP="213388F4">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5F53F132" w14:textId="5EAD468C" w:rsidR="100F450A" w:rsidRPr="00532097" w:rsidRDefault="01B49C70" w:rsidP="213388F4">
      <w:r w:rsidRPr="00532097">
        <w:t>W</w:t>
      </w:r>
      <w:r w:rsidR="15CBB492" w:rsidRPr="00532097">
        <w:t xml:space="preserve">ork capability (the UC </w:t>
      </w:r>
      <w:r w:rsidR="159ACA0D" w:rsidRPr="00532097">
        <w:t xml:space="preserve">health element and </w:t>
      </w:r>
      <w:r w:rsidR="51AB4CA6" w:rsidRPr="00532097">
        <w:t>ESA) and</w:t>
      </w:r>
      <w:r w:rsidR="26F4BBF5" w:rsidRPr="00532097">
        <w:t xml:space="preserve"> </w:t>
      </w:r>
      <w:r w:rsidR="159ACA0D" w:rsidRPr="00532097">
        <w:t xml:space="preserve">PIP, or </w:t>
      </w:r>
      <w:r w:rsidR="001D56F2" w:rsidRPr="00532097">
        <w:t xml:space="preserve">subsequent </w:t>
      </w:r>
      <w:r w:rsidR="008145C8">
        <w:br/>
      </w:r>
      <w:r w:rsidR="159ACA0D" w:rsidRPr="00532097">
        <w:t xml:space="preserve">new versions of these, as both benefits and as assessments, must </w:t>
      </w:r>
      <w:proofErr w:type="gramStart"/>
      <w:r w:rsidR="159ACA0D" w:rsidRPr="00532097">
        <w:t>be kept</w:t>
      </w:r>
      <w:proofErr w:type="gramEnd"/>
      <w:r w:rsidR="159ACA0D" w:rsidRPr="00532097">
        <w:t xml:space="preserve"> separate. </w:t>
      </w:r>
    </w:p>
    <w:p w14:paraId="3CF4A21D" w14:textId="38785DE6" w:rsidR="100F450A" w:rsidRPr="00532097" w:rsidRDefault="159ACA0D" w:rsidP="213388F4">
      <w:r w:rsidRPr="00532097">
        <w:t xml:space="preserve">The needs of disabled people in daily life, and the specific support for in work or out of work support, are separate issues that require different systems. Trying to combine them will lead to an “all or nothing” benefit system that </w:t>
      </w:r>
      <w:r w:rsidR="008145C8">
        <w:br/>
      </w:r>
      <w:r w:rsidRPr="00532097">
        <w:t>will cause more stress and anxiety for disabled people.</w:t>
      </w:r>
    </w:p>
    <w:p w14:paraId="72F1D326" w14:textId="52DF7B75" w:rsidR="100F450A" w:rsidRPr="00532097" w:rsidRDefault="159ACA0D" w:rsidP="213388F4">
      <w:r w:rsidRPr="00532097">
        <w:t xml:space="preserve">PIP should remain a non-means </w:t>
      </w:r>
      <w:proofErr w:type="gramStart"/>
      <w:r w:rsidRPr="00532097">
        <w:t>tested,</w:t>
      </w:r>
      <w:proofErr w:type="gramEnd"/>
      <w:r w:rsidRPr="00532097">
        <w:t xml:space="preserve"> extra costs benefit that </w:t>
      </w:r>
      <w:proofErr w:type="gramStart"/>
      <w:r w:rsidRPr="00532097">
        <w:t>is not attached</w:t>
      </w:r>
      <w:proofErr w:type="gramEnd"/>
      <w:r w:rsidRPr="00532097">
        <w:t xml:space="preserve"> to work status.</w:t>
      </w:r>
    </w:p>
    <w:p w14:paraId="2ACE1E99" w14:textId="2634F835" w:rsidR="100F450A" w:rsidRPr="00532097" w:rsidRDefault="00AB4245" w:rsidP="00AB4245">
      <w:pPr>
        <w:spacing w:after="480"/>
      </w:pPr>
      <w:r w:rsidRPr="005C198A">
        <w:rPr>
          <w:b/>
          <w:noProof/>
          <w:color w:val="7B05E1" w:themeColor="text2"/>
          <w:bdr w:val="none" w:sz="0" w:space="0" w:color="auto"/>
        </w:rPr>
        <w:drawing>
          <wp:anchor distT="0" distB="0" distL="114300" distR="114300" simplePos="0" relativeHeight="251658302" behindDoc="0" locked="0" layoutInCell="1" allowOverlap="1" wp14:anchorId="06674CF1" wp14:editId="6A62E690">
            <wp:simplePos x="0" y="0"/>
            <wp:positionH relativeFrom="margin">
              <wp:posOffset>-635</wp:posOffset>
            </wp:positionH>
            <wp:positionV relativeFrom="paragraph">
              <wp:posOffset>986790</wp:posOffset>
            </wp:positionV>
            <wp:extent cx="506095" cy="506095"/>
            <wp:effectExtent l="0" t="0" r="8255" b="8255"/>
            <wp:wrapNone/>
            <wp:docPr id="10100526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2631" name="Picture 4">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a:ext>
                      </a:extLst>
                    </a:blip>
                    <a:stretch>
                      <a:fillRect/>
                    </a:stretch>
                  </pic:blipFill>
                  <pic:spPr>
                    <a:xfrm>
                      <a:off x="0" y="0"/>
                      <a:ext cx="506095" cy="506095"/>
                    </a:xfrm>
                    <a:prstGeom prst="rect">
                      <a:avLst/>
                    </a:prstGeom>
                  </pic:spPr>
                </pic:pic>
              </a:graphicData>
            </a:graphic>
            <wp14:sizeRelH relativeFrom="margin">
              <wp14:pctWidth>0</wp14:pctWidth>
            </wp14:sizeRelH>
            <wp14:sizeRelV relativeFrom="margin">
              <wp14:pctHeight>0</wp14:pctHeight>
            </wp14:sizeRelV>
          </wp:anchor>
        </w:drawing>
      </w:r>
      <w:r w:rsidR="0D07A05F" w:rsidRPr="00532097">
        <w:t>The UC health element and ESA</w:t>
      </w:r>
      <w:r w:rsidR="120F5F36" w:rsidRPr="00532097">
        <w:t xml:space="preserve"> should remain universal support available to any working age disabled adult. The Government should drop plans to </w:t>
      </w:r>
      <w:r w:rsidR="66AF47CF" w:rsidRPr="00532097">
        <w:t xml:space="preserve">restrict access to the UC health element for </w:t>
      </w:r>
      <w:r w:rsidR="710CB32E" w:rsidRPr="00532097">
        <w:t>people aged</w:t>
      </w:r>
      <w:r w:rsidR="66AF47CF" w:rsidRPr="00532097">
        <w:t xml:space="preserve"> under </w:t>
      </w:r>
      <w:proofErr w:type="gramStart"/>
      <w:r w:rsidR="66AF47CF" w:rsidRPr="00532097">
        <w:t>22</w:t>
      </w:r>
      <w:proofErr w:type="gramEnd"/>
      <w:r w:rsidR="66AF47CF" w:rsidRPr="00532097">
        <w:t xml:space="preserve">. </w:t>
      </w:r>
    </w:p>
    <w:p w14:paraId="076A3126" w14:textId="63B808C2" w:rsidR="100F450A" w:rsidRPr="00532097" w:rsidRDefault="704729B8" w:rsidP="006134DB">
      <w:pPr>
        <w:pStyle w:val="Heading4"/>
        <w:spacing w:after="360"/>
        <w:ind w:left="993" w:right="2634"/>
      </w:pPr>
      <w:r w:rsidRPr="00532097">
        <w:t>E</w:t>
      </w:r>
      <w:r w:rsidR="100F450A" w:rsidRPr="00532097">
        <w:t>mpower disabled people as the experts</w:t>
      </w:r>
      <w:r w:rsidR="47804649" w:rsidRPr="00532097">
        <w:t xml:space="preserve"> of their </w:t>
      </w:r>
      <w:proofErr w:type="gramStart"/>
      <w:r w:rsidR="47804649" w:rsidRPr="00532097">
        <w:t>experience</w:t>
      </w:r>
      <w:proofErr w:type="gramEnd"/>
    </w:p>
    <w:p w14:paraId="239770E3" w14:textId="77777777" w:rsidR="005B0D04" w:rsidRDefault="005B0D04" w:rsidP="679194B6">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08D5F551" w14:textId="5964DD9A" w:rsidR="2EA6E5AF" w:rsidRPr="00532097" w:rsidRDefault="2EA6E5AF" w:rsidP="679194B6">
      <w:r w:rsidRPr="00532097">
        <w:t xml:space="preserve">The </w:t>
      </w:r>
      <w:r w:rsidR="7BFF084F" w:rsidRPr="00532097">
        <w:t xml:space="preserve">PIP </w:t>
      </w:r>
      <w:r w:rsidRPr="00532097">
        <w:t xml:space="preserve">assessment process should </w:t>
      </w:r>
      <w:proofErr w:type="gramStart"/>
      <w:r w:rsidRPr="00532097">
        <w:t>be changed</w:t>
      </w:r>
      <w:proofErr w:type="gramEnd"/>
      <w:r w:rsidRPr="00532097">
        <w:t xml:space="preserve"> to ensure that assessors capture an accurate picture of a claimant's life and how they </w:t>
      </w:r>
      <w:proofErr w:type="gramStart"/>
      <w:r w:rsidR="61C2B059" w:rsidRPr="00532097">
        <w:t>are impacted</w:t>
      </w:r>
      <w:proofErr w:type="gramEnd"/>
      <w:r w:rsidR="61C2B059" w:rsidRPr="00532097">
        <w:t xml:space="preserve"> by disability. While criteria are useful, they should no longer be </w:t>
      </w:r>
      <w:proofErr w:type="gramStart"/>
      <w:r w:rsidR="61C2B059" w:rsidRPr="00532097">
        <w:t>tick</w:t>
      </w:r>
      <w:proofErr w:type="gramEnd"/>
      <w:r w:rsidR="61C2B059" w:rsidRPr="00532097">
        <w:t xml:space="preserve"> box exercises that do not take in account the context of a person’s life.</w:t>
      </w:r>
    </w:p>
    <w:p w14:paraId="3810D7EC" w14:textId="4D6CE663" w:rsidR="1CCBF530" w:rsidRPr="00532097" w:rsidRDefault="1CCBF530">
      <w:r w:rsidRPr="00532097">
        <w:t xml:space="preserve">Criteria for daily living need to be realistic and contextualise everyday activities such as moving around the house, </w:t>
      </w:r>
      <w:proofErr w:type="gramStart"/>
      <w:r w:rsidRPr="00532097">
        <w:t>leaving</w:t>
      </w:r>
      <w:proofErr w:type="gramEnd"/>
      <w:r w:rsidRPr="00532097">
        <w:t xml:space="preserve"> and entering the house, being independent in activities such as cooking, shopping, cleaning, bathing, and </w:t>
      </w:r>
      <w:r w:rsidR="5F46C04E" w:rsidRPr="00532097">
        <w:t>having social connection.</w:t>
      </w:r>
    </w:p>
    <w:p w14:paraId="1FCE4FB5" w14:textId="4186DE33" w:rsidR="08A8A61E" w:rsidRPr="00532097" w:rsidRDefault="08A8A61E">
      <w:r w:rsidRPr="00532097">
        <w:lastRenderedPageBreak/>
        <w:t>To empower disabled people, th</w:t>
      </w:r>
      <w:r w:rsidR="72240ACB" w:rsidRPr="00532097">
        <w:t>e PIP assessment process should:</w:t>
      </w:r>
    </w:p>
    <w:p w14:paraId="2EAB3E01" w14:textId="231CC28B" w:rsidR="72240ACB" w:rsidRPr="00532097" w:rsidRDefault="72240ACB" w:rsidP="213388F4">
      <w:pPr>
        <w:pStyle w:val="ListBulletNB"/>
      </w:pPr>
      <w:r w:rsidRPr="00532097">
        <w:t>Be conversational, involving prompting questions about the claimant’s life and how disability affects them.</w:t>
      </w:r>
    </w:p>
    <w:p w14:paraId="650DCADB" w14:textId="7DBEA0EB" w:rsidR="72240ACB" w:rsidRPr="00532097" w:rsidRDefault="72240ACB" w:rsidP="213388F4">
      <w:pPr>
        <w:pStyle w:val="ListBulletNB"/>
      </w:pPr>
      <w:r w:rsidRPr="00532097">
        <w:t xml:space="preserve">Identify barriers in society that limit or burden the claimant’s daily </w:t>
      </w:r>
      <w:proofErr w:type="gramStart"/>
      <w:r w:rsidRPr="00532097">
        <w:t>life, and</w:t>
      </w:r>
      <w:proofErr w:type="gramEnd"/>
      <w:r w:rsidRPr="00532097">
        <w:t xml:space="preserve"> ask</w:t>
      </w:r>
      <w:r w:rsidR="097A7A75" w:rsidRPr="00532097">
        <w:t xml:space="preserve"> what support </w:t>
      </w:r>
      <w:proofErr w:type="gramStart"/>
      <w:r w:rsidR="097A7A75" w:rsidRPr="00532097">
        <w:t>is needed</w:t>
      </w:r>
      <w:proofErr w:type="gramEnd"/>
      <w:r w:rsidR="097A7A75" w:rsidRPr="00532097">
        <w:t xml:space="preserve"> to </w:t>
      </w:r>
      <w:proofErr w:type="gramStart"/>
      <w:r w:rsidR="097A7A75" w:rsidRPr="00532097">
        <w:t>handle</w:t>
      </w:r>
      <w:proofErr w:type="gramEnd"/>
      <w:r w:rsidR="097A7A75" w:rsidRPr="00532097">
        <w:t xml:space="preserve"> these.</w:t>
      </w:r>
    </w:p>
    <w:p w14:paraId="2DB93F44" w14:textId="6E911684" w:rsidR="38E89188" w:rsidRPr="00532097" w:rsidRDefault="38E89188" w:rsidP="213388F4">
      <w:pPr>
        <w:pStyle w:val="ListBulletNB"/>
      </w:pPr>
      <w:r w:rsidRPr="00532097">
        <w:t xml:space="preserve">Be </w:t>
      </w:r>
      <w:proofErr w:type="gramStart"/>
      <w:r w:rsidRPr="00532097">
        <w:t>carried out</w:t>
      </w:r>
      <w:proofErr w:type="gramEnd"/>
      <w:r w:rsidRPr="00532097">
        <w:t xml:space="preserve"> by assessors with appropriate healthcare expertise in a </w:t>
      </w:r>
      <w:r w:rsidR="1B914B1A" w:rsidRPr="00532097">
        <w:t>claimants</w:t>
      </w:r>
      <w:r w:rsidRPr="00532097">
        <w:t>’ condition</w:t>
      </w:r>
      <w:r w:rsidR="48B9197F" w:rsidRPr="00532097">
        <w:t>s</w:t>
      </w:r>
      <w:r w:rsidRPr="00532097">
        <w:t xml:space="preserve">. </w:t>
      </w:r>
      <w:r w:rsidR="1A646F93" w:rsidRPr="00532097">
        <w:t xml:space="preserve">Claimants should have a choice in their assessor. </w:t>
      </w:r>
    </w:p>
    <w:p w14:paraId="0F14CECF" w14:textId="47139AA0" w:rsidR="1A646F93" w:rsidRPr="00532097" w:rsidRDefault="1A646F93" w:rsidP="213388F4">
      <w:pPr>
        <w:pStyle w:val="ListBulletNB"/>
      </w:pPr>
      <w:r w:rsidRPr="00532097">
        <w:t xml:space="preserve">Be accessible and </w:t>
      </w:r>
      <w:r w:rsidR="3D4E61B6" w:rsidRPr="00532097">
        <w:t>adaptable</w:t>
      </w:r>
      <w:r w:rsidRPr="00532097">
        <w:t xml:space="preserve">. Assessment times and locations should </w:t>
      </w:r>
      <w:proofErr w:type="gramStart"/>
      <w:r w:rsidRPr="00532097">
        <w:t>be arranged</w:t>
      </w:r>
      <w:proofErr w:type="gramEnd"/>
      <w:r w:rsidRPr="00532097">
        <w:t xml:space="preserve"> with claimant, be time limited to two hours with breaks, and allow for </w:t>
      </w:r>
      <w:r w:rsidR="5DCDE49F" w:rsidRPr="00532097">
        <w:t>rearrangement</w:t>
      </w:r>
      <w:r w:rsidRPr="00532097">
        <w:t xml:space="preserve"> accounting for the claimant’s condition(s). </w:t>
      </w:r>
    </w:p>
    <w:p w14:paraId="700FFFC9" w14:textId="5AB11F0D" w:rsidR="524D58E3" w:rsidRPr="00532097" w:rsidRDefault="524D58E3" w:rsidP="213388F4">
      <w:pPr>
        <w:pStyle w:val="ListBulletNB"/>
      </w:pPr>
      <w:proofErr w:type="gramStart"/>
      <w:r w:rsidRPr="00532097">
        <w:t>Be supported</w:t>
      </w:r>
      <w:proofErr w:type="gramEnd"/>
      <w:r w:rsidRPr="00532097">
        <w:t xml:space="preserve"> by contextual evidence. </w:t>
      </w:r>
      <w:r w:rsidRPr="00532097">
        <w:rPr>
          <w:rFonts w:eastAsia="Arial"/>
        </w:rPr>
        <w:t>Case managers and assessors must consider a wide range of factors including where claimants live, local services</w:t>
      </w:r>
      <w:r w:rsidR="14EC9189" w:rsidRPr="00532097">
        <w:rPr>
          <w:rFonts w:eastAsia="Arial"/>
        </w:rPr>
        <w:t xml:space="preserve">, support </w:t>
      </w:r>
      <w:proofErr w:type="gramStart"/>
      <w:r w:rsidR="14EC9189" w:rsidRPr="00532097">
        <w:rPr>
          <w:rFonts w:eastAsia="Arial"/>
        </w:rPr>
        <w:t>networks</w:t>
      </w:r>
      <w:proofErr w:type="gramEnd"/>
      <w:r w:rsidRPr="00532097">
        <w:rPr>
          <w:rFonts w:eastAsia="Arial"/>
        </w:rPr>
        <w:t xml:space="preserve"> and their caring responsibilities</w:t>
      </w:r>
      <w:proofErr w:type="gramStart"/>
      <w:r w:rsidRPr="00532097">
        <w:rPr>
          <w:rFonts w:eastAsia="Arial"/>
        </w:rPr>
        <w:t xml:space="preserve">. </w:t>
      </w:r>
      <w:r w:rsidRPr="00532097">
        <w:t xml:space="preserve"> </w:t>
      </w:r>
      <w:proofErr w:type="gramEnd"/>
    </w:p>
    <w:p w14:paraId="6857F18C" w14:textId="69236217" w:rsidR="6381FC93" w:rsidRPr="00532097" w:rsidRDefault="00AB4245" w:rsidP="00AB4245">
      <w:pPr>
        <w:pStyle w:val="ListBulletNB"/>
        <w:spacing w:after="480"/>
      </w:pPr>
      <w:r w:rsidRPr="005C198A">
        <w:rPr>
          <w:b/>
          <w:noProof/>
          <w:color w:val="7B05E1" w:themeColor="text2"/>
          <w:bdr w:val="none" w:sz="0" w:space="0" w:color="auto"/>
        </w:rPr>
        <w:drawing>
          <wp:anchor distT="0" distB="0" distL="114300" distR="114300" simplePos="0" relativeHeight="251658303" behindDoc="0" locked="0" layoutInCell="1" allowOverlap="1" wp14:anchorId="6C5322A2" wp14:editId="583E5580">
            <wp:simplePos x="0" y="0"/>
            <wp:positionH relativeFrom="margin">
              <wp:posOffset>-635</wp:posOffset>
            </wp:positionH>
            <wp:positionV relativeFrom="paragraph">
              <wp:posOffset>986790</wp:posOffset>
            </wp:positionV>
            <wp:extent cx="506095" cy="506095"/>
            <wp:effectExtent l="0" t="0" r="8255" b="8255"/>
            <wp:wrapNone/>
            <wp:docPr id="5413384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38438" name="Picture 4">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a:ext>
                      </a:extLst>
                    </a:blip>
                    <a:stretch>
                      <a:fillRect/>
                    </a:stretch>
                  </pic:blipFill>
                  <pic:spPr>
                    <a:xfrm>
                      <a:off x="0" y="0"/>
                      <a:ext cx="506095" cy="506095"/>
                    </a:xfrm>
                    <a:prstGeom prst="rect">
                      <a:avLst/>
                    </a:prstGeom>
                  </pic:spPr>
                </pic:pic>
              </a:graphicData>
            </a:graphic>
            <wp14:sizeRelH relativeFrom="margin">
              <wp14:pctWidth>0</wp14:pctWidth>
            </wp14:sizeRelH>
            <wp14:sizeRelV relativeFrom="margin">
              <wp14:pctHeight>0</wp14:pctHeight>
            </wp14:sizeRelV>
          </wp:anchor>
        </w:drawing>
      </w:r>
      <w:r w:rsidR="6381FC93" w:rsidRPr="00532097">
        <w:t xml:space="preserve">Have wraparound support. </w:t>
      </w:r>
      <w:proofErr w:type="gramStart"/>
      <w:r w:rsidR="6381FC93" w:rsidRPr="00532097">
        <w:t>Taking lessons from the Health Transformation Programme, there</w:t>
      </w:r>
      <w:proofErr w:type="gramEnd"/>
      <w:r w:rsidR="6381FC93" w:rsidRPr="00532097">
        <w:t xml:space="preserve"> should be optional pre and post decision calls with their case manager.</w:t>
      </w:r>
    </w:p>
    <w:p w14:paraId="776DCDA0" w14:textId="29602976" w:rsidR="04645032" w:rsidRPr="00532097" w:rsidRDefault="7783DDB5" w:rsidP="006134DB">
      <w:pPr>
        <w:pStyle w:val="Heading4"/>
        <w:ind w:left="993" w:right="1926"/>
      </w:pPr>
      <w:r w:rsidRPr="00532097">
        <w:t xml:space="preserve">Address the real needs and extra costs disabled people </w:t>
      </w:r>
      <w:proofErr w:type="gramStart"/>
      <w:r w:rsidRPr="00532097">
        <w:t>face</w:t>
      </w:r>
      <w:proofErr w:type="gramEnd"/>
      <w:r w:rsidRPr="00532097">
        <w:t xml:space="preserve">  </w:t>
      </w:r>
    </w:p>
    <w:p w14:paraId="03D2829F" w14:textId="77777777" w:rsidR="005B0D04" w:rsidRDefault="005B0D04" w:rsidP="213388F4">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63CFA056" w14:textId="36534C3A" w:rsidR="7F24D4DD" w:rsidRPr="00532097" w:rsidRDefault="7F24D4DD" w:rsidP="213388F4">
      <w:r w:rsidRPr="00532097">
        <w:t xml:space="preserve">The </w:t>
      </w:r>
      <w:r w:rsidR="37C4EE6D" w:rsidRPr="00532097">
        <w:t xml:space="preserve">level of support a disabled person needs varies with their conditions and situation, and the extra costs these incur must always </w:t>
      </w:r>
      <w:proofErr w:type="gramStart"/>
      <w:r w:rsidR="37C4EE6D" w:rsidRPr="00532097">
        <w:t>be accounted</w:t>
      </w:r>
      <w:proofErr w:type="gramEnd"/>
      <w:r w:rsidR="37C4EE6D" w:rsidRPr="00532097">
        <w:t xml:space="preserve"> for. For </w:t>
      </w:r>
      <w:proofErr w:type="gramStart"/>
      <w:r w:rsidR="37C4EE6D" w:rsidRPr="00532097">
        <w:t>some</w:t>
      </w:r>
      <w:proofErr w:type="gramEnd"/>
      <w:r w:rsidR="37C4EE6D" w:rsidRPr="00532097">
        <w:t xml:space="preserve">, support will need to be lifelong, while others will need PIP for </w:t>
      </w:r>
      <w:r w:rsidR="43D4F506" w:rsidRPr="00532097">
        <w:t>specific time intervals, or have changing needs over time.</w:t>
      </w:r>
    </w:p>
    <w:p w14:paraId="1CB9F4DE" w14:textId="2787DB04" w:rsidR="55EC69B5" w:rsidRPr="00532097" w:rsidRDefault="55EC69B5" w:rsidP="213388F4">
      <w:r w:rsidRPr="00532097">
        <w:t xml:space="preserve">As part of the Disability National Action Plan, the Government should establish an Extra Costs Commission to investigate the additional costs disabled people face in their everyday life and to provide evidence for awards. </w:t>
      </w:r>
    </w:p>
    <w:p w14:paraId="105309CF" w14:textId="28EC845E" w:rsidR="345270C0" w:rsidRPr="00532097" w:rsidRDefault="43D4F506" w:rsidP="0DD7E14F">
      <w:r w:rsidRPr="00532097">
        <w:t xml:space="preserve"> PIP awards must adapt to the realities of disabled people’s lives and shou</w:t>
      </w:r>
      <w:r w:rsidR="345270C0" w:rsidRPr="00532097">
        <w:t xml:space="preserve">ld:  </w:t>
      </w:r>
    </w:p>
    <w:p w14:paraId="65760C1C" w14:textId="0C830516" w:rsidR="43A3C99B" w:rsidRPr="00532097" w:rsidRDefault="4E2E648E" w:rsidP="213388F4">
      <w:pPr>
        <w:pStyle w:val="ListBulletNB"/>
      </w:pPr>
      <w:r w:rsidRPr="00532097">
        <w:t>Always cover the essentials, with the Extra Costs Commission reviewing PIP awards annually to ensure that the</w:t>
      </w:r>
      <w:r w:rsidR="24941224" w:rsidRPr="00532097">
        <w:t>y</w:t>
      </w:r>
      <w:r w:rsidRPr="00532097">
        <w:t xml:space="preserve"> reflect the extra costs of disability.</w:t>
      </w:r>
      <w:r w:rsidR="45C83949" w:rsidRPr="00532097">
        <w:t xml:space="preserve"> In 2024, Scope worked with WPI Economics and found </w:t>
      </w:r>
      <w:r w:rsidR="4CA47F4B" w:rsidRPr="00532097">
        <w:t>there to be a £6</w:t>
      </w:r>
      <w:r w:rsidR="62F43D5B" w:rsidRPr="00532097">
        <w:t>25</w:t>
      </w:r>
      <w:r w:rsidR="4CA47F4B" w:rsidRPr="00532097">
        <w:t xml:space="preserve"> shortfall between the average PIP award and the Disability Price Tag</w:t>
      </w:r>
      <w:r w:rsidR="70F3315C" w:rsidRPr="00532097">
        <w:t>.</w:t>
      </w:r>
      <w:r w:rsidR="43A3C99B" w:rsidRPr="00532097">
        <w:rPr>
          <w:rStyle w:val="EndnoteReference"/>
        </w:rPr>
        <w:endnoteReference w:id="38"/>
      </w:r>
      <w:r w:rsidR="3AA5AFF5" w:rsidRPr="00532097">
        <w:t xml:space="preserve"> The Government should commit to an “Extra Costs Guarantee” that ensure PIP awards</w:t>
      </w:r>
      <w:r w:rsidR="6AA32A9C" w:rsidRPr="00532097">
        <w:t xml:space="preserve"> </w:t>
      </w:r>
      <w:proofErr w:type="gramStart"/>
      <w:r w:rsidR="6AA32A9C" w:rsidRPr="00532097">
        <w:t>are</w:t>
      </w:r>
      <w:r w:rsidR="3AA5AFF5" w:rsidRPr="00532097">
        <w:t xml:space="preserve"> always </w:t>
      </w:r>
      <w:r w:rsidR="487A72F4" w:rsidRPr="00532097">
        <w:t>uplifted</w:t>
      </w:r>
      <w:proofErr w:type="gramEnd"/>
      <w:r w:rsidR="487A72F4" w:rsidRPr="00532097">
        <w:t xml:space="preserve"> by</w:t>
      </w:r>
      <w:r w:rsidR="3AA5AFF5" w:rsidRPr="00532097">
        <w:t xml:space="preserve"> this amount, adjusted for inflation.</w:t>
      </w:r>
    </w:p>
    <w:p w14:paraId="4E60E7A8" w14:textId="0C2A0FE9" w:rsidR="43A3C99B" w:rsidRPr="00532097" w:rsidRDefault="43A3C99B" w:rsidP="213388F4">
      <w:pPr>
        <w:pStyle w:val="ListBulletNB"/>
      </w:pPr>
      <w:r w:rsidRPr="00532097">
        <w:t xml:space="preserve">Be free from conditionality as a non-means </w:t>
      </w:r>
      <w:proofErr w:type="gramStart"/>
      <w:r w:rsidRPr="00532097">
        <w:t>tested</w:t>
      </w:r>
      <w:proofErr w:type="gramEnd"/>
      <w:r w:rsidRPr="00532097">
        <w:t xml:space="preserve"> benefit, not attached to work status.</w:t>
      </w:r>
    </w:p>
    <w:p w14:paraId="39F235DD" w14:textId="11BE2744" w:rsidR="43A3C99B" w:rsidRPr="00532097" w:rsidRDefault="43A3C99B" w:rsidP="213388F4">
      <w:pPr>
        <w:pStyle w:val="ListBulletNB"/>
      </w:pPr>
      <w:r w:rsidRPr="00532097">
        <w:lastRenderedPageBreak/>
        <w:t>Be the right length. Maintain a minimum award length of 3 years before reviews, with claimants having the option to request an earlier review if their circumstances change</w:t>
      </w:r>
      <w:proofErr w:type="gramStart"/>
      <w:r w:rsidRPr="00532097">
        <w:t xml:space="preserve">.  </w:t>
      </w:r>
      <w:proofErr w:type="gramEnd"/>
    </w:p>
    <w:p w14:paraId="757EF183" w14:textId="06E78AA8" w:rsidR="43A3C99B" w:rsidRPr="00532097" w:rsidRDefault="006134DB" w:rsidP="00AB4245">
      <w:pPr>
        <w:pStyle w:val="ListBulletNB"/>
        <w:spacing w:after="480"/>
        <w:rPr>
          <w:szCs w:val="28"/>
        </w:rPr>
      </w:pPr>
      <w:r w:rsidRPr="005C198A">
        <w:rPr>
          <w:b/>
          <w:noProof/>
          <w:color w:val="7B05E1" w:themeColor="text2"/>
          <w:bdr w:val="none" w:sz="0" w:space="0" w:color="auto"/>
        </w:rPr>
        <w:drawing>
          <wp:anchor distT="0" distB="0" distL="114300" distR="114300" simplePos="0" relativeHeight="251658304" behindDoc="0" locked="0" layoutInCell="1" allowOverlap="1" wp14:anchorId="0C1089FD" wp14:editId="267100F4">
            <wp:simplePos x="0" y="0"/>
            <wp:positionH relativeFrom="margin">
              <wp:align>left</wp:align>
            </wp:positionH>
            <wp:positionV relativeFrom="paragraph">
              <wp:posOffset>969010</wp:posOffset>
            </wp:positionV>
            <wp:extent cx="506095" cy="506095"/>
            <wp:effectExtent l="0" t="0" r="8255" b="8255"/>
            <wp:wrapNone/>
            <wp:docPr id="10767478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47844" name="Picture 4">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a:ext>
                      </a:extLst>
                    </a:blip>
                    <a:stretch>
                      <a:fillRect/>
                    </a:stretch>
                  </pic:blipFill>
                  <pic:spPr>
                    <a:xfrm>
                      <a:off x="0" y="0"/>
                      <a:ext cx="506095" cy="506095"/>
                    </a:xfrm>
                    <a:prstGeom prst="rect">
                      <a:avLst/>
                    </a:prstGeom>
                  </pic:spPr>
                </pic:pic>
              </a:graphicData>
            </a:graphic>
            <wp14:sizeRelH relativeFrom="margin">
              <wp14:pctWidth>0</wp14:pctWidth>
            </wp14:sizeRelH>
            <wp14:sizeRelV relativeFrom="margin">
              <wp14:pctHeight>0</wp14:pctHeight>
            </wp14:sizeRelV>
          </wp:anchor>
        </w:drawing>
      </w:r>
      <w:r w:rsidR="43A3C99B" w:rsidRPr="00532097">
        <w:t xml:space="preserve">Maintain a tiered system that recognises </w:t>
      </w:r>
      <w:proofErr w:type="gramStart"/>
      <w:r w:rsidR="43A3C99B" w:rsidRPr="00532097">
        <w:t>different levels</w:t>
      </w:r>
      <w:proofErr w:type="gramEnd"/>
      <w:r w:rsidR="43A3C99B" w:rsidRPr="00532097">
        <w:t xml:space="preserve"> of need. Claimants must have the option of appealing or requesting a review to receive the right support</w:t>
      </w:r>
      <w:proofErr w:type="gramStart"/>
      <w:r w:rsidR="43A3C99B" w:rsidRPr="00532097">
        <w:t xml:space="preserve">.  </w:t>
      </w:r>
      <w:proofErr w:type="gramEnd"/>
    </w:p>
    <w:p w14:paraId="0B909FB4" w14:textId="7736A868" w:rsidR="241D965F" w:rsidRPr="00532097" w:rsidRDefault="241D965F" w:rsidP="006134DB">
      <w:pPr>
        <w:pStyle w:val="Heading4"/>
        <w:ind w:left="993" w:right="1784"/>
      </w:pPr>
      <w:r w:rsidRPr="00532097">
        <w:t xml:space="preserve">Reduce administrative burden </w:t>
      </w:r>
      <w:r w:rsidR="31B4DF4E" w:rsidRPr="00532097">
        <w:t xml:space="preserve">and unnecessary </w:t>
      </w:r>
      <w:proofErr w:type="gramStart"/>
      <w:r w:rsidR="31B4DF4E" w:rsidRPr="00532097">
        <w:t>reassessments</w:t>
      </w:r>
      <w:proofErr w:type="gramEnd"/>
    </w:p>
    <w:p w14:paraId="3DE9C330" w14:textId="77777777" w:rsidR="005B0D04" w:rsidRDefault="005B0D04">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4E998484" w14:textId="14D9E642" w:rsidR="241D965F" w:rsidRPr="00532097" w:rsidRDefault="241D965F">
      <w:r w:rsidRPr="00532097">
        <w:t xml:space="preserve">The stress and burden of the assessment system disproportionately </w:t>
      </w:r>
      <w:proofErr w:type="gramStart"/>
      <w:r w:rsidRPr="00532097">
        <w:t>falls</w:t>
      </w:r>
      <w:proofErr w:type="gramEnd"/>
      <w:r w:rsidRPr="00532097">
        <w:t xml:space="preserve"> on claimants, with insufficient gui</w:t>
      </w:r>
      <w:r w:rsidR="08F09096" w:rsidRPr="00532097">
        <w:t xml:space="preserve">dance to a complex situation of competing entitlements, unnecessary repeat assessments that can take weeks to prepare for, and follow-up required meetings and check-ins that have strict conditionality causing fear and anxiety. </w:t>
      </w:r>
    </w:p>
    <w:p w14:paraId="1C34622D" w14:textId="0AB89112" w:rsidR="37B742FF" w:rsidRPr="00532097" w:rsidRDefault="5A89E123" w:rsidP="213388F4">
      <w:r w:rsidRPr="00532097">
        <w:rPr>
          <w:color w:val="000000"/>
        </w:rPr>
        <w:t>We welcome the Government’s legislative intention</w:t>
      </w:r>
      <w:r w:rsidRPr="00532097">
        <w:t xml:space="preserve"> to extend PIP award lengths to 3 years before the first review, with subsequent reviews 2 years after that. This is to “mitigate challenges with assessment capacity</w:t>
      </w:r>
      <w:proofErr w:type="gramStart"/>
      <w:r w:rsidRPr="00532097">
        <w:t>”,</w:t>
      </w:r>
      <w:proofErr w:type="gramEnd"/>
      <w:r w:rsidRPr="00532097">
        <w:t xml:space="preserve"> responding to the growing backlog of PIP and Work Capability assessments.</w:t>
      </w:r>
      <w:r w:rsidR="37B742FF" w:rsidRPr="00532097">
        <w:rPr>
          <w:rStyle w:val="EndnoteReference"/>
        </w:rPr>
        <w:endnoteReference w:id="39"/>
      </w:r>
      <w:r w:rsidRPr="00532097">
        <w:t xml:space="preserve"> Fewer assessments will decrease uncertainty for disabled people and reduce pressure and costs for assessment providers.</w:t>
      </w:r>
      <w:r w:rsidR="37B742FF" w:rsidRPr="00532097">
        <w:rPr>
          <w:rStyle w:val="EndnoteReference"/>
        </w:rPr>
        <w:endnoteReference w:id="40"/>
      </w:r>
    </w:p>
    <w:p w14:paraId="1A843B8A" w14:textId="771E5F1D" w:rsidR="4F562A21" w:rsidRPr="00532097" w:rsidRDefault="4F562A21" w:rsidP="213388F4">
      <w:pPr>
        <w:pStyle w:val="ListBulletNB"/>
      </w:pPr>
      <w:r w:rsidRPr="00532097">
        <w:t>Ensure automatic qualification</w:t>
      </w:r>
      <w:r w:rsidR="33F5702D" w:rsidRPr="00532097">
        <w:t xml:space="preserve"> to PIP and </w:t>
      </w:r>
      <w:r w:rsidR="778D7A59" w:rsidRPr="00532097">
        <w:t>the UC health element</w:t>
      </w:r>
      <w:r w:rsidRPr="00532097">
        <w:t xml:space="preserve"> for claimants with lifelong and terminal conditions. Claimants wh</w:t>
      </w:r>
      <w:r w:rsidR="680B0746" w:rsidRPr="00532097">
        <w:t>ose</w:t>
      </w:r>
      <w:r w:rsidRPr="00532097">
        <w:t xml:space="preserve"> medical, </w:t>
      </w:r>
      <w:proofErr w:type="gramStart"/>
      <w:r w:rsidRPr="00532097">
        <w:t>functional</w:t>
      </w:r>
      <w:proofErr w:type="gramEnd"/>
      <w:r w:rsidRPr="00532097">
        <w:t xml:space="preserve"> and environmental evidence pack satisfies the eligibility criteria should not have to undergo an assessment. </w:t>
      </w:r>
    </w:p>
    <w:p w14:paraId="554FE318" w14:textId="57028C23" w:rsidR="2C019786" w:rsidRPr="00532097" w:rsidRDefault="2C019786" w:rsidP="213388F4">
      <w:pPr>
        <w:pStyle w:val="ListBulletNB"/>
      </w:pPr>
      <w:r w:rsidRPr="00532097">
        <w:t>Introduc</w:t>
      </w:r>
      <w:r w:rsidR="398CFAE5" w:rsidRPr="00532097">
        <w:t>e</w:t>
      </w:r>
      <w:r w:rsidRPr="00532097">
        <w:t xml:space="preserve"> automatic entitlement to the standard rate of PIP for </w:t>
      </w:r>
      <w:r w:rsidR="3EC8BECB" w:rsidRPr="00532097">
        <w:t xml:space="preserve">those who have </w:t>
      </w:r>
      <w:proofErr w:type="gramStart"/>
      <w:r w:rsidR="3EC8BECB" w:rsidRPr="00532097">
        <w:t xml:space="preserve">been </w:t>
      </w:r>
      <w:r w:rsidR="479A5B9A" w:rsidRPr="00532097">
        <w:t>a</w:t>
      </w:r>
      <w:r w:rsidR="0815FD08" w:rsidRPr="00532097">
        <w:t>ssessed</w:t>
      </w:r>
      <w:proofErr w:type="gramEnd"/>
      <w:r w:rsidR="0815FD08" w:rsidRPr="00532097">
        <w:t xml:space="preserve"> as having</w:t>
      </w:r>
      <w:r w:rsidR="3EC8BECB" w:rsidRPr="00532097">
        <w:t xml:space="preserve"> LCWRA</w:t>
      </w:r>
      <w:r w:rsidRPr="00532097">
        <w:t xml:space="preserve">. </w:t>
      </w:r>
    </w:p>
    <w:p w14:paraId="7C13100C" w14:textId="5BCA5375" w:rsidR="6F7B34F1" w:rsidRPr="00532097" w:rsidRDefault="2C019786" w:rsidP="213388F4">
      <w:pPr>
        <w:pStyle w:val="ListBulletNB"/>
      </w:pPr>
      <w:r w:rsidRPr="00532097">
        <w:t>Share Work Capability Test evidence or assessment results as contextual evidence for their PIP assessment.</w:t>
      </w:r>
    </w:p>
    <w:p w14:paraId="58AC0D3D" w14:textId="1B65072E" w:rsidR="00AB4245" w:rsidRDefault="4F562A21" w:rsidP="213388F4">
      <w:pPr>
        <w:pStyle w:val="ListBulletNB"/>
      </w:pPr>
      <w:r w:rsidRPr="00532097">
        <w:t xml:space="preserve">Require case managers to seek out additional evidence where needed, rather than the claimant. </w:t>
      </w:r>
      <w:r w:rsidR="00AB4245">
        <w:br w:type="page"/>
      </w:r>
    </w:p>
    <w:p w14:paraId="72556DBA" w14:textId="57C787A4" w:rsidR="4106E145" w:rsidRPr="00532097" w:rsidRDefault="00AB4245" w:rsidP="002709D1">
      <w:pPr>
        <w:pStyle w:val="ListBulletNB"/>
        <w:numPr>
          <w:ilvl w:val="0"/>
          <w:numId w:val="0"/>
        </w:numPr>
        <w:ind w:left="993" w:right="1784"/>
      </w:pPr>
      <w:r w:rsidRPr="002709D1">
        <w:rPr>
          <w:rStyle w:val="Heading4Char"/>
        </w:rPr>
        <w:lastRenderedPageBreak/>
        <w:drawing>
          <wp:anchor distT="0" distB="0" distL="114300" distR="114300" simplePos="0" relativeHeight="251658305" behindDoc="0" locked="0" layoutInCell="1" allowOverlap="1" wp14:anchorId="73243465" wp14:editId="7BCA9988">
            <wp:simplePos x="0" y="0"/>
            <wp:positionH relativeFrom="margin">
              <wp:posOffset>45720</wp:posOffset>
            </wp:positionH>
            <wp:positionV relativeFrom="paragraph">
              <wp:posOffset>4408</wp:posOffset>
            </wp:positionV>
            <wp:extent cx="506095" cy="506095"/>
            <wp:effectExtent l="0" t="0" r="8255" b="8255"/>
            <wp:wrapNone/>
            <wp:docPr id="35614012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40124" name="Picture 4">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a:ext>
                      </a:extLst>
                    </a:blip>
                    <a:stretch>
                      <a:fillRect/>
                    </a:stretch>
                  </pic:blipFill>
                  <pic:spPr>
                    <a:xfrm>
                      <a:off x="0" y="0"/>
                      <a:ext cx="506095" cy="506095"/>
                    </a:xfrm>
                    <a:prstGeom prst="rect">
                      <a:avLst/>
                    </a:prstGeom>
                  </pic:spPr>
                </pic:pic>
              </a:graphicData>
            </a:graphic>
            <wp14:sizeRelH relativeFrom="margin">
              <wp14:pctWidth>0</wp14:pctWidth>
            </wp14:sizeRelH>
            <wp14:sizeRelV relativeFrom="margin">
              <wp14:pctHeight>0</wp14:pctHeight>
            </wp14:sizeRelV>
          </wp:anchor>
        </w:drawing>
      </w:r>
      <w:r w:rsidR="4106E145" w:rsidRPr="002709D1">
        <w:rPr>
          <w:rStyle w:val="Heading4Char"/>
        </w:rPr>
        <w:t xml:space="preserve">Support disabled people to find appropriate work without </w:t>
      </w:r>
      <w:r w:rsidR="574612EB" w:rsidRPr="002709D1">
        <w:rPr>
          <w:rStyle w:val="Heading4Char"/>
        </w:rPr>
        <w:t>conditionality</w:t>
      </w:r>
    </w:p>
    <w:p w14:paraId="547C5E66" w14:textId="24B9B48E" w:rsidR="263067A3" w:rsidRPr="00532097" w:rsidRDefault="263067A3" w:rsidP="213388F4">
      <w:r w:rsidRPr="00532097">
        <w:t xml:space="preserve">The Disability Employment Gap has hovered around </w:t>
      </w:r>
      <w:proofErr w:type="gramStart"/>
      <w:r w:rsidRPr="00532097">
        <w:t>30</w:t>
      </w:r>
      <w:proofErr w:type="gramEnd"/>
      <w:r w:rsidR="00B726BD">
        <w:t xml:space="preserve"> percentage</w:t>
      </w:r>
      <w:r w:rsidRPr="00532097">
        <w:t xml:space="preserve"> </w:t>
      </w:r>
      <w:r w:rsidR="6FBFEA12">
        <w:t xml:space="preserve">points </w:t>
      </w:r>
      <w:r w:rsidRPr="00532097">
        <w:t xml:space="preserve">for over a decade. There will always be a proportion of the population who cannot work due to disability or health conditions, but </w:t>
      </w:r>
      <w:proofErr w:type="gramStart"/>
      <w:r w:rsidR="622013F3" w:rsidRPr="00532097">
        <w:t>many</w:t>
      </w:r>
      <w:proofErr w:type="gramEnd"/>
      <w:r w:rsidRPr="00532097">
        <w:t xml:space="preserve"> disabled people can and want to work</w:t>
      </w:r>
      <w:r w:rsidR="3E669582" w:rsidRPr="00532097">
        <w:t>. The problems are not due to lack of trying, but</w:t>
      </w:r>
      <w:r w:rsidRPr="00532097">
        <w:t xml:space="preserve"> </w:t>
      </w:r>
      <w:r w:rsidR="3E669582" w:rsidRPr="00532097">
        <w:t xml:space="preserve">the barriers in society and </w:t>
      </w:r>
      <w:r w:rsidR="5328BD4E" w:rsidRPr="00532097">
        <w:t xml:space="preserve">the job market </w:t>
      </w:r>
      <w:r w:rsidR="3E669582" w:rsidRPr="00532097">
        <w:t xml:space="preserve">to finding, remaining in, and progressing in </w:t>
      </w:r>
      <w:r w:rsidR="3AC2B5C6" w:rsidRPr="00532097">
        <w:t xml:space="preserve">work </w:t>
      </w:r>
      <w:r w:rsidR="3E669582" w:rsidRPr="00532097">
        <w:t>as a disabled person</w:t>
      </w:r>
      <w:r w:rsidR="427DC00E" w:rsidRPr="00532097">
        <w:t xml:space="preserve"> – barriers that </w:t>
      </w:r>
      <w:proofErr w:type="gramStart"/>
      <w:r w:rsidR="427DC00E" w:rsidRPr="00532097">
        <w:t>don’t</w:t>
      </w:r>
      <w:proofErr w:type="gramEnd"/>
      <w:r w:rsidR="427DC00E" w:rsidRPr="00532097">
        <w:t xml:space="preserve"> disappear when benefits </w:t>
      </w:r>
      <w:proofErr w:type="gramStart"/>
      <w:r w:rsidR="427DC00E" w:rsidRPr="00532097">
        <w:t>are removed</w:t>
      </w:r>
      <w:proofErr w:type="gramEnd"/>
      <w:r w:rsidR="3E669582" w:rsidRPr="00532097">
        <w:t>.</w:t>
      </w:r>
      <w:r w:rsidR="7CDBE040" w:rsidRPr="00532097">
        <w:t xml:space="preserve"> </w:t>
      </w:r>
      <w:r w:rsidR="36D4F66C" w:rsidRPr="6FBFEA12">
        <w:rPr>
          <w:b/>
          <w:bCs/>
          <w:color w:val="7B05E1" w:themeColor="accent1"/>
        </w:rPr>
        <w:t xml:space="preserve">Cuts and conditionality </w:t>
      </w:r>
      <w:r w:rsidR="2E3FB744" w:rsidRPr="6FBFEA12">
        <w:rPr>
          <w:b/>
          <w:bCs/>
          <w:color w:val="7B05E1" w:themeColor="accent1"/>
        </w:rPr>
        <w:t>push</w:t>
      </w:r>
      <w:r w:rsidR="36D4F66C" w:rsidRPr="6FBFEA12">
        <w:rPr>
          <w:b/>
          <w:bCs/>
          <w:color w:val="7B05E1" w:themeColor="accent1"/>
        </w:rPr>
        <w:t xml:space="preserve"> disabled people </w:t>
      </w:r>
      <w:r w:rsidR="2E3FB744" w:rsidRPr="6FBFEA12">
        <w:rPr>
          <w:b/>
          <w:bCs/>
          <w:color w:val="7B05E1" w:themeColor="accent1"/>
        </w:rPr>
        <w:t>into</w:t>
      </w:r>
      <w:r w:rsidR="36D4F66C" w:rsidRPr="6FBFEA12">
        <w:rPr>
          <w:b/>
          <w:bCs/>
          <w:color w:val="7B05E1" w:themeColor="accent1"/>
        </w:rPr>
        <w:t xml:space="preserve"> </w:t>
      </w:r>
      <w:r w:rsidR="2E3FB744" w:rsidRPr="6FBFEA12">
        <w:rPr>
          <w:b/>
          <w:bCs/>
          <w:color w:val="7B05E1" w:themeColor="accent1"/>
        </w:rPr>
        <w:t>poverty, not jobs.</w:t>
      </w:r>
    </w:p>
    <w:p w14:paraId="45C987D9" w14:textId="5E2BBCB9" w:rsidR="54603BFC" w:rsidRPr="00532097" w:rsidRDefault="54603BFC" w:rsidP="213388F4">
      <w:r w:rsidRPr="00532097">
        <w:t xml:space="preserve">The DWP should </w:t>
      </w:r>
      <w:proofErr w:type="gramStart"/>
      <w:r w:rsidRPr="00532097">
        <w:t>work</w:t>
      </w:r>
      <w:proofErr w:type="gramEnd"/>
      <w:r w:rsidRPr="00532097">
        <w:t xml:space="preserve"> with disabled</w:t>
      </w:r>
      <w:r w:rsidR="00CF191D">
        <w:t xml:space="preserve"> people</w:t>
      </w:r>
      <w:r w:rsidRPr="00532097">
        <w:t xml:space="preserve"> to develop a new and</w:t>
      </w:r>
      <w:r w:rsidR="762D89EA" w:rsidRPr="00532097">
        <w:t xml:space="preserve"> effective work capabilities assessment </w:t>
      </w:r>
      <w:r w:rsidR="46A4250C" w:rsidRPr="00532097">
        <w:t xml:space="preserve">that </w:t>
      </w:r>
      <w:r w:rsidR="762D89EA" w:rsidRPr="00532097">
        <w:t>must:</w:t>
      </w:r>
    </w:p>
    <w:p w14:paraId="698DF2ED" w14:textId="26995ACB" w:rsidR="2E3FB744" w:rsidRPr="00532097" w:rsidRDefault="2E3FB744" w:rsidP="714C99B2">
      <w:pPr>
        <w:pStyle w:val="ListBulletNB"/>
      </w:pPr>
      <w:r w:rsidRPr="00532097">
        <w:t>Have</w:t>
      </w:r>
      <w:r w:rsidR="2040FD52" w:rsidRPr="00532097">
        <w:t xml:space="preserve"> fair and realistic </w:t>
      </w:r>
      <w:r w:rsidRPr="00532097">
        <w:t>assessment criteria of people’s needs and their abilities to work, centring disabled people’s ambitions and experiences of employment.</w:t>
      </w:r>
    </w:p>
    <w:p w14:paraId="34DC7715" w14:textId="50F2A35C" w:rsidR="2E3FB744" w:rsidRPr="00532097" w:rsidRDefault="2E3FB744" w:rsidP="714C99B2">
      <w:pPr>
        <w:pStyle w:val="ListBulletNB"/>
      </w:pPr>
      <w:proofErr w:type="gramStart"/>
      <w:r w:rsidRPr="00532097">
        <w:t>Be undertaken</w:t>
      </w:r>
      <w:proofErr w:type="gramEnd"/>
      <w:r w:rsidRPr="00532097">
        <w:t xml:space="preserve"> by specialist appropriate assessors who understand claimants’ conditions and circumstances. </w:t>
      </w:r>
      <w:r w:rsidR="1C595C8E" w:rsidRPr="00532097">
        <w:t>Claimants should have a choice in their assessor.</w:t>
      </w:r>
    </w:p>
    <w:p w14:paraId="6A41FB1C" w14:textId="77777777" w:rsidR="2E3FB744" w:rsidRPr="00532097" w:rsidRDefault="2E3FB744" w:rsidP="714C99B2">
      <w:pPr>
        <w:pStyle w:val="ListBulletNB"/>
      </w:pPr>
      <w:r w:rsidRPr="00532097">
        <w:t>Have outcomes that work alongside the Right to Try guarantee to ensure that disabled people who want to work can explore employment without fear of reassessment, sanctions or losing their benefits entitlement.</w:t>
      </w:r>
    </w:p>
    <w:p w14:paraId="7F37C12F" w14:textId="599A6630" w:rsidR="2E3FB744" w:rsidRPr="00532097" w:rsidRDefault="2E3FB744" w:rsidP="213388F4">
      <w:pPr>
        <w:pStyle w:val="ListBulletNB"/>
      </w:pPr>
      <w:r w:rsidRPr="00532097">
        <w:t>Identify work aspirations, not benefit conditions. Outcomes of the assessment should create a work passport which set out the claimant’s needs</w:t>
      </w:r>
      <w:r w:rsidR="137735A0" w:rsidRPr="00532097">
        <w:t xml:space="preserve">, </w:t>
      </w:r>
      <w:r w:rsidRPr="00532097">
        <w:t>ambitions</w:t>
      </w:r>
      <w:r w:rsidR="3198CDA8" w:rsidRPr="00532097">
        <w:t xml:space="preserve">, </w:t>
      </w:r>
      <w:proofErr w:type="gramStart"/>
      <w:r w:rsidR="3198CDA8" w:rsidRPr="00532097">
        <w:t>adjustments</w:t>
      </w:r>
      <w:proofErr w:type="gramEnd"/>
      <w:r w:rsidR="2A351DE1" w:rsidRPr="00532097">
        <w:t xml:space="preserve"> and</w:t>
      </w:r>
      <w:r w:rsidRPr="00532097">
        <w:t xml:space="preserve"> capabilit</w:t>
      </w:r>
      <w:r w:rsidR="7299D9B4" w:rsidRPr="00532097">
        <w:t>ies</w:t>
      </w:r>
      <w:r w:rsidRPr="00532097">
        <w:t xml:space="preserve">. </w:t>
      </w:r>
    </w:p>
    <w:p w14:paraId="087426E3" w14:textId="3720C69C" w:rsidR="000D3861" w:rsidRDefault="648957CE" w:rsidP="213388F4">
      <w:pPr>
        <w:pStyle w:val="ListBulletNB"/>
        <w:sectPr w:rsidR="000D3861" w:rsidSect="005B0D04">
          <w:endnotePr>
            <w:numFmt w:val="decimal"/>
          </w:endnotePr>
          <w:type w:val="continuous"/>
          <w:pgSz w:w="11906" w:h="16838"/>
          <w:pgMar w:top="1021" w:right="1021" w:bottom="1021" w:left="1021" w:header="709" w:footer="340" w:gutter="0"/>
          <w:cols w:space="708"/>
          <w:titlePg/>
          <w:docGrid w:linePitch="381"/>
        </w:sectPr>
      </w:pPr>
      <w:proofErr w:type="gramStart"/>
      <w:r w:rsidRPr="00532097">
        <w:t>B</w:t>
      </w:r>
      <w:r w:rsidR="2E3FB744" w:rsidRPr="00532097">
        <w:t>e integrated</w:t>
      </w:r>
      <w:proofErr w:type="gramEnd"/>
      <w:r w:rsidR="2E3FB744" w:rsidRPr="00532097">
        <w:t xml:space="preserve"> with employment support. Work passports and assessment outcomes should </w:t>
      </w:r>
      <w:proofErr w:type="gramStart"/>
      <w:r w:rsidR="2E3FB744" w:rsidRPr="00532097">
        <w:t>be used</w:t>
      </w:r>
      <w:proofErr w:type="gramEnd"/>
      <w:r w:rsidR="2E3FB744" w:rsidRPr="00532097">
        <w:t xml:space="preserve"> by Jobcentres</w:t>
      </w:r>
      <w:r w:rsidR="0B558835" w:rsidRPr="00532097">
        <w:t xml:space="preserve"> and support</w:t>
      </w:r>
      <w:r w:rsidR="2E3FB744" w:rsidRPr="00532097">
        <w:t xml:space="preserve"> schemes such as Access to Work</w:t>
      </w:r>
      <w:r w:rsidR="44510230" w:rsidRPr="00532097">
        <w:t>.</w:t>
      </w:r>
    </w:p>
    <w:p w14:paraId="6815E693" w14:textId="7AADA212" w:rsidR="00FA3430" w:rsidRPr="00471ADC" w:rsidRDefault="00471ADC" w:rsidP="00F46FA6">
      <w:pPr>
        <w:pStyle w:val="Heading1"/>
        <w:spacing w:before="8280"/>
        <w:rPr>
          <w:rStyle w:val="Heading1Char"/>
          <w:b/>
          <w:bCs/>
        </w:rPr>
      </w:pPr>
      <w:r w:rsidRPr="00471ADC">
        <w:rPr>
          <w:noProof/>
          <w:color w:val="FFF319" w:themeColor="accent3"/>
        </w:rPr>
        <w:lastRenderedPageBreak/>
        <w:drawing>
          <wp:anchor distT="0" distB="0" distL="114300" distR="114300" simplePos="0" relativeHeight="251658275" behindDoc="1" locked="0" layoutInCell="1" allowOverlap="1" wp14:anchorId="44CC3CED" wp14:editId="67F40A82">
            <wp:simplePos x="0" y="0"/>
            <wp:positionH relativeFrom="page">
              <wp:align>left</wp:align>
            </wp:positionH>
            <wp:positionV relativeFrom="page">
              <wp:align>top</wp:align>
            </wp:positionV>
            <wp:extent cx="7574790" cy="4745620"/>
            <wp:effectExtent l="0" t="0" r="7620" b="0"/>
            <wp:wrapNone/>
            <wp:docPr id="139974854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8544" name="Picture 16">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a:ext>
                      </a:extLst>
                    </a:blip>
                    <a:srcRect/>
                    <a:stretch>
                      <a:fillRect/>
                    </a:stretch>
                  </pic:blipFill>
                  <pic:spPr bwMode="auto">
                    <a:xfrm>
                      <a:off x="0" y="0"/>
                      <a:ext cx="7580206" cy="47490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861" w:rsidRPr="00471ADC">
        <w:rPr>
          <w:noProof/>
          <w:color w:val="FFF319" w:themeColor="accent3"/>
        </w:rPr>
        <w:drawing>
          <wp:anchor distT="0" distB="0" distL="114300" distR="114300" simplePos="0" relativeHeight="251658276" behindDoc="0" locked="0" layoutInCell="1" allowOverlap="1" wp14:anchorId="1AC28EC9" wp14:editId="5B64ED4E">
            <wp:simplePos x="0" y="0"/>
            <wp:positionH relativeFrom="margin">
              <wp:posOffset>-635</wp:posOffset>
            </wp:positionH>
            <wp:positionV relativeFrom="page">
              <wp:posOffset>3969538</wp:posOffset>
            </wp:positionV>
            <wp:extent cx="1587500" cy="1587500"/>
            <wp:effectExtent l="0" t="0" r="0" b="0"/>
            <wp:wrapNone/>
            <wp:docPr id="152138980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02626" name="Picture 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a:ext>
                      </a:extLst>
                    </a:blip>
                    <a:stretch>
                      <a:fillRect/>
                    </a:stretch>
                  </pic:blipFill>
                  <pic:spPr>
                    <a:xfrm>
                      <a:off x="0" y="0"/>
                      <a:ext cx="1587500" cy="1587500"/>
                    </a:xfrm>
                    <a:prstGeom prst="rect">
                      <a:avLst/>
                    </a:prstGeom>
                  </pic:spPr>
                </pic:pic>
              </a:graphicData>
            </a:graphic>
            <wp14:sizeRelH relativeFrom="margin">
              <wp14:pctWidth>0</wp14:pctWidth>
            </wp14:sizeRelH>
            <wp14:sizeRelV relativeFrom="margin">
              <wp14:pctHeight>0</wp14:pctHeight>
            </wp14:sizeRelV>
          </wp:anchor>
        </w:drawing>
      </w:r>
      <w:r w:rsidR="000D3861" w:rsidRPr="00471ADC">
        <w:rPr>
          <w:noProof/>
          <w:color w:val="FFF319" w:themeColor="accent3"/>
        </w:rPr>
        <mc:AlternateContent>
          <mc:Choice Requires="wps">
            <w:drawing>
              <wp:anchor distT="0" distB="0" distL="114300" distR="114300" simplePos="0" relativeHeight="251658274" behindDoc="1" locked="0" layoutInCell="1" allowOverlap="1" wp14:anchorId="5253E53A" wp14:editId="25C12091">
                <wp:simplePos x="0" y="0"/>
                <wp:positionH relativeFrom="page">
                  <wp:align>left</wp:align>
                </wp:positionH>
                <wp:positionV relativeFrom="page">
                  <wp:posOffset>4102100</wp:posOffset>
                </wp:positionV>
                <wp:extent cx="7778750" cy="6673850"/>
                <wp:effectExtent l="0" t="0" r="0" b="0"/>
                <wp:wrapNone/>
                <wp:docPr id="1159384708"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8750" cy="66738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C544E" id="Rectangle 9" o:spid="_x0000_s1026" alt="&quot;&quot;" style="position:absolute;margin-left:0;margin-top:323pt;width:612.5pt;height:525.5pt;z-index:-25165820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" fillcolor="#330457 [3213]" stroked="f" strokeweight="1pt">
                <w10:wrap anchorx="page" anchory="page"/>
              </v:rect>
            </w:pict>
          </mc:Fallback>
        </mc:AlternateContent>
      </w:r>
      <w:r w:rsidR="00736FDB" w:rsidRPr="00471ADC">
        <w:rPr>
          <w:color w:val="FFF319" w:themeColor="accent3"/>
        </w:rPr>
        <w:t>C</w:t>
      </w:r>
      <w:r w:rsidR="00736FDB" w:rsidRPr="00471ADC">
        <w:rPr>
          <w:rStyle w:val="Heading1Char"/>
          <w:b/>
          <w:bCs/>
          <w:color w:val="FFF319" w:themeColor="accent3"/>
        </w:rPr>
        <w:t>onclusion</w:t>
      </w:r>
    </w:p>
    <w:p w14:paraId="38590716" w14:textId="77777777" w:rsidR="005B0D04" w:rsidRDefault="005B0D04" w:rsidP="4005183E">
      <w:pPr>
        <w:rPr>
          <w:color w:val="FFFFFF" w:themeColor="background1"/>
        </w:rPr>
        <w:sectPr w:rsidR="005B0D04" w:rsidSect="004F34E4">
          <w:endnotePr>
            <w:numFmt w:val="decimal"/>
          </w:endnotePr>
          <w:pgSz w:w="11906" w:h="16838"/>
          <w:pgMar w:top="1021" w:right="1021" w:bottom="1021" w:left="1021" w:header="709" w:footer="340" w:gutter="0"/>
          <w:cols w:space="708"/>
          <w:titlePg/>
          <w:docGrid w:linePitch="381"/>
        </w:sectPr>
      </w:pPr>
    </w:p>
    <w:p w14:paraId="3990419F" w14:textId="161E60FA" w:rsidR="004E582B" w:rsidRPr="00471ADC" w:rsidRDefault="000A10E7" w:rsidP="4005183E">
      <w:pPr>
        <w:rPr>
          <w:color w:val="FFFFFF" w:themeColor="background1"/>
        </w:rPr>
      </w:pPr>
      <w:r w:rsidRPr="00471ADC">
        <w:rPr>
          <w:color w:val="FFFFFF" w:themeColor="background1"/>
        </w:rPr>
        <w:t>Our welfare system should be there to support all of us.</w:t>
      </w:r>
      <w:r w:rsidR="00AC6D43" w:rsidRPr="00471ADC">
        <w:rPr>
          <w:color w:val="FFFFFF" w:themeColor="background1"/>
        </w:rPr>
        <w:t xml:space="preserve"> </w:t>
      </w:r>
      <w:r w:rsidRPr="00471ADC">
        <w:rPr>
          <w:color w:val="FFFFFF" w:themeColor="background1"/>
        </w:rPr>
        <w:t xml:space="preserve">Anyone can </w:t>
      </w:r>
      <w:proofErr w:type="gramStart"/>
      <w:r w:rsidR="00B4439B" w:rsidRPr="00471ADC">
        <w:rPr>
          <w:color w:val="FFFFFF" w:themeColor="background1"/>
        </w:rPr>
        <w:t>be</w:t>
      </w:r>
      <w:r w:rsidRPr="00471ADC">
        <w:rPr>
          <w:color w:val="FFFFFF" w:themeColor="background1"/>
        </w:rPr>
        <w:t xml:space="preserve"> disabled</w:t>
      </w:r>
      <w:proofErr w:type="gramEnd"/>
      <w:r w:rsidR="007A379E" w:rsidRPr="00471ADC">
        <w:rPr>
          <w:color w:val="FFFFFF" w:themeColor="background1"/>
        </w:rPr>
        <w:t xml:space="preserve"> </w:t>
      </w:r>
      <w:r w:rsidR="00AC6D43" w:rsidRPr="00471ADC">
        <w:rPr>
          <w:color w:val="FFFFFF" w:themeColor="background1"/>
        </w:rPr>
        <w:t>and</w:t>
      </w:r>
      <w:r w:rsidR="007A379E" w:rsidRPr="00471ADC">
        <w:rPr>
          <w:color w:val="FFFFFF" w:themeColor="background1"/>
        </w:rPr>
        <w:t xml:space="preserve"> face unprecedented financial challenges. </w:t>
      </w:r>
      <w:r w:rsidR="00501EFC" w:rsidRPr="00471ADC">
        <w:rPr>
          <w:color w:val="FFFFFF" w:themeColor="background1"/>
        </w:rPr>
        <w:t>At the core of our welfare system should be a commitment to supporting people to live independently</w:t>
      </w:r>
      <w:r w:rsidR="00B715CC" w:rsidRPr="00471ADC">
        <w:rPr>
          <w:color w:val="FFFFFF" w:themeColor="background1"/>
        </w:rPr>
        <w:t xml:space="preserve"> and thrive in society. </w:t>
      </w:r>
      <w:r w:rsidR="00A07764" w:rsidRPr="00471ADC">
        <w:rPr>
          <w:color w:val="FFFFFF" w:themeColor="background1"/>
        </w:rPr>
        <w:t>A key part of that is creating a</w:t>
      </w:r>
      <w:r w:rsidR="00B715CC" w:rsidRPr="00471ADC">
        <w:rPr>
          <w:color w:val="FFFFFF" w:themeColor="background1"/>
        </w:rPr>
        <w:t xml:space="preserve"> supportive and person driven</w:t>
      </w:r>
      <w:r w:rsidR="007A379E" w:rsidRPr="00471ADC">
        <w:rPr>
          <w:color w:val="FFFFFF" w:themeColor="background1"/>
        </w:rPr>
        <w:t xml:space="preserve"> disability benefits system </w:t>
      </w:r>
      <w:r w:rsidR="00A07764" w:rsidRPr="00471ADC">
        <w:rPr>
          <w:color w:val="FFFFFF" w:themeColor="background1"/>
        </w:rPr>
        <w:t>which</w:t>
      </w:r>
      <w:r w:rsidR="007A379E" w:rsidRPr="00471ADC">
        <w:rPr>
          <w:color w:val="FFFFFF" w:themeColor="background1"/>
        </w:rPr>
        <w:t xml:space="preserve"> </w:t>
      </w:r>
      <w:r w:rsidR="00A07764" w:rsidRPr="00471ADC">
        <w:rPr>
          <w:color w:val="FFFFFF" w:themeColor="background1"/>
        </w:rPr>
        <w:t>enables us to</w:t>
      </w:r>
      <w:r w:rsidR="00DA3862" w:rsidRPr="00471ADC">
        <w:rPr>
          <w:color w:val="FFFFFF" w:themeColor="background1"/>
        </w:rPr>
        <w:t xml:space="preserve"> </w:t>
      </w:r>
      <w:r w:rsidR="00440305" w:rsidRPr="00471ADC">
        <w:rPr>
          <w:color w:val="FFFFFF" w:themeColor="background1"/>
        </w:rPr>
        <w:t xml:space="preserve">feel and </w:t>
      </w:r>
      <w:proofErr w:type="gramStart"/>
      <w:r w:rsidR="00440305" w:rsidRPr="00471ADC">
        <w:rPr>
          <w:color w:val="FFFFFF" w:themeColor="background1"/>
        </w:rPr>
        <w:t>be included</w:t>
      </w:r>
      <w:proofErr w:type="gramEnd"/>
      <w:r w:rsidR="00440305" w:rsidRPr="00471ADC">
        <w:rPr>
          <w:color w:val="FFFFFF" w:themeColor="background1"/>
        </w:rPr>
        <w:t xml:space="preserve"> in society</w:t>
      </w:r>
      <w:r w:rsidR="004E582B" w:rsidRPr="00471ADC">
        <w:rPr>
          <w:color w:val="FFFFFF" w:themeColor="background1"/>
        </w:rPr>
        <w:t xml:space="preserve">. </w:t>
      </w:r>
    </w:p>
    <w:p w14:paraId="2CD437BE" w14:textId="77777777" w:rsidR="00471ADC" w:rsidRDefault="00440305" w:rsidP="4005183E">
      <w:pPr>
        <w:rPr>
          <w:color w:val="FFFFFF" w:themeColor="background1"/>
        </w:rPr>
        <w:sectPr w:rsidR="00471ADC" w:rsidSect="00F46FA6">
          <w:endnotePr>
            <w:numFmt w:val="decimal"/>
          </w:endnotePr>
          <w:type w:val="continuous"/>
          <w:pgSz w:w="11906" w:h="16838"/>
          <w:pgMar w:top="1021" w:right="1021" w:bottom="1021" w:left="1021" w:header="709" w:footer="340" w:gutter="0"/>
          <w:cols w:space="708"/>
          <w:docGrid w:linePitch="381"/>
        </w:sectPr>
      </w:pPr>
      <w:r w:rsidRPr="00471ADC">
        <w:rPr>
          <w:color w:val="FFFFFF" w:themeColor="background1"/>
        </w:rPr>
        <w:t xml:space="preserve">The Government now has a crucial chance to move away from </w:t>
      </w:r>
      <w:r w:rsidR="000161CE" w:rsidRPr="00471ADC">
        <w:rPr>
          <w:color w:val="FFFFFF" w:themeColor="background1"/>
        </w:rPr>
        <w:t>previous failings</w:t>
      </w:r>
      <w:r w:rsidR="00FE0EDA" w:rsidRPr="00471ADC">
        <w:rPr>
          <w:color w:val="FFFFFF" w:themeColor="background1"/>
        </w:rPr>
        <w:t>, take stock of the lessons learned</w:t>
      </w:r>
      <w:r w:rsidR="000161CE" w:rsidRPr="00471ADC">
        <w:rPr>
          <w:color w:val="FFFFFF" w:themeColor="background1"/>
        </w:rPr>
        <w:t xml:space="preserve"> and </w:t>
      </w:r>
      <w:r w:rsidR="00FE0EDA" w:rsidRPr="00471ADC">
        <w:rPr>
          <w:color w:val="FFFFFF" w:themeColor="background1"/>
        </w:rPr>
        <w:t>bring</w:t>
      </w:r>
      <w:r w:rsidR="000161CE" w:rsidRPr="00471ADC">
        <w:rPr>
          <w:color w:val="FFFFFF" w:themeColor="background1"/>
        </w:rPr>
        <w:t xml:space="preserve"> </w:t>
      </w:r>
      <w:proofErr w:type="gramStart"/>
      <w:r w:rsidR="000161CE" w:rsidRPr="00471ADC">
        <w:rPr>
          <w:color w:val="FFFFFF" w:themeColor="background1"/>
        </w:rPr>
        <w:t>a new approach</w:t>
      </w:r>
      <w:proofErr w:type="gramEnd"/>
      <w:r w:rsidR="000161CE" w:rsidRPr="00471ADC">
        <w:rPr>
          <w:color w:val="FFFFFF" w:themeColor="background1"/>
        </w:rPr>
        <w:t xml:space="preserve"> to </w:t>
      </w:r>
      <w:r w:rsidR="00FF320F" w:rsidRPr="00471ADC">
        <w:rPr>
          <w:color w:val="FFFFFF" w:themeColor="background1"/>
        </w:rPr>
        <w:t>reform</w:t>
      </w:r>
      <w:r w:rsidR="000161CE" w:rsidRPr="00471ADC">
        <w:rPr>
          <w:color w:val="FFFFFF" w:themeColor="background1"/>
        </w:rPr>
        <w:t xml:space="preserve">. We cannot fall into familiar, ‘sticking plaster’ habits of </w:t>
      </w:r>
      <w:proofErr w:type="gramStart"/>
      <w:r w:rsidR="000161CE" w:rsidRPr="00471ADC">
        <w:rPr>
          <w:color w:val="FFFFFF" w:themeColor="background1"/>
        </w:rPr>
        <w:t>short term</w:t>
      </w:r>
      <w:proofErr w:type="gramEnd"/>
      <w:r w:rsidR="000161CE" w:rsidRPr="00471ADC">
        <w:rPr>
          <w:color w:val="FFFFFF" w:themeColor="background1"/>
        </w:rPr>
        <w:t xml:space="preserve"> cuts </w:t>
      </w:r>
      <w:r w:rsidR="00303D43" w:rsidRPr="00471ADC">
        <w:rPr>
          <w:color w:val="FFFFFF" w:themeColor="background1"/>
        </w:rPr>
        <w:t>that simply</w:t>
      </w:r>
      <w:r w:rsidR="000161CE" w:rsidRPr="00471ADC">
        <w:rPr>
          <w:color w:val="FFFFFF" w:themeColor="background1"/>
        </w:rPr>
        <w:t xml:space="preserve"> delay a </w:t>
      </w:r>
      <w:proofErr w:type="gramStart"/>
      <w:r w:rsidR="000161CE" w:rsidRPr="00471ADC">
        <w:rPr>
          <w:color w:val="FFFFFF" w:themeColor="background1"/>
        </w:rPr>
        <w:t>long term</w:t>
      </w:r>
      <w:proofErr w:type="gramEnd"/>
      <w:r w:rsidR="000161CE" w:rsidRPr="00471ADC">
        <w:rPr>
          <w:color w:val="FFFFFF" w:themeColor="background1"/>
        </w:rPr>
        <w:t xml:space="preserve"> problem.</w:t>
      </w:r>
      <w:r w:rsidR="00FE0EDA" w:rsidRPr="00471ADC">
        <w:rPr>
          <w:color w:val="FFFFFF" w:themeColor="background1"/>
        </w:rPr>
        <w:t xml:space="preserve"> </w:t>
      </w:r>
      <w:r w:rsidR="00FF320F" w:rsidRPr="00471ADC">
        <w:rPr>
          <w:color w:val="FFFFFF" w:themeColor="background1"/>
        </w:rPr>
        <w:t xml:space="preserve">By </w:t>
      </w:r>
      <w:proofErr w:type="gramStart"/>
      <w:r w:rsidR="00FF320F" w:rsidRPr="00471ADC">
        <w:rPr>
          <w:color w:val="FFFFFF" w:themeColor="background1"/>
        </w:rPr>
        <w:t>working</w:t>
      </w:r>
      <w:proofErr w:type="gramEnd"/>
      <w:r w:rsidR="00FF320F" w:rsidRPr="00471ADC">
        <w:rPr>
          <w:color w:val="FFFFFF" w:themeColor="background1"/>
        </w:rPr>
        <w:t xml:space="preserve"> with disabled people, not against us, the Government can get this right. </w:t>
      </w:r>
      <w:r w:rsidR="00303D43" w:rsidRPr="00471ADC">
        <w:rPr>
          <w:color w:val="FFFFFF" w:themeColor="background1"/>
        </w:rPr>
        <w:t xml:space="preserve">Futureproofing benefits starts by </w:t>
      </w:r>
      <w:proofErr w:type="gramStart"/>
      <w:r w:rsidR="00303D43" w:rsidRPr="00471ADC">
        <w:rPr>
          <w:color w:val="FFFFFF" w:themeColor="background1"/>
        </w:rPr>
        <w:t>working</w:t>
      </w:r>
      <w:proofErr w:type="gramEnd"/>
      <w:r w:rsidR="00303D43" w:rsidRPr="00471ADC">
        <w:rPr>
          <w:color w:val="FFFFFF" w:themeColor="background1"/>
        </w:rPr>
        <w:t xml:space="preserve"> with disabled people on a </w:t>
      </w:r>
      <w:proofErr w:type="gramStart"/>
      <w:r w:rsidR="00303D43" w:rsidRPr="00471ADC">
        <w:rPr>
          <w:color w:val="FFFFFF" w:themeColor="background1"/>
        </w:rPr>
        <w:t>long term</w:t>
      </w:r>
      <w:proofErr w:type="gramEnd"/>
      <w:r w:rsidR="00303D43" w:rsidRPr="00471ADC">
        <w:rPr>
          <w:color w:val="FFFFFF" w:themeColor="background1"/>
        </w:rPr>
        <w:t xml:space="preserve"> vision for supporting disabled people to thrive.</w:t>
      </w:r>
      <w:r w:rsidR="00FF320F" w:rsidRPr="00471ADC">
        <w:rPr>
          <w:color w:val="FFFFFF" w:themeColor="background1"/>
        </w:rPr>
        <w:t xml:space="preserve"> </w:t>
      </w:r>
      <w:r w:rsidR="000C7696" w:rsidRPr="00471ADC">
        <w:rPr>
          <w:color w:val="FFFFFF" w:themeColor="background1"/>
        </w:rPr>
        <w:t>We urge the Government to look to the future and work with disabled people to design it.</w:t>
      </w:r>
    </w:p>
    <w:p w14:paraId="04497422" w14:textId="42CF39BF" w:rsidR="00440305" w:rsidRPr="00471ADC" w:rsidRDefault="00440305" w:rsidP="4005183E">
      <w:pPr>
        <w:rPr>
          <w:color w:val="FFFFFF" w:themeColor="background1"/>
        </w:rPr>
      </w:pPr>
    </w:p>
    <w:p w14:paraId="638915EC" w14:textId="710538E6" w:rsidR="00E43503" w:rsidRPr="00532097" w:rsidRDefault="00E43503" w:rsidP="00E43503">
      <w:pPr>
        <w:pStyle w:val="Heading2"/>
      </w:pPr>
      <w:r w:rsidRPr="00532097">
        <w:t>Acknowledgements</w:t>
      </w:r>
    </w:p>
    <w:p w14:paraId="4A71B208" w14:textId="77777777" w:rsidR="005B0D04" w:rsidRDefault="005B0D04" w:rsidP="213388F4">
      <w:pPr>
        <w:sectPr w:rsidR="005B0D04" w:rsidSect="00F46FA6">
          <w:endnotePr>
            <w:numFmt w:val="decimal"/>
          </w:endnotePr>
          <w:pgSz w:w="11906" w:h="16838"/>
          <w:pgMar w:top="1021" w:right="1021" w:bottom="1021" w:left="1021" w:header="709" w:footer="340" w:gutter="0"/>
          <w:cols w:space="708"/>
          <w:docGrid w:linePitch="381"/>
        </w:sectPr>
      </w:pPr>
    </w:p>
    <w:p w14:paraId="5C8FA600" w14:textId="1BDB132E" w:rsidR="11C4BE9B" w:rsidRPr="00532097" w:rsidRDefault="11C4BE9B" w:rsidP="213388F4">
      <w:r w:rsidRPr="00532097">
        <w:t>Scope would like to thank the Lived Experience Research Panel for taking part in our survey and contributing to this research</w:t>
      </w:r>
      <w:proofErr w:type="gramStart"/>
      <w:r w:rsidRPr="00532097">
        <w:t xml:space="preserve">.  </w:t>
      </w:r>
      <w:proofErr w:type="gramEnd"/>
    </w:p>
    <w:p w14:paraId="0F257D4B" w14:textId="027A440B" w:rsidR="11C4BE9B" w:rsidRPr="00532097" w:rsidRDefault="11C4BE9B" w:rsidP="0041799E">
      <w:pPr>
        <w:spacing w:after="960"/>
      </w:pPr>
      <w:r w:rsidRPr="00532097">
        <w:t xml:space="preserve">We would also like to thank all disabled people </w:t>
      </w:r>
      <w:r w:rsidR="0036A19E">
        <w:t xml:space="preserve">and households </w:t>
      </w:r>
      <w:r w:rsidRPr="00532097">
        <w:t>who took Scope’s action to respond to the Timms Review call for evidence and who shared their responses with us.</w:t>
      </w:r>
    </w:p>
    <w:p w14:paraId="19DFFC7B" w14:textId="62304D33" w:rsidR="0EADACB8" w:rsidRPr="00532097" w:rsidRDefault="0EADACB8" w:rsidP="213388F4">
      <w:pPr>
        <w:pStyle w:val="Heading2"/>
      </w:pPr>
      <w:r w:rsidRPr="00532097">
        <w:t>Annex</w:t>
      </w:r>
    </w:p>
    <w:p w14:paraId="06C7AAFC" w14:textId="77777777" w:rsidR="005B0D04" w:rsidRDefault="005B0D04" w:rsidP="000F33EC">
      <w:pPr>
        <w:pStyle w:val="Heading3"/>
        <w:rPr>
          <w:rFonts w:eastAsia="Arial"/>
        </w:r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6E7BEDE9" w14:textId="215B049B" w:rsidR="14D17DF3" w:rsidRPr="00532097" w:rsidRDefault="1B66D522" w:rsidP="000F33EC">
      <w:pPr>
        <w:pStyle w:val="Heading3"/>
        <w:rPr>
          <w:rFonts w:eastAsia="Arial"/>
        </w:rPr>
      </w:pPr>
      <w:r w:rsidRPr="00532097">
        <w:rPr>
          <w:rFonts w:eastAsia="Arial"/>
        </w:rPr>
        <w:t>Survey participants</w:t>
      </w:r>
    </w:p>
    <w:p w14:paraId="34F7435D" w14:textId="77777777" w:rsidR="005B0D04" w:rsidRDefault="005B0D04" w:rsidP="5D47F311">
      <w:pPr>
        <w:sectPr w:rsidR="005B0D04" w:rsidSect="005B0D04">
          <w:endnotePr>
            <w:numFmt w:val="decimal"/>
          </w:endnotePr>
          <w:type w:val="continuous"/>
          <w:pgSz w:w="11906" w:h="16838"/>
          <w:pgMar w:top="1021" w:right="1021" w:bottom="1021" w:left="1021" w:header="709" w:footer="340" w:gutter="0"/>
          <w:cols w:space="708"/>
          <w:titlePg/>
          <w:docGrid w:linePitch="381"/>
        </w:sectPr>
      </w:pPr>
    </w:p>
    <w:p w14:paraId="77E46598" w14:textId="15D7E546" w:rsidR="14D17DF3" w:rsidRPr="00532097" w:rsidRDefault="485123B9" w:rsidP="5D47F311">
      <w:pPr>
        <w:rPr>
          <w:rFonts w:eastAsia="Arial"/>
          <w:color w:val="000000"/>
        </w:rPr>
      </w:pPr>
      <w:r w:rsidRPr="00532097">
        <w:t xml:space="preserve">466 disabled people from Scope’s Lived Experience Research Panel responded to our survey. </w:t>
      </w:r>
    </w:p>
    <w:p w14:paraId="0639F3D4" w14:textId="44326295" w:rsidR="14D17DF3" w:rsidRPr="00532097" w:rsidRDefault="485123B9" w:rsidP="31D825DE">
      <w:pPr>
        <w:rPr>
          <w:rFonts w:eastAsia="Arial"/>
          <w:color w:val="000000"/>
        </w:rPr>
      </w:pPr>
      <w:r w:rsidRPr="00532097">
        <w:t xml:space="preserve"> </w:t>
      </w:r>
      <w:proofErr w:type="gramStart"/>
      <w:r w:rsidR="1B66D522" w:rsidRPr="00532097">
        <w:t>The majority of</w:t>
      </w:r>
      <w:proofErr w:type="gramEnd"/>
      <w:r w:rsidR="1B66D522" w:rsidRPr="00532097">
        <w:t xml:space="preserve"> the participants in our survey were in receipt of</w:t>
      </w:r>
      <w:r w:rsidR="4950788C" w:rsidRPr="00532097">
        <w:t xml:space="preserve"> </w:t>
      </w:r>
      <w:r w:rsidR="1B66D522" w:rsidRPr="00532097">
        <w:t>PIP</w:t>
      </w:r>
      <w:r w:rsidR="3163FA46" w:rsidRPr="00532097">
        <w:t xml:space="preserve"> </w:t>
      </w:r>
      <w:r w:rsidR="1B66D522" w:rsidRPr="00532097">
        <w:t>(86%).</w:t>
      </w:r>
      <w:r w:rsidR="77DCD96C" w:rsidRPr="00532097">
        <w:t xml:space="preserve"> W</w:t>
      </w:r>
      <w:r w:rsidR="1B66D522" w:rsidRPr="00532097">
        <w:t>hilst a small minority (</w:t>
      </w:r>
      <w:r w:rsidR="7D1E971F" w:rsidRPr="00532097">
        <w:t>6</w:t>
      </w:r>
      <w:r w:rsidR="1B66D522" w:rsidRPr="00532097">
        <w:t>%) received adult DLA or Adult Disability Payment (ADP) in Scotland</w:t>
      </w:r>
      <w:r w:rsidR="7AE38EC6" w:rsidRPr="00532097">
        <w:t xml:space="preserve">, with </w:t>
      </w:r>
      <w:proofErr w:type="gramStart"/>
      <w:r w:rsidR="7AE38EC6" w:rsidRPr="00532097">
        <w:t>some</w:t>
      </w:r>
      <w:proofErr w:type="gramEnd"/>
      <w:r w:rsidR="7AE38EC6" w:rsidRPr="00532097">
        <w:t xml:space="preserve"> unsure (1%). </w:t>
      </w:r>
      <w:r w:rsidR="1B66D522" w:rsidRPr="00532097">
        <w:t>Of those who received PIP, 83% received both the Daily Living and Mobility components whilst a smaller minority only</w:t>
      </w:r>
      <w:r w:rsidR="764F2317" w:rsidRPr="00532097">
        <w:t xml:space="preserve"> received </w:t>
      </w:r>
      <w:r w:rsidR="1B66D522" w:rsidRPr="00532097">
        <w:t>the Daily Living component (14%) or the Mobility component (2%)</w:t>
      </w:r>
      <w:r w:rsidR="5797D6E1" w:rsidRPr="00532097">
        <w:t xml:space="preserve">, with </w:t>
      </w:r>
      <w:proofErr w:type="gramStart"/>
      <w:r w:rsidR="5797D6E1" w:rsidRPr="00532097">
        <w:t>some</w:t>
      </w:r>
      <w:proofErr w:type="gramEnd"/>
      <w:r w:rsidR="5797D6E1" w:rsidRPr="00532097">
        <w:t xml:space="preserve"> unsure (1%)</w:t>
      </w:r>
      <w:r w:rsidR="1B66D522" w:rsidRPr="00532097">
        <w:t xml:space="preserve">. </w:t>
      </w:r>
      <w:proofErr w:type="gramStart"/>
      <w:r w:rsidR="1B66D522" w:rsidRPr="00532097">
        <w:t>12%</w:t>
      </w:r>
      <w:proofErr w:type="gramEnd"/>
      <w:r w:rsidR="1B66D522" w:rsidRPr="00532097">
        <w:t xml:space="preserve"> of ou</w:t>
      </w:r>
      <w:r w:rsidR="0FFAD0A9" w:rsidRPr="00532097">
        <w:t>r r</w:t>
      </w:r>
      <w:r w:rsidR="1B66D522" w:rsidRPr="00532097">
        <w:t xml:space="preserve">espondents were not in receipt </w:t>
      </w:r>
      <w:r w:rsidR="66ACC6D9" w:rsidRPr="00532097">
        <w:t>of any disability related benefits.</w:t>
      </w:r>
    </w:p>
    <w:p w14:paraId="6796B731" w14:textId="3B984D0B" w:rsidR="14D17DF3" w:rsidRPr="00532097" w:rsidRDefault="677C6EFD" w:rsidP="5D47F311">
      <w:pPr>
        <w:rPr>
          <w:rFonts w:eastAsia="Arial"/>
          <w:color w:val="000000"/>
        </w:rPr>
      </w:pPr>
      <w:r w:rsidRPr="00532097">
        <w:rPr>
          <w:rFonts w:eastAsia="Arial"/>
          <w:color w:val="000000"/>
        </w:rPr>
        <w:t>Of those currently receiving PIP, j</w:t>
      </w:r>
      <w:r w:rsidR="1B66D522" w:rsidRPr="00532097">
        <w:rPr>
          <w:rFonts w:eastAsia="Arial"/>
          <w:color w:val="000000"/>
        </w:rPr>
        <w:t xml:space="preserve">ust over half of respondents receive the higher weekly rate for both components of PIP (51%). Meanwhile </w:t>
      </w:r>
      <w:r w:rsidR="5EBAF595" w:rsidRPr="00532097">
        <w:rPr>
          <w:rFonts w:eastAsia="Arial"/>
          <w:color w:val="000000"/>
        </w:rPr>
        <w:t>around a</w:t>
      </w:r>
      <w:r w:rsidR="1B66D522" w:rsidRPr="00532097">
        <w:rPr>
          <w:rFonts w:eastAsia="Arial"/>
          <w:color w:val="000000"/>
        </w:rPr>
        <w:t xml:space="preserve"> fifth (</w:t>
      </w:r>
      <w:r w:rsidR="726E7104" w:rsidRPr="00532097">
        <w:rPr>
          <w:rFonts w:eastAsia="Arial"/>
          <w:color w:val="000000"/>
        </w:rPr>
        <w:t>21</w:t>
      </w:r>
      <w:r w:rsidR="1B66D522" w:rsidRPr="00532097">
        <w:rPr>
          <w:rFonts w:eastAsia="Arial"/>
          <w:color w:val="000000"/>
        </w:rPr>
        <w:t>%) got the lower rate for one or both components</w:t>
      </w:r>
      <w:r w:rsidR="10798627" w:rsidRPr="00532097">
        <w:rPr>
          <w:rFonts w:eastAsia="Arial"/>
          <w:color w:val="000000"/>
        </w:rPr>
        <w:t>, and a similar number received the higher rate for one component and lower for the other (18%).</w:t>
      </w:r>
    </w:p>
    <w:p w14:paraId="0540984D" w14:textId="3EF24AE9" w:rsidR="00471ADC" w:rsidRDefault="4DA80F40" w:rsidP="00471ADC">
      <w:pPr>
        <w:rPr>
          <w:rFonts w:eastAsia="Arial"/>
          <w:color w:val="000000"/>
        </w:rPr>
        <w:sectPr w:rsidR="00471ADC" w:rsidSect="005B0D04">
          <w:endnotePr>
            <w:numFmt w:val="decimal"/>
          </w:endnotePr>
          <w:type w:val="continuous"/>
          <w:pgSz w:w="11906" w:h="16838"/>
          <w:pgMar w:top="1021" w:right="1021" w:bottom="1021" w:left="1021" w:header="709" w:footer="340" w:gutter="0"/>
          <w:cols w:space="708"/>
          <w:titlePg/>
          <w:docGrid w:linePitch="381"/>
        </w:sectPr>
      </w:pPr>
      <w:proofErr w:type="gramStart"/>
      <w:r w:rsidRPr="00532097">
        <w:rPr>
          <w:rFonts w:eastAsia="Arial"/>
          <w:color w:val="000000"/>
        </w:rPr>
        <w:t>67</w:t>
      </w:r>
      <w:r w:rsidR="00BE401B" w:rsidRPr="00532097">
        <w:rPr>
          <w:rFonts w:eastAsia="Arial"/>
          <w:color w:val="000000"/>
        </w:rPr>
        <w:t>%</w:t>
      </w:r>
      <w:proofErr w:type="gramEnd"/>
      <w:r w:rsidR="00BE401B" w:rsidRPr="00532097">
        <w:rPr>
          <w:rFonts w:eastAsia="Arial"/>
          <w:color w:val="000000"/>
        </w:rPr>
        <w:t xml:space="preserve"> (</w:t>
      </w:r>
      <w:r w:rsidR="7574355F" w:rsidRPr="00532097">
        <w:rPr>
          <w:rFonts w:eastAsia="Arial"/>
          <w:color w:val="000000"/>
        </w:rPr>
        <w:t>310</w:t>
      </w:r>
      <w:r w:rsidR="00BE401B" w:rsidRPr="00532097">
        <w:rPr>
          <w:rFonts w:eastAsia="Arial"/>
          <w:color w:val="000000"/>
        </w:rPr>
        <w:t xml:space="preserve"> people) of th</w:t>
      </w:r>
      <w:r w:rsidR="4C5A64EB" w:rsidRPr="00532097">
        <w:rPr>
          <w:rFonts w:eastAsia="Arial"/>
          <w:color w:val="000000"/>
        </w:rPr>
        <w:t>ose</w:t>
      </w:r>
      <w:r w:rsidR="00BE401B" w:rsidRPr="00532097">
        <w:rPr>
          <w:rFonts w:eastAsia="Arial"/>
          <w:color w:val="000000"/>
        </w:rPr>
        <w:t xml:space="preserve"> surveyed had gone through a PIP assessment in </w:t>
      </w:r>
      <w:r w:rsidR="00051A15">
        <w:rPr>
          <w:rFonts w:eastAsia="Arial"/>
          <w:color w:val="000000"/>
        </w:rPr>
        <w:br/>
      </w:r>
      <w:r w:rsidR="00BE401B" w:rsidRPr="00532097">
        <w:rPr>
          <w:rFonts w:eastAsia="Arial"/>
          <w:color w:val="000000"/>
        </w:rPr>
        <w:t xml:space="preserve">the last 5 years. Of these, 80% (106 people) had also gone through a WCA in the same </w:t>
      </w:r>
      <w:proofErr w:type="gramStart"/>
      <w:r w:rsidR="00BE401B" w:rsidRPr="00532097">
        <w:rPr>
          <w:rFonts w:eastAsia="Arial"/>
          <w:color w:val="000000"/>
        </w:rPr>
        <w:t>time period</w:t>
      </w:r>
      <w:proofErr w:type="gramEnd"/>
      <w:r w:rsidR="00BE401B" w:rsidRPr="00532097">
        <w:rPr>
          <w:rFonts w:eastAsia="Arial"/>
          <w:color w:val="000000"/>
        </w:rPr>
        <w:t>.</w:t>
      </w:r>
    </w:p>
    <w:p w14:paraId="14ADEB6F" w14:textId="3D9E8427" w:rsidR="00E43503" w:rsidRDefault="00E43503" w:rsidP="00471ADC">
      <w:pPr>
        <w:rPr>
          <w:rFonts w:asciiTheme="minorHAnsi" w:eastAsiaTheme="minorHAnsi" w:hAnsiTheme="minorHAnsi" w:cstheme="minorBidi"/>
          <w:kern w:val="0"/>
          <w:sz w:val="22"/>
          <w:bdr w:val="none" w:sz="0" w:space="0" w:color="auto"/>
          <w:lang w:eastAsia="en-US"/>
        </w:rPr>
      </w:pPr>
    </w:p>
    <w:sectPr w:rsidR="00E43503" w:rsidSect="00F46FA6">
      <w:endnotePr>
        <w:numFmt w:val="decimal"/>
      </w:endnotePr>
      <w:pgSz w:w="11906" w:h="16838"/>
      <w:pgMar w:top="1021" w:right="1021" w:bottom="1021" w:left="1021" w:header="709" w:footer="34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0699D" w14:textId="77777777" w:rsidR="00FD7DC8" w:rsidRPr="00532097" w:rsidRDefault="00FD7DC8" w:rsidP="00D76098">
      <w:r w:rsidRPr="00532097">
        <w:separator/>
      </w:r>
    </w:p>
    <w:p w14:paraId="52405D43" w14:textId="77777777" w:rsidR="00FD7DC8" w:rsidRPr="00532097" w:rsidRDefault="00FD7DC8" w:rsidP="00D76098"/>
  </w:endnote>
  <w:endnote w:type="continuationSeparator" w:id="0">
    <w:p w14:paraId="565FD902" w14:textId="77777777" w:rsidR="00FD7DC8" w:rsidRPr="00532097" w:rsidRDefault="00FD7DC8" w:rsidP="00D76098">
      <w:r w:rsidRPr="00532097">
        <w:continuationSeparator/>
      </w:r>
    </w:p>
    <w:p w14:paraId="36150B14" w14:textId="77777777" w:rsidR="00FD7DC8" w:rsidRPr="00532097" w:rsidRDefault="00FD7DC8" w:rsidP="00D76098"/>
  </w:endnote>
  <w:endnote w:type="continuationNotice" w:id="1">
    <w:p w14:paraId="7B26BE16" w14:textId="77777777" w:rsidR="00FD7DC8" w:rsidRPr="00532097" w:rsidRDefault="00FD7DC8" w:rsidP="00D76098"/>
    <w:p w14:paraId="18574768" w14:textId="77777777" w:rsidR="00FD7DC8" w:rsidRPr="00532097" w:rsidRDefault="00FD7DC8" w:rsidP="00D76098"/>
  </w:endnote>
  <w:endnote w:id="2">
    <w:p w14:paraId="5F9A492B" w14:textId="77777777" w:rsidR="004E1B59" w:rsidRPr="00532097" w:rsidRDefault="004E1B59" w:rsidP="004E1B59">
      <w:pPr>
        <w:pStyle w:val="EndnoteText"/>
        <w:rPr>
          <w:szCs w:val="28"/>
        </w:rPr>
      </w:pPr>
      <w:r w:rsidRPr="00532097">
        <w:rPr>
          <w:rStyle w:val="EndnoteReference"/>
          <w:sz w:val="28"/>
          <w:szCs w:val="28"/>
        </w:rPr>
        <w:endnoteRef/>
      </w:r>
      <w:r w:rsidRPr="00532097">
        <w:rPr>
          <w:szCs w:val="28"/>
        </w:rPr>
        <w:t xml:space="preserve"> </w:t>
      </w:r>
      <w:hyperlink r:id="rId1" w:history="1">
        <w:r w:rsidRPr="00532097">
          <w:rPr>
            <w:rStyle w:val="Hyperlink"/>
            <w:szCs w:val="28"/>
          </w:rPr>
          <w:t>Benefit Combinations: Official Statistics to February 2025 - GOV.UK</w:t>
        </w:r>
      </w:hyperlink>
    </w:p>
  </w:endnote>
  <w:endnote w:id="3">
    <w:p w14:paraId="77F457FA" w14:textId="77777777" w:rsidR="00142E92" w:rsidRPr="00532097" w:rsidRDefault="00142E92" w:rsidP="00142E92">
      <w:pPr>
        <w:pStyle w:val="EndnoteText"/>
        <w:rPr>
          <w:szCs w:val="28"/>
        </w:rPr>
      </w:pPr>
      <w:r w:rsidRPr="00532097">
        <w:rPr>
          <w:rStyle w:val="EndnoteReference"/>
          <w:sz w:val="28"/>
          <w:szCs w:val="28"/>
        </w:rPr>
        <w:endnoteRef/>
      </w:r>
      <w:r w:rsidRPr="00532097">
        <w:rPr>
          <w:szCs w:val="28"/>
        </w:rPr>
        <w:t xml:space="preserve"> </w:t>
      </w:r>
      <w:hyperlink r:id="rId2" w:history="1">
        <w:r w:rsidRPr="00532097">
          <w:rPr>
            <w:rStyle w:val="Hyperlink"/>
            <w:szCs w:val="28"/>
          </w:rPr>
          <w:t>The cost of cuts to disability benefits: Our open letter to the Chancellor | Disability charity Scope UK</w:t>
        </w:r>
      </w:hyperlink>
    </w:p>
  </w:endnote>
  <w:endnote w:id="4">
    <w:p w14:paraId="645677F3" w14:textId="77777777"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w:t>
      </w:r>
      <w:hyperlink r:id="rId3">
        <w:r w:rsidRPr="00532097">
          <w:rPr>
            <w:rStyle w:val="Hyperlink"/>
            <w:szCs w:val="28"/>
          </w:rPr>
          <w:t>Disability | Joseph Rowntree Foundation</w:t>
        </w:r>
      </w:hyperlink>
    </w:p>
  </w:endnote>
  <w:endnote w:id="5">
    <w:p w14:paraId="6DFF4E96" w14:textId="77777777"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w:t>
      </w:r>
      <w:hyperlink r:id="rId4">
        <w:r w:rsidRPr="00532097">
          <w:rPr>
            <w:rStyle w:val="Hyperlink"/>
            <w:szCs w:val="28"/>
          </w:rPr>
          <w:t>The cost of cuts to disability benefits: Our open letter to the Chancellor | Disability charity Scope UK</w:t>
        </w:r>
      </w:hyperlink>
    </w:p>
  </w:endnote>
  <w:endnote w:id="6">
    <w:p w14:paraId="645FDC50" w14:textId="7FEDDC18" w:rsidR="31BC1444" w:rsidRPr="00532097" w:rsidRDefault="31BC1444" w:rsidP="00494C4D">
      <w:pPr>
        <w:pStyle w:val="EndnoteText"/>
        <w:rPr>
          <w:szCs w:val="28"/>
        </w:rPr>
      </w:pPr>
      <w:r w:rsidRPr="00532097">
        <w:rPr>
          <w:rStyle w:val="EndnoteReference"/>
          <w:sz w:val="28"/>
          <w:szCs w:val="28"/>
        </w:rPr>
        <w:endnoteRef/>
      </w:r>
      <w:r w:rsidRPr="00532097">
        <w:rPr>
          <w:szCs w:val="28"/>
        </w:rPr>
        <w:t xml:space="preserve"> </w:t>
      </w:r>
      <w:hyperlink r:id="rId5" w:anchor="section-5" w:history="1">
        <w:r w:rsidRPr="00532097">
          <w:rPr>
            <w:rStyle w:val="Hyperlink"/>
            <w:szCs w:val="28"/>
          </w:rPr>
          <w:t>DWP benefit statistics: February 2026 - GOV.UK</w:t>
        </w:r>
      </w:hyperlink>
    </w:p>
  </w:endnote>
  <w:endnote w:id="7">
    <w:p w14:paraId="6AE12653" w14:textId="1D46BAA0"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w:t>
      </w:r>
      <w:hyperlink r:id="rId6" w:anchor="other-tribunals">
        <w:r w:rsidRPr="00532097">
          <w:rPr>
            <w:rStyle w:val="Hyperlink"/>
            <w:szCs w:val="28"/>
          </w:rPr>
          <w:t>Tribunal Statistics Quarterly: October to December 2025 - GOV.UK</w:t>
        </w:r>
      </w:hyperlink>
    </w:p>
  </w:endnote>
  <w:endnote w:id="8">
    <w:p w14:paraId="0A0A8414" w14:textId="330C4F4E"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Big Issue, 2025. DWP blew millions in taxpayer cash fighting disability benefit claims. </w:t>
      </w:r>
      <w:hyperlink r:id="rId7">
        <w:r w:rsidR="1DA5C834" w:rsidRPr="00532097">
          <w:rPr>
            <w:rStyle w:val="Hyperlink"/>
            <w:szCs w:val="28"/>
          </w:rPr>
          <w:t>DWP blew millions in taxpayer cash fighting disability benefit claims</w:t>
        </w:r>
      </w:hyperlink>
    </w:p>
  </w:endnote>
  <w:endnote w:id="9">
    <w:p w14:paraId="50C26E6A" w14:textId="47083154" w:rsidR="188263DC" w:rsidRPr="00532097" w:rsidRDefault="188263DC" w:rsidP="188263DC">
      <w:pPr>
        <w:pStyle w:val="EndnoteText"/>
        <w:rPr>
          <w:szCs w:val="28"/>
        </w:rPr>
      </w:pPr>
      <w:r w:rsidRPr="00532097">
        <w:rPr>
          <w:rStyle w:val="EndnoteReference"/>
          <w:sz w:val="28"/>
          <w:szCs w:val="28"/>
        </w:rPr>
        <w:endnoteRef/>
      </w:r>
      <w:r w:rsidRPr="00532097">
        <w:rPr>
          <w:szCs w:val="28"/>
        </w:rPr>
        <w:t xml:space="preserve"> Office for National Statistics. </w:t>
      </w:r>
      <w:hyperlink r:id="rId8" w:history="1">
        <w:r w:rsidRPr="00532097">
          <w:rPr>
            <w:rStyle w:val="Hyperlink"/>
            <w:szCs w:val="28"/>
          </w:rPr>
          <w:t>Labour market status of disabled people</w:t>
        </w:r>
      </w:hyperlink>
      <w:r w:rsidR="00562872" w:rsidRPr="00532097">
        <w:rPr>
          <w:szCs w:val="28"/>
        </w:rPr>
        <w:t xml:space="preserve"> [</w:t>
      </w:r>
      <w:r w:rsidRPr="00532097">
        <w:rPr>
          <w:szCs w:val="28"/>
        </w:rPr>
        <w:t>19 May 2026</w:t>
      </w:r>
      <w:r w:rsidR="00562872" w:rsidRPr="00532097">
        <w:rPr>
          <w:szCs w:val="28"/>
        </w:rPr>
        <w:t>]</w:t>
      </w:r>
      <w:r w:rsidRPr="00532097">
        <w:rPr>
          <w:szCs w:val="28"/>
        </w:rPr>
        <w:t>.</w:t>
      </w:r>
      <w:r w:rsidRPr="00532097">
        <w:rPr>
          <w:rFonts w:eastAsia="Arial"/>
          <w:color w:val="000000"/>
          <w:szCs w:val="28"/>
        </w:rPr>
        <w:t xml:space="preserve"> </w:t>
      </w:r>
      <w:r w:rsidRPr="00532097">
        <w:rPr>
          <w:szCs w:val="28"/>
        </w:rPr>
        <w:t xml:space="preserve"> </w:t>
      </w:r>
    </w:p>
  </w:endnote>
  <w:endnote w:id="10">
    <w:p w14:paraId="28ADADBA" w14:textId="58D2595C"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Scope, 2026. Analysis using the </w:t>
      </w:r>
      <w:hyperlink r:id="rId9" w:anchor="access-data" w:history="1">
        <w:r w:rsidRPr="00532097">
          <w:rPr>
            <w:rStyle w:val="Hyperlink"/>
            <w:szCs w:val="28"/>
          </w:rPr>
          <w:t>Labour Force Survey microdata</w:t>
        </w:r>
      </w:hyperlink>
      <w:r w:rsidRPr="00532097">
        <w:rPr>
          <w:szCs w:val="28"/>
        </w:rPr>
        <w:t xml:space="preserve"> to determine the number of disabled people who are economically inactive and want to work.</w:t>
      </w:r>
    </w:p>
  </w:endnote>
  <w:endnote w:id="11">
    <w:p w14:paraId="59C11E0D" w14:textId="205937AA" w:rsidR="353EA71B" w:rsidRPr="00532097" w:rsidRDefault="353EA71B" w:rsidP="353EA71B">
      <w:pPr>
        <w:pStyle w:val="EndnoteText"/>
        <w:rPr>
          <w:szCs w:val="28"/>
        </w:rPr>
      </w:pPr>
      <w:r w:rsidRPr="00532097">
        <w:rPr>
          <w:rStyle w:val="EndnoteReference"/>
          <w:sz w:val="28"/>
          <w:szCs w:val="28"/>
        </w:rPr>
        <w:endnoteRef/>
      </w:r>
      <w:r w:rsidR="1DA5C834" w:rsidRPr="00532097">
        <w:rPr>
          <w:szCs w:val="28"/>
        </w:rPr>
        <w:t xml:space="preserve"> </w:t>
      </w:r>
      <w:hyperlink r:id="rId10" w:history="1">
        <w:r w:rsidR="1DA5C834" w:rsidRPr="00532097">
          <w:rPr>
            <w:rStyle w:val="Hyperlink"/>
            <w:szCs w:val="28"/>
          </w:rPr>
          <w:t>An Equal Future | Disability charity Scope UK</w:t>
        </w:r>
      </w:hyperlink>
      <w:r w:rsidR="1DA5C834" w:rsidRPr="00532097">
        <w:rPr>
          <w:szCs w:val="28"/>
        </w:rPr>
        <w:t xml:space="preserve"> </w:t>
      </w:r>
    </w:p>
  </w:endnote>
  <w:endnote w:id="12">
    <w:p w14:paraId="3CDD9A45" w14:textId="1ABF3C05" w:rsidR="0DD7E14F" w:rsidRPr="00532097" w:rsidRDefault="0DD7E14F" w:rsidP="0DD7E14F">
      <w:pPr>
        <w:pStyle w:val="EndnoteText"/>
        <w:rPr>
          <w:szCs w:val="28"/>
        </w:rPr>
      </w:pPr>
      <w:r w:rsidRPr="00532097">
        <w:rPr>
          <w:rStyle w:val="EndnoteReference"/>
          <w:sz w:val="28"/>
          <w:szCs w:val="28"/>
        </w:rPr>
        <w:endnoteRef/>
      </w:r>
      <w:r w:rsidRPr="00532097">
        <w:rPr>
          <w:szCs w:val="28"/>
        </w:rPr>
        <w:t xml:space="preserve"> </w:t>
      </w:r>
      <w:hyperlink r:id="rId11">
        <w:r w:rsidRPr="00532097">
          <w:rPr>
            <w:rStyle w:val="Hyperlink"/>
            <w:szCs w:val="28"/>
          </w:rPr>
          <w:t>Scope, 2024. Making benefits work: Improving support for disabled people</w:t>
        </w:r>
      </w:hyperlink>
    </w:p>
  </w:endnote>
  <w:endnote w:id="13">
    <w:p w14:paraId="5029670E" w14:textId="3AAC6DE7" w:rsidR="009F754A" w:rsidRPr="00532097" w:rsidRDefault="55937823" w:rsidP="55937823">
      <w:pPr>
        <w:pStyle w:val="EndnoteText"/>
        <w:rPr>
          <w:szCs w:val="28"/>
        </w:rPr>
      </w:pPr>
      <w:r w:rsidRPr="00532097">
        <w:rPr>
          <w:rStyle w:val="EndnoteReference"/>
          <w:sz w:val="28"/>
          <w:szCs w:val="28"/>
        </w:rPr>
        <w:endnoteRef/>
      </w:r>
      <w:r w:rsidR="44332453" w:rsidRPr="00532097">
        <w:rPr>
          <w:szCs w:val="28"/>
        </w:rPr>
        <w:t xml:space="preserve"> </w:t>
      </w:r>
      <w:hyperlink r:id="rId12">
        <w:r w:rsidR="00594571" w:rsidRPr="00532097">
          <w:rPr>
            <w:rStyle w:val="Hyperlink"/>
            <w:szCs w:val="28"/>
          </w:rPr>
          <w:t>Scope, 2024. Making benefits work: Improving support for disabled people</w:t>
        </w:r>
      </w:hyperlink>
      <w:r w:rsidR="02B583E4" w:rsidRPr="00532097">
        <w:rPr>
          <w:szCs w:val="28"/>
        </w:rPr>
        <w:t>, p8.</w:t>
      </w:r>
    </w:p>
  </w:endnote>
  <w:endnote w:id="14">
    <w:p w14:paraId="0FDE5DD9" w14:textId="77777777" w:rsidR="00B27BE2" w:rsidRPr="00532097" w:rsidRDefault="00B27BE2" w:rsidP="00B27BE2">
      <w:pPr>
        <w:pStyle w:val="EndnoteText"/>
        <w:rPr>
          <w:szCs w:val="28"/>
        </w:rPr>
      </w:pPr>
      <w:r w:rsidRPr="00532097">
        <w:rPr>
          <w:rStyle w:val="EndnoteReference"/>
          <w:sz w:val="28"/>
          <w:szCs w:val="28"/>
        </w:rPr>
        <w:endnoteRef/>
      </w:r>
      <w:r w:rsidRPr="00532097">
        <w:rPr>
          <w:szCs w:val="28"/>
        </w:rPr>
        <w:t xml:space="preserve"> </w:t>
      </w:r>
      <w:hyperlink r:id="rId13" w:history="1">
        <w:r w:rsidRPr="00532097">
          <w:rPr>
            <w:rStyle w:val="Hyperlink"/>
            <w:szCs w:val="28"/>
          </w:rPr>
          <w:t>Work and Pensions Committee</w:t>
        </w:r>
      </w:hyperlink>
      <w:r w:rsidRPr="00532097">
        <w:rPr>
          <w:szCs w:val="28"/>
        </w:rPr>
        <w:t>, 2014</w:t>
      </w:r>
    </w:p>
  </w:endnote>
  <w:endnote w:id="15">
    <w:p w14:paraId="60C319CF" w14:textId="77777777" w:rsidR="00B27BE2" w:rsidRPr="00532097" w:rsidRDefault="00B27BE2" w:rsidP="00B27BE2">
      <w:pPr>
        <w:pStyle w:val="EndnoteText"/>
        <w:rPr>
          <w:szCs w:val="28"/>
        </w:rPr>
      </w:pPr>
      <w:r w:rsidRPr="00532097">
        <w:rPr>
          <w:rStyle w:val="EndnoteReference"/>
          <w:sz w:val="28"/>
          <w:szCs w:val="28"/>
        </w:rPr>
        <w:endnoteRef/>
      </w:r>
      <w:r w:rsidRPr="00532097">
        <w:rPr>
          <w:szCs w:val="28"/>
        </w:rPr>
        <w:t xml:space="preserve"> House of Commons Work and Pensions Committee, 2018. </w:t>
      </w:r>
      <w:r w:rsidRPr="00532097">
        <w:rPr>
          <w:szCs w:val="28"/>
          <w:u w:color="7B05E1" w:themeColor="text2"/>
        </w:rPr>
        <w:t>PIP and ESA assessments. (</w:t>
      </w:r>
      <w:hyperlink r:id="rId14" w:history="1">
        <w:r w:rsidRPr="00532097">
          <w:rPr>
            <w:rStyle w:val="Hyperlink"/>
            <w:szCs w:val="28"/>
          </w:rPr>
          <w:t>link</w:t>
        </w:r>
      </w:hyperlink>
      <w:r w:rsidRPr="00532097">
        <w:rPr>
          <w:szCs w:val="28"/>
          <w:u w:color="7B05E1" w:themeColor="text2"/>
        </w:rPr>
        <w:t>)</w:t>
      </w:r>
    </w:p>
  </w:endnote>
  <w:endnote w:id="16">
    <w:p w14:paraId="6ACF11FF" w14:textId="1D0CF9D6"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hyperlink r:id="rId15">
        <w:r w:rsidRPr="00532097">
          <w:rPr>
            <w:rStyle w:val="Hyperlink"/>
            <w:szCs w:val="28"/>
          </w:rPr>
          <w:t>Claimant experience of the Personal Independence Payment process</w:t>
        </w:r>
      </w:hyperlink>
      <w:r w:rsidRPr="00532097">
        <w:rPr>
          <w:szCs w:val="28"/>
        </w:rPr>
        <w:t xml:space="preserve"> p.3</w:t>
      </w:r>
    </w:p>
  </w:endnote>
  <w:endnote w:id="17">
    <w:p w14:paraId="0CFFD0BF" w14:textId="7A8B4C4C"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hyperlink r:id="rId16" w:anchor="if-you-had-limited-capability-to-work-before-3-april-2017">
        <w:r w:rsidRPr="00532097">
          <w:rPr>
            <w:rStyle w:val="Hyperlink"/>
            <w:szCs w:val="28"/>
          </w:rPr>
          <w:t>Universal Credit: what you could get if you have a health condition or disability - GOV.UK</w:t>
        </w:r>
      </w:hyperlink>
    </w:p>
  </w:endnote>
  <w:endnote w:id="18">
    <w:p w14:paraId="6CC0DCE6" w14:textId="62BAAD96"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hyperlink r:id="rId17">
        <w:r w:rsidRPr="00532097">
          <w:rPr>
            <w:rStyle w:val="Hyperlink"/>
            <w:szCs w:val="28"/>
          </w:rPr>
          <w:t>ESA changes from April 2017 will improve “life chances” of 500,000 people by making them poorer</w:t>
        </w:r>
      </w:hyperlink>
    </w:p>
  </w:endnote>
  <w:endnote w:id="19">
    <w:p w14:paraId="0B6E68FE" w14:textId="0BCB38BE"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hyperlink r:id="rId18">
        <w:r w:rsidRPr="00532097">
          <w:rPr>
            <w:rStyle w:val="Hyperlink"/>
            <w:szCs w:val="28"/>
          </w:rPr>
          <w:t>Autumn Statement 2023: A summary - House of Commons Library</w:t>
        </w:r>
      </w:hyperlink>
    </w:p>
  </w:endnote>
  <w:endnote w:id="20">
    <w:p w14:paraId="55E7FF09" w14:textId="5886E945"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hyperlink r:id="rId19">
        <w:r w:rsidRPr="00532097">
          <w:rPr>
            <w:rStyle w:val="Hyperlink"/>
            <w:szCs w:val="28"/>
          </w:rPr>
          <w:t>WCA Reforms Will Reduce Claimant Caseload by 37 Times More Than It Will Increase Employment | Disability Rights UK</w:t>
        </w:r>
      </w:hyperlink>
    </w:p>
  </w:endnote>
  <w:endnote w:id="21">
    <w:p w14:paraId="1E93E22B" w14:textId="5062F218"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hyperlink r:id="rId20">
        <w:r w:rsidRPr="00532097">
          <w:rPr>
            <w:rStyle w:val="Hyperlink"/>
            <w:szCs w:val="28"/>
          </w:rPr>
          <w:t>Clifford-v-SSWP-Judgment-16-January-2025-1.pdf</w:t>
        </w:r>
      </w:hyperlink>
    </w:p>
  </w:endnote>
  <w:endnote w:id="22">
    <w:p w14:paraId="12EAAFB4" w14:textId="1C6BF18C"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hyperlink r:id="rId21">
        <w:r w:rsidRPr="00532097">
          <w:rPr>
            <w:rStyle w:val="Hyperlink"/>
            <w:szCs w:val="28"/>
          </w:rPr>
          <w:t>No workaround • Resolution Foundation</w:t>
        </w:r>
      </w:hyperlink>
    </w:p>
  </w:endnote>
  <w:endnote w:id="23">
    <w:p w14:paraId="6C3E0F82" w14:textId="4DA14BE7"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r w:rsidRPr="00532097">
        <w:rPr>
          <w:rFonts w:eastAsia="Arial"/>
          <w:color w:val="000000"/>
          <w:szCs w:val="28"/>
        </w:rPr>
        <w:t>Iain Porter on X, 2025.</w:t>
      </w:r>
    </w:p>
  </w:endnote>
  <w:endnote w:id="24">
    <w:p w14:paraId="064C528B" w14:textId="192D3540" w:rsidR="353EA71B" w:rsidRPr="00532097" w:rsidRDefault="353EA71B" w:rsidP="353EA71B">
      <w:pPr>
        <w:pStyle w:val="EndnoteText"/>
        <w:rPr>
          <w:szCs w:val="28"/>
        </w:rPr>
      </w:pPr>
      <w:r w:rsidRPr="00532097">
        <w:rPr>
          <w:rStyle w:val="EndnoteReference"/>
          <w:sz w:val="28"/>
          <w:szCs w:val="28"/>
        </w:rPr>
        <w:endnoteRef/>
      </w:r>
      <w:r w:rsidRPr="00532097">
        <w:rPr>
          <w:szCs w:val="28"/>
        </w:rPr>
        <w:t xml:space="preserve"> </w:t>
      </w:r>
      <w:r w:rsidRPr="00532097">
        <w:rPr>
          <w:rFonts w:eastAsia="Arial"/>
          <w:color w:val="000000"/>
          <w:szCs w:val="28"/>
        </w:rPr>
        <w:t xml:space="preserve">The Guardian, 2025. Disability benefit cuts to hit 700,000 families already in poverty, DWP forecasts show </w:t>
      </w:r>
      <w:r w:rsidRPr="00532097">
        <w:rPr>
          <w:szCs w:val="28"/>
        </w:rPr>
        <w:t xml:space="preserve"> </w:t>
      </w:r>
    </w:p>
  </w:endnote>
  <w:endnote w:id="25">
    <w:p w14:paraId="64D22997" w14:textId="321BF9BE"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Scope, 2026. </w:t>
      </w:r>
      <w:hyperlink r:id="rId22" w:history="1">
        <w:r w:rsidRPr="00532097">
          <w:rPr>
            <w:rStyle w:val="Hyperlink"/>
            <w:szCs w:val="28"/>
          </w:rPr>
          <w:t>Analysis of StatXplore</w:t>
        </w:r>
      </w:hyperlink>
      <w:r w:rsidRPr="00532097">
        <w:rPr>
          <w:szCs w:val="28"/>
        </w:rPr>
        <w:t xml:space="preserve"> and </w:t>
      </w:r>
      <w:hyperlink r:id="rId23" w:history="1">
        <w:r w:rsidRPr="00532097">
          <w:rPr>
            <w:rStyle w:val="Hyperlink"/>
            <w:szCs w:val="28"/>
          </w:rPr>
          <w:t>Family Resources Survey data</w:t>
        </w:r>
      </w:hyperlink>
      <w:r w:rsidRPr="00532097">
        <w:rPr>
          <w:szCs w:val="28"/>
        </w:rPr>
        <w:t>, January 2026.</w:t>
      </w:r>
    </w:p>
  </w:endnote>
  <w:endnote w:id="26">
    <w:p w14:paraId="40207743" w14:textId="02857816" w:rsidR="5D47F311" w:rsidRPr="00532097" w:rsidRDefault="5D47F311" w:rsidP="5D47F311">
      <w:pPr>
        <w:pStyle w:val="EndnoteText"/>
        <w:rPr>
          <w:szCs w:val="28"/>
        </w:rPr>
      </w:pPr>
      <w:r w:rsidRPr="00532097">
        <w:rPr>
          <w:rStyle w:val="EndnoteReference"/>
          <w:sz w:val="28"/>
          <w:szCs w:val="28"/>
        </w:rPr>
        <w:endnoteRef/>
      </w:r>
      <w:r w:rsidRPr="00532097">
        <w:rPr>
          <w:szCs w:val="28"/>
        </w:rPr>
        <w:t xml:space="preserve"> </w:t>
      </w:r>
      <w:hyperlink r:id="rId24">
        <w:r w:rsidRPr="00532097">
          <w:rPr>
            <w:rStyle w:val="Hyperlink"/>
            <w:szCs w:val="28"/>
          </w:rPr>
          <w:t>Making benefits work: Improving support for disabled people | Disability charity Scope UK</w:t>
        </w:r>
      </w:hyperlink>
    </w:p>
  </w:endnote>
  <w:endnote w:id="27">
    <w:p w14:paraId="4A5F21AB" w14:textId="4128CE49" w:rsidR="005872B7" w:rsidRPr="00532097" w:rsidRDefault="005872B7">
      <w:pPr>
        <w:pStyle w:val="EndnoteText"/>
        <w:rPr>
          <w:szCs w:val="28"/>
        </w:rPr>
      </w:pPr>
      <w:r w:rsidRPr="00532097">
        <w:rPr>
          <w:rStyle w:val="EndnoteReference"/>
          <w:sz w:val="28"/>
          <w:szCs w:val="28"/>
        </w:rPr>
        <w:endnoteRef/>
      </w:r>
      <w:r w:rsidRPr="00532097">
        <w:rPr>
          <w:szCs w:val="28"/>
        </w:rPr>
        <w:t xml:space="preserve"> </w:t>
      </w:r>
      <w:hyperlink r:id="rId25">
        <w:r w:rsidRPr="00532097">
          <w:rPr>
            <w:rStyle w:val="Hyperlink"/>
            <w:szCs w:val="28"/>
          </w:rPr>
          <w:t>Scope, 2024. Making benefits work: Improving support for disabled people</w:t>
        </w:r>
      </w:hyperlink>
      <w:r w:rsidRPr="00532097">
        <w:rPr>
          <w:szCs w:val="28"/>
        </w:rPr>
        <w:t>, p82.</w:t>
      </w:r>
    </w:p>
  </w:endnote>
  <w:endnote w:id="28">
    <w:p w14:paraId="5F226C51" w14:textId="531DC644" w:rsidR="00764D8E" w:rsidRPr="00532097" w:rsidRDefault="00764D8E">
      <w:pPr>
        <w:pStyle w:val="EndnoteText"/>
        <w:rPr>
          <w:szCs w:val="28"/>
        </w:rPr>
      </w:pPr>
      <w:r w:rsidRPr="00532097">
        <w:rPr>
          <w:rStyle w:val="EndnoteReference"/>
          <w:sz w:val="28"/>
          <w:szCs w:val="28"/>
        </w:rPr>
        <w:endnoteRef/>
      </w:r>
      <w:r w:rsidRPr="00532097">
        <w:rPr>
          <w:szCs w:val="28"/>
        </w:rPr>
        <w:t xml:space="preserve"> </w:t>
      </w:r>
      <w:hyperlink r:id="rId26">
        <w:r w:rsidRPr="00532097">
          <w:rPr>
            <w:rStyle w:val="Hyperlink"/>
            <w:szCs w:val="28"/>
          </w:rPr>
          <w:t>Scope, 2024. Making benefits work: Improving support for disabled people</w:t>
        </w:r>
      </w:hyperlink>
      <w:r w:rsidRPr="00532097">
        <w:rPr>
          <w:szCs w:val="28"/>
        </w:rPr>
        <w:t>, p</w:t>
      </w:r>
      <w:r w:rsidR="00047BDF">
        <w:rPr>
          <w:szCs w:val="28"/>
        </w:rPr>
        <w:t>82</w:t>
      </w:r>
      <w:r w:rsidRPr="00532097">
        <w:rPr>
          <w:szCs w:val="28"/>
        </w:rPr>
        <w:t>.</w:t>
      </w:r>
    </w:p>
  </w:endnote>
  <w:endnote w:id="29">
    <w:p w14:paraId="316F554E" w14:textId="77777777" w:rsidR="679194B6" w:rsidRPr="00532097" w:rsidRDefault="679194B6" w:rsidP="679194B6">
      <w:pPr>
        <w:pStyle w:val="EndnoteText"/>
        <w:rPr>
          <w:szCs w:val="28"/>
        </w:rPr>
      </w:pPr>
      <w:r w:rsidRPr="00532097">
        <w:rPr>
          <w:rStyle w:val="EndnoteReference"/>
          <w:sz w:val="28"/>
          <w:szCs w:val="28"/>
        </w:rPr>
        <w:endnoteRef/>
      </w:r>
      <w:r w:rsidRPr="00532097">
        <w:rPr>
          <w:szCs w:val="28"/>
        </w:rPr>
        <w:t xml:space="preserve"> </w:t>
      </w:r>
      <w:hyperlink r:id="rId27">
        <w:r w:rsidRPr="00532097">
          <w:rPr>
            <w:rStyle w:val="Hyperlink"/>
            <w:szCs w:val="28"/>
          </w:rPr>
          <w:t>Social model of disability | Disability charity Scope UK</w:t>
        </w:r>
      </w:hyperlink>
    </w:p>
  </w:endnote>
  <w:endnote w:id="30">
    <w:p w14:paraId="1D401CDE" w14:textId="77777777" w:rsidR="679194B6" w:rsidRPr="00532097" w:rsidRDefault="679194B6" w:rsidP="679194B6">
      <w:pPr>
        <w:pStyle w:val="EndnoteText"/>
        <w:rPr>
          <w:szCs w:val="28"/>
        </w:rPr>
      </w:pPr>
      <w:r w:rsidRPr="00532097">
        <w:rPr>
          <w:rStyle w:val="EndnoteReference"/>
          <w:sz w:val="28"/>
          <w:szCs w:val="28"/>
        </w:rPr>
        <w:endnoteRef/>
      </w:r>
      <w:r w:rsidRPr="00532097">
        <w:rPr>
          <w:szCs w:val="28"/>
        </w:rPr>
        <w:t xml:space="preserve"> </w:t>
      </w:r>
      <w:hyperlink r:id="rId28" w:anchor="Appendix1WCALimitedCapabilityforWorkAssessmentDescriptors">
        <w:r w:rsidRPr="00532097">
          <w:rPr>
            <w:rStyle w:val="Hyperlink"/>
            <w:szCs w:val="28"/>
          </w:rPr>
          <w:t>Work Capability Assessment | Disability Rights UK</w:t>
        </w:r>
      </w:hyperlink>
    </w:p>
  </w:endnote>
  <w:endnote w:id="31">
    <w:p w14:paraId="681BAE92" w14:textId="6D0D44CE" w:rsidR="00FE5523" w:rsidRPr="00532097" w:rsidRDefault="00FE5523">
      <w:pPr>
        <w:pStyle w:val="EndnoteText"/>
        <w:rPr>
          <w:szCs w:val="28"/>
        </w:rPr>
      </w:pPr>
      <w:r w:rsidRPr="00532097">
        <w:rPr>
          <w:rStyle w:val="EndnoteReference"/>
          <w:sz w:val="28"/>
          <w:szCs w:val="28"/>
        </w:rPr>
        <w:endnoteRef/>
      </w:r>
      <w:r w:rsidRPr="00532097">
        <w:rPr>
          <w:szCs w:val="28"/>
        </w:rPr>
        <w:t xml:space="preserve"> </w:t>
      </w:r>
      <w:hyperlink r:id="rId29">
        <w:r w:rsidRPr="00532097">
          <w:rPr>
            <w:rStyle w:val="Hyperlink"/>
            <w:szCs w:val="28"/>
          </w:rPr>
          <w:t>Scope, 2024. Making benefits work: Improving support for disabled people</w:t>
        </w:r>
      </w:hyperlink>
      <w:r w:rsidRPr="00532097">
        <w:rPr>
          <w:szCs w:val="28"/>
        </w:rPr>
        <w:t>, p93.</w:t>
      </w:r>
    </w:p>
  </w:endnote>
  <w:endnote w:id="32">
    <w:p w14:paraId="221111B9" w14:textId="64785A9C" w:rsidR="002836F1" w:rsidRPr="00532097" w:rsidRDefault="002836F1">
      <w:pPr>
        <w:pStyle w:val="EndnoteText"/>
        <w:rPr>
          <w:szCs w:val="28"/>
        </w:rPr>
      </w:pPr>
      <w:r w:rsidRPr="00532097">
        <w:rPr>
          <w:rStyle w:val="EndnoteReference"/>
          <w:sz w:val="28"/>
          <w:szCs w:val="28"/>
        </w:rPr>
        <w:endnoteRef/>
      </w:r>
      <w:r w:rsidRPr="00532097">
        <w:rPr>
          <w:szCs w:val="28"/>
        </w:rPr>
        <w:t xml:space="preserve"> </w:t>
      </w:r>
      <w:hyperlink r:id="rId30">
        <w:r w:rsidR="00B8744B">
          <w:rPr>
            <w:rStyle w:val="Hyperlink"/>
            <w:szCs w:val="28"/>
          </w:rPr>
          <w:t>Scope, 2024. Making benefits work: Improving support for disabled people</w:t>
        </w:r>
      </w:hyperlink>
      <w:r w:rsidRPr="00532097">
        <w:rPr>
          <w:szCs w:val="28"/>
        </w:rPr>
        <w:t>, p89.</w:t>
      </w:r>
    </w:p>
  </w:endnote>
  <w:endnote w:id="33">
    <w:p w14:paraId="065612E1" w14:textId="7142EC61" w:rsidR="5D47F311" w:rsidRPr="00532097" w:rsidRDefault="5D47F311" w:rsidP="5D47F311">
      <w:pPr>
        <w:pStyle w:val="EndnoteText"/>
        <w:rPr>
          <w:szCs w:val="28"/>
        </w:rPr>
      </w:pPr>
      <w:r w:rsidRPr="00532097">
        <w:rPr>
          <w:rStyle w:val="EndnoteReference"/>
          <w:sz w:val="28"/>
          <w:szCs w:val="28"/>
        </w:rPr>
        <w:endnoteRef/>
      </w:r>
      <w:r w:rsidRPr="00532097">
        <w:rPr>
          <w:szCs w:val="28"/>
        </w:rPr>
        <w:t xml:space="preserve"> </w:t>
      </w:r>
      <w:hyperlink r:id="rId31">
        <w:r w:rsidRPr="00532097">
          <w:rPr>
            <w:rStyle w:val="Hyperlink"/>
            <w:szCs w:val="28"/>
          </w:rPr>
          <w:t>Disability Price Tag 2025 | Disability charity Scope UK</w:t>
        </w:r>
      </w:hyperlink>
    </w:p>
  </w:endnote>
  <w:endnote w:id="34">
    <w:p w14:paraId="7B17E14F" w14:textId="0F8E0A84" w:rsidR="213388F4" w:rsidRPr="00532097" w:rsidRDefault="1DA5C834" w:rsidP="1DA5C834">
      <w:pPr>
        <w:pStyle w:val="EndnoteText"/>
        <w:rPr>
          <w:szCs w:val="28"/>
        </w:rPr>
      </w:pPr>
      <w:r w:rsidRPr="00532097">
        <w:rPr>
          <w:rStyle w:val="EndnoteReference"/>
          <w:sz w:val="28"/>
          <w:szCs w:val="28"/>
        </w:rPr>
        <w:endnoteRef/>
      </w:r>
      <w:r w:rsidRPr="00532097">
        <w:rPr>
          <w:szCs w:val="28"/>
        </w:rPr>
        <w:t xml:space="preserve"> </w:t>
      </w:r>
      <w:hyperlink r:id="rId32">
        <w:r w:rsidRPr="00532097">
          <w:rPr>
            <w:rStyle w:val="Hyperlink"/>
            <w:szCs w:val="28"/>
          </w:rPr>
          <w:t>Disability Price Tag 2025 | Disability charity Scope UK</w:t>
        </w:r>
      </w:hyperlink>
    </w:p>
  </w:endnote>
  <w:endnote w:id="35">
    <w:p w14:paraId="27F105FA" w14:textId="5564B1F5"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Scope analysis of </w:t>
      </w:r>
      <w:hyperlink r:id="rId33" w:history="1">
        <w:r w:rsidRPr="00532097">
          <w:rPr>
            <w:rStyle w:val="Hyperlink"/>
            <w:szCs w:val="28"/>
          </w:rPr>
          <w:t>DWP PIP statistics, 2024</w:t>
        </w:r>
      </w:hyperlink>
      <w:r w:rsidRPr="00532097">
        <w:rPr>
          <w:szCs w:val="28"/>
        </w:rPr>
        <w:t>. This analysis utilised Stat-Xplore to calculate the totals claiming each PIP payment type and the average value of benefit payments for PIP awards in January 2024.</w:t>
      </w:r>
    </w:p>
  </w:endnote>
  <w:endnote w:id="36">
    <w:p w14:paraId="65431E84" w14:textId="7D3F7443"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w:t>
      </w:r>
      <w:r w:rsidR="00672567" w:rsidRPr="00672567">
        <w:rPr>
          <w:szCs w:val="28"/>
          <w:u w:color="7B05E1" w:themeColor="text2"/>
        </w:rPr>
        <w:t>S</w:t>
      </w:r>
      <w:r w:rsidR="00672567">
        <w:rPr>
          <w:szCs w:val="28"/>
          <w:u w:color="7B05E1" w:themeColor="text2"/>
        </w:rPr>
        <w:t xml:space="preserve">cope, Disability Price Tag 2025, </w:t>
      </w:r>
      <w:hyperlink r:id="rId34" w:history="1">
        <w:r w:rsidR="00672567" w:rsidRPr="001E3BD2">
          <w:rPr>
            <w:rStyle w:val="Hyperlink"/>
            <w:szCs w:val="28"/>
          </w:rPr>
          <w:t>https://www.scope.org.uk/campaigns/disability-price-tag</w:t>
        </w:r>
      </w:hyperlink>
      <w:r w:rsidR="00672567">
        <w:rPr>
          <w:szCs w:val="28"/>
          <w:u w:color="7B05E1" w:themeColor="text2"/>
        </w:rPr>
        <w:t xml:space="preserve"> </w:t>
      </w:r>
    </w:p>
  </w:endnote>
  <w:endnote w:id="37">
    <w:p w14:paraId="78EBF0E3" w14:textId="5497CB84" w:rsidR="00230871" w:rsidRDefault="00230871">
      <w:pPr>
        <w:pStyle w:val="EndnoteText"/>
      </w:pPr>
      <w:r w:rsidRPr="00386E24">
        <w:rPr>
          <w:rStyle w:val="EndnoteReference"/>
          <w:sz w:val="28"/>
          <w:szCs w:val="28"/>
        </w:rPr>
        <w:endnoteRef/>
      </w:r>
      <w:r>
        <w:t xml:space="preserve"> </w:t>
      </w:r>
      <w:hyperlink r:id="rId35" w:history="1">
        <w:r w:rsidR="00B8744B" w:rsidRPr="00386E24">
          <w:rPr>
            <w:rStyle w:val="Hyperlink"/>
          </w:rPr>
          <w:t>Resolution Foundation, 2024. Under Strain: Investigating trends in working-age disability and incapacity benefits</w:t>
        </w:r>
      </w:hyperlink>
      <w:r w:rsidR="00B8744B">
        <w:t>,</w:t>
      </w:r>
      <w:r w:rsidR="00B8744B" w:rsidRPr="00B8744B">
        <w:t xml:space="preserve"> p36 </w:t>
      </w:r>
    </w:p>
  </w:endnote>
  <w:endnote w:id="38">
    <w:p w14:paraId="0A06BBAB" w14:textId="2FD5C9C1" w:rsidR="5D47F311" w:rsidRPr="00532097" w:rsidRDefault="5D47F311" w:rsidP="5D47F311">
      <w:pPr>
        <w:pStyle w:val="EndnoteText"/>
        <w:rPr>
          <w:szCs w:val="28"/>
        </w:rPr>
      </w:pPr>
      <w:r w:rsidRPr="00532097">
        <w:rPr>
          <w:rStyle w:val="EndnoteReference"/>
          <w:sz w:val="28"/>
          <w:szCs w:val="28"/>
        </w:rPr>
        <w:endnoteRef/>
      </w:r>
      <w:r w:rsidRPr="00532097">
        <w:rPr>
          <w:szCs w:val="28"/>
        </w:rPr>
        <w:t xml:space="preserve"> </w:t>
      </w:r>
      <w:hyperlink r:id="rId36">
        <w:r w:rsidRPr="00532097">
          <w:rPr>
            <w:rStyle w:val="Hyperlink"/>
            <w:szCs w:val="28"/>
          </w:rPr>
          <w:t>Life costs more | Disability charity Scope UK</w:t>
        </w:r>
      </w:hyperlink>
    </w:p>
  </w:endnote>
  <w:endnote w:id="39">
    <w:p w14:paraId="07B95C26" w14:textId="03AE97C7" w:rsidR="213388F4" w:rsidRPr="00532097" w:rsidRDefault="213388F4" w:rsidP="213388F4">
      <w:pPr>
        <w:pStyle w:val="EndnoteText"/>
        <w:rPr>
          <w:szCs w:val="28"/>
        </w:rPr>
      </w:pPr>
      <w:r w:rsidRPr="00532097">
        <w:rPr>
          <w:rStyle w:val="EndnoteReference"/>
          <w:sz w:val="28"/>
          <w:szCs w:val="28"/>
        </w:rPr>
        <w:endnoteRef/>
      </w:r>
      <w:r w:rsidRPr="00532097">
        <w:rPr>
          <w:szCs w:val="28"/>
        </w:rPr>
        <w:t xml:space="preserve"> </w:t>
      </w:r>
      <w:hyperlink r:id="rId37">
        <w:r w:rsidRPr="00532097">
          <w:rPr>
            <w:rStyle w:val="Hyperlink"/>
            <w:szCs w:val="28"/>
          </w:rPr>
          <w:t>The Universal Credit, Personal Independence Payment, Jobseeker’s Allowance and Employment and Support Allowance (Decisions and Appeals) (Amendment) Regulations 2026</w:t>
        </w:r>
      </w:hyperlink>
      <w:r w:rsidRPr="00532097">
        <w:rPr>
          <w:szCs w:val="28"/>
        </w:rPr>
        <w:t xml:space="preserve">, p2. </w:t>
      </w:r>
    </w:p>
  </w:endnote>
  <w:endnote w:id="40">
    <w:p w14:paraId="0C875925" w14:textId="2233882F" w:rsidR="213388F4" w:rsidRDefault="213388F4" w:rsidP="213388F4">
      <w:pPr>
        <w:pStyle w:val="EndnoteText"/>
      </w:pPr>
      <w:r w:rsidRPr="00532097">
        <w:rPr>
          <w:rStyle w:val="EndnoteReference"/>
          <w:sz w:val="28"/>
          <w:szCs w:val="28"/>
        </w:rPr>
        <w:endnoteRef/>
      </w:r>
      <w:r w:rsidRPr="00532097">
        <w:rPr>
          <w:szCs w:val="28"/>
        </w:rPr>
        <w:t xml:space="preserve"> </w:t>
      </w:r>
      <w:hyperlink r:id="rId38" w:anchor="h-why-this-matters-for-disabled-people">
        <w:r w:rsidRPr="00532097">
          <w:rPr>
            <w:rStyle w:val="Hyperlink"/>
            <w:szCs w:val="28"/>
          </w:rPr>
          <w:t>PIP reassessments moving to 5 years – what’s the catch? | Purpl Disabled Discounts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Hargreaves">
    <w:charset w:val="00"/>
    <w:family w:val="auto"/>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7377198"/>
      <w:docPartObj>
        <w:docPartGallery w:val="Page Numbers (Bottom of Page)"/>
        <w:docPartUnique/>
      </w:docPartObj>
    </w:sdtPr>
    <w:sdtContent>
      <w:p w14:paraId="3A52D31F" w14:textId="77777777" w:rsidR="0084224C" w:rsidRPr="00532097" w:rsidRDefault="0084224C" w:rsidP="00D74930">
        <w:pPr>
          <w:pStyle w:val="Footer"/>
          <w:framePr w:wrap="none" w:vAnchor="text" w:hAnchor="margin" w:y="1"/>
          <w:rPr>
            <w:rStyle w:val="PageNumber"/>
          </w:rPr>
        </w:pPr>
        <w:r w:rsidRPr="00532097">
          <w:rPr>
            <w:rStyle w:val="PageNumber"/>
          </w:rPr>
          <w:fldChar w:fldCharType="begin"/>
        </w:r>
        <w:r w:rsidRPr="00532097">
          <w:rPr>
            <w:rStyle w:val="PageNumber"/>
          </w:rPr>
          <w:instrText xml:space="preserve"> PAGE </w:instrText>
        </w:r>
        <w:r w:rsidRPr="00532097">
          <w:rPr>
            <w:rStyle w:val="PageNumber"/>
          </w:rPr>
          <w:fldChar w:fldCharType="end"/>
        </w:r>
      </w:p>
    </w:sdtContent>
  </w:sdt>
  <w:p w14:paraId="167A2F9F" w14:textId="77777777" w:rsidR="00BD3882" w:rsidRPr="00532097" w:rsidRDefault="00BD3882" w:rsidP="0084224C">
    <w:pPr>
      <w:pStyle w:val="Footer"/>
      <w:ind w:firstLine="360"/>
      <w:rPr>
        <w:rStyle w:val="PageNumber"/>
      </w:rPr>
    </w:pPr>
  </w:p>
  <w:p w14:paraId="688194B1" w14:textId="77777777" w:rsidR="00BD3882" w:rsidRPr="00532097" w:rsidRDefault="00BD3882" w:rsidP="00D76098">
    <w:pPr>
      <w:pStyle w:val="Footer"/>
    </w:pPr>
  </w:p>
  <w:p w14:paraId="4E323167" w14:textId="77777777" w:rsidR="004D4043" w:rsidRPr="00532097" w:rsidRDefault="004D4043" w:rsidP="00D760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8431" w14:textId="761E176A" w:rsidR="00BD3882" w:rsidRPr="00532097" w:rsidRDefault="004F34E4" w:rsidP="004F34E4">
    <w:pPr>
      <w:pStyle w:val="Footer"/>
      <w:jc w:val="right"/>
      <w:rPr>
        <w:rStyle w:val="PageNumber"/>
        <w:color w:val="330457" w:themeColor="text1"/>
        <w:sz w:val="28"/>
        <w:szCs w:val="28"/>
      </w:rPr>
    </w:pPr>
    <w:r w:rsidRPr="00532097">
      <w:rPr>
        <w:color w:val="330457" w:themeColor="text1"/>
      </w:rPr>
      <w:fldChar w:fldCharType="begin"/>
    </w:r>
    <w:r w:rsidRPr="00532097">
      <w:rPr>
        <w:color w:val="330457" w:themeColor="text1"/>
      </w:rPr>
      <w:instrText xml:space="preserve"> PAGE  \* Arabic </w:instrText>
    </w:r>
    <w:r w:rsidRPr="00532097">
      <w:rPr>
        <w:color w:val="330457" w:themeColor="text1"/>
      </w:rPr>
      <w:fldChar w:fldCharType="separate"/>
    </w:r>
    <w:r w:rsidR="78299FDC" w:rsidRPr="00532097">
      <w:rPr>
        <w:color w:val="330457" w:themeColor="text1"/>
      </w:rPr>
      <w:t>1</w:t>
    </w:r>
    <w:r w:rsidRPr="00532097">
      <w:rPr>
        <w:color w:val="330457" w:themeColor="tex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85"/>
      <w:gridCol w:w="3285"/>
      <w:gridCol w:w="3285"/>
    </w:tblGrid>
    <w:tr w:rsidR="00783170" w:rsidRPr="00532097" w14:paraId="6680B740" w14:textId="77777777" w:rsidTr="4005183E">
      <w:trPr>
        <w:trHeight w:val="300"/>
      </w:trPr>
      <w:tc>
        <w:tcPr>
          <w:tcW w:w="3285" w:type="dxa"/>
        </w:tcPr>
        <w:p w14:paraId="7820C14F" w14:textId="08C6542D" w:rsidR="4005183E" w:rsidRPr="00532097" w:rsidRDefault="4005183E" w:rsidP="4005183E">
          <w:pPr>
            <w:pStyle w:val="Header"/>
            <w:ind w:left="-115"/>
          </w:pPr>
        </w:p>
      </w:tc>
      <w:tc>
        <w:tcPr>
          <w:tcW w:w="3285" w:type="dxa"/>
        </w:tcPr>
        <w:p w14:paraId="60079A9F" w14:textId="0AD89F9C" w:rsidR="4005183E" w:rsidRPr="00532097" w:rsidRDefault="4005183E" w:rsidP="4005183E">
          <w:pPr>
            <w:pStyle w:val="Header"/>
            <w:jc w:val="center"/>
          </w:pPr>
        </w:p>
      </w:tc>
      <w:tc>
        <w:tcPr>
          <w:tcW w:w="3285" w:type="dxa"/>
        </w:tcPr>
        <w:p w14:paraId="32902FBD" w14:textId="6B43317E" w:rsidR="4005183E" w:rsidRPr="00532097" w:rsidRDefault="4005183E" w:rsidP="4005183E">
          <w:pPr>
            <w:pStyle w:val="Header"/>
            <w:ind w:right="-115"/>
            <w:jc w:val="right"/>
          </w:pPr>
        </w:p>
      </w:tc>
    </w:tr>
  </w:tbl>
  <w:p w14:paraId="48EEFD21" w14:textId="18637BC7" w:rsidR="4005183E" w:rsidRPr="00532097" w:rsidRDefault="4005183E" w:rsidP="400518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85"/>
      <w:gridCol w:w="3285"/>
      <w:gridCol w:w="3285"/>
    </w:tblGrid>
    <w:tr w:rsidR="00F46FA6" w:rsidRPr="00532097" w14:paraId="1951EB29" w14:textId="77777777" w:rsidTr="4005183E">
      <w:trPr>
        <w:trHeight w:val="300"/>
      </w:trPr>
      <w:tc>
        <w:tcPr>
          <w:tcW w:w="3285" w:type="dxa"/>
        </w:tcPr>
        <w:p w14:paraId="2AABDA36" w14:textId="77777777" w:rsidR="00F46FA6" w:rsidRPr="00532097" w:rsidRDefault="00F46FA6" w:rsidP="4005183E">
          <w:pPr>
            <w:pStyle w:val="Header"/>
            <w:ind w:left="-115"/>
          </w:pPr>
        </w:p>
      </w:tc>
      <w:tc>
        <w:tcPr>
          <w:tcW w:w="3285" w:type="dxa"/>
        </w:tcPr>
        <w:p w14:paraId="1DDF1DB0" w14:textId="77777777" w:rsidR="00F46FA6" w:rsidRPr="00532097" w:rsidRDefault="00F46FA6" w:rsidP="4005183E">
          <w:pPr>
            <w:pStyle w:val="Header"/>
            <w:jc w:val="center"/>
          </w:pPr>
        </w:p>
      </w:tc>
      <w:tc>
        <w:tcPr>
          <w:tcW w:w="3285" w:type="dxa"/>
        </w:tcPr>
        <w:p w14:paraId="1382BB23" w14:textId="77777777" w:rsidR="00F46FA6" w:rsidRPr="00532097" w:rsidRDefault="00F46FA6" w:rsidP="4005183E">
          <w:pPr>
            <w:pStyle w:val="Header"/>
            <w:ind w:right="-115"/>
            <w:jc w:val="right"/>
          </w:pPr>
        </w:p>
      </w:tc>
    </w:tr>
  </w:tbl>
  <w:p w14:paraId="76B73545" w14:textId="77777777" w:rsidR="00F46FA6" w:rsidRPr="00532097" w:rsidRDefault="00F46FA6" w:rsidP="40051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F9D63" w14:textId="77777777" w:rsidR="00FD7DC8" w:rsidRPr="00532097" w:rsidRDefault="00FD7DC8" w:rsidP="00D76098">
      <w:r w:rsidRPr="00532097">
        <w:separator/>
      </w:r>
    </w:p>
    <w:p w14:paraId="35C5B283" w14:textId="77777777" w:rsidR="00FD7DC8" w:rsidRPr="00532097" w:rsidRDefault="00FD7DC8" w:rsidP="00D76098"/>
  </w:footnote>
  <w:footnote w:type="continuationSeparator" w:id="0">
    <w:p w14:paraId="4019FDCD" w14:textId="77777777" w:rsidR="00FD7DC8" w:rsidRPr="00532097" w:rsidRDefault="00FD7DC8" w:rsidP="00D76098">
      <w:r w:rsidRPr="00532097">
        <w:continuationSeparator/>
      </w:r>
    </w:p>
    <w:p w14:paraId="402A76AB" w14:textId="77777777" w:rsidR="00FD7DC8" w:rsidRPr="00532097" w:rsidRDefault="00FD7DC8" w:rsidP="00D76098"/>
  </w:footnote>
  <w:footnote w:type="continuationNotice" w:id="1">
    <w:p w14:paraId="6FDBC976" w14:textId="77777777" w:rsidR="00FD7DC8" w:rsidRPr="00532097" w:rsidRDefault="00FD7DC8" w:rsidP="00D76098"/>
    <w:p w14:paraId="5DCCB797" w14:textId="77777777" w:rsidR="00FD7DC8" w:rsidRPr="00532097" w:rsidRDefault="00FD7DC8" w:rsidP="00D760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38A0DA6"/>
    <w:lvl w:ilvl="0">
      <w:start w:val="1"/>
      <w:numFmt w:val="decimal"/>
      <w:pStyle w:val="ListNumber3"/>
      <w:lvlText w:val="%1"/>
      <w:lvlJc w:val="left"/>
      <w:pPr>
        <w:ind w:left="1134" w:hanging="568"/>
      </w:pPr>
      <w:rPr>
        <w:rFonts w:ascii="Arial" w:hAnsi="Arial" w:hint="default"/>
        <w:b w:val="0"/>
        <w:bCs w:val="0"/>
        <w:i w:val="0"/>
        <w:iCs w:val="0"/>
        <w:color w:val="auto"/>
        <w:sz w:val="24"/>
        <w:szCs w:val="24"/>
        <w:u w:val="none"/>
      </w:rPr>
    </w:lvl>
  </w:abstractNum>
  <w:abstractNum w:abstractNumId="1"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01708E68"/>
    <w:lvl w:ilvl="0">
      <w:start w:val="1"/>
      <w:numFmt w:val="decimal"/>
      <w:pStyle w:val="ListNumber"/>
      <w:lvlText w:val="%1."/>
      <w:lvlJc w:val="left"/>
      <w:pPr>
        <w:tabs>
          <w:tab w:val="num" w:pos="360"/>
        </w:tabs>
        <w:ind w:left="360" w:hanging="360"/>
      </w:pPr>
    </w:lvl>
  </w:abstractNum>
  <w:abstractNum w:abstractNumId="3" w15:restartNumberingAfterBreak="0">
    <w:nsid w:val="202B41DD"/>
    <w:multiLevelType w:val="hybridMultilevel"/>
    <w:tmpl w:val="B218E788"/>
    <w:lvl w:ilvl="0" w:tplc="FAF064DC">
      <w:start w:val="1"/>
      <w:numFmt w:val="bullet"/>
      <w:lvlText w:val=""/>
      <w:lvlJc w:val="left"/>
      <w:pPr>
        <w:ind w:left="720" w:hanging="360"/>
      </w:pPr>
      <w:rPr>
        <w:rFonts w:ascii="Symbol" w:hAnsi="Symbol" w:hint="default"/>
      </w:rPr>
    </w:lvl>
    <w:lvl w:ilvl="1" w:tplc="E0D04CF4">
      <w:start w:val="1"/>
      <w:numFmt w:val="bullet"/>
      <w:lvlText w:val="o"/>
      <w:lvlJc w:val="left"/>
      <w:pPr>
        <w:ind w:left="1440" w:hanging="360"/>
      </w:pPr>
      <w:rPr>
        <w:rFonts w:ascii="Courier New" w:hAnsi="Courier New" w:hint="default"/>
      </w:rPr>
    </w:lvl>
    <w:lvl w:ilvl="2" w:tplc="876E14B8">
      <w:start w:val="1"/>
      <w:numFmt w:val="bullet"/>
      <w:lvlText w:val=""/>
      <w:lvlJc w:val="left"/>
      <w:pPr>
        <w:ind w:left="2160" w:hanging="360"/>
      </w:pPr>
      <w:rPr>
        <w:rFonts w:ascii="Wingdings" w:hAnsi="Wingdings" w:hint="default"/>
      </w:rPr>
    </w:lvl>
    <w:lvl w:ilvl="3" w:tplc="2918FBB6">
      <w:start w:val="1"/>
      <w:numFmt w:val="bullet"/>
      <w:lvlText w:val=""/>
      <w:lvlJc w:val="left"/>
      <w:pPr>
        <w:ind w:left="2880" w:hanging="360"/>
      </w:pPr>
      <w:rPr>
        <w:rFonts w:ascii="Symbol" w:hAnsi="Symbol" w:hint="default"/>
      </w:rPr>
    </w:lvl>
    <w:lvl w:ilvl="4" w:tplc="F6BC414A">
      <w:start w:val="1"/>
      <w:numFmt w:val="bullet"/>
      <w:lvlText w:val="o"/>
      <w:lvlJc w:val="left"/>
      <w:pPr>
        <w:ind w:left="3600" w:hanging="360"/>
      </w:pPr>
      <w:rPr>
        <w:rFonts w:ascii="Courier New" w:hAnsi="Courier New" w:hint="default"/>
      </w:rPr>
    </w:lvl>
    <w:lvl w:ilvl="5" w:tplc="22FA48EC">
      <w:start w:val="1"/>
      <w:numFmt w:val="bullet"/>
      <w:lvlText w:val=""/>
      <w:lvlJc w:val="left"/>
      <w:pPr>
        <w:ind w:left="4320" w:hanging="360"/>
      </w:pPr>
      <w:rPr>
        <w:rFonts w:ascii="Wingdings" w:hAnsi="Wingdings" w:hint="default"/>
      </w:rPr>
    </w:lvl>
    <w:lvl w:ilvl="6" w:tplc="E1983B32">
      <w:start w:val="1"/>
      <w:numFmt w:val="bullet"/>
      <w:lvlText w:val=""/>
      <w:lvlJc w:val="left"/>
      <w:pPr>
        <w:ind w:left="5040" w:hanging="360"/>
      </w:pPr>
      <w:rPr>
        <w:rFonts w:ascii="Symbol" w:hAnsi="Symbol" w:hint="default"/>
      </w:rPr>
    </w:lvl>
    <w:lvl w:ilvl="7" w:tplc="817E5C64">
      <w:start w:val="1"/>
      <w:numFmt w:val="bullet"/>
      <w:lvlText w:val="o"/>
      <w:lvlJc w:val="left"/>
      <w:pPr>
        <w:ind w:left="5760" w:hanging="360"/>
      </w:pPr>
      <w:rPr>
        <w:rFonts w:ascii="Courier New" w:hAnsi="Courier New" w:hint="default"/>
      </w:rPr>
    </w:lvl>
    <w:lvl w:ilvl="8" w:tplc="EF563784">
      <w:start w:val="1"/>
      <w:numFmt w:val="bullet"/>
      <w:lvlText w:val=""/>
      <w:lvlJc w:val="left"/>
      <w:pPr>
        <w:ind w:left="6480" w:hanging="360"/>
      </w:pPr>
      <w:rPr>
        <w:rFonts w:ascii="Wingdings" w:hAnsi="Wingdings" w:hint="default"/>
      </w:rPr>
    </w:lvl>
  </w:abstractNum>
  <w:abstractNum w:abstractNumId="4" w15:restartNumberingAfterBreak="0">
    <w:nsid w:val="48E5344E"/>
    <w:multiLevelType w:val="multilevel"/>
    <w:tmpl w:val="C6C04BEA"/>
    <w:lvl w:ilvl="0">
      <w:start w:val="1"/>
      <w:numFmt w:val="bullet"/>
      <w:pStyle w:val="ListBulletNB"/>
      <w:lvlText w:val=""/>
      <w:lvlJc w:val="left"/>
      <w:pPr>
        <w:ind w:left="360" w:hanging="360"/>
      </w:pPr>
      <w:rPr>
        <w:rFonts w:ascii="Symbol" w:hAnsi="Symbol" w:hint="default"/>
        <w:b w:val="0"/>
        <w:i w:val="0"/>
        <w:color w:val="7B05E1" w:themeColor="text2"/>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9698CC7"/>
    <w:multiLevelType w:val="hybridMultilevel"/>
    <w:tmpl w:val="82EC0904"/>
    <w:lvl w:ilvl="0" w:tplc="0809000F">
      <w:start w:val="1"/>
      <w:numFmt w:val="decimal"/>
      <w:lvlText w:val="%1."/>
      <w:lvlJc w:val="left"/>
      <w:pPr>
        <w:ind w:left="720" w:hanging="360"/>
      </w:pPr>
    </w:lvl>
    <w:lvl w:ilvl="1" w:tplc="5C1E5ECE">
      <w:start w:val="1"/>
      <w:numFmt w:val="lowerLetter"/>
      <w:lvlText w:val="%2."/>
      <w:lvlJc w:val="left"/>
      <w:pPr>
        <w:ind w:left="1440" w:hanging="360"/>
      </w:pPr>
    </w:lvl>
    <w:lvl w:ilvl="2" w:tplc="8CC00B84">
      <w:start w:val="1"/>
      <w:numFmt w:val="lowerRoman"/>
      <w:lvlText w:val="%3."/>
      <w:lvlJc w:val="right"/>
      <w:pPr>
        <w:ind w:left="2160" w:hanging="180"/>
      </w:pPr>
    </w:lvl>
    <w:lvl w:ilvl="3" w:tplc="32F65BA0">
      <w:start w:val="1"/>
      <w:numFmt w:val="decimal"/>
      <w:lvlText w:val="%4."/>
      <w:lvlJc w:val="left"/>
      <w:pPr>
        <w:ind w:left="2880" w:hanging="360"/>
      </w:pPr>
    </w:lvl>
    <w:lvl w:ilvl="4" w:tplc="9AA65262">
      <w:start w:val="1"/>
      <w:numFmt w:val="lowerLetter"/>
      <w:lvlText w:val="%5."/>
      <w:lvlJc w:val="left"/>
      <w:pPr>
        <w:ind w:left="3600" w:hanging="360"/>
      </w:pPr>
    </w:lvl>
    <w:lvl w:ilvl="5" w:tplc="E76E0932">
      <w:start w:val="1"/>
      <w:numFmt w:val="lowerRoman"/>
      <w:lvlText w:val="%6."/>
      <w:lvlJc w:val="right"/>
      <w:pPr>
        <w:ind w:left="4320" w:hanging="180"/>
      </w:pPr>
    </w:lvl>
    <w:lvl w:ilvl="6" w:tplc="3528C378">
      <w:start w:val="1"/>
      <w:numFmt w:val="decimal"/>
      <w:lvlText w:val="%7."/>
      <w:lvlJc w:val="left"/>
      <w:pPr>
        <w:ind w:left="5040" w:hanging="360"/>
      </w:pPr>
    </w:lvl>
    <w:lvl w:ilvl="7" w:tplc="5F84C96C">
      <w:start w:val="1"/>
      <w:numFmt w:val="lowerLetter"/>
      <w:lvlText w:val="%8."/>
      <w:lvlJc w:val="left"/>
      <w:pPr>
        <w:ind w:left="5760" w:hanging="360"/>
      </w:pPr>
    </w:lvl>
    <w:lvl w:ilvl="8" w:tplc="DD52294A">
      <w:start w:val="1"/>
      <w:numFmt w:val="lowerRoman"/>
      <w:lvlText w:val="%9."/>
      <w:lvlJc w:val="right"/>
      <w:pPr>
        <w:ind w:left="6480" w:hanging="180"/>
      </w:pPr>
    </w:lvl>
  </w:abstractNum>
  <w:abstractNum w:abstractNumId="6" w15:restartNumberingAfterBreak="0">
    <w:nsid w:val="4BDC77B4"/>
    <w:multiLevelType w:val="hybridMultilevel"/>
    <w:tmpl w:val="FC5CEB20"/>
    <w:lvl w:ilvl="0" w:tplc="FFFFFFFF">
      <w:start w:val="1"/>
      <w:numFmt w:val="bullet"/>
      <w:pStyle w:val="ListParagraph"/>
      <w:lvlText w:val=""/>
      <w:lvlJc w:val="left"/>
      <w:pPr>
        <w:ind w:left="720" w:hanging="360"/>
      </w:pPr>
      <w:rPr>
        <w:rFonts w:ascii="Wingdings" w:hAnsi="Wingdings" w:hint="default"/>
        <w:color w:val="612D8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F53B18"/>
    <w:multiLevelType w:val="hybridMultilevel"/>
    <w:tmpl w:val="9C642254"/>
    <w:lvl w:ilvl="0" w:tplc="3F341880">
      <w:start w:val="1"/>
      <w:numFmt w:val="decimal"/>
      <w:lvlText w:val="%1."/>
      <w:lvlJc w:val="left"/>
      <w:pPr>
        <w:ind w:left="1020" w:hanging="360"/>
      </w:pPr>
    </w:lvl>
    <w:lvl w:ilvl="1" w:tplc="4A949F2A">
      <w:start w:val="1"/>
      <w:numFmt w:val="decimal"/>
      <w:lvlText w:val="%2."/>
      <w:lvlJc w:val="left"/>
      <w:pPr>
        <w:ind w:left="1020" w:hanging="360"/>
      </w:pPr>
    </w:lvl>
    <w:lvl w:ilvl="2" w:tplc="7DA22EAC">
      <w:start w:val="1"/>
      <w:numFmt w:val="decimal"/>
      <w:lvlText w:val="%3."/>
      <w:lvlJc w:val="left"/>
      <w:pPr>
        <w:ind w:left="1020" w:hanging="360"/>
      </w:pPr>
    </w:lvl>
    <w:lvl w:ilvl="3" w:tplc="0576EA72">
      <w:start w:val="1"/>
      <w:numFmt w:val="decimal"/>
      <w:lvlText w:val="%4."/>
      <w:lvlJc w:val="left"/>
      <w:pPr>
        <w:ind w:left="1020" w:hanging="360"/>
      </w:pPr>
    </w:lvl>
    <w:lvl w:ilvl="4" w:tplc="A97EDF50">
      <w:start w:val="1"/>
      <w:numFmt w:val="decimal"/>
      <w:lvlText w:val="%5."/>
      <w:lvlJc w:val="left"/>
      <w:pPr>
        <w:ind w:left="1020" w:hanging="360"/>
      </w:pPr>
    </w:lvl>
    <w:lvl w:ilvl="5" w:tplc="93CEEC58">
      <w:start w:val="1"/>
      <w:numFmt w:val="decimal"/>
      <w:lvlText w:val="%6."/>
      <w:lvlJc w:val="left"/>
      <w:pPr>
        <w:ind w:left="1020" w:hanging="360"/>
      </w:pPr>
    </w:lvl>
    <w:lvl w:ilvl="6" w:tplc="8FC2B08A">
      <w:start w:val="1"/>
      <w:numFmt w:val="decimal"/>
      <w:lvlText w:val="%7."/>
      <w:lvlJc w:val="left"/>
      <w:pPr>
        <w:ind w:left="1020" w:hanging="360"/>
      </w:pPr>
    </w:lvl>
    <w:lvl w:ilvl="7" w:tplc="51848B2C">
      <w:start w:val="1"/>
      <w:numFmt w:val="decimal"/>
      <w:lvlText w:val="%8."/>
      <w:lvlJc w:val="left"/>
      <w:pPr>
        <w:ind w:left="1020" w:hanging="360"/>
      </w:pPr>
    </w:lvl>
    <w:lvl w:ilvl="8" w:tplc="964E9638">
      <w:start w:val="1"/>
      <w:numFmt w:val="decimal"/>
      <w:lvlText w:val="%9."/>
      <w:lvlJc w:val="left"/>
      <w:pPr>
        <w:ind w:left="1020" w:hanging="360"/>
      </w:pPr>
    </w:lvl>
  </w:abstractNum>
  <w:abstractNum w:abstractNumId="8" w15:restartNumberingAfterBreak="0">
    <w:nsid w:val="68FE9D1B"/>
    <w:multiLevelType w:val="hybridMultilevel"/>
    <w:tmpl w:val="7598ADAE"/>
    <w:lvl w:ilvl="0" w:tplc="9A0E7F5E">
      <w:start w:val="1"/>
      <w:numFmt w:val="decimal"/>
      <w:lvlText w:val="%1."/>
      <w:lvlJc w:val="left"/>
      <w:pPr>
        <w:ind w:left="720" w:hanging="360"/>
      </w:pPr>
    </w:lvl>
    <w:lvl w:ilvl="1" w:tplc="B30C7DC2">
      <w:start w:val="1"/>
      <w:numFmt w:val="lowerLetter"/>
      <w:lvlText w:val="%2."/>
      <w:lvlJc w:val="left"/>
      <w:pPr>
        <w:ind w:left="1440" w:hanging="360"/>
      </w:pPr>
    </w:lvl>
    <w:lvl w:ilvl="2" w:tplc="DC7AF8D6">
      <w:start w:val="1"/>
      <w:numFmt w:val="lowerRoman"/>
      <w:lvlText w:val="%3."/>
      <w:lvlJc w:val="right"/>
      <w:pPr>
        <w:ind w:left="2160" w:hanging="180"/>
      </w:pPr>
    </w:lvl>
    <w:lvl w:ilvl="3" w:tplc="D0862A2E">
      <w:start w:val="1"/>
      <w:numFmt w:val="decimal"/>
      <w:lvlText w:val="%4."/>
      <w:lvlJc w:val="left"/>
      <w:pPr>
        <w:ind w:left="2880" w:hanging="360"/>
      </w:pPr>
    </w:lvl>
    <w:lvl w:ilvl="4" w:tplc="99EA4B2E">
      <w:start w:val="1"/>
      <w:numFmt w:val="lowerLetter"/>
      <w:lvlText w:val="%5."/>
      <w:lvlJc w:val="left"/>
      <w:pPr>
        <w:ind w:left="3600" w:hanging="360"/>
      </w:pPr>
    </w:lvl>
    <w:lvl w:ilvl="5" w:tplc="B8286DAE">
      <w:start w:val="1"/>
      <w:numFmt w:val="lowerRoman"/>
      <w:lvlText w:val="%6."/>
      <w:lvlJc w:val="right"/>
      <w:pPr>
        <w:ind w:left="4320" w:hanging="180"/>
      </w:pPr>
    </w:lvl>
    <w:lvl w:ilvl="6" w:tplc="3D3EBD12">
      <w:start w:val="1"/>
      <w:numFmt w:val="decimal"/>
      <w:lvlText w:val="%7."/>
      <w:lvlJc w:val="left"/>
      <w:pPr>
        <w:ind w:left="5040" w:hanging="360"/>
      </w:pPr>
    </w:lvl>
    <w:lvl w:ilvl="7" w:tplc="D9D0BBE8">
      <w:start w:val="1"/>
      <w:numFmt w:val="lowerLetter"/>
      <w:lvlText w:val="%8."/>
      <w:lvlJc w:val="left"/>
      <w:pPr>
        <w:ind w:left="5760" w:hanging="360"/>
      </w:pPr>
    </w:lvl>
    <w:lvl w:ilvl="8" w:tplc="48F2F76A">
      <w:start w:val="1"/>
      <w:numFmt w:val="lowerRoman"/>
      <w:lvlText w:val="%9."/>
      <w:lvlJc w:val="right"/>
      <w:pPr>
        <w:ind w:left="6480" w:hanging="180"/>
      </w:pPr>
    </w:lvl>
  </w:abstractNum>
  <w:abstractNum w:abstractNumId="9" w15:restartNumberingAfterBreak="0">
    <w:nsid w:val="72820FAA"/>
    <w:multiLevelType w:val="hybridMultilevel"/>
    <w:tmpl w:val="FFFFFFFF"/>
    <w:lvl w:ilvl="0" w:tplc="749C1B6C">
      <w:start w:val="1"/>
      <w:numFmt w:val="decimal"/>
      <w:lvlText w:val="%1."/>
      <w:lvlJc w:val="left"/>
      <w:pPr>
        <w:ind w:left="720" w:hanging="360"/>
      </w:pPr>
    </w:lvl>
    <w:lvl w:ilvl="1" w:tplc="831A0352">
      <w:start w:val="1"/>
      <w:numFmt w:val="lowerLetter"/>
      <w:lvlText w:val="%2."/>
      <w:lvlJc w:val="left"/>
      <w:pPr>
        <w:ind w:left="1440" w:hanging="360"/>
      </w:pPr>
    </w:lvl>
    <w:lvl w:ilvl="2" w:tplc="B8564180">
      <w:start w:val="1"/>
      <w:numFmt w:val="lowerRoman"/>
      <w:lvlText w:val="%3."/>
      <w:lvlJc w:val="right"/>
      <w:pPr>
        <w:ind w:left="2160" w:hanging="180"/>
      </w:pPr>
    </w:lvl>
    <w:lvl w:ilvl="3" w:tplc="373434C0">
      <w:start w:val="1"/>
      <w:numFmt w:val="decimal"/>
      <w:lvlText w:val="%4."/>
      <w:lvlJc w:val="left"/>
      <w:pPr>
        <w:ind w:left="2880" w:hanging="360"/>
      </w:pPr>
    </w:lvl>
    <w:lvl w:ilvl="4" w:tplc="1BDAFF78">
      <w:start w:val="1"/>
      <w:numFmt w:val="lowerLetter"/>
      <w:lvlText w:val="%5."/>
      <w:lvlJc w:val="left"/>
      <w:pPr>
        <w:ind w:left="3600" w:hanging="360"/>
      </w:pPr>
    </w:lvl>
    <w:lvl w:ilvl="5" w:tplc="42FE7B74">
      <w:start w:val="1"/>
      <w:numFmt w:val="lowerRoman"/>
      <w:lvlText w:val="%6."/>
      <w:lvlJc w:val="right"/>
      <w:pPr>
        <w:ind w:left="4320" w:hanging="180"/>
      </w:pPr>
    </w:lvl>
    <w:lvl w:ilvl="6" w:tplc="7B945C6E">
      <w:start w:val="1"/>
      <w:numFmt w:val="decimal"/>
      <w:lvlText w:val="%7."/>
      <w:lvlJc w:val="left"/>
      <w:pPr>
        <w:ind w:left="5040" w:hanging="360"/>
      </w:pPr>
    </w:lvl>
    <w:lvl w:ilvl="7" w:tplc="4F3056D2">
      <w:start w:val="1"/>
      <w:numFmt w:val="lowerLetter"/>
      <w:lvlText w:val="%8."/>
      <w:lvlJc w:val="left"/>
      <w:pPr>
        <w:ind w:left="5760" w:hanging="360"/>
      </w:pPr>
    </w:lvl>
    <w:lvl w:ilvl="8" w:tplc="3EB89A32">
      <w:start w:val="1"/>
      <w:numFmt w:val="lowerRoman"/>
      <w:lvlText w:val="%9."/>
      <w:lvlJc w:val="right"/>
      <w:pPr>
        <w:ind w:left="6480" w:hanging="180"/>
      </w:pPr>
    </w:lvl>
  </w:abstractNum>
  <w:abstractNum w:abstractNumId="10"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64145310">
    <w:abstractNumId w:val="8"/>
  </w:num>
  <w:num w:numId="2" w16cid:durableId="1757285825">
    <w:abstractNumId w:val="4"/>
  </w:num>
  <w:num w:numId="3" w16cid:durableId="5909957">
    <w:abstractNumId w:val="1"/>
  </w:num>
  <w:num w:numId="4" w16cid:durableId="72821924">
    <w:abstractNumId w:val="2"/>
  </w:num>
  <w:num w:numId="5" w16cid:durableId="1997414743">
    <w:abstractNumId w:val="0"/>
  </w:num>
  <w:num w:numId="6" w16cid:durableId="333992557">
    <w:abstractNumId w:val="10"/>
  </w:num>
  <w:num w:numId="7" w16cid:durableId="410277096">
    <w:abstractNumId w:val="6"/>
  </w:num>
  <w:num w:numId="8" w16cid:durableId="1474711165">
    <w:abstractNumId w:val="9"/>
  </w:num>
  <w:num w:numId="9" w16cid:durableId="1067267420">
    <w:abstractNumId w:val="7"/>
  </w:num>
  <w:num w:numId="10" w16cid:durableId="305476990">
    <w:abstractNumId w:val="5"/>
  </w:num>
  <w:num w:numId="11" w16cid:durableId="3285516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gHvXuiYYXmhw5Ye1XT6skDex1AyuebKvWDA+knNE4lYrYL1CR2ejC+xk13q6UIYffyBwStnOvGYwmvzAgJELCg==" w:salt="+eknDEIufRd0JaHypkAurQ=="/>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4E4"/>
    <w:rsid w:val="0000044F"/>
    <w:rsid w:val="00000977"/>
    <w:rsid w:val="00000BAA"/>
    <w:rsid w:val="00000D31"/>
    <w:rsid w:val="00000E67"/>
    <w:rsid w:val="0000117A"/>
    <w:rsid w:val="00001543"/>
    <w:rsid w:val="000017C8"/>
    <w:rsid w:val="00001A20"/>
    <w:rsid w:val="0000223A"/>
    <w:rsid w:val="00002E96"/>
    <w:rsid w:val="00003550"/>
    <w:rsid w:val="0000406B"/>
    <w:rsid w:val="0000406F"/>
    <w:rsid w:val="0000439F"/>
    <w:rsid w:val="000047EB"/>
    <w:rsid w:val="000051C8"/>
    <w:rsid w:val="000055E3"/>
    <w:rsid w:val="000057A5"/>
    <w:rsid w:val="0000589B"/>
    <w:rsid w:val="00005D02"/>
    <w:rsid w:val="00006607"/>
    <w:rsid w:val="000067A0"/>
    <w:rsid w:val="0000685D"/>
    <w:rsid w:val="00006A64"/>
    <w:rsid w:val="00006B96"/>
    <w:rsid w:val="000074C2"/>
    <w:rsid w:val="000075B2"/>
    <w:rsid w:val="000077F0"/>
    <w:rsid w:val="00007F40"/>
    <w:rsid w:val="000104DE"/>
    <w:rsid w:val="0001067B"/>
    <w:rsid w:val="00010D12"/>
    <w:rsid w:val="00010EE3"/>
    <w:rsid w:val="00011203"/>
    <w:rsid w:val="000112CA"/>
    <w:rsid w:val="000116B2"/>
    <w:rsid w:val="000118D0"/>
    <w:rsid w:val="00011E11"/>
    <w:rsid w:val="00011F0B"/>
    <w:rsid w:val="000123CB"/>
    <w:rsid w:val="0001254E"/>
    <w:rsid w:val="00012A26"/>
    <w:rsid w:val="00012A60"/>
    <w:rsid w:val="000132F3"/>
    <w:rsid w:val="000133C9"/>
    <w:rsid w:val="00013F36"/>
    <w:rsid w:val="00014209"/>
    <w:rsid w:val="00014659"/>
    <w:rsid w:val="00014E1D"/>
    <w:rsid w:val="00014ECE"/>
    <w:rsid w:val="000150EF"/>
    <w:rsid w:val="0001542E"/>
    <w:rsid w:val="0001559D"/>
    <w:rsid w:val="00015A03"/>
    <w:rsid w:val="00015B73"/>
    <w:rsid w:val="00015DA8"/>
    <w:rsid w:val="000161B3"/>
    <w:rsid w:val="000161CE"/>
    <w:rsid w:val="0001621B"/>
    <w:rsid w:val="0001640C"/>
    <w:rsid w:val="00016617"/>
    <w:rsid w:val="00016639"/>
    <w:rsid w:val="0002091F"/>
    <w:rsid w:val="000209BB"/>
    <w:rsid w:val="00020C99"/>
    <w:rsid w:val="00020CB6"/>
    <w:rsid w:val="0002143B"/>
    <w:rsid w:val="000214C0"/>
    <w:rsid w:val="000214EB"/>
    <w:rsid w:val="000225CC"/>
    <w:rsid w:val="00023125"/>
    <w:rsid w:val="000234FD"/>
    <w:rsid w:val="00023619"/>
    <w:rsid w:val="000239AE"/>
    <w:rsid w:val="00023B12"/>
    <w:rsid w:val="00023FFD"/>
    <w:rsid w:val="0002423F"/>
    <w:rsid w:val="000243B7"/>
    <w:rsid w:val="000243BD"/>
    <w:rsid w:val="00024746"/>
    <w:rsid w:val="00024B8F"/>
    <w:rsid w:val="00026080"/>
    <w:rsid w:val="000260D0"/>
    <w:rsid w:val="000267B7"/>
    <w:rsid w:val="00026A84"/>
    <w:rsid w:val="00026BF4"/>
    <w:rsid w:val="00026D07"/>
    <w:rsid w:val="00027073"/>
    <w:rsid w:val="00027164"/>
    <w:rsid w:val="00027184"/>
    <w:rsid w:val="000275D0"/>
    <w:rsid w:val="00027C46"/>
    <w:rsid w:val="00027EF2"/>
    <w:rsid w:val="00030876"/>
    <w:rsid w:val="000309B2"/>
    <w:rsid w:val="00031196"/>
    <w:rsid w:val="00031207"/>
    <w:rsid w:val="00032AD2"/>
    <w:rsid w:val="00033019"/>
    <w:rsid w:val="00034274"/>
    <w:rsid w:val="00034A53"/>
    <w:rsid w:val="00034C8F"/>
    <w:rsid w:val="00034FF6"/>
    <w:rsid w:val="000350C0"/>
    <w:rsid w:val="00035168"/>
    <w:rsid w:val="00035CE9"/>
    <w:rsid w:val="00035E6C"/>
    <w:rsid w:val="000360FE"/>
    <w:rsid w:val="00036D80"/>
    <w:rsid w:val="00036E63"/>
    <w:rsid w:val="00037367"/>
    <w:rsid w:val="00040FF5"/>
    <w:rsid w:val="00041585"/>
    <w:rsid w:val="0004158A"/>
    <w:rsid w:val="00041E93"/>
    <w:rsid w:val="00041FF8"/>
    <w:rsid w:val="0004278A"/>
    <w:rsid w:val="000428DA"/>
    <w:rsid w:val="00042E91"/>
    <w:rsid w:val="00043E51"/>
    <w:rsid w:val="00044218"/>
    <w:rsid w:val="0004435C"/>
    <w:rsid w:val="000449CE"/>
    <w:rsid w:val="00044DD5"/>
    <w:rsid w:val="00044FC0"/>
    <w:rsid w:val="000452DE"/>
    <w:rsid w:val="00045B2D"/>
    <w:rsid w:val="00045EA7"/>
    <w:rsid w:val="00046682"/>
    <w:rsid w:val="00046A22"/>
    <w:rsid w:val="00046CC6"/>
    <w:rsid w:val="00047334"/>
    <w:rsid w:val="0004774F"/>
    <w:rsid w:val="0004799B"/>
    <w:rsid w:val="00047BDF"/>
    <w:rsid w:val="00047FE6"/>
    <w:rsid w:val="0005077F"/>
    <w:rsid w:val="00050816"/>
    <w:rsid w:val="00050BD3"/>
    <w:rsid w:val="00050CBE"/>
    <w:rsid w:val="00050E70"/>
    <w:rsid w:val="000513B1"/>
    <w:rsid w:val="00051438"/>
    <w:rsid w:val="000518CE"/>
    <w:rsid w:val="00051A15"/>
    <w:rsid w:val="00052077"/>
    <w:rsid w:val="00052370"/>
    <w:rsid w:val="00053513"/>
    <w:rsid w:val="0005364B"/>
    <w:rsid w:val="00053C48"/>
    <w:rsid w:val="00053DA3"/>
    <w:rsid w:val="00053E61"/>
    <w:rsid w:val="000542C7"/>
    <w:rsid w:val="0005440A"/>
    <w:rsid w:val="000547A4"/>
    <w:rsid w:val="00054C50"/>
    <w:rsid w:val="00054DD0"/>
    <w:rsid w:val="00054FD7"/>
    <w:rsid w:val="00055183"/>
    <w:rsid w:val="00055B8C"/>
    <w:rsid w:val="000562E9"/>
    <w:rsid w:val="00056B10"/>
    <w:rsid w:val="00056CF3"/>
    <w:rsid w:val="00056F6A"/>
    <w:rsid w:val="00057039"/>
    <w:rsid w:val="00057DBF"/>
    <w:rsid w:val="00060198"/>
    <w:rsid w:val="00060416"/>
    <w:rsid w:val="00061097"/>
    <w:rsid w:val="00061394"/>
    <w:rsid w:val="00061575"/>
    <w:rsid w:val="000618F0"/>
    <w:rsid w:val="00062019"/>
    <w:rsid w:val="00062204"/>
    <w:rsid w:val="00062897"/>
    <w:rsid w:val="00062D16"/>
    <w:rsid w:val="0006303D"/>
    <w:rsid w:val="000632F2"/>
    <w:rsid w:val="00063301"/>
    <w:rsid w:val="00063C03"/>
    <w:rsid w:val="00064EC1"/>
    <w:rsid w:val="00065334"/>
    <w:rsid w:val="000653D9"/>
    <w:rsid w:val="00065589"/>
    <w:rsid w:val="00065B62"/>
    <w:rsid w:val="00065EBF"/>
    <w:rsid w:val="000662DF"/>
    <w:rsid w:val="0006630D"/>
    <w:rsid w:val="00067A2D"/>
    <w:rsid w:val="000701BE"/>
    <w:rsid w:val="00070777"/>
    <w:rsid w:val="00070A44"/>
    <w:rsid w:val="00070F57"/>
    <w:rsid w:val="000713AC"/>
    <w:rsid w:val="00072006"/>
    <w:rsid w:val="00072459"/>
    <w:rsid w:val="000726D2"/>
    <w:rsid w:val="00072D45"/>
    <w:rsid w:val="00072D4F"/>
    <w:rsid w:val="00072DD4"/>
    <w:rsid w:val="00072EA9"/>
    <w:rsid w:val="00072F10"/>
    <w:rsid w:val="0007300F"/>
    <w:rsid w:val="00073A46"/>
    <w:rsid w:val="000742BB"/>
    <w:rsid w:val="00074C9A"/>
    <w:rsid w:val="00074F34"/>
    <w:rsid w:val="000759BA"/>
    <w:rsid w:val="00075E92"/>
    <w:rsid w:val="00076066"/>
    <w:rsid w:val="0007606F"/>
    <w:rsid w:val="0007673A"/>
    <w:rsid w:val="0007682E"/>
    <w:rsid w:val="0007688B"/>
    <w:rsid w:val="00076FAA"/>
    <w:rsid w:val="0007743E"/>
    <w:rsid w:val="0007794E"/>
    <w:rsid w:val="00080208"/>
    <w:rsid w:val="0008047E"/>
    <w:rsid w:val="00080EB6"/>
    <w:rsid w:val="00080F10"/>
    <w:rsid w:val="00081129"/>
    <w:rsid w:val="00081ADF"/>
    <w:rsid w:val="00081B62"/>
    <w:rsid w:val="00082877"/>
    <w:rsid w:val="00082A0C"/>
    <w:rsid w:val="00082F36"/>
    <w:rsid w:val="00083574"/>
    <w:rsid w:val="0008420F"/>
    <w:rsid w:val="000849E6"/>
    <w:rsid w:val="00084AFA"/>
    <w:rsid w:val="00084C0F"/>
    <w:rsid w:val="00084DC7"/>
    <w:rsid w:val="000854F7"/>
    <w:rsid w:val="00085B59"/>
    <w:rsid w:val="000863E2"/>
    <w:rsid w:val="00086AA9"/>
    <w:rsid w:val="00087314"/>
    <w:rsid w:val="00087D88"/>
    <w:rsid w:val="00091735"/>
    <w:rsid w:val="0009187F"/>
    <w:rsid w:val="00092583"/>
    <w:rsid w:val="000927F6"/>
    <w:rsid w:val="000932B2"/>
    <w:rsid w:val="0009330D"/>
    <w:rsid w:val="00093949"/>
    <w:rsid w:val="00094EFF"/>
    <w:rsid w:val="00095344"/>
    <w:rsid w:val="00095ACC"/>
    <w:rsid w:val="00095C59"/>
    <w:rsid w:val="00095C5E"/>
    <w:rsid w:val="00095FAB"/>
    <w:rsid w:val="0009602B"/>
    <w:rsid w:val="00096D49"/>
    <w:rsid w:val="00096D5B"/>
    <w:rsid w:val="00097BB9"/>
    <w:rsid w:val="00097D45"/>
    <w:rsid w:val="00097ECC"/>
    <w:rsid w:val="000A0271"/>
    <w:rsid w:val="000A06F5"/>
    <w:rsid w:val="000A0C07"/>
    <w:rsid w:val="000A0D72"/>
    <w:rsid w:val="000A0E29"/>
    <w:rsid w:val="000A10E7"/>
    <w:rsid w:val="000A1B24"/>
    <w:rsid w:val="000A1BA2"/>
    <w:rsid w:val="000A1BE7"/>
    <w:rsid w:val="000A1ED0"/>
    <w:rsid w:val="000A22E4"/>
    <w:rsid w:val="000A243A"/>
    <w:rsid w:val="000A244F"/>
    <w:rsid w:val="000A26FC"/>
    <w:rsid w:val="000A3077"/>
    <w:rsid w:val="000A352D"/>
    <w:rsid w:val="000A37B0"/>
    <w:rsid w:val="000A399A"/>
    <w:rsid w:val="000A3B90"/>
    <w:rsid w:val="000A46FA"/>
    <w:rsid w:val="000A4C21"/>
    <w:rsid w:val="000A4F50"/>
    <w:rsid w:val="000A55EC"/>
    <w:rsid w:val="000A59B4"/>
    <w:rsid w:val="000A59BA"/>
    <w:rsid w:val="000A59F6"/>
    <w:rsid w:val="000A5C43"/>
    <w:rsid w:val="000A5E78"/>
    <w:rsid w:val="000A6126"/>
    <w:rsid w:val="000A65A8"/>
    <w:rsid w:val="000A668F"/>
    <w:rsid w:val="000A6901"/>
    <w:rsid w:val="000A6A57"/>
    <w:rsid w:val="000A6B9F"/>
    <w:rsid w:val="000A6F0B"/>
    <w:rsid w:val="000A6F9A"/>
    <w:rsid w:val="000A7135"/>
    <w:rsid w:val="000A7C2F"/>
    <w:rsid w:val="000A7E83"/>
    <w:rsid w:val="000B0105"/>
    <w:rsid w:val="000B01C7"/>
    <w:rsid w:val="000B04BD"/>
    <w:rsid w:val="000B0D9D"/>
    <w:rsid w:val="000B10D5"/>
    <w:rsid w:val="000B12BE"/>
    <w:rsid w:val="000B1417"/>
    <w:rsid w:val="000B15E2"/>
    <w:rsid w:val="000B1687"/>
    <w:rsid w:val="000B1E40"/>
    <w:rsid w:val="000B24D7"/>
    <w:rsid w:val="000B2F67"/>
    <w:rsid w:val="000B313E"/>
    <w:rsid w:val="000B3408"/>
    <w:rsid w:val="000B38EF"/>
    <w:rsid w:val="000B3C97"/>
    <w:rsid w:val="000B3CA8"/>
    <w:rsid w:val="000B3D86"/>
    <w:rsid w:val="000B4242"/>
    <w:rsid w:val="000B4359"/>
    <w:rsid w:val="000B43E3"/>
    <w:rsid w:val="000B45B3"/>
    <w:rsid w:val="000B485B"/>
    <w:rsid w:val="000B5020"/>
    <w:rsid w:val="000B5654"/>
    <w:rsid w:val="000B59BF"/>
    <w:rsid w:val="000B59C7"/>
    <w:rsid w:val="000B5AB6"/>
    <w:rsid w:val="000B5CD5"/>
    <w:rsid w:val="000B621B"/>
    <w:rsid w:val="000B682C"/>
    <w:rsid w:val="000B68D6"/>
    <w:rsid w:val="000B6A01"/>
    <w:rsid w:val="000B6B5A"/>
    <w:rsid w:val="000B6E40"/>
    <w:rsid w:val="000B6EFD"/>
    <w:rsid w:val="000B70C6"/>
    <w:rsid w:val="000B751A"/>
    <w:rsid w:val="000C026A"/>
    <w:rsid w:val="000C082E"/>
    <w:rsid w:val="000C0AD9"/>
    <w:rsid w:val="000C0BC4"/>
    <w:rsid w:val="000C1632"/>
    <w:rsid w:val="000C19A6"/>
    <w:rsid w:val="000C1D67"/>
    <w:rsid w:val="000C20D8"/>
    <w:rsid w:val="000C2964"/>
    <w:rsid w:val="000C2C97"/>
    <w:rsid w:val="000C2E13"/>
    <w:rsid w:val="000C2EE9"/>
    <w:rsid w:val="000C3440"/>
    <w:rsid w:val="000C37F9"/>
    <w:rsid w:val="000C3BD1"/>
    <w:rsid w:val="000C3DB1"/>
    <w:rsid w:val="000C3DB8"/>
    <w:rsid w:val="000C415A"/>
    <w:rsid w:val="000C43D1"/>
    <w:rsid w:val="000C56FB"/>
    <w:rsid w:val="000C584D"/>
    <w:rsid w:val="000C592E"/>
    <w:rsid w:val="000C6198"/>
    <w:rsid w:val="000C658F"/>
    <w:rsid w:val="000C6CC7"/>
    <w:rsid w:val="000C6E05"/>
    <w:rsid w:val="000C6FC8"/>
    <w:rsid w:val="000C71B0"/>
    <w:rsid w:val="000C7648"/>
    <w:rsid w:val="000C7696"/>
    <w:rsid w:val="000C7BC2"/>
    <w:rsid w:val="000D03B8"/>
    <w:rsid w:val="000D097B"/>
    <w:rsid w:val="000D0C71"/>
    <w:rsid w:val="000D0DD6"/>
    <w:rsid w:val="000D15CF"/>
    <w:rsid w:val="000D1D97"/>
    <w:rsid w:val="000D2AEA"/>
    <w:rsid w:val="000D2C99"/>
    <w:rsid w:val="000D31F2"/>
    <w:rsid w:val="000D327A"/>
    <w:rsid w:val="000D3752"/>
    <w:rsid w:val="000D3861"/>
    <w:rsid w:val="000D3DC9"/>
    <w:rsid w:val="000D4161"/>
    <w:rsid w:val="000D43C7"/>
    <w:rsid w:val="000D484C"/>
    <w:rsid w:val="000D58EB"/>
    <w:rsid w:val="000D59D8"/>
    <w:rsid w:val="000D5DFD"/>
    <w:rsid w:val="000D5EB8"/>
    <w:rsid w:val="000D6238"/>
    <w:rsid w:val="000D686B"/>
    <w:rsid w:val="000D6950"/>
    <w:rsid w:val="000D6BD8"/>
    <w:rsid w:val="000D6F8A"/>
    <w:rsid w:val="000D745F"/>
    <w:rsid w:val="000D79E2"/>
    <w:rsid w:val="000D7C8F"/>
    <w:rsid w:val="000D7D4C"/>
    <w:rsid w:val="000E023D"/>
    <w:rsid w:val="000E0973"/>
    <w:rsid w:val="000E0F8A"/>
    <w:rsid w:val="000E0FC9"/>
    <w:rsid w:val="000E14FA"/>
    <w:rsid w:val="000E19E3"/>
    <w:rsid w:val="000E1F04"/>
    <w:rsid w:val="000E2458"/>
    <w:rsid w:val="000E255C"/>
    <w:rsid w:val="000E278F"/>
    <w:rsid w:val="000E2A28"/>
    <w:rsid w:val="000E2EE6"/>
    <w:rsid w:val="000E32DB"/>
    <w:rsid w:val="000E3334"/>
    <w:rsid w:val="000E3813"/>
    <w:rsid w:val="000E3A70"/>
    <w:rsid w:val="000E4DBB"/>
    <w:rsid w:val="000E5419"/>
    <w:rsid w:val="000E59A6"/>
    <w:rsid w:val="000E59C1"/>
    <w:rsid w:val="000E5D7B"/>
    <w:rsid w:val="000E63C2"/>
    <w:rsid w:val="000E6437"/>
    <w:rsid w:val="000E6F44"/>
    <w:rsid w:val="000E7154"/>
    <w:rsid w:val="000F0205"/>
    <w:rsid w:val="000F042C"/>
    <w:rsid w:val="000F0648"/>
    <w:rsid w:val="000F0665"/>
    <w:rsid w:val="000F087A"/>
    <w:rsid w:val="000F087B"/>
    <w:rsid w:val="000F10CA"/>
    <w:rsid w:val="000F231C"/>
    <w:rsid w:val="000F2A03"/>
    <w:rsid w:val="000F2AA6"/>
    <w:rsid w:val="000F2DA9"/>
    <w:rsid w:val="000F3399"/>
    <w:rsid w:val="000F33EC"/>
    <w:rsid w:val="000F3550"/>
    <w:rsid w:val="000F3C0A"/>
    <w:rsid w:val="000F421A"/>
    <w:rsid w:val="000F4784"/>
    <w:rsid w:val="000F481C"/>
    <w:rsid w:val="000F4853"/>
    <w:rsid w:val="000F4A31"/>
    <w:rsid w:val="000F4B79"/>
    <w:rsid w:val="000F4DCF"/>
    <w:rsid w:val="000F4EFA"/>
    <w:rsid w:val="000F4FE7"/>
    <w:rsid w:val="000F5845"/>
    <w:rsid w:val="000F5C7E"/>
    <w:rsid w:val="000F5CF2"/>
    <w:rsid w:val="000F5F2B"/>
    <w:rsid w:val="000F5FA6"/>
    <w:rsid w:val="000F6114"/>
    <w:rsid w:val="000F635D"/>
    <w:rsid w:val="000F6490"/>
    <w:rsid w:val="000F64B1"/>
    <w:rsid w:val="000F7103"/>
    <w:rsid w:val="000F71DE"/>
    <w:rsid w:val="000F7212"/>
    <w:rsid w:val="000F7BAD"/>
    <w:rsid w:val="000F7CEE"/>
    <w:rsid w:val="000F7F8B"/>
    <w:rsid w:val="001005D3"/>
    <w:rsid w:val="00101301"/>
    <w:rsid w:val="0010133D"/>
    <w:rsid w:val="0010172A"/>
    <w:rsid w:val="001018D3"/>
    <w:rsid w:val="00101BB1"/>
    <w:rsid w:val="00101FEF"/>
    <w:rsid w:val="00102B0B"/>
    <w:rsid w:val="00102B26"/>
    <w:rsid w:val="00102D22"/>
    <w:rsid w:val="00102E3A"/>
    <w:rsid w:val="00103415"/>
    <w:rsid w:val="00103D7C"/>
    <w:rsid w:val="00104331"/>
    <w:rsid w:val="001045E4"/>
    <w:rsid w:val="0010500E"/>
    <w:rsid w:val="00105691"/>
    <w:rsid w:val="00105864"/>
    <w:rsid w:val="00105A6B"/>
    <w:rsid w:val="0010697D"/>
    <w:rsid w:val="00106B66"/>
    <w:rsid w:val="00107A91"/>
    <w:rsid w:val="00107E4E"/>
    <w:rsid w:val="0011016E"/>
    <w:rsid w:val="0011078B"/>
    <w:rsid w:val="00110BD7"/>
    <w:rsid w:val="00110CCC"/>
    <w:rsid w:val="00110DAC"/>
    <w:rsid w:val="001113DF"/>
    <w:rsid w:val="00111426"/>
    <w:rsid w:val="0011160D"/>
    <w:rsid w:val="00111820"/>
    <w:rsid w:val="00111CEC"/>
    <w:rsid w:val="00111FB9"/>
    <w:rsid w:val="00112001"/>
    <w:rsid w:val="001127EC"/>
    <w:rsid w:val="00112952"/>
    <w:rsid w:val="00112C1A"/>
    <w:rsid w:val="00113D8D"/>
    <w:rsid w:val="001146B8"/>
    <w:rsid w:val="001155BF"/>
    <w:rsid w:val="00115A3E"/>
    <w:rsid w:val="00115AEB"/>
    <w:rsid w:val="0011688C"/>
    <w:rsid w:val="001168A3"/>
    <w:rsid w:val="00116E8C"/>
    <w:rsid w:val="0011702E"/>
    <w:rsid w:val="001171DA"/>
    <w:rsid w:val="001174DC"/>
    <w:rsid w:val="00117758"/>
    <w:rsid w:val="00117DC5"/>
    <w:rsid w:val="00117E4E"/>
    <w:rsid w:val="001202FE"/>
    <w:rsid w:val="0012074C"/>
    <w:rsid w:val="00120B5A"/>
    <w:rsid w:val="00120DC9"/>
    <w:rsid w:val="001222AC"/>
    <w:rsid w:val="001222D7"/>
    <w:rsid w:val="001223B2"/>
    <w:rsid w:val="00122520"/>
    <w:rsid w:val="00122758"/>
    <w:rsid w:val="001233D0"/>
    <w:rsid w:val="00123460"/>
    <w:rsid w:val="001236B9"/>
    <w:rsid w:val="00123DE7"/>
    <w:rsid w:val="001244DB"/>
    <w:rsid w:val="001246F1"/>
    <w:rsid w:val="00124752"/>
    <w:rsid w:val="001254C8"/>
    <w:rsid w:val="001257C2"/>
    <w:rsid w:val="001259F4"/>
    <w:rsid w:val="00125A19"/>
    <w:rsid w:val="00125AF7"/>
    <w:rsid w:val="00126956"/>
    <w:rsid w:val="00126AF2"/>
    <w:rsid w:val="00126B04"/>
    <w:rsid w:val="001270A6"/>
    <w:rsid w:val="001271F0"/>
    <w:rsid w:val="00127285"/>
    <w:rsid w:val="0012736B"/>
    <w:rsid w:val="001274F6"/>
    <w:rsid w:val="00127612"/>
    <w:rsid w:val="00127847"/>
    <w:rsid w:val="0013043C"/>
    <w:rsid w:val="001307DE"/>
    <w:rsid w:val="001307F0"/>
    <w:rsid w:val="0013189B"/>
    <w:rsid w:val="0013189E"/>
    <w:rsid w:val="00131E54"/>
    <w:rsid w:val="00131ECB"/>
    <w:rsid w:val="00131F66"/>
    <w:rsid w:val="00132200"/>
    <w:rsid w:val="0013228F"/>
    <w:rsid w:val="00132A7E"/>
    <w:rsid w:val="00132C9D"/>
    <w:rsid w:val="00132F8B"/>
    <w:rsid w:val="00133A09"/>
    <w:rsid w:val="00133A6F"/>
    <w:rsid w:val="00133B65"/>
    <w:rsid w:val="00133FF7"/>
    <w:rsid w:val="00134212"/>
    <w:rsid w:val="00134371"/>
    <w:rsid w:val="001348A8"/>
    <w:rsid w:val="00134A98"/>
    <w:rsid w:val="00134AC1"/>
    <w:rsid w:val="00134B2D"/>
    <w:rsid w:val="00134B39"/>
    <w:rsid w:val="00135646"/>
    <w:rsid w:val="00135AF2"/>
    <w:rsid w:val="00136EAA"/>
    <w:rsid w:val="00137001"/>
    <w:rsid w:val="0013720E"/>
    <w:rsid w:val="001372EB"/>
    <w:rsid w:val="00137495"/>
    <w:rsid w:val="00137630"/>
    <w:rsid w:val="00137920"/>
    <w:rsid w:val="00140772"/>
    <w:rsid w:val="001408B9"/>
    <w:rsid w:val="00140ADD"/>
    <w:rsid w:val="001415DD"/>
    <w:rsid w:val="0014210D"/>
    <w:rsid w:val="0014255F"/>
    <w:rsid w:val="00142677"/>
    <w:rsid w:val="00142B2F"/>
    <w:rsid w:val="00142B59"/>
    <w:rsid w:val="00142B71"/>
    <w:rsid w:val="00142E92"/>
    <w:rsid w:val="00143228"/>
    <w:rsid w:val="00143637"/>
    <w:rsid w:val="00143860"/>
    <w:rsid w:val="00143B30"/>
    <w:rsid w:val="00143C97"/>
    <w:rsid w:val="00144562"/>
    <w:rsid w:val="00144811"/>
    <w:rsid w:val="00144E7B"/>
    <w:rsid w:val="00144F9E"/>
    <w:rsid w:val="0014540B"/>
    <w:rsid w:val="00145660"/>
    <w:rsid w:val="00145971"/>
    <w:rsid w:val="00145A69"/>
    <w:rsid w:val="00145B5C"/>
    <w:rsid w:val="00145B5E"/>
    <w:rsid w:val="00145C3D"/>
    <w:rsid w:val="00145CD6"/>
    <w:rsid w:val="00146369"/>
    <w:rsid w:val="0014681D"/>
    <w:rsid w:val="00146AC0"/>
    <w:rsid w:val="00146C1D"/>
    <w:rsid w:val="00147381"/>
    <w:rsid w:val="00147E69"/>
    <w:rsid w:val="001507DA"/>
    <w:rsid w:val="00150C8D"/>
    <w:rsid w:val="00150D08"/>
    <w:rsid w:val="00150D0E"/>
    <w:rsid w:val="00150DE7"/>
    <w:rsid w:val="001516C8"/>
    <w:rsid w:val="0015197E"/>
    <w:rsid w:val="00151B01"/>
    <w:rsid w:val="00151E81"/>
    <w:rsid w:val="00152112"/>
    <w:rsid w:val="001527B2"/>
    <w:rsid w:val="00152E9F"/>
    <w:rsid w:val="00152EBD"/>
    <w:rsid w:val="001534AB"/>
    <w:rsid w:val="00153598"/>
    <w:rsid w:val="001538D3"/>
    <w:rsid w:val="001539FA"/>
    <w:rsid w:val="00153B08"/>
    <w:rsid w:val="0015400D"/>
    <w:rsid w:val="00154617"/>
    <w:rsid w:val="001547B5"/>
    <w:rsid w:val="001550C7"/>
    <w:rsid w:val="00155145"/>
    <w:rsid w:val="00155660"/>
    <w:rsid w:val="00155851"/>
    <w:rsid w:val="00155A9A"/>
    <w:rsid w:val="00155CD7"/>
    <w:rsid w:val="00155CFC"/>
    <w:rsid w:val="00155FAA"/>
    <w:rsid w:val="0015606B"/>
    <w:rsid w:val="00156AC1"/>
    <w:rsid w:val="00156C98"/>
    <w:rsid w:val="00156F8B"/>
    <w:rsid w:val="00157060"/>
    <w:rsid w:val="00157591"/>
    <w:rsid w:val="00157AEC"/>
    <w:rsid w:val="00157D6D"/>
    <w:rsid w:val="001604B0"/>
    <w:rsid w:val="00160A53"/>
    <w:rsid w:val="00160C71"/>
    <w:rsid w:val="00160CD9"/>
    <w:rsid w:val="0016107B"/>
    <w:rsid w:val="001619C4"/>
    <w:rsid w:val="00161C36"/>
    <w:rsid w:val="00161F14"/>
    <w:rsid w:val="0016211F"/>
    <w:rsid w:val="00162144"/>
    <w:rsid w:val="001626FF"/>
    <w:rsid w:val="0016286F"/>
    <w:rsid w:val="00162B07"/>
    <w:rsid w:val="00162BAF"/>
    <w:rsid w:val="001642FC"/>
    <w:rsid w:val="0016451E"/>
    <w:rsid w:val="00164787"/>
    <w:rsid w:val="001647EE"/>
    <w:rsid w:val="0016496F"/>
    <w:rsid w:val="00164D9E"/>
    <w:rsid w:val="00164DB1"/>
    <w:rsid w:val="0016502B"/>
    <w:rsid w:val="00165B58"/>
    <w:rsid w:val="00166607"/>
    <w:rsid w:val="00166822"/>
    <w:rsid w:val="00166C4E"/>
    <w:rsid w:val="00166E43"/>
    <w:rsid w:val="0016721E"/>
    <w:rsid w:val="00167625"/>
    <w:rsid w:val="00167922"/>
    <w:rsid w:val="0016792F"/>
    <w:rsid w:val="00167B87"/>
    <w:rsid w:val="001704CD"/>
    <w:rsid w:val="001706C3"/>
    <w:rsid w:val="00170757"/>
    <w:rsid w:val="001708A6"/>
    <w:rsid w:val="00170EA2"/>
    <w:rsid w:val="00171DDF"/>
    <w:rsid w:val="001722BC"/>
    <w:rsid w:val="001726AA"/>
    <w:rsid w:val="00172831"/>
    <w:rsid w:val="0017310D"/>
    <w:rsid w:val="00173169"/>
    <w:rsid w:val="001732BB"/>
    <w:rsid w:val="001737EE"/>
    <w:rsid w:val="00173AFB"/>
    <w:rsid w:val="00174261"/>
    <w:rsid w:val="00174C2B"/>
    <w:rsid w:val="00174C9B"/>
    <w:rsid w:val="001750E7"/>
    <w:rsid w:val="0017536C"/>
    <w:rsid w:val="001753F7"/>
    <w:rsid w:val="00175585"/>
    <w:rsid w:val="0017612A"/>
    <w:rsid w:val="00176679"/>
    <w:rsid w:val="00176E75"/>
    <w:rsid w:val="0017721E"/>
    <w:rsid w:val="001777B0"/>
    <w:rsid w:val="001779FF"/>
    <w:rsid w:val="00177AC6"/>
    <w:rsid w:val="00177F13"/>
    <w:rsid w:val="00177F2B"/>
    <w:rsid w:val="00177FF0"/>
    <w:rsid w:val="00180074"/>
    <w:rsid w:val="001800D0"/>
    <w:rsid w:val="00180146"/>
    <w:rsid w:val="001805CA"/>
    <w:rsid w:val="00180C5C"/>
    <w:rsid w:val="00180C72"/>
    <w:rsid w:val="001812C1"/>
    <w:rsid w:val="001818B4"/>
    <w:rsid w:val="00181C3B"/>
    <w:rsid w:val="00181E55"/>
    <w:rsid w:val="001824BF"/>
    <w:rsid w:val="00182598"/>
    <w:rsid w:val="001825CE"/>
    <w:rsid w:val="0018283F"/>
    <w:rsid w:val="00182AD7"/>
    <w:rsid w:val="00182D26"/>
    <w:rsid w:val="001831C7"/>
    <w:rsid w:val="0018323A"/>
    <w:rsid w:val="00183549"/>
    <w:rsid w:val="00183743"/>
    <w:rsid w:val="00183777"/>
    <w:rsid w:val="0018386D"/>
    <w:rsid w:val="00183BC8"/>
    <w:rsid w:val="00183E93"/>
    <w:rsid w:val="00183F4D"/>
    <w:rsid w:val="001845CC"/>
    <w:rsid w:val="00184D62"/>
    <w:rsid w:val="00184F80"/>
    <w:rsid w:val="001850A3"/>
    <w:rsid w:val="00185A83"/>
    <w:rsid w:val="00185A91"/>
    <w:rsid w:val="00185B5C"/>
    <w:rsid w:val="00185C14"/>
    <w:rsid w:val="001863E3"/>
    <w:rsid w:val="0018650D"/>
    <w:rsid w:val="00187446"/>
    <w:rsid w:val="001877F1"/>
    <w:rsid w:val="00187E96"/>
    <w:rsid w:val="00190786"/>
    <w:rsid w:val="001908D3"/>
    <w:rsid w:val="0019096A"/>
    <w:rsid w:val="00190EF3"/>
    <w:rsid w:val="00191702"/>
    <w:rsid w:val="0019342A"/>
    <w:rsid w:val="00194008"/>
    <w:rsid w:val="001941D9"/>
    <w:rsid w:val="001942DF"/>
    <w:rsid w:val="00194690"/>
    <w:rsid w:val="00194878"/>
    <w:rsid w:val="00194DB5"/>
    <w:rsid w:val="00195435"/>
    <w:rsid w:val="001965C3"/>
    <w:rsid w:val="00196CCF"/>
    <w:rsid w:val="00196E6B"/>
    <w:rsid w:val="00197F27"/>
    <w:rsid w:val="001A0461"/>
    <w:rsid w:val="001A07E5"/>
    <w:rsid w:val="001A0BF5"/>
    <w:rsid w:val="001A0C21"/>
    <w:rsid w:val="001A1532"/>
    <w:rsid w:val="001A19BC"/>
    <w:rsid w:val="001A24B7"/>
    <w:rsid w:val="001A264B"/>
    <w:rsid w:val="001A2CB6"/>
    <w:rsid w:val="001A2DAB"/>
    <w:rsid w:val="001A2DE1"/>
    <w:rsid w:val="001A3222"/>
    <w:rsid w:val="001A4132"/>
    <w:rsid w:val="001A5816"/>
    <w:rsid w:val="001A5968"/>
    <w:rsid w:val="001A63A2"/>
    <w:rsid w:val="001A6AA0"/>
    <w:rsid w:val="001A6C85"/>
    <w:rsid w:val="001A71E1"/>
    <w:rsid w:val="001A72F0"/>
    <w:rsid w:val="001A7B9C"/>
    <w:rsid w:val="001B07C1"/>
    <w:rsid w:val="001B0A0C"/>
    <w:rsid w:val="001B1009"/>
    <w:rsid w:val="001B1057"/>
    <w:rsid w:val="001B13C6"/>
    <w:rsid w:val="001B13E7"/>
    <w:rsid w:val="001B15DE"/>
    <w:rsid w:val="001B1D8E"/>
    <w:rsid w:val="001B1ED5"/>
    <w:rsid w:val="001B2025"/>
    <w:rsid w:val="001B2167"/>
    <w:rsid w:val="001B277B"/>
    <w:rsid w:val="001B2938"/>
    <w:rsid w:val="001B3172"/>
    <w:rsid w:val="001B3839"/>
    <w:rsid w:val="001B38A9"/>
    <w:rsid w:val="001B3DE6"/>
    <w:rsid w:val="001B3EBF"/>
    <w:rsid w:val="001B4769"/>
    <w:rsid w:val="001B47D5"/>
    <w:rsid w:val="001B4BC6"/>
    <w:rsid w:val="001B4CC3"/>
    <w:rsid w:val="001B4FC3"/>
    <w:rsid w:val="001B519E"/>
    <w:rsid w:val="001B54AE"/>
    <w:rsid w:val="001B5571"/>
    <w:rsid w:val="001B56F8"/>
    <w:rsid w:val="001B59B2"/>
    <w:rsid w:val="001B62A4"/>
    <w:rsid w:val="001B6529"/>
    <w:rsid w:val="001B6A22"/>
    <w:rsid w:val="001B6BE5"/>
    <w:rsid w:val="001B6D39"/>
    <w:rsid w:val="001B7CA8"/>
    <w:rsid w:val="001C00C4"/>
    <w:rsid w:val="001C09AB"/>
    <w:rsid w:val="001C1170"/>
    <w:rsid w:val="001C124E"/>
    <w:rsid w:val="001C1542"/>
    <w:rsid w:val="001C1759"/>
    <w:rsid w:val="001C1D74"/>
    <w:rsid w:val="001C2627"/>
    <w:rsid w:val="001C273C"/>
    <w:rsid w:val="001C2851"/>
    <w:rsid w:val="001C28A5"/>
    <w:rsid w:val="001C2ABC"/>
    <w:rsid w:val="001C2D0B"/>
    <w:rsid w:val="001C3087"/>
    <w:rsid w:val="001C316C"/>
    <w:rsid w:val="001C31BD"/>
    <w:rsid w:val="001C37B3"/>
    <w:rsid w:val="001C49E1"/>
    <w:rsid w:val="001C4CD4"/>
    <w:rsid w:val="001C5670"/>
    <w:rsid w:val="001C574F"/>
    <w:rsid w:val="001C5C83"/>
    <w:rsid w:val="001C626F"/>
    <w:rsid w:val="001C6D05"/>
    <w:rsid w:val="001C7291"/>
    <w:rsid w:val="001C7389"/>
    <w:rsid w:val="001C7505"/>
    <w:rsid w:val="001C78CC"/>
    <w:rsid w:val="001C78CE"/>
    <w:rsid w:val="001C7A0D"/>
    <w:rsid w:val="001C7A99"/>
    <w:rsid w:val="001D041F"/>
    <w:rsid w:val="001D0428"/>
    <w:rsid w:val="001D0465"/>
    <w:rsid w:val="001D0D72"/>
    <w:rsid w:val="001D1250"/>
    <w:rsid w:val="001D16E6"/>
    <w:rsid w:val="001D1CB6"/>
    <w:rsid w:val="001D1F9A"/>
    <w:rsid w:val="001D1FAB"/>
    <w:rsid w:val="001D252D"/>
    <w:rsid w:val="001D28B8"/>
    <w:rsid w:val="001D2E36"/>
    <w:rsid w:val="001D2FB2"/>
    <w:rsid w:val="001D2FD3"/>
    <w:rsid w:val="001D320E"/>
    <w:rsid w:val="001D324F"/>
    <w:rsid w:val="001D357E"/>
    <w:rsid w:val="001D36E9"/>
    <w:rsid w:val="001D36EE"/>
    <w:rsid w:val="001D3AAC"/>
    <w:rsid w:val="001D3F3C"/>
    <w:rsid w:val="001D465C"/>
    <w:rsid w:val="001D474F"/>
    <w:rsid w:val="001D4C9A"/>
    <w:rsid w:val="001D4D4B"/>
    <w:rsid w:val="001D4E1B"/>
    <w:rsid w:val="001D5602"/>
    <w:rsid w:val="001D56F2"/>
    <w:rsid w:val="001D60F1"/>
    <w:rsid w:val="001D6A79"/>
    <w:rsid w:val="001D6B0F"/>
    <w:rsid w:val="001D71D5"/>
    <w:rsid w:val="001D769A"/>
    <w:rsid w:val="001D79FA"/>
    <w:rsid w:val="001D7AFB"/>
    <w:rsid w:val="001D7F54"/>
    <w:rsid w:val="001E0036"/>
    <w:rsid w:val="001E0074"/>
    <w:rsid w:val="001E0131"/>
    <w:rsid w:val="001E0474"/>
    <w:rsid w:val="001E0917"/>
    <w:rsid w:val="001E098E"/>
    <w:rsid w:val="001E0C30"/>
    <w:rsid w:val="001E0C3C"/>
    <w:rsid w:val="001E0D33"/>
    <w:rsid w:val="001E15C7"/>
    <w:rsid w:val="001E19E6"/>
    <w:rsid w:val="001E2421"/>
    <w:rsid w:val="001E25DF"/>
    <w:rsid w:val="001E28B0"/>
    <w:rsid w:val="001E2A65"/>
    <w:rsid w:val="001E2CB2"/>
    <w:rsid w:val="001E3321"/>
    <w:rsid w:val="001E3441"/>
    <w:rsid w:val="001E3460"/>
    <w:rsid w:val="001E3793"/>
    <w:rsid w:val="001E3DA8"/>
    <w:rsid w:val="001E404B"/>
    <w:rsid w:val="001E4083"/>
    <w:rsid w:val="001E4103"/>
    <w:rsid w:val="001E45FB"/>
    <w:rsid w:val="001E4AAC"/>
    <w:rsid w:val="001E5173"/>
    <w:rsid w:val="001E5889"/>
    <w:rsid w:val="001E62A0"/>
    <w:rsid w:val="001E6D01"/>
    <w:rsid w:val="001E7484"/>
    <w:rsid w:val="001E75B3"/>
    <w:rsid w:val="001E7815"/>
    <w:rsid w:val="001E7DE6"/>
    <w:rsid w:val="001F0002"/>
    <w:rsid w:val="001F036B"/>
    <w:rsid w:val="001F05B2"/>
    <w:rsid w:val="001F0786"/>
    <w:rsid w:val="001F0945"/>
    <w:rsid w:val="001F0D85"/>
    <w:rsid w:val="001F0E83"/>
    <w:rsid w:val="001F1253"/>
    <w:rsid w:val="001F1818"/>
    <w:rsid w:val="001F18A3"/>
    <w:rsid w:val="001F1945"/>
    <w:rsid w:val="001F1B8E"/>
    <w:rsid w:val="001F1C4A"/>
    <w:rsid w:val="001F2A51"/>
    <w:rsid w:val="001F3027"/>
    <w:rsid w:val="001F3573"/>
    <w:rsid w:val="001F37C7"/>
    <w:rsid w:val="001F4500"/>
    <w:rsid w:val="001F4691"/>
    <w:rsid w:val="001F48F1"/>
    <w:rsid w:val="001F4C79"/>
    <w:rsid w:val="001F4EAD"/>
    <w:rsid w:val="001F528D"/>
    <w:rsid w:val="001F52B3"/>
    <w:rsid w:val="001F535D"/>
    <w:rsid w:val="001F53D1"/>
    <w:rsid w:val="001F54E4"/>
    <w:rsid w:val="001F5710"/>
    <w:rsid w:val="001F5964"/>
    <w:rsid w:val="001F5DDC"/>
    <w:rsid w:val="001F626A"/>
    <w:rsid w:val="001F6A01"/>
    <w:rsid w:val="001F6EF1"/>
    <w:rsid w:val="001F7DD0"/>
    <w:rsid w:val="00200494"/>
    <w:rsid w:val="002009AF"/>
    <w:rsid w:val="00200DD0"/>
    <w:rsid w:val="002012BB"/>
    <w:rsid w:val="00201E33"/>
    <w:rsid w:val="002023FE"/>
    <w:rsid w:val="00202C46"/>
    <w:rsid w:val="00203015"/>
    <w:rsid w:val="00203125"/>
    <w:rsid w:val="002039D1"/>
    <w:rsid w:val="00203CCD"/>
    <w:rsid w:val="00204789"/>
    <w:rsid w:val="00204F24"/>
    <w:rsid w:val="00205247"/>
    <w:rsid w:val="002054F1"/>
    <w:rsid w:val="00205567"/>
    <w:rsid w:val="0020633E"/>
    <w:rsid w:val="002065D1"/>
    <w:rsid w:val="00206A3C"/>
    <w:rsid w:val="00206E59"/>
    <w:rsid w:val="002073E9"/>
    <w:rsid w:val="0020757C"/>
    <w:rsid w:val="0021097D"/>
    <w:rsid w:val="002109F6"/>
    <w:rsid w:val="00210B5B"/>
    <w:rsid w:val="00211ED7"/>
    <w:rsid w:val="00211F29"/>
    <w:rsid w:val="00212201"/>
    <w:rsid w:val="00212628"/>
    <w:rsid w:val="00212848"/>
    <w:rsid w:val="00212AA4"/>
    <w:rsid w:val="00212C3F"/>
    <w:rsid w:val="00212ECC"/>
    <w:rsid w:val="00213161"/>
    <w:rsid w:val="002131F1"/>
    <w:rsid w:val="002132F2"/>
    <w:rsid w:val="0021374D"/>
    <w:rsid w:val="0021413A"/>
    <w:rsid w:val="00214323"/>
    <w:rsid w:val="00214B44"/>
    <w:rsid w:val="00214EB3"/>
    <w:rsid w:val="00215A80"/>
    <w:rsid w:val="002163A0"/>
    <w:rsid w:val="002163A4"/>
    <w:rsid w:val="00217499"/>
    <w:rsid w:val="00217A3B"/>
    <w:rsid w:val="00220075"/>
    <w:rsid w:val="002201E3"/>
    <w:rsid w:val="00220838"/>
    <w:rsid w:val="00220841"/>
    <w:rsid w:val="00221448"/>
    <w:rsid w:val="002216AE"/>
    <w:rsid w:val="002219FC"/>
    <w:rsid w:val="00221A26"/>
    <w:rsid w:val="00221D3F"/>
    <w:rsid w:val="00222620"/>
    <w:rsid w:val="00223065"/>
    <w:rsid w:val="002230FE"/>
    <w:rsid w:val="002232E3"/>
    <w:rsid w:val="0022333C"/>
    <w:rsid w:val="0022394B"/>
    <w:rsid w:val="00223BD5"/>
    <w:rsid w:val="00223F1C"/>
    <w:rsid w:val="00223F76"/>
    <w:rsid w:val="00224A57"/>
    <w:rsid w:val="00224CCC"/>
    <w:rsid w:val="00225014"/>
    <w:rsid w:val="00225558"/>
    <w:rsid w:val="00225898"/>
    <w:rsid w:val="00225E91"/>
    <w:rsid w:val="0022613D"/>
    <w:rsid w:val="0022666B"/>
    <w:rsid w:val="00226827"/>
    <w:rsid w:val="00226CAD"/>
    <w:rsid w:val="00226FEE"/>
    <w:rsid w:val="002274E5"/>
    <w:rsid w:val="00227540"/>
    <w:rsid w:val="002275A0"/>
    <w:rsid w:val="00230038"/>
    <w:rsid w:val="00230530"/>
    <w:rsid w:val="00230871"/>
    <w:rsid w:val="00230C7E"/>
    <w:rsid w:val="00230F34"/>
    <w:rsid w:val="00231613"/>
    <w:rsid w:val="002318E8"/>
    <w:rsid w:val="00231CCB"/>
    <w:rsid w:val="00231F6F"/>
    <w:rsid w:val="00232376"/>
    <w:rsid w:val="002329F8"/>
    <w:rsid w:val="00232A11"/>
    <w:rsid w:val="00232D0C"/>
    <w:rsid w:val="00233119"/>
    <w:rsid w:val="0023388A"/>
    <w:rsid w:val="002340EE"/>
    <w:rsid w:val="002342E6"/>
    <w:rsid w:val="002343E2"/>
    <w:rsid w:val="00234685"/>
    <w:rsid w:val="00234CF3"/>
    <w:rsid w:val="0023514B"/>
    <w:rsid w:val="0023525C"/>
    <w:rsid w:val="00235B14"/>
    <w:rsid w:val="00235C62"/>
    <w:rsid w:val="00235D9A"/>
    <w:rsid w:val="00236419"/>
    <w:rsid w:val="00236E4B"/>
    <w:rsid w:val="00236FB0"/>
    <w:rsid w:val="002372FD"/>
    <w:rsid w:val="002375B6"/>
    <w:rsid w:val="0023797E"/>
    <w:rsid w:val="00237DAA"/>
    <w:rsid w:val="00240115"/>
    <w:rsid w:val="00240243"/>
    <w:rsid w:val="002405C9"/>
    <w:rsid w:val="00241060"/>
    <w:rsid w:val="0024172C"/>
    <w:rsid w:val="002419B8"/>
    <w:rsid w:val="00241BF8"/>
    <w:rsid w:val="002425ED"/>
    <w:rsid w:val="0024279A"/>
    <w:rsid w:val="00243C02"/>
    <w:rsid w:val="00244076"/>
    <w:rsid w:val="002443A1"/>
    <w:rsid w:val="002447AC"/>
    <w:rsid w:val="00244B15"/>
    <w:rsid w:val="00244BD7"/>
    <w:rsid w:val="00244E4E"/>
    <w:rsid w:val="00245347"/>
    <w:rsid w:val="00245387"/>
    <w:rsid w:val="002453AB"/>
    <w:rsid w:val="002457FD"/>
    <w:rsid w:val="0024625D"/>
    <w:rsid w:val="00246B63"/>
    <w:rsid w:val="00247513"/>
    <w:rsid w:val="002478A7"/>
    <w:rsid w:val="00247B67"/>
    <w:rsid w:val="00247BFB"/>
    <w:rsid w:val="00247C7C"/>
    <w:rsid w:val="00250014"/>
    <w:rsid w:val="002504CC"/>
    <w:rsid w:val="00250660"/>
    <w:rsid w:val="00251451"/>
    <w:rsid w:val="002516DC"/>
    <w:rsid w:val="002517F9"/>
    <w:rsid w:val="00251FDC"/>
    <w:rsid w:val="002521D3"/>
    <w:rsid w:val="00252276"/>
    <w:rsid w:val="002525C7"/>
    <w:rsid w:val="00252757"/>
    <w:rsid w:val="00252902"/>
    <w:rsid w:val="00252BB9"/>
    <w:rsid w:val="00252F75"/>
    <w:rsid w:val="00253614"/>
    <w:rsid w:val="00253949"/>
    <w:rsid w:val="00254A77"/>
    <w:rsid w:val="00255227"/>
    <w:rsid w:val="00255A84"/>
    <w:rsid w:val="00255C83"/>
    <w:rsid w:val="0025628C"/>
    <w:rsid w:val="002563DC"/>
    <w:rsid w:val="00256514"/>
    <w:rsid w:val="002567BF"/>
    <w:rsid w:val="00256943"/>
    <w:rsid w:val="00256DAB"/>
    <w:rsid w:val="0025709F"/>
    <w:rsid w:val="0025727D"/>
    <w:rsid w:val="00257449"/>
    <w:rsid w:val="002577DB"/>
    <w:rsid w:val="0025786C"/>
    <w:rsid w:val="0026022F"/>
    <w:rsid w:val="00260370"/>
    <w:rsid w:val="00260591"/>
    <w:rsid w:val="002607BF"/>
    <w:rsid w:val="00260B51"/>
    <w:rsid w:val="00261297"/>
    <w:rsid w:val="00261694"/>
    <w:rsid w:val="00261716"/>
    <w:rsid w:val="002620A2"/>
    <w:rsid w:val="00262231"/>
    <w:rsid w:val="00262898"/>
    <w:rsid w:val="00262A5E"/>
    <w:rsid w:val="00262ECF"/>
    <w:rsid w:val="00263631"/>
    <w:rsid w:val="00263BDE"/>
    <w:rsid w:val="0026455B"/>
    <w:rsid w:val="002649F3"/>
    <w:rsid w:val="0026535B"/>
    <w:rsid w:val="00265C54"/>
    <w:rsid w:val="002671D7"/>
    <w:rsid w:val="002704ED"/>
    <w:rsid w:val="002706F4"/>
    <w:rsid w:val="0027080A"/>
    <w:rsid w:val="00270889"/>
    <w:rsid w:val="002708BA"/>
    <w:rsid w:val="002709D1"/>
    <w:rsid w:val="00270AAB"/>
    <w:rsid w:val="002715D8"/>
    <w:rsid w:val="00271671"/>
    <w:rsid w:val="00271A51"/>
    <w:rsid w:val="00271C0C"/>
    <w:rsid w:val="00271ECE"/>
    <w:rsid w:val="00272E46"/>
    <w:rsid w:val="002732D0"/>
    <w:rsid w:val="00273346"/>
    <w:rsid w:val="002738DC"/>
    <w:rsid w:val="00273E1D"/>
    <w:rsid w:val="002742F2"/>
    <w:rsid w:val="00274739"/>
    <w:rsid w:val="00274A6F"/>
    <w:rsid w:val="00274F21"/>
    <w:rsid w:val="002751BE"/>
    <w:rsid w:val="002751FA"/>
    <w:rsid w:val="00275375"/>
    <w:rsid w:val="002757B1"/>
    <w:rsid w:val="00275925"/>
    <w:rsid w:val="00275FD5"/>
    <w:rsid w:val="00276491"/>
    <w:rsid w:val="00276509"/>
    <w:rsid w:val="00276D10"/>
    <w:rsid w:val="0027744A"/>
    <w:rsid w:val="002802FC"/>
    <w:rsid w:val="00280D66"/>
    <w:rsid w:val="00281199"/>
    <w:rsid w:val="002818AA"/>
    <w:rsid w:val="00281EE0"/>
    <w:rsid w:val="0028256A"/>
    <w:rsid w:val="002826F9"/>
    <w:rsid w:val="00282726"/>
    <w:rsid w:val="00282F99"/>
    <w:rsid w:val="002836F1"/>
    <w:rsid w:val="00283ADE"/>
    <w:rsid w:val="00284816"/>
    <w:rsid w:val="0028498B"/>
    <w:rsid w:val="002858E9"/>
    <w:rsid w:val="002859BA"/>
    <w:rsid w:val="00285AE7"/>
    <w:rsid w:val="00285C8B"/>
    <w:rsid w:val="00286223"/>
    <w:rsid w:val="00286FBE"/>
    <w:rsid w:val="00287631"/>
    <w:rsid w:val="00287674"/>
    <w:rsid w:val="00287704"/>
    <w:rsid w:val="00287907"/>
    <w:rsid w:val="00287924"/>
    <w:rsid w:val="00290669"/>
    <w:rsid w:val="0029075D"/>
    <w:rsid w:val="002907BD"/>
    <w:rsid w:val="0029090A"/>
    <w:rsid w:val="00290A1E"/>
    <w:rsid w:val="00290C48"/>
    <w:rsid w:val="002910ED"/>
    <w:rsid w:val="00291103"/>
    <w:rsid w:val="00291217"/>
    <w:rsid w:val="0029268A"/>
    <w:rsid w:val="00292CFF"/>
    <w:rsid w:val="00292FB8"/>
    <w:rsid w:val="00293A39"/>
    <w:rsid w:val="00293B6C"/>
    <w:rsid w:val="00293E6B"/>
    <w:rsid w:val="002941D3"/>
    <w:rsid w:val="0029446F"/>
    <w:rsid w:val="002944BA"/>
    <w:rsid w:val="002952DE"/>
    <w:rsid w:val="002956A5"/>
    <w:rsid w:val="00295933"/>
    <w:rsid w:val="002960BB"/>
    <w:rsid w:val="002962A0"/>
    <w:rsid w:val="00296D34"/>
    <w:rsid w:val="00296E4D"/>
    <w:rsid w:val="00297020"/>
    <w:rsid w:val="002976B8"/>
    <w:rsid w:val="00297CF7"/>
    <w:rsid w:val="00297E0F"/>
    <w:rsid w:val="00297F53"/>
    <w:rsid w:val="002A06C1"/>
    <w:rsid w:val="002A0C16"/>
    <w:rsid w:val="002A0D27"/>
    <w:rsid w:val="002A0FF2"/>
    <w:rsid w:val="002A1225"/>
    <w:rsid w:val="002A1BD0"/>
    <w:rsid w:val="002A1BF0"/>
    <w:rsid w:val="002A1F70"/>
    <w:rsid w:val="002A2293"/>
    <w:rsid w:val="002A2909"/>
    <w:rsid w:val="002A34E7"/>
    <w:rsid w:val="002A3D92"/>
    <w:rsid w:val="002A429F"/>
    <w:rsid w:val="002A446E"/>
    <w:rsid w:val="002A5136"/>
    <w:rsid w:val="002A559C"/>
    <w:rsid w:val="002A5ACE"/>
    <w:rsid w:val="002A5EC6"/>
    <w:rsid w:val="002A5F14"/>
    <w:rsid w:val="002A61AD"/>
    <w:rsid w:val="002A6250"/>
    <w:rsid w:val="002A65E6"/>
    <w:rsid w:val="002A66B7"/>
    <w:rsid w:val="002A6859"/>
    <w:rsid w:val="002A69AB"/>
    <w:rsid w:val="002A6A25"/>
    <w:rsid w:val="002A6DAF"/>
    <w:rsid w:val="002A74CC"/>
    <w:rsid w:val="002A7620"/>
    <w:rsid w:val="002A7A08"/>
    <w:rsid w:val="002A7CE1"/>
    <w:rsid w:val="002B033C"/>
    <w:rsid w:val="002B0DE7"/>
    <w:rsid w:val="002B159C"/>
    <w:rsid w:val="002B2BAA"/>
    <w:rsid w:val="002B3DD9"/>
    <w:rsid w:val="002B4561"/>
    <w:rsid w:val="002B4580"/>
    <w:rsid w:val="002B494F"/>
    <w:rsid w:val="002B5613"/>
    <w:rsid w:val="002B574B"/>
    <w:rsid w:val="002B58D2"/>
    <w:rsid w:val="002B5C66"/>
    <w:rsid w:val="002B6704"/>
    <w:rsid w:val="002B674A"/>
    <w:rsid w:val="002B6998"/>
    <w:rsid w:val="002B6B03"/>
    <w:rsid w:val="002B7325"/>
    <w:rsid w:val="002B73B2"/>
    <w:rsid w:val="002B73F0"/>
    <w:rsid w:val="002B74EB"/>
    <w:rsid w:val="002B75D9"/>
    <w:rsid w:val="002B7699"/>
    <w:rsid w:val="002B77E0"/>
    <w:rsid w:val="002B794C"/>
    <w:rsid w:val="002C016B"/>
    <w:rsid w:val="002C0853"/>
    <w:rsid w:val="002C0D07"/>
    <w:rsid w:val="002C124A"/>
    <w:rsid w:val="002C1A56"/>
    <w:rsid w:val="002C1FCE"/>
    <w:rsid w:val="002C20DC"/>
    <w:rsid w:val="002C2178"/>
    <w:rsid w:val="002C2272"/>
    <w:rsid w:val="002C2977"/>
    <w:rsid w:val="002C318B"/>
    <w:rsid w:val="002C3275"/>
    <w:rsid w:val="002C3D1D"/>
    <w:rsid w:val="002C3D63"/>
    <w:rsid w:val="002C3FF6"/>
    <w:rsid w:val="002C40A1"/>
    <w:rsid w:val="002C4E8D"/>
    <w:rsid w:val="002C55F0"/>
    <w:rsid w:val="002C5652"/>
    <w:rsid w:val="002C6481"/>
    <w:rsid w:val="002C66C0"/>
    <w:rsid w:val="002C71E9"/>
    <w:rsid w:val="002C77A7"/>
    <w:rsid w:val="002C7C67"/>
    <w:rsid w:val="002CD660"/>
    <w:rsid w:val="002D01D0"/>
    <w:rsid w:val="002D097C"/>
    <w:rsid w:val="002D09B3"/>
    <w:rsid w:val="002D0ABA"/>
    <w:rsid w:val="002D0B88"/>
    <w:rsid w:val="002D0D72"/>
    <w:rsid w:val="002D1505"/>
    <w:rsid w:val="002D1650"/>
    <w:rsid w:val="002D1704"/>
    <w:rsid w:val="002D18B2"/>
    <w:rsid w:val="002D1EF1"/>
    <w:rsid w:val="002D1F61"/>
    <w:rsid w:val="002D22F0"/>
    <w:rsid w:val="002D2B3B"/>
    <w:rsid w:val="002D2C33"/>
    <w:rsid w:val="002D2D02"/>
    <w:rsid w:val="002D35A2"/>
    <w:rsid w:val="002D3BB9"/>
    <w:rsid w:val="002D3E6F"/>
    <w:rsid w:val="002D4594"/>
    <w:rsid w:val="002D495C"/>
    <w:rsid w:val="002D4D3E"/>
    <w:rsid w:val="002D53AA"/>
    <w:rsid w:val="002D5D5C"/>
    <w:rsid w:val="002D6199"/>
    <w:rsid w:val="002D630D"/>
    <w:rsid w:val="002D631F"/>
    <w:rsid w:val="002D64EF"/>
    <w:rsid w:val="002D6712"/>
    <w:rsid w:val="002D6963"/>
    <w:rsid w:val="002D7CD0"/>
    <w:rsid w:val="002D7D5B"/>
    <w:rsid w:val="002E0F17"/>
    <w:rsid w:val="002E1033"/>
    <w:rsid w:val="002E152B"/>
    <w:rsid w:val="002E18A8"/>
    <w:rsid w:val="002E1EB6"/>
    <w:rsid w:val="002E2166"/>
    <w:rsid w:val="002E2874"/>
    <w:rsid w:val="002E3028"/>
    <w:rsid w:val="002E33D8"/>
    <w:rsid w:val="002E3C2A"/>
    <w:rsid w:val="002E4076"/>
    <w:rsid w:val="002E4249"/>
    <w:rsid w:val="002E432B"/>
    <w:rsid w:val="002E44BC"/>
    <w:rsid w:val="002E4916"/>
    <w:rsid w:val="002E5516"/>
    <w:rsid w:val="002E5641"/>
    <w:rsid w:val="002E5709"/>
    <w:rsid w:val="002E5922"/>
    <w:rsid w:val="002E6AB9"/>
    <w:rsid w:val="002E6DEB"/>
    <w:rsid w:val="002E6E71"/>
    <w:rsid w:val="002E725A"/>
    <w:rsid w:val="002E788F"/>
    <w:rsid w:val="002E7DAC"/>
    <w:rsid w:val="002F016F"/>
    <w:rsid w:val="002F0DAC"/>
    <w:rsid w:val="002F1487"/>
    <w:rsid w:val="002F25D0"/>
    <w:rsid w:val="002F292F"/>
    <w:rsid w:val="002F32F2"/>
    <w:rsid w:val="002F3356"/>
    <w:rsid w:val="002F348F"/>
    <w:rsid w:val="002F3C06"/>
    <w:rsid w:val="002F3DA9"/>
    <w:rsid w:val="002F4404"/>
    <w:rsid w:val="002F4558"/>
    <w:rsid w:val="002F4F77"/>
    <w:rsid w:val="002F4FE1"/>
    <w:rsid w:val="002F5847"/>
    <w:rsid w:val="002F5C2F"/>
    <w:rsid w:val="002F5C98"/>
    <w:rsid w:val="002F5D9C"/>
    <w:rsid w:val="002F5F7A"/>
    <w:rsid w:val="002F60A4"/>
    <w:rsid w:val="002F6428"/>
    <w:rsid w:val="002F67C8"/>
    <w:rsid w:val="002F6E17"/>
    <w:rsid w:val="002F709D"/>
    <w:rsid w:val="002F7861"/>
    <w:rsid w:val="002F7927"/>
    <w:rsid w:val="002F7BA1"/>
    <w:rsid w:val="002F7C2D"/>
    <w:rsid w:val="00300135"/>
    <w:rsid w:val="0030052C"/>
    <w:rsid w:val="00300642"/>
    <w:rsid w:val="003006C9"/>
    <w:rsid w:val="00300BB8"/>
    <w:rsid w:val="00301227"/>
    <w:rsid w:val="0030196C"/>
    <w:rsid w:val="003020FE"/>
    <w:rsid w:val="00302296"/>
    <w:rsid w:val="003026DD"/>
    <w:rsid w:val="00303B10"/>
    <w:rsid w:val="00303B8E"/>
    <w:rsid w:val="00303D43"/>
    <w:rsid w:val="00303FB2"/>
    <w:rsid w:val="003043A7"/>
    <w:rsid w:val="00304BE4"/>
    <w:rsid w:val="00304EEE"/>
    <w:rsid w:val="003051B2"/>
    <w:rsid w:val="003055C5"/>
    <w:rsid w:val="003057B4"/>
    <w:rsid w:val="00305CE2"/>
    <w:rsid w:val="00305DA0"/>
    <w:rsid w:val="00306197"/>
    <w:rsid w:val="00306332"/>
    <w:rsid w:val="00306C78"/>
    <w:rsid w:val="00306F6E"/>
    <w:rsid w:val="0030747E"/>
    <w:rsid w:val="003078FA"/>
    <w:rsid w:val="00307BE5"/>
    <w:rsid w:val="00307DB1"/>
    <w:rsid w:val="00307E25"/>
    <w:rsid w:val="0031028B"/>
    <w:rsid w:val="0031034D"/>
    <w:rsid w:val="003104E2"/>
    <w:rsid w:val="00310759"/>
    <w:rsid w:val="00310941"/>
    <w:rsid w:val="00310C2D"/>
    <w:rsid w:val="00311B50"/>
    <w:rsid w:val="00311E7B"/>
    <w:rsid w:val="00311EAD"/>
    <w:rsid w:val="003126DC"/>
    <w:rsid w:val="00312AC4"/>
    <w:rsid w:val="0031312D"/>
    <w:rsid w:val="00313826"/>
    <w:rsid w:val="00313A3B"/>
    <w:rsid w:val="00313F5B"/>
    <w:rsid w:val="0031411A"/>
    <w:rsid w:val="00314466"/>
    <w:rsid w:val="003146CE"/>
    <w:rsid w:val="003149DC"/>
    <w:rsid w:val="003152CE"/>
    <w:rsid w:val="00315321"/>
    <w:rsid w:val="00315DC5"/>
    <w:rsid w:val="0031620A"/>
    <w:rsid w:val="003169DC"/>
    <w:rsid w:val="00316BE5"/>
    <w:rsid w:val="00316C4B"/>
    <w:rsid w:val="0031757E"/>
    <w:rsid w:val="00317743"/>
    <w:rsid w:val="0031794E"/>
    <w:rsid w:val="0032007F"/>
    <w:rsid w:val="0032017C"/>
    <w:rsid w:val="00320396"/>
    <w:rsid w:val="0032056C"/>
    <w:rsid w:val="0032076F"/>
    <w:rsid w:val="00321440"/>
    <w:rsid w:val="00321927"/>
    <w:rsid w:val="0032243E"/>
    <w:rsid w:val="0032247F"/>
    <w:rsid w:val="00322A56"/>
    <w:rsid w:val="00324021"/>
    <w:rsid w:val="00324367"/>
    <w:rsid w:val="00324590"/>
    <w:rsid w:val="00324DDF"/>
    <w:rsid w:val="00325165"/>
    <w:rsid w:val="00325513"/>
    <w:rsid w:val="003256C2"/>
    <w:rsid w:val="00325994"/>
    <w:rsid w:val="00325D94"/>
    <w:rsid w:val="00326405"/>
    <w:rsid w:val="003271D8"/>
    <w:rsid w:val="00327231"/>
    <w:rsid w:val="00327349"/>
    <w:rsid w:val="003273AB"/>
    <w:rsid w:val="00327BFA"/>
    <w:rsid w:val="00327E62"/>
    <w:rsid w:val="00327F97"/>
    <w:rsid w:val="00330958"/>
    <w:rsid w:val="00330DC2"/>
    <w:rsid w:val="00330FC5"/>
    <w:rsid w:val="003316D9"/>
    <w:rsid w:val="00331776"/>
    <w:rsid w:val="003318D9"/>
    <w:rsid w:val="00331AEB"/>
    <w:rsid w:val="003329C7"/>
    <w:rsid w:val="00332D55"/>
    <w:rsid w:val="0033438E"/>
    <w:rsid w:val="0033443E"/>
    <w:rsid w:val="00334445"/>
    <w:rsid w:val="003348FE"/>
    <w:rsid w:val="00334FAC"/>
    <w:rsid w:val="003352D4"/>
    <w:rsid w:val="00335363"/>
    <w:rsid w:val="00335974"/>
    <w:rsid w:val="003359FF"/>
    <w:rsid w:val="003379F4"/>
    <w:rsid w:val="00337BB4"/>
    <w:rsid w:val="00337E13"/>
    <w:rsid w:val="00337F91"/>
    <w:rsid w:val="00340129"/>
    <w:rsid w:val="003406EC"/>
    <w:rsid w:val="00340E06"/>
    <w:rsid w:val="0034164F"/>
    <w:rsid w:val="003418EF"/>
    <w:rsid w:val="00341D79"/>
    <w:rsid w:val="00341F69"/>
    <w:rsid w:val="00341FBA"/>
    <w:rsid w:val="00342BB2"/>
    <w:rsid w:val="00342E20"/>
    <w:rsid w:val="00343168"/>
    <w:rsid w:val="00343564"/>
    <w:rsid w:val="00344431"/>
    <w:rsid w:val="0034467A"/>
    <w:rsid w:val="003449E7"/>
    <w:rsid w:val="00344A22"/>
    <w:rsid w:val="00344B09"/>
    <w:rsid w:val="00344B74"/>
    <w:rsid w:val="00344BB6"/>
    <w:rsid w:val="00345921"/>
    <w:rsid w:val="00345A9D"/>
    <w:rsid w:val="00345F1D"/>
    <w:rsid w:val="00345F8E"/>
    <w:rsid w:val="003463D5"/>
    <w:rsid w:val="00346E68"/>
    <w:rsid w:val="003474FE"/>
    <w:rsid w:val="00347C11"/>
    <w:rsid w:val="00347C1C"/>
    <w:rsid w:val="00347E32"/>
    <w:rsid w:val="0035001B"/>
    <w:rsid w:val="00350B8E"/>
    <w:rsid w:val="00351440"/>
    <w:rsid w:val="00351610"/>
    <w:rsid w:val="00351A38"/>
    <w:rsid w:val="00351D43"/>
    <w:rsid w:val="0035214C"/>
    <w:rsid w:val="00352460"/>
    <w:rsid w:val="00352723"/>
    <w:rsid w:val="0035297B"/>
    <w:rsid w:val="003529D4"/>
    <w:rsid w:val="00352AFB"/>
    <w:rsid w:val="00354087"/>
    <w:rsid w:val="00354125"/>
    <w:rsid w:val="003541E1"/>
    <w:rsid w:val="00354393"/>
    <w:rsid w:val="0035459C"/>
    <w:rsid w:val="0035466F"/>
    <w:rsid w:val="003547AF"/>
    <w:rsid w:val="00354A2D"/>
    <w:rsid w:val="003552D8"/>
    <w:rsid w:val="00355448"/>
    <w:rsid w:val="003555BB"/>
    <w:rsid w:val="00355776"/>
    <w:rsid w:val="0035637D"/>
    <w:rsid w:val="00356888"/>
    <w:rsid w:val="00356921"/>
    <w:rsid w:val="00356A41"/>
    <w:rsid w:val="00356B0E"/>
    <w:rsid w:val="00356DB8"/>
    <w:rsid w:val="00357454"/>
    <w:rsid w:val="00357651"/>
    <w:rsid w:val="0035790E"/>
    <w:rsid w:val="00357ABF"/>
    <w:rsid w:val="003600C5"/>
    <w:rsid w:val="00360301"/>
    <w:rsid w:val="00360488"/>
    <w:rsid w:val="00360B6C"/>
    <w:rsid w:val="00360F12"/>
    <w:rsid w:val="00361057"/>
    <w:rsid w:val="00361409"/>
    <w:rsid w:val="003614C7"/>
    <w:rsid w:val="0036156D"/>
    <w:rsid w:val="003617D5"/>
    <w:rsid w:val="00361936"/>
    <w:rsid w:val="00361A17"/>
    <w:rsid w:val="00361A7A"/>
    <w:rsid w:val="00361D4F"/>
    <w:rsid w:val="00362039"/>
    <w:rsid w:val="003622D6"/>
    <w:rsid w:val="00362732"/>
    <w:rsid w:val="003628B4"/>
    <w:rsid w:val="00362AC8"/>
    <w:rsid w:val="00362CFB"/>
    <w:rsid w:val="00363402"/>
    <w:rsid w:val="00363A34"/>
    <w:rsid w:val="00363AEC"/>
    <w:rsid w:val="00363B66"/>
    <w:rsid w:val="00364054"/>
    <w:rsid w:val="00364741"/>
    <w:rsid w:val="00364B5F"/>
    <w:rsid w:val="00365271"/>
    <w:rsid w:val="0036602E"/>
    <w:rsid w:val="003660ED"/>
    <w:rsid w:val="00366968"/>
    <w:rsid w:val="00366A4E"/>
    <w:rsid w:val="00366B29"/>
    <w:rsid w:val="00367DC1"/>
    <w:rsid w:val="00367E85"/>
    <w:rsid w:val="0036A19E"/>
    <w:rsid w:val="003710F1"/>
    <w:rsid w:val="00371252"/>
    <w:rsid w:val="0037167D"/>
    <w:rsid w:val="00371FB2"/>
    <w:rsid w:val="00371FC0"/>
    <w:rsid w:val="0037282A"/>
    <w:rsid w:val="00372C24"/>
    <w:rsid w:val="0037309F"/>
    <w:rsid w:val="003730D1"/>
    <w:rsid w:val="00373409"/>
    <w:rsid w:val="00373C14"/>
    <w:rsid w:val="00373D2B"/>
    <w:rsid w:val="00374440"/>
    <w:rsid w:val="00374A06"/>
    <w:rsid w:val="00374D14"/>
    <w:rsid w:val="00375216"/>
    <w:rsid w:val="00375522"/>
    <w:rsid w:val="00375923"/>
    <w:rsid w:val="003759B3"/>
    <w:rsid w:val="00375C23"/>
    <w:rsid w:val="00375F13"/>
    <w:rsid w:val="003761FA"/>
    <w:rsid w:val="0037661E"/>
    <w:rsid w:val="00376BFA"/>
    <w:rsid w:val="00376CED"/>
    <w:rsid w:val="00376F55"/>
    <w:rsid w:val="00377DFC"/>
    <w:rsid w:val="00377EE4"/>
    <w:rsid w:val="00380385"/>
    <w:rsid w:val="00380678"/>
    <w:rsid w:val="0038091A"/>
    <w:rsid w:val="00380E9D"/>
    <w:rsid w:val="003813A1"/>
    <w:rsid w:val="0038141E"/>
    <w:rsid w:val="00381B7E"/>
    <w:rsid w:val="00381F33"/>
    <w:rsid w:val="003821F8"/>
    <w:rsid w:val="00382472"/>
    <w:rsid w:val="00383639"/>
    <w:rsid w:val="003837DF"/>
    <w:rsid w:val="0038381A"/>
    <w:rsid w:val="00383CA1"/>
    <w:rsid w:val="00383CE5"/>
    <w:rsid w:val="00384A5B"/>
    <w:rsid w:val="00384CA4"/>
    <w:rsid w:val="00384D61"/>
    <w:rsid w:val="003856CC"/>
    <w:rsid w:val="00386D7B"/>
    <w:rsid w:val="00386E24"/>
    <w:rsid w:val="003877D8"/>
    <w:rsid w:val="0038DBF0"/>
    <w:rsid w:val="00390086"/>
    <w:rsid w:val="003905E2"/>
    <w:rsid w:val="0039140A"/>
    <w:rsid w:val="003917F7"/>
    <w:rsid w:val="00391B32"/>
    <w:rsid w:val="00391E19"/>
    <w:rsid w:val="003927D2"/>
    <w:rsid w:val="00392C53"/>
    <w:rsid w:val="00392E18"/>
    <w:rsid w:val="00392F66"/>
    <w:rsid w:val="00393020"/>
    <w:rsid w:val="0039334D"/>
    <w:rsid w:val="003934E0"/>
    <w:rsid w:val="003936FF"/>
    <w:rsid w:val="00394880"/>
    <w:rsid w:val="00394C39"/>
    <w:rsid w:val="003952AD"/>
    <w:rsid w:val="0039568B"/>
    <w:rsid w:val="003956BC"/>
    <w:rsid w:val="003959D7"/>
    <w:rsid w:val="00395F8A"/>
    <w:rsid w:val="00396078"/>
    <w:rsid w:val="00396462"/>
    <w:rsid w:val="00396F63"/>
    <w:rsid w:val="0039700F"/>
    <w:rsid w:val="003974A7"/>
    <w:rsid w:val="00397625"/>
    <w:rsid w:val="00397857"/>
    <w:rsid w:val="00397862"/>
    <w:rsid w:val="00397A68"/>
    <w:rsid w:val="00397DA8"/>
    <w:rsid w:val="00397F3F"/>
    <w:rsid w:val="003A0127"/>
    <w:rsid w:val="003A03E8"/>
    <w:rsid w:val="003A04F8"/>
    <w:rsid w:val="003A07B0"/>
    <w:rsid w:val="003A0BFD"/>
    <w:rsid w:val="003A1808"/>
    <w:rsid w:val="003A1897"/>
    <w:rsid w:val="003A18BF"/>
    <w:rsid w:val="003A1BE8"/>
    <w:rsid w:val="003A2026"/>
    <w:rsid w:val="003A26C9"/>
    <w:rsid w:val="003A40FB"/>
    <w:rsid w:val="003A4445"/>
    <w:rsid w:val="003A4500"/>
    <w:rsid w:val="003A495E"/>
    <w:rsid w:val="003A4AFD"/>
    <w:rsid w:val="003A5CDE"/>
    <w:rsid w:val="003A5E63"/>
    <w:rsid w:val="003A6035"/>
    <w:rsid w:val="003A6B93"/>
    <w:rsid w:val="003A6EBC"/>
    <w:rsid w:val="003A7221"/>
    <w:rsid w:val="003A7C2E"/>
    <w:rsid w:val="003A7F29"/>
    <w:rsid w:val="003B0E1F"/>
    <w:rsid w:val="003B0FB9"/>
    <w:rsid w:val="003B10DF"/>
    <w:rsid w:val="003B13E6"/>
    <w:rsid w:val="003B147F"/>
    <w:rsid w:val="003B16DC"/>
    <w:rsid w:val="003B1867"/>
    <w:rsid w:val="003B1A68"/>
    <w:rsid w:val="003B1C6F"/>
    <w:rsid w:val="003B1ED3"/>
    <w:rsid w:val="003B1F16"/>
    <w:rsid w:val="003B2738"/>
    <w:rsid w:val="003B28D9"/>
    <w:rsid w:val="003B2B5C"/>
    <w:rsid w:val="003B3061"/>
    <w:rsid w:val="003B333C"/>
    <w:rsid w:val="003B3C69"/>
    <w:rsid w:val="003B3FC0"/>
    <w:rsid w:val="003B44DF"/>
    <w:rsid w:val="003B466B"/>
    <w:rsid w:val="003B47AD"/>
    <w:rsid w:val="003B488D"/>
    <w:rsid w:val="003B4E24"/>
    <w:rsid w:val="003B4E85"/>
    <w:rsid w:val="003B4F0A"/>
    <w:rsid w:val="003B5252"/>
    <w:rsid w:val="003B5650"/>
    <w:rsid w:val="003B569A"/>
    <w:rsid w:val="003B586E"/>
    <w:rsid w:val="003B5DF6"/>
    <w:rsid w:val="003B6092"/>
    <w:rsid w:val="003B6130"/>
    <w:rsid w:val="003B653D"/>
    <w:rsid w:val="003B65ED"/>
    <w:rsid w:val="003B697F"/>
    <w:rsid w:val="003B6996"/>
    <w:rsid w:val="003B6FB5"/>
    <w:rsid w:val="003B783F"/>
    <w:rsid w:val="003B79A5"/>
    <w:rsid w:val="003C060B"/>
    <w:rsid w:val="003C060F"/>
    <w:rsid w:val="003C08E2"/>
    <w:rsid w:val="003C09DC"/>
    <w:rsid w:val="003C0B81"/>
    <w:rsid w:val="003C10B6"/>
    <w:rsid w:val="003C1D90"/>
    <w:rsid w:val="003C1DBF"/>
    <w:rsid w:val="003C20EB"/>
    <w:rsid w:val="003C2152"/>
    <w:rsid w:val="003C2253"/>
    <w:rsid w:val="003C2D95"/>
    <w:rsid w:val="003C34B9"/>
    <w:rsid w:val="003C3958"/>
    <w:rsid w:val="003C4129"/>
    <w:rsid w:val="003C417C"/>
    <w:rsid w:val="003C422C"/>
    <w:rsid w:val="003C48D3"/>
    <w:rsid w:val="003C4ADA"/>
    <w:rsid w:val="003C56E9"/>
    <w:rsid w:val="003C5B65"/>
    <w:rsid w:val="003C5DA7"/>
    <w:rsid w:val="003C65DF"/>
    <w:rsid w:val="003C68C3"/>
    <w:rsid w:val="003C6995"/>
    <w:rsid w:val="003C75C9"/>
    <w:rsid w:val="003C7781"/>
    <w:rsid w:val="003C7806"/>
    <w:rsid w:val="003D023A"/>
    <w:rsid w:val="003D05BC"/>
    <w:rsid w:val="003D065D"/>
    <w:rsid w:val="003D0ECC"/>
    <w:rsid w:val="003D11A2"/>
    <w:rsid w:val="003D17D7"/>
    <w:rsid w:val="003D1B3F"/>
    <w:rsid w:val="003D1D3A"/>
    <w:rsid w:val="003D1E78"/>
    <w:rsid w:val="003D1ECA"/>
    <w:rsid w:val="003D1EFF"/>
    <w:rsid w:val="003D216C"/>
    <w:rsid w:val="003D263B"/>
    <w:rsid w:val="003D2D81"/>
    <w:rsid w:val="003D2FB5"/>
    <w:rsid w:val="003D335E"/>
    <w:rsid w:val="003D37C8"/>
    <w:rsid w:val="003D39E8"/>
    <w:rsid w:val="003D3B00"/>
    <w:rsid w:val="003D3CAD"/>
    <w:rsid w:val="003D438A"/>
    <w:rsid w:val="003D44C2"/>
    <w:rsid w:val="003D4816"/>
    <w:rsid w:val="003D4A98"/>
    <w:rsid w:val="003D5165"/>
    <w:rsid w:val="003D522C"/>
    <w:rsid w:val="003D558D"/>
    <w:rsid w:val="003D578E"/>
    <w:rsid w:val="003D5B98"/>
    <w:rsid w:val="003D5F4D"/>
    <w:rsid w:val="003D5FF2"/>
    <w:rsid w:val="003D6196"/>
    <w:rsid w:val="003D6712"/>
    <w:rsid w:val="003D6B3F"/>
    <w:rsid w:val="003D6C2D"/>
    <w:rsid w:val="003D6ED6"/>
    <w:rsid w:val="003D6F48"/>
    <w:rsid w:val="003D7E91"/>
    <w:rsid w:val="003E0380"/>
    <w:rsid w:val="003E055E"/>
    <w:rsid w:val="003E0867"/>
    <w:rsid w:val="003E0E06"/>
    <w:rsid w:val="003E0F73"/>
    <w:rsid w:val="003E1047"/>
    <w:rsid w:val="003E1205"/>
    <w:rsid w:val="003E1618"/>
    <w:rsid w:val="003E1686"/>
    <w:rsid w:val="003E191F"/>
    <w:rsid w:val="003E1E2D"/>
    <w:rsid w:val="003E30B3"/>
    <w:rsid w:val="003E395B"/>
    <w:rsid w:val="003E4020"/>
    <w:rsid w:val="003E4490"/>
    <w:rsid w:val="003E465E"/>
    <w:rsid w:val="003E4992"/>
    <w:rsid w:val="003E4A1A"/>
    <w:rsid w:val="003E4E89"/>
    <w:rsid w:val="003E51FB"/>
    <w:rsid w:val="003E61A9"/>
    <w:rsid w:val="003E67CF"/>
    <w:rsid w:val="003E6E5D"/>
    <w:rsid w:val="003E6F01"/>
    <w:rsid w:val="003E72F5"/>
    <w:rsid w:val="003E76B8"/>
    <w:rsid w:val="003E782F"/>
    <w:rsid w:val="003E7CCB"/>
    <w:rsid w:val="003E7DC6"/>
    <w:rsid w:val="003F0385"/>
    <w:rsid w:val="003F0D30"/>
    <w:rsid w:val="003F1070"/>
    <w:rsid w:val="003F129B"/>
    <w:rsid w:val="003F17DD"/>
    <w:rsid w:val="003F17F3"/>
    <w:rsid w:val="003F1E1B"/>
    <w:rsid w:val="003F242E"/>
    <w:rsid w:val="003F28C0"/>
    <w:rsid w:val="003F298D"/>
    <w:rsid w:val="003F2C26"/>
    <w:rsid w:val="003F334F"/>
    <w:rsid w:val="003F3758"/>
    <w:rsid w:val="003F37CA"/>
    <w:rsid w:val="003F3B12"/>
    <w:rsid w:val="003F3CD9"/>
    <w:rsid w:val="003F42DD"/>
    <w:rsid w:val="003F47AA"/>
    <w:rsid w:val="003F518A"/>
    <w:rsid w:val="003F5F52"/>
    <w:rsid w:val="003F5F69"/>
    <w:rsid w:val="003F60CF"/>
    <w:rsid w:val="003F615E"/>
    <w:rsid w:val="003F6A99"/>
    <w:rsid w:val="003F6C10"/>
    <w:rsid w:val="003F6C7A"/>
    <w:rsid w:val="003F6FAA"/>
    <w:rsid w:val="003F712D"/>
    <w:rsid w:val="003F715F"/>
    <w:rsid w:val="003F78A5"/>
    <w:rsid w:val="003F7A89"/>
    <w:rsid w:val="003F7D3C"/>
    <w:rsid w:val="0040006B"/>
    <w:rsid w:val="00400108"/>
    <w:rsid w:val="00400602"/>
    <w:rsid w:val="004007CB"/>
    <w:rsid w:val="00400805"/>
    <w:rsid w:val="00400C01"/>
    <w:rsid w:val="004015B4"/>
    <w:rsid w:val="00401B81"/>
    <w:rsid w:val="00402B35"/>
    <w:rsid w:val="00402C28"/>
    <w:rsid w:val="00403014"/>
    <w:rsid w:val="00403532"/>
    <w:rsid w:val="00403636"/>
    <w:rsid w:val="00403998"/>
    <w:rsid w:val="00403B6F"/>
    <w:rsid w:val="004040EA"/>
    <w:rsid w:val="004046B9"/>
    <w:rsid w:val="004048A8"/>
    <w:rsid w:val="004049F9"/>
    <w:rsid w:val="00404DE2"/>
    <w:rsid w:val="00404EE5"/>
    <w:rsid w:val="0040558C"/>
    <w:rsid w:val="00405862"/>
    <w:rsid w:val="004059F7"/>
    <w:rsid w:val="004067E3"/>
    <w:rsid w:val="00406805"/>
    <w:rsid w:val="00406A7D"/>
    <w:rsid w:val="00407352"/>
    <w:rsid w:val="00407FA1"/>
    <w:rsid w:val="00410454"/>
    <w:rsid w:val="00412180"/>
    <w:rsid w:val="00412428"/>
    <w:rsid w:val="00412932"/>
    <w:rsid w:val="004130E2"/>
    <w:rsid w:val="004132AC"/>
    <w:rsid w:val="00413436"/>
    <w:rsid w:val="00413777"/>
    <w:rsid w:val="0041398C"/>
    <w:rsid w:val="004139D7"/>
    <w:rsid w:val="00413AD2"/>
    <w:rsid w:val="00413C4C"/>
    <w:rsid w:val="00413D64"/>
    <w:rsid w:val="0041422F"/>
    <w:rsid w:val="004148C5"/>
    <w:rsid w:val="00414B26"/>
    <w:rsid w:val="00414BD5"/>
    <w:rsid w:val="00414C4A"/>
    <w:rsid w:val="00415F70"/>
    <w:rsid w:val="00415FC3"/>
    <w:rsid w:val="00416313"/>
    <w:rsid w:val="0041663C"/>
    <w:rsid w:val="00416A62"/>
    <w:rsid w:val="00416A91"/>
    <w:rsid w:val="00416B5D"/>
    <w:rsid w:val="00416DB0"/>
    <w:rsid w:val="00417293"/>
    <w:rsid w:val="004172D8"/>
    <w:rsid w:val="00417892"/>
    <w:rsid w:val="0041799E"/>
    <w:rsid w:val="00417AD8"/>
    <w:rsid w:val="0042047E"/>
    <w:rsid w:val="00420836"/>
    <w:rsid w:val="00420FEE"/>
    <w:rsid w:val="004210BD"/>
    <w:rsid w:val="00421222"/>
    <w:rsid w:val="00421364"/>
    <w:rsid w:val="00421584"/>
    <w:rsid w:val="004216BF"/>
    <w:rsid w:val="00421856"/>
    <w:rsid w:val="00421D23"/>
    <w:rsid w:val="00421FDD"/>
    <w:rsid w:val="0042281A"/>
    <w:rsid w:val="00423956"/>
    <w:rsid w:val="004239B3"/>
    <w:rsid w:val="004239DB"/>
    <w:rsid w:val="00423DE7"/>
    <w:rsid w:val="00423E10"/>
    <w:rsid w:val="0042486F"/>
    <w:rsid w:val="00424894"/>
    <w:rsid w:val="004249B6"/>
    <w:rsid w:val="004250CB"/>
    <w:rsid w:val="004253E6"/>
    <w:rsid w:val="00425427"/>
    <w:rsid w:val="00425692"/>
    <w:rsid w:val="00425F75"/>
    <w:rsid w:val="00425F92"/>
    <w:rsid w:val="004268B5"/>
    <w:rsid w:val="004269F1"/>
    <w:rsid w:val="004274C0"/>
    <w:rsid w:val="004276B3"/>
    <w:rsid w:val="0043034A"/>
    <w:rsid w:val="004303FD"/>
    <w:rsid w:val="00430AFD"/>
    <w:rsid w:val="00430C66"/>
    <w:rsid w:val="00430DCF"/>
    <w:rsid w:val="00431213"/>
    <w:rsid w:val="0043126D"/>
    <w:rsid w:val="00431567"/>
    <w:rsid w:val="004315F2"/>
    <w:rsid w:val="00431B4C"/>
    <w:rsid w:val="00431FD4"/>
    <w:rsid w:val="0043223B"/>
    <w:rsid w:val="00432947"/>
    <w:rsid w:val="00432BC6"/>
    <w:rsid w:val="004333AD"/>
    <w:rsid w:val="00433F5E"/>
    <w:rsid w:val="004340B4"/>
    <w:rsid w:val="004340C1"/>
    <w:rsid w:val="0043441F"/>
    <w:rsid w:val="00434752"/>
    <w:rsid w:val="0043582E"/>
    <w:rsid w:val="004366E3"/>
    <w:rsid w:val="004368F7"/>
    <w:rsid w:val="00436C9F"/>
    <w:rsid w:val="004401BF"/>
    <w:rsid w:val="00440305"/>
    <w:rsid w:val="004404A8"/>
    <w:rsid w:val="00440F9D"/>
    <w:rsid w:val="00440FF7"/>
    <w:rsid w:val="00441149"/>
    <w:rsid w:val="0044154A"/>
    <w:rsid w:val="004416E6"/>
    <w:rsid w:val="004417DF"/>
    <w:rsid w:val="004418AD"/>
    <w:rsid w:val="00441C93"/>
    <w:rsid w:val="00441E33"/>
    <w:rsid w:val="00442BBF"/>
    <w:rsid w:val="00442CB2"/>
    <w:rsid w:val="00443019"/>
    <w:rsid w:val="0044307C"/>
    <w:rsid w:val="0044328D"/>
    <w:rsid w:val="00443E7B"/>
    <w:rsid w:val="004443D0"/>
    <w:rsid w:val="00444563"/>
    <w:rsid w:val="00444958"/>
    <w:rsid w:val="004450BD"/>
    <w:rsid w:val="00445181"/>
    <w:rsid w:val="00445A57"/>
    <w:rsid w:val="00445BA5"/>
    <w:rsid w:val="00445DA7"/>
    <w:rsid w:val="004461F7"/>
    <w:rsid w:val="004463C3"/>
    <w:rsid w:val="0044640E"/>
    <w:rsid w:val="00446523"/>
    <w:rsid w:val="0044654D"/>
    <w:rsid w:val="0044711F"/>
    <w:rsid w:val="004478FB"/>
    <w:rsid w:val="004502D4"/>
    <w:rsid w:val="00450511"/>
    <w:rsid w:val="004509F2"/>
    <w:rsid w:val="00450A9C"/>
    <w:rsid w:val="0045104A"/>
    <w:rsid w:val="004517D4"/>
    <w:rsid w:val="004520C6"/>
    <w:rsid w:val="004523A7"/>
    <w:rsid w:val="004524DE"/>
    <w:rsid w:val="0045263A"/>
    <w:rsid w:val="00452714"/>
    <w:rsid w:val="00452718"/>
    <w:rsid w:val="00452B90"/>
    <w:rsid w:val="00452CC9"/>
    <w:rsid w:val="00453088"/>
    <w:rsid w:val="00453099"/>
    <w:rsid w:val="004533EB"/>
    <w:rsid w:val="00453623"/>
    <w:rsid w:val="004539E7"/>
    <w:rsid w:val="00453BBA"/>
    <w:rsid w:val="00453CCB"/>
    <w:rsid w:val="00454445"/>
    <w:rsid w:val="0045461A"/>
    <w:rsid w:val="00454F28"/>
    <w:rsid w:val="00455263"/>
    <w:rsid w:val="0045586B"/>
    <w:rsid w:val="00455AD7"/>
    <w:rsid w:val="00455FA3"/>
    <w:rsid w:val="00456131"/>
    <w:rsid w:val="00456360"/>
    <w:rsid w:val="004565CA"/>
    <w:rsid w:val="00456967"/>
    <w:rsid w:val="004569C5"/>
    <w:rsid w:val="00456A6A"/>
    <w:rsid w:val="00456BD5"/>
    <w:rsid w:val="00456D31"/>
    <w:rsid w:val="00457013"/>
    <w:rsid w:val="0045704C"/>
    <w:rsid w:val="004570DF"/>
    <w:rsid w:val="00457402"/>
    <w:rsid w:val="00457CDC"/>
    <w:rsid w:val="00460103"/>
    <w:rsid w:val="00460163"/>
    <w:rsid w:val="0046038D"/>
    <w:rsid w:val="00460983"/>
    <w:rsid w:val="00460A6D"/>
    <w:rsid w:val="00460FED"/>
    <w:rsid w:val="0046178B"/>
    <w:rsid w:val="004618FE"/>
    <w:rsid w:val="00461AB4"/>
    <w:rsid w:val="00461BBB"/>
    <w:rsid w:val="00461D54"/>
    <w:rsid w:val="00462277"/>
    <w:rsid w:val="0046276E"/>
    <w:rsid w:val="00462843"/>
    <w:rsid w:val="004629BF"/>
    <w:rsid w:val="00462BA2"/>
    <w:rsid w:val="00462BCB"/>
    <w:rsid w:val="004635A2"/>
    <w:rsid w:val="0046421A"/>
    <w:rsid w:val="004645AD"/>
    <w:rsid w:val="00464B1D"/>
    <w:rsid w:val="00464EDB"/>
    <w:rsid w:val="004657CB"/>
    <w:rsid w:val="00465ABA"/>
    <w:rsid w:val="00465C8F"/>
    <w:rsid w:val="00466828"/>
    <w:rsid w:val="00466AFA"/>
    <w:rsid w:val="00466DA2"/>
    <w:rsid w:val="00466E8C"/>
    <w:rsid w:val="004673E8"/>
    <w:rsid w:val="00467E86"/>
    <w:rsid w:val="00467FC0"/>
    <w:rsid w:val="00467FD1"/>
    <w:rsid w:val="00470425"/>
    <w:rsid w:val="00470B57"/>
    <w:rsid w:val="00471ADC"/>
    <w:rsid w:val="00471DE2"/>
    <w:rsid w:val="004720A5"/>
    <w:rsid w:val="004723AF"/>
    <w:rsid w:val="00472758"/>
    <w:rsid w:val="004728D9"/>
    <w:rsid w:val="004729D4"/>
    <w:rsid w:val="00472A12"/>
    <w:rsid w:val="00472E51"/>
    <w:rsid w:val="00473308"/>
    <w:rsid w:val="00473517"/>
    <w:rsid w:val="004745F1"/>
    <w:rsid w:val="00474BF7"/>
    <w:rsid w:val="00474FB2"/>
    <w:rsid w:val="00475605"/>
    <w:rsid w:val="00475D5E"/>
    <w:rsid w:val="00475FE7"/>
    <w:rsid w:val="0047637B"/>
    <w:rsid w:val="004769A4"/>
    <w:rsid w:val="0047758E"/>
    <w:rsid w:val="00477A7D"/>
    <w:rsid w:val="00477E36"/>
    <w:rsid w:val="00477FFD"/>
    <w:rsid w:val="0048019B"/>
    <w:rsid w:val="00480696"/>
    <w:rsid w:val="00481841"/>
    <w:rsid w:val="00481955"/>
    <w:rsid w:val="004823BD"/>
    <w:rsid w:val="00483117"/>
    <w:rsid w:val="0048359F"/>
    <w:rsid w:val="004835DF"/>
    <w:rsid w:val="00483603"/>
    <w:rsid w:val="00483D3D"/>
    <w:rsid w:val="004842E1"/>
    <w:rsid w:val="00484B28"/>
    <w:rsid w:val="004851B3"/>
    <w:rsid w:val="004859DF"/>
    <w:rsid w:val="004866D1"/>
    <w:rsid w:val="00486739"/>
    <w:rsid w:val="0048678C"/>
    <w:rsid w:val="004873F7"/>
    <w:rsid w:val="00487571"/>
    <w:rsid w:val="00487890"/>
    <w:rsid w:val="004878CC"/>
    <w:rsid w:val="004902D6"/>
    <w:rsid w:val="0049041B"/>
    <w:rsid w:val="0049076B"/>
    <w:rsid w:val="004909C1"/>
    <w:rsid w:val="00490A7E"/>
    <w:rsid w:val="00490C77"/>
    <w:rsid w:val="00491CE6"/>
    <w:rsid w:val="0049221D"/>
    <w:rsid w:val="00492327"/>
    <w:rsid w:val="00492449"/>
    <w:rsid w:val="004926CD"/>
    <w:rsid w:val="004926FA"/>
    <w:rsid w:val="0049275E"/>
    <w:rsid w:val="00492D5D"/>
    <w:rsid w:val="00493171"/>
    <w:rsid w:val="004939D6"/>
    <w:rsid w:val="00493FB0"/>
    <w:rsid w:val="00494BF4"/>
    <w:rsid w:val="00494C4D"/>
    <w:rsid w:val="00494FFB"/>
    <w:rsid w:val="0049534C"/>
    <w:rsid w:val="00495359"/>
    <w:rsid w:val="004955B0"/>
    <w:rsid w:val="004959BC"/>
    <w:rsid w:val="004959E0"/>
    <w:rsid w:val="00495BED"/>
    <w:rsid w:val="00495D68"/>
    <w:rsid w:val="00495F08"/>
    <w:rsid w:val="00496421"/>
    <w:rsid w:val="00496607"/>
    <w:rsid w:val="004969BF"/>
    <w:rsid w:val="00496ACB"/>
    <w:rsid w:val="00496C68"/>
    <w:rsid w:val="00497965"/>
    <w:rsid w:val="004A0614"/>
    <w:rsid w:val="004A0973"/>
    <w:rsid w:val="004A0B9B"/>
    <w:rsid w:val="004A0EFD"/>
    <w:rsid w:val="004A14BE"/>
    <w:rsid w:val="004A1578"/>
    <w:rsid w:val="004A1865"/>
    <w:rsid w:val="004A193F"/>
    <w:rsid w:val="004A1C0C"/>
    <w:rsid w:val="004A1C40"/>
    <w:rsid w:val="004A24F9"/>
    <w:rsid w:val="004A271D"/>
    <w:rsid w:val="004A2BF2"/>
    <w:rsid w:val="004A2CB2"/>
    <w:rsid w:val="004A3590"/>
    <w:rsid w:val="004A3A00"/>
    <w:rsid w:val="004A3D4E"/>
    <w:rsid w:val="004A4308"/>
    <w:rsid w:val="004A4362"/>
    <w:rsid w:val="004A44BF"/>
    <w:rsid w:val="004A4CCC"/>
    <w:rsid w:val="004A5184"/>
    <w:rsid w:val="004A523A"/>
    <w:rsid w:val="004A52A0"/>
    <w:rsid w:val="004A58C1"/>
    <w:rsid w:val="004A5EAE"/>
    <w:rsid w:val="004A5F2C"/>
    <w:rsid w:val="004A612F"/>
    <w:rsid w:val="004A62FF"/>
    <w:rsid w:val="004A644B"/>
    <w:rsid w:val="004A660C"/>
    <w:rsid w:val="004A68F6"/>
    <w:rsid w:val="004A6E54"/>
    <w:rsid w:val="004A7081"/>
    <w:rsid w:val="004A7D30"/>
    <w:rsid w:val="004A7F8C"/>
    <w:rsid w:val="004B0439"/>
    <w:rsid w:val="004B0865"/>
    <w:rsid w:val="004B0AC0"/>
    <w:rsid w:val="004B116E"/>
    <w:rsid w:val="004B126C"/>
    <w:rsid w:val="004B140A"/>
    <w:rsid w:val="004B25B6"/>
    <w:rsid w:val="004B26D4"/>
    <w:rsid w:val="004B2944"/>
    <w:rsid w:val="004B2992"/>
    <w:rsid w:val="004B2B17"/>
    <w:rsid w:val="004B2E99"/>
    <w:rsid w:val="004B3205"/>
    <w:rsid w:val="004B3620"/>
    <w:rsid w:val="004B3967"/>
    <w:rsid w:val="004B3B19"/>
    <w:rsid w:val="004B3BE9"/>
    <w:rsid w:val="004B4228"/>
    <w:rsid w:val="004B4C45"/>
    <w:rsid w:val="004B542E"/>
    <w:rsid w:val="004B58FC"/>
    <w:rsid w:val="004B5A4D"/>
    <w:rsid w:val="004B6069"/>
    <w:rsid w:val="004B645A"/>
    <w:rsid w:val="004B6F7E"/>
    <w:rsid w:val="004B75CB"/>
    <w:rsid w:val="004B7BF1"/>
    <w:rsid w:val="004C0022"/>
    <w:rsid w:val="004C05BD"/>
    <w:rsid w:val="004C0BB5"/>
    <w:rsid w:val="004C1E3C"/>
    <w:rsid w:val="004C2D83"/>
    <w:rsid w:val="004C3296"/>
    <w:rsid w:val="004C4420"/>
    <w:rsid w:val="004C4451"/>
    <w:rsid w:val="004C4563"/>
    <w:rsid w:val="004C4A07"/>
    <w:rsid w:val="004C4F1E"/>
    <w:rsid w:val="004C51D5"/>
    <w:rsid w:val="004C563C"/>
    <w:rsid w:val="004C5B04"/>
    <w:rsid w:val="004C5ECA"/>
    <w:rsid w:val="004C65B4"/>
    <w:rsid w:val="004C6A13"/>
    <w:rsid w:val="004C6B06"/>
    <w:rsid w:val="004CD717"/>
    <w:rsid w:val="004D01EE"/>
    <w:rsid w:val="004D12D1"/>
    <w:rsid w:val="004D1BA6"/>
    <w:rsid w:val="004D1C8F"/>
    <w:rsid w:val="004D23B7"/>
    <w:rsid w:val="004D2425"/>
    <w:rsid w:val="004D2487"/>
    <w:rsid w:val="004D25D8"/>
    <w:rsid w:val="004D2EEB"/>
    <w:rsid w:val="004D3054"/>
    <w:rsid w:val="004D31BA"/>
    <w:rsid w:val="004D3219"/>
    <w:rsid w:val="004D36AB"/>
    <w:rsid w:val="004D372D"/>
    <w:rsid w:val="004D3940"/>
    <w:rsid w:val="004D3B05"/>
    <w:rsid w:val="004D3FE8"/>
    <w:rsid w:val="004D4043"/>
    <w:rsid w:val="004D42AC"/>
    <w:rsid w:val="004D4456"/>
    <w:rsid w:val="004D464D"/>
    <w:rsid w:val="004D46A1"/>
    <w:rsid w:val="004D4FE5"/>
    <w:rsid w:val="004D501A"/>
    <w:rsid w:val="004D566C"/>
    <w:rsid w:val="004D5D65"/>
    <w:rsid w:val="004D5D94"/>
    <w:rsid w:val="004D5FB0"/>
    <w:rsid w:val="004D6026"/>
    <w:rsid w:val="004D6619"/>
    <w:rsid w:val="004D67F7"/>
    <w:rsid w:val="004D693E"/>
    <w:rsid w:val="004D69AC"/>
    <w:rsid w:val="004D6E90"/>
    <w:rsid w:val="004D6EED"/>
    <w:rsid w:val="004D70B3"/>
    <w:rsid w:val="004D7166"/>
    <w:rsid w:val="004D75F3"/>
    <w:rsid w:val="004D7BFB"/>
    <w:rsid w:val="004D7C11"/>
    <w:rsid w:val="004D7E3A"/>
    <w:rsid w:val="004E0D7A"/>
    <w:rsid w:val="004E1645"/>
    <w:rsid w:val="004E1B59"/>
    <w:rsid w:val="004E2549"/>
    <w:rsid w:val="004E26F9"/>
    <w:rsid w:val="004E2DFB"/>
    <w:rsid w:val="004E2E5E"/>
    <w:rsid w:val="004E2F1E"/>
    <w:rsid w:val="004E2F4F"/>
    <w:rsid w:val="004E30EC"/>
    <w:rsid w:val="004E3114"/>
    <w:rsid w:val="004E39C0"/>
    <w:rsid w:val="004E4582"/>
    <w:rsid w:val="004E4DC0"/>
    <w:rsid w:val="004E5006"/>
    <w:rsid w:val="004E5333"/>
    <w:rsid w:val="004E582B"/>
    <w:rsid w:val="004E58FF"/>
    <w:rsid w:val="004E60A9"/>
    <w:rsid w:val="004E6631"/>
    <w:rsid w:val="004E75EE"/>
    <w:rsid w:val="004E76F1"/>
    <w:rsid w:val="004E7CCD"/>
    <w:rsid w:val="004E7DF1"/>
    <w:rsid w:val="004F0147"/>
    <w:rsid w:val="004F0167"/>
    <w:rsid w:val="004F03C9"/>
    <w:rsid w:val="004F07D6"/>
    <w:rsid w:val="004F0A11"/>
    <w:rsid w:val="004F0B14"/>
    <w:rsid w:val="004F0CB9"/>
    <w:rsid w:val="004F13E3"/>
    <w:rsid w:val="004F1888"/>
    <w:rsid w:val="004F1A75"/>
    <w:rsid w:val="004F2150"/>
    <w:rsid w:val="004F2156"/>
    <w:rsid w:val="004F252D"/>
    <w:rsid w:val="004F2678"/>
    <w:rsid w:val="004F2F8F"/>
    <w:rsid w:val="004F2FAA"/>
    <w:rsid w:val="004F34E4"/>
    <w:rsid w:val="004F357E"/>
    <w:rsid w:val="004F3615"/>
    <w:rsid w:val="004F37E8"/>
    <w:rsid w:val="004F3992"/>
    <w:rsid w:val="004F4052"/>
    <w:rsid w:val="004F4D2E"/>
    <w:rsid w:val="004F4E52"/>
    <w:rsid w:val="004F5BCA"/>
    <w:rsid w:val="004F5EC4"/>
    <w:rsid w:val="004F601B"/>
    <w:rsid w:val="004F6142"/>
    <w:rsid w:val="004F67ED"/>
    <w:rsid w:val="004F68F9"/>
    <w:rsid w:val="004F7453"/>
    <w:rsid w:val="005003DA"/>
    <w:rsid w:val="005006B5"/>
    <w:rsid w:val="00500CF4"/>
    <w:rsid w:val="00500E06"/>
    <w:rsid w:val="00501486"/>
    <w:rsid w:val="0050179B"/>
    <w:rsid w:val="00501A69"/>
    <w:rsid w:val="00501C12"/>
    <w:rsid w:val="00501EFC"/>
    <w:rsid w:val="00502525"/>
    <w:rsid w:val="00502C90"/>
    <w:rsid w:val="00502E61"/>
    <w:rsid w:val="005034AE"/>
    <w:rsid w:val="00503558"/>
    <w:rsid w:val="00503719"/>
    <w:rsid w:val="005037D7"/>
    <w:rsid w:val="00503D7E"/>
    <w:rsid w:val="00503FF9"/>
    <w:rsid w:val="00503FFF"/>
    <w:rsid w:val="00504425"/>
    <w:rsid w:val="00504659"/>
    <w:rsid w:val="005046EA"/>
    <w:rsid w:val="0050494E"/>
    <w:rsid w:val="00504B72"/>
    <w:rsid w:val="00505101"/>
    <w:rsid w:val="005051FC"/>
    <w:rsid w:val="00505438"/>
    <w:rsid w:val="005055A4"/>
    <w:rsid w:val="00505C31"/>
    <w:rsid w:val="00505D89"/>
    <w:rsid w:val="0050602D"/>
    <w:rsid w:val="005060CD"/>
    <w:rsid w:val="00506403"/>
    <w:rsid w:val="0050694B"/>
    <w:rsid w:val="0050703C"/>
    <w:rsid w:val="0050713E"/>
    <w:rsid w:val="005075E3"/>
    <w:rsid w:val="005079D4"/>
    <w:rsid w:val="00507F1E"/>
    <w:rsid w:val="00510655"/>
    <w:rsid w:val="00510CF8"/>
    <w:rsid w:val="0051151E"/>
    <w:rsid w:val="00511561"/>
    <w:rsid w:val="00511629"/>
    <w:rsid w:val="0051173B"/>
    <w:rsid w:val="00511901"/>
    <w:rsid w:val="00511A96"/>
    <w:rsid w:val="00511AB9"/>
    <w:rsid w:val="00511C58"/>
    <w:rsid w:val="005126CB"/>
    <w:rsid w:val="00512CB4"/>
    <w:rsid w:val="00512D52"/>
    <w:rsid w:val="0051301F"/>
    <w:rsid w:val="0051310F"/>
    <w:rsid w:val="00513274"/>
    <w:rsid w:val="00513323"/>
    <w:rsid w:val="00513446"/>
    <w:rsid w:val="00513834"/>
    <w:rsid w:val="005139D7"/>
    <w:rsid w:val="00513AA7"/>
    <w:rsid w:val="00513B99"/>
    <w:rsid w:val="00513D57"/>
    <w:rsid w:val="00513F6E"/>
    <w:rsid w:val="00514180"/>
    <w:rsid w:val="00514504"/>
    <w:rsid w:val="00514593"/>
    <w:rsid w:val="0051502B"/>
    <w:rsid w:val="005152D0"/>
    <w:rsid w:val="00515395"/>
    <w:rsid w:val="005153D8"/>
    <w:rsid w:val="0051636E"/>
    <w:rsid w:val="00516456"/>
    <w:rsid w:val="00516733"/>
    <w:rsid w:val="005169A3"/>
    <w:rsid w:val="00516CA7"/>
    <w:rsid w:val="00517591"/>
    <w:rsid w:val="005178D2"/>
    <w:rsid w:val="005178E0"/>
    <w:rsid w:val="00517913"/>
    <w:rsid w:val="00517A6F"/>
    <w:rsid w:val="00517B68"/>
    <w:rsid w:val="00517CDA"/>
    <w:rsid w:val="00517E56"/>
    <w:rsid w:val="00520398"/>
    <w:rsid w:val="0052067E"/>
    <w:rsid w:val="005206A4"/>
    <w:rsid w:val="00520810"/>
    <w:rsid w:val="00520B0C"/>
    <w:rsid w:val="00520C4C"/>
    <w:rsid w:val="00521455"/>
    <w:rsid w:val="005214B3"/>
    <w:rsid w:val="00521A12"/>
    <w:rsid w:val="0052217E"/>
    <w:rsid w:val="00522284"/>
    <w:rsid w:val="005235C6"/>
    <w:rsid w:val="0052380A"/>
    <w:rsid w:val="005238A6"/>
    <w:rsid w:val="00523950"/>
    <w:rsid w:val="005245EF"/>
    <w:rsid w:val="00524A8D"/>
    <w:rsid w:val="00524CF8"/>
    <w:rsid w:val="00524F40"/>
    <w:rsid w:val="005252CB"/>
    <w:rsid w:val="005253BA"/>
    <w:rsid w:val="00525CBA"/>
    <w:rsid w:val="00525E8F"/>
    <w:rsid w:val="00525EC3"/>
    <w:rsid w:val="00525FF2"/>
    <w:rsid w:val="00526140"/>
    <w:rsid w:val="00526FAB"/>
    <w:rsid w:val="005276AA"/>
    <w:rsid w:val="005276BD"/>
    <w:rsid w:val="005278AE"/>
    <w:rsid w:val="005302A8"/>
    <w:rsid w:val="005309AF"/>
    <w:rsid w:val="005309F9"/>
    <w:rsid w:val="00530DCD"/>
    <w:rsid w:val="00531F78"/>
    <w:rsid w:val="00532097"/>
    <w:rsid w:val="005320AF"/>
    <w:rsid w:val="005328B2"/>
    <w:rsid w:val="00532CE3"/>
    <w:rsid w:val="00532D81"/>
    <w:rsid w:val="005333B5"/>
    <w:rsid w:val="005334E0"/>
    <w:rsid w:val="005336DE"/>
    <w:rsid w:val="00533E77"/>
    <w:rsid w:val="00534078"/>
    <w:rsid w:val="005340E0"/>
    <w:rsid w:val="00534500"/>
    <w:rsid w:val="005346AA"/>
    <w:rsid w:val="00534BB2"/>
    <w:rsid w:val="005352AF"/>
    <w:rsid w:val="00535306"/>
    <w:rsid w:val="00535612"/>
    <w:rsid w:val="00535B77"/>
    <w:rsid w:val="00535F88"/>
    <w:rsid w:val="00535F99"/>
    <w:rsid w:val="005367B1"/>
    <w:rsid w:val="00536891"/>
    <w:rsid w:val="00536C0A"/>
    <w:rsid w:val="005371E3"/>
    <w:rsid w:val="005372F8"/>
    <w:rsid w:val="005375F5"/>
    <w:rsid w:val="005377B7"/>
    <w:rsid w:val="005379EB"/>
    <w:rsid w:val="00537E53"/>
    <w:rsid w:val="00540021"/>
    <w:rsid w:val="00540598"/>
    <w:rsid w:val="00540A7F"/>
    <w:rsid w:val="00540C12"/>
    <w:rsid w:val="00540D83"/>
    <w:rsid w:val="00540EBF"/>
    <w:rsid w:val="0054108E"/>
    <w:rsid w:val="005411D4"/>
    <w:rsid w:val="0054189F"/>
    <w:rsid w:val="00541B7C"/>
    <w:rsid w:val="00541E15"/>
    <w:rsid w:val="00541E8E"/>
    <w:rsid w:val="00541F62"/>
    <w:rsid w:val="00542396"/>
    <w:rsid w:val="0054261F"/>
    <w:rsid w:val="00542A1C"/>
    <w:rsid w:val="00542B03"/>
    <w:rsid w:val="00543246"/>
    <w:rsid w:val="005436AB"/>
    <w:rsid w:val="005440D5"/>
    <w:rsid w:val="005445DA"/>
    <w:rsid w:val="00545049"/>
    <w:rsid w:val="00545119"/>
    <w:rsid w:val="0054544D"/>
    <w:rsid w:val="00545EC1"/>
    <w:rsid w:val="00546326"/>
    <w:rsid w:val="00546835"/>
    <w:rsid w:val="0054723B"/>
    <w:rsid w:val="0054724C"/>
    <w:rsid w:val="005475A0"/>
    <w:rsid w:val="00550B66"/>
    <w:rsid w:val="00551124"/>
    <w:rsid w:val="005513AB"/>
    <w:rsid w:val="00551955"/>
    <w:rsid w:val="00551CC3"/>
    <w:rsid w:val="00551D9B"/>
    <w:rsid w:val="00551E2E"/>
    <w:rsid w:val="00551EAF"/>
    <w:rsid w:val="005523DB"/>
    <w:rsid w:val="0055252A"/>
    <w:rsid w:val="00553DA6"/>
    <w:rsid w:val="0055433D"/>
    <w:rsid w:val="005548B8"/>
    <w:rsid w:val="00554BC8"/>
    <w:rsid w:val="00555D6C"/>
    <w:rsid w:val="0055624C"/>
    <w:rsid w:val="00556751"/>
    <w:rsid w:val="00556CFE"/>
    <w:rsid w:val="00556D78"/>
    <w:rsid w:val="00557558"/>
    <w:rsid w:val="00557C55"/>
    <w:rsid w:val="00557DAC"/>
    <w:rsid w:val="005601C7"/>
    <w:rsid w:val="00560D7A"/>
    <w:rsid w:val="00560FF2"/>
    <w:rsid w:val="005611B4"/>
    <w:rsid w:val="005613C8"/>
    <w:rsid w:val="00561436"/>
    <w:rsid w:val="00561975"/>
    <w:rsid w:val="0056197F"/>
    <w:rsid w:val="00562283"/>
    <w:rsid w:val="005622A8"/>
    <w:rsid w:val="0056230E"/>
    <w:rsid w:val="00562872"/>
    <w:rsid w:val="0056288E"/>
    <w:rsid w:val="00562DCB"/>
    <w:rsid w:val="00563183"/>
    <w:rsid w:val="00563291"/>
    <w:rsid w:val="0056332C"/>
    <w:rsid w:val="00563519"/>
    <w:rsid w:val="00563689"/>
    <w:rsid w:val="00563793"/>
    <w:rsid w:val="005637F6"/>
    <w:rsid w:val="00563881"/>
    <w:rsid w:val="00563AA8"/>
    <w:rsid w:val="00564292"/>
    <w:rsid w:val="005649FD"/>
    <w:rsid w:val="00564A5D"/>
    <w:rsid w:val="00565047"/>
    <w:rsid w:val="0056518A"/>
    <w:rsid w:val="005651A0"/>
    <w:rsid w:val="00565E44"/>
    <w:rsid w:val="00565E9F"/>
    <w:rsid w:val="00566572"/>
    <w:rsid w:val="005670C2"/>
    <w:rsid w:val="0056732A"/>
    <w:rsid w:val="00567DC3"/>
    <w:rsid w:val="00567F6A"/>
    <w:rsid w:val="00567FCD"/>
    <w:rsid w:val="00570153"/>
    <w:rsid w:val="0057029D"/>
    <w:rsid w:val="00572287"/>
    <w:rsid w:val="00572525"/>
    <w:rsid w:val="00572E52"/>
    <w:rsid w:val="005730B4"/>
    <w:rsid w:val="00573214"/>
    <w:rsid w:val="005736AE"/>
    <w:rsid w:val="005740EB"/>
    <w:rsid w:val="00574156"/>
    <w:rsid w:val="0057420C"/>
    <w:rsid w:val="0057446A"/>
    <w:rsid w:val="00575138"/>
    <w:rsid w:val="0057516B"/>
    <w:rsid w:val="00575463"/>
    <w:rsid w:val="00575519"/>
    <w:rsid w:val="00575A22"/>
    <w:rsid w:val="00575CBF"/>
    <w:rsid w:val="00575D32"/>
    <w:rsid w:val="00575F3D"/>
    <w:rsid w:val="0057631F"/>
    <w:rsid w:val="00576665"/>
    <w:rsid w:val="00576D66"/>
    <w:rsid w:val="00577027"/>
    <w:rsid w:val="005775C8"/>
    <w:rsid w:val="00577983"/>
    <w:rsid w:val="00577B7B"/>
    <w:rsid w:val="00577C0F"/>
    <w:rsid w:val="00577C60"/>
    <w:rsid w:val="00580ADF"/>
    <w:rsid w:val="00580D17"/>
    <w:rsid w:val="00580E04"/>
    <w:rsid w:val="0058181D"/>
    <w:rsid w:val="00581965"/>
    <w:rsid w:val="00581A1A"/>
    <w:rsid w:val="00581B0D"/>
    <w:rsid w:val="00581E06"/>
    <w:rsid w:val="00581FD4"/>
    <w:rsid w:val="0058280F"/>
    <w:rsid w:val="00582828"/>
    <w:rsid w:val="00582829"/>
    <w:rsid w:val="005829D6"/>
    <w:rsid w:val="00582B58"/>
    <w:rsid w:val="00582E69"/>
    <w:rsid w:val="0058416F"/>
    <w:rsid w:val="005849BC"/>
    <w:rsid w:val="0058532B"/>
    <w:rsid w:val="0058545F"/>
    <w:rsid w:val="005855B7"/>
    <w:rsid w:val="005856D6"/>
    <w:rsid w:val="005857AA"/>
    <w:rsid w:val="00585B62"/>
    <w:rsid w:val="00586217"/>
    <w:rsid w:val="005864A0"/>
    <w:rsid w:val="005864F0"/>
    <w:rsid w:val="00586590"/>
    <w:rsid w:val="005869C9"/>
    <w:rsid w:val="0058704F"/>
    <w:rsid w:val="00587090"/>
    <w:rsid w:val="005870E4"/>
    <w:rsid w:val="00587248"/>
    <w:rsid w:val="005872B7"/>
    <w:rsid w:val="00587436"/>
    <w:rsid w:val="00587663"/>
    <w:rsid w:val="005900F5"/>
    <w:rsid w:val="00590339"/>
    <w:rsid w:val="005904AA"/>
    <w:rsid w:val="0059051A"/>
    <w:rsid w:val="00590998"/>
    <w:rsid w:val="00590A0D"/>
    <w:rsid w:val="00590A71"/>
    <w:rsid w:val="00590A74"/>
    <w:rsid w:val="00590C65"/>
    <w:rsid w:val="0059135E"/>
    <w:rsid w:val="00591377"/>
    <w:rsid w:val="005914EE"/>
    <w:rsid w:val="00591AC9"/>
    <w:rsid w:val="00591B8A"/>
    <w:rsid w:val="00592072"/>
    <w:rsid w:val="005928AC"/>
    <w:rsid w:val="00592F46"/>
    <w:rsid w:val="0059300F"/>
    <w:rsid w:val="00593986"/>
    <w:rsid w:val="00594023"/>
    <w:rsid w:val="0059440C"/>
    <w:rsid w:val="00594571"/>
    <w:rsid w:val="005945CE"/>
    <w:rsid w:val="00594756"/>
    <w:rsid w:val="005947C9"/>
    <w:rsid w:val="00594D0A"/>
    <w:rsid w:val="00595334"/>
    <w:rsid w:val="00595A01"/>
    <w:rsid w:val="00595ADC"/>
    <w:rsid w:val="00595B70"/>
    <w:rsid w:val="00595F47"/>
    <w:rsid w:val="0059610B"/>
    <w:rsid w:val="005966F8"/>
    <w:rsid w:val="00596723"/>
    <w:rsid w:val="00596759"/>
    <w:rsid w:val="00596A9C"/>
    <w:rsid w:val="00596C4B"/>
    <w:rsid w:val="00596D98"/>
    <w:rsid w:val="00596E2E"/>
    <w:rsid w:val="0059713A"/>
    <w:rsid w:val="005971C3"/>
    <w:rsid w:val="00597238"/>
    <w:rsid w:val="0059757F"/>
    <w:rsid w:val="00597988"/>
    <w:rsid w:val="005979C4"/>
    <w:rsid w:val="005A017E"/>
    <w:rsid w:val="005A075A"/>
    <w:rsid w:val="005A089B"/>
    <w:rsid w:val="005A09EF"/>
    <w:rsid w:val="005A0F83"/>
    <w:rsid w:val="005A0FB9"/>
    <w:rsid w:val="005A1C00"/>
    <w:rsid w:val="005A1E06"/>
    <w:rsid w:val="005A26F2"/>
    <w:rsid w:val="005A29A5"/>
    <w:rsid w:val="005A2B94"/>
    <w:rsid w:val="005A2C8C"/>
    <w:rsid w:val="005A32DB"/>
    <w:rsid w:val="005A344B"/>
    <w:rsid w:val="005A3572"/>
    <w:rsid w:val="005A36D4"/>
    <w:rsid w:val="005A3756"/>
    <w:rsid w:val="005A3898"/>
    <w:rsid w:val="005A3C2E"/>
    <w:rsid w:val="005A420E"/>
    <w:rsid w:val="005A4377"/>
    <w:rsid w:val="005A4725"/>
    <w:rsid w:val="005A7288"/>
    <w:rsid w:val="005A745D"/>
    <w:rsid w:val="005A7ED1"/>
    <w:rsid w:val="005A7FDC"/>
    <w:rsid w:val="005B06CC"/>
    <w:rsid w:val="005B0AF0"/>
    <w:rsid w:val="005B0D04"/>
    <w:rsid w:val="005B1009"/>
    <w:rsid w:val="005B160F"/>
    <w:rsid w:val="005B1776"/>
    <w:rsid w:val="005B19A4"/>
    <w:rsid w:val="005B29DC"/>
    <w:rsid w:val="005B2A0B"/>
    <w:rsid w:val="005B2D68"/>
    <w:rsid w:val="005B3589"/>
    <w:rsid w:val="005B404E"/>
    <w:rsid w:val="005B42E2"/>
    <w:rsid w:val="005B4595"/>
    <w:rsid w:val="005B45BC"/>
    <w:rsid w:val="005B48A5"/>
    <w:rsid w:val="005B4A21"/>
    <w:rsid w:val="005B4E5C"/>
    <w:rsid w:val="005B4EAC"/>
    <w:rsid w:val="005B4F06"/>
    <w:rsid w:val="005B4F5B"/>
    <w:rsid w:val="005B50B4"/>
    <w:rsid w:val="005B51B4"/>
    <w:rsid w:val="005B531E"/>
    <w:rsid w:val="005B5455"/>
    <w:rsid w:val="005B5497"/>
    <w:rsid w:val="005B57EA"/>
    <w:rsid w:val="005B6389"/>
    <w:rsid w:val="005B6B4D"/>
    <w:rsid w:val="005B6B9B"/>
    <w:rsid w:val="005B7772"/>
    <w:rsid w:val="005B7844"/>
    <w:rsid w:val="005B7A48"/>
    <w:rsid w:val="005C016F"/>
    <w:rsid w:val="005C07B2"/>
    <w:rsid w:val="005C0A0E"/>
    <w:rsid w:val="005C1223"/>
    <w:rsid w:val="005C12C7"/>
    <w:rsid w:val="005C1367"/>
    <w:rsid w:val="005C16B2"/>
    <w:rsid w:val="005C198A"/>
    <w:rsid w:val="005C339A"/>
    <w:rsid w:val="005C3802"/>
    <w:rsid w:val="005C3867"/>
    <w:rsid w:val="005C3AE7"/>
    <w:rsid w:val="005C3C94"/>
    <w:rsid w:val="005C3E1F"/>
    <w:rsid w:val="005C46A4"/>
    <w:rsid w:val="005C4A91"/>
    <w:rsid w:val="005C4B7A"/>
    <w:rsid w:val="005C4D33"/>
    <w:rsid w:val="005C5B0B"/>
    <w:rsid w:val="005C5D7B"/>
    <w:rsid w:val="005C5E7C"/>
    <w:rsid w:val="005C5F0D"/>
    <w:rsid w:val="005C64ED"/>
    <w:rsid w:val="005C6AF4"/>
    <w:rsid w:val="005C7064"/>
    <w:rsid w:val="005C7264"/>
    <w:rsid w:val="005C730E"/>
    <w:rsid w:val="005C73A0"/>
    <w:rsid w:val="005C7828"/>
    <w:rsid w:val="005D02E8"/>
    <w:rsid w:val="005D03D1"/>
    <w:rsid w:val="005D0C5F"/>
    <w:rsid w:val="005D0E4B"/>
    <w:rsid w:val="005D0E57"/>
    <w:rsid w:val="005D0F8A"/>
    <w:rsid w:val="005D16B0"/>
    <w:rsid w:val="005D1C53"/>
    <w:rsid w:val="005D1EF6"/>
    <w:rsid w:val="005D205A"/>
    <w:rsid w:val="005D2263"/>
    <w:rsid w:val="005D24B0"/>
    <w:rsid w:val="005D24E5"/>
    <w:rsid w:val="005D33FC"/>
    <w:rsid w:val="005D3985"/>
    <w:rsid w:val="005D39BB"/>
    <w:rsid w:val="005D418F"/>
    <w:rsid w:val="005D4DCA"/>
    <w:rsid w:val="005D4DD6"/>
    <w:rsid w:val="005D54F3"/>
    <w:rsid w:val="005D550A"/>
    <w:rsid w:val="005D55A4"/>
    <w:rsid w:val="005D5CD4"/>
    <w:rsid w:val="005D601A"/>
    <w:rsid w:val="005D6101"/>
    <w:rsid w:val="005D623A"/>
    <w:rsid w:val="005D6C87"/>
    <w:rsid w:val="005D710E"/>
    <w:rsid w:val="005E0143"/>
    <w:rsid w:val="005E01B7"/>
    <w:rsid w:val="005E0CD1"/>
    <w:rsid w:val="005E209C"/>
    <w:rsid w:val="005E2455"/>
    <w:rsid w:val="005E24BD"/>
    <w:rsid w:val="005E26F9"/>
    <w:rsid w:val="005E2BB4"/>
    <w:rsid w:val="005E2C67"/>
    <w:rsid w:val="005E3422"/>
    <w:rsid w:val="005E3E9B"/>
    <w:rsid w:val="005E4090"/>
    <w:rsid w:val="005E40B1"/>
    <w:rsid w:val="005E43C1"/>
    <w:rsid w:val="005E4430"/>
    <w:rsid w:val="005E444A"/>
    <w:rsid w:val="005E4804"/>
    <w:rsid w:val="005E4A73"/>
    <w:rsid w:val="005E51C5"/>
    <w:rsid w:val="005E5307"/>
    <w:rsid w:val="005E5443"/>
    <w:rsid w:val="005E5D51"/>
    <w:rsid w:val="005E5F50"/>
    <w:rsid w:val="005E6066"/>
    <w:rsid w:val="005E6641"/>
    <w:rsid w:val="005E69CF"/>
    <w:rsid w:val="005E6D3D"/>
    <w:rsid w:val="005E717F"/>
    <w:rsid w:val="005E7209"/>
    <w:rsid w:val="005E79D4"/>
    <w:rsid w:val="005E7BCE"/>
    <w:rsid w:val="005E7BD6"/>
    <w:rsid w:val="005E7FC0"/>
    <w:rsid w:val="005F01AF"/>
    <w:rsid w:val="005F0807"/>
    <w:rsid w:val="005F09DA"/>
    <w:rsid w:val="005F0C49"/>
    <w:rsid w:val="005F0C8C"/>
    <w:rsid w:val="005F0F11"/>
    <w:rsid w:val="005F103D"/>
    <w:rsid w:val="005F15BB"/>
    <w:rsid w:val="005F17D2"/>
    <w:rsid w:val="005F1ED3"/>
    <w:rsid w:val="005F2306"/>
    <w:rsid w:val="005F2E1C"/>
    <w:rsid w:val="005F325B"/>
    <w:rsid w:val="005F3656"/>
    <w:rsid w:val="005F40AB"/>
    <w:rsid w:val="005F4424"/>
    <w:rsid w:val="005F45C6"/>
    <w:rsid w:val="005F4F08"/>
    <w:rsid w:val="005F4FF9"/>
    <w:rsid w:val="005F5620"/>
    <w:rsid w:val="005F56B3"/>
    <w:rsid w:val="005F5D96"/>
    <w:rsid w:val="005F5E1D"/>
    <w:rsid w:val="005F6186"/>
    <w:rsid w:val="005F624F"/>
    <w:rsid w:val="005F6285"/>
    <w:rsid w:val="005F6535"/>
    <w:rsid w:val="005F668A"/>
    <w:rsid w:val="005F6709"/>
    <w:rsid w:val="005F67F0"/>
    <w:rsid w:val="005F7E00"/>
    <w:rsid w:val="0060001D"/>
    <w:rsid w:val="006007DD"/>
    <w:rsid w:val="00601242"/>
    <w:rsid w:val="00601884"/>
    <w:rsid w:val="00601953"/>
    <w:rsid w:val="00601C9F"/>
    <w:rsid w:val="00602017"/>
    <w:rsid w:val="00602844"/>
    <w:rsid w:val="0060285A"/>
    <w:rsid w:val="006030B8"/>
    <w:rsid w:val="0060316A"/>
    <w:rsid w:val="0060342A"/>
    <w:rsid w:val="00603772"/>
    <w:rsid w:val="00603A59"/>
    <w:rsid w:val="00603CE5"/>
    <w:rsid w:val="00603E15"/>
    <w:rsid w:val="006040C7"/>
    <w:rsid w:val="00604509"/>
    <w:rsid w:val="0060520B"/>
    <w:rsid w:val="006053CF"/>
    <w:rsid w:val="006054B4"/>
    <w:rsid w:val="00605A3B"/>
    <w:rsid w:val="00605B03"/>
    <w:rsid w:val="00605BD5"/>
    <w:rsid w:val="00605D70"/>
    <w:rsid w:val="00605DE1"/>
    <w:rsid w:val="00605F8D"/>
    <w:rsid w:val="006064E0"/>
    <w:rsid w:val="0060712D"/>
    <w:rsid w:val="00607B20"/>
    <w:rsid w:val="00607F05"/>
    <w:rsid w:val="00610552"/>
    <w:rsid w:val="00610581"/>
    <w:rsid w:val="00610FD3"/>
    <w:rsid w:val="006113F8"/>
    <w:rsid w:val="006118BC"/>
    <w:rsid w:val="00611A60"/>
    <w:rsid w:val="00611CA6"/>
    <w:rsid w:val="00612213"/>
    <w:rsid w:val="00613200"/>
    <w:rsid w:val="00613387"/>
    <w:rsid w:val="006134DB"/>
    <w:rsid w:val="006135B4"/>
    <w:rsid w:val="0061370B"/>
    <w:rsid w:val="00613AE4"/>
    <w:rsid w:val="00613F48"/>
    <w:rsid w:val="006148DA"/>
    <w:rsid w:val="00614AAD"/>
    <w:rsid w:val="00615C02"/>
    <w:rsid w:val="00615C5C"/>
    <w:rsid w:val="00615E92"/>
    <w:rsid w:val="006161D1"/>
    <w:rsid w:val="0061658E"/>
    <w:rsid w:val="00616760"/>
    <w:rsid w:val="006169AC"/>
    <w:rsid w:val="00617172"/>
    <w:rsid w:val="0061781A"/>
    <w:rsid w:val="0061793F"/>
    <w:rsid w:val="00617DCF"/>
    <w:rsid w:val="0062047E"/>
    <w:rsid w:val="00620486"/>
    <w:rsid w:val="00620B44"/>
    <w:rsid w:val="00620C9A"/>
    <w:rsid w:val="006213B8"/>
    <w:rsid w:val="00621514"/>
    <w:rsid w:val="00621BD5"/>
    <w:rsid w:val="00621EFD"/>
    <w:rsid w:val="00622AE2"/>
    <w:rsid w:val="006232DD"/>
    <w:rsid w:val="006234ED"/>
    <w:rsid w:val="00623BDE"/>
    <w:rsid w:val="00623CBE"/>
    <w:rsid w:val="00623D57"/>
    <w:rsid w:val="00623E50"/>
    <w:rsid w:val="00623F55"/>
    <w:rsid w:val="00623F82"/>
    <w:rsid w:val="006243A2"/>
    <w:rsid w:val="00624886"/>
    <w:rsid w:val="006249D8"/>
    <w:rsid w:val="0062511B"/>
    <w:rsid w:val="00625B2B"/>
    <w:rsid w:val="00625C33"/>
    <w:rsid w:val="0062675A"/>
    <w:rsid w:val="00626B75"/>
    <w:rsid w:val="006272D7"/>
    <w:rsid w:val="00627472"/>
    <w:rsid w:val="00627C92"/>
    <w:rsid w:val="00627DE8"/>
    <w:rsid w:val="0063013D"/>
    <w:rsid w:val="00630165"/>
    <w:rsid w:val="00630290"/>
    <w:rsid w:val="00630A6E"/>
    <w:rsid w:val="00630D68"/>
    <w:rsid w:val="00630E5D"/>
    <w:rsid w:val="00631EDB"/>
    <w:rsid w:val="00632401"/>
    <w:rsid w:val="006324F1"/>
    <w:rsid w:val="006326A6"/>
    <w:rsid w:val="00632C85"/>
    <w:rsid w:val="006332F8"/>
    <w:rsid w:val="00633A0C"/>
    <w:rsid w:val="00633DE3"/>
    <w:rsid w:val="00633FC8"/>
    <w:rsid w:val="00635095"/>
    <w:rsid w:val="0063538D"/>
    <w:rsid w:val="00635F7C"/>
    <w:rsid w:val="006361E7"/>
    <w:rsid w:val="00636327"/>
    <w:rsid w:val="0063658C"/>
    <w:rsid w:val="00636AAD"/>
    <w:rsid w:val="00636FF7"/>
    <w:rsid w:val="006371CC"/>
    <w:rsid w:val="00637290"/>
    <w:rsid w:val="00637560"/>
    <w:rsid w:val="00637781"/>
    <w:rsid w:val="00637882"/>
    <w:rsid w:val="00637A84"/>
    <w:rsid w:val="00637AB0"/>
    <w:rsid w:val="00637F17"/>
    <w:rsid w:val="0064051D"/>
    <w:rsid w:val="00640E6B"/>
    <w:rsid w:val="00640E75"/>
    <w:rsid w:val="006410D4"/>
    <w:rsid w:val="0064172F"/>
    <w:rsid w:val="00641803"/>
    <w:rsid w:val="00641A6F"/>
    <w:rsid w:val="00641B42"/>
    <w:rsid w:val="00641F27"/>
    <w:rsid w:val="006426CD"/>
    <w:rsid w:val="00642E96"/>
    <w:rsid w:val="00642FC7"/>
    <w:rsid w:val="0064324D"/>
    <w:rsid w:val="00643696"/>
    <w:rsid w:val="006438F1"/>
    <w:rsid w:val="00643B16"/>
    <w:rsid w:val="00644029"/>
    <w:rsid w:val="00644372"/>
    <w:rsid w:val="006444AF"/>
    <w:rsid w:val="0064454C"/>
    <w:rsid w:val="006454F7"/>
    <w:rsid w:val="00645616"/>
    <w:rsid w:val="006456B4"/>
    <w:rsid w:val="0064571D"/>
    <w:rsid w:val="0064577B"/>
    <w:rsid w:val="006457A2"/>
    <w:rsid w:val="006459B2"/>
    <w:rsid w:val="00645B4F"/>
    <w:rsid w:val="006461EB"/>
    <w:rsid w:val="0064631F"/>
    <w:rsid w:val="00646453"/>
    <w:rsid w:val="00646554"/>
    <w:rsid w:val="0064692D"/>
    <w:rsid w:val="00646CC3"/>
    <w:rsid w:val="00646D90"/>
    <w:rsid w:val="00646DB1"/>
    <w:rsid w:val="0064720A"/>
    <w:rsid w:val="00647335"/>
    <w:rsid w:val="00647553"/>
    <w:rsid w:val="00647589"/>
    <w:rsid w:val="00647678"/>
    <w:rsid w:val="00647B2F"/>
    <w:rsid w:val="00647B56"/>
    <w:rsid w:val="00647DC2"/>
    <w:rsid w:val="00647EBA"/>
    <w:rsid w:val="00647EF4"/>
    <w:rsid w:val="00650631"/>
    <w:rsid w:val="00650AAE"/>
    <w:rsid w:val="00650C8A"/>
    <w:rsid w:val="00650CB7"/>
    <w:rsid w:val="00651076"/>
    <w:rsid w:val="0065133A"/>
    <w:rsid w:val="006513C8"/>
    <w:rsid w:val="006518EE"/>
    <w:rsid w:val="00651AA0"/>
    <w:rsid w:val="0065213C"/>
    <w:rsid w:val="00653174"/>
    <w:rsid w:val="00653976"/>
    <w:rsid w:val="00653ABA"/>
    <w:rsid w:val="00653CC1"/>
    <w:rsid w:val="00653E73"/>
    <w:rsid w:val="0065416E"/>
    <w:rsid w:val="006546CA"/>
    <w:rsid w:val="006555F0"/>
    <w:rsid w:val="0065575D"/>
    <w:rsid w:val="00655847"/>
    <w:rsid w:val="00655A10"/>
    <w:rsid w:val="00655BBD"/>
    <w:rsid w:val="0065610A"/>
    <w:rsid w:val="00656324"/>
    <w:rsid w:val="006564FA"/>
    <w:rsid w:val="006567EB"/>
    <w:rsid w:val="00656A51"/>
    <w:rsid w:val="00656DEC"/>
    <w:rsid w:val="00657A5D"/>
    <w:rsid w:val="00657C7F"/>
    <w:rsid w:val="00657DDC"/>
    <w:rsid w:val="00657F10"/>
    <w:rsid w:val="00660108"/>
    <w:rsid w:val="00660160"/>
    <w:rsid w:val="0066024E"/>
    <w:rsid w:val="00660306"/>
    <w:rsid w:val="0066068E"/>
    <w:rsid w:val="00661388"/>
    <w:rsid w:val="00661FCF"/>
    <w:rsid w:val="00662099"/>
    <w:rsid w:val="006621B1"/>
    <w:rsid w:val="0066250A"/>
    <w:rsid w:val="0066269E"/>
    <w:rsid w:val="00663434"/>
    <w:rsid w:val="0066403C"/>
    <w:rsid w:val="006640F7"/>
    <w:rsid w:val="0066491F"/>
    <w:rsid w:val="00665168"/>
    <w:rsid w:val="00665421"/>
    <w:rsid w:val="0066563F"/>
    <w:rsid w:val="00666137"/>
    <w:rsid w:val="00666B43"/>
    <w:rsid w:val="00666CC8"/>
    <w:rsid w:val="00666E07"/>
    <w:rsid w:val="00667832"/>
    <w:rsid w:val="006678B5"/>
    <w:rsid w:val="00667FE6"/>
    <w:rsid w:val="00670041"/>
    <w:rsid w:val="00670427"/>
    <w:rsid w:val="006709EB"/>
    <w:rsid w:val="00670C4D"/>
    <w:rsid w:val="006716F2"/>
    <w:rsid w:val="00671A10"/>
    <w:rsid w:val="00671D88"/>
    <w:rsid w:val="00671ED4"/>
    <w:rsid w:val="0067211B"/>
    <w:rsid w:val="00672280"/>
    <w:rsid w:val="00672567"/>
    <w:rsid w:val="006726FE"/>
    <w:rsid w:val="00672D4D"/>
    <w:rsid w:val="00673823"/>
    <w:rsid w:val="00673CD4"/>
    <w:rsid w:val="0067418F"/>
    <w:rsid w:val="006747D2"/>
    <w:rsid w:val="00674DAA"/>
    <w:rsid w:val="00674E46"/>
    <w:rsid w:val="00675081"/>
    <w:rsid w:val="00675F3D"/>
    <w:rsid w:val="00676298"/>
    <w:rsid w:val="00676591"/>
    <w:rsid w:val="00676695"/>
    <w:rsid w:val="006766F0"/>
    <w:rsid w:val="006768AF"/>
    <w:rsid w:val="0067692F"/>
    <w:rsid w:val="00676B85"/>
    <w:rsid w:val="00676CBB"/>
    <w:rsid w:val="006771A2"/>
    <w:rsid w:val="00677B4C"/>
    <w:rsid w:val="00677C90"/>
    <w:rsid w:val="0068042F"/>
    <w:rsid w:val="00680669"/>
    <w:rsid w:val="00680783"/>
    <w:rsid w:val="0068097D"/>
    <w:rsid w:val="006809A8"/>
    <w:rsid w:val="00681569"/>
    <w:rsid w:val="006817BC"/>
    <w:rsid w:val="00681C15"/>
    <w:rsid w:val="00681CFA"/>
    <w:rsid w:val="00681D45"/>
    <w:rsid w:val="00682147"/>
    <w:rsid w:val="00682BEC"/>
    <w:rsid w:val="0068311E"/>
    <w:rsid w:val="00683354"/>
    <w:rsid w:val="0068384E"/>
    <w:rsid w:val="006838FC"/>
    <w:rsid w:val="00683A95"/>
    <w:rsid w:val="006841DB"/>
    <w:rsid w:val="0068431F"/>
    <w:rsid w:val="00684669"/>
    <w:rsid w:val="00684B68"/>
    <w:rsid w:val="00684D22"/>
    <w:rsid w:val="00685971"/>
    <w:rsid w:val="00685B48"/>
    <w:rsid w:val="00685BA2"/>
    <w:rsid w:val="006862F5"/>
    <w:rsid w:val="00686B8C"/>
    <w:rsid w:val="00686CD4"/>
    <w:rsid w:val="00686D30"/>
    <w:rsid w:val="00686D69"/>
    <w:rsid w:val="0068759B"/>
    <w:rsid w:val="00687813"/>
    <w:rsid w:val="0068790C"/>
    <w:rsid w:val="006901B3"/>
    <w:rsid w:val="006904FC"/>
    <w:rsid w:val="0069055C"/>
    <w:rsid w:val="0069097A"/>
    <w:rsid w:val="00690B0C"/>
    <w:rsid w:val="00690F49"/>
    <w:rsid w:val="00691659"/>
    <w:rsid w:val="0069176F"/>
    <w:rsid w:val="00691B09"/>
    <w:rsid w:val="00691D7F"/>
    <w:rsid w:val="00691E8A"/>
    <w:rsid w:val="00692527"/>
    <w:rsid w:val="0069293E"/>
    <w:rsid w:val="00692B38"/>
    <w:rsid w:val="00692CC0"/>
    <w:rsid w:val="006930A5"/>
    <w:rsid w:val="00693CCD"/>
    <w:rsid w:val="00693D39"/>
    <w:rsid w:val="00693D40"/>
    <w:rsid w:val="00693E7F"/>
    <w:rsid w:val="006942BF"/>
    <w:rsid w:val="0069451B"/>
    <w:rsid w:val="00694D7A"/>
    <w:rsid w:val="00694DE1"/>
    <w:rsid w:val="00694EB2"/>
    <w:rsid w:val="006954D7"/>
    <w:rsid w:val="006957C6"/>
    <w:rsid w:val="00695A63"/>
    <w:rsid w:val="00695AA8"/>
    <w:rsid w:val="00695E0D"/>
    <w:rsid w:val="00696576"/>
    <w:rsid w:val="006966AB"/>
    <w:rsid w:val="00696724"/>
    <w:rsid w:val="006968C4"/>
    <w:rsid w:val="00696ACA"/>
    <w:rsid w:val="00697767"/>
    <w:rsid w:val="006978E7"/>
    <w:rsid w:val="00697C14"/>
    <w:rsid w:val="006A0079"/>
    <w:rsid w:val="006A069F"/>
    <w:rsid w:val="006A07BD"/>
    <w:rsid w:val="006A07D0"/>
    <w:rsid w:val="006A08EB"/>
    <w:rsid w:val="006A0CF2"/>
    <w:rsid w:val="006A196E"/>
    <w:rsid w:val="006A1BBF"/>
    <w:rsid w:val="006A2114"/>
    <w:rsid w:val="006A2357"/>
    <w:rsid w:val="006A2906"/>
    <w:rsid w:val="006A306C"/>
    <w:rsid w:val="006A3243"/>
    <w:rsid w:val="006A3345"/>
    <w:rsid w:val="006A35B9"/>
    <w:rsid w:val="006A4271"/>
    <w:rsid w:val="006A44A7"/>
    <w:rsid w:val="006A488C"/>
    <w:rsid w:val="006A488E"/>
    <w:rsid w:val="006A48F6"/>
    <w:rsid w:val="006A48FE"/>
    <w:rsid w:val="006A4AAC"/>
    <w:rsid w:val="006A4BA0"/>
    <w:rsid w:val="006A4BBF"/>
    <w:rsid w:val="006A4E3C"/>
    <w:rsid w:val="006A5492"/>
    <w:rsid w:val="006A55B3"/>
    <w:rsid w:val="006A5704"/>
    <w:rsid w:val="006A596B"/>
    <w:rsid w:val="006A5A39"/>
    <w:rsid w:val="006A5C95"/>
    <w:rsid w:val="006A5F8F"/>
    <w:rsid w:val="006A64E7"/>
    <w:rsid w:val="006A67B2"/>
    <w:rsid w:val="006A690B"/>
    <w:rsid w:val="006A6C6A"/>
    <w:rsid w:val="006A6E95"/>
    <w:rsid w:val="006A712D"/>
    <w:rsid w:val="006A72D6"/>
    <w:rsid w:val="006A7611"/>
    <w:rsid w:val="006A79E7"/>
    <w:rsid w:val="006A7FC0"/>
    <w:rsid w:val="006B07D4"/>
    <w:rsid w:val="006B0FB7"/>
    <w:rsid w:val="006B1DFC"/>
    <w:rsid w:val="006B1E3E"/>
    <w:rsid w:val="006B2108"/>
    <w:rsid w:val="006B2BB8"/>
    <w:rsid w:val="006B3F0A"/>
    <w:rsid w:val="006B3FCB"/>
    <w:rsid w:val="006B43A7"/>
    <w:rsid w:val="006B4431"/>
    <w:rsid w:val="006B4815"/>
    <w:rsid w:val="006B49A6"/>
    <w:rsid w:val="006B4F5A"/>
    <w:rsid w:val="006B552F"/>
    <w:rsid w:val="006B5808"/>
    <w:rsid w:val="006B5C8B"/>
    <w:rsid w:val="006B61B4"/>
    <w:rsid w:val="006B67BA"/>
    <w:rsid w:val="006B695D"/>
    <w:rsid w:val="006B70E0"/>
    <w:rsid w:val="006B74BF"/>
    <w:rsid w:val="006B777B"/>
    <w:rsid w:val="006B7C5C"/>
    <w:rsid w:val="006C0077"/>
    <w:rsid w:val="006C00C3"/>
    <w:rsid w:val="006C0768"/>
    <w:rsid w:val="006C0D57"/>
    <w:rsid w:val="006C0D94"/>
    <w:rsid w:val="006C0DCE"/>
    <w:rsid w:val="006C0E83"/>
    <w:rsid w:val="006C1929"/>
    <w:rsid w:val="006C1981"/>
    <w:rsid w:val="006C1A6A"/>
    <w:rsid w:val="006C20AF"/>
    <w:rsid w:val="006C2CBA"/>
    <w:rsid w:val="006C35F2"/>
    <w:rsid w:val="006C3979"/>
    <w:rsid w:val="006C3CFE"/>
    <w:rsid w:val="006C3E38"/>
    <w:rsid w:val="006C4106"/>
    <w:rsid w:val="006C426D"/>
    <w:rsid w:val="006C4921"/>
    <w:rsid w:val="006C4B28"/>
    <w:rsid w:val="006C4C01"/>
    <w:rsid w:val="006C5388"/>
    <w:rsid w:val="006C55B2"/>
    <w:rsid w:val="006C576B"/>
    <w:rsid w:val="006C590E"/>
    <w:rsid w:val="006C5BBB"/>
    <w:rsid w:val="006C65F1"/>
    <w:rsid w:val="006C6730"/>
    <w:rsid w:val="006C6AE5"/>
    <w:rsid w:val="006C6DFC"/>
    <w:rsid w:val="006C6E49"/>
    <w:rsid w:val="006C7057"/>
    <w:rsid w:val="006C7A4A"/>
    <w:rsid w:val="006C7A9B"/>
    <w:rsid w:val="006C7B6A"/>
    <w:rsid w:val="006C7D06"/>
    <w:rsid w:val="006D00F7"/>
    <w:rsid w:val="006D02E8"/>
    <w:rsid w:val="006D044C"/>
    <w:rsid w:val="006D07CC"/>
    <w:rsid w:val="006D08E5"/>
    <w:rsid w:val="006D0D55"/>
    <w:rsid w:val="006D18E4"/>
    <w:rsid w:val="006D19B0"/>
    <w:rsid w:val="006D1A3D"/>
    <w:rsid w:val="006D1D29"/>
    <w:rsid w:val="006D2518"/>
    <w:rsid w:val="006D2837"/>
    <w:rsid w:val="006D304B"/>
    <w:rsid w:val="006D3058"/>
    <w:rsid w:val="006D31F2"/>
    <w:rsid w:val="006D3227"/>
    <w:rsid w:val="006D34D5"/>
    <w:rsid w:val="006D35A6"/>
    <w:rsid w:val="006D374C"/>
    <w:rsid w:val="006D4E8C"/>
    <w:rsid w:val="006D4F92"/>
    <w:rsid w:val="006D51B0"/>
    <w:rsid w:val="006D55D4"/>
    <w:rsid w:val="006D5BDF"/>
    <w:rsid w:val="006D5FE1"/>
    <w:rsid w:val="006D65A0"/>
    <w:rsid w:val="006D6741"/>
    <w:rsid w:val="006D6C65"/>
    <w:rsid w:val="006D7294"/>
    <w:rsid w:val="006E0026"/>
    <w:rsid w:val="006E030E"/>
    <w:rsid w:val="006E04B5"/>
    <w:rsid w:val="006E0870"/>
    <w:rsid w:val="006E12B8"/>
    <w:rsid w:val="006E1381"/>
    <w:rsid w:val="006E182C"/>
    <w:rsid w:val="006E19A3"/>
    <w:rsid w:val="006E1CDE"/>
    <w:rsid w:val="006E1DF6"/>
    <w:rsid w:val="006E1E6E"/>
    <w:rsid w:val="006E1F54"/>
    <w:rsid w:val="006E20E5"/>
    <w:rsid w:val="006E2333"/>
    <w:rsid w:val="006E2991"/>
    <w:rsid w:val="006E299B"/>
    <w:rsid w:val="006E2E48"/>
    <w:rsid w:val="006E30F9"/>
    <w:rsid w:val="006E313D"/>
    <w:rsid w:val="006E3258"/>
    <w:rsid w:val="006E36E8"/>
    <w:rsid w:val="006E3944"/>
    <w:rsid w:val="006E40CF"/>
    <w:rsid w:val="006E43D1"/>
    <w:rsid w:val="006E4499"/>
    <w:rsid w:val="006E4DA4"/>
    <w:rsid w:val="006E4E39"/>
    <w:rsid w:val="006E504E"/>
    <w:rsid w:val="006E52AC"/>
    <w:rsid w:val="006E5D90"/>
    <w:rsid w:val="006E6362"/>
    <w:rsid w:val="006E6545"/>
    <w:rsid w:val="006E65FB"/>
    <w:rsid w:val="006E79E6"/>
    <w:rsid w:val="006F0076"/>
    <w:rsid w:val="006F0AB1"/>
    <w:rsid w:val="006F1197"/>
    <w:rsid w:val="006F28BF"/>
    <w:rsid w:val="006F2904"/>
    <w:rsid w:val="006F2AB7"/>
    <w:rsid w:val="006F2DDC"/>
    <w:rsid w:val="006F35A4"/>
    <w:rsid w:val="006F3A9A"/>
    <w:rsid w:val="006F3D73"/>
    <w:rsid w:val="006F3DBB"/>
    <w:rsid w:val="006F410B"/>
    <w:rsid w:val="006F43AF"/>
    <w:rsid w:val="006F462C"/>
    <w:rsid w:val="006F53C6"/>
    <w:rsid w:val="006F599D"/>
    <w:rsid w:val="006F5FCC"/>
    <w:rsid w:val="006F6A82"/>
    <w:rsid w:val="006F73A4"/>
    <w:rsid w:val="006F7F9F"/>
    <w:rsid w:val="0070026E"/>
    <w:rsid w:val="00700637"/>
    <w:rsid w:val="00701C61"/>
    <w:rsid w:val="00702067"/>
    <w:rsid w:val="00702321"/>
    <w:rsid w:val="00703098"/>
    <w:rsid w:val="0070390A"/>
    <w:rsid w:val="00703C03"/>
    <w:rsid w:val="00703FE3"/>
    <w:rsid w:val="007042C8"/>
    <w:rsid w:val="00704492"/>
    <w:rsid w:val="00704C41"/>
    <w:rsid w:val="00704CE5"/>
    <w:rsid w:val="007057FD"/>
    <w:rsid w:val="0070598F"/>
    <w:rsid w:val="00706127"/>
    <w:rsid w:val="00706672"/>
    <w:rsid w:val="007068F2"/>
    <w:rsid w:val="00706B3E"/>
    <w:rsid w:val="00706CD6"/>
    <w:rsid w:val="00706F47"/>
    <w:rsid w:val="00707774"/>
    <w:rsid w:val="0070792A"/>
    <w:rsid w:val="00707E6E"/>
    <w:rsid w:val="00710912"/>
    <w:rsid w:val="00710CDB"/>
    <w:rsid w:val="00711BC1"/>
    <w:rsid w:val="00712068"/>
    <w:rsid w:val="00712BEC"/>
    <w:rsid w:val="00713100"/>
    <w:rsid w:val="00713252"/>
    <w:rsid w:val="007134FC"/>
    <w:rsid w:val="007136D5"/>
    <w:rsid w:val="00713AFA"/>
    <w:rsid w:val="00714105"/>
    <w:rsid w:val="00714478"/>
    <w:rsid w:val="00714AE8"/>
    <w:rsid w:val="00714C77"/>
    <w:rsid w:val="0071502B"/>
    <w:rsid w:val="00715464"/>
    <w:rsid w:val="00715E6D"/>
    <w:rsid w:val="00715EC4"/>
    <w:rsid w:val="0071618D"/>
    <w:rsid w:val="007164E3"/>
    <w:rsid w:val="007167C7"/>
    <w:rsid w:val="00716B63"/>
    <w:rsid w:val="007175E6"/>
    <w:rsid w:val="007175F4"/>
    <w:rsid w:val="00717782"/>
    <w:rsid w:val="007179C6"/>
    <w:rsid w:val="00717A1B"/>
    <w:rsid w:val="00720D6D"/>
    <w:rsid w:val="007216FF"/>
    <w:rsid w:val="0072275E"/>
    <w:rsid w:val="007227E8"/>
    <w:rsid w:val="00722C7A"/>
    <w:rsid w:val="00722C9F"/>
    <w:rsid w:val="00722FA2"/>
    <w:rsid w:val="00723275"/>
    <w:rsid w:val="007237E5"/>
    <w:rsid w:val="0072395C"/>
    <w:rsid w:val="00723BD3"/>
    <w:rsid w:val="00723C22"/>
    <w:rsid w:val="00723C8A"/>
    <w:rsid w:val="00723EAC"/>
    <w:rsid w:val="00724045"/>
    <w:rsid w:val="0072486E"/>
    <w:rsid w:val="00724AD8"/>
    <w:rsid w:val="00724E9D"/>
    <w:rsid w:val="00725843"/>
    <w:rsid w:val="00725AED"/>
    <w:rsid w:val="00725C6F"/>
    <w:rsid w:val="007261CF"/>
    <w:rsid w:val="007269D8"/>
    <w:rsid w:val="00726AC3"/>
    <w:rsid w:val="00726B57"/>
    <w:rsid w:val="00726F12"/>
    <w:rsid w:val="00726F86"/>
    <w:rsid w:val="00730706"/>
    <w:rsid w:val="00731044"/>
    <w:rsid w:val="0073152B"/>
    <w:rsid w:val="007318E5"/>
    <w:rsid w:val="00731A3D"/>
    <w:rsid w:val="00731EF4"/>
    <w:rsid w:val="007321CC"/>
    <w:rsid w:val="00732D27"/>
    <w:rsid w:val="007333D2"/>
    <w:rsid w:val="0073352F"/>
    <w:rsid w:val="00733588"/>
    <w:rsid w:val="007337F0"/>
    <w:rsid w:val="0073434D"/>
    <w:rsid w:val="00734353"/>
    <w:rsid w:val="00734572"/>
    <w:rsid w:val="00734C89"/>
    <w:rsid w:val="007351C5"/>
    <w:rsid w:val="007357C8"/>
    <w:rsid w:val="00735CDA"/>
    <w:rsid w:val="00736708"/>
    <w:rsid w:val="0073670C"/>
    <w:rsid w:val="007368D7"/>
    <w:rsid w:val="00736AB9"/>
    <w:rsid w:val="00736FDB"/>
    <w:rsid w:val="00737337"/>
    <w:rsid w:val="0073734D"/>
    <w:rsid w:val="00737FFA"/>
    <w:rsid w:val="007402A0"/>
    <w:rsid w:val="00740864"/>
    <w:rsid w:val="00740AE1"/>
    <w:rsid w:val="00740B3B"/>
    <w:rsid w:val="007410C0"/>
    <w:rsid w:val="007411C2"/>
    <w:rsid w:val="0074143F"/>
    <w:rsid w:val="007417EB"/>
    <w:rsid w:val="00741A2A"/>
    <w:rsid w:val="00741D40"/>
    <w:rsid w:val="0074214F"/>
    <w:rsid w:val="0074297C"/>
    <w:rsid w:val="007431DC"/>
    <w:rsid w:val="007435DD"/>
    <w:rsid w:val="00743827"/>
    <w:rsid w:val="007446E2"/>
    <w:rsid w:val="007447C0"/>
    <w:rsid w:val="007447D2"/>
    <w:rsid w:val="007449B0"/>
    <w:rsid w:val="00744A4B"/>
    <w:rsid w:val="00744A50"/>
    <w:rsid w:val="00744D10"/>
    <w:rsid w:val="00745126"/>
    <w:rsid w:val="0074555B"/>
    <w:rsid w:val="00745CF1"/>
    <w:rsid w:val="007460AE"/>
    <w:rsid w:val="0074611B"/>
    <w:rsid w:val="007465F1"/>
    <w:rsid w:val="00747503"/>
    <w:rsid w:val="0074791B"/>
    <w:rsid w:val="00747B87"/>
    <w:rsid w:val="00747D42"/>
    <w:rsid w:val="00747F99"/>
    <w:rsid w:val="007502C3"/>
    <w:rsid w:val="0075049C"/>
    <w:rsid w:val="00750731"/>
    <w:rsid w:val="00750ACF"/>
    <w:rsid w:val="00750B0E"/>
    <w:rsid w:val="00750E47"/>
    <w:rsid w:val="007515C2"/>
    <w:rsid w:val="007516A2"/>
    <w:rsid w:val="0075184A"/>
    <w:rsid w:val="00751BE8"/>
    <w:rsid w:val="007523B1"/>
    <w:rsid w:val="00752622"/>
    <w:rsid w:val="00753700"/>
    <w:rsid w:val="00753B53"/>
    <w:rsid w:val="00753E8B"/>
    <w:rsid w:val="00753EED"/>
    <w:rsid w:val="007542C1"/>
    <w:rsid w:val="00754648"/>
    <w:rsid w:val="00754D39"/>
    <w:rsid w:val="00754E9C"/>
    <w:rsid w:val="00755812"/>
    <w:rsid w:val="00755BE6"/>
    <w:rsid w:val="007568C7"/>
    <w:rsid w:val="00756C55"/>
    <w:rsid w:val="0075713A"/>
    <w:rsid w:val="00757B1A"/>
    <w:rsid w:val="0075B20A"/>
    <w:rsid w:val="00760195"/>
    <w:rsid w:val="007604E9"/>
    <w:rsid w:val="0076098D"/>
    <w:rsid w:val="00760B7B"/>
    <w:rsid w:val="0076195A"/>
    <w:rsid w:val="007621FB"/>
    <w:rsid w:val="00762603"/>
    <w:rsid w:val="007627F7"/>
    <w:rsid w:val="00762CAB"/>
    <w:rsid w:val="007632D1"/>
    <w:rsid w:val="007634B2"/>
    <w:rsid w:val="007634ED"/>
    <w:rsid w:val="0076355F"/>
    <w:rsid w:val="00763885"/>
    <w:rsid w:val="00763C03"/>
    <w:rsid w:val="00764D8E"/>
    <w:rsid w:val="007650E9"/>
    <w:rsid w:val="0076519A"/>
    <w:rsid w:val="007652D1"/>
    <w:rsid w:val="0076544E"/>
    <w:rsid w:val="007654A2"/>
    <w:rsid w:val="00765684"/>
    <w:rsid w:val="0076596C"/>
    <w:rsid w:val="00765984"/>
    <w:rsid w:val="0076606D"/>
    <w:rsid w:val="00766354"/>
    <w:rsid w:val="00766B33"/>
    <w:rsid w:val="00766C4B"/>
    <w:rsid w:val="00766E7B"/>
    <w:rsid w:val="00766F86"/>
    <w:rsid w:val="00767562"/>
    <w:rsid w:val="00767A8A"/>
    <w:rsid w:val="0077046B"/>
    <w:rsid w:val="00770AF9"/>
    <w:rsid w:val="00770F94"/>
    <w:rsid w:val="0077112A"/>
    <w:rsid w:val="0077169F"/>
    <w:rsid w:val="00771B8A"/>
    <w:rsid w:val="00771D41"/>
    <w:rsid w:val="00771DBC"/>
    <w:rsid w:val="00771FBF"/>
    <w:rsid w:val="007722CF"/>
    <w:rsid w:val="00772335"/>
    <w:rsid w:val="0077237F"/>
    <w:rsid w:val="007724FC"/>
    <w:rsid w:val="00772E0D"/>
    <w:rsid w:val="007738BB"/>
    <w:rsid w:val="00773DCB"/>
    <w:rsid w:val="0077404B"/>
    <w:rsid w:val="007740DE"/>
    <w:rsid w:val="00774890"/>
    <w:rsid w:val="007748E2"/>
    <w:rsid w:val="00774A1F"/>
    <w:rsid w:val="00774B2E"/>
    <w:rsid w:val="00774BDD"/>
    <w:rsid w:val="00774D52"/>
    <w:rsid w:val="00774E35"/>
    <w:rsid w:val="007753CB"/>
    <w:rsid w:val="0077550A"/>
    <w:rsid w:val="007755AA"/>
    <w:rsid w:val="00775CA0"/>
    <w:rsid w:val="00775F30"/>
    <w:rsid w:val="00776550"/>
    <w:rsid w:val="0077656B"/>
    <w:rsid w:val="00777012"/>
    <w:rsid w:val="007773FF"/>
    <w:rsid w:val="00777558"/>
    <w:rsid w:val="00777C10"/>
    <w:rsid w:val="0078023C"/>
    <w:rsid w:val="0078034F"/>
    <w:rsid w:val="007806D9"/>
    <w:rsid w:val="0078165D"/>
    <w:rsid w:val="00781A80"/>
    <w:rsid w:val="00781A93"/>
    <w:rsid w:val="00781FB8"/>
    <w:rsid w:val="00782687"/>
    <w:rsid w:val="00782D55"/>
    <w:rsid w:val="00782E50"/>
    <w:rsid w:val="00782E7D"/>
    <w:rsid w:val="00783170"/>
    <w:rsid w:val="007834E0"/>
    <w:rsid w:val="0078397E"/>
    <w:rsid w:val="00784AF5"/>
    <w:rsid w:val="00784C69"/>
    <w:rsid w:val="00784DBA"/>
    <w:rsid w:val="00784EBB"/>
    <w:rsid w:val="00785230"/>
    <w:rsid w:val="007853CF"/>
    <w:rsid w:val="007854FB"/>
    <w:rsid w:val="0078572F"/>
    <w:rsid w:val="00786045"/>
    <w:rsid w:val="007868EE"/>
    <w:rsid w:val="00787AD7"/>
    <w:rsid w:val="00787E84"/>
    <w:rsid w:val="00790257"/>
    <w:rsid w:val="00790258"/>
    <w:rsid w:val="00790393"/>
    <w:rsid w:val="00790510"/>
    <w:rsid w:val="00790C91"/>
    <w:rsid w:val="00790CC4"/>
    <w:rsid w:val="00790E65"/>
    <w:rsid w:val="007913EA"/>
    <w:rsid w:val="00791426"/>
    <w:rsid w:val="0079166B"/>
    <w:rsid w:val="00791909"/>
    <w:rsid w:val="00791F68"/>
    <w:rsid w:val="00791FA0"/>
    <w:rsid w:val="00792068"/>
    <w:rsid w:val="0079208A"/>
    <w:rsid w:val="0079229A"/>
    <w:rsid w:val="00793414"/>
    <w:rsid w:val="007945A3"/>
    <w:rsid w:val="00794CFF"/>
    <w:rsid w:val="00794DFB"/>
    <w:rsid w:val="0079509C"/>
    <w:rsid w:val="00795187"/>
    <w:rsid w:val="0079522D"/>
    <w:rsid w:val="00795245"/>
    <w:rsid w:val="0079580C"/>
    <w:rsid w:val="00795D1B"/>
    <w:rsid w:val="00795F5C"/>
    <w:rsid w:val="00795FA7"/>
    <w:rsid w:val="00796073"/>
    <w:rsid w:val="007965AB"/>
    <w:rsid w:val="00796967"/>
    <w:rsid w:val="00796AAA"/>
    <w:rsid w:val="00796BC4"/>
    <w:rsid w:val="00797C03"/>
    <w:rsid w:val="007A030E"/>
    <w:rsid w:val="007A0D71"/>
    <w:rsid w:val="007A0FEC"/>
    <w:rsid w:val="007A10F3"/>
    <w:rsid w:val="007A11A7"/>
    <w:rsid w:val="007A168F"/>
    <w:rsid w:val="007A1826"/>
    <w:rsid w:val="007A1F40"/>
    <w:rsid w:val="007A2408"/>
    <w:rsid w:val="007A24A4"/>
    <w:rsid w:val="007A274C"/>
    <w:rsid w:val="007A3741"/>
    <w:rsid w:val="007A379E"/>
    <w:rsid w:val="007A4381"/>
    <w:rsid w:val="007A4C22"/>
    <w:rsid w:val="007A4CE3"/>
    <w:rsid w:val="007A5CD2"/>
    <w:rsid w:val="007A6007"/>
    <w:rsid w:val="007A61EB"/>
    <w:rsid w:val="007A6ECB"/>
    <w:rsid w:val="007A7BB9"/>
    <w:rsid w:val="007A7BD0"/>
    <w:rsid w:val="007A7ECB"/>
    <w:rsid w:val="007B02FA"/>
    <w:rsid w:val="007B0372"/>
    <w:rsid w:val="007B059B"/>
    <w:rsid w:val="007B0964"/>
    <w:rsid w:val="007B15BE"/>
    <w:rsid w:val="007B31D0"/>
    <w:rsid w:val="007B3541"/>
    <w:rsid w:val="007B38DA"/>
    <w:rsid w:val="007B3BE8"/>
    <w:rsid w:val="007B434E"/>
    <w:rsid w:val="007B4F62"/>
    <w:rsid w:val="007B53B2"/>
    <w:rsid w:val="007B5583"/>
    <w:rsid w:val="007B561D"/>
    <w:rsid w:val="007B5934"/>
    <w:rsid w:val="007B5A06"/>
    <w:rsid w:val="007B5BA1"/>
    <w:rsid w:val="007B5D32"/>
    <w:rsid w:val="007B5D3D"/>
    <w:rsid w:val="007B6999"/>
    <w:rsid w:val="007B6F7F"/>
    <w:rsid w:val="007B7041"/>
    <w:rsid w:val="007B70E0"/>
    <w:rsid w:val="007B7595"/>
    <w:rsid w:val="007B7BB0"/>
    <w:rsid w:val="007B7F47"/>
    <w:rsid w:val="007B9AE1"/>
    <w:rsid w:val="007C0145"/>
    <w:rsid w:val="007C01B0"/>
    <w:rsid w:val="007C02A9"/>
    <w:rsid w:val="007C0A0E"/>
    <w:rsid w:val="007C0DAB"/>
    <w:rsid w:val="007C0DD0"/>
    <w:rsid w:val="007C1198"/>
    <w:rsid w:val="007C1C51"/>
    <w:rsid w:val="007C2208"/>
    <w:rsid w:val="007C235D"/>
    <w:rsid w:val="007C23EA"/>
    <w:rsid w:val="007C2482"/>
    <w:rsid w:val="007C25CE"/>
    <w:rsid w:val="007C2F0F"/>
    <w:rsid w:val="007C31B5"/>
    <w:rsid w:val="007C34B2"/>
    <w:rsid w:val="007C37BD"/>
    <w:rsid w:val="007C380D"/>
    <w:rsid w:val="007C3980"/>
    <w:rsid w:val="007C40B4"/>
    <w:rsid w:val="007C49DC"/>
    <w:rsid w:val="007C53C5"/>
    <w:rsid w:val="007C5C90"/>
    <w:rsid w:val="007C5E0F"/>
    <w:rsid w:val="007C5FB1"/>
    <w:rsid w:val="007C662B"/>
    <w:rsid w:val="007C6AF7"/>
    <w:rsid w:val="007C74B4"/>
    <w:rsid w:val="007C74FC"/>
    <w:rsid w:val="007C7DC0"/>
    <w:rsid w:val="007C7DDC"/>
    <w:rsid w:val="007D0137"/>
    <w:rsid w:val="007D07E5"/>
    <w:rsid w:val="007D1177"/>
    <w:rsid w:val="007D11BA"/>
    <w:rsid w:val="007D1484"/>
    <w:rsid w:val="007D1885"/>
    <w:rsid w:val="007D1CB5"/>
    <w:rsid w:val="007D21F6"/>
    <w:rsid w:val="007D25C9"/>
    <w:rsid w:val="007D2B53"/>
    <w:rsid w:val="007D2C79"/>
    <w:rsid w:val="007D3163"/>
    <w:rsid w:val="007D3A1A"/>
    <w:rsid w:val="007D3D09"/>
    <w:rsid w:val="007D4718"/>
    <w:rsid w:val="007D493B"/>
    <w:rsid w:val="007D50C9"/>
    <w:rsid w:val="007D51E1"/>
    <w:rsid w:val="007D5B33"/>
    <w:rsid w:val="007D6186"/>
    <w:rsid w:val="007D659A"/>
    <w:rsid w:val="007D66E7"/>
    <w:rsid w:val="007D68EA"/>
    <w:rsid w:val="007D6E4B"/>
    <w:rsid w:val="007D7272"/>
    <w:rsid w:val="007E0C34"/>
    <w:rsid w:val="007E1110"/>
    <w:rsid w:val="007E1BE8"/>
    <w:rsid w:val="007E1F17"/>
    <w:rsid w:val="007E2860"/>
    <w:rsid w:val="007E2CC9"/>
    <w:rsid w:val="007E2F84"/>
    <w:rsid w:val="007E3161"/>
    <w:rsid w:val="007E3629"/>
    <w:rsid w:val="007E3633"/>
    <w:rsid w:val="007E3C0C"/>
    <w:rsid w:val="007E418A"/>
    <w:rsid w:val="007E449D"/>
    <w:rsid w:val="007E46BE"/>
    <w:rsid w:val="007E46F1"/>
    <w:rsid w:val="007E4D44"/>
    <w:rsid w:val="007E5960"/>
    <w:rsid w:val="007E5B5F"/>
    <w:rsid w:val="007E5F94"/>
    <w:rsid w:val="007E766E"/>
    <w:rsid w:val="007E7870"/>
    <w:rsid w:val="007E7C27"/>
    <w:rsid w:val="007E7C77"/>
    <w:rsid w:val="007F008D"/>
    <w:rsid w:val="007F00AB"/>
    <w:rsid w:val="007F03CC"/>
    <w:rsid w:val="007F0446"/>
    <w:rsid w:val="007F049D"/>
    <w:rsid w:val="007F0A4E"/>
    <w:rsid w:val="007F0B91"/>
    <w:rsid w:val="007F10B8"/>
    <w:rsid w:val="007F1330"/>
    <w:rsid w:val="007F151A"/>
    <w:rsid w:val="007F1A08"/>
    <w:rsid w:val="007F1DCF"/>
    <w:rsid w:val="007F2213"/>
    <w:rsid w:val="007F278F"/>
    <w:rsid w:val="007F2806"/>
    <w:rsid w:val="007F2A75"/>
    <w:rsid w:val="007F2D1F"/>
    <w:rsid w:val="007F34AF"/>
    <w:rsid w:val="007F3DCF"/>
    <w:rsid w:val="007F457F"/>
    <w:rsid w:val="007F45A2"/>
    <w:rsid w:val="007F474B"/>
    <w:rsid w:val="007F4944"/>
    <w:rsid w:val="007F4EB5"/>
    <w:rsid w:val="007F4F21"/>
    <w:rsid w:val="007F5B44"/>
    <w:rsid w:val="007F6608"/>
    <w:rsid w:val="007F6FD6"/>
    <w:rsid w:val="007F7127"/>
    <w:rsid w:val="007F72BE"/>
    <w:rsid w:val="007F788F"/>
    <w:rsid w:val="007F79B9"/>
    <w:rsid w:val="007F7F3E"/>
    <w:rsid w:val="00800161"/>
    <w:rsid w:val="00800213"/>
    <w:rsid w:val="00800D9F"/>
    <w:rsid w:val="00800F57"/>
    <w:rsid w:val="00801BC4"/>
    <w:rsid w:val="00802037"/>
    <w:rsid w:val="00802319"/>
    <w:rsid w:val="008024FF"/>
    <w:rsid w:val="00802578"/>
    <w:rsid w:val="00802E62"/>
    <w:rsid w:val="00803035"/>
    <w:rsid w:val="0080360F"/>
    <w:rsid w:val="00804B3E"/>
    <w:rsid w:val="00804CC4"/>
    <w:rsid w:val="008050B2"/>
    <w:rsid w:val="008056B9"/>
    <w:rsid w:val="008056BB"/>
    <w:rsid w:val="008057A6"/>
    <w:rsid w:val="008057FF"/>
    <w:rsid w:val="00805862"/>
    <w:rsid w:val="00805A50"/>
    <w:rsid w:val="00805CA9"/>
    <w:rsid w:val="0080664F"/>
    <w:rsid w:val="00806E83"/>
    <w:rsid w:val="008070D7"/>
    <w:rsid w:val="008073B5"/>
    <w:rsid w:val="00807F2A"/>
    <w:rsid w:val="00810338"/>
    <w:rsid w:val="008111C0"/>
    <w:rsid w:val="00811375"/>
    <w:rsid w:val="00811458"/>
    <w:rsid w:val="00811A4D"/>
    <w:rsid w:val="00811B59"/>
    <w:rsid w:val="00812698"/>
    <w:rsid w:val="00812B1F"/>
    <w:rsid w:val="00812C57"/>
    <w:rsid w:val="00812DB6"/>
    <w:rsid w:val="008132FE"/>
    <w:rsid w:val="0081357B"/>
    <w:rsid w:val="0081371C"/>
    <w:rsid w:val="00813A8C"/>
    <w:rsid w:val="00813B77"/>
    <w:rsid w:val="00813BE9"/>
    <w:rsid w:val="00813D28"/>
    <w:rsid w:val="0081421E"/>
    <w:rsid w:val="008142E4"/>
    <w:rsid w:val="008145C8"/>
    <w:rsid w:val="00814854"/>
    <w:rsid w:val="00814892"/>
    <w:rsid w:val="008148D3"/>
    <w:rsid w:val="0081508B"/>
    <w:rsid w:val="008156F8"/>
    <w:rsid w:val="00815C2A"/>
    <w:rsid w:val="00815CD2"/>
    <w:rsid w:val="0081608A"/>
    <w:rsid w:val="00816195"/>
    <w:rsid w:val="00816791"/>
    <w:rsid w:val="00817657"/>
    <w:rsid w:val="00817DBE"/>
    <w:rsid w:val="00817E8C"/>
    <w:rsid w:val="0081C9F1"/>
    <w:rsid w:val="00820648"/>
    <w:rsid w:val="00820A93"/>
    <w:rsid w:val="00820CEB"/>
    <w:rsid w:val="008215E5"/>
    <w:rsid w:val="0082172D"/>
    <w:rsid w:val="00821CA1"/>
    <w:rsid w:val="008222C2"/>
    <w:rsid w:val="008226CF"/>
    <w:rsid w:val="00822767"/>
    <w:rsid w:val="0082297D"/>
    <w:rsid w:val="00822BDF"/>
    <w:rsid w:val="00823093"/>
    <w:rsid w:val="00823759"/>
    <w:rsid w:val="00823A7D"/>
    <w:rsid w:val="008241F1"/>
    <w:rsid w:val="00824721"/>
    <w:rsid w:val="00824765"/>
    <w:rsid w:val="00824948"/>
    <w:rsid w:val="00824A8A"/>
    <w:rsid w:val="0082534F"/>
    <w:rsid w:val="00825591"/>
    <w:rsid w:val="00825604"/>
    <w:rsid w:val="008256B9"/>
    <w:rsid w:val="0082646B"/>
    <w:rsid w:val="00826C9C"/>
    <w:rsid w:val="00826D8B"/>
    <w:rsid w:val="00826ECF"/>
    <w:rsid w:val="0082783D"/>
    <w:rsid w:val="00827D04"/>
    <w:rsid w:val="00830741"/>
    <w:rsid w:val="0083083E"/>
    <w:rsid w:val="00830C8F"/>
    <w:rsid w:val="00830D61"/>
    <w:rsid w:val="00830E2A"/>
    <w:rsid w:val="008310AB"/>
    <w:rsid w:val="00831116"/>
    <w:rsid w:val="0083148A"/>
    <w:rsid w:val="00831D9B"/>
    <w:rsid w:val="00832176"/>
    <w:rsid w:val="00832756"/>
    <w:rsid w:val="00832DBB"/>
    <w:rsid w:val="00832F28"/>
    <w:rsid w:val="00833534"/>
    <w:rsid w:val="00833751"/>
    <w:rsid w:val="008337CA"/>
    <w:rsid w:val="0083382B"/>
    <w:rsid w:val="00834527"/>
    <w:rsid w:val="008349A7"/>
    <w:rsid w:val="00834D33"/>
    <w:rsid w:val="0083505B"/>
    <w:rsid w:val="0083564E"/>
    <w:rsid w:val="008356DA"/>
    <w:rsid w:val="00835C98"/>
    <w:rsid w:val="00835EF9"/>
    <w:rsid w:val="00836517"/>
    <w:rsid w:val="008366F2"/>
    <w:rsid w:val="00836CF1"/>
    <w:rsid w:val="00836D17"/>
    <w:rsid w:val="00837777"/>
    <w:rsid w:val="00837911"/>
    <w:rsid w:val="00837BBB"/>
    <w:rsid w:val="00840A29"/>
    <w:rsid w:val="008412C6"/>
    <w:rsid w:val="0084139F"/>
    <w:rsid w:val="00841BA2"/>
    <w:rsid w:val="00841BDA"/>
    <w:rsid w:val="00841C97"/>
    <w:rsid w:val="00841E62"/>
    <w:rsid w:val="00841FD4"/>
    <w:rsid w:val="008420A4"/>
    <w:rsid w:val="0084224C"/>
    <w:rsid w:val="00842877"/>
    <w:rsid w:val="008428DD"/>
    <w:rsid w:val="008435DF"/>
    <w:rsid w:val="008436F1"/>
    <w:rsid w:val="008437F6"/>
    <w:rsid w:val="00843929"/>
    <w:rsid w:val="008443DB"/>
    <w:rsid w:val="008444C3"/>
    <w:rsid w:val="0084498E"/>
    <w:rsid w:val="008449AA"/>
    <w:rsid w:val="00844FC2"/>
    <w:rsid w:val="008452A2"/>
    <w:rsid w:val="0084541D"/>
    <w:rsid w:val="008454D1"/>
    <w:rsid w:val="00845590"/>
    <w:rsid w:val="0084638D"/>
    <w:rsid w:val="0084659E"/>
    <w:rsid w:val="0084666E"/>
    <w:rsid w:val="00847041"/>
    <w:rsid w:val="008470AE"/>
    <w:rsid w:val="0084750C"/>
    <w:rsid w:val="0084767C"/>
    <w:rsid w:val="008477DF"/>
    <w:rsid w:val="008479C4"/>
    <w:rsid w:val="00847E17"/>
    <w:rsid w:val="008505F8"/>
    <w:rsid w:val="00851161"/>
    <w:rsid w:val="00851356"/>
    <w:rsid w:val="00851815"/>
    <w:rsid w:val="0085186E"/>
    <w:rsid w:val="00851B5C"/>
    <w:rsid w:val="00852609"/>
    <w:rsid w:val="008526B3"/>
    <w:rsid w:val="008529D8"/>
    <w:rsid w:val="00852B7E"/>
    <w:rsid w:val="00852F0A"/>
    <w:rsid w:val="00853121"/>
    <w:rsid w:val="0085337C"/>
    <w:rsid w:val="0085345B"/>
    <w:rsid w:val="0085395F"/>
    <w:rsid w:val="008542C1"/>
    <w:rsid w:val="008542F0"/>
    <w:rsid w:val="008546A6"/>
    <w:rsid w:val="00854939"/>
    <w:rsid w:val="00854AE2"/>
    <w:rsid w:val="00854BB8"/>
    <w:rsid w:val="008553CF"/>
    <w:rsid w:val="0085540E"/>
    <w:rsid w:val="00855D45"/>
    <w:rsid w:val="00855FFA"/>
    <w:rsid w:val="008562A3"/>
    <w:rsid w:val="008562C2"/>
    <w:rsid w:val="0085653C"/>
    <w:rsid w:val="00856BB4"/>
    <w:rsid w:val="008570E4"/>
    <w:rsid w:val="008571C2"/>
    <w:rsid w:val="008577BA"/>
    <w:rsid w:val="00857E29"/>
    <w:rsid w:val="00857EDF"/>
    <w:rsid w:val="00860054"/>
    <w:rsid w:val="008601FA"/>
    <w:rsid w:val="00860226"/>
    <w:rsid w:val="00860A92"/>
    <w:rsid w:val="00860C47"/>
    <w:rsid w:val="00861391"/>
    <w:rsid w:val="00861C6C"/>
    <w:rsid w:val="00861E76"/>
    <w:rsid w:val="00861EBF"/>
    <w:rsid w:val="00861F96"/>
    <w:rsid w:val="00862124"/>
    <w:rsid w:val="00862232"/>
    <w:rsid w:val="00862649"/>
    <w:rsid w:val="008626D9"/>
    <w:rsid w:val="00862D91"/>
    <w:rsid w:val="00862FFF"/>
    <w:rsid w:val="00863739"/>
    <w:rsid w:val="0086390E"/>
    <w:rsid w:val="00863A35"/>
    <w:rsid w:val="00863BC6"/>
    <w:rsid w:val="00863E6A"/>
    <w:rsid w:val="008641BC"/>
    <w:rsid w:val="0086423F"/>
    <w:rsid w:val="00864385"/>
    <w:rsid w:val="00864C87"/>
    <w:rsid w:val="008650A4"/>
    <w:rsid w:val="0086556A"/>
    <w:rsid w:val="008656DC"/>
    <w:rsid w:val="00865707"/>
    <w:rsid w:val="008657A1"/>
    <w:rsid w:val="00865A37"/>
    <w:rsid w:val="00865B25"/>
    <w:rsid w:val="00865DE2"/>
    <w:rsid w:val="00866902"/>
    <w:rsid w:val="008669DD"/>
    <w:rsid w:val="008672E0"/>
    <w:rsid w:val="008674A5"/>
    <w:rsid w:val="00867553"/>
    <w:rsid w:val="008676EB"/>
    <w:rsid w:val="00867DAB"/>
    <w:rsid w:val="00867E6D"/>
    <w:rsid w:val="00867F76"/>
    <w:rsid w:val="0087000E"/>
    <w:rsid w:val="0087031F"/>
    <w:rsid w:val="008707D7"/>
    <w:rsid w:val="00870AFF"/>
    <w:rsid w:val="00871144"/>
    <w:rsid w:val="0087118F"/>
    <w:rsid w:val="008716B9"/>
    <w:rsid w:val="0087173D"/>
    <w:rsid w:val="008717B7"/>
    <w:rsid w:val="00871870"/>
    <w:rsid w:val="008718E8"/>
    <w:rsid w:val="00872B00"/>
    <w:rsid w:val="00872CCB"/>
    <w:rsid w:val="00873388"/>
    <w:rsid w:val="0087344B"/>
    <w:rsid w:val="0087386F"/>
    <w:rsid w:val="0087464E"/>
    <w:rsid w:val="00874823"/>
    <w:rsid w:val="00874824"/>
    <w:rsid w:val="00874BCC"/>
    <w:rsid w:val="00875038"/>
    <w:rsid w:val="00875279"/>
    <w:rsid w:val="00875630"/>
    <w:rsid w:val="008756FE"/>
    <w:rsid w:val="00875826"/>
    <w:rsid w:val="008758FA"/>
    <w:rsid w:val="00875CD3"/>
    <w:rsid w:val="008762BB"/>
    <w:rsid w:val="008768F3"/>
    <w:rsid w:val="008770E3"/>
    <w:rsid w:val="0087782D"/>
    <w:rsid w:val="00877D62"/>
    <w:rsid w:val="00877EBF"/>
    <w:rsid w:val="0088061E"/>
    <w:rsid w:val="008806F5"/>
    <w:rsid w:val="00880722"/>
    <w:rsid w:val="008807F2"/>
    <w:rsid w:val="00880D54"/>
    <w:rsid w:val="00881026"/>
    <w:rsid w:val="00881AF2"/>
    <w:rsid w:val="00881EFF"/>
    <w:rsid w:val="008820EC"/>
    <w:rsid w:val="008822BD"/>
    <w:rsid w:val="0088235D"/>
    <w:rsid w:val="00882988"/>
    <w:rsid w:val="008829F9"/>
    <w:rsid w:val="00882AE3"/>
    <w:rsid w:val="0088335C"/>
    <w:rsid w:val="0088383F"/>
    <w:rsid w:val="008838DD"/>
    <w:rsid w:val="00883923"/>
    <w:rsid w:val="00883B2F"/>
    <w:rsid w:val="00883E64"/>
    <w:rsid w:val="0088455E"/>
    <w:rsid w:val="0088471E"/>
    <w:rsid w:val="00884CEB"/>
    <w:rsid w:val="008853CA"/>
    <w:rsid w:val="0088587C"/>
    <w:rsid w:val="008863F6"/>
    <w:rsid w:val="00886763"/>
    <w:rsid w:val="00886856"/>
    <w:rsid w:val="00886C28"/>
    <w:rsid w:val="008871CA"/>
    <w:rsid w:val="00887F36"/>
    <w:rsid w:val="00887FA2"/>
    <w:rsid w:val="008900BE"/>
    <w:rsid w:val="00890237"/>
    <w:rsid w:val="00890E3E"/>
    <w:rsid w:val="0089183D"/>
    <w:rsid w:val="00892205"/>
    <w:rsid w:val="00893B1E"/>
    <w:rsid w:val="00893D7D"/>
    <w:rsid w:val="00893F56"/>
    <w:rsid w:val="00894583"/>
    <w:rsid w:val="008948FB"/>
    <w:rsid w:val="00894C91"/>
    <w:rsid w:val="00894C9C"/>
    <w:rsid w:val="00895180"/>
    <w:rsid w:val="00895C3D"/>
    <w:rsid w:val="00895E1F"/>
    <w:rsid w:val="00895E5C"/>
    <w:rsid w:val="00896149"/>
    <w:rsid w:val="008962A1"/>
    <w:rsid w:val="00896555"/>
    <w:rsid w:val="008965CE"/>
    <w:rsid w:val="00896726"/>
    <w:rsid w:val="00896AB6"/>
    <w:rsid w:val="00896E8C"/>
    <w:rsid w:val="0089733D"/>
    <w:rsid w:val="0089742B"/>
    <w:rsid w:val="00897D70"/>
    <w:rsid w:val="00897EAC"/>
    <w:rsid w:val="00897FF9"/>
    <w:rsid w:val="008A0614"/>
    <w:rsid w:val="008A075D"/>
    <w:rsid w:val="008A0837"/>
    <w:rsid w:val="008A0986"/>
    <w:rsid w:val="008A0E0F"/>
    <w:rsid w:val="008A161B"/>
    <w:rsid w:val="008A1C93"/>
    <w:rsid w:val="008A2026"/>
    <w:rsid w:val="008A26F2"/>
    <w:rsid w:val="008A2915"/>
    <w:rsid w:val="008A2A84"/>
    <w:rsid w:val="008A2B56"/>
    <w:rsid w:val="008A2E28"/>
    <w:rsid w:val="008A32CD"/>
    <w:rsid w:val="008A3904"/>
    <w:rsid w:val="008A396E"/>
    <w:rsid w:val="008A3B32"/>
    <w:rsid w:val="008A3E3A"/>
    <w:rsid w:val="008A419A"/>
    <w:rsid w:val="008A4201"/>
    <w:rsid w:val="008A4221"/>
    <w:rsid w:val="008A42DD"/>
    <w:rsid w:val="008A4734"/>
    <w:rsid w:val="008A482F"/>
    <w:rsid w:val="008A497F"/>
    <w:rsid w:val="008A5348"/>
    <w:rsid w:val="008A58FF"/>
    <w:rsid w:val="008A5BFF"/>
    <w:rsid w:val="008A5C9B"/>
    <w:rsid w:val="008A61E7"/>
    <w:rsid w:val="008A66DC"/>
    <w:rsid w:val="008A72BC"/>
    <w:rsid w:val="008A7731"/>
    <w:rsid w:val="008B022B"/>
    <w:rsid w:val="008B0466"/>
    <w:rsid w:val="008B0768"/>
    <w:rsid w:val="008B076D"/>
    <w:rsid w:val="008B0DD1"/>
    <w:rsid w:val="008B116C"/>
    <w:rsid w:val="008B1643"/>
    <w:rsid w:val="008B17B6"/>
    <w:rsid w:val="008B17F1"/>
    <w:rsid w:val="008B1FE5"/>
    <w:rsid w:val="008B2E38"/>
    <w:rsid w:val="008B32C3"/>
    <w:rsid w:val="008B40EB"/>
    <w:rsid w:val="008B45E8"/>
    <w:rsid w:val="008B478A"/>
    <w:rsid w:val="008B48FE"/>
    <w:rsid w:val="008B5245"/>
    <w:rsid w:val="008B5A60"/>
    <w:rsid w:val="008B5E63"/>
    <w:rsid w:val="008B615A"/>
    <w:rsid w:val="008B620A"/>
    <w:rsid w:val="008B6CA6"/>
    <w:rsid w:val="008B6CF8"/>
    <w:rsid w:val="008B6D28"/>
    <w:rsid w:val="008B7568"/>
    <w:rsid w:val="008B77EB"/>
    <w:rsid w:val="008B7A38"/>
    <w:rsid w:val="008B7E29"/>
    <w:rsid w:val="008B7F41"/>
    <w:rsid w:val="008C0244"/>
    <w:rsid w:val="008C0369"/>
    <w:rsid w:val="008C05D9"/>
    <w:rsid w:val="008C0BEE"/>
    <w:rsid w:val="008C0DC5"/>
    <w:rsid w:val="008C139D"/>
    <w:rsid w:val="008C140C"/>
    <w:rsid w:val="008C16B8"/>
    <w:rsid w:val="008C199C"/>
    <w:rsid w:val="008C1BC5"/>
    <w:rsid w:val="008C2CBD"/>
    <w:rsid w:val="008C3066"/>
    <w:rsid w:val="008C3171"/>
    <w:rsid w:val="008C36EB"/>
    <w:rsid w:val="008C3891"/>
    <w:rsid w:val="008C38C1"/>
    <w:rsid w:val="008C3E75"/>
    <w:rsid w:val="008C403A"/>
    <w:rsid w:val="008C428D"/>
    <w:rsid w:val="008C46DD"/>
    <w:rsid w:val="008C4986"/>
    <w:rsid w:val="008C4AA3"/>
    <w:rsid w:val="008C4DCB"/>
    <w:rsid w:val="008C4ED5"/>
    <w:rsid w:val="008C5350"/>
    <w:rsid w:val="008C5659"/>
    <w:rsid w:val="008C5695"/>
    <w:rsid w:val="008C5894"/>
    <w:rsid w:val="008C597B"/>
    <w:rsid w:val="008C5EA8"/>
    <w:rsid w:val="008C5F07"/>
    <w:rsid w:val="008C5FE4"/>
    <w:rsid w:val="008C699F"/>
    <w:rsid w:val="008C7274"/>
    <w:rsid w:val="008C739C"/>
    <w:rsid w:val="008D0058"/>
    <w:rsid w:val="008D0218"/>
    <w:rsid w:val="008D0513"/>
    <w:rsid w:val="008D0657"/>
    <w:rsid w:val="008D06A1"/>
    <w:rsid w:val="008D0DCF"/>
    <w:rsid w:val="008D1352"/>
    <w:rsid w:val="008D1398"/>
    <w:rsid w:val="008D18FD"/>
    <w:rsid w:val="008D1CB7"/>
    <w:rsid w:val="008D1E58"/>
    <w:rsid w:val="008D1ED3"/>
    <w:rsid w:val="008D230F"/>
    <w:rsid w:val="008D275B"/>
    <w:rsid w:val="008D4849"/>
    <w:rsid w:val="008D493E"/>
    <w:rsid w:val="008D4CE6"/>
    <w:rsid w:val="008D4DFD"/>
    <w:rsid w:val="008D4EC5"/>
    <w:rsid w:val="008D4F65"/>
    <w:rsid w:val="008D5499"/>
    <w:rsid w:val="008D54E8"/>
    <w:rsid w:val="008D5675"/>
    <w:rsid w:val="008D5E53"/>
    <w:rsid w:val="008D6924"/>
    <w:rsid w:val="008D6C69"/>
    <w:rsid w:val="008D79BE"/>
    <w:rsid w:val="008E0321"/>
    <w:rsid w:val="008E06BC"/>
    <w:rsid w:val="008E21F8"/>
    <w:rsid w:val="008E262B"/>
    <w:rsid w:val="008E2A0C"/>
    <w:rsid w:val="008E2AF4"/>
    <w:rsid w:val="008E2C97"/>
    <w:rsid w:val="008E317A"/>
    <w:rsid w:val="008E3292"/>
    <w:rsid w:val="008E3952"/>
    <w:rsid w:val="008E4059"/>
    <w:rsid w:val="008E431C"/>
    <w:rsid w:val="008E44CF"/>
    <w:rsid w:val="008E4542"/>
    <w:rsid w:val="008E4DC7"/>
    <w:rsid w:val="008E516F"/>
    <w:rsid w:val="008E51F0"/>
    <w:rsid w:val="008E57AD"/>
    <w:rsid w:val="008E5975"/>
    <w:rsid w:val="008E5CA2"/>
    <w:rsid w:val="008E5CC0"/>
    <w:rsid w:val="008E5DFB"/>
    <w:rsid w:val="008E5E97"/>
    <w:rsid w:val="008E5EFC"/>
    <w:rsid w:val="008E68F0"/>
    <w:rsid w:val="008E7119"/>
    <w:rsid w:val="008E713E"/>
    <w:rsid w:val="008E71A8"/>
    <w:rsid w:val="008E720C"/>
    <w:rsid w:val="008E76E5"/>
    <w:rsid w:val="008E7736"/>
    <w:rsid w:val="008F0A6B"/>
    <w:rsid w:val="008F0FBC"/>
    <w:rsid w:val="008F1C7F"/>
    <w:rsid w:val="008F1E79"/>
    <w:rsid w:val="008F244A"/>
    <w:rsid w:val="008F246B"/>
    <w:rsid w:val="008F263A"/>
    <w:rsid w:val="008F2845"/>
    <w:rsid w:val="008F2BB6"/>
    <w:rsid w:val="008F2CE9"/>
    <w:rsid w:val="008F2E69"/>
    <w:rsid w:val="008F303D"/>
    <w:rsid w:val="008F3465"/>
    <w:rsid w:val="008F3610"/>
    <w:rsid w:val="008F3E90"/>
    <w:rsid w:val="008F49BD"/>
    <w:rsid w:val="008F5338"/>
    <w:rsid w:val="008F5383"/>
    <w:rsid w:val="008F538D"/>
    <w:rsid w:val="008F53A2"/>
    <w:rsid w:val="008F5558"/>
    <w:rsid w:val="008F5809"/>
    <w:rsid w:val="008F5F75"/>
    <w:rsid w:val="008F6245"/>
    <w:rsid w:val="008F63E1"/>
    <w:rsid w:val="008F664D"/>
    <w:rsid w:val="008F6B1D"/>
    <w:rsid w:val="008F6E74"/>
    <w:rsid w:val="008F7419"/>
    <w:rsid w:val="008F7D7E"/>
    <w:rsid w:val="008F7DFB"/>
    <w:rsid w:val="0090000E"/>
    <w:rsid w:val="009003CD"/>
    <w:rsid w:val="00900746"/>
    <w:rsid w:val="00900AC8"/>
    <w:rsid w:val="00901000"/>
    <w:rsid w:val="0090114E"/>
    <w:rsid w:val="00901FD3"/>
    <w:rsid w:val="00902238"/>
    <w:rsid w:val="009024B6"/>
    <w:rsid w:val="0090252E"/>
    <w:rsid w:val="00902862"/>
    <w:rsid w:val="0090352E"/>
    <w:rsid w:val="00903D43"/>
    <w:rsid w:val="00904020"/>
    <w:rsid w:val="009041A6"/>
    <w:rsid w:val="0090420C"/>
    <w:rsid w:val="0090424C"/>
    <w:rsid w:val="009046B8"/>
    <w:rsid w:val="00904DAD"/>
    <w:rsid w:val="00904EA3"/>
    <w:rsid w:val="00905A9F"/>
    <w:rsid w:val="00905BB8"/>
    <w:rsid w:val="00905D7D"/>
    <w:rsid w:val="0090643C"/>
    <w:rsid w:val="00906EEB"/>
    <w:rsid w:val="00906F3C"/>
    <w:rsid w:val="00907981"/>
    <w:rsid w:val="00907C75"/>
    <w:rsid w:val="00907F78"/>
    <w:rsid w:val="00907FA4"/>
    <w:rsid w:val="0091005C"/>
    <w:rsid w:val="009100DB"/>
    <w:rsid w:val="00910142"/>
    <w:rsid w:val="0091023B"/>
    <w:rsid w:val="00910540"/>
    <w:rsid w:val="0091054A"/>
    <w:rsid w:val="00910793"/>
    <w:rsid w:val="009108E8"/>
    <w:rsid w:val="00911011"/>
    <w:rsid w:val="00911102"/>
    <w:rsid w:val="009114D8"/>
    <w:rsid w:val="00911835"/>
    <w:rsid w:val="00911A19"/>
    <w:rsid w:val="0091294B"/>
    <w:rsid w:val="00912981"/>
    <w:rsid w:val="00912E25"/>
    <w:rsid w:val="0091313E"/>
    <w:rsid w:val="00913962"/>
    <w:rsid w:val="00913B58"/>
    <w:rsid w:val="00913BB7"/>
    <w:rsid w:val="00914435"/>
    <w:rsid w:val="00914CEC"/>
    <w:rsid w:val="00914DD2"/>
    <w:rsid w:val="00914F4F"/>
    <w:rsid w:val="00915619"/>
    <w:rsid w:val="00915C65"/>
    <w:rsid w:val="00915CEF"/>
    <w:rsid w:val="00915F1A"/>
    <w:rsid w:val="00917351"/>
    <w:rsid w:val="009177F8"/>
    <w:rsid w:val="00917B55"/>
    <w:rsid w:val="009204F4"/>
    <w:rsid w:val="00920694"/>
    <w:rsid w:val="00920E7F"/>
    <w:rsid w:val="00920F38"/>
    <w:rsid w:val="009210BB"/>
    <w:rsid w:val="009216DC"/>
    <w:rsid w:val="00921B8F"/>
    <w:rsid w:val="00921FF5"/>
    <w:rsid w:val="00922366"/>
    <w:rsid w:val="00922A7B"/>
    <w:rsid w:val="009231B4"/>
    <w:rsid w:val="009231D0"/>
    <w:rsid w:val="00923CAA"/>
    <w:rsid w:val="00923CFB"/>
    <w:rsid w:val="009240D2"/>
    <w:rsid w:val="009247A0"/>
    <w:rsid w:val="0092497B"/>
    <w:rsid w:val="00924E66"/>
    <w:rsid w:val="00924E70"/>
    <w:rsid w:val="00924EE7"/>
    <w:rsid w:val="00925194"/>
    <w:rsid w:val="009254E5"/>
    <w:rsid w:val="00925D76"/>
    <w:rsid w:val="00925F94"/>
    <w:rsid w:val="009260CE"/>
    <w:rsid w:val="009262A2"/>
    <w:rsid w:val="00926388"/>
    <w:rsid w:val="00926417"/>
    <w:rsid w:val="009266C2"/>
    <w:rsid w:val="0092698A"/>
    <w:rsid w:val="00926DA6"/>
    <w:rsid w:val="00927129"/>
    <w:rsid w:val="00927770"/>
    <w:rsid w:val="00927BB9"/>
    <w:rsid w:val="0093020F"/>
    <w:rsid w:val="00930723"/>
    <w:rsid w:val="0093087F"/>
    <w:rsid w:val="00930C1C"/>
    <w:rsid w:val="0093123E"/>
    <w:rsid w:val="009318D6"/>
    <w:rsid w:val="00931F8D"/>
    <w:rsid w:val="00932B89"/>
    <w:rsid w:val="00932ED0"/>
    <w:rsid w:val="0093329B"/>
    <w:rsid w:val="0093369A"/>
    <w:rsid w:val="0093455A"/>
    <w:rsid w:val="0093468E"/>
    <w:rsid w:val="0093489C"/>
    <w:rsid w:val="00934B6D"/>
    <w:rsid w:val="00935C8E"/>
    <w:rsid w:val="00935E33"/>
    <w:rsid w:val="009361A6"/>
    <w:rsid w:val="00936334"/>
    <w:rsid w:val="00936570"/>
    <w:rsid w:val="009367FD"/>
    <w:rsid w:val="009368AB"/>
    <w:rsid w:val="00936AF5"/>
    <w:rsid w:val="00936BE5"/>
    <w:rsid w:val="00936C39"/>
    <w:rsid w:val="00936D6E"/>
    <w:rsid w:val="00936E40"/>
    <w:rsid w:val="009370CD"/>
    <w:rsid w:val="00937174"/>
    <w:rsid w:val="0093733D"/>
    <w:rsid w:val="00937903"/>
    <w:rsid w:val="009410BF"/>
    <w:rsid w:val="0094115F"/>
    <w:rsid w:val="00941232"/>
    <w:rsid w:val="00941327"/>
    <w:rsid w:val="009416E9"/>
    <w:rsid w:val="00941EDB"/>
    <w:rsid w:val="009420F1"/>
    <w:rsid w:val="0094226C"/>
    <w:rsid w:val="00942A04"/>
    <w:rsid w:val="00943080"/>
    <w:rsid w:val="009430EE"/>
    <w:rsid w:val="00943268"/>
    <w:rsid w:val="00943352"/>
    <w:rsid w:val="00943543"/>
    <w:rsid w:val="00943DA4"/>
    <w:rsid w:val="00944002"/>
    <w:rsid w:val="009442D0"/>
    <w:rsid w:val="00944382"/>
    <w:rsid w:val="009449E2"/>
    <w:rsid w:val="00944B74"/>
    <w:rsid w:val="00944B9A"/>
    <w:rsid w:val="00944E00"/>
    <w:rsid w:val="00944EF4"/>
    <w:rsid w:val="00944F08"/>
    <w:rsid w:val="0094539F"/>
    <w:rsid w:val="009453E3"/>
    <w:rsid w:val="00945A65"/>
    <w:rsid w:val="00945D04"/>
    <w:rsid w:val="0094620F"/>
    <w:rsid w:val="009465BC"/>
    <w:rsid w:val="00946B36"/>
    <w:rsid w:val="00946D3B"/>
    <w:rsid w:val="00947403"/>
    <w:rsid w:val="00947C05"/>
    <w:rsid w:val="00947DBF"/>
    <w:rsid w:val="00947E2D"/>
    <w:rsid w:val="00950382"/>
    <w:rsid w:val="00950A07"/>
    <w:rsid w:val="00950B75"/>
    <w:rsid w:val="00950E72"/>
    <w:rsid w:val="009514F3"/>
    <w:rsid w:val="00951A2B"/>
    <w:rsid w:val="00951BEF"/>
    <w:rsid w:val="00951EFE"/>
    <w:rsid w:val="00952AFC"/>
    <w:rsid w:val="00952E97"/>
    <w:rsid w:val="00952F01"/>
    <w:rsid w:val="00953267"/>
    <w:rsid w:val="009535E2"/>
    <w:rsid w:val="00953AAA"/>
    <w:rsid w:val="0095408F"/>
    <w:rsid w:val="00954376"/>
    <w:rsid w:val="00954B84"/>
    <w:rsid w:val="0095529A"/>
    <w:rsid w:val="00955873"/>
    <w:rsid w:val="00955A99"/>
    <w:rsid w:val="00955FE6"/>
    <w:rsid w:val="00957A66"/>
    <w:rsid w:val="00960B23"/>
    <w:rsid w:val="00960F9D"/>
    <w:rsid w:val="0096157C"/>
    <w:rsid w:val="009615C0"/>
    <w:rsid w:val="00961734"/>
    <w:rsid w:val="00961BC5"/>
    <w:rsid w:val="00962086"/>
    <w:rsid w:val="009626D0"/>
    <w:rsid w:val="0096287B"/>
    <w:rsid w:val="00964AAD"/>
    <w:rsid w:val="00964C0F"/>
    <w:rsid w:val="00964C4E"/>
    <w:rsid w:val="00964CBE"/>
    <w:rsid w:val="00964D13"/>
    <w:rsid w:val="00965435"/>
    <w:rsid w:val="00965A1C"/>
    <w:rsid w:val="00965AD8"/>
    <w:rsid w:val="00965CB6"/>
    <w:rsid w:val="00965E1A"/>
    <w:rsid w:val="00965EB1"/>
    <w:rsid w:val="00966315"/>
    <w:rsid w:val="00966427"/>
    <w:rsid w:val="0096666B"/>
    <w:rsid w:val="00966812"/>
    <w:rsid w:val="00966C1E"/>
    <w:rsid w:val="009672BF"/>
    <w:rsid w:val="009673F7"/>
    <w:rsid w:val="00967DCF"/>
    <w:rsid w:val="00970BE5"/>
    <w:rsid w:val="00970CDB"/>
    <w:rsid w:val="00970EDB"/>
    <w:rsid w:val="00971024"/>
    <w:rsid w:val="00971048"/>
    <w:rsid w:val="00971383"/>
    <w:rsid w:val="0097141E"/>
    <w:rsid w:val="009714A6"/>
    <w:rsid w:val="00971547"/>
    <w:rsid w:val="0097169D"/>
    <w:rsid w:val="00972076"/>
    <w:rsid w:val="00972223"/>
    <w:rsid w:val="009726D9"/>
    <w:rsid w:val="00972CED"/>
    <w:rsid w:val="00972D70"/>
    <w:rsid w:val="00972E70"/>
    <w:rsid w:val="00972F5A"/>
    <w:rsid w:val="00973069"/>
    <w:rsid w:val="00973BA3"/>
    <w:rsid w:val="00973EA1"/>
    <w:rsid w:val="00974043"/>
    <w:rsid w:val="009744D5"/>
    <w:rsid w:val="00974771"/>
    <w:rsid w:val="00975D33"/>
    <w:rsid w:val="009764C4"/>
    <w:rsid w:val="00977213"/>
    <w:rsid w:val="00977291"/>
    <w:rsid w:val="009775E5"/>
    <w:rsid w:val="00977781"/>
    <w:rsid w:val="009778B6"/>
    <w:rsid w:val="00977D8E"/>
    <w:rsid w:val="00977EDC"/>
    <w:rsid w:val="00977F98"/>
    <w:rsid w:val="00980671"/>
    <w:rsid w:val="00980A13"/>
    <w:rsid w:val="00980A28"/>
    <w:rsid w:val="00980BB9"/>
    <w:rsid w:val="00980CAF"/>
    <w:rsid w:val="00980CBF"/>
    <w:rsid w:val="00980DEA"/>
    <w:rsid w:val="0098163C"/>
    <w:rsid w:val="00981BDE"/>
    <w:rsid w:val="00981C17"/>
    <w:rsid w:val="0098207D"/>
    <w:rsid w:val="00982752"/>
    <w:rsid w:val="00982944"/>
    <w:rsid w:val="00982D96"/>
    <w:rsid w:val="00982E1A"/>
    <w:rsid w:val="009831E0"/>
    <w:rsid w:val="009831F8"/>
    <w:rsid w:val="009832B3"/>
    <w:rsid w:val="009833DF"/>
    <w:rsid w:val="00983684"/>
    <w:rsid w:val="009836D7"/>
    <w:rsid w:val="00983BCC"/>
    <w:rsid w:val="00983E7F"/>
    <w:rsid w:val="00983F13"/>
    <w:rsid w:val="00984FCF"/>
    <w:rsid w:val="00985110"/>
    <w:rsid w:val="00985399"/>
    <w:rsid w:val="009853C6"/>
    <w:rsid w:val="0098541C"/>
    <w:rsid w:val="00985682"/>
    <w:rsid w:val="009856DC"/>
    <w:rsid w:val="00985BCE"/>
    <w:rsid w:val="00985D47"/>
    <w:rsid w:val="00985DE4"/>
    <w:rsid w:val="009868CB"/>
    <w:rsid w:val="00987583"/>
    <w:rsid w:val="00987774"/>
    <w:rsid w:val="009879AF"/>
    <w:rsid w:val="00987E87"/>
    <w:rsid w:val="00990E8A"/>
    <w:rsid w:val="0099193F"/>
    <w:rsid w:val="00991CC6"/>
    <w:rsid w:val="00992426"/>
    <w:rsid w:val="00992979"/>
    <w:rsid w:val="00993218"/>
    <w:rsid w:val="009936BC"/>
    <w:rsid w:val="00993D53"/>
    <w:rsid w:val="00993DA7"/>
    <w:rsid w:val="00994832"/>
    <w:rsid w:val="00994C9A"/>
    <w:rsid w:val="009959BB"/>
    <w:rsid w:val="00995B37"/>
    <w:rsid w:val="00995D06"/>
    <w:rsid w:val="0099625E"/>
    <w:rsid w:val="009967A8"/>
    <w:rsid w:val="00996864"/>
    <w:rsid w:val="00996FFE"/>
    <w:rsid w:val="00997AB8"/>
    <w:rsid w:val="00997ABC"/>
    <w:rsid w:val="00997B07"/>
    <w:rsid w:val="00997B61"/>
    <w:rsid w:val="009A0075"/>
    <w:rsid w:val="009A009D"/>
    <w:rsid w:val="009A0287"/>
    <w:rsid w:val="009A08D5"/>
    <w:rsid w:val="009A08F9"/>
    <w:rsid w:val="009A09F2"/>
    <w:rsid w:val="009A1133"/>
    <w:rsid w:val="009A1570"/>
    <w:rsid w:val="009A1ADE"/>
    <w:rsid w:val="009A1DBF"/>
    <w:rsid w:val="009A2DA3"/>
    <w:rsid w:val="009A2EBF"/>
    <w:rsid w:val="009A2FE7"/>
    <w:rsid w:val="009A3031"/>
    <w:rsid w:val="009A360B"/>
    <w:rsid w:val="009A3F7E"/>
    <w:rsid w:val="009A4294"/>
    <w:rsid w:val="009A4629"/>
    <w:rsid w:val="009A474E"/>
    <w:rsid w:val="009A490D"/>
    <w:rsid w:val="009A4A6B"/>
    <w:rsid w:val="009A5B58"/>
    <w:rsid w:val="009A5F8A"/>
    <w:rsid w:val="009A62C7"/>
    <w:rsid w:val="009A64BE"/>
    <w:rsid w:val="009A6ECF"/>
    <w:rsid w:val="009A7087"/>
    <w:rsid w:val="009A75A0"/>
    <w:rsid w:val="009A7628"/>
    <w:rsid w:val="009A7638"/>
    <w:rsid w:val="009B08CA"/>
    <w:rsid w:val="009B08E5"/>
    <w:rsid w:val="009B0C54"/>
    <w:rsid w:val="009B0D2A"/>
    <w:rsid w:val="009B16EE"/>
    <w:rsid w:val="009B1715"/>
    <w:rsid w:val="009B17DE"/>
    <w:rsid w:val="009B1BA1"/>
    <w:rsid w:val="009B27E8"/>
    <w:rsid w:val="009B28C6"/>
    <w:rsid w:val="009B2C4A"/>
    <w:rsid w:val="009B2FF0"/>
    <w:rsid w:val="009B4099"/>
    <w:rsid w:val="009B4191"/>
    <w:rsid w:val="009B49F1"/>
    <w:rsid w:val="009B4C32"/>
    <w:rsid w:val="009B5497"/>
    <w:rsid w:val="009B5771"/>
    <w:rsid w:val="009B5AA6"/>
    <w:rsid w:val="009B5B9A"/>
    <w:rsid w:val="009B5FB8"/>
    <w:rsid w:val="009B6493"/>
    <w:rsid w:val="009B6571"/>
    <w:rsid w:val="009B68AA"/>
    <w:rsid w:val="009B6AF0"/>
    <w:rsid w:val="009B6DFE"/>
    <w:rsid w:val="009B7EA5"/>
    <w:rsid w:val="009C028E"/>
    <w:rsid w:val="009C02E7"/>
    <w:rsid w:val="009C065C"/>
    <w:rsid w:val="009C0794"/>
    <w:rsid w:val="009C096C"/>
    <w:rsid w:val="009C0A2D"/>
    <w:rsid w:val="009C0DCA"/>
    <w:rsid w:val="009C115E"/>
    <w:rsid w:val="009C12A2"/>
    <w:rsid w:val="009C1B55"/>
    <w:rsid w:val="009C1C65"/>
    <w:rsid w:val="009C1FE5"/>
    <w:rsid w:val="009C20CB"/>
    <w:rsid w:val="009C2301"/>
    <w:rsid w:val="009C240E"/>
    <w:rsid w:val="009C2454"/>
    <w:rsid w:val="009C254B"/>
    <w:rsid w:val="009C2B8E"/>
    <w:rsid w:val="009C2DB0"/>
    <w:rsid w:val="009C2F1C"/>
    <w:rsid w:val="009C34BB"/>
    <w:rsid w:val="009C3BD4"/>
    <w:rsid w:val="009C3F44"/>
    <w:rsid w:val="009C3F85"/>
    <w:rsid w:val="009C441F"/>
    <w:rsid w:val="009C449A"/>
    <w:rsid w:val="009C4583"/>
    <w:rsid w:val="009C4BA6"/>
    <w:rsid w:val="009C52BF"/>
    <w:rsid w:val="009C5C26"/>
    <w:rsid w:val="009C5F8F"/>
    <w:rsid w:val="009C7617"/>
    <w:rsid w:val="009C776A"/>
    <w:rsid w:val="009D0226"/>
    <w:rsid w:val="009D040B"/>
    <w:rsid w:val="009D047D"/>
    <w:rsid w:val="009D088D"/>
    <w:rsid w:val="009D0991"/>
    <w:rsid w:val="009D0E11"/>
    <w:rsid w:val="009D145D"/>
    <w:rsid w:val="009D1786"/>
    <w:rsid w:val="009D222B"/>
    <w:rsid w:val="009D2552"/>
    <w:rsid w:val="009D28EE"/>
    <w:rsid w:val="009D3094"/>
    <w:rsid w:val="009D340C"/>
    <w:rsid w:val="009D3A41"/>
    <w:rsid w:val="009D47FE"/>
    <w:rsid w:val="009D5001"/>
    <w:rsid w:val="009D57D7"/>
    <w:rsid w:val="009D591E"/>
    <w:rsid w:val="009D59D2"/>
    <w:rsid w:val="009D5B9D"/>
    <w:rsid w:val="009D6299"/>
    <w:rsid w:val="009D679E"/>
    <w:rsid w:val="009D72C6"/>
    <w:rsid w:val="009D7657"/>
    <w:rsid w:val="009D77D1"/>
    <w:rsid w:val="009D7A1A"/>
    <w:rsid w:val="009D7BB4"/>
    <w:rsid w:val="009D7E15"/>
    <w:rsid w:val="009DD0F8"/>
    <w:rsid w:val="009E0667"/>
    <w:rsid w:val="009E06CD"/>
    <w:rsid w:val="009E098B"/>
    <w:rsid w:val="009E0D7C"/>
    <w:rsid w:val="009E2571"/>
    <w:rsid w:val="009E3CE7"/>
    <w:rsid w:val="009E4400"/>
    <w:rsid w:val="009E4E49"/>
    <w:rsid w:val="009E4E5A"/>
    <w:rsid w:val="009E591D"/>
    <w:rsid w:val="009E5999"/>
    <w:rsid w:val="009E5CF1"/>
    <w:rsid w:val="009E6155"/>
    <w:rsid w:val="009E66B0"/>
    <w:rsid w:val="009E6C60"/>
    <w:rsid w:val="009E6C70"/>
    <w:rsid w:val="009E6E70"/>
    <w:rsid w:val="009E7781"/>
    <w:rsid w:val="009F04A0"/>
    <w:rsid w:val="009F0D1B"/>
    <w:rsid w:val="009F1269"/>
    <w:rsid w:val="009F1343"/>
    <w:rsid w:val="009F1830"/>
    <w:rsid w:val="009F18C1"/>
    <w:rsid w:val="009F1C2B"/>
    <w:rsid w:val="009F1CBE"/>
    <w:rsid w:val="009F1D20"/>
    <w:rsid w:val="009F2067"/>
    <w:rsid w:val="009F22D5"/>
    <w:rsid w:val="009F2470"/>
    <w:rsid w:val="009F24FB"/>
    <w:rsid w:val="009F317B"/>
    <w:rsid w:val="009F3D90"/>
    <w:rsid w:val="009F47B2"/>
    <w:rsid w:val="009F4E75"/>
    <w:rsid w:val="009F4F9C"/>
    <w:rsid w:val="009F508D"/>
    <w:rsid w:val="009F5343"/>
    <w:rsid w:val="009F53C9"/>
    <w:rsid w:val="009F5410"/>
    <w:rsid w:val="009F5492"/>
    <w:rsid w:val="009F5692"/>
    <w:rsid w:val="009F571F"/>
    <w:rsid w:val="009F58E0"/>
    <w:rsid w:val="009F5F06"/>
    <w:rsid w:val="009F61C8"/>
    <w:rsid w:val="009F64F0"/>
    <w:rsid w:val="009F66A8"/>
    <w:rsid w:val="009F7405"/>
    <w:rsid w:val="009F754A"/>
    <w:rsid w:val="009F7735"/>
    <w:rsid w:val="009F7782"/>
    <w:rsid w:val="009F779A"/>
    <w:rsid w:val="009F7974"/>
    <w:rsid w:val="009F7D14"/>
    <w:rsid w:val="009FC855"/>
    <w:rsid w:val="00A002CD"/>
    <w:rsid w:val="00A0080C"/>
    <w:rsid w:val="00A00825"/>
    <w:rsid w:val="00A00896"/>
    <w:rsid w:val="00A00AEB"/>
    <w:rsid w:val="00A0136B"/>
    <w:rsid w:val="00A0149F"/>
    <w:rsid w:val="00A0171B"/>
    <w:rsid w:val="00A01827"/>
    <w:rsid w:val="00A019C5"/>
    <w:rsid w:val="00A01D54"/>
    <w:rsid w:val="00A0208F"/>
    <w:rsid w:val="00A022F0"/>
    <w:rsid w:val="00A02A24"/>
    <w:rsid w:val="00A02BE4"/>
    <w:rsid w:val="00A031D9"/>
    <w:rsid w:val="00A031E2"/>
    <w:rsid w:val="00A038EF"/>
    <w:rsid w:val="00A03C3A"/>
    <w:rsid w:val="00A04019"/>
    <w:rsid w:val="00A04132"/>
    <w:rsid w:val="00A0439F"/>
    <w:rsid w:val="00A044A0"/>
    <w:rsid w:val="00A0450E"/>
    <w:rsid w:val="00A0453D"/>
    <w:rsid w:val="00A04A21"/>
    <w:rsid w:val="00A04AAA"/>
    <w:rsid w:val="00A057EC"/>
    <w:rsid w:val="00A059CB"/>
    <w:rsid w:val="00A05C4E"/>
    <w:rsid w:val="00A05F85"/>
    <w:rsid w:val="00A07000"/>
    <w:rsid w:val="00A07358"/>
    <w:rsid w:val="00A07764"/>
    <w:rsid w:val="00A10048"/>
    <w:rsid w:val="00A10117"/>
    <w:rsid w:val="00A1022F"/>
    <w:rsid w:val="00A10467"/>
    <w:rsid w:val="00A11049"/>
    <w:rsid w:val="00A114B6"/>
    <w:rsid w:val="00A11ADE"/>
    <w:rsid w:val="00A126AB"/>
    <w:rsid w:val="00A12B84"/>
    <w:rsid w:val="00A12C6E"/>
    <w:rsid w:val="00A12D31"/>
    <w:rsid w:val="00A1328F"/>
    <w:rsid w:val="00A132FA"/>
    <w:rsid w:val="00A133B5"/>
    <w:rsid w:val="00A1357C"/>
    <w:rsid w:val="00A137FB"/>
    <w:rsid w:val="00A13A1F"/>
    <w:rsid w:val="00A13A5A"/>
    <w:rsid w:val="00A13B4F"/>
    <w:rsid w:val="00A13D5D"/>
    <w:rsid w:val="00A13FBD"/>
    <w:rsid w:val="00A148A7"/>
    <w:rsid w:val="00A148CE"/>
    <w:rsid w:val="00A1494F"/>
    <w:rsid w:val="00A14BCE"/>
    <w:rsid w:val="00A14EFD"/>
    <w:rsid w:val="00A159BA"/>
    <w:rsid w:val="00A15A30"/>
    <w:rsid w:val="00A15EB4"/>
    <w:rsid w:val="00A166CB"/>
    <w:rsid w:val="00A168FF"/>
    <w:rsid w:val="00A16AD7"/>
    <w:rsid w:val="00A16D7E"/>
    <w:rsid w:val="00A16E0D"/>
    <w:rsid w:val="00A1725B"/>
    <w:rsid w:val="00A1762B"/>
    <w:rsid w:val="00A176D4"/>
    <w:rsid w:val="00A17748"/>
    <w:rsid w:val="00A17788"/>
    <w:rsid w:val="00A178CC"/>
    <w:rsid w:val="00A201F4"/>
    <w:rsid w:val="00A20320"/>
    <w:rsid w:val="00A203C8"/>
    <w:rsid w:val="00A20500"/>
    <w:rsid w:val="00A20D64"/>
    <w:rsid w:val="00A20E6C"/>
    <w:rsid w:val="00A214E9"/>
    <w:rsid w:val="00A216E1"/>
    <w:rsid w:val="00A21D17"/>
    <w:rsid w:val="00A22114"/>
    <w:rsid w:val="00A226BE"/>
    <w:rsid w:val="00A2321A"/>
    <w:rsid w:val="00A244F3"/>
    <w:rsid w:val="00A24BFE"/>
    <w:rsid w:val="00A24C77"/>
    <w:rsid w:val="00A2553E"/>
    <w:rsid w:val="00A257C5"/>
    <w:rsid w:val="00A2593E"/>
    <w:rsid w:val="00A25C29"/>
    <w:rsid w:val="00A26408"/>
    <w:rsid w:val="00A264A3"/>
    <w:rsid w:val="00A26979"/>
    <w:rsid w:val="00A27012"/>
    <w:rsid w:val="00A27726"/>
    <w:rsid w:val="00A27A2E"/>
    <w:rsid w:val="00A30209"/>
    <w:rsid w:val="00A30225"/>
    <w:rsid w:val="00A302EB"/>
    <w:rsid w:val="00A3074C"/>
    <w:rsid w:val="00A30C8D"/>
    <w:rsid w:val="00A30DA9"/>
    <w:rsid w:val="00A31003"/>
    <w:rsid w:val="00A310E8"/>
    <w:rsid w:val="00A3161B"/>
    <w:rsid w:val="00A316EB"/>
    <w:rsid w:val="00A31D9D"/>
    <w:rsid w:val="00A3215B"/>
    <w:rsid w:val="00A32C62"/>
    <w:rsid w:val="00A32DD0"/>
    <w:rsid w:val="00A3382C"/>
    <w:rsid w:val="00A33B71"/>
    <w:rsid w:val="00A33C8F"/>
    <w:rsid w:val="00A33DCD"/>
    <w:rsid w:val="00A34721"/>
    <w:rsid w:val="00A348A3"/>
    <w:rsid w:val="00A34B7D"/>
    <w:rsid w:val="00A35185"/>
    <w:rsid w:val="00A3525F"/>
    <w:rsid w:val="00A3545F"/>
    <w:rsid w:val="00A355FF"/>
    <w:rsid w:val="00A35D9C"/>
    <w:rsid w:val="00A361F6"/>
    <w:rsid w:val="00A367BA"/>
    <w:rsid w:val="00A36A3D"/>
    <w:rsid w:val="00A36B6D"/>
    <w:rsid w:val="00A36C9F"/>
    <w:rsid w:val="00A36D69"/>
    <w:rsid w:val="00A36DA1"/>
    <w:rsid w:val="00A37179"/>
    <w:rsid w:val="00A3761D"/>
    <w:rsid w:val="00A37B58"/>
    <w:rsid w:val="00A4000A"/>
    <w:rsid w:val="00A4057A"/>
    <w:rsid w:val="00A40D6E"/>
    <w:rsid w:val="00A40F18"/>
    <w:rsid w:val="00A40F94"/>
    <w:rsid w:val="00A41899"/>
    <w:rsid w:val="00A41AA4"/>
    <w:rsid w:val="00A41EAF"/>
    <w:rsid w:val="00A43153"/>
    <w:rsid w:val="00A43348"/>
    <w:rsid w:val="00A43F41"/>
    <w:rsid w:val="00A44848"/>
    <w:rsid w:val="00A44BD5"/>
    <w:rsid w:val="00A453FF"/>
    <w:rsid w:val="00A45448"/>
    <w:rsid w:val="00A45520"/>
    <w:rsid w:val="00A457BD"/>
    <w:rsid w:val="00A45BFB"/>
    <w:rsid w:val="00A45DCD"/>
    <w:rsid w:val="00A45DE9"/>
    <w:rsid w:val="00A46105"/>
    <w:rsid w:val="00A469ED"/>
    <w:rsid w:val="00A46F60"/>
    <w:rsid w:val="00A46F95"/>
    <w:rsid w:val="00A4726B"/>
    <w:rsid w:val="00A47350"/>
    <w:rsid w:val="00A475CB"/>
    <w:rsid w:val="00A47C78"/>
    <w:rsid w:val="00A47CC6"/>
    <w:rsid w:val="00A50213"/>
    <w:rsid w:val="00A50A53"/>
    <w:rsid w:val="00A50B71"/>
    <w:rsid w:val="00A50D4A"/>
    <w:rsid w:val="00A50F36"/>
    <w:rsid w:val="00A514C0"/>
    <w:rsid w:val="00A515F9"/>
    <w:rsid w:val="00A5185F"/>
    <w:rsid w:val="00A51A0C"/>
    <w:rsid w:val="00A51B65"/>
    <w:rsid w:val="00A51B91"/>
    <w:rsid w:val="00A53012"/>
    <w:rsid w:val="00A53795"/>
    <w:rsid w:val="00A53C82"/>
    <w:rsid w:val="00A53E87"/>
    <w:rsid w:val="00A54331"/>
    <w:rsid w:val="00A5462D"/>
    <w:rsid w:val="00A54999"/>
    <w:rsid w:val="00A559DB"/>
    <w:rsid w:val="00A55AE7"/>
    <w:rsid w:val="00A56A9E"/>
    <w:rsid w:val="00A56D79"/>
    <w:rsid w:val="00A570FD"/>
    <w:rsid w:val="00A573B7"/>
    <w:rsid w:val="00A576D9"/>
    <w:rsid w:val="00A57978"/>
    <w:rsid w:val="00A57B57"/>
    <w:rsid w:val="00A600F3"/>
    <w:rsid w:val="00A60255"/>
    <w:rsid w:val="00A60789"/>
    <w:rsid w:val="00A6086E"/>
    <w:rsid w:val="00A60FE5"/>
    <w:rsid w:val="00A61AD0"/>
    <w:rsid w:val="00A62250"/>
    <w:rsid w:val="00A624E8"/>
    <w:rsid w:val="00A627BF"/>
    <w:rsid w:val="00A6328B"/>
    <w:rsid w:val="00A633C0"/>
    <w:rsid w:val="00A63606"/>
    <w:rsid w:val="00A636D4"/>
    <w:rsid w:val="00A639A8"/>
    <w:rsid w:val="00A63BC8"/>
    <w:rsid w:val="00A640E9"/>
    <w:rsid w:val="00A641FA"/>
    <w:rsid w:val="00A64218"/>
    <w:rsid w:val="00A6448A"/>
    <w:rsid w:val="00A64908"/>
    <w:rsid w:val="00A64B06"/>
    <w:rsid w:val="00A64F07"/>
    <w:rsid w:val="00A64F94"/>
    <w:rsid w:val="00A653AD"/>
    <w:rsid w:val="00A659B0"/>
    <w:rsid w:val="00A65D38"/>
    <w:rsid w:val="00A65DB8"/>
    <w:rsid w:val="00A663EA"/>
    <w:rsid w:val="00A666A7"/>
    <w:rsid w:val="00A6691A"/>
    <w:rsid w:val="00A6700C"/>
    <w:rsid w:val="00A67036"/>
    <w:rsid w:val="00A67487"/>
    <w:rsid w:val="00A67BEB"/>
    <w:rsid w:val="00A67C0B"/>
    <w:rsid w:val="00A67FD4"/>
    <w:rsid w:val="00A703B2"/>
    <w:rsid w:val="00A704C6"/>
    <w:rsid w:val="00A7051E"/>
    <w:rsid w:val="00A706D7"/>
    <w:rsid w:val="00A70A8A"/>
    <w:rsid w:val="00A70AC6"/>
    <w:rsid w:val="00A70B14"/>
    <w:rsid w:val="00A70BF7"/>
    <w:rsid w:val="00A710F2"/>
    <w:rsid w:val="00A711B7"/>
    <w:rsid w:val="00A71C9D"/>
    <w:rsid w:val="00A72021"/>
    <w:rsid w:val="00A72963"/>
    <w:rsid w:val="00A72C0F"/>
    <w:rsid w:val="00A72C16"/>
    <w:rsid w:val="00A73357"/>
    <w:rsid w:val="00A73D31"/>
    <w:rsid w:val="00A73EA5"/>
    <w:rsid w:val="00A73EEC"/>
    <w:rsid w:val="00A73F01"/>
    <w:rsid w:val="00A74327"/>
    <w:rsid w:val="00A743C8"/>
    <w:rsid w:val="00A744F7"/>
    <w:rsid w:val="00A748D3"/>
    <w:rsid w:val="00A748FA"/>
    <w:rsid w:val="00A749F0"/>
    <w:rsid w:val="00A74B21"/>
    <w:rsid w:val="00A74CE3"/>
    <w:rsid w:val="00A759FD"/>
    <w:rsid w:val="00A76A37"/>
    <w:rsid w:val="00A76FB8"/>
    <w:rsid w:val="00A77605"/>
    <w:rsid w:val="00A776F5"/>
    <w:rsid w:val="00A7774D"/>
    <w:rsid w:val="00A777F0"/>
    <w:rsid w:val="00A77D12"/>
    <w:rsid w:val="00A77E6E"/>
    <w:rsid w:val="00A8048F"/>
    <w:rsid w:val="00A804D3"/>
    <w:rsid w:val="00A809D6"/>
    <w:rsid w:val="00A80D1A"/>
    <w:rsid w:val="00A82365"/>
    <w:rsid w:val="00A828D5"/>
    <w:rsid w:val="00A82E36"/>
    <w:rsid w:val="00A82ED7"/>
    <w:rsid w:val="00A831B4"/>
    <w:rsid w:val="00A8429B"/>
    <w:rsid w:val="00A8432D"/>
    <w:rsid w:val="00A8533E"/>
    <w:rsid w:val="00A855B1"/>
    <w:rsid w:val="00A8569D"/>
    <w:rsid w:val="00A85A55"/>
    <w:rsid w:val="00A85B03"/>
    <w:rsid w:val="00A85C6F"/>
    <w:rsid w:val="00A86331"/>
    <w:rsid w:val="00A867F6"/>
    <w:rsid w:val="00A86C1B"/>
    <w:rsid w:val="00A86E7B"/>
    <w:rsid w:val="00A870B9"/>
    <w:rsid w:val="00A871C3"/>
    <w:rsid w:val="00A873ED"/>
    <w:rsid w:val="00A876E6"/>
    <w:rsid w:val="00A87B0C"/>
    <w:rsid w:val="00A87E1D"/>
    <w:rsid w:val="00A90326"/>
    <w:rsid w:val="00A90437"/>
    <w:rsid w:val="00A904A6"/>
    <w:rsid w:val="00A907AE"/>
    <w:rsid w:val="00A90A8B"/>
    <w:rsid w:val="00A91049"/>
    <w:rsid w:val="00A913B9"/>
    <w:rsid w:val="00A92168"/>
    <w:rsid w:val="00A922C0"/>
    <w:rsid w:val="00A927BC"/>
    <w:rsid w:val="00A92D68"/>
    <w:rsid w:val="00A9329C"/>
    <w:rsid w:val="00A932AB"/>
    <w:rsid w:val="00A93D40"/>
    <w:rsid w:val="00A93F7C"/>
    <w:rsid w:val="00A93FAC"/>
    <w:rsid w:val="00A943D7"/>
    <w:rsid w:val="00A94508"/>
    <w:rsid w:val="00A94702"/>
    <w:rsid w:val="00A95047"/>
    <w:rsid w:val="00A95853"/>
    <w:rsid w:val="00A9593D"/>
    <w:rsid w:val="00A9677E"/>
    <w:rsid w:val="00A96BA2"/>
    <w:rsid w:val="00A974E9"/>
    <w:rsid w:val="00A97C52"/>
    <w:rsid w:val="00A97D42"/>
    <w:rsid w:val="00A97DA8"/>
    <w:rsid w:val="00AA074D"/>
    <w:rsid w:val="00AA076B"/>
    <w:rsid w:val="00AA0C50"/>
    <w:rsid w:val="00AA0DB1"/>
    <w:rsid w:val="00AA1EFF"/>
    <w:rsid w:val="00AA20DF"/>
    <w:rsid w:val="00AA2A15"/>
    <w:rsid w:val="00AA2F65"/>
    <w:rsid w:val="00AA32CB"/>
    <w:rsid w:val="00AA3387"/>
    <w:rsid w:val="00AA33DB"/>
    <w:rsid w:val="00AA36ED"/>
    <w:rsid w:val="00AA3ADA"/>
    <w:rsid w:val="00AA3B7E"/>
    <w:rsid w:val="00AA4265"/>
    <w:rsid w:val="00AA4A53"/>
    <w:rsid w:val="00AA4E06"/>
    <w:rsid w:val="00AA4F6F"/>
    <w:rsid w:val="00AA502F"/>
    <w:rsid w:val="00AA53A2"/>
    <w:rsid w:val="00AA549C"/>
    <w:rsid w:val="00AA674A"/>
    <w:rsid w:val="00AA6917"/>
    <w:rsid w:val="00AA69FE"/>
    <w:rsid w:val="00AA6A63"/>
    <w:rsid w:val="00AA6D9E"/>
    <w:rsid w:val="00AA6F86"/>
    <w:rsid w:val="00AA6F9E"/>
    <w:rsid w:val="00AA70E7"/>
    <w:rsid w:val="00AA7220"/>
    <w:rsid w:val="00AA743B"/>
    <w:rsid w:val="00AA7545"/>
    <w:rsid w:val="00AA77D8"/>
    <w:rsid w:val="00AA7CF3"/>
    <w:rsid w:val="00AA7D2C"/>
    <w:rsid w:val="00AB0000"/>
    <w:rsid w:val="00AB0092"/>
    <w:rsid w:val="00AB01B6"/>
    <w:rsid w:val="00AB0246"/>
    <w:rsid w:val="00AB08AB"/>
    <w:rsid w:val="00AB0927"/>
    <w:rsid w:val="00AB0C27"/>
    <w:rsid w:val="00AB1236"/>
    <w:rsid w:val="00AB1240"/>
    <w:rsid w:val="00AB152F"/>
    <w:rsid w:val="00AB2750"/>
    <w:rsid w:val="00AB2981"/>
    <w:rsid w:val="00AB2DE1"/>
    <w:rsid w:val="00AB32F9"/>
    <w:rsid w:val="00AB354E"/>
    <w:rsid w:val="00AB3601"/>
    <w:rsid w:val="00AB3D98"/>
    <w:rsid w:val="00AB4245"/>
    <w:rsid w:val="00AB4F9F"/>
    <w:rsid w:val="00AB4FE4"/>
    <w:rsid w:val="00AB518B"/>
    <w:rsid w:val="00AB5264"/>
    <w:rsid w:val="00AB5943"/>
    <w:rsid w:val="00AB5FAE"/>
    <w:rsid w:val="00AB642B"/>
    <w:rsid w:val="00AB64F0"/>
    <w:rsid w:val="00AB692B"/>
    <w:rsid w:val="00AB6D92"/>
    <w:rsid w:val="00AB6F3D"/>
    <w:rsid w:val="00AB70F6"/>
    <w:rsid w:val="00AB79DB"/>
    <w:rsid w:val="00AC025E"/>
    <w:rsid w:val="00AC1B45"/>
    <w:rsid w:val="00AC2169"/>
    <w:rsid w:val="00AC239C"/>
    <w:rsid w:val="00AC35E5"/>
    <w:rsid w:val="00AC38FE"/>
    <w:rsid w:val="00AC3ED7"/>
    <w:rsid w:val="00AC4D65"/>
    <w:rsid w:val="00AC50F5"/>
    <w:rsid w:val="00AC5264"/>
    <w:rsid w:val="00AC53FC"/>
    <w:rsid w:val="00AC5598"/>
    <w:rsid w:val="00AC5D22"/>
    <w:rsid w:val="00AC5E63"/>
    <w:rsid w:val="00AC623E"/>
    <w:rsid w:val="00AC6423"/>
    <w:rsid w:val="00AC6ABB"/>
    <w:rsid w:val="00AC6B2E"/>
    <w:rsid w:val="00AC6B81"/>
    <w:rsid w:val="00AC6D43"/>
    <w:rsid w:val="00AC6F44"/>
    <w:rsid w:val="00AC761E"/>
    <w:rsid w:val="00AC7E0A"/>
    <w:rsid w:val="00AD0FE4"/>
    <w:rsid w:val="00AD11FD"/>
    <w:rsid w:val="00AD1374"/>
    <w:rsid w:val="00AD1440"/>
    <w:rsid w:val="00AD1D90"/>
    <w:rsid w:val="00AD1F79"/>
    <w:rsid w:val="00AD2320"/>
    <w:rsid w:val="00AD2459"/>
    <w:rsid w:val="00AD2798"/>
    <w:rsid w:val="00AD2A09"/>
    <w:rsid w:val="00AD2AE3"/>
    <w:rsid w:val="00AD2F90"/>
    <w:rsid w:val="00AD2FA4"/>
    <w:rsid w:val="00AD341B"/>
    <w:rsid w:val="00AD3B1F"/>
    <w:rsid w:val="00AD3B81"/>
    <w:rsid w:val="00AD3D08"/>
    <w:rsid w:val="00AD3E08"/>
    <w:rsid w:val="00AD4505"/>
    <w:rsid w:val="00AD4704"/>
    <w:rsid w:val="00AD4A5C"/>
    <w:rsid w:val="00AD52AC"/>
    <w:rsid w:val="00AD58AF"/>
    <w:rsid w:val="00AD5BC2"/>
    <w:rsid w:val="00AD5D54"/>
    <w:rsid w:val="00AD62A3"/>
    <w:rsid w:val="00AD674E"/>
    <w:rsid w:val="00AD6A2F"/>
    <w:rsid w:val="00AD72A9"/>
    <w:rsid w:val="00AD7968"/>
    <w:rsid w:val="00AE02C9"/>
    <w:rsid w:val="00AE045F"/>
    <w:rsid w:val="00AE0F57"/>
    <w:rsid w:val="00AE108C"/>
    <w:rsid w:val="00AE1722"/>
    <w:rsid w:val="00AE1EB0"/>
    <w:rsid w:val="00AE1F32"/>
    <w:rsid w:val="00AE1F80"/>
    <w:rsid w:val="00AE228A"/>
    <w:rsid w:val="00AE2EE9"/>
    <w:rsid w:val="00AE2FF1"/>
    <w:rsid w:val="00AE3922"/>
    <w:rsid w:val="00AE392A"/>
    <w:rsid w:val="00AE3B51"/>
    <w:rsid w:val="00AE4651"/>
    <w:rsid w:val="00AE483A"/>
    <w:rsid w:val="00AE48C0"/>
    <w:rsid w:val="00AE499D"/>
    <w:rsid w:val="00AE4AA3"/>
    <w:rsid w:val="00AE4EE4"/>
    <w:rsid w:val="00AE5696"/>
    <w:rsid w:val="00AE5C89"/>
    <w:rsid w:val="00AE61AA"/>
    <w:rsid w:val="00AE61B1"/>
    <w:rsid w:val="00AE635C"/>
    <w:rsid w:val="00AE64C1"/>
    <w:rsid w:val="00AE64F2"/>
    <w:rsid w:val="00AE6A9E"/>
    <w:rsid w:val="00AE6F29"/>
    <w:rsid w:val="00AE7190"/>
    <w:rsid w:val="00AE78E8"/>
    <w:rsid w:val="00AE7924"/>
    <w:rsid w:val="00AE79E8"/>
    <w:rsid w:val="00AE7A4A"/>
    <w:rsid w:val="00AE7A50"/>
    <w:rsid w:val="00AE7CCD"/>
    <w:rsid w:val="00AF0839"/>
    <w:rsid w:val="00AF1A4B"/>
    <w:rsid w:val="00AF1AC4"/>
    <w:rsid w:val="00AF216E"/>
    <w:rsid w:val="00AF27C4"/>
    <w:rsid w:val="00AF28BC"/>
    <w:rsid w:val="00AF2986"/>
    <w:rsid w:val="00AF30FF"/>
    <w:rsid w:val="00AF327D"/>
    <w:rsid w:val="00AF329C"/>
    <w:rsid w:val="00AF32D7"/>
    <w:rsid w:val="00AF333D"/>
    <w:rsid w:val="00AF3D2F"/>
    <w:rsid w:val="00AF3E9E"/>
    <w:rsid w:val="00AF3F98"/>
    <w:rsid w:val="00AF41F8"/>
    <w:rsid w:val="00AF485A"/>
    <w:rsid w:val="00AF4B45"/>
    <w:rsid w:val="00AF55B0"/>
    <w:rsid w:val="00AF5873"/>
    <w:rsid w:val="00AF5A44"/>
    <w:rsid w:val="00AF5C94"/>
    <w:rsid w:val="00AF60F7"/>
    <w:rsid w:val="00AF63D0"/>
    <w:rsid w:val="00AF64E3"/>
    <w:rsid w:val="00AF6790"/>
    <w:rsid w:val="00AF6806"/>
    <w:rsid w:val="00AF696D"/>
    <w:rsid w:val="00AF6A4C"/>
    <w:rsid w:val="00AF75A3"/>
    <w:rsid w:val="00AF76C0"/>
    <w:rsid w:val="00AF770F"/>
    <w:rsid w:val="00AF7ECE"/>
    <w:rsid w:val="00B0041A"/>
    <w:rsid w:val="00B0078E"/>
    <w:rsid w:val="00B00EEF"/>
    <w:rsid w:val="00B011D4"/>
    <w:rsid w:val="00B01528"/>
    <w:rsid w:val="00B0160A"/>
    <w:rsid w:val="00B017AD"/>
    <w:rsid w:val="00B01C7D"/>
    <w:rsid w:val="00B02014"/>
    <w:rsid w:val="00B02111"/>
    <w:rsid w:val="00B037BA"/>
    <w:rsid w:val="00B037E3"/>
    <w:rsid w:val="00B04C55"/>
    <w:rsid w:val="00B057DA"/>
    <w:rsid w:val="00B06001"/>
    <w:rsid w:val="00B0628E"/>
    <w:rsid w:val="00B064B0"/>
    <w:rsid w:val="00B06D82"/>
    <w:rsid w:val="00B06E65"/>
    <w:rsid w:val="00B07A5B"/>
    <w:rsid w:val="00B07DC9"/>
    <w:rsid w:val="00B07F91"/>
    <w:rsid w:val="00B10268"/>
    <w:rsid w:val="00B10305"/>
    <w:rsid w:val="00B108D4"/>
    <w:rsid w:val="00B109CA"/>
    <w:rsid w:val="00B10D15"/>
    <w:rsid w:val="00B11DF8"/>
    <w:rsid w:val="00B12157"/>
    <w:rsid w:val="00B123E2"/>
    <w:rsid w:val="00B12C69"/>
    <w:rsid w:val="00B13033"/>
    <w:rsid w:val="00B13455"/>
    <w:rsid w:val="00B13C2A"/>
    <w:rsid w:val="00B13C9A"/>
    <w:rsid w:val="00B13D28"/>
    <w:rsid w:val="00B13DCC"/>
    <w:rsid w:val="00B13EBE"/>
    <w:rsid w:val="00B145D1"/>
    <w:rsid w:val="00B1514A"/>
    <w:rsid w:val="00B154B9"/>
    <w:rsid w:val="00B1568B"/>
    <w:rsid w:val="00B15793"/>
    <w:rsid w:val="00B157A4"/>
    <w:rsid w:val="00B1596E"/>
    <w:rsid w:val="00B15BAE"/>
    <w:rsid w:val="00B15C17"/>
    <w:rsid w:val="00B15CC9"/>
    <w:rsid w:val="00B16053"/>
    <w:rsid w:val="00B160D6"/>
    <w:rsid w:val="00B16213"/>
    <w:rsid w:val="00B168C3"/>
    <w:rsid w:val="00B171FA"/>
    <w:rsid w:val="00B17430"/>
    <w:rsid w:val="00B174D9"/>
    <w:rsid w:val="00B17C62"/>
    <w:rsid w:val="00B200AD"/>
    <w:rsid w:val="00B206C2"/>
    <w:rsid w:val="00B210FD"/>
    <w:rsid w:val="00B21FDB"/>
    <w:rsid w:val="00B221C0"/>
    <w:rsid w:val="00B223CB"/>
    <w:rsid w:val="00B22F3A"/>
    <w:rsid w:val="00B23676"/>
    <w:rsid w:val="00B24287"/>
    <w:rsid w:val="00B245A5"/>
    <w:rsid w:val="00B24826"/>
    <w:rsid w:val="00B24A5A"/>
    <w:rsid w:val="00B25438"/>
    <w:rsid w:val="00B257C0"/>
    <w:rsid w:val="00B25A11"/>
    <w:rsid w:val="00B25ACC"/>
    <w:rsid w:val="00B25AF8"/>
    <w:rsid w:val="00B25BBF"/>
    <w:rsid w:val="00B25BF6"/>
    <w:rsid w:val="00B25FC9"/>
    <w:rsid w:val="00B26015"/>
    <w:rsid w:val="00B262B4"/>
    <w:rsid w:val="00B266BA"/>
    <w:rsid w:val="00B26E4E"/>
    <w:rsid w:val="00B26EA2"/>
    <w:rsid w:val="00B27723"/>
    <w:rsid w:val="00B27BE2"/>
    <w:rsid w:val="00B3001C"/>
    <w:rsid w:val="00B305A2"/>
    <w:rsid w:val="00B30926"/>
    <w:rsid w:val="00B30B96"/>
    <w:rsid w:val="00B30CAB"/>
    <w:rsid w:val="00B30DD7"/>
    <w:rsid w:val="00B30FD1"/>
    <w:rsid w:val="00B31130"/>
    <w:rsid w:val="00B31297"/>
    <w:rsid w:val="00B32455"/>
    <w:rsid w:val="00B327D9"/>
    <w:rsid w:val="00B32A10"/>
    <w:rsid w:val="00B32E2D"/>
    <w:rsid w:val="00B32EDC"/>
    <w:rsid w:val="00B33620"/>
    <w:rsid w:val="00B33779"/>
    <w:rsid w:val="00B34D5E"/>
    <w:rsid w:val="00B34DF1"/>
    <w:rsid w:val="00B34F0C"/>
    <w:rsid w:val="00B3503A"/>
    <w:rsid w:val="00B3580A"/>
    <w:rsid w:val="00B35A2B"/>
    <w:rsid w:val="00B35A7B"/>
    <w:rsid w:val="00B36397"/>
    <w:rsid w:val="00B3694F"/>
    <w:rsid w:val="00B36B8B"/>
    <w:rsid w:val="00B36F68"/>
    <w:rsid w:val="00B36FDE"/>
    <w:rsid w:val="00B37812"/>
    <w:rsid w:val="00B37BE0"/>
    <w:rsid w:val="00B40C15"/>
    <w:rsid w:val="00B40C65"/>
    <w:rsid w:val="00B41216"/>
    <w:rsid w:val="00B41CF5"/>
    <w:rsid w:val="00B41E13"/>
    <w:rsid w:val="00B41E2B"/>
    <w:rsid w:val="00B41F06"/>
    <w:rsid w:val="00B41F3C"/>
    <w:rsid w:val="00B42CBA"/>
    <w:rsid w:val="00B4352F"/>
    <w:rsid w:val="00B43825"/>
    <w:rsid w:val="00B43D3A"/>
    <w:rsid w:val="00B4439B"/>
    <w:rsid w:val="00B44491"/>
    <w:rsid w:val="00B4452F"/>
    <w:rsid w:val="00B44677"/>
    <w:rsid w:val="00B44808"/>
    <w:rsid w:val="00B44B0C"/>
    <w:rsid w:val="00B44E85"/>
    <w:rsid w:val="00B45635"/>
    <w:rsid w:val="00B459F1"/>
    <w:rsid w:val="00B45B40"/>
    <w:rsid w:val="00B45B87"/>
    <w:rsid w:val="00B46063"/>
    <w:rsid w:val="00B46A1C"/>
    <w:rsid w:val="00B46A8D"/>
    <w:rsid w:val="00B46AF0"/>
    <w:rsid w:val="00B46C59"/>
    <w:rsid w:val="00B46F24"/>
    <w:rsid w:val="00B46FA4"/>
    <w:rsid w:val="00B475DC"/>
    <w:rsid w:val="00B47DE7"/>
    <w:rsid w:val="00B50062"/>
    <w:rsid w:val="00B50454"/>
    <w:rsid w:val="00B505BE"/>
    <w:rsid w:val="00B5061F"/>
    <w:rsid w:val="00B50F7C"/>
    <w:rsid w:val="00B5105B"/>
    <w:rsid w:val="00B51485"/>
    <w:rsid w:val="00B515D5"/>
    <w:rsid w:val="00B515DF"/>
    <w:rsid w:val="00B51A99"/>
    <w:rsid w:val="00B52938"/>
    <w:rsid w:val="00B52B0C"/>
    <w:rsid w:val="00B52D75"/>
    <w:rsid w:val="00B5306D"/>
    <w:rsid w:val="00B53545"/>
    <w:rsid w:val="00B539E9"/>
    <w:rsid w:val="00B53B6B"/>
    <w:rsid w:val="00B53BF2"/>
    <w:rsid w:val="00B53C26"/>
    <w:rsid w:val="00B53F32"/>
    <w:rsid w:val="00B554AA"/>
    <w:rsid w:val="00B55537"/>
    <w:rsid w:val="00B55BA9"/>
    <w:rsid w:val="00B55F16"/>
    <w:rsid w:val="00B5607C"/>
    <w:rsid w:val="00B565CF"/>
    <w:rsid w:val="00B56D1F"/>
    <w:rsid w:val="00B56E33"/>
    <w:rsid w:val="00B5702D"/>
    <w:rsid w:val="00B57D0B"/>
    <w:rsid w:val="00B60BAD"/>
    <w:rsid w:val="00B60D9B"/>
    <w:rsid w:val="00B6151B"/>
    <w:rsid w:val="00B61842"/>
    <w:rsid w:val="00B61A6B"/>
    <w:rsid w:val="00B6204E"/>
    <w:rsid w:val="00B622EA"/>
    <w:rsid w:val="00B63039"/>
    <w:rsid w:val="00B6321F"/>
    <w:rsid w:val="00B63369"/>
    <w:rsid w:val="00B635B0"/>
    <w:rsid w:val="00B63DB6"/>
    <w:rsid w:val="00B63EFA"/>
    <w:rsid w:val="00B64A06"/>
    <w:rsid w:val="00B64F32"/>
    <w:rsid w:val="00B6504B"/>
    <w:rsid w:val="00B654E2"/>
    <w:rsid w:val="00B659E0"/>
    <w:rsid w:val="00B65F3B"/>
    <w:rsid w:val="00B65F5D"/>
    <w:rsid w:val="00B662DB"/>
    <w:rsid w:val="00B6664A"/>
    <w:rsid w:val="00B6674D"/>
    <w:rsid w:val="00B66EBC"/>
    <w:rsid w:val="00B66FFE"/>
    <w:rsid w:val="00B670B6"/>
    <w:rsid w:val="00B671DD"/>
    <w:rsid w:val="00B6750F"/>
    <w:rsid w:val="00B6779A"/>
    <w:rsid w:val="00B67943"/>
    <w:rsid w:val="00B67D71"/>
    <w:rsid w:val="00B6EB39"/>
    <w:rsid w:val="00B70156"/>
    <w:rsid w:val="00B705C7"/>
    <w:rsid w:val="00B70A09"/>
    <w:rsid w:val="00B70E2F"/>
    <w:rsid w:val="00B70F41"/>
    <w:rsid w:val="00B715CC"/>
    <w:rsid w:val="00B716E9"/>
    <w:rsid w:val="00B71949"/>
    <w:rsid w:val="00B71EA1"/>
    <w:rsid w:val="00B71EE2"/>
    <w:rsid w:val="00B71F7A"/>
    <w:rsid w:val="00B7213E"/>
    <w:rsid w:val="00B721A4"/>
    <w:rsid w:val="00B725B9"/>
    <w:rsid w:val="00B726BD"/>
    <w:rsid w:val="00B727A8"/>
    <w:rsid w:val="00B72DBD"/>
    <w:rsid w:val="00B72E77"/>
    <w:rsid w:val="00B7327D"/>
    <w:rsid w:val="00B73677"/>
    <w:rsid w:val="00B73795"/>
    <w:rsid w:val="00B7389C"/>
    <w:rsid w:val="00B74292"/>
    <w:rsid w:val="00B7441D"/>
    <w:rsid w:val="00B74E97"/>
    <w:rsid w:val="00B757C3"/>
    <w:rsid w:val="00B7595F"/>
    <w:rsid w:val="00B75D23"/>
    <w:rsid w:val="00B75D88"/>
    <w:rsid w:val="00B76860"/>
    <w:rsid w:val="00B80144"/>
    <w:rsid w:val="00B80F2D"/>
    <w:rsid w:val="00B8116D"/>
    <w:rsid w:val="00B8221F"/>
    <w:rsid w:val="00B82695"/>
    <w:rsid w:val="00B837E8"/>
    <w:rsid w:val="00B83CEB"/>
    <w:rsid w:val="00B84131"/>
    <w:rsid w:val="00B84A38"/>
    <w:rsid w:val="00B84A98"/>
    <w:rsid w:val="00B85753"/>
    <w:rsid w:val="00B85EF4"/>
    <w:rsid w:val="00B8635A"/>
    <w:rsid w:val="00B865F9"/>
    <w:rsid w:val="00B86927"/>
    <w:rsid w:val="00B8744B"/>
    <w:rsid w:val="00B8757A"/>
    <w:rsid w:val="00B876EB"/>
    <w:rsid w:val="00B878ED"/>
    <w:rsid w:val="00B8795A"/>
    <w:rsid w:val="00B879F8"/>
    <w:rsid w:val="00B87D0F"/>
    <w:rsid w:val="00B90620"/>
    <w:rsid w:val="00B907F9"/>
    <w:rsid w:val="00B909BE"/>
    <w:rsid w:val="00B90E4F"/>
    <w:rsid w:val="00B910E6"/>
    <w:rsid w:val="00B9130D"/>
    <w:rsid w:val="00B914A9"/>
    <w:rsid w:val="00B91A08"/>
    <w:rsid w:val="00B91A98"/>
    <w:rsid w:val="00B91E00"/>
    <w:rsid w:val="00B91EF5"/>
    <w:rsid w:val="00B92452"/>
    <w:rsid w:val="00B92F2D"/>
    <w:rsid w:val="00B933E4"/>
    <w:rsid w:val="00B934E2"/>
    <w:rsid w:val="00B93642"/>
    <w:rsid w:val="00B93875"/>
    <w:rsid w:val="00B93ADB"/>
    <w:rsid w:val="00B93DB5"/>
    <w:rsid w:val="00B93E3B"/>
    <w:rsid w:val="00B93F52"/>
    <w:rsid w:val="00B94212"/>
    <w:rsid w:val="00B9422E"/>
    <w:rsid w:val="00B943A8"/>
    <w:rsid w:val="00B94E55"/>
    <w:rsid w:val="00B95213"/>
    <w:rsid w:val="00B95592"/>
    <w:rsid w:val="00B95925"/>
    <w:rsid w:val="00B95ABA"/>
    <w:rsid w:val="00B95D76"/>
    <w:rsid w:val="00B9628F"/>
    <w:rsid w:val="00B96A09"/>
    <w:rsid w:val="00B96B6D"/>
    <w:rsid w:val="00B96BC1"/>
    <w:rsid w:val="00B974F2"/>
    <w:rsid w:val="00B977D6"/>
    <w:rsid w:val="00B97C6F"/>
    <w:rsid w:val="00BA00EC"/>
    <w:rsid w:val="00BA01AA"/>
    <w:rsid w:val="00BA03A8"/>
    <w:rsid w:val="00BA0633"/>
    <w:rsid w:val="00BA0909"/>
    <w:rsid w:val="00BA0C11"/>
    <w:rsid w:val="00BA0E78"/>
    <w:rsid w:val="00BA161B"/>
    <w:rsid w:val="00BA18B5"/>
    <w:rsid w:val="00BA1A22"/>
    <w:rsid w:val="00BA256F"/>
    <w:rsid w:val="00BA27BC"/>
    <w:rsid w:val="00BA337C"/>
    <w:rsid w:val="00BA3B75"/>
    <w:rsid w:val="00BA3BC8"/>
    <w:rsid w:val="00BA4A9A"/>
    <w:rsid w:val="00BA585D"/>
    <w:rsid w:val="00BA59A9"/>
    <w:rsid w:val="00BA5DD1"/>
    <w:rsid w:val="00BA5F03"/>
    <w:rsid w:val="00BA6060"/>
    <w:rsid w:val="00BA6399"/>
    <w:rsid w:val="00BA6931"/>
    <w:rsid w:val="00BA6CD4"/>
    <w:rsid w:val="00BA6D9C"/>
    <w:rsid w:val="00BA7295"/>
    <w:rsid w:val="00BA78C5"/>
    <w:rsid w:val="00BB0638"/>
    <w:rsid w:val="00BB0A44"/>
    <w:rsid w:val="00BB0BB6"/>
    <w:rsid w:val="00BB0DAA"/>
    <w:rsid w:val="00BB1078"/>
    <w:rsid w:val="00BB11B8"/>
    <w:rsid w:val="00BB156F"/>
    <w:rsid w:val="00BB1979"/>
    <w:rsid w:val="00BB260B"/>
    <w:rsid w:val="00BB2737"/>
    <w:rsid w:val="00BB2A2B"/>
    <w:rsid w:val="00BB2AD3"/>
    <w:rsid w:val="00BB2C3A"/>
    <w:rsid w:val="00BB2F0F"/>
    <w:rsid w:val="00BB336F"/>
    <w:rsid w:val="00BB3AA6"/>
    <w:rsid w:val="00BB440E"/>
    <w:rsid w:val="00BB4CB6"/>
    <w:rsid w:val="00BB4F61"/>
    <w:rsid w:val="00BB50E4"/>
    <w:rsid w:val="00BB5419"/>
    <w:rsid w:val="00BB5466"/>
    <w:rsid w:val="00BB5A3E"/>
    <w:rsid w:val="00BB5B1C"/>
    <w:rsid w:val="00BB5B40"/>
    <w:rsid w:val="00BB5E6D"/>
    <w:rsid w:val="00BB6701"/>
    <w:rsid w:val="00BB67E1"/>
    <w:rsid w:val="00BB6B7F"/>
    <w:rsid w:val="00BB71F4"/>
    <w:rsid w:val="00BB77C2"/>
    <w:rsid w:val="00BB7ECF"/>
    <w:rsid w:val="00BC0561"/>
    <w:rsid w:val="00BC060C"/>
    <w:rsid w:val="00BC0618"/>
    <w:rsid w:val="00BC06C3"/>
    <w:rsid w:val="00BC09C1"/>
    <w:rsid w:val="00BC1466"/>
    <w:rsid w:val="00BC1516"/>
    <w:rsid w:val="00BC1767"/>
    <w:rsid w:val="00BC21A7"/>
    <w:rsid w:val="00BC253B"/>
    <w:rsid w:val="00BC2A55"/>
    <w:rsid w:val="00BC2A84"/>
    <w:rsid w:val="00BC2B29"/>
    <w:rsid w:val="00BC39D7"/>
    <w:rsid w:val="00BC3AF1"/>
    <w:rsid w:val="00BC3BB0"/>
    <w:rsid w:val="00BC3C26"/>
    <w:rsid w:val="00BC45F7"/>
    <w:rsid w:val="00BC478C"/>
    <w:rsid w:val="00BC5164"/>
    <w:rsid w:val="00BC5911"/>
    <w:rsid w:val="00BC59E5"/>
    <w:rsid w:val="00BC5DE4"/>
    <w:rsid w:val="00BC6236"/>
    <w:rsid w:val="00BC6334"/>
    <w:rsid w:val="00BC66AB"/>
    <w:rsid w:val="00BC6975"/>
    <w:rsid w:val="00BC6A82"/>
    <w:rsid w:val="00BC712E"/>
    <w:rsid w:val="00BC7212"/>
    <w:rsid w:val="00BC7F42"/>
    <w:rsid w:val="00BD0186"/>
    <w:rsid w:val="00BD0A5D"/>
    <w:rsid w:val="00BD0AB6"/>
    <w:rsid w:val="00BD0BC0"/>
    <w:rsid w:val="00BD1254"/>
    <w:rsid w:val="00BD1D1D"/>
    <w:rsid w:val="00BD1E7C"/>
    <w:rsid w:val="00BD21A8"/>
    <w:rsid w:val="00BD2613"/>
    <w:rsid w:val="00BD2772"/>
    <w:rsid w:val="00BD34A5"/>
    <w:rsid w:val="00BD3882"/>
    <w:rsid w:val="00BD38A4"/>
    <w:rsid w:val="00BD3B59"/>
    <w:rsid w:val="00BD3BC8"/>
    <w:rsid w:val="00BD3C91"/>
    <w:rsid w:val="00BD3FC8"/>
    <w:rsid w:val="00BD4151"/>
    <w:rsid w:val="00BD4440"/>
    <w:rsid w:val="00BD4633"/>
    <w:rsid w:val="00BD4946"/>
    <w:rsid w:val="00BD503C"/>
    <w:rsid w:val="00BD56D2"/>
    <w:rsid w:val="00BD5E4C"/>
    <w:rsid w:val="00BD5FF2"/>
    <w:rsid w:val="00BD633B"/>
    <w:rsid w:val="00BD6AB3"/>
    <w:rsid w:val="00BD7403"/>
    <w:rsid w:val="00BD7946"/>
    <w:rsid w:val="00BE0005"/>
    <w:rsid w:val="00BE082F"/>
    <w:rsid w:val="00BE09C4"/>
    <w:rsid w:val="00BE10B0"/>
    <w:rsid w:val="00BE10CE"/>
    <w:rsid w:val="00BE11CD"/>
    <w:rsid w:val="00BE14B5"/>
    <w:rsid w:val="00BE1763"/>
    <w:rsid w:val="00BE1AD2"/>
    <w:rsid w:val="00BE2D9F"/>
    <w:rsid w:val="00BE2EF5"/>
    <w:rsid w:val="00BE313C"/>
    <w:rsid w:val="00BE3421"/>
    <w:rsid w:val="00BE347A"/>
    <w:rsid w:val="00BE3A8B"/>
    <w:rsid w:val="00BE401B"/>
    <w:rsid w:val="00BE51A7"/>
    <w:rsid w:val="00BE53F0"/>
    <w:rsid w:val="00BE5C34"/>
    <w:rsid w:val="00BE5F29"/>
    <w:rsid w:val="00BE5FB8"/>
    <w:rsid w:val="00BE6692"/>
    <w:rsid w:val="00BE68F7"/>
    <w:rsid w:val="00BE6D92"/>
    <w:rsid w:val="00BE7A6A"/>
    <w:rsid w:val="00BF03D6"/>
    <w:rsid w:val="00BF03D9"/>
    <w:rsid w:val="00BF0574"/>
    <w:rsid w:val="00BF084B"/>
    <w:rsid w:val="00BF091E"/>
    <w:rsid w:val="00BF0A6D"/>
    <w:rsid w:val="00BF1481"/>
    <w:rsid w:val="00BF154A"/>
    <w:rsid w:val="00BF1795"/>
    <w:rsid w:val="00BF1B6B"/>
    <w:rsid w:val="00BF2274"/>
    <w:rsid w:val="00BF2276"/>
    <w:rsid w:val="00BF2D79"/>
    <w:rsid w:val="00BF2DE2"/>
    <w:rsid w:val="00BF2FC5"/>
    <w:rsid w:val="00BF39D4"/>
    <w:rsid w:val="00BF3A9D"/>
    <w:rsid w:val="00BF3D57"/>
    <w:rsid w:val="00BF45ED"/>
    <w:rsid w:val="00BF4653"/>
    <w:rsid w:val="00BF532C"/>
    <w:rsid w:val="00BF5867"/>
    <w:rsid w:val="00BF593B"/>
    <w:rsid w:val="00BF643F"/>
    <w:rsid w:val="00BF663E"/>
    <w:rsid w:val="00BF6738"/>
    <w:rsid w:val="00BF6AEF"/>
    <w:rsid w:val="00BF74A6"/>
    <w:rsid w:val="00BF7801"/>
    <w:rsid w:val="00BF7D2E"/>
    <w:rsid w:val="00BF7D90"/>
    <w:rsid w:val="00C004FC"/>
    <w:rsid w:val="00C0068C"/>
    <w:rsid w:val="00C0080D"/>
    <w:rsid w:val="00C00CE3"/>
    <w:rsid w:val="00C00F1A"/>
    <w:rsid w:val="00C01475"/>
    <w:rsid w:val="00C01642"/>
    <w:rsid w:val="00C019FA"/>
    <w:rsid w:val="00C01A25"/>
    <w:rsid w:val="00C01E13"/>
    <w:rsid w:val="00C01FF2"/>
    <w:rsid w:val="00C023BF"/>
    <w:rsid w:val="00C02414"/>
    <w:rsid w:val="00C0314A"/>
    <w:rsid w:val="00C0316B"/>
    <w:rsid w:val="00C035CA"/>
    <w:rsid w:val="00C03AB2"/>
    <w:rsid w:val="00C04BE3"/>
    <w:rsid w:val="00C04F54"/>
    <w:rsid w:val="00C05070"/>
    <w:rsid w:val="00C050B5"/>
    <w:rsid w:val="00C056F3"/>
    <w:rsid w:val="00C06255"/>
    <w:rsid w:val="00C0681D"/>
    <w:rsid w:val="00C06FBA"/>
    <w:rsid w:val="00C0720E"/>
    <w:rsid w:val="00C074E7"/>
    <w:rsid w:val="00C0758F"/>
    <w:rsid w:val="00C078B0"/>
    <w:rsid w:val="00C07F89"/>
    <w:rsid w:val="00C101B9"/>
    <w:rsid w:val="00C10681"/>
    <w:rsid w:val="00C10AD9"/>
    <w:rsid w:val="00C1155B"/>
    <w:rsid w:val="00C1169E"/>
    <w:rsid w:val="00C11B1B"/>
    <w:rsid w:val="00C11D84"/>
    <w:rsid w:val="00C11D8B"/>
    <w:rsid w:val="00C12E14"/>
    <w:rsid w:val="00C134A5"/>
    <w:rsid w:val="00C135F1"/>
    <w:rsid w:val="00C13A0A"/>
    <w:rsid w:val="00C13CB0"/>
    <w:rsid w:val="00C13D0E"/>
    <w:rsid w:val="00C13DF0"/>
    <w:rsid w:val="00C14269"/>
    <w:rsid w:val="00C1454E"/>
    <w:rsid w:val="00C14917"/>
    <w:rsid w:val="00C150E5"/>
    <w:rsid w:val="00C1550D"/>
    <w:rsid w:val="00C15552"/>
    <w:rsid w:val="00C1566D"/>
    <w:rsid w:val="00C15994"/>
    <w:rsid w:val="00C15EB2"/>
    <w:rsid w:val="00C162F4"/>
    <w:rsid w:val="00C167D1"/>
    <w:rsid w:val="00C16851"/>
    <w:rsid w:val="00C171EE"/>
    <w:rsid w:val="00C17410"/>
    <w:rsid w:val="00C1764B"/>
    <w:rsid w:val="00C17830"/>
    <w:rsid w:val="00C17D50"/>
    <w:rsid w:val="00C17E5B"/>
    <w:rsid w:val="00C17E93"/>
    <w:rsid w:val="00C17FA3"/>
    <w:rsid w:val="00C200F1"/>
    <w:rsid w:val="00C2046C"/>
    <w:rsid w:val="00C2057C"/>
    <w:rsid w:val="00C20862"/>
    <w:rsid w:val="00C20C0A"/>
    <w:rsid w:val="00C216F1"/>
    <w:rsid w:val="00C21B85"/>
    <w:rsid w:val="00C22266"/>
    <w:rsid w:val="00C229EC"/>
    <w:rsid w:val="00C22B0A"/>
    <w:rsid w:val="00C22D72"/>
    <w:rsid w:val="00C22DF7"/>
    <w:rsid w:val="00C234F6"/>
    <w:rsid w:val="00C23A38"/>
    <w:rsid w:val="00C23AC5"/>
    <w:rsid w:val="00C23C68"/>
    <w:rsid w:val="00C23E6A"/>
    <w:rsid w:val="00C24138"/>
    <w:rsid w:val="00C243E3"/>
    <w:rsid w:val="00C244AF"/>
    <w:rsid w:val="00C246E9"/>
    <w:rsid w:val="00C24E7A"/>
    <w:rsid w:val="00C24ED9"/>
    <w:rsid w:val="00C25118"/>
    <w:rsid w:val="00C25D2D"/>
    <w:rsid w:val="00C260CC"/>
    <w:rsid w:val="00C26B3F"/>
    <w:rsid w:val="00C26CA2"/>
    <w:rsid w:val="00C2716C"/>
    <w:rsid w:val="00C27348"/>
    <w:rsid w:val="00C3030E"/>
    <w:rsid w:val="00C303EE"/>
    <w:rsid w:val="00C306F6"/>
    <w:rsid w:val="00C30708"/>
    <w:rsid w:val="00C3071A"/>
    <w:rsid w:val="00C308C9"/>
    <w:rsid w:val="00C30D59"/>
    <w:rsid w:val="00C30F0B"/>
    <w:rsid w:val="00C30F74"/>
    <w:rsid w:val="00C31A54"/>
    <w:rsid w:val="00C31C86"/>
    <w:rsid w:val="00C32198"/>
    <w:rsid w:val="00C32383"/>
    <w:rsid w:val="00C324C4"/>
    <w:rsid w:val="00C32575"/>
    <w:rsid w:val="00C32D61"/>
    <w:rsid w:val="00C338C7"/>
    <w:rsid w:val="00C33AC1"/>
    <w:rsid w:val="00C34408"/>
    <w:rsid w:val="00C345AD"/>
    <w:rsid w:val="00C34718"/>
    <w:rsid w:val="00C34880"/>
    <w:rsid w:val="00C34919"/>
    <w:rsid w:val="00C349DC"/>
    <w:rsid w:val="00C3552F"/>
    <w:rsid w:val="00C35610"/>
    <w:rsid w:val="00C359E7"/>
    <w:rsid w:val="00C35CF2"/>
    <w:rsid w:val="00C35FC3"/>
    <w:rsid w:val="00C36EB6"/>
    <w:rsid w:val="00C3730D"/>
    <w:rsid w:val="00C3766F"/>
    <w:rsid w:val="00C376B4"/>
    <w:rsid w:val="00C37DB2"/>
    <w:rsid w:val="00C37EB0"/>
    <w:rsid w:val="00C4027D"/>
    <w:rsid w:val="00C40686"/>
    <w:rsid w:val="00C41282"/>
    <w:rsid w:val="00C41E3C"/>
    <w:rsid w:val="00C42123"/>
    <w:rsid w:val="00C42278"/>
    <w:rsid w:val="00C429FC"/>
    <w:rsid w:val="00C42C49"/>
    <w:rsid w:val="00C42D20"/>
    <w:rsid w:val="00C430E7"/>
    <w:rsid w:val="00C43777"/>
    <w:rsid w:val="00C43E6D"/>
    <w:rsid w:val="00C450BF"/>
    <w:rsid w:val="00C4513F"/>
    <w:rsid w:val="00C45FCF"/>
    <w:rsid w:val="00C46799"/>
    <w:rsid w:val="00C468AE"/>
    <w:rsid w:val="00C46EF8"/>
    <w:rsid w:val="00C474C1"/>
    <w:rsid w:val="00C4797E"/>
    <w:rsid w:val="00C47996"/>
    <w:rsid w:val="00C479A5"/>
    <w:rsid w:val="00C47A20"/>
    <w:rsid w:val="00C50307"/>
    <w:rsid w:val="00C504E0"/>
    <w:rsid w:val="00C50806"/>
    <w:rsid w:val="00C50DD8"/>
    <w:rsid w:val="00C50EDF"/>
    <w:rsid w:val="00C5155B"/>
    <w:rsid w:val="00C51FDC"/>
    <w:rsid w:val="00C523DB"/>
    <w:rsid w:val="00C526C1"/>
    <w:rsid w:val="00C52844"/>
    <w:rsid w:val="00C52BAF"/>
    <w:rsid w:val="00C52C90"/>
    <w:rsid w:val="00C53194"/>
    <w:rsid w:val="00C537E0"/>
    <w:rsid w:val="00C53CAD"/>
    <w:rsid w:val="00C53D7C"/>
    <w:rsid w:val="00C53DC9"/>
    <w:rsid w:val="00C53F44"/>
    <w:rsid w:val="00C54AE9"/>
    <w:rsid w:val="00C54C44"/>
    <w:rsid w:val="00C55724"/>
    <w:rsid w:val="00C55A74"/>
    <w:rsid w:val="00C55F45"/>
    <w:rsid w:val="00C560C8"/>
    <w:rsid w:val="00C56C99"/>
    <w:rsid w:val="00C5737F"/>
    <w:rsid w:val="00C573EF"/>
    <w:rsid w:val="00C57A11"/>
    <w:rsid w:val="00C57AC5"/>
    <w:rsid w:val="00C60E13"/>
    <w:rsid w:val="00C61197"/>
    <w:rsid w:val="00C615EB"/>
    <w:rsid w:val="00C61617"/>
    <w:rsid w:val="00C61688"/>
    <w:rsid w:val="00C61937"/>
    <w:rsid w:val="00C61AF5"/>
    <w:rsid w:val="00C6224B"/>
    <w:rsid w:val="00C625D9"/>
    <w:rsid w:val="00C626D0"/>
    <w:rsid w:val="00C62A10"/>
    <w:rsid w:val="00C62E22"/>
    <w:rsid w:val="00C62F4E"/>
    <w:rsid w:val="00C634F4"/>
    <w:rsid w:val="00C6396C"/>
    <w:rsid w:val="00C642AB"/>
    <w:rsid w:val="00C6453F"/>
    <w:rsid w:val="00C64CD6"/>
    <w:rsid w:val="00C65733"/>
    <w:rsid w:val="00C65EEE"/>
    <w:rsid w:val="00C660F7"/>
    <w:rsid w:val="00C6624E"/>
    <w:rsid w:val="00C6631C"/>
    <w:rsid w:val="00C66BA3"/>
    <w:rsid w:val="00C673D1"/>
    <w:rsid w:val="00C674E1"/>
    <w:rsid w:val="00C67784"/>
    <w:rsid w:val="00C70442"/>
    <w:rsid w:val="00C70B88"/>
    <w:rsid w:val="00C70D6D"/>
    <w:rsid w:val="00C7110C"/>
    <w:rsid w:val="00C711B7"/>
    <w:rsid w:val="00C71446"/>
    <w:rsid w:val="00C71451"/>
    <w:rsid w:val="00C715FE"/>
    <w:rsid w:val="00C71743"/>
    <w:rsid w:val="00C719F5"/>
    <w:rsid w:val="00C71D95"/>
    <w:rsid w:val="00C728FF"/>
    <w:rsid w:val="00C72F28"/>
    <w:rsid w:val="00C72F89"/>
    <w:rsid w:val="00C7342C"/>
    <w:rsid w:val="00C7367B"/>
    <w:rsid w:val="00C73849"/>
    <w:rsid w:val="00C73952"/>
    <w:rsid w:val="00C73DC1"/>
    <w:rsid w:val="00C745D8"/>
    <w:rsid w:val="00C74CBF"/>
    <w:rsid w:val="00C74F9D"/>
    <w:rsid w:val="00C755C6"/>
    <w:rsid w:val="00C75ED9"/>
    <w:rsid w:val="00C76140"/>
    <w:rsid w:val="00C768FE"/>
    <w:rsid w:val="00C76FE0"/>
    <w:rsid w:val="00C77362"/>
    <w:rsid w:val="00C7770E"/>
    <w:rsid w:val="00C77A4D"/>
    <w:rsid w:val="00C77CB9"/>
    <w:rsid w:val="00C80215"/>
    <w:rsid w:val="00C80537"/>
    <w:rsid w:val="00C80700"/>
    <w:rsid w:val="00C80ABF"/>
    <w:rsid w:val="00C819E9"/>
    <w:rsid w:val="00C81AE4"/>
    <w:rsid w:val="00C81CFB"/>
    <w:rsid w:val="00C820A6"/>
    <w:rsid w:val="00C8253F"/>
    <w:rsid w:val="00C82E40"/>
    <w:rsid w:val="00C83352"/>
    <w:rsid w:val="00C83907"/>
    <w:rsid w:val="00C83E4C"/>
    <w:rsid w:val="00C83EAC"/>
    <w:rsid w:val="00C8428C"/>
    <w:rsid w:val="00C845D3"/>
    <w:rsid w:val="00C846D5"/>
    <w:rsid w:val="00C84FC9"/>
    <w:rsid w:val="00C85093"/>
    <w:rsid w:val="00C85328"/>
    <w:rsid w:val="00C8532D"/>
    <w:rsid w:val="00C8537A"/>
    <w:rsid w:val="00C85762"/>
    <w:rsid w:val="00C85CA5"/>
    <w:rsid w:val="00C86983"/>
    <w:rsid w:val="00C86BD7"/>
    <w:rsid w:val="00C86D38"/>
    <w:rsid w:val="00C8700B"/>
    <w:rsid w:val="00C870C8"/>
    <w:rsid w:val="00C87146"/>
    <w:rsid w:val="00C87272"/>
    <w:rsid w:val="00C87300"/>
    <w:rsid w:val="00C87442"/>
    <w:rsid w:val="00C874E3"/>
    <w:rsid w:val="00C875E6"/>
    <w:rsid w:val="00C8765D"/>
    <w:rsid w:val="00C87B79"/>
    <w:rsid w:val="00C87BB2"/>
    <w:rsid w:val="00C90834"/>
    <w:rsid w:val="00C90D1E"/>
    <w:rsid w:val="00C90FBD"/>
    <w:rsid w:val="00C9110A"/>
    <w:rsid w:val="00C91118"/>
    <w:rsid w:val="00C91227"/>
    <w:rsid w:val="00C920C5"/>
    <w:rsid w:val="00C922C7"/>
    <w:rsid w:val="00C92481"/>
    <w:rsid w:val="00C92573"/>
    <w:rsid w:val="00C92A75"/>
    <w:rsid w:val="00C937B9"/>
    <w:rsid w:val="00C93995"/>
    <w:rsid w:val="00C93B1A"/>
    <w:rsid w:val="00C93C79"/>
    <w:rsid w:val="00C944A6"/>
    <w:rsid w:val="00C9470F"/>
    <w:rsid w:val="00C948B2"/>
    <w:rsid w:val="00C94E74"/>
    <w:rsid w:val="00C95798"/>
    <w:rsid w:val="00C95A6C"/>
    <w:rsid w:val="00C95CE3"/>
    <w:rsid w:val="00C9626C"/>
    <w:rsid w:val="00C964D3"/>
    <w:rsid w:val="00C96892"/>
    <w:rsid w:val="00C96B97"/>
    <w:rsid w:val="00C97493"/>
    <w:rsid w:val="00C97784"/>
    <w:rsid w:val="00C97865"/>
    <w:rsid w:val="00C9788F"/>
    <w:rsid w:val="00C97E1A"/>
    <w:rsid w:val="00C97E8E"/>
    <w:rsid w:val="00CA0161"/>
    <w:rsid w:val="00CA030E"/>
    <w:rsid w:val="00CA0357"/>
    <w:rsid w:val="00CA0FCF"/>
    <w:rsid w:val="00CA16C9"/>
    <w:rsid w:val="00CA16D9"/>
    <w:rsid w:val="00CA1812"/>
    <w:rsid w:val="00CA18F9"/>
    <w:rsid w:val="00CA1B10"/>
    <w:rsid w:val="00CA1EEE"/>
    <w:rsid w:val="00CA20B2"/>
    <w:rsid w:val="00CA2DE7"/>
    <w:rsid w:val="00CA378B"/>
    <w:rsid w:val="00CA3E29"/>
    <w:rsid w:val="00CA3F93"/>
    <w:rsid w:val="00CA42AB"/>
    <w:rsid w:val="00CA4896"/>
    <w:rsid w:val="00CA49B2"/>
    <w:rsid w:val="00CA4A69"/>
    <w:rsid w:val="00CA5151"/>
    <w:rsid w:val="00CA57AA"/>
    <w:rsid w:val="00CA5D46"/>
    <w:rsid w:val="00CA5EBD"/>
    <w:rsid w:val="00CA6198"/>
    <w:rsid w:val="00CA620C"/>
    <w:rsid w:val="00CA64C2"/>
    <w:rsid w:val="00CA66F9"/>
    <w:rsid w:val="00CA7004"/>
    <w:rsid w:val="00CA709E"/>
    <w:rsid w:val="00CA74CE"/>
    <w:rsid w:val="00CA7645"/>
    <w:rsid w:val="00CA7A96"/>
    <w:rsid w:val="00CB050B"/>
    <w:rsid w:val="00CB09C0"/>
    <w:rsid w:val="00CB0AF0"/>
    <w:rsid w:val="00CB0B56"/>
    <w:rsid w:val="00CB0FFE"/>
    <w:rsid w:val="00CB117F"/>
    <w:rsid w:val="00CB18DA"/>
    <w:rsid w:val="00CB1964"/>
    <w:rsid w:val="00CB1CEE"/>
    <w:rsid w:val="00CB1EE6"/>
    <w:rsid w:val="00CB23BF"/>
    <w:rsid w:val="00CB263D"/>
    <w:rsid w:val="00CB29DA"/>
    <w:rsid w:val="00CB2A07"/>
    <w:rsid w:val="00CB2C65"/>
    <w:rsid w:val="00CB3C8F"/>
    <w:rsid w:val="00CB3F57"/>
    <w:rsid w:val="00CB4278"/>
    <w:rsid w:val="00CB4B1D"/>
    <w:rsid w:val="00CB4CB1"/>
    <w:rsid w:val="00CB4CF5"/>
    <w:rsid w:val="00CB4DBD"/>
    <w:rsid w:val="00CB4FBC"/>
    <w:rsid w:val="00CB5351"/>
    <w:rsid w:val="00CB55C2"/>
    <w:rsid w:val="00CB58EE"/>
    <w:rsid w:val="00CB592E"/>
    <w:rsid w:val="00CB5BA6"/>
    <w:rsid w:val="00CB6272"/>
    <w:rsid w:val="00CB6385"/>
    <w:rsid w:val="00CB658A"/>
    <w:rsid w:val="00CB677D"/>
    <w:rsid w:val="00CB6FC5"/>
    <w:rsid w:val="00CB719E"/>
    <w:rsid w:val="00CB7315"/>
    <w:rsid w:val="00CB73BF"/>
    <w:rsid w:val="00CB7A21"/>
    <w:rsid w:val="00CB7BC3"/>
    <w:rsid w:val="00CB7DA2"/>
    <w:rsid w:val="00CC00AA"/>
    <w:rsid w:val="00CC04A9"/>
    <w:rsid w:val="00CC059C"/>
    <w:rsid w:val="00CC109A"/>
    <w:rsid w:val="00CC1698"/>
    <w:rsid w:val="00CC1B70"/>
    <w:rsid w:val="00CC1E10"/>
    <w:rsid w:val="00CC219F"/>
    <w:rsid w:val="00CC21E3"/>
    <w:rsid w:val="00CC3194"/>
    <w:rsid w:val="00CC3A6E"/>
    <w:rsid w:val="00CC3B25"/>
    <w:rsid w:val="00CC4413"/>
    <w:rsid w:val="00CC448A"/>
    <w:rsid w:val="00CC49F1"/>
    <w:rsid w:val="00CC4F63"/>
    <w:rsid w:val="00CC5839"/>
    <w:rsid w:val="00CC5A9D"/>
    <w:rsid w:val="00CC5AEB"/>
    <w:rsid w:val="00CC5BE3"/>
    <w:rsid w:val="00CC5F1E"/>
    <w:rsid w:val="00CC634E"/>
    <w:rsid w:val="00CC645D"/>
    <w:rsid w:val="00CC64D1"/>
    <w:rsid w:val="00CC67CC"/>
    <w:rsid w:val="00CC6F6B"/>
    <w:rsid w:val="00CC7188"/>
    <w:rsid w:val="00CC73B0"/>
    <w:rsid w:val="00CC796D"/>
    <w:rsid w:val="00CC7E51"/>
    <w:rsid w:val="00CCDCC2"/>
    <w:rsid w:val="00CD036A"/>
    <w:rsid w:val="00CD05C2"/>
    <w:rsid w:val="00CD0CA8"/>
    <w:rsid w:val="00CD1E67"/>
    <w:rsid w:val="00CD1EB9"/>
    <w:rsid w:val="00CD2048"/>
    <w:rsid w:val="00CD26E2"/>
    <w:rsid w:val="00CD27FF"/>
    <w:rsid w:val="00CD2D8D"/>
    <w:rsid w:val="00CD315E"/>
    <w:rsid w:val="00CD3581"/>
    <w:rsid w:val="00CD3AB2"/>
    <w:rsid w:val="00CD4365"/>
    <w:rsid w:val="00CD4736"/>
    <w:rsid w:val="00CD4A9A"/>
    <w:rsid w:val="00CD4B8F"/>
    <w:rsid w:val="00CD6119"/>
    <w:rsid w:val="00CD6239"/>
    <w:rsid w:val="00CD740B"/>
    <w:rsid w:val="00CD79A5"/>
    <w:rsid w:val="00CD7C26"/>
    <w:rsid w:val="00CD7D0E"/>
    <w:rsid w:val="00CE01DB"/>
    <w:rsid w:val="00CE08CE"/>
    <w:rsid w:val="00CE0983"/>
    <w:rsid w:val="00CE0AAE"/>
    <w:rsid w:val="00CE0CB7"/>
    <w:rsid w:val="00CE0F00"/>
    <w:rsid w:val="00CE0F50"/>
    <w:rsid w:val="00CE0FD4"/>
    <w:rsid w:val="00CE184C"/>
    <w:rsid w:val="00CE2B09"/>
    <w:rsid w:val="00CE38A1"/>
    <w:rsid w:val="00CE3B12"/>
    <w:rsid w:val="00CE3E16"/>
    <w:rsid w:val="00CE4259"/>
    <w:rsid w:val="00CE49A6"/>
    <w:rsid w:val="00CE4BD5"/>
    <w:rsid w:val="00CE548B"/>
    <w:rsid w:val="00CE5904"/>
    <w:rsid w:val="00CE603B"/>
    <w:rsid w:val="00CE62C7"/>
    <w:rsid w:val="00CE653E"/>
    <w:rsid w:val="00CE6544"/>
    <w:rsid w:val="00CE699E"/>
    <w:rsid w:val="00CE6BB2"/>
    <w:rsid w:val="00CE6DB7"/>
    <w:rsid w:val="00CE771E"/>
    <w:rsid w:val="00CF00ED"/>
    <w:rsid w:val="00CF01E0"/>
    <w:rsid w:val="00CF0366"/>
    <w:rsid w:val="00CF06CE"/>
    <w:rsid w:val="00CF0A16"/>
    <w:rsid w:val="00CF0BEF"/>
    <w:rsid w:val="00CF0FDC"/>
    <w:rsid w:val="00CF112B"/>
    <w:rsid w:val="00CF1342"/>
    <w:rsid w:val="00CF157F"/>
    <w:rsid w:val="00CF18CD"/>
    <w:rsid w:val="00CF191D"/>
    <w:rsid w:val="00CF19A5"/>
    <w:rsid w:val="00CF1CF1"/>
    <w:rsid w:val="00CF27A0"/>
    <w:rsid w:val="00CF2963"/>
    <w:rsid w:val="00CF2AEF"/>
    <w:rsid w:val="00CF2D06"/>
    <w:rsid w:val="00CF308E"/>
    <w:rsid w:val="00CF3170"/>
    <w:rsid w:val="00CF3180"/>
    <w:rsid w:val="00CF33D1"/>
    <w:rsid w:val="00CF3E6A"/>
    <w:rsid w:val="00CF4066"/>
    <w:rsid w:val="00CF4706"/>
    <w:rsid w:val="00CF48E8"/>
    <w:rsid w:val="00CF4D51"/>
    <w:rsid w:val="00CF4E02"/>
    <w:rsid w:val="00CF4E17"/>
    <w:rsid w:val="00CF4E5A"/>
    <w:rsid w:val="00CF4E70"/>
    <w:rsid w:val="00CF50D0"/>
    <w:rsid w:val="00CF5368"/>
    <w:rsid w:val="00CF597D"/>
    <w:rsid w:val="00CF59BE"/>
    <w:rsid w:val="00CF5C39"/>
    <w:rsid w:val="00CF5F21"/>
    <w:rsid w:val="00CF6A85"/>
    <w:rsid w:val="00CF6ABC"/>
    <w:rsid w:val="00CF6F56"/>
    <w:rsid w:val="00CF730E"/>
    <w:rsid w:val="00CF743A"/>
    <w:rsid w:val="00CF74D1"/>
    <w:rsid w:val="00CF7752"/>
    <w:rsid w:val="00D0017E"/>
    <w:rsid w:val="00D0032E"/>
    <w:rsid w:val="00D0051F"/>
    <w:rsid w:val="00D00738"/>
    <w:rsid w:val="00D0078C"/>
    <w:rsid w:val="00D0094A"/>
    <w:rsid w:val="00D01025"/>
    <w:rsid w:val="00D0107D"/>
    <w:rsid w:val="00D0129C"/>
    <w:rsid w:val="00D01784"/>
    <w:rsid w:val="00D01DFC"/>
    <w:rsid w:val="00D0268D"/>
    <w:rsid w:val="00D02759"/>
    <w:rsid w:val="00D02872"/>
    <w:rsid w:val="00D02C90"/>
    <w:rsid w:val="00D02D62"/>
    <w:rsid w:val="00D02F94"/>
    <w:rsid w:val="00D03145"/>
    <w:rsid w:val="00D03545"/>
    <w:rsid w:val="00D03860"/>
    <w:rsid w:val="00D0386D"/>
    <w:rsid w:val="00D03A04"/>
    <w:rsid w:val="00D0406A"/>
    <w:rsid w:val="00D0472D"/>
    <w:rsid w:val="00D047AA"/>
    <w:rsid w:val="00D06031"/>
    <w:rsid w:val="00D07065"/>
    <w:rsid w:val="00D074A3"/>
    <w:rsid w:val="00D075AF"/>
    <w:rsid w:val="00D078A6"/>
    <w:rsid w:val="00D101D3"/>
    <w:rsid w:val="00D104D7"/>
    <w:rsid w:val="00D107AC"/>
    <w:rsid w:val="00D108A6"/>
    <w:rsid w:val="00D10B2B"/>
    <w:rsid w:val="00D10C6A"/>
    <w:rsid w:val="00D1182B"/>
    <w:rsid w:val="00D11953"/>
    <w:rsid w:val="00D11DDA"/>
    <w:rsid w:val="00D1243B"/>
    <w:rsid w:val="00D1291C"/>
    <w:rsid w:val="00D12AD4"/>
    <w:rsid w:val="00D12B9C"/>
    <w:rsid w:val="00D12C5F"/>
    <w:rsid w:val="00D13790"/>
    <w:rsid w:val="00D137AB"/>
    <w:rsid w:val="00D144AD"/>
    <w:rsid w:val="00D14934"/>
    <w:rsid w:val="00D15448"/>
    <w:rsid w:val="00D15530"/>
    <w:rsid w:val="00D1591E"/>
    <w:rsid w:val="00D16383"/>
    <w:rsid w:val="00D164DA"/>
    <w:rsid w:val="00D16601"/>
    <w:rsid w:val="00D16CEA"/>
    <w:rsid w:val="00D16F7F"/>
    <w:rsid w:val="00D16F9E"/>
    <w:rsid w:val="00D176E6"/>
    <w:rsid w:val="00D176EA"/>
    <w:rsid w:val="00D17928"/>
    <w:rsid w:val="00D1797B"/>
    <w:rsid w:val="00D20735"/>
    <w:rsid w:val="00D208BE"/>
    <w:rsid w:val="00D20A2B"/>
    <w:rsid w:val="00D20BA5"/>
    <w:rsid w:val="00D20E0E"/>
    <w:rsid w:val="00D21CE4"/>
    <w:rsid w:val="00D22210"/>
    <w:rsid w:val="00D22528"/>
    <w:rsid w:val="00D22626"/>
    <w:rsid w:val="00D22CB8"/>
    <w:rsid w:val="00D22F2B"/>
    <w:rsid w:val="00D23A81"/>
    <w:rsid w:val="00D241DB"/>
    <w:rsid w:val="00D24502"/>
    <w:rsid w:val="00D24687"/>
    <w:rsid w:val="00D246E5"/>
    <w:rsid w:val="00D24730"/>
    <w:rsid w:val="00D24B9C"/>
    <w:rsid w:val="00D24EC6"/>
    <w:rsid w:val="00D2600E"/>
    <w:rsid w:val="00D26C5E"/>
    <w:rsid w:val="00D270F5"/>
    <w:rsid w:val="00D27272"/>
    <w:rsid w:val="00D272D1"/>
    <w:rsid w:val="00D27305"/>
    <w:rsid w:val="00D2783F"/>
    <w:rsid w:val="00D278A7"/>
    <w:rsid w:val="00D279A9"/>
    <w:rsid w:val="00D27B6D"/>
    <w:rsid w:val="00D27C5E"/>
    <w:rsid w:val="00D303CB"/>
    <w:rsid w:val="00D30437"/>
    <w:rsid w:val="00D307F8"/>
    <w:rsid w:val="00D30B36"/>
    <w:rsid w:val="00D311B4"/>
    <w:rsid w:val="00D31480"/>
    <w:rsid w:val="00D31BEB"/>
    <w:rsid w:val="00D3354B"/>
    <w:rsid w:val="00D33626"/>
    <w:rsid w:val="00D33DA1"/>
    <w:rsid w:val="00D345E8"/>
    <w:rsid w:val="00D347A3"/>
    <w:rsid w:val="00D34A75"/>
    <w:rsid w:val="00D34B1E"/>
    <w:rsid w:val="00D34B6F"/>
    <w:rsid w:val="00D34C08"/>
    <w:rsid w:val="00D35058"/>
    <w:rsid w:val="00D35268"/>
    <w:rsid w:val="00D35B36"/>
    <w:rsid w:val="00D36081"/>
    <w:rsid w:val="00D36264"/>
    <w:rsid w:val="00D3680D"/>
    <w:rsid w:val="00D3697E"/>
    <w:rsid w:val="00D36D0B"/>
    <w:rsid w:val="00D37607"/>
    <w:rsid w:val="00D377F6"/>
    <w:rsid w:val="00D37F0C"/>
    <w:rsid w:val="00D406A7"/>
    <w:rsid w:val="00D409E7"/>
    <w:rsid w:val="00D40AD5"/>
    <w:rsid w:val="00D40D04"/>
    <w:rsid w:val="00D416A1"/>
    <w:rsid w:val="00D42ADB"/>
    <w:rsid w:val="00D43307"/>
    <w:rsid w:val="00D43611"/>
    <w:rsid w:val="00D4372F"/>
    <w:rsid w:val="00D43B2B"/>
    <w:rsid w:val="00D43BDE"/>
    <w:rsid w:val="00D43E63"/>
    <w:rsid w:val="00D43F48"/>
    <w:rsid w:val="00D4457F"/>
    <w:rsid w:val="00D44580"/>
    <w:rsid w:val="00D448C0"/>
    <w:rsid w:val="00D4491A"/>
    <w:rsid w:val="00D44931"/>
    <w:rsid w:val="00D44C3B"/>
    <w:rsid w:val="00D44C43"/>
    <w:rsid w:val="00D4528E"/>
    <w:rsid w:val="00D452C7"/>
    <w:rsid w:val="00D4568A"/>
    <w:rsid w:val="00D457BC"/>
    <w:rsid w:val="00D45A92"/>
    <w:rsid w:val="00D45B77"/>
    <w:rsid w:val="00D45C16"/>
    <w:rsid w:val="00D45EF3"/>
    <w:rsid w:val="00D45F30"/>
    <w:rsid w:val="00D46480"/>
    <w:rsid w:val="00D46D42"/>
    <w:rsid w:val="00D470D9"/>
    <w:rsid w:val="00D4739D"/>
    <w:rsid w:val="00D47537"/>
    <w:rsid w:val="00D476E5"/>
    <w:rsid w:val="00D47A2C"/>
    <w:rsid w:val="00D47DD5"/>
    <w:rsid w:val="00D47E01"/>
    <w:rsid w:val="00D504D4"/>
    <w:rsid w:val="00D50737"/>
    <w:rsid w:val="00D50F96"/>
    <w:rsid w:val="00D5138F"/>
    <w:rsid w:val="00D516A4"/>
    <w:rsid w:val="00D516F4"/>
    <w:rsid w:val="00D51850"/>
    <w:rsid w:val="00D51E51"/>
    <w:rsid w:val="00D521FD"/>
    <w:rsid w:val="00D5326A"/>
    <w:rsid w:val="00D532AA"/>
    <w:rsid w:val="00D53D8F"/>
    <w:rsid w:val="00D54775"/>
    <w:rsid w:val="00D54CAE"/>
    <w:rsid w:val="00D54F21"/>
    <w:rsid w:val="00D55356"/>
    <w:rsid w:val="00D55525"/>
    <w:rsid w:val="00D56325"/>
    <w:rsid w:val="00D564DF"/>
    <w:rsid w:val="00D57217"/>
    <w:rsid w:val="00D57603"/>
    <w:rsid w:val="00D579BB"/>
    <w:rsid w:val="00D57AB1"/>
    <w:rsid w:val="00D6026D"/>
    <w:rsid w:val="00D60792"/>
    <w:rsid w:val="00D609F0"/>
    <w:rsid w:val="00D61CF9"/>
    <w:rsid w:val="00D6207D"/>
    <w:rsid w:val="00D62207"/>
    <w:rsid w:val="00D62407"/>
    <w:rsid w:val="00D62C76"/>
    <w:rsid w:val="00D62F85"/>
    <w:rsid w:val="00D62F8B"/>
    <w:rsid w:val="00D63170"/>
    <w:rsid w:val="00D6327B"/>
    <w:rsid w:val="00D63946"/>
    <w:rsid w:val="00D6420C"/>
    <w:rsid w:val="00D6424D"/>
    <w:rsid w:val="00D648D2"/>
    <w:rsid w:val="00D649D8"/>
    <w:rsid w:val="00D6508D"/>
    <w:rsid w:val="00D65E8E"/>
    <w:rsid w:val="00D66005"/>
    <w:rsid w:val="00D663FF"/>
    <w:rsid w:val="00D66505"/>
    <w:rsid w:val="00D665AC"/>
    <w:rsid w:val="00D666BD"/>
    <w:rsid w:val="00D6697A"/>
    <w:rsid w:val="00D66CDE"/>
    <w:rsid w:val="00D66D18"/>
    <w:rsid w:val="00D67A46"/>
    <w:rsid w:val="00D67CAB"/>
    <w:rsid w:val="00D67FB7"/>
    <w:rsid w:val="00D707B5"/>
    <w:rsid w:val="00D70975"/>
    <w:rsid w:val="00D709B7"/>
    <w:rsid w:val="00D70D17"/>
    <w:rsid w:val="00D70E97"/>
    <w:rsid w:val="00D713A9"/>
    <w:rsid w:val="00D71E22"/>
    <w:rsid w:val="00D72917"/>
    <w:rsid w:val="00D72ABF"/>
    <w:rsid w:val="00D730EC"/>
    <w:rsid w:val="00D73254"/>
    <w:rsid w:val="00D7330E"/>
    <w:rsid w:val="00D73357"/>
    <w:rsid w:val="00D73806"/>
    <w:rsid w:val="00D73ABE"/>
    <w:rsid w:val="00D73AFC"/>
    <w:rsid w:val="00D73E15"/>
    <w:rsid w:val="00D73F81"/>
    <w:rsid w:val="00D742A4"/>
    <w:rsid w:val="00D74321"/>
    <w:rsid w:val="00D74539"/>
    <w:rsid w:val="00D74930"/>
    <w:rsid w:val="00D74F13"/>
    <w:rsid w:val="00D75121"/>
    <w:rsid w:val="00D753F4"/>
    <w:rsid w:val="00D7551A"/>
    <w:rsid w:val="00D7569C"/>
    <w:rsid w:val="00D756CA"/>
    <w:rsid w:val="00D75B23"/>
    <w:rsid w:val="00D75D3F"/>
    <w:rsid w:val="00D75ECA"/>
    <w:rsid w:val="00D76098"/>
    <w:rsid w:val="00D7695F"/>
    <w:rsid w:val="00D76A9F"/>
    <w:rsid w:val="00D76F00"/>
    <w:rsid w:val="00D77049"/>
    <w:rsid w:val="00D773DC"/>
    <w:rsid w:val="00D779B8"/>
    <w:rsid w:val="00D77B02"/>
    <w:rsid w:val="00D77B78"/>
    <w:rsid w:val="00D7ED4E"/>
    <w:rsid w:val="00D8008A"/>
    <w:rsid w:val="00D803B6"/>
    <w:rsid w:val="00D80431"/>
    <w:rsid w:val="00D80C18"/>
    <w:rsid w:val="00D813CA"/>
    <w:rsid w:val="00D81811"/>
    <w:rsid w:val="00D81B1F"/>
    <w:rsid w:val="00D81BC8"/>
    <w:rsid w:val="00D81F7F"/>
    <w:rsid w:val="00D81FEE"/>
    <w:rsid w:val="00D82011"/>
    <w:rsid w:val="00D826CE"/>
    <w:rsid w:val="00D828CC"/>
    <w:rsid w:val="00D835F1"/>
    <w:rsid w:val="00D836EE"/>
    <w:rsid w:val="00D837AF"/>
    <w:rsid w:val="00D83819"/>
    <w:rsid w:val="00D838C3"/>
    <w:rsid w:val="00D83C74"/>
    <w:rsid w:val="00D83E73"/>
    <w:rsid w:val="00D83F5A"/>
    <w:rsid w:val="00D840B4"/>
    <w:rsid w:val="00D848F6"/>
    <w:rsid w:val="00D84A67"/>
    <w:rsid w:val="00D84B25"/>
    <w:rsid w:val="00D84CE9"/>
    <w:rsid w:val="00D85078"/>
    <w:rsid w:val="00D852BA"/>
    <w:rsid w:val="00D85793"/>
    <w:rsid w:val="00D85C26"/>
    <w:rsid w:val="00D860AE"/>
    <w:rsid w:val="00D8612A"/>
    <w:rsid w:val="00D86242"/>
    <w:rsid w:val="00D869DC"/>
    <w:rsid w:val="00D8769F"/>
    <w:rsid w:val="00D8794B"/>
    <w:rsid w:val="00D879A5"/>
    <w:rsid w:val="00D87B2F"/>
    <w:rsid w:val="00D87B37"/>
    <w:rsid w:val="00D87EDC"/>
    <w:rsid w:val="00D902BE"/>
    <w:rsid w:val="00D904C0"/>
    <w:rsid w:val="00D90504"/>
    <w:rsid w:val="00D90683"/>
    <w:rsid w:val="00D907EC"/>
    <w:rsid w:val="00D90E1F"/>
    <w:rsid w:val="00D910D7"/>
    <w:rsid w:val="00D9129D"/>
    <w:rsid w:val="00D9152A"/>
    <w:rsid w:val="00D91938"/>
    <w:rsid w:val="00D91948"/>
    <w:rsid w:val="00D91C95"/>
    <w:rsid w:val="00D91FD1"/>
    <w:rsid w:val="00D92E4D"/>
    <w:rsid w:val="00D930BB"/>
    <w:rsid w:val="00D9311D"/>
    <w:rsid w:val="00D93C87"/>
    <w:rsid w:val="00D94001"/>
    <w:rsid w:val="00D94321"/>
    <w:rsid w:val="00D94426"/>
    <w:rsid w:val="00D944F2"/>
    <w:rsid w:val="00D949C7"/>
    <w:rsid w:val="00D951BE"/>
    <w:rsid w:val="00D953CA"/>
    <w:rsid w:val="00D956FA"/>
    <w:rsid w:val="00D95714"/>
    <w:rsid w:val="00D9657B"/>
    <w:rsid w:val="00D9667C"/>
    <w:rsid w:val="00D967D7"/>
    <w:rsid w:val="00D96AA3"/>
    <w:rsid w:val="00D96BA6"/>
    <w:rsid w:val="00D96CCB"/>
    <w:rsid w:val="00D96D2E"/>
    <w:rsid w:val="00D9711F"/>
    <w:rsid w:val="00D97390"/>
    <w:rsid w:val="00D973E4"/>
    <w:rsid w:val="00D974DB"/>
    <w:rsid w:val="00DA0AD4"/>
    <w:rsid w:val="00DA0E16"/>
    <w:rsid w:val="00DA0E58"/>
    <w:rsid w:val="00DA12AA"/>
    <w:rsid w:val="00DA1B2B"/>
    <w:rsid w:val="00DA2139"/>
    <w:rsid w:val="00DA2E91"/>
    <w:rsid w:val="00DA2EB4"/>
    <w:rsid w:val="00DA30F3"/>
    <w:rsid w:val="00DA32CB"/>
    <w:rsid w:val="00DA3862"/>
    <w:rsid w:val="00DA3F14"/>
    <w:rsid w:val="00DA4102"/>
    <w:rsid w:val="00DA4770"/>
    <w:rsid w:val="00DA4A56"/>
    <w:rsid w:val="00DA4A58"/>
    <w:rsid w:val="00DA4E7F"/>
    <w:rsid w:val="00DA5748"/>
    <w:rsid w:val="00DA577B"/>
    <w:rsid w:val="00DA5FCE"/>
    <w:rsid w:val="00DA61CA"/>
    <w:rsid w:val="00DA6439"/>
    <w:rsid w:val="00DA6F9D"/>
    <w:rsid w:val="00DA6FF8"/>
    <w:rsid w:val="00DA78C6"/>
    <w:rsid w:val="00DA792F"/>
    <w:rsid w:val="00DA7DC3"/>
    <w:rsid w:val="00DA7EBC"/>
    <w:rsid w:val="00DA7F79"/>
    <w:rsid w:val="00DB0A22"/>
    <w:rsid w:val="00DB1094"/>
    <w:rsid w:val="00DB10A9"/>
    <w:rsid w:val="00DB1257"/>
    <w:rsid w:val="00DB19E8"/>
    <w:rsid w:val="00DB1DA1"/>
    <w:rsid w:val="00DB20AA"/>
    <w:rsid w:val="00DB28B0"/>
    <w:rsid w:val="00DB36F1"/>
    <w:rsid w:val="00DB3852"/>
    <w:rsid w:val="00DB3C2F"/>
    <w:rsid w:val="00DB3E88"/>
    <w:rsid w:val="00DB457E"/>
    <w:rsid w:val="00DB4795"/>
    <w:rsid w:val="00DB4F27"/>
    <w:rsid w:val="00DB55CD"/>
    <w:rsid w:val="00DB5895"/>
    <w:rsid w:val="00DB590F"/>
    <w:rsid w:val="00DB5BEA"/>
    <w:rsid w:val="00DB60D8"/>
    <w:rsid w:val="00DB6768"/>
    <w:rsid w:val="00DB6D90"/>
    <w:rsid w:val="00DB6F2C"/>
    <w:rsid w:val="00DB76C5"/>
    <w:rsid w:val="00DB7B3C"/>
    <w:rsid w:val="00DC0072"/>
    <w:rsid w:val="00DC02B0"/>
    <w:rsid w:val="00DC0895"/>
    <w:rsid w:val="00DC125D"/>
    <w:rsid w:val="00DC174D"/>
    <w:rsid w:val="00DC1BC9"/>
    <w:rsid w:val="00DC1BDF"/>
    <w:rsid w:val="00DC2015"/>
    <w:rsid w:val="00DC29BB"/>
    <w:rsid w:val="00DC2A7B"/>
    <w:rsid w:val="00DC2B57"/>
    <w:rsid w:val="00DC2D12"/>
    <w:rsid w:val="00DC34CD"/>
    <w:rsid w:val="00DC37F8"/>
    <w:rsid w:val="00DC3A01"/>
    <w:rsid w:val="00DC3B13"/>
    <w:rsid w:val="00DC3B6A"/>
    <w:rsid w:val="00DC3F3B"/>
    <w:rsid w:val="00DC3FC9"/>
    <w:rsid w:val="00DC43C0"/>
    <w:rsid w:val="00DC43F7"/>
    <w:rsid w:val="00DC4767"/>
    <w:rsid w:val="00DC4AD6"/>
    <w:rsid w:val="00DC50F3"/>
    <w:rsid w:val="00DC51D5"/>
    <w:rsid w:val="00DC5630"/>
    <w:rsid w:val="00DC5A1A"/>
    <w:rsid w:val="00DC73CA"/>
    <w:rsid w:val="00DC75CA"/>
    <w:rsid w:val="00DC79FC"/>
    <w:rsid w:val="00DC7B04"/>
    <w:rsid w:val="00DC7D97"/>
    <w:rsid w:val="00DD05BB"/>
    <w:rsid w:val="00DD0640"/>
    <w:rsid w:val="00DD0648"/>
    <w:rsid w:val="00DD135C"/>
    <w:rsid w:val="00DD1388"/>
    <w:rsid w:val="00DD13EE"/>
    <w:rsid w:val="00DD16F1"/>
    <w:rsid w:val="00DD1801"/>
    <w:rsid w:val="00DD19B3"/>
    <w:rsid w:val="00DD2415"/>
    <w:rsid w:val="00DD26E3"/>
    <w:rsid w:val="00DD284C"/>
    <w:rsid w:val="00DD3237"/>
    <w:rsid w:val="00DD3533"/>
    <w:rsid w:val="00DD3DB3"/>
    <w:rsid w:val="00DD428E"/>
    <w:rsid w:val="00DD45C1"/>
    <w:rsid w:val="00DD4A7E"/>
    <w:rsid w:val="00DD4B6F"/>
    <w:rsid w:val="00DD543A"/>
    <w:rsid w:val="00DD5FC7"/>
    <w:rsid w:val="00DD60C9"/>
    <w:rsid w:val="00DD63A6"/>
    <w:rsid w:val="00DD67F8"/>
    <w:rsid w:val="00DD69D3"/>
    <w:rsid w:val="00DD74B2"/>
    <w:rsid w:val="00DD74CC"/>
    <w:rsid w:val="00DD7501"/>
    <w:rsid w:val="00DD750C"/>
    <w:rsid w:val="00DD7B3D"/>
    <w:rsid w:val="00DD7FB1"/>
    <w:rsid w:val="00DE0116"/>
    <w:rsid w:val="00DE0784"/>
    <w:rsid w:val="00DE08EB"/>
    <w:rsid w:val="00DE0F65"/>
    <w:rsid w:val="00DE14FC"/>
    <w:rsid w:val="00DE15B4"/>
    <w:rsid w:val="00DE1823"/>
    <w:rsid w:val="00DE1C26"/>
    <w:rsid w:val="00DE1C8B"/>
    <w:rsid w:val="00DE2046"/>
    <w:rsid w:val="00DE224E"/>
    <w:rsid w:val="00DE2475"/>
    <w:rsid w:val="00DE2587"/>
    <w:rsid w:val="00DE2775"/>
    <w:rsid w:val="00DE2D8E"/>
    <w:rsid w:val="00DE337F"/>
    <w:rsid w:val="00DE341F"/>
    <w:rsid w:val="00DE3455"/>
    <w:rsid w:val="00DE383C"/>
    <w:rsid w:val="00DE4B38"/>
    <w:rsid w:val="00DE4C9A"/>
    <w:rsid w:val="00DE5298"/>
    <w:rsid w:val="00DE5B9E"/>
    <w:rsid w:val="00DE5C71"/>
    <w:rsid w:val="00DE5E42"/>
    <w:rsid w:val="00DE5F72"/>
    <w:rsid w:val="00DE5FF9"/>
    <w:rsid w:val="00DE679C"/>
    <w:rsid w:val="00DE6ED0"/>
    <w:rsid w:val="00DE7109"/>
    <w:rsid w:val="00DE739B"/>
    <w:rsid w:val="00DE77CD"/>
    <w:rsid w:val="00DE7803"/>
    <w:rsid w:val="00DF049B"/>
    <w:rsid w:val="00DF04E3"/>
    <w:rsid w:val="00DF0C59"/>
    <w:rsid w:val="00DF1428"/>
    <w:rsid w:val="00DF1780"/>
    <w:rsid w:val="00DF1B2C"/>
    <w:rsid w:val="00DF1CA0"/>
    <w:rsid w:val="00DF22DB"/>
    <w:rsid w:val="00DF2DE9"/>
    <w:rsid w:val="00DF3098"/>
    <w:rsid w:val="00DF30C8"/>
    <w:rsid w:val="00DF31DF"/>
    <w:rsid w:val="00DF325C"/>
    <w:rsid w:val="00DF36B0"/>
    <w:rsid w:val="00DF3A8E"/>
    <w:rsid w:val="00DF3F9F"/>
    <w:rsid w:val="00DF4482"/>
    <w:rsid w:val="00DF52EC"/>
    <w:rsid w:val="00DF5BCE"/>
    <w:rsid w:val="00DF6234"/>
    <w:rsid w:val="00DF66B9"/>
    <w:rsid w:val="00DF6835"/>
    <w:rsid w:val="00DF6ACF"/>
    <w:rsid w:val="00DF729E"/>
    <w:rsid w:val="00DF741C"/>
    <w:rsid w:val="00DF773F"/>
    <w:rsid w:val="00DF7CBC"/>
    <w:rsid w:val="00E00347"/>
    <w:rsid w:val="00E00C7B"/>
    <w:rsid w:val="00E00D79"/>
    <w:rsid w:val="00E01CC4"/>
    <w:rsid w:val="00E0201D"/>
    <w:rsid w:val="00E02228"/>
    <w:rsid w:val="00E028E7"/>
    <w:rsid w:val="00E02AB1"/>
    <w:rsid w:val="00E02C0D"/>
    <w:rsid w:val="00E02C26"/>
    <w:rsid w:val="00E02FE0"/>
    <w:rsid w:val="00E033C1"/>
    <w:rsid w:val="00E036CA"/>
    <w:rsid w:val="00E0377B"/>
    <w:rsid w:val="00E0397C"/>
    <w:rsid w:val="00E03991"/>
    <w:rsid w:val="00E03F12"/>
    <w:rsid w:val="00E03FEA"/>
    <w:rsid w:val="00E040F5"/>
    <w:rsid w:val="00E04A29"/>
    <w:rsid w:val="00E05137"/>
    <w:rsid w:val="00E0522F"/>
    <w:rsid w:val="00E0586B"/>
    <w:rsid w:val="00E05BB1"/>
    <w:rsid w:val="00E05C66"/>
    <w:rsid w:val="00E05FEB"/>
    <w:rsid w:val="00E0603D"/>
    <w:rsid w:val="00E068D9"/>
    <w:rsid w:val="00E0693F"/>
    <w:rsid w:val="00E06C89"/>
    <w:rsid w:val="00E07009"/>
    <w:rsid w:val="00E07D57"/>
    <w:rsid w:val="00E07D82"/>
    <w:rsid w:val="00E07D9C"/>
    <w:rsid w:val="00E10088"/>
    <w:rsid w:val="00E1014A"/>
    <w:rsid w:val="00E104FA"/>
    <w:rsid w:val="00E10550"/>
    <w:rsid w:val="00E1078A"/>
    <w:rsid w:val="00E10861"/>
    <w:rsid w:val="00E111DF"/>
    <w:rsid w:val="00E11458"/>
    <w:rsid w:val="00E1178A"/>
    <w:rsid w:val="00E117FB"/>
    <w:rsid w:val="00E11F73"/>
    <w:rsid w:val="00E120AA"/>
    <w:rsid w:val="00E121A6"/>
    <w:rsid w:val="00E12B0D"/>
    <w:rsid w:val="00E12C6A"/>
    <w:rsid w:val="00E132BC"/>
    <w:rsid w:val="00E13C7C"/>
    <w:rsid w:val="00E13EE2"/>
    <w:rsid w:val="00E142CE"/>
    <w:rsid w:val="00E144EF"/>
    <w:rsid w:val="00E14633"/>
    <w:rsid w:val="00E14745"/>
    <w:rsid w:val="00E14CEE"/>
    <w:rsid w:val="00E14D0B"/>
    <w:rsid w:val="00E14D47"/>
    <w:rsid w:val="00E157F6"/>
    <w:rsid w:val="00E15856"/>
    <w:rsid w:val="00E15DAF"/>
    <w:rsid w:val="00E1615B"/>
    <w:rsid w:val="00E16254"/>
    <w:rsid w:val="00E16289"/>
    <w:rsid w:val="00E162D1"/>
    <w:rsid w:val="00E16387"/>
    <w:rsid w:val="00E16758"/>
    <w:rsid w:val="00E1788C"/>
    <w:rsid w:val="00E17ABF"/>
    <w:rsid w:val="00E17BE0"/>
    <w:rsid w:val="00E20357"/>
    <w:rsid w:val="00E2037B"/>
    <w:rsid w:val="00E2058D"/>
    <w:rsid w:val="00E207E0"/>
    <w:rsid w:val="00E20874"/>
    <w:rsid w:val="00E20BE0"/>
    <w:rsid w:val="00E20F47"/>
    <w:rsid w:val="00E213A3"/>
    <w:rsid w:val="00E2197F"/>
    <w:rsid w:val="00E22434"/>
    <w:rsid w:val="00E22B72"/>
    <w:rsid w:val="00E22BBF"/>
    <w:rsid w:val="00E22CD0"/>
    <w:rsid w:val="00E2344C"/>
    <w:rsid w:val="00E2348E"/>
    <w:rsid w:val="00E23D8D"/>
    <w:rsid w:val="00E242FE"/>
    <w:rsid w:val="00E24602"/>
    <w:rsid w:val="00E24E1C"/>
    <w:rsid w:val="00E2505D"/>
    <w:rsid w:val="00E252ED"/>
    <w:rsid w:val="00E25580"/>
    <w:rsid w:val="00E25625"/>
    <w:rsid w:val="00E25DC9"/>
    <w:rsid w:val="00E26011"/>
    <w:rsid w:val="00E26795"/>
    <w:rsid w:val="00E27532"/>
    <w:rsid w:val="00E275CE"/>
    <w:rsid w:val="00E27804"/>
    <w:rsid w:val="00E27888"/>
    <w:rsid w:val="00E278F0"/>
    <w:rsid w:val="00E279DD"/>
    <w:rsid w:val="00E30ED3"/>
    <w:rsid w:val="00E3142B"/>
    <w:rsid w:val="00E320CF"/>
    <w:rsid w:val="00E320EF"/>
    <w:rsid w:val="00E324D0"/>
    <w:rsid w:val="00E32880"/>
    <w:rsid w:val="00E330CB"/>
    <w:rsid w:val="00E330D7"/>
    <w:rsid w:val="00E33505"/>
    <w:rsid w:val="00E342C2"/>
    <w:rsid w:val="00E34701"/>
    <w:rsid w:val="00E34919"/>
    <w:rsid w:val="00E34A10"/>
    <w:rsid w:val="00E34E7D"/>
    <w:rsid w:val="00E34F1D"/>
    <w:rsid w:val="00E35701"/>
    <w:rsid w:val="00E35EAD"/>
    <w:rsid w:val="00E3662D"/>
    <w:rsid w:val="00E36D17"/>
    <w:rsid w:val="00E36D18"/>
    <w:rsid w:val="00E3718B"/>
    <w:rsid w:val="00E37386"/>
    <w:rsid w:val="00E37445"/>
    <w:rsid w:val="00E40000"/>
    <w:rsid w:val="00E40155"/>
    <w:rsid w:val="00E42517"/>
    <w:rsid w:val="00E42704"/>
    <w:rsid w:val="00E42C29"/>
    <w:rsid w:val="00E431A6"/>
    <w:rsid w:val="00E43503"/>
    <w:rsid w:val="00E43550"/>
    <w:rsid w:val="00E438A8"/>
    <w:rsid w:val="00E44099"/>
    <w:rsid w:val="00E446F3"/>
    <w:rsid w:val="00E44F7B"/>
    <w:rsid w:val="00E4508F"/>
    <w:rsid w:val="00E458FC"/>
    <w:rsid w:val="00E45C21"/>
    <w:rsid w:val="00E45F88"/>
    <w:rsid w:val="00E45FD1"/>
    <w:rsid w:val="00E46936"/>
    <w:rsid w:val="00E46AA8"/>
    <w:rsid w:val="00E46BBC"/>
    <w:rsid w:val="00E46CA2"/>
    <w:rsid w:val="00E478FD"/>
    <w:rsid w:val="00E47C06"/>
    <w:rsid w:val="00E47C4F"/>
    <w:rsid w:val="00E501D3"/>
    <w:rsid w:val="00E504D3"/>
    <w:rsid w:val="00E50D71"/>
    <w:rsid w:val="00E5102C"/>
    <w:rsid w:val="00E515AD"/>
    <w:rsid w:val="00E51E89"/>
    <w:rsid w:val="00E52855"/>
    <w:rsid w:val="00E52DF5"/>
    <w:rsid w:val="00E5373F"/>
    <w:rsid w:val="00E53D04"/>
    <w:rsid w:val="00E53D1A"/>
    <w:rsid w:val="00E53E11"/>
    <w:rsid w:val="00E53F83"/>
    <w:rsid w:val="00E5436D"/>
    <w:rsid w:val="00E5504E"/>
    <w:rsid w:val="00E550E6"/>
    <w:rsid w:val="00E555DA"/>
    <w:rsid w:val="00E5596E"/>
    <w:rsid w:val="00E55FAA"/>
    <w:rsid w:val="00E5612D"/>
    <w:rsid w:val="00E562F6"/>
    <w:rsid w:val="00E568B8"/>
    <w:rsid w:val="00E56AD9"/>
    <w:rsid w:val="00E56E03"/>
    <w:rsid w:val="00E57607"/>
    <w:rsid w:val="00E576B8"/>
    <w:rsid w:val="00E57923"/>
    <w:rsid w:val="00E5793E"/>
    <w:rsid w:val="00E57B1E"/>
    <w:rsid w:val="00E60688"/>
    <w:rsid w:val="00E606F3"/>
    <w:rsid w:val="00E60A37"/>
    <w:rsid w:val="00E60E08"/>
    <w:rsid w:val="00E60FA6"/>
    <w:rsid w:val="00E61CB5"/>
    <w:rsid w:val="00E62B8C"/>
    <w:rsid w:val="00E62BAB"/>
    <w:rsid w:val="00E62DC0"/>
    <w:rsid w:val="00E6344F"/>
    <w:rsid w:val="00E63764"/>
    <w:rsid w:val="00E637A7"/>
    <w:rsid w:val="00E63ED4"/>
    <w:rsid w:val="00E64303"/>
    <w:rsid w:val="00E6442F"/>
    <w:rsid w:val="00E6467F"/>
    <w:rsid w:val="00E64A72"/>
    <w:rsid w:val="00E64EF7"/>
    <w:rsid w:val="00E6500D"/>
    <w:rsid w:val="00E65B23"/>
    <w:rsid w:val="00E65D6B"/>
    <w:rsid w:val="00E66783"/>
    <w:rsid w:val="00E67813"/>
    <w:rsid w:val="00E67C58"/>
    <w:rsid w:val="00E67EB8"/>
    <w:rsid w:val="00E7041B"/>
    <w:rsid w:val="00E70A3E"/>
    <w:rsid w:val="00E70AA6"/>
    <w:rsid w:val="00E716F8"/>
    <w:rsid w:val="00E7184E"/>
    <w:rsid w:val="00E71C77"/>
    <w:rsid w:val="00E71CAA"/>
    <w:rsid w:val="00E71D98"/>
    <w:rsid w:val="00E72280"/>
    <w:rsid w:val="00E725A1"/>
    <w:rsid w:val="00E725FE"/>
    <w:rsid w:val="00E727A3"/>
    <w:rsid w:val="00E728E1"/>
    <w:rsid w:val="00E72A26"/>
    <w:rsid w:val="00E72B6B"/>
    <w:rsid w:val="00E72FD6"/>
    <w:rsid w:val="00E73F7C"/>
    <w:rsid w:val="00E741D1"/>
    <w:rsid w:val="00E7465B"/>
    <w:rsid w:val="00E748CE"/>
    <w:rsid w:val="00E74C48"/>
    <w:rsid w:val="00E75137"/>
    <w:rsid w:val="00E75269"/>
    <w:rsid w:val="00E7545F"/>
    <w:rsid w:val="00E754D7"/>
    <w:rsid w:val="00E75C83"/>
    <w:rsid w:val="00E75D74"/>
    <w:rsid w:val="00E763F1"/>
    <w:rsid w:val="00E765AF"/>
    <w:rsid w:val="00E7675A"/>
    <w:rsid w:val="00E7690C"/>
    <w:rsid w:val="00E76AD8"/>
    <w:rsid w:val="00E76C69"/>
    <w:rsid w:val="00E77074"/>
    <w:rsid w:val="00E773FB"/>
    <w:rsid w:val="00E77606"/>
    <w:rsid w:val="00E77B2A"/>
    <w:rsid w:val="00E77BF1"/>
    <w:rsid w:val="00E80122"/>
    <w:rsid w:val="00E80171"/>
    <w:rsid w:val="00E80A37"/>
    <w:rsid w:val="00E80DEF"/>
    <w:rsid w:val="00E80F1D"/>
    <w:rsid w:val="00E8131E"/>
    <w:rsid w:val="00E8162A"/>
    <w:rsid w:val="00E8180F"/>
    <w:rsid w:val="00E81CDA"/>
    <w:rsid w:val="00E8232A"/>
    <w:rsid w:val="00E82CE2"/>
    <w:rsid w:val="00E82D36"/>
    <w:rsid w:val="00E82DF5"/>
    <w:rsid w:val="00E82F08"/>
    <w:rsid w:val="00E82F89"/>
    <w:rsid w:val="00E83307"/>
    <w:rsid w:val="00E83400"/>
    <w:rsid w:val="00E837FA"/>
    <w:rsid w:val="00E83B78"/>
    <w:rsid w:val="00E83FAD"/>
    <w:rsid w:val="00E84211"/>
    <w:rsid w:val="00E8484C"/>
    <w:rsid w:val="00E84D85"/>
    <w:rsid w:val="00E85894"/>
    <w:rsid w:val="00E85B0B"/>
    <w:rsid w:val="00E85E3A"/>
    <w:rsid w:val="00E86522"/>
    <w:rsid w:val="00E867E8"/>
    <w:rsid w:val="00E867FA"/>
    <w:rsid w:val="00E870CF"/>
    <w:rsid w:val="00E87912"/>
    <w:rsid w:val="00E87941"/>
    <w:rsid w:val="00E87ABF"/>
    <w:rsid w:val="00E9034C"/>
    <w:rsid w:val="00E90B1A"/>
    <w:rsid w:val="00E90EEF"/>
    <w:rsid w:val="00E9102A"/>
    <w:rsid w:val="00E915B4"/>
    <w:rsid w:val="00E91BC4"/>
    <w:rsid w:val="00E91DC3"/>
    <w:rsid w:val="00E91F78"/>
    <w:rsid w:val="00E92880"/>
    <w:rsid w:val="00E93285"/>
    <w:rsid w:val="00E93828"/>
    <w:rsid w:val="00E9389D"/>
    <w:rsid w:val="00E93BCD"/>
    <w:rsid w:val="00E94553"/>
    <w:rsid w:val="00E9482D"/>
    <w:rsid w:val="00E949CA"/>
    <w:rsid w:val="00E96207"/>
    <w:rsid w:val="00E9621C"/>
    <w:rsid w:val="00E96F8F"/>
    <w:rsid w:val="00E978E1"/>
    <w:rsid w:val="00E97F59"/>
    <w:rsid w:val="00E97F9A"/>
    <w:rsid w:val="00EA044C"/>
    <w:rsid w:val="00EA049B"/>
    <w:rsid w:val="00EA0810"/>
    <w:rsid w:val="00EA0DBE"/>
    <w:rsid w:val="00EA1024"/>
    <w:rsid w:val="00EA1B45"/>
    <w:rsid w:val="00EA1F41"/>
    <w:rsid w:val="00EA204E"/>
    <w:rsid w:val="00EA254A"/>
    <w:rsid w:val="00EA2894"/>
    <w:rsid w:val="00EA28EA"/>
    <w:rsid w:val="00EA2CAA"/>
    <w:rsid w:val="00EA2F2C"/>
    <w:rsid w:val="00EA2FC0"/>
    <w:rsid w:val="00EA342C"/>
    <w:rsid w:val="00EA342D"/>
    <w:rsid w:val="00EA3783"/>
    <w:rsid w:val="00EA3D71"/>
    <w:rsid w:val="00EA40D5"/>
    <w:rsid w:val="00EA4128"/>
    <w:rsid w:val="00EA4C43"/>
    <w:rsid w:val="00EA4DAB"/>
    <w:rsid w:val="00EA4FF1"/>
    <w:rsid w:val="00EA568A"/>
    <w:rsid w:val="00EA5B40"/>
    <w:rsid w:val="00EA5E42"/>
    <w:rsid w:val="00EA60AF"/>
    <w:rsid w:val="00EA679F"/>
    <w:rsid w:val="00EA6B1E"/>
    <w:rsid w:val="00EA6BA5"/>
    <w:rsid w:val="00EA6DD2"/>
    <w:rsid w:val="00EA7E1C"/>
    <w:rsid w:val="00EB04F5"/>
    <w:rsid w:val="00EB0EF5"/>
    <w:rsid w:val="00EB1182"/>
    <w:rsid w:val="00EB125B"/>
    <w:rsid w:val="00EB14C9"/>
    <w:rsid w:val="00EB16DB"/>
    <w:rsid w:val="00EB1A63"/>
    <w:rsid w:val="00EB1FCE"/>
    <w:rsid w:val="00EB2688"/>
    <w:rsid w:val="00EB289E"/>
    <w:rsid w:val="00EB28FE"/>
    <w:rsid w:val="00EB2B89"/>
    <w:rsid w:val="00EB3906"/>
    <w:rsid w:val="00EB3F04"/>
    <w:rsid w:val="00EB3F37"/>
    <w:rsid w:val="00EB4011"/>
    <w:rsid w:val="00EB4809"/>
    <w:rsid w:val="00EB4814"/>
    <w:rsid w:val="00EB4D04"/>
    <w:rsid w:val="00EB4F84"/>
    <w:rsid w:val="00EB5104"/>
    <w:rsid w:val="00EB518A"/>
    <w:rsid w:val="00EB5205"/>
    <w:rsid w:val="00EB5A30"/>
    <w:rsid w:val="00EB5C72"/>
    <w:rsid w:val="00EB5E4A"/>
    <w:rsid w:val="00EB620C"/>
    <w:rsid w:val="00EB6628"/>
    <w:rsid w:val="00EB66F9"/>
    <w:rsid w:val="00EB66FE"/>
    <w:rsid w:val="00EB6935"/>
    <w:rsid w:val="00EB6941"/>
    <w:rsid w:val="00EB6B78"/>
    <w:rsid w:val="00EB6FB0"/>
    <w:rsid w:val="00EB717E"/>
    <w:rsid w:val="00EB721C"/>
    <w:rsid w:val="00EB7302"/>
    <w:rsid w:val="00EC01C1"/>
    <w:rsid w:val="00EC0277"/>
    <w:rsid w:val="00EC0385"/>
    <w:rsid w:val="00EC0507"/>
    <w:rsid w:val="00EC0ADF"/>
    <w:rsid w:val="00EC0D1C"/>
    <w:rsid w:val="00EC10E1"/>
    <w:rsid w:val="00EC1182"/>
    <w:rsid w:val="00EC1317"/>
    <w:rsid w:val="00EC20EC"/>
    <w:rsid w:val="00EC212C"/>
    <w:rsid w:val="00EC23F4"/>
    <w:rsid w:val="00EC2C3B"/>
    <w:rsid w:val="00EC3176"/>
    <w:rsid w:val="00EC319B"/>
    <w:rsid w:val="00EC3C8F"/>
    <w:rsid w:val="00EC3DB9"/>
    <w:rsid w:val="00EC4082"/>
    <w:rsid w:val="00EC469E"/>
    <w:rsid w:val="00EC4966"/>
    <w:rsid w:val="00EC49BC"/>
    <w:rsid w:val="00EC51D9"/>
    <w:rsid w:val="00EC53D6"/>
    <w:rsid w:val="00EC5413"/>
    <w:rsid w:val="00EC5478"/>
    <w:rsid w:val="00EC672C"/>
    <w:rsid w:val="00EC691F"/>
    <w:rsid w:val="00EC69A0"/>
    <w:rsid w:val="00EC6D69"/>
    <w:rsid w:val="00EC70BE"/>
    <w:rsid w:val="00EC7251"/>
    <w:rsid w:val="00ED06BD"/>
    <w:rsid w:val="00ED0861"/>
    <w:rsid w:val="00ED0BCF"/>
    <w:rsid w:val="00ED1114"/>
    <w:rsid w:val="00ED21C4"/>
    <w:rsid w:val="00ED2245"/>
    <w:rsid w:val="00ED276F"/>
    <w:rsid w:val="00ED2770"/>
    <w:rsid w:val="00ED3C70"/>
    <w:rsid w:val="00ED3D0E"/>
    <w:rsid w:val="00ED430C"/>
    <w:rsid w:val="00ED463F"/>
    <w:rsid w:val="00ED4713"/>
    <w:rsid w:val="00ED4CD0"/>
    <w:rsid w:val="00ED4D7A"/>
    <w:rsid w:val="00ED50F2"/>
    <w:rsid w:val="00ED51BC"/>
    <w:rsid w:val="00ED53EF"/>
    <w:rsid w:val="00ED5557"/>
    <w:rsid w:val="00ED57F8"/>
    <w:rsid w:val="00ED615E"/>
    <w:rsid w:val="00ED629B"/>
    <w:rsid w:val="00ED631A"/>
    <w:rsid w:val="00ED635C"/>
    <w:rsid w:val="00ED684F"/>
    <w:rsid w:val="00ED6F88"/>
    <w:rsid w:val="00ED7217"/>
    <w:rsid w:val="00ED7526"/>
    <w:rsid w:val="00ED76DA"/>
    <w:rsid w:val="00ED7C43"/>
    <w:rsid w:val="00ED7DC6"/>
    <w:rsid w:val="00EE01E1"/>
    <w:rsid w:val="00EE0D29"/>
    <w:rsid w:val="00EE1065"/>
    <w:rsid w:val="00EE207B"/>
    <w:rsid w:val="00EE2F66"/>
    <w:rsid w:val="00EE3313"/>
    <w:rsid w:val="00EE3C59"/>
    <w:rsid w:val="00EE4CB8"/>
    <w:rsid w:val="00EE4F96"/>
    <w:rsid w:val="00EE5F30"/>
    <w:rsid w:val="00EE5F8A"/>
    <w:rsid w:val="00EE639E"/>
    <w:rsid w:val="00EE64EB"/>
    <w:rsid w:val="00EE651F"/>
    <w:rsid w:val="00EE66A4"/>
    <w:rsid w:val="00EE6865"/>
    <w:rsid w:val="00EE7119"/>
    <w:rsid w:val="00EE7813"/>
    <w:rsid w:val="00EE7940"/>
    <w:rsid w:val="00EE7B9B"/>
    <w:rsid w:val="00EF06D2"/>
    <w:rsid w:val="00EF0A55"/>
    <w:rsid w:val="00EF0C1B"/>
    <w:rsid w:val="00EF1114"/>
    <w:rsid w:val="00EF1532"/>
    <w:rsid w:val="00EF15A1"/>
    <w:rsid w:val="00EF19AC"/>
    <w:rsid w:val="00EF1DA0"/>
    <w:rsid w:val="00EF216E"/>
    <w:rsid w:val="00EF2CFA"/>
    <w:rsid w:val="00EF307D"/>
    <w:rsid w:val="00EF314E"/>
    <w:rsid w:val="00EF3163"/>
    <w:rsid w:val="00EF3C84"/>
    <w:rsid w:val="00EF3D09"/>
    <w:rsid w:val="00EF4453"/>
    <w:rsid w:val="00EF48DE"/>
    <w:rsid w:val="00EF4F4B"/>
    <w:rsid w:val="00EF50F6"/>
    <w:rsid w:val="00EF6078"/>
    <w:rsid w:val="00EF678B"/>
    <w:rsid w:val="00EF7616"/>
    <w:rsid w:val="00EF765F"/>
    <w:rsid w:val="00EF79DF"/>
    <w:rsid w:val="00EF7D4B"/>
    <w:rsid w:val="00F000F7"/>
    <w:rsid w:val="00F00CB5"/>
    <w:rsid w:val="00F00DE2"/>
    <w:rsid w:val="00F010C6"/>
    <w:rsid w:val="00F0150D"/>
    <w:rsid w:val="00F01B29"/>
    <w:rsid w:val="00F020DF"/>
    <w:rsid w:val="00F023C2"/>
    <w:rsid w:val="00F02B3F"/>
    <w:rsid w:val="00F02B51"/>
    <w:rsid w:val="00F03458"/>
    <w:rsid w:val="00F037CC"/>
    <w:rsid w:val="00F045E6"/>
    <w:rsid w:val="00F049C7"/>
    <w:rsid w:val="00F04B16"/>
    <w:rsid w:val="00F05692"/>
    <w:rsid w:val="00F0571B"/>
    <w:rsid w:val="00F06247"/>
    <w:rsid w:val="00F062EB"/>
    <w:rsid w:val="00F066A6"/>
    <w:rsid w:val="00F06B91"/>
    <w:rsid w:val="00F06D34"/>
    <w:rsid w:val="00F071E8"/>
    <w:rsid w:val="00F073A6"/>
    <w:rsid w:val="00F10699"/>
    <w:rsid w:val="00F106D1"/>
    <w:rsid w:val="00F10DA3"/>
    <w:rsid w:val="00F11245"/>
    <w:rsid w:val="00F11285"/>
    <w:rsid w:val="00F11581"/>
    <w:rsid w:val="00F11621"/>
    <w:rsid w:val="00F11794"/>
    <w:rsid w:val="00F11A30"/>
    <w:rsid w:val="00F11ECA"/>
    <w:rsid w:val="00F11F9C"/>
    <w:rsid w:val="00F1212B"/>
    <w:rsid w:val="00F125C3"/>
    <w:rsid w:val="00F12878"/>
    <w:rsid w:val="00F12C01"/>
    <w:rsid w:val="00F12E50"/>
    <w:rsid w:val="00F12E9F"/>
    <w:rsid w:val="00F12F22"/>
    <w:rsid w:val="00F13667"/>
    <w:rsid w:val="00F139D0"/>
    <w:rsid w:val="00F13A17"/>
    <w:rsid w:val="00F13EA0"/>
    <w:rsid w:val="00F140CA"/>
    <w:rsid w:val="00F149DC"/>
    <w:rsid w:val="00F14B24"/>
    <w:rsid w:val="00F15955"/>
    <w:rsid w:val="00F159A2"/>
    <w:rsid w:val="00F16143"/>
    <w:rsid w:val="00F16284"/>
    <w:rsid w:val="00F16338"/>
    <w:rsid w:val="00F165AB"/>
    <w:rsid w:val="00F16658"/>
    <w:rsid w:val="00F1671C"/>
    <w:rsid w:val="00F169DB"/>
    <w:rsid w:val="00F16E25"/>
    <w:rsid w:val="00F17048"/>
    <w:rsid w:val="00F20479"/>
    <w:rsid w:val="00F208C8"/>
    <w:rsid w:val="00F212D4"/>
    <w:rsid w:val="00F21542"/>
    <w:rsid w:val="00F2176C"/>
    <w:rsid w:val="00F21B15"/>
    <w:rsid w:val="00F21D33"/>
    <w:rsid w:val="00F22154"/>
    <w:rsid w:val="00F2217E"/>
    <w:rsid w:val="00F2291F"/>
    <w:rsid w:val="00F22A6C"/>
    <w:rsid w:val="00F22B4E"/>
    <w:rsid w:val="00F22BE0"/>
    <w:rsid w:val="00F23DFE"/>
    <w:rsid w:val="00F23E22"/>
    <w:rsid w:val="00F23FCB"/>
    <w:rsid w:val="00F2496C"/>
    <w:rsid w:val="00F25516"/>
    <w:rsid w:val="00F263D6"/>
    <w:rsid w:val="00F267C9"/>
    <w:rsid w:val="00F26E76"/>
    <w:rsid w:val="00F302D7"/>
    <w:rsid w:val="00F312C1"/>
    <w:rsid w:val="00F31385"/>
    <w:rsid w:val="00F3145C"/>
    <w:rsid w:val="00F317F8"/>
    <w:rsid w:val="00F31893"/>
    <w:rsid w:val="00F31B8F"/>
    <w:rsid w:val="00F31C62"/>
    <w:rsid w:val="00F3248C"/>
    <w:rsid w:val="00F32D3E"/>
    <w:rsid w:val="00F3306C"/>
    <w:rsid w:val="00F3349F"/>
    <w:rsid w:val="00F3359C"/>
    <w:rsid w:val="00F33753"/>
    <w:rsid w:val="00F33E42"/>
    <w:rsid w:val="00F33F98"/>
    <w:rsid w:val="00F34AC5"/>
    <w:rsid w:val="00F34ECF"/>
    <w:rsid w:val="00F34FDC"/>
    <w:rsid w:val="00F35298"/>
    <w:rsid w:val="00F354AD"/>
    <w:rsid w:val="00F35810"/>
    <w:rsid w:val="00F35829"/>
    <w:rsid w:val="00F35E01"/>
    <w:rsid w:val="00F3606F"/>
    <w:rsid w:val="00F36797"/>
    <w:rsid w:val="00F36B38"/>
    <w:rsid w:val="00F370EA"/>
    <w:rsid w:val="00F37420"/>
    <w:rsid w:val="00F37828"/>
    <w:rsid w:val="00F37A3F"/>
    <w:rsid w:val="00F402E9"/>
    <w:rsid w:val="00F4080A"/>
    <w:rsid w:val="00F4089D"/>
    <w:rsid w:val="00F40C43"/>
    <w:rsid w:val="00F40D3B"/>
    <w:rsid w:val="00F4101B"/>
    <w:rsid w:val="00F41177"/>
    <w:rsid w:val="00F4129B"/>
    <w:rsid w:val="00F412CF"/>
    <w:rsid w:val="00F4131C"/>
    <w:rsid w:val="00F415B9"/>
    <w:rsid w:val="00F41685"/>
    <w:rsid w:val="00F4190B"/>
    <w:rsid w:val="00F41EEC"/>
    <w:rsid w:val="00F41FAF"/>
    <w:rsid w:val="00F4230F"/>
    <w:rsid w:val="00F4243B"/>
    <w:rsid w:val="00F4253E"/>
    <w:rsid w:val="00F42563"/>
    <w:rsid w:val="00F4257E"/>
    <w:rsid w:val="00F42A31"/>
    <w:rsid w:val="00F42D58"/>
    <w:rsid w:val="00F43224"/>
    <w:rsid w:val="00F43326"/>
    <w:rsid w:val="00F433DC"/>
    <w:rsid w:val="00F43A77"/>
    <w:rsid w:val="00F43B8D"/>
    <w:rsid w:val="00F43DD0"/>
    <w:rsid w:val="00F43E2D"/>
    <w:rsid w:val="00F44507"/>
    <w:rsid w:val="00F4463E"/>
    <w:rsid w:val="00F44BBF"/>
    <w:rsid w:val="00F44BD9"/>
    <w:rsid w:val="00F45038"/>
    <w:rsid w:val="00F45286"/>
    <w:rsid w:val="00F45952"/>
    <w:rsid w:val="00F45B14"/>
    <w:rsid w:val="00F45DA2"/>
    <w:rsid w:val="00F45FD2"/>
    <w:rsid w:val="00F469E2"/>
    <w:rsid w:val="00F46FA6"/>
    <w:rsid w:val="00F4736F"/>
    <w:rsid w:val="00F50124"/>
    <w:rsid w:val="00F501A8"/>
    <w:rsid w:val="00F503D6"/>
    <w:rsid w:val="00F508D8"/>
    <w:rsid w:val="00F50DF5"/>
    <w:rsid w:val="00F510CA"/>
    <w:rsid w:val="00F51142"/>
    <w:rsid w:val="00F51431"/>
    <w:rsid w:val="00F51D91"/>
    <w:rsid w:val="00F52327"/>
    <w:rsid w:val="00F5304B"/>
    <w:rsid w:val="00F534F8"/>
    <w:rsid w:val="00F53513"/>
    <w:rsid w:val="00F53E4E"/>
    <w:rsid w:val="00F5407C"/>
    <w:rsid w:val="00F540A6"/>
    <w:rsid w:val="00F546BB"/>
    <w:rsid w:val="00F54A21"/>
    <w:rsid w:val="00F54CF3"/>
    <w:rsid w:val="00F55B19"/>
    <w:rsid w:val="00F55BFD"/>
    <w:rsid w:val="00F55DF0"/>
    <w:rsid w:val="00F5673F"/>
    <w:rsid w:val="00F56790"/>
    <w:rsid w:val="00F56956"/>
    <w:rsid w:val="00F56C3B"/>
    <w:rsid w:val="00F56E0D"/>
    <w:rsid w:val="00F5736D"/>
    <w:rsid w:val="00F57706"/>
    <w:rsid w:val="00F577AB"/>
    <w:rsid w:val="00F577B2"/>
    <w:rsid w:val="00F57ACD"/>
    <w:rsid w:val="00F57EF8"/>
    <w:rsid w:val="00F600CF"/>
    <w:rsid w:val="00F602C1"/>
    <w:rsid w:val="00F602F3"/>
    <w:rsid w:val="00F6061D"/>
    <w:rsid w:val="00F6064D"/>
    <w:rsid w:val="00F60EA3"/>
    <w:rsid w:val="00F60EAF"/>
    <w:rsid w:val="00F61134"/>
    <w:rsid w:val="00F612BD"/>
    <w:rsid w:val="00F619A8"/>
    <w:rsid w:val="00F61AAB"/>
    <w:rsid w:val="00F61FCA"/>
    <w:rsid w:val="00F62F32"/>
    <w:rsid w:val="00F63244"/>
    <w:rsid w:val="00F638E9"/>
    <w:rsid w:val="00F63DD3"/>
    <w:rsid w:val="00F63E02"/>
    <w:rsid w:val="00F6424F"/>
    <w:rsid w:val="00F6443D"/>
    <w:rsid w:val="00F64A27"/>
    <w:rsid w:val="00F64F81"/>
    <w:rsid w:val="00F6549A"/>
    <w:rsid w:val="00F65781"/>
    <w:rsid w:val="00F658CF"/>
    <w:rsid w:val="00F658EA"/>
    <w:rsid w:val="00F65C7C"/>
    <w:rsid w:val="00F65EC9"/>
    <w:rsid w:val="00F660E6"/>
    <w:rsid w:val="00F6667E"/>
    <w:rsid w:val="00F66870"/>
    <w:rsid w:val="00F66D1F"/>
    <w:rsid w:val="00F6731F"/>
    <w:rsid w:val="00F674F2"/>
    <w:rsid w:val="00F675C4"/>
    <w:rsid w:val="00F67989"/>
    <w:rsid w:val="00F67C11"/>
    <w:rsid w:val="00F707FC"/>
    <w:rsid w:val="00F71578"/>
    <w:rsid w:val="00F71D9A"/>
    <w:rsid w:val="00F71F0C"/>
    <w:rsid w:val="00F721B2"/>
    <w:rsid w:val="00F72528"/>
    <w:rsid w:val="00F72C4B"/>
    <w:rsid w:val="00F72CFA"/>
    <w:rsid w:val="00F72CFC"/>
    <w:rsid w:val="00F73805"/>
    <w:rsid w:val="00F73D05"/>
    <w:rsid w:val="00F742B7"/>
    <w:rsid w:val="00F742FB"/>
    <w:rsid w:val="00F7467C"/>
    <w:rsid w:val="00F74972"/>
    <w:rsid w:val="00F74DAB"/>
    <w:rsid w:val="00F74E39"/>
    <w:rsid w:val="00F74E9F"/>
    <w:rsid w:val="00F76A91"/>
    <w:rsid w:val="00F76B83"/>
    <w:rsid w:val="00F76C04"/>
    <w:rsid w:val="00F77286"/>
    <w:rsid w:val="00F772DE"/>
    <w:rsid w:val="00F7739B"/>
    <w:rsid w:val="00F7791B"/>
    <w:rsid w:val="00F77B03"/>
    <w:rsid w:val="00F8029D"/>
    <w:rsid w:val="00F803A8"/>
    <w:rsid w:val="00F80673"/>
    <w:rsid w:val="00F808D6"/>
    <w:rsid w:val="00F80BEE"/>
    <w:rsid w:val="00F80E26"/>
    <w:rsid w:val="00F80E2E"/>
    <w:rsid w:val="00F81160"/>
    <w:rsid w:val="00F81AA8"/>
    <w:rsid w:val="00F81BD9"/>
    <w:rsid w:val="00F8234D"/>
    <w:rsid w:val="00F823B4"/>
    <w:rsid w:val="00F82488"/>
    <w:rsid w:val="00F82976"/>
    <w:rsid w:val="00F82CFA"/>
    <w:rsid w:val="00F83416"/>
    <w:rsid w:val="00F83AB7"/>
    <w:rsid w:val="00F83DD0"/>
    <w:rsid w:val="00F8443D"/>
    <w:rsid w:val="00F849AB"/>
    <w:rsid w:val="00F84AA1"/>
    <w:rsid w:val="00F84EF6"/>
    <w:rsid w:val="00F85057"/>
    <w:rsid w:val="00F85399"/>
    <w:rsid w:val="00F85432"/>
    <w:rsid w:val="00F855E4"/>
    <w:rsid w:val="00F85622"/>
    <w:rsid w:val="00F85FDB"/>
    <w:rsid w:val="00F86186"/>
    <w:rsid w:val="00F86192"/>
    <w:rsid w:val="00F861FF"/>
    <w:rsid w:val="00F86486"/>
    <w:rsid w:val="00F872E0"/>
    <w:rsid w:val="00F8767C"/>
    <w:rsid w:val="00F8798C"/>
    <w:rsid w:val="00F9009E"/>
    <w:rsid w:val="00F9056A"/>
    <w:rsid w:val="00F90A5C"/>
    <w:rsid w:val="00F90B6E"/>
    <w:rsid w:val="00F91156"/>
    <w:rsid w:val="00F911CE"/>
    <w:rsid w:val="00F91F25"/>
    <w:rsid w:val="00F91F5E"/>
    <w:rsid w:val="00F92025"/>
    <w:rsid w:val="00F927AB"/>
    <w:rsid w:val="00F92B90"/>
    <w:rsid w:val="00F9313C"/>
    <w:rsid w:val="00F93415"/>
    <w:rsid w:val="00F93707"/>
    <w:rsid w:val="00F938A0"/>
    <w:rsid w:val="00F93E70"/>
    <w:rsid w:val="00F941DF"/>
    <w:rsid w:val="00F94248"/>
    <w:rsid w:val="00F94BD3"/>
    <w:rsid w:val="00F94E6C"/>
    <w:rsid w:val="00F958ED"/>
    <w:rsid w:val="00F95C01"/>
    <w:rsid w:val="00F96255"/>
    <w:rsid w:val="00F96298"/>
    <w:rsid w:val="00F96412"/>
    <w:rsid w:val="00F967EC"/>
    <w:rsid w:val="00F9692C"/>
    <w:rsid w:val="00F97D8D"/>
    <w:rsid w:val="00FA0761"/>
    <w:rsid w:val="00FA0BFF"/>
    <w:rsid w:val="00FA0CE9"/>
    <w:rsid w:val="00FA0D58"/>
    <w:rsid w:val="00FA11F3"/>
    <w:rsid w:val="00FA138A"/>
    <w:rsid w:val="00FA1500"/>
    <w:rsid w:val="00FA1A79"/>
    <w:rsid w:val="00FA27B0"/>
    <w:rsid w:val="00FA3015"/>
    <w:rsid w:val="00FA3106"/>
    <w:rsid w:val="00FA3430"/>
    <w:rsid w:val="00FA36F6"/>
    <w:rsid w:val="00FA373A"/>
    <w:rsid w:val="00FA3891"/>
    <w:rsid w:val="00FA3F22"/>
    <w:rsid w:val="00FA3FAF"/>
    <w:rsid w:val="00FA43AC"/>
    <w:rsid w:val="00FA5340"/>
    <w:rsid w:val="00FA552F"/>
    <w:rsid w:val="00FA5625"/>
    <w:rsid w:val="00FA5987"/>
    <w:rsid w:val="00FA6180"/>
    <w:rsid w:val="00FA63FA"/>
    <w:rsid w:val="00FA6423"/>
    <w:rsid w:val="00FA672E"/>
    <w:rsid w:val="00FA6A75"/>
    <w:rsid w:val="00FA6CF6"/>
    <w:rsid w:val="00FA710A"/>
    <w:rsid w:val="00FA71CB"/>
    <w:rsid w:val="00FA721A"/>
    <w:rsid w:val="00FA7507"/>
    <w:rsid w:val="00FA75CD"/>
    <w:rsid w:val="00FB04D9"/>
    <w:rsid w:val="00FB050F"/>
    <w:rsid w:val="00FB0837"/>
    <w:rsid w:val="00FB08A0"/>
    <w:rsid w:val="00FB0992"/>
    <w:rsid w:val="00FB1203"/>
    <w:rsid w:val="00FB1AEC"/>
    <w:rsid w:val="00FB1BBB"/>
    <w:rsid w:val="00FB1FD6"/>
    <w:rsid w:val="00FB2146"/>
    <w:rsid w:val="00FB2A69"/>
    <w:rsid w:val="00FB2B06"/>
    <w:rsid w:val="00FB2EA4"/>
    <w:rsid w:val="00FB39CE"/>
    <w:rsid w:val="00FB3C3B"/>
    <w:rsid w:val="00FB50BF"/>
    <w:rsid w:val="00FB5118"/>
    <w:rsid w:val="00FB5A99"/>
    <w:rsid w:val="00FB642D"/>
    <w:rsid w:val="00FB676D"/>
    <w:rsid w:val="00FB6827"/>
    <w:rsid w:val="00FB6EE0"/>
    <w:rsid w:val="00FB74B9"/>
    <w:rsid w:val="00FB7B23"/>
    <w:rsid w:val="00FB7CD8"/>
    <w:rsid w:val="00FC04EA"/>
    <w:rsid w:val="00FC051A"/>
    <w:rsid w:val="00FC08C4"/>
    <w:rsid w:val="00FC098B"/>
    <w:rsid w:val="00FC0BE4"/>
    <w:rsid w:val="00FC1488"/>
    <w:rsid w:val="00FC157B"/>
    <w:rsid w:val="00FC20DF"/>
    <w:rsid w:val="00FC2447"/>
    <w:rsid w:val="00FC2EF0"/>
    <w:rsid w:val="00FC310A"/>
    <w:rsid w:val="00FC318B"/>
    <w:rsid w:val="00FC33A2"/>
    <w:rsid w:val="00FC37AC"/>
    <w:rsid w:val="00FC4283"/>
    <w:rsid w:val="00FC44CB"/>
    <w:rsid w:val="00FC4998"/>
    <w:rsid w:val="00FC499D"/>
    <w:rsid w:val="00FC49AE"/>
    <w:rsid w:val="00FC4BB1"/>
    <w:rsid w:val="00FC4C82"/>
    <w:rsid w:val="00FC4E1A"/>
    <w:rsid w:val="00FC4E36"/>
    <w:rsid w:val="00FC5AA2"/>
    <w:rsid w:val="00FC5DD9"/>
    <w:rsid w:val="00FC66D9"/>
    <w:rsid w:val="00FC6B10"/>
    <w:rsid w:val="00FC6C79"/>
    <w:rsid w:val="00FC70DE"/>
    <w:rsid w:val="00FC733D"/>
    <w:rsid w:val="00FC7455"/>
    <w:rsid w:val="00FC78B2"/>
    <w:rsid w:val="00FD082B"/>
    <w:rsid w:val="00FD0D77"/>
    <w:rsid w:val="00FD0ED9"/>
    <w:rsid w:val="00FD1C16"/>
    <w:rsid w:val="00FD1D14"/>
    <w:rsid w:val="00FD1DBF"/>
    <w:rsid w:val="00FD1E68"/>
    <w:rsid w:val="00FD2167"/>
    <w:rsid w:val="00FD2678"/>
    <w:rsid w:val="00FD287D"/>
    <w:rsid w:val="00FD2E42"/>
    <w:rsid w:val="00FD3336"/>
    <w:rsid w:val="00FD34D1"/>
    <w:rsid w:val="00FD3640"/>
    <w:rsid w:val="00FD3D24"/>
    <w:rsid w:val="00FD3DF6"/>
    <w:rsid w:val="00FD407D"/>
    <w:rsid w:val="00FD4080"/>
    <w:rsid w:val="00FD5026"/>
    <w:rsid w:val="00FD532F"/>
    <w:rsid w:val="00FD5390"/>
    <w:rsid w:val="00FD54A2"/>
    <w:rsid w:val="00FD5F03"/>
    <w:rsid w:val="00FD615F"/>
    <w:rsid w:val="00FD67CA"/>
    <w:rsid w:val="00FD6B72"/>
    <w:rsid w:val="00FD7276"/>
    <w:rsid w:val="00FD7693"/>
    <w:rsid w:val="00FD76D3"/>
    <w:rsid w:val="00FD7C8E"/>
    <w:rsid w:val="00FD7D33"/>
    <w:rsid w:val="00FD7DC8"/>
    <w:rsid w:val="00FE0EDA"/>
    <w:rsid w:val="00FE1178"/>
    <w:rsid w:val="00FE133D"/>
    <w:rsid w:val="00FE2260"/>
    <w:rsid w:val="00FE2272"/>
    <w:rsid w:val="00FE28FB"/>
    <w:rsid w:val="00FE2D60"/>
    <w:rsid w:val="00FE2E0E"/>
    <w:rsid w:val="00FE3BEF"/>
    <w:rsid w:val="00FE3D3A"/>
    <w:rsid w:val="00FE3DE4"/>
    <w:rsid w:val="00FE3FE9"/>
    <w:rsid w:val="00FE434C"/>
    <w:rsid w:val="00FE43FC"/>
    <w:rsid w:val="00FE485A"/>
    <w:rsid w:val="00FE5523"/>
    <w:rsid w:val="00FE59C8"/>
    <w:rsid w:val="00FE59DA"/>
    <w:rsid w:val="00FE6472"/>
    <w:rsid w:val="00FE67B3"/>
    <w:rsid w:val="00FE6EC9"/>
    <w:rsid w:val="00FE70B2"/>
    <w:rsid w:val="00FE738B"/>
    <w:rsid w:val="00FE74A9"/>
    <w:rsid w:val="00FE7635"/>
    <w:rsid w:val="00FE7BA7"/>
    <w:rsid w:val="00FE7D3A"/>
    <w:rsid w:val="00FE7FB4"/>
    <w:rsid w:val="00FF02AC"/>
    <w:rsid w:val="00FF0589"/>
    <w:rsid w:val="00FF0C86"/>
    <w:rsid w:val="00FF100B"/>
    <w:rsid w:val="00FF144F"/>
    <w:rsid w:val="00FF15E7"/>
    <w:rsid w:val="00FF18DB"/>
    <w:rsid w:val="00FF23DB"/>
    <w:rsid w:val="00FF2600"/>
    <w:rsid w:val="00FF2777"/>
    <w:rsid w:val="00FF2BE4"/>
    <w:rsid w:val="00FF2D01"/>
    <w:rsid w:val="00FF2EEF"/>
    <w:rsid w:val="00FF320F"/>
    <w:rsid w:val="00FF357A"/>
    <w:rsid w:val="00FF35AA"/>
    <w:rsid w:val="00FF384A"/>
    <w:rsid w:val="00FF41C1"/>
    <w:rsid w:val="00FF4A22"/>
    <w:rsid w:val="00FF4AC7"/>
    <w:rsid w:val="00FF4D74"/>
    <w:rsid w:val="00FF5568"/>
    <w:rsid w:val="00FF56E9"/>
    <w:rsid w:val="00FF57A1"/>
    <w:rsid w:val="00FF5CFE"/>
    <w:rsid w:val="00FF63E1"/>
    <w:rsid w:val="00FF660E"/>
    <w:rsid w:val="00FF6896"/>
    <w:rsid w:val="00FF6E46"/>
    <w:rsid w:val="00FF7015"/>
    <w:rsid w:val="00FF7577"/>
    <w:rsid w:val="00FF7E2B"/>
    <w:rsid w:val="0106D19E"/>
    <w:rsid w:val="010A53F3"/>
    <w:rsid w:val="011F63DF"/>
    <w:rsid w:val="01202037"/>
    <w:rsid w:val="0135A91D"/>
    <w:rsid w:val="0139497B"/>
    <w:rsid w:val="013A3018"/>
    <w:rsid w:val="01402DD2"/>
    <w:rsid w:val="014B9731"/>
    <w:rsid w:val="01521FC0"/>
    <w:rsid w:val="01711EF8"/>
    <w:rsid w:val="01727500"/>
    <w:rsid w:val="017C8CB7"/>
    <w:rsid w:val="0183EFF2"/>
    <w:rsid w:val="01868F56"/>
    <w:rsid w:val="018D8729"/>
    <w:rsid w:val="018E540E"/>
    <w:rsid w:val="0196C2CA"/>
    <w:rsid w:val="0197DB9D"/>
    <w:rsid w:val="01A88C5D"/>
    <w:rsid w:val="01B49C70"/>
    <w:rsid w:val="01B68E4C"/>
    <w:rsid w:val="01B98831"/>
    <w:rsid w:val="01C1A8CB"/>
    <w:rsid w:val="01D70511"/>
    <w:rsid w:val="01DC9247"/>
    <w:rsid w:val="01F04DD2"/>
    <w:rsid w:val="01FA6CAB"/>
    <w:rsid w:val="0209A87C"/>
    <w:rsid w:val="02173EC3"/>
    <w:rsid w:val="02237FDE"/>
    <w:rsid w:val="022638F0"/>
    <w:rsid w:val="022BBC80"/>
    <w:rsid w:val="0235D0C3"/>
    <w:rsid w:val="02364B95"/>
    <w:rsid w:val="0246B4FA"/>
    <w:rsid w:val="0248DDCD"/>
    <w:rsid w:val="024B5423"/>
    <w:rsid w:val="0250FFA4"/>
    <w:rsid w:val="02522C84"/>
    <w:rsid w:val="0263CE7B"/>
    <w:rsid w:val="0278EF72"/>
    <w:rsid w:val="028544C5"/>
    <w:rsid w:val="028F0F16"/>
    <w:rsid w:val="028F1640"/>
    <w:rsid w:val="02905214"/>
    <w:rsid w:val="02993C8B"/>
    <w:rsid w:val="02A2DB23"/>
    <w:rsid w:val="02A4BA41"/>
    <w:rsid w:val="02A61E09"/>
    <w:rsid w:val="02AF8D22"/>
    <w:rsid w:val="02B583E4"/>
    <w:rsid w:val="02B7DCD8"/>
    <w:rsid w:val="02BEA3C9"/>
    <w:rsid w:val="02D340DB"/>
    <w:rsid w:val="02D6137F"/>
    <w:rsid w:val="02E436E7"/>
    <w:rsid w:val="02EC14B5"/>
    <w:rsid w:val="02EF5F2E"/>
    <w:rsid w:val="030076D1"/>
    <w:rsid w:val="032A4783"/>
    <w:rsid w:val="0330ED6B"/>
    <w:rsid w:val="03430289"/>
    <w:rsid w:val="035F817D"/>
    <w:rsid w:val="036FC7E4"/>
    <w:rsid w:val="037505A7"/>
    <w:rsid w:val="037E9B4C"/>
    <w:rsid w:val="03820DDC"/>
    <w:rsid w:val="038653A9"/>
    <w:rsid w:val="0387862E"/>
    <w:rsid w:val="03A817A3"/>
    <w:rsid w:val="03AC764D"/>
    <w:rsid w:val="03B9991C"/>
    <w:rsid w:val="03CE4F24"/>
    <w:rsid w:val="03D46A03"/>
    <w:rsid w:val="03D7B756"/>
    <w:rsid w:val="03DDCFCD"/>
    <w:rsid w:val="03DE6C9A"/>
    <w:rsid w:val="03F4A34C"/>
    <w:rsid w:val="040F04F5"/>
    <w:rsid w:val="04209140"/>
    <w:rsid w:val="042F1FBE"/>
    <w:rsid w:val="04335E13"/>
    <w:rsid w:val="043A606C"/>
    <w:rsid w:val="043D4B05"/>
    <w:rsid w:val="0440C718"/>
    <w:rsid w:val="044A3011"/>
    <w:rsid w:val="044DEC51"/>
    <w:rsid w:val="045A1007"/>
    <w:rsid w:val="045D70C5"/>
    <w:rsid w:val="045FB329"/>
    <w:rsid w:val="04645032"/>
    <w:rsid w:val="04745132"/>
    <w:rsid w:val="047E85CA"/>
    <w:rsid w:val="0490A312"/>
    <w:rsid w:val="0491651A"/>
    <w:rsid w:val="04AD4E8E"/>
    <w:rsid w:val="04B38DEC"/>
    <w:rsid w:val="04B44547"/>
    <w:rsid w:val="04C162AA"/>
    <w:rsid w:val="04C90706"/>
    <w:rsid w:val="04CD2C77"/>
    <w:rsid w:val="04D17CAD"/>
    <w:rsid w:val="04DC9134"/>
    <w:rsid w:val="04DE4DBF"/>
    <w:rsid w:val="04E02CF1"/>
    <w:rsid w:val="04F22DCA"/>
    <w:rsid w:val="0518B5F9"/>
    <w:rsid w:val="0519CF37"/>
    <w:rsid w:val="052853C5"/>
    <w:rsid w:val="05299BC8"/>
    <w:rsid w:val="0529E3FA"/>
    <w:rsid w:val="053D5B14"/>
    <w:rsid w:val="0555D876"/>
    <w:rsid w:val="05687620"/>
    <w:rsid w:val="056BD523"/>
    <w:rsid w:val="056CC332"/>
    <w:rsid w:val="056D1DBA"/>
    <w:rsid w:val="0574C983"/>
    <w:rsid w:val="058535B5"/>
    <w:rsid w:val="0586CE74"/>
    <w:rsid w:val="0597BD22"/>
    <w:rsid w:val="059D6D29"/>
    <w:rsid w:val="05A6DB9F"/>
    <w:rsid w:val="05A777A5"/>
    <w:rsid w:val="05C99531"/>
    <w:rsid w:val="05CB33F7"/>
    <w:rsid w:val="05CD6429"/>
    <w:rsid w:val="05E135D8"/>
    <w:rsid w:val="06024023"/>
    <w:rsid w:val="0612657E"/>
    <w:rsid w:val="0633F54A"/>
    <w:rsid w:val="064703A4"/>
    <w:rsid w:val="0647773F"/>
    <w:rsid w:val="0649ACC7"/>
    <w:rsid w:val="064E0DF5"/>
    <w:rsid w:val="0656B3A4"/>
    <w:rsid w:val="0656CAEC"/>
    <w:rsid w:val="066702E6"/>
    <w:rsid w:val="066845FE"/>
    <w:rsid w:val="0683C769"/>
    <w:rsid w:val="068475F3"/>
    <w:rsid w:val="068AC777"/>
    <w:rsid w:val="068AEBB4"/>
    <w:rsid w:val="06A7D953"/>
    <w:rsid w:val="06AE3651"/>
    <w:rsid w:val="06AF1355"/>
    <w:rsid w:val="06B8E180"/>
    <w:rsid w:val="06BBE770"/>
    <w:rsid w:val="06D386D4"/>
    <w:rsid w:val="06DD7AF5"/>
    <w:rsid w:val="06E23E95"/>
    <w:rsid w:val="06FA90B7"/>
    <w:rsid w:val="0702C6E1"/>
    <w:rsid w:val="0702DF0F"/>
    <w:rsid w:val="0714BCBA"/>
    <w:rsid w:val="0720B264"/>
    <w:rsid w:val="073827F5"/>
    <w:rsid w:val="07478123"/>
    <w:rsid w:val="074BCFDD"/>
    <w:rsid w:val="07549BAB"/>
    <w:rsid w:val="0754EC7F"/>
    <w:rsid w:val="0770B632"/>
    <w:rsid w:val="07791B2F"/>
    <w:rsid w:val="0779BC5F"/>
    <w:rsid w:val="077E6685"/>
    <w:rsid w:val="0781D856"/>
    <w:rsid w:val="07960B70"/>
    <w:rsid w:val="0797E1D5"/>
    <w:rsid w:val="079B4D7F"/>
    <w:rsid w:val="079E73A4"/>
    <w:rsid w:val="07A3B73B"/>
    <w:rsid w:val="07B06109"/>
    <w:rsid w:val="07B726B1"/>
    <w:rsid w:val="07B7CB7A"/>
    <w:rsid w:val="07BC0A32"/>
    <w:rsid w:val="07C530BD"/>
    <w:rsid w:val="07CB9327"/>
    <w:rsid w:val="07D16225"/>
    <w:rsid w:val="07D4FD0F"/>
    <w:rsid w:val="07DBBFC4"/>
    <w:rsid w:val="07F45D81"/>
    <w:rsid w:val="07FD39A0"/>
    <w:rsid w:val="07FE3A6D"/>
    <w:rsid w:val="07FF0F1C"/>
    <w:rsid w:val="0815FD08"/>
    <w:rsid w:val="081DB055"/>
    <w:rsid w:val="08312583"/>
    <w:rsid w:val="08327A2C"/>
    <w:rsid w:val="085B585D"/>
    <w:rsid w:val="085B644D"/>
    <w:rsid w:val="0863390A"/>
    <w:rsid w:val="0863B981"/>
    <w:rsid w:val="086F72F1"/>
    <w:rsid w:val="08797F47"/>
    <w:rsid w:val="088A6448"/>
    <w:rsid w:val="088FAADE"/>
    <w:rsid w:val="0894A058"/>
    <w:rsid w:val="089DEA55"/>
    <w:rsid w:val="08A2FA96"/>
    <w:rsid w:val="08A8A61E"/>
    <w:rsid w:val="08B63CDE"/>
    <w:rsid w:val="08BA91BA"/>
    <w:rsid w:val="08C38B18"/>
    <w:rsid w:val="08C61CFB"/>
    <w:rsid w:val="08CAE672"/>
    <w:rsid w:val="08E1E75E"/>
    <w:rsid w:val="08E2B9AE"/>
    <w:rsid w:val="08E62A92"/>
    <w:rsid w:val="08E8B47E"/>
    <w:rsid w:val="08F09096"/>
    <w:rsid w:val="08F75C90"/>
    <w:rsid w:val="0910A099"/>
    <w:rsid w:val="092C29E6"/>
    <w:rsid w:val="092C4641"/>
    <w:rsid w:val="0946F87B"/>
    <w:rsid w:val="09471B6E"/>
    <w:rsid w:val="09491BE0"/>
    <w:rsid w:val="094F85F9"/>
    <w:rsid w:val="09507AD2"/>
    <w:rsid w:val="095BCA5D"/>
    <w:rsid w:val="095D914C"/>
    <w:rsid w:val="0969D410"/>
    <w:rsid w:val="097A7A75"/>
    <w:rsid w:val="0980BCDF"/>
    <w:rsid w:val="098A4B92"/>
    <w:rsid w:val="0994F140"/>
    <w:rsid w:val="099C8163"/>
    <w:rsid w:val="099E1227"/>
    <w:rsid w:val="09AE1303"/>
    <w:rsid w:val="09B2D43B"/>
    <w:rsid w:val="09B9D66F"/>
    <w:rsid w:val="09CA0588"/>
    <w:rsid w:val="09EC7238"/>
    <w:rsid w:val="09FACC42"/>
    <w:rsid w:val="09FB69A5"/>
    <w:rsid w:val="0A0D3074"/>
    <w:rsid w:val="0A167324"/>
    <w:rsid w:val="0A2B3E2D"/>
    <w:rsid w:val="0A300D80"/>
    <w:rsid w:val="0A39A328"/>
    <w:rsid w:val="0A4153EE"/>
    <w:rsid w:val="0A41E508"/>
    <w:rsid w:val="0A4E48B8"/>
    <w:rsid w:val="0A4F6345"/>
    <w:rsid w:val="0A568999"/>
    <w:rsid w:val="0A70E8D1"/>
    <w:rsid w:val="0A8F8939"/>
    <w:rsid w:val="0AAAB966"/>
    <w:rsid w:val="0AAF1A38"/>
    <w:rsid w:val="0AC52A5C"/>
    <w:rsid w:val="0AC6D394"/>
    <w:rsid w:val="0AC80B3B"/>
    <w:rsid w:val="0ACC7E7F"/>
    <w:rsid w:val="0AE5F9C0"/>
    <w:rsid w:val="0AEFF129"/>
    <w:rsid w:val="0AFE4150"/>
    <w:rsid w:val="0B207A30"/>
    <w:rsid w:val="0B26086E"/>
    <w:rsid w:val="0B26119F"/>
    <w:rsid w:val="0B2EA506"/>
    <w:rsid w:val="0B396C31"/>
    <w:rsid w:val="0B3D1849"/>
    <w:rsid w:val="0B3D4519"/>
    <w:rsid w:val="0B558835"/>
    <w:rsid w:val="0B7CFE90"/>
    <w:rsid w:val="0B7DB655"/>
    <w:rsid w:val="0B83395A"/>
    <w:rsid w:val="0B877E2B"/>
    <w:rsid w:val="0B907B5A"/>
    <w:rsid w:val="0BA5B974"/>
    <w:rsid w:val="0BB50D4E"/>
    <w:rsid w:val="0BC3F27F"/>
    <w:rsid w:val="0BD223E8"/>
    <w:rsid w:val="0BD304C8"/>
    <w:rsid w:val="0BD3A2F5"/>
    <w:rsid w:val="0BDA8792"/>
    <w:rsid w:val="0BE61037"/>
    <w:rsid w:val="0BED40C1"/>
    <w:rsid w:val="0BF07A77"/>
    <w:rsid w:val="0BF47914"/>
    <w:rsid w:val="0C05DBCE"/>
    <w:rsid w:val="0C089CBB"/>
    <w:rsid w:val="0C0D57B8"/>
    <w:rsid w:val="0C1076FA"/>
    <w:rsid w:val="0C17CBA4"/>
    <w:rsid w:val="0C22ADD1"/>
    <w:rsid w:val="0C28EA14"/>
    <w:rsid w:val="0C3129CD"/>
    <w:rsid w:val="0C42591A"/>
    <w:rsid w:val="0C46A587"/>
    <w:rsid w:val="0C7398C1"/>
    <w:rsid w:val="0C78FBA6"/>
    <w:rsid w:val="0C7DCC81"/>
    <w:rsid w:val="0C888C4D"/>
    <w:rsid w:val="0C8F91F4"/>
    <w:rsid w:val="0C95A405"/>
    <w:rsid w:val="0CA3BBE8"/>
    <w:rsid w:val="0CD68524"/>
    <w:rsid w:val="0CD8C169"/>
    <w:rsid w:val="0CE56417"/>
    <w:rsid w:val="0CF507ED"/>
    <w:rsid w:val="0CFE2245"/>
    <w:rsid w:val="0D024752"/>
    <w:rsid w:val="0D07A05F"/>
    <w:rsid w:val="0D0E29E5"/>
    <w:rsid w:val="0D1C9B28"/>
    <w:rsid w:val="0D23F2B1"/>
    <w:rsid w:val="0D3001A3"/>
    <w:rsid w:val="0D349365"/>
    <w:rsid w:val="0D3C0980"/>
    <w:rsid w:val="0D409B84"/>
    <w:rsid w:val="0D52814B"/>
    <w:rsid w:val="0D5C0237"/>
    <w:rsid w:val="0D5F97F6"/>
    <w:rsid w:val="0D6D0803"/>
    <w:rsid w:val="0D83138C"/>
    <w:rsid w:val="0D896FCB"/>
    <w:rsid w:val="0D8AB6EC"/>
    <w:rsid w:val="0D9E27CC"/>
    <w:rsid w:val="0DA72E37"/>
    <w:rsid w:val="0DAD4F7B"/>
    <w:rsid w:val="0DB3C0B3"/>
    <w:rsid w:val="0DD7E14F"/>
    <w:rsid w:val="0DF8DC41"/>
    <w:rsid w:val="0DF9E334"/>
    <w:rsid w:val="0DFAA6E8"/>
    <w:rsid w:val="0E04EF6C"/>
    <w:rsid w:val="0E0D7A96"/>
    <w:rsid w:val="0E189604"/>
    <w:rsid w:val="0E1F4E3D"/>
    <w:rsid w:val="0E204985"/>
    <w:rsid w:val="0E2104AA"/>
    <w:rsid w:val="0E3116BC"/>
    <w:rsid w:val="0E34B9C6"/>
    <w:rsid w:val="0E3A693E"/>
    <w:rsid w:val="0E4263B3"/>
    <w:rsid w:val="0E4C85F4"/>
    <w:rsid w:val="0E4D9F6A"/>
    <w:rsid w:val="0E4EC6EF"/>
    <w:rsid w:val="0E623BF2"/>
    <w:rsid w:val="0E694DC4"/>
    <w:rsid w:val="0EA71A55"/>
    <w:rsid w:val="0EADACB8"/>
    <w:rsid w:val="0EAF09B9"/>
    <w:rsid w:val="0EB5EF04"/>
    <w:rsid w:val="0EB9BAE7"/>
    <w:rsid w:val="0EBD5728"/>
    <w:rsid w:val="0ECE7A6C"/>
    <w:rsid w:val="0EDADFC5"/>
    <w:rsid w:val="0EE13553"/>
    <w:rsid w:val="0EEAF7C7"/>
    <w:rsid w:val="0EFBAC95"/>
    <w:rsid w:val="0F0967F6"/>
    <w:rsid w:val="0F0F344F"/>
    <w:rsid w:val="0F1A61C1"/>
    <w:rsid w:val="0F237559"/>
    <w:rsid w:val="0F23F3E2"/>
    <w:rsid w:val="0F2D552F"/>
    <w:rsid w:val="0F357AB8"/>
    <w:rsid w:val="0F482FA2"/>
    <w:rsid w:val="0F5B6F60"/>
    <w:rsid w:val="0F5B78D8"/>
    <w:rsid w:val="0F5F818A"/>
    <w:rsid w:val="0F6A63DC"/>
    <w:rsid w:val="0F6D5756"/>
    <w:rsid w:val="0F7A0A46"/>
    <w:rsid w:val="0F878291"/>
    <w:rsid w:val="0F90F51B"/>
    <w:rsid w:val="0F9488E6"/>
    <w:rsid w:val="0F954322"/>
    <w:rsid w:val="0FAE5FF6"/>
    <w:rsid w:val="0FAF9578"/>
    <w:rsid w:val="0FB9122A"/>
    <w:rsid w:val="0FBBED5E"/>
    <w:rsid w:val="0FC07F35"/>
    <w:rsid w:val="0FC42394"/>
    <w:rsid w:val="0FD889B9"/>
    <w:rsid w:val="0FDFFF13"/>
    <w:rsid w:val="0FEDF999"/>
    <w:rsid w:val="0FEECC26"/>
    <w:rsid w:val="0FF9208E"/>
    <w:rsid w:val="0FFAD0A9"/>
    <w:rsid w:val="0FFC69CC"/>
    <w:rsid w:val="0FFF8F0D"/>
    <w:rsid w:val="100F450A"/>
    <w:rsid w:val="1015968B"/>
    <w:rsid w:val="10182B9C"/>
    <w:rsid w:val="102EF687"/>
    <w:rsid w:val="10352E9C"/>
    <w:rsid w:val="103F9EB8"/>
    <w:rsid w:val="10477856"/>
    <w:rsid w:val="10553636"/>
    <w:rsid w:val="1056154C"/>
    <w:rsid w:val="105E6B21"/>
    <w:rsid w:val="10798627"/>
    <w:rsid w:val="1083F7B8"/>
    <w:rsid w:val="1087C4E8"/>
    <w:rsid w:val="1094C26C"/>
    <w:rsid w:val="109C92B6"/>
    <w:rsid w:val="10A559AE"/>
    <w:rsid w:val="10AA1FAF"/>
    <w:rsid w:val="10B2085A"/>
    <w:rsid w:val="10B41B20"/>
    <w:rsid w:val="10B43779"/>
    <w:rsid w:val="10B74370"/>
    <w:rsid w:val="10BE5427"/>
    <w:rsid w:val="10C2D4ED"/>
    <w:rsid w:val="10C62D6D"/>
    <w:rsid w:val="10F0F23C"/>
    <w:rsid w:val="110470F7"/>
    <w:rsid w:val="11054E50"/>
    <w:rsid w:val="1109C337"/>
    <w:rsid w:val="110AF366"/>
    <w:rsid w:val="11108178"/>
    <w:rsid w:val="11127C67"/>
    <w:rsid w:val="111AAE95"/>
    <w:rsid w:val="1125682B"/>
    <w:rsid w:val="113D9E92"/>
    <w:rsid w:val="113F8C47"/>
    <w:rsid w:val="114556E2"/>
    <w:rsid w:val="11487805"/>
    <w:rsid w:val="114BD1E0"/>
    <w:rsid w:val="1154D43D"/>
    <w:rsid w:val="115ACCE3"/>
    <w:rsid w:val="117FA1F4"/>
    <w:rsid w:val="11A46637"/>
    <w:rsid w:val="11B42167"/>
    <w:rsid w:val="11BDE58B"/>
    <w:rsid w:val="11C2AEA6"/>
    <w:rsid w:val="11C4BE9B"/>
    <w:rsid w:val="11CA0914"/>
    <w:rsid w:val="11EBD1C1"/>
    <w:rsid w:val="11EC934D"/>
    <w:rsid w:val="120973F0"/>
    <w:rsid w:val="120B6921"/>
    <w:rsid w:val="120F5F36"/>
    <w:rsid w:val="1215C5BC"/>
    <w:rsid w:val="12175226"/>
    <w:rsid w:val="1221BBC4"/>
    <w:rsid w:val="123E0EB0"/>
    <w:rsid w:val="12568CEE"/>
    <w:rsid w:val="1259081D"/>
    <w:rsid w:val="125B2E3C"/>
    <w:rsid w:val="12612F6B"/>
    <w:rsid w:val="127B20D3"/>
    <w:rsid w:val="12872575"/>
    <w:rsid w:val="129EDD57"/>
    <w:rsid w:val="12AA6043"/>
    <w:rsid w:val="12AC8EE4"/>
    <w:rsid w:val="12AF89E7"/>
    <w:rsid w:val="12BCF05E"/>
    <w:rsid w:val="12C2216B"/>
    <w:rsid w:val="12DB3A02"/>
    <w:rsid w:val="12F02204"/>
    <w:rsid w:val="12FC1E5C"/>
    <w:rsid w:val="12FF5D6A"/>
    <w:rsid w:val="13028E2D"/>
    <w:rsid w:val="130C6C00"/>
    <w:rsid w:val="131231BD"/>
    <w:rsid w:val="13163113"/>
    <w:rsid w:val="1325E21D"/>
    <w:rsid w:val="13514E28"/>
    <w:rsid w:val="135DB674"/>
    <w:rsid w:val="1376C920"/>
    <w:rsid w:val="137735A0"/>
    <w:rsid w:val="137EBA0D"/>
    <w:rsid w:val="1385E960"/>
    <w:rsid w:val="138F4791"/>
    <w:rsid w:val="13B13E4F"/>
    <w:rsid w:val="13C3C670"/>
    <w:rsid w:val="13D19755"/>
    <w:rsid w:val="13D3690E"/>
    <w:rsid w:val="13DE6018"/>
    <w:rsid w:val="13F9CB14"/>
    <w:rsid w:val="141599AD"/>
    <w:rsid w:val="14190642"/>
    <w:rsid w:val="143CC3BC"/>
    <w:rsid w:val="144AF43C"/>
    <w:rsid w:val="1455E3C7"/>
    <w:rsid w:val="1459FCD2"/>
    <w:rsid w:val="145D8C48"/>
    <w:rsid w:val="146FC5FF"/>
    <w:rsid w:val="14787CCE"/>
    <w:rsid w:val="147B8CF2"/>
    <w:rsid w:val="147D546A"/>
    <w:rsid w:val="147E2C28"/>
    <w:rsid w:val="147FB7B2"/>
    <w:rsid w:val="1484D82E"/>
    <w:rsid w:val="148B03D3"/>
    <w:rsid w:val="148BEDE8"/>
    <w:rsid w:val="14B7AF38"/>
    <w:rsid w:val="14D17DF3"/>
    <w:rsid w:val="14D9B3EB"/>
    <w:rsid w:val="14DED238"/>
    <w:rsid w:val="14E3032A"/>
    <w:rsid w:val="14E8432F"/>
    <w:rsid w:val="14EC9189"/>
    <w:rsid w:val="14F0AF62"/>
    <w:rsid w:val="14FFEA05"/>
    <w:rsid w:val="15105F39"/>
    <w:rsid w:val="15107FD8"/>
    <w:rsid w:val="152A7D8D"/>
    <w:rsid w:val="154E5B65"/>
    <w:rsid w:val="155D192D"/>
    <w:rsid w:val="156ED764"/>
    <w:rsid w:val="157B18F7"/>
    <w:rsid w:val="1584D853"/>
    <w:rsid w:val="158555B6"/>
    <w:rsid w:val="1587B34B"/>
    <w:rsid w:val="159ACA0D"/>
    <w:rsid w:val="159B338D"/>
    <w:rsid w:val="15AB719D"/>
    <w:rsid w:val="15AF4DEF"/>
    <w:rsid w:val="15B4F4EC"/>
    <w:rsid w:val="15B674FA"/>
    <w:rsid w:val="15B719AA"/>
    <w:rsid w:val="15B86ED2"/>
    <w:rsid w:val="15BA7A1A"/>
    <w:rsid w:val="15BC92AC"/>
    <w:rsid w:val="15CBB492"/>
    <w:rsid w:val="15D220B8"/>
    <w:rsid w:val="15D4B8BF"/>
    <w:rsid w:val="15D61C4E"/>
    <w:rsid w:val="15E7652D"/>
    <w:rsid w:val="15F37A9B"/>
    <w:rsid w:val="1625681E"/>
    <w:rsid w:val="16349109"/>
    <w:rsid w:val="1636FD4D"/>
    <w:rsid w:val="163D08B8"/>
    <w:rsid w:val="1645ED0E"/>
    <w:rsid w:val="1660C5B7"/>
    <w:rsid w:val="1661E63B"/>
    <w:rsid w:val="166D6876"/>
    <w:rsid w:val="1680FAD0"/>
    <w:rsid w:val="16911857"/>
    <w:rsid w:val="169686B1"/>
    <w:rsid w:val="1698B750"/>
    <w:rsid w:val="169E1793"/>
    <w:rsid w:val="16B353C6"/>
    <w:rsid w:val="16B674FB"/>
    <w:rsid w:val="16B9CE18"/>
    <w:rsid w:val="16BB741B"/>
    <w:rsid w:val="16C072DD"/>
    <w:rsid w:val="16C1320F"/>
    <w:rsid w:val="16C6EBD7"/>
    <w:rsid w:val="16C74477"/>
    <w:rsid w:val="17142F7A"/>
    <w:rsid w:val="171471E3"/>
    <w:rsid w:val="1715EB66"/>
    <w:rsid w:val="17177704"/>
    <w:rsid w:val="1724E941"/>
    <w:rsid w:val="17264728"/>
    <w:rsid w:val="173396A5"/>
    <w:rsid w:val="173DA805"/>
    <w:rsid w:val="173F2BA4"/>
    <w:rsid w:val="1752E45A"/>
    <w:rsid w:val="1768B799"/>
    <w:rsid w:val="17769CB2"/>
    <w:rsid w:val="1778F486"/>
    <w:rsid w:val="177DFE9D"/>
    <w:rsid w:val="178484C5"/>
    <w:rsid w:val="178BACE0"/>
    <w:rsid w:val="178DA8CC"/>
    <w:rsid w:val="178F1CDA"/>
    <w:rsid w:val="17AA1645"/>
    <w:rsid w:val="17BA9EDE"/>
    <w:rsid w:val="17C03279"/>
    <w:rsid w:val="17C3388C"/>
    <w:rsid w:val="17C455FC"/>
    <w:rsid w:val="17C4D15B"/>
    <w:rsid w:val="17C76F7B"/>
    <w:rsid w:val="17D18548"/>
    <w:rsid w:val="17DE6BC8"/>
    <w:rsid w:val="17DFB31C"/>
    <w:rsid w:val="17EA2480"/>
    <w:rsid w:val="17EE7042"/>
    <w:rsid w:val="1804B43B"/>
    <w:rsid w:val="18072CFC"/>
    <w:rsid w:val="18148CF1"/>
    <w:rsid w:val="18171228"/>
    <w:rsid w:val="18266B42"/>
    <w:rsid w:val="1828546C"/>
    <w:rsid w:val="1828C9A5"/>
    <w:rsid w:val="1852FE20"/>
    <w:rsid w:val="18564568"/>
    <w:rsid w:val="186C76CD"/>
    <w:rsid w:val="18732539"/>
    <w:rsid w:val="188263DC"/>
    <w:rsid w:val="188DE588"/>
    <w:rsid w:val="189F6369"/>
    <w:rsid w:val="18A990C9"/>
    <w:rsid w:val="18BF0192"/>
    <w:rsid w:val="18C4AC37"/>
    <w:rsid w:val="18F16342"/>
    <w:rsid w:val="18F48785"/>
    <w:rsid w:val="18F6E004"/>
    <w:rsid w:val="18F6E1EF"/>
    <w:rsid w:val="1900522C"/>
    <w:rsid w:val="19027A3F"/>
    <w:rsid w:val="1938DC13"/>
    <w:rsid w:val="1939161D"/>
    <w:rsid w:val="19522664"/>
    <w:rsid w:val="195E6CBA"/>
    <w:rsid w:val="19615B77"/>
    <w:rsid w:val="196394B0"/>
    <w:rsid w:val="196BCCC1"/>
    <w:rsid w:val="197258BD"/>
    <w:rsid w:val="197D893A"/>
    <w:rsid w:val="198C06ED"/>
    <w:rsid w:val="198FDB87"/>
    <w:rsid w:val="1991FD6F"/>
    <w:rsid w:val="199C451A"/>
    <w:rsid w:val="19CBAD1E"/>
    <w:rsid w:val="19D78AB8"/>
    <w:rsid w:val="19F3CD1D"/>
    <w:rsid w:val="19FA87E9"/>
    <w:rsid w:val="19FD4F00"/>
    <w:rsid w:val="19FFE992"/>
    <w:rsid w:val="1A107885"/>
    <w:rsid w:val="1A175FB0"/>
    <w:rsid w:val="1A2360A2"/>
    <w:rsid w:val="1A31DC44"/>
    <w:rsid w:val="1A47C38F"/>
    <w:rsid w:val="1A62731F"/>
    <w:rsid w:val="1A646F93"/>
    <w:rsid w:val="1A861173"/>
    <w:rsid w:val="1A9EBD28"/>
    <w:rsid w:val="1AAAF067"/>
    <w:rsid w:val="1AAB70E2"/>
    <w:rsid w:val="1ABD0E24"/>
    <w:rsid w:val="1AC92165"/>
    <w:rsid w:val="1ACBD166"/>
    <w:rsid w:val="1ADED9E2"/>
    <w:rsid w:val="1AEA7608"/>
    <w:rsid w:val="1AFBB5E8"/>
    <w:rsid w:val="1AFC4A39"/>
    <w:rsid w:val="1AFD0286"/>
    <w:rsid w:val="1B116F9D"/>
    <w:rsid w:val="1B14FE94"/>
    <w:rsid w:val="1B2D8CA1"/>
    <w:rsid w:val="1B34ECFF"/>
    <w:rsid w:val="1B3FDF05"/>
    <w:rsid w:val="1B43EBF0"/>
    <w:rsid w:val="1B4B5DDC"/>
    <w:rsid w:val="1B5AE322"/>
    <w:rsid w:val="1B5E519B"/>
    <w:rsid w:val="1B6051D8"/>
    <w:rsid w:val="1B61CEF4"/>
    <w:rsid w:val="1B66D522"/>
    <w:rsid w:val="1B67C628"/>
    <w:rsid w:val="1B6BEBAF"/>
    <w:rsid w:val="1B6DDDAC"/>
    <w:rsid w:val="1B726A93"/>
    <w:rsid w:val="1B756238"/>
    <w:rsid w:val="1B76F1C0"/>
    <w:rsid w:val="1B7CF384"/>
    <w:rsid w:val="1B828706"/>
    <w:rsid w:val="1B8B0696"/>
    <w:rsid w:val="1B914B1A"/>
    <w:rsid w:val="1BCCB93F"/>
    <w:rsid w:val="1BCE6658"/>
    <w:rsid w:val="1BCF9373"/>
    <w:rsid w:val="1BCFBE52"/>
    <w:rsid w:val="1BD38A30"/>
    <w:rsid w:val="1BD82605"/>
    <w:rsid w:val="1BDD2364"/>
    <w:rsid w:val="1BE239B1"/>
    <w:rsid w:val="1BEDD0E6"/>
    <w:rsid w:val="1BFC5138"/>
    <w:rsid w:val="1C0162BB"/>
    <w:rsid w:val="1C0A3D95"/>
    <w:rsid w:val="1C23D627"/>
    <w:rsid w:val="1C297ED1"/>
    <w:rsid w:val="1C2B8176"/>
    <w:rsid w:val="1C3AED5C"/>
    <w:rsid w:val="1C3E7C7F"/>
    <w:rsid w:val="1C413AA8"/>
    <w:rsid w:val="1C48AA28"/>
    <w:rsid w:val="1C49E58F"/>
    <w:rsid w:val="1C528725"/>
    <w:rsid w:val="1C595C8E"/>
    <w:rsid w:val="1C71535E"/>
    <w:rsid w:val="1C7D03E0"/>
    <w:rsid w:val="1C9F6B4C"/>
    <w:rsid w:val="1CAB9054"/>
    <w:rsid w:val="1CC5DA79"/>
    <w:rsid w:val="1CC84290"/>
    <w:rsid w:val="1CCBF530"/>
    <w:rsid w:val="1CD3186B"/>
    <w:rsid w:val="1CD84089"/>
    <w:rsid w:val="1CD8FB0E"/>
    <w:rsid w:val="1CE0187B"/>
    <w:rsid w:val="1CE1EC7E"/>
    <w:rsid w:val="1CF61D09"/>
    <w:rsid w:val="1CFCD4F9"/>
    <w:rsid w:val="1D069E4B"/>
    <w:rsid w:val="1D07C4BF"/>
    <w:rsid w:val="1D07F844"/>
    <w:rsid w:val="1D1AEF42"/>
    <w:rsid w:val="1D211907"/>
    <w:rsid w:val="1D27CF25"/>
    <w:rsid w:val="1D3E5CAC"/>
    <w:rsid w:val="1D4ECFB2"/>
    <w:rsid w:val="1D5DC0C3"/>
    <w:rsid w:val="1D69E5AD"/>
    <w:rsid w:val="1D6EAEBD"/>
    <w:rsid w:val="1D6ECFB3"/>
    <w:rsid w:val="1D7DC657"/>
    <w:rsid w:val="1D7E226A"/>
    <w:rsid w:val="1D825600"/>
    <w:rsid w:val="1D8E1604"/>
    <w:rsid w:val="1D939E67"/>
    <w:rsid w:val="1D97822E"/>
    <w:rsid w:val="1D99BD71"/>
    <w:rsid w:val="1D9A5714"/>
    <w:rsid w:val="1D9CD425"/>
    <w:rsid w:val="1DA5C834"/>
    <w:rsid w:val="1DA65D1C"/>
    <w:rsid w:val="1DF31ED5"/>
    <w:rsid w:val="1E081D97"/>
    <w:rsid w:val="1E0C370D"/>
    <w:rsid w:val="1E1F1AFA"/>
    <w:rsid w:val="1E243A5E"/>
    <w:rsid w:val="1E2FB5AD"/>
    <w:rsid w:val="1E31E941"/>
    <w:rsid w:val="1E3ED2D0"/>
    <w:rsid w:val="1E49DA62"/>
    <w:rsid w:val="1E49F6B4"/>
    <w:rsid w:val="1E5B170E"/>
    <w:rsid w:val="1E5CA586"/>
    <w:rsid w:val="1E70F254"/>
    <w:rsid w:val="1E81CC35"/>
    <w:rsid w:val="1E877004"/>
    <w:rsid w:val="1E9294CE"/>
    <w:rsid w:val="1E9C815B"/>
    <w:rsid w:val="1EA968B7"/>
    <w:rsid w:val="1EAD45BB"/>
    <w:rsid w:val="1EB1807D"/>
    <w:rsid w:val="1EB222BE"/>
    <w:rsid w:val="1EB3A8CF"/>
    <w:rsid w:val="1EC4C3CD"/>
    <w:rsid w:val="1EC995EA"/>
    <w:rsid w:val="1ECB3515"/>
    <w:rsid w:val="1ED7414B"/>
    <w:rsid w:val="1EDEDEBA"/>
    <w:rsid w:val="1EDF8A93"/>
    <w:rsid w:val="1EE543B7"/>
    <w:rsid w:val="1EEC57C0"/>
    <w:rsid w:val="1EEE3792"/>
    <w:rsid w:val="1F118DCC"/>
    <w:rsid w:val="1F1F20EC"/>
    <w:rsid w:val="1F25A06C"/>
    <w:rsid w:val="1F2B7B71"/>
    <w:rsid w:val="1F417505"/>
    <w:rsid w:val="1F4198C1"/>
    <w:rsid w:val="1F44E7F5"/>
    <w:rsid w:val="1F4AF526"/>
    <w:rsid w:val="1F4C9F4E"/>
    <w:rsid w:val="1F6BAF10"/>
    <w:rsid w:val="1F7826C9"/>
    <w:rsid w:val="1F848B8E"/>
    <w:rsid w:val="1F863C7E"/>
    <w:rsid w:val="1F931761"/>
    <w:rsid w:val="1FA5231A"/>
    <w:rsid w:val="1FB45847"/>
    <w:rsid w:val="1FC008F8"/>
    <w:rsid w:val="1FD0C956"/>
    <w:rsid w:val="1FF6CE19"/>
    <w:rsid w:val="1FF7B504"/>
    <w:rsid w:val="2011A443"/>
    <w:rsid w:val="202B83B3"/>
    <w:rsid w:val="202BB1E7"/>
    <w:rsid w:val="2040FD52"/>
    <w:rsid w:val="2040FE04"/>
    <w:rsid w:val="204B8A41"/>
    <w:rsid w:val="2062A1B6"/>
    <w:rsid w:val="2063544D"/>
    <w:rsid w:val="206E6199"/>
    <w:rsid w:val="20706AA8"/>
    <w:rsid w:val="2075578E"/>
    <w:rsid w:val="207C0937"/>
    <w:rsid w:val="207FF866"/>
    <w:rsid w:val="2084C565"/>
    <w:rsid w:val="208CBB09"/>
    <w:rsid w:val="2096A9D1"/>
    <w:rsid w:val="209A7B66"/>
    <w:rsid w:val="20A43165"/>
    <w:rsid w:val="20AFB7F7"/>
    <w:rsid w:val="20D9BB0A"/>
    <w:rsid w:val="20DE96E8"/>
    <w:rsid w:val="20E1A605"/>
    <w:rsid w:val="20F4A3C4"/>
    <w:rsid w:val="210DCA6F"/>
    <w:rsid w:val="2115A3B3"/>
    <w:rsid w:val="211E2202"/>
    <w:rsid w:val="213388F4"/>
    <w:rsid w:val="2156A372"/>
    <w:rsid w:val="21B9807B"/>
    <w:rsid w:val="21BF09F0"/>
    <w:rsid w:val="21BF4F6F"/>
    <w:rsid w:val="21BFDDF8"/>
    <w:rsid w:val="21C15BD8"/>
    <w:rsid w:val="21D56045"/>
    <w:rsid w:val="21E89945"/>
    <w:rsid w:val="21F4CE01"/>
    <w:rsid w:val="21F7DC8F"/>
    <w:rsid w:val="220C329A"/>
    <w:rsid w:val="220D7444"/>
    <w:rsid w:val="220F267C"/>
    <w:rsid w:val="2212530F"/>
    <w:rsid w:val="22162720"/>
    <w:rsid w:val="2229F347"/>
    <w:rsid w:val="22422A71"/>
    <w:rsid w:val="2242B29B"/>
    <w:rsid w:val="2244C6A2"/>
    <w:rsid w:val="2248A242"/>
    <w:rsid w:val="224E3AB6"/>
    <w:rsid w:val="225203E7"/>
    <w:rsid w:val="22567933"/>
    <w:rsid w:val="2262CE90"/>
    <w:rsid w:val="22689A5B"/>
    <w:rsid w:val="226A2DC8"/>
    <w:rsid w:val="2272FD33"/>
    <w:rsid w:val="2293656B"/>
    <w:rsid w:val="22A02D73"/>
    <w:rsid w:val="22A8ED15"/>
    <w:rsid w:val="22AAC565"/>
    <w:rsid w:val="22AAD22E"/>
    <w:rsid w:val="22AF5FEE"/>
    <w:rsid w:val="22BE4A7E"/>
    <w:rsid w:val="22C4F4AB"/>
    <w:rsid w:val="22CDB46E"/>
    <w:rsid w:val="22CFA35D"/>
    <w:rsid w:val="22E41E72"/>
    <w:rsid w:val="22E4E6B7"/>
    <w:rsid w:val="22F57F1F"/>
    <w:rsid w:val="2305D5D7"/>
    <w:rsid w:val="230D9F8A"/>
    <w:rsid w:val="23135D29"/>
    <w:rsid w:val="231BB244"/>
    <w:rsid w:val="23230274"/>
    <w:rsid w:val="2327581F"/>
    <w:rsid w:val="23416FC8"/>
    <w:rsid w:val="2343FDBD"/>
    <w:rsid w:val="23586238"/>
    <w:rsid w:val="235B3D3D"/>
    <w:rsid w:val="235E3B8A"/>
    <w:rsid w:val="235E4891"/>
    <w:rsid w:val="235F32D4"/>
    <w:rsid w:val="23656DBC"/>
    <w:rsid w:val="23668811"/>
    <w:rsid w:val="236EFA10"/>
    <w:rsid w:val="2375C4EC"/>
    <w:rsid w:val="23788C4B"/>
    <w:rsid w:val="2379636B"/>
    <w:rsid w:val="237AFDED"/>
    <w:rsid w:val="237F600F"/>
    <w:rsid w:val="237F6569"/>
    <w:rsid w:val="23C0357B"/>
    <w:rsid w:val="23C14C3C"/>
    <w:rsid w:val="23D16073"/>
    <w:rsid w:val="240A7331"/>
    <w:rsid w:val="240A88E3"/>
    <w:rsid w:val="24159EAC"/>
    <w:rsid w:val="2419E2D2"/>
    <w:rsid w:val="241D965F"/>
    <w:rsid w:val="2454CA57"/>
    <w:rsid w:val="24560715"/>
    <w:rsid w:val="24588BD5"/>
    <w:rsid w:val="24589E5D"/>
    <w:rsid w:val="24643339"/>
    <w:rsid w:val="248214A8"/>
    <w:rsid w:val="2485023F"/>
    <w:rsid w:val="2493BC3E"/>
    <w:rsid w:val="24941224"/>
    <w:rsid w:val="24A7B95E"/>
    <w:rsid w:val="24B49EFA"/>
    <w:rsid w:val="24B7A9D9"/>
    <w:rsid w:val="24C0F88D"/>
    <w:rsid w:val="24C158E6"/>
    <w:rsid w:val="24C45870"/>
    <w:rsid w:val="24C81C4F"/>
    <w:rsid w:val="24D8D16B"/>
    <w:rsid w:val="24EF3072"/>
    <w:rsid w:val="24F22B3C"/>
    <w:rsid w:val="24F96CA2"/>
    <w:rsid w:val="25157737"/>
    <w:rsid w:val="25242FAA"/>
    <w:rsid w:val="2530C760"/>
    <w:rsid w:val="25322FBA"/>
    <w:rsid w:val="2536E78C"/>
    <w:rsid w:val="25415272"/>
    <w:rsid w:val="2544C39D"/>
    <w:rsid w:val="2553DB1B"/>
    <w:rsid w:val="255955D6"/>
    <w:rsid w:val="255C4C60"/>
    <w:rsid w:val="255E1FBF"/>
    <w:rsid w:val="25627960"/>
    <w:rsid w:val="256F73A0"/>
    <w:rsid w:val="257A76F6"/>
    <w:rsid w:val="25835B26"/>
    <w:rsid w:val="258C3B77"/>
    <w:rsid w:val="25955B1A"/>
    <w:rsid w:val="259C9521"/>
    <w:rsid w:val="259E4199"/>
    <w:rsid w:val="25AF2BC9"/>
    <w:rsid w:val="25C3A532"/>
    <w:rsid w:val="25C56C6D"/>
    <w:rsid w:val="25DC50AF"/>
    <w:rsid w:val="25E44D8F"/>
    <w:rsid w:val="25F54477"/>
    <w:rsid w:val="25F9855D"/>
    <w:rsid w:val="2603E52E"/>
    <w:rsid w:val="260FBF85"/>
    <w:rsid w:val="2628177F"/>
    <w:rsid w:val="263067A3"/>
    <w:rsid w:val="263620C4"/>
    <w:rsid w:val="263B1280"/>
    <w:rsid w:val="263BA124"/>
    <w:rsid w:val="266A27A5"/>
    <w:rsid w:val="266B8F28"/>
    <w:rsid w:val="266D63D4"/>
    <w:rsid w:val="267219E0"/>
    <w:rsid w:val="267600B8"/>
    <w:rsid w:val="26859C54"/>
    <w:rsid w:val="269119AD"/>
    <w:rsid w:val="26B8957F"/>
    <w:rsid w:val="26B98475"/>
    <w:rsid w:val="26B994FB"/>
    <w:rsid w:val="26BBBE5E"/>
    <w:rsid w:val="26CD92CE"/>
    <w:rsid w:val="26DBDA45"/>
    <w:rsid w:val="26EC392F"/>
    <w:rsid w:val="26EFE8F4"/>
    <w:rsid w:val="26F1FB1A"/>
    <w:rsid w:val="26F4BBF5"/>
    <w:rsid w:val="26F6D9F7"/>
    <w:rsid w:val="26F8FF88"/>
    <w:rsid w:val="270214AC"/>
    <w:rsid w:val="2708D9F2"/>
    <w:rsid w:val="27200843"/>
    <w:rsid w:val="2721F3F1"/>
    <w:rsid w:val="27248828"/>
    <w:rsid w:val="27257E9A"/>
    <w:rsid w:val="2725B545"/>
    <w:rsid w:val="27421755"/>
    <w:rsid w:val="274E3052"/>
    <w:rsid w:val="274F9092"/>
    <w:rsid w:val="2784DFC4"/>
    <w:rsid w:val="27905CC4"/>
    <w:rsid w:val="279C3A25"/>
    <w:rsid w:val="27B87BFD"/>
    <w:rsid w:val="27C92DA8"/>
    <w:rsid w:val="27CC0421"/>
    <w:rsid w:val="27CDAA9F"/>
    <w:rsid w:val="27D231CA"/>
    <w:rsid w:val="27EF8C03"/>
    <w:rsid w:val="27F9D08A"/>
    <w:rsid w:val="28093807"/>
    <w:rsid w:val="280AE3A8"/>
    <w:rsid w:val="28106513"/>
    <w:rsid w:val="28143531"/>
    <w:rsid w:val="28157826"/>
    <w:rsid w:val="2821F055"/>
    <w:rsid w:val="2827C8F7"/>
    <w:rsid w:val="2828894C"/>
    <w:rsid w:val="282E02BF"/>
    <w:rsid w:val="28485B4E"/>
    <w:rsid w:val="286B63C5"/>
    <w:rsid w:val="286BC40E"/>
    <w:rsid w:val="28778890"/>
    <w:rsid w:val="287C0753"/>
    <w:rsid w:val="287F142F"/>
    <w:rsid w:val="28855E50"/>
    <w:rsid w:val="2888D32D"/>
    <w:rsid w:val="28913633"/>
    <w:rsid w:val="28993357"/>
    <w:rsid w:val="289F69D0"/>
    <w:rsid w:val="289F746B"/>
    <w:rsid w:val="28B08AA9"/>
    <w:rsid w:val="28D287B4"/>
    <w:rsid w:val="28D93434"/>
    <w:rsid w:val="28DC86FF"/>
    <w:rsid w:val="28F5994C"/>
    <w:rsid w:val="28F7F09E"/>
    <w:rsid w:val="28FB1D46"/>
    <w:rsid w:val="2905F014"/>
    <w:rsid w:val="2914B59B"/>
    <w:rsid w:val="292F14AF"/>
    <w:rsid w:val="29449E2A"/>
    <w:rsid w:val="2947B185"/>
    <w:rsid w:val="294AAE76"/>
    <w:rsid w:val="295782F2"/>
    <w:rsid w:val="297761C9"/>
    <w:rsid w:val="29777B65"/>
    <w:rsid w:val="297B776D"/>
    <w:rsid w:val="297C1669"/>
    <w:rsid w:val="297D72F9"/>
    <w:rsid w:val="2984516A"/>
    <w:rsid w:val="2986D9CB"/>
    <w:rsid w:val="29883129"/>
    <w:rsid w:val="298907DD"/>
    <w:rsid w:val="298999A5"/>
    <w:rsid w:val="2992EB44"/>
    <w:rsid w:val="299AB3A9"/>
    <w:rsid w:val="29BFF9A7"/>
    <w:rsid w:val="29C5B133"/>
    <w:rsid w:val="29C6A006"/>
    <w:rsid w:val="29C773A7"/>
    <w:rsid w:val="29CB3E22"/>
    <w:rsid w:val="29E7C1B5"/>
    <w:rsid w:val="29EF2815"/>
    <w:rsid w:val="2A0922CD"/>
    <w:rsid w:val="2A251115"/>
    <w:rsid w:val="2A2E2165"/>
    <w:rsid w:val="2A2E2D8E"/>
    <w:rsid w:val="2A351DE1"/>
    <w:rsid w:val="2A3A2550"/>
    <w:rsid w:val="2A42511A"/>
    <w:rsid w:val="2A49A9DC"/>
    <w:rsid w:val="2A4D0FE9"/>
    <w:rsid w:val="2A5FE513"/>
    <w:rsid w:val="2A6EE56C"/>
    <w:rsid w:val="2A78245C"/>
    <w:rsid w:val="2A79A272"/>
    <w:rsid w:val="2A8BDC76"/>
    <w:rsid w:val="2A9167AB"/>
    <w:rsid w:val="2AA2F851"/>
    <w:rsid w:val="2AA34604"/>
    <w:rsid w:val="2AA4323B"/>
    <w:rsid w:val="2AA97D1E"/>
    <w:rsid w:val="2AB13044"/>
    <w:rsid w:val="2AB68130"/>
    <w:rsid w:val="2ADE8A6D"/>
    <w:rsid w:val="2AE225B9"/>
    <w:rsid w:val="2AF08ADB"/>
    <w:rsid w:val="2B0892BF"/>
    <w:rsid w:val="2B11A9CA"/>
    <w:rsid w:val="2B130A33"/>
    <w:rsid w:val="2B5820B7"/>
    <w:rsid w:val="2B5B73E4"/>
    <w:rsid w:val="2B67E045"/>
    <w:rsid w:val="2B6B5346"/>
    <w:rsid w:val="2B822F9C"/>
    <w:rsid w:val="2B825D65"/>
    <w:rsid w:val="2B8BFEFD"/>
    <w:rsid w:val="2B8F64CF"/>
    <w:rsid w:val="2B953D93"/>
    <w:rsid w:val="2BB54A7F"/>
    <w:rsid w:val="2BC3BEE1"/>
    <w:rsid w:val="2BCBDA3F"/>
    <w:rsid w:val="2BD43C2A"/>
    <w:rsid w:val="2BE00B9C"/>
    <w:rsid w:val="2BF6B2C4"/>
    <w:rsid w:val="2C019786"/>
    <w:rsid w:val="2C07B980"/>
    <w:rsid w:val="2C1DFBA4"/>
    <w:rsid w:val="2C1EE39F"/>
    <w:rsid w:val="2C1FC576"/>
    <w:rsid w:val="2C215FD4"/>
    <w:rsid w:val="2C250890"/>
    <w:rsid w:val="2C389F78"/>
    <w:rsid w:val="2C3E3D53"/>
    <w:rsid w:val="2C415A42"/>
    <w:rsid w:val="2C47B1BC"/>
    <w:rsid w:val="2C4C7AB2"/>
    <w:rsid w:val="2C5AAA48"/>
    <w:rsid w:val="2C72E650"/>
    <w:rsid w:val="2C74BE43"/>
    <w:rsid w:val="2C791B42"/>
    <w:rsid w:val="2C84E4EB"/>
    <w:rsid w:val="2CA16762"/>
    <w:rsid w:val="2CBE796D"/>
    <w:rsid w:val="2CCC42FA"/>
    <w:rsid w:val="2CCEFBA6"/>
    <w:rsid w:val="2CD2D72D"/>
    <w:rsid w:val="2CD2EBA0"/>
    <w:rsid w:val="2CE0031B"/>
    <w:rsid w:val="2CE7F060"/>
    <w:rsid w:val="2CF71425"/>
    <w:rsid w:val="2CFCE40D"/>
    <w:rsid w:val="2D00FA6C"/>
    <w:rsid w:val="2D018215"/>
    <w:rsid w:val="2D0A057F"/>
    <w:rsid w:val="2D109F4A"/>
    <w:rsid w:val="2D17D1B5"/>
    <w:rsid w:val="2D22E247"/>
    <w:rsid w:val="2D2603B6"/>
    <w:rsid w:val="2D4EBD1C"/>
    <w:rsid w:val="2D6C9350"/>
    <w:rsid w:val="2D75B256"/>
    <w:rsid w:val="2D7A2F07"/>
    <w:rsid w:val="2D810AE5"/>
    <w:rsid w:val="2D920B7B"/>
    <w:rsid w:val="2D9BEE25"/>
    <w:rsid w:val="2DA713A4"/>
    <w:rsid w:val="2DA99B4A"/>
    <w:rsid w:val="2DAAF084"/>
    <w:rsid w:val="2DBDAD69"/>
    <w:rsid w:val="2DC101BB"/>
    <w:rsid w:val="2DC22844"/>
    <w:rsid w:val="2DC542DC"/>
    <w:rsid w:val="2DC7CDF6"/>
    <w:rsid w:val="2DCAA96B"/>
    <w:rsid w:val="2DDD3774"/>
    <w:rsid w:val="2DE380E2"/>
    <w:rsid w:val="2DF4211E"/>
    <w:rsid w:val="2DFE2BDC"/>
    <w:rsid w:val="2E01031C"/>
    <w:rsid w:val="2E06C9FC"/>
    <w:rsid w:val="2E218FE7"/>
    <w:rsid w:val="2E21DA3E"/>
    <w:rsid w:val="2E2291C6"/>
    <w:rsid w:val="2E2709E5"/>
    <w:rsid w:val="2E28AE3A"/>
    <w:rsid w:val="2E299230"/>
    <w:rsid w:val="2E34EB3C"/>
    <w:rsid w:val="2E3FB744"/>
    <w:rsid w:val="2E4585B3"/>
    <w:rsid w:val="2E459F57"/>
    <w:rsid w:val="2E5CF6FC"/>
    <w:rsid w:val="2E62E08D"/>
    <w:rsid w:val="2E7C3BFB"/>
    <w:rsid w:val="2E990A9D"/>
    <w:rsid w:val="2EA6E5AF"/>
    <w:rsid w:val="2EA714A0"/>
    <w:rsid w:val="2EB87FB4"/>
    <w:rsid w:val="2EC0758A"/>
    <w:rsid w:val="2ECB54F2"/>
    <w:rsid w:val="2ED21EB7"/>
    <w:rsid w:val="2ED57911"/>
    <w:rsid w:val="2EE928A2"/>
    <w:rsid w:val="2EF3194A"/>
    <w:rsid w:val="2EF3340A"/>
    <w:rsid w:val="2F03C900"/>
    <w:rsid w:val="2F078C9B"/>
    <w:rsid w:val="2F1528B3"/>
    <w:rsid w:val="2F232441"/>
    <w:rsid w:val="2F40D324"/>
    <w:rsid w:val="2F6EB08F"/>
    <w:rsid w:val="2F76CA9C"/>
    <w:rsid w:val="2F7D1C2F"/>
    <w:rsid w:val="2F850A9C"/>
    <w:rsid w:val="2F89B74D"/>
    <w:rsid w:val="2F93F2D7"/>
    <w:rsid w:val="2F9E7843"/>
    <w:rsid w:val="2FA33D78"/>
    <w:rsid w:val="2FA8F5E1"/>
    <w:rsid w:val="2FAB78EC"/>
    <w:rsid w:val="2FB555ED"/>
    <w:rsid w:val="2FBEE285"/>
    <w:rsid w:val="2FCC9038"/>
    <w:rsid w:val="2FCDA41F"/>
    <w:rsid w:val="2FD11C76"/>
    <w:rsid w:val="2FD52A93"/>
    <w:rsid w:val="2FE409B5"/>
    <w:rsid w:val="2FECADF4"/>
    <w:rsid w:val="2FEDCD87"/>
    <w:rsid w:val="2FEE92BB"/>
    <w:rsid w:val="2FF43BC5"/>
    <w:rsid w:val="300BD2DB"/>
    <w:rsid w:val="30130626"/>
    <w:rsid w:val="303B25EE"/>
    <w:rsid w:val="30469E39"/>
    <w:rsid w:val="305F29C7"/>
    <w:rsid w:val="305FA360"/>
    <w:rsid w:val="306D677F"/>
    <w:rsid w:val="3079CC07"/>
    <w:rsid w:val="30840786"/>
    <w:rsid w:val="30986EDF"/>
    <w:rsid w:val="309DB57F"/>
    <w:rsid w:val="30B00672"/>
    <w:rsid w:val="30B1AA78"/>
    <w:rsid w:val="30B682E2"/>
    <w:rsid w:val="30BBBEC0"/>
    <w:rsid w:val="30C301B0"/>
    <w:rsid w:val="30CAAAB8"/>
    <w:rsid w:val="30CDFC2C"/>
    <w:rsid w:val="30D4189F"/>
    <w:rsid w:val="30F03A7E"/>
    <w:rsid w:val="30F33597"/>
    <w:rsid w:val="30FA72CD"/>
    <w:rsid w:val="30FF88EB"/>
    <w:rsid w:val="3106969F"/>
    <w:rsid w:val="311002B5"/>
    <w:rsid w:val="3110E5E9"/>
    <w:rsid w:val="3118A42B"/>
    <w:rsid w:val="31256E5D"/>
    <w:rsid w:val="3125A7BB"/>
    <w:rsid w:val="31364377"/>
    <w:rsid w:val="313987E4"/>
    <w:rsid w:val="313C14FB"/>
    <w:rsid w:val="3146A99A"/>
    <w:rsid w:val="31470549"/>
    <w:rsid w:val="31483381"/>
    <w:rsid w:val="31491010"/>
    <w:rsid w:val="315784A7"/>
    <w:rsid w:val="3157A2B8"/>
    <w:rsid w:val="3163FA46"/>
    <w:rsid w:val="3173E01E"/>
    <w:rsid w:val="318054F6"/>
    <w:rsid w:val="3181D6C9"/>
    <w:rsid w:val="3187F9CA"/>
    <w:rsid w:val="31880315"/>
    <w:rsid w:val="31910C9F"/>
    <w:rsid w:val="319230B7"/>
    <w:rsid w:val="3193ACF6"/>
    <w:rsid w:val="31982EBF"/>
    <w:rsid w:val="3198CDA8"/>
    <w:rsid w:val="31A4F5DF"/>
    <w:rsid w:val="31AB856E"/>
    <w:rsid w:val="31B1B451"/>
    <w:rsid w:val="31B4DF4E"/>
    <w:rsid w:val="31BC1444"/>
    <w:rsid w:val="31BD8953"/>
    <w:rsid w:val="31CF3A94"/>
    <w:rsid w:val="31D2C293"/>
    <w:rsid w:val="31D825DE"/>
    <w:rsid w:val="31E55AEB"/>
    <w:rsid w:val="31E6B2FA"/>
    <w:rsid w:val="31F06F8E"/>
    <w:rsid w:val="31F33917"/>
    <w:rsid w:val="32291F36"/>
    <w:rsid w:val="3248D831"/>
    <w:rsid w:val="324EDE7B"/>
    <w:rsid w:val="325436EB"/>
    <w:rsid w:val="3257331C"/>
    <w:rsid w:val="32788B87"/>
    <w:rsid w:val="3285168B"/>
    <w:rsid w:val="3291771B"/>
    <w:rsid w:val="3293EA89"/>
    <w:rsid w:val="3299DFB4"/>
    <w:rsid w:val="32A4DBBD"/>
    <w:rsid w:val="32A6B86C"/>
    <w:rsid w:val="32B0ACDF"/>
    <w:rsid w:val="32C3681C"/>
    <w:rsid w:val="32D48087"/>
    <w:rsid w:val="32DC8440"/>
    <w:rsid w:val="32E9E132"/>
    <w:rsid w:val="32EBB06D"/>
    <w:rsid w:val="32EF2432"/>
    <w:rsid w:val="32FD48C1"/>
    <w:rsid w:val="3305AF80"/>
    <w:rsid w:val="33158F1F"/>
    <w:rsid w:val="33159E68"/>
    <w:rsid w:val="33492181"/>
    <w:rsid w:val="33630533"/>
    <w:rsid w:val="33632230"/>
    <w:rsid w:val="33642503"/>
    <w:rsid w:val="33738B94"/>
    <w:rsid w:val="3389C8A5"/>
    <w:rsid w:val="3390B0C6"/>
    <w:rsid w:val="3390CA80"/>
    <w:rsid w:val="339E042A"/>
    <w:rsid w:val="339F8E43"/>
    <w:rsid w:val="33B6CDF0"/>
    <w:rsid w:val="33CC6191"/>
    <w:rsid w:val="33E0DDEC"/>
    <w:rsid w:val="33F18D34"/>
    <w:rsid w:val="33F5702D"/>
    <w:rsid w:val="34127A98"/>
    <w:rsid w:val="3420D07A"/>
    <w:rsid w:val="3428C04E"/>
    <w:rsid w:val="343FE151"/>
    <w:rsid w:val="3449DE04"/>
    <w:rsid w:val="345270C0"/>
    <w:rsid w:val="34578BCE"/>
    <w:rsid w:val="345AF113"/>
    <w:rsid w:val="346936B5"/>
    <w:rsid w:val="347BF4B8"/>
    <w:rsid w:val="34866E74"/>
    <w:rsid w:val="3489E060"/>
    <w:rsid w:val="34927EB2"/>
    <w:rsid w:val="34A78354"/>
    <w:rsid w:val="34B405A4"/>
    <w:rsid w:val="34BA8877"/>
    <w:rsid w:val="34C9C1CF"/>
    <w:rsid w:val="34CA9B78"/>
    <w:rsid w:val="34DA17C1"/>
    <w:rsid w:val="34E0C323"/>
    <w:rsid w:val="34EDD82E"/>
    <w:rsid w:val="3500F090"/>
    <w:rsid w:val="3507A054"/>
    <w:rsid w:val="35116887"/>
    <w:rsid w:val="35162E0B"/>
    <w:rsid w:val="352FFE43"/>
    <w:rsid w:val="353EA71B"/>
    <w:rsid w:val="3549B9A8"/>
    <w:rsid w:val="3565C851"/>
    <w:rsid w:val="356C9E87"/>
    <w:rsid w:val="356FEBD7"/>
    <w:rsid w:val="35881A55"/>
    <w:rsid w:val="3589B0C4"/>
    <w:rsid w:val="3590B4DA"/>
    <w:rsid w:val="359A6B4B"/>
    <w:rsid w:val="35BBBA9F"/>
    <w:rsid w:val="35CCC762"/>
    <w:rsid w:val="35E409D6"/>
    <w:rsid w:val="35E40C7A"/>
    <w:rsid w:val="35EB5D3B"/>
    <w:rsid w:val="35FD5409"/>
    <w:rsid w:val="35FE40C5"/>
    <w:rsid w:val="36062683"/>
    <w:rsid w:val="36178BA9"/>
    <w:rsid w:val="361FEEFC"/>
    <w:rsid w:val="3625FEF5"/>
    <w:rsid w:val="365DC0F5"/>
    <w:rsid w:val="367DB57C"/>
    <w:rsid w:val="367E4FB2"/>
    <w:rsid w:val="367F020A"/>
    <w:rsid w:val="368448E4"/>
    <w:rsid w:val="369ACF6D"/>
    <w:rsid w:val="369D1A8D"/>
    <w:rsid w:val="36A3CF1F"/>
    <w:rsid w:val="36ACEDBF"/>
    <w:rsid w:val="36B34D2D"/>
    <w:rsid w:val="36BB8AA5"/>
    <w:rsid w:val="36C50054"/>
    <w:rsid w:val="36C7DE10"/>
    <w:rsid w:val="36C93D55"/>
    <w:rsid w:val="36CC0239"/>
    <w:rsid w:val="36CC62B2"/>
    <w:rsid w:val="36CE224D"/>
    <w:rsid w:val="36D0A6BE"/>
    <w:rsid w:val="36D4F66C"/>
    <w:rsid w:val="36DB912D"/>
    <w:rsid w:val="36E308CF"/>
    <w:rsid w:val="36E9F247"/>
    <w:rsid w:val="36EFEE60"/>
    <w:rsid w:val="36FFC943"/>
    <w:rsid w:val="3703B3EA"/>
    <w:rsid w:val="370C5871"/>
    <w:rsid w:val="370D8C33"/>
    <w:rsid w:val="370E6864"/>
    <w:rsid w:val="371E4D9D"/>
    <w:rsid w:val="371FA425"/>
    <w:rsid w:val="372AEB8D"/>
    <w:rsid w:val="3736C098"/>
    <w:rsid w:val="373775AA"/>
    <w:rsid w:val="373A5F2C"/>
    <w:rsid w:val="3745D6D1"/>
    <w:rsid w:val="375A1E7A"/>
    <w:rsid w:val="37647CC8"/>
    <w:rsid w:val="377BF584"/>
    <w:rsid w:val="377CC724"/>
    <w:rsid w:val="37AB3112"/>
    <w:rsid w:val="37AE4606"/>
    <w:rsid w:val="37B36D48"/>
    <w:rsid w:val="37B742FF"/>
    <w:rsid w:val="37C287FE"/>
    <w:rsid w:val="37C443D4"/>
    <w:rsid w:val="37C4EE6D"/>
    <w:rsid w:val="37CA7BBE"/>
    <w:rsid w:val="37CDEDD9"/>
    <w:rsid w:val="37E9035C"/>
    <w:rsid w:val="37FD767F"/>
    <w:rsid w:val="380735AD"/>
    <w:rsid w:val="38150132"/>
    <w:rsid w:val="38155C86"/>
    <w:rsid w:val="381A62B9"/>
    <w:rsid w:val="381BEE59"/>
    <w:rsid w:val="38300A62"/>
    <w:rsid w:val="3838A647"/>
    <w:rsid w:val="385AF3F9"/>
    <w:rsid w:val="3868B533"/>
    <w:rsid w:val="3877B224"/>
    <w:rsid w:val="3877D3EA"/>
    <w:rsid w:val="3880EEBE"/>
    <w:rsid w:val="38860152"/>
    <w:rsid w:val="388C56DE"/>
    <w:rsid w:val="388C8128"/>
    <w:rsid w:val="389061E5"/>
    <w:rsid w:val="3890B5F2"/>
    <w:rsid w:val="38950672"/>
    <w:rsid w:val="3897E09E"/>
    <w:rsid w:val="38A666CF"/>
    <w:rsid w:val="38B2E42D"/>
    <w:rsid w:val="38B7A44C"/>
    <w:rsid w:val="38C3E025"/>
    <w:rsid w:val="38C84D0D"/>
    <w:rsid w:val="38CE9497"/>
    <w:rsid w:val="38E89188"/>
    <w:rsid w:val="391B6AD9"/>
    <w:rsid w:val="392493E2"/>
    <w:rsid w:val="395239E2"/>
    <w:rsid w:val="3955C8BE"/>
    <w:rsid w:val="395F4F1E"/>
    <w:rsid w:val="396B37DB"/>
    <w:rsid w:val="397779B7"/>
    <w:rsid w:val="397C7615"/>
    <w:rsid w:val="398CFAE5"/>
    <w:rsid w:val="3999884A"/>
    <w:rsid w:val="399EF7A4"/>
    <w:rsid w:val="39A2013D"/>
    <w:rsid w:val="39A55CC8"/>
    <w:rsid w:val="39A8D75B"/>
    <w:rsid w:val="39B83EA1"/>
    <w:rsid w:val="39BCA01D"/>
    <w:rsid w:val="39D246FA"/>
    <w:rsid w:val="39D83ADE"/>
    <w:rsid w:val="39DC862A"/>
    <w:rsid w:val="39E949D3"/>
    <w:rsid w:val="39EBC120"/>
    <w:rsid w:val="39F1C637"/>
    <w:rsid w:val="39F3CA71"/>
    <w:rsid w:val="39F919AE"/>
    <w:rsid w:val="39FAFFF2"/>
    <w:rsid w:val="39FCEABD"/>
    <w:rsid w:val="3A170E7E"/>
    <w:rsid w:val="3A186378"/>
    <w:rsid w:val="3A21F41B"/>
    <w:rsid w:val="3A33A468"/>
    <w:rsid w:val="3A3B6D97"/>
    <w:rsid w:val="3A3F3B92"/>
    <w:rsid w:val="3A44A976"/>
    <w:rsid w:val="3A4A12E8"/>
    <w:rsid w:val="3A64902C"/>
    <w:rsid w:val="3A719E93"/>
    <w:rsid w:val="3A74D108"/>
    <w:rsid w:val="3A79A898"/>
    <w:rsid w:val="3A830B7F"/>
    <w:rsid w:val="3A84BF13"/>
    <w:rsid w:val="3A868385"/>
    <w:rsid w:val="3A8CA89C"/>
    <w:rsid w:val="3A8D37AA"/>
    <w:rsid w:val="3AA5AFF5"/>
    <w:rsid w:val="3AB16CDE"/>
    <w:rsid w:val="3ABA4FBD"/>
    <w:rsid w:val="3ABC687A"/>
    <w:rsid w:val="3ABC8EC6"/>
    <w:rsid w:val="3ABE2A58"/>
    <w:rsid w:val="3AC2B5C6"/>
    <w:rsid w:val="3AC6386C"/>
    <w:rsid w:val="3ACA2CFF"/>
    <w:rsid w:val="3AD9A19E"/>
    <w:rsid w:val="3AEDF127"/>
    <w:rsid w:val="3AF1A9CF"/>
    <w:rsid w:val="3B09F2AA"/>
    <w:rsid w:val="3B0C61D3"/>
    <w:rsid w:val="3B1473A8"/>
    <w:rsid w:val="3B176298"/>
    <w:rsid w:val="3B202B91"/>
    <w:rsid w:val="3B32C8B1"/>
    <w:rsid w:val="3B362E3D"/>
    <w:rsid w:val="3B3A3662"/>
    <w:rsid w:val="3B4CD585"/>
    <w:rsid w:val="3B4F960B"/>
    <w:rsid w:val="3B580EB5"/>
    <w:rsid w:val="3B58F85D"/>
    <w:rsid w:val="3B5DCDD8"/>
    <w:rsid w:val="3B99E4F8"/>
    <w:rsid w:val="3B9ACF6C"/>
    <w:rsid w:val="3B9F0DAB"/>
    <w:rsid w:val="3BA6C133"/>
    <w:rsid w:val="3BA88371"/>
    <w:rsid w:val="3BAD0BD2"/>
    <w:rsid w:val="3BADA153"/>
    <w:rsid w:val="3BB00619"/>
    <w:rsid w:val="3BBD5257"/>
    <w:rsid w:val="3BDD7D05"/>
    <w:rsid w:val="3BE21D3C"/>
    <w:rsid w:val="3BEEFD6B"/>
    <w:rsid w:val="3BF4297C"/>
    <w:rsid w:val="3C1893C1"/>
    <w:rsid w:val="3C1CD672"/>
    <w:rsid w:val="3C2B6390"/>
    <w:rsid w:val="3C3ED4B1"/>
    <w:rsid w:val="3C3EDEB0"/>
    <w:rsid w:val="3C4D1B2C"/>
    <w:rsid w:val="3C535947"/>
    <w:rsid w:val="3C5E9F96"/>
    <w:rsid w:val="3C625F8A"/>
    <w:rsid w:val="3C766E89"/>
    <w:rsid w:val="3C8DE7C9"/>
    <w:rsid w:val="3C950C9F"/>
    <w:rsid w:val="3CA3445B"/>
    <w:rsid w:val="3CB7CBF7"/>
    <w:rsid w:val="3CCAAD54"/>
    <w:rsid w:val="3CCD9469"/>
    <w:rsid w:val="3CD170FE"/>
    <w:rsid w:val="3CEBEF4B"/>
    <w:rsid w:val="3CF070FA"/>
    <w:rsid w:val="3CF88326"/>
    <w:rsid w:val="3D0C30A1"/>
    <w:rsid w:val="3D0C3776"/>
    <w:rsid w:val="3D0D8AE8"/>
    <w:rsid w:val="3D1BCC2B"/>
    <w:rsid w:val="3D42CC89"/>
    <w:rsid w:val="3D4E61B6"/>
    <w:rsid w:val="3D57FBE2"/>
    <w:rsid w:val="3D5897FA"/>
    <w:rsid w:val="3D5D1B8C"/>
    <w:rsid w:val="3D5F9C6E"/>
    <w:rsid w:val="3D6153F4"/>
    <w:rsid w:val="3D840E7B"/>
    <w:rsid w:val="3D84EED3"/>
    <w:rsid w:val="3DA8112B"/>
    <w:rsid w:val="3DA881E8"/>
    <w:rsid w:val="3DBAC275"/>
    <w:rsid w:val="3DC907AC"/>
    <w:rsid w:val="3DD1DEEE"/>
    <w:rsid w:val="3DD7E0E3"/>
    <w:rsid w:val="3DEC7CD7"/>
    <w:rsid w:val="3DF78F08"/>
    <w:rsid w:val="3DFCC0DC"/>
    <w:rsid w:val="3DFDC7A6"/>
    <w:rsid w:val="3E3AA410"/>
    <w:rsid w:val="3E3EA04D"/>
    <w:rsid w:val="3E442D0D"/>
    <w:rsid w:val="3E486525"/>
    <w:rsid w:val="3E55052E"/>
    <w:rsid w:val="3E568C78"/>
    <w:rsid w:val="3E57EAAD"/>
    <w:rsid w:val="3E598F24"/>
    <w:rsid w:val="3E5AD759"/>
    <w:rsid w:val="3E6483B7"/>
    <w:rsid w:val="3E669582"/>
    <w:rsid w:val="3E6D2B5B"/>
    <w:rsid w:val="3E778C4C"/>
    <w:rsid w:val="3E7D98A7"/>
    <w:rsid w:val="3E82B029"/>
    <w:rsid w:val="3E854F22"/>
    <w:rsid w:val="3E8A3CB0"/>
    <w:rsid w:val="3E8A6214"/>
    <w:rsid w:val="3E8CFA9D"/>
    <w:rsid w:val="3E8D7B58"/>
    <w:rsid w:val="3EA61439"/>
    <w:rsid w:val="3EAFF6C8"/>
    <w:rsid w:val="3EB40068"/>
    <w:rsid w:val="3EC06D3E"/>
    <w:rsid w:val="3EC25CFB"/>
    <w:rsid w:val="3EC8BECB"/>
    <w:rsid w:val="3ED270E4"/>
    <w:rsid w:val="3ED66F62"/>
    <w:rsid w:val="3ED752E5"/>
    <w:rsid w:val="3ED76460"/>
    <w:rsid w:val="3EDEC062"/>
    <w:rsid w:val="3EE5A147"/>
    <w:rsid w:val="3EE7E5C3"/>
    <w:rsid w:val="3EF25BBC"/>
    <w:rsid w:val="3EF5856F"/>
    <w:rsid w:val="3EF6E229"/>
    <w:rsid w:val="3F117B7C"/>
    <w:rsid w:val="3F145DE5"/>
    <w:rsid w:val="3F17F06F"/>
    <w:rsid w:val="3F2FBC2F"/>
    <w:rsid w:val="3F55B676"/>
    <w:rsid w:val="3F6C8597"/>
    <w:rsid w:val="3F7E3E88"/>
    <w:rsid w:val="3FA37B1D"/>
    <w:rsid w:val="3FA6E36D"/>
    <w:rsid w:val="3FA783BA"/>
    <w:rsid w:val="3FD3E986"/>
    <w:rsid w:val="3FED35D6"/>
    <w:rsid w:val="400042A6"/>
    <w:rsid w:val="4005183E"/>
    <w:rsid w:val="400BC5E5"/>
    <w:rsid w:val="400DC510"/>
    <w:rsid w:val="40153F03"/>
    <w:rsid w:val="4022CDC5"/>
    <w:rsid w:val="402308B8"/>
    <w:rsid w:val="403D44E8"/>
    <w:rsid w:val="4040099B"/>
    <w:rsid w:val="4058D527"/>
    <w:rsid w:val="4058F4DD"/>
    <w:rsid w:val="40697E79"/>
    <w:rsid w:val="4076B105"/>
    <w:rsid w:val="4077616E"/>
    <w:rsid w:val="4082D001"/>
    <w:rsid w:val="4082D271"/>
    <w:rsid w:val="40936BB4"/>
    <w:rsid w:val="40AB7554"/>
    <w:rsid w:val="40AF76CA"/>
    <w:rsid w:val="40AFFE48"/>
    <w:rsid w:val="40B0F6D0"/>
    <w:rsid w:val="40D3FCD3"/>
    <w:rsid w:val="40D7C4A4"/>
    <w:rsid w:val="40D7E34A"/>
    <w:rsid w:val="40E1D9B7"/>
    <w:rsid w:val="40FDF01C"/>
    <w:rsid w:val="410234AD"/>
    <w:rsid w:val="41031C9C"/>
    <w:rsid w:val="4106E145"/>
    <w:rsid w:val="4109476A"/>
    <w:rsid w:val="4118455C"/>
    <w:rsid w:val="412FFED6"/>
    <w:rsid w:val="41318D53"/>
    <w:rsid w:val="4134A16B"/>
    <w:rsid w:val="414E36D2"/>
    <w:rsid w:val="414F47BC"/>
    <w:rsid w:val="4150916A"/>
    <w:rsid w:val="41668E7C"/>
    <w:rsid w:val="416B2300"/>
    <w:rsid w:val="416C0159"/>
    <w:rsid w:val="4188492D"/>
    <w:rsid w:val="41A602AA"/>
    <w:rsid w:val="41B089E3"/>
    <w:rsid w:val="41B263B1"/>
    <w:rsid w:val="41BD63DC"/>
    <w:rsid w:val="41C38128"/>
    <w:rsid w:val="41C5DBED"/>
    <w:rsid w:val="41D03D1F"/>
    <w:rsid w:val="41D1CA9D"/>
    <w:rsid w:val="41D56CD4"/>
    <w:rsid w:val="41E3E664"/>
    <w:rsid w:val="41EB76BA"/>
    <w:rsid w:val="41F36006"/>
    <w:rsid w:val="41F3D5DE"/>
    <w:rsid w:val="41F46456"/>
    <w:rsid w:val="420F90C5"/>
    <w:rsid w:val="42290339"/>
    <w:rsid w:val="423CAF6B"/>
    <w:rsid w:val="42435D7B"/>
    <w:rsid w:val="424A4009"/>
    <w:rsid w:val="424C1C8D"/>
    <w:rsid w:val="425D807F"/>
    <w:rsid w:val="4261ABCB"/>
    <w:rsid w:val="426B4450"/>
    <w:rsid w:val="426DED73"/>
    <w:rsid w:val="42773ABA"/>
    <w:rsid w:val="427DC00E"/>
    <w:rsid w:val="427F77EA"/>
    <w:rsid w:val="428520FB"/>
    <w:rsid w:val="428931C9"/>
    <w:rsid w:val="42989BA7"/>
    <w:rsid w:val="42B9E071"/>
    <w:rsid w:val="42C18CFE"/>
    <w:rsid w:val="42D0B870"/>
    <w:rsid w:val="42D2CD8C"/>
    <w:rsid w:val="42FCFEDD"/>
    <w:rsid w:val="430236E4"/>
    <w:rsid w:val="432D98F1"/>
    <w:rsid w:val="4330B6C4"/>
    <w:rsid w:val="43327C9D"/>
    <w:rsid w:val="434E6A16"/>
    <w:rsid w:val="4355C302"/>
    <w:rsid w:val="4366100E"/>
    <w:rsid w:val="436A09D9"/>
    <w:rsid w:val="436E433F"/>
    <w:rsid w:val="439B8C58"/>
    <w:rsid w:val="43A3C99B"/>
    <w:rsid w:val="43AC2033"/>
    <w:rsid w:val="43AE5388"/>
    <w:rsid w:val="43B49878"/>
    <w:rsid w:val="43C4722F"/>
    <w:rsid w:val="43CAD9F5"/>
    <w:rsid w:val="43CD97AA"/>
    <w:rsid w:val="43D12366"/>
    <w:rsid w:val="43D4F506"/>
    <w:rsid w:val="43D828FE"/>
    <w:rsid w:val="43DD20AC"/>
    <w:rsid w:val="43F0E8F2"/>
    <w:rsid w:val="43F19DB0"/>
    <w:rsid w:val="43FD18DE"/>
    <w:rsid w:val="44011CB9"/>
    <w:rsid w:val="440D9B5C"/>
    <w:rsid w:val="440FCAD5"/>
    <w:rsid w:val="4411702D"/>
    <w:rsid w:val="441264E3"/>
    <w:rsid w:val="44139133"/>
    <w:rsid w:val="441C962D"/>
    <w:rsid w:val="44332453"/>
    <w:rsid w:val="443B7DEF"/>
    <w:rsid w:val="44480763"/>
    <w:rsid w:val="4448D608"/>
    <w:rsid w:val="4448D914"/>
    <w:rsid w:val="44510230"/>
    <w:rsid w:val="445DA069"/>
    <w:rsid w:val="446AD734"/>
    <w:rsid w:val="4471E1BE"/>
    <w:rsid w:val="447C7189"/>
    <w:rsid w:val="4481B800"/>
    <w:rsid w:val="4486944E"/>
    <w:rsid w:val="448DDB16"/>
    <w:rsid w:val="448E7E98"/>
    <w:rsid w:val="4490DE83"/>
    <w:rsid w:val="44A590C9"/>
    <w:rsid w:val="44B08C9B"/>
    <w:rsid w:val="44B0951F"/>
    <w:rsid w:val="44DFA41B"/>
    <w:rsid w:val="44E1A1F5"/>
    <w:rsid w:val="44E2E039"/>
    <w:rsid w:val="44E8E9B2"/>
    <w:rsid w:val="44EEFB25"/>
    <w:rsid w:val="44F30177"/>
    <w:rsid w:val="44F5D845"/>
    <w:rsid w:val="450D6D10"/>
    <w:rsid w:val="4510654F"/>
    <w:rsid w:val="4512DF62"/>
    <w:rsid w:val="4524ED4B"/>
    <w:rsid w:val="45269077"/>
    <w:rsid w:val="452920B4"/>
    <w:rsid w:val="4545F189"/>
    <w:rsid w:val="454AA87B"/>
    <w:rsid w:val="45520F22"/>
    <w:rsid w:val="455C8E2C"/>
    <w:rsid w:val="455DB81A"/>
    <w:rsid w:val="4560A2FA"/>
    <w:rsid w:val="45650CE3"/>
    <w:rsid w:val="456CC3C8"/>
    <w:rsid w:val="45705F39"/>
    <w:rsid w:val="45815D1B"/>
    <w:rsid w:val="458E4C72"/>
    <w:rsid w:val="4590599D"/>
    <w:rsid w:val="45956AB5"/>
    <w:rsid w:val="459AEBCD"/>
    <w:rsid w:val="45A09681"/>
    <w:rsid w:val="45A690CF"/>
    <w:rsid w:val="45B85A6E"/>
    <w:rsid w:val="45C3D878"/>
    <w:rsid w:val="45C83949"/>
    <w:rsid w:val="45CB4CFF"/>
    <w:rsid w:val="45D47823"/>
    <w:rsid w:val="45DAA442"/>
    <w:rsid w:val="45E27410"/>
    <w:rsid w:val="45F93FE6"/>
    <w:rsid w:val="45FC3E30"/>
    <w:rsid w:val="4617AA87"/>
    <w:rsid w:val="46251210"/>
    <w:rsid w:val="4628695E"/>
    <w:rsid w:val="463DF627"/>
    <w:rsid w:val="4641E353"/>
    <w:rsid w:val="4653B8B6"/>
    <w:rsid w:val="465AA8A6"/>
    <w:rsid w:val="46605B18"/>
    <w:rsid w:val="4672F694"/>
    <w:rsid w:val="467A1B37"/>
    <w:rsid w:val="467BC31F"/>
    <w:rsid w:val="4689232F"/>
    <w:rsid w:val="468A7992"/>
    <w:rsid w:val="4694D1D2"/>
    <w:rsid w:val="4696F990"/>
    <w:rsid w:val="469D7BBA"/>
    <w:rsid w:val="46A4250C"/>
    <w:rsid w:val="46AA5BC7"/>
    <w:rsid w:val="46AF5EC9"/>
    <w:rsid w:val="46C6DC75"/>
    <w:rsid w:val="46D098AD"/>
    <w:rsid w:val="46DD1616"/>
    <w:rsid w:val="47002FB7"/>
    <w:rsid w:val="47023604"/>
    <w:rsid w:val="4704A735"/>
    <w:rsid w:val="47079131"/>
    <w:rsid w:val="472FE073"/>
    <w:rsid w:val="473807BB"/>
    <w:rsid w:val="47404209"/>
    <w:rsid w:val="4745B27B"/>
    <w:rsid w:val="4750B65B"/>
    <w:rsid w:val="47612831"/>
    <w:rsid w:val="4768ABE8"/>
    <w:rsid w:val="476A4564"/>
    <w:rsid w:val="477951AD"/>
    <w:rsid w:val="477C0BD9"/>
    <w:rsid w:val="47804649"/>
    <w:rsid w:val="478700C0"/>
    <w:rsid w:val="479A5B9A"/>
    <w:rsid w:val="479BB80A"/>
    <w:rsid w:val="47B298F5"/>
    <w:rsid w:val="47B63B25"/>
    <w:rsid w:val="47B65E76"/>
    <w:rsid w:val="47BD07EC"/>
    <w:rsid w:val="47CCF77C"/>
    <w:rsid w:val="47D3653A"/>
    <w:rsid w:val="47DB56BE"/>
    <w:rsid w:val="47DBAF61"/>
    <w:rsid w:val="4808E9B2"/>
    <w:rsid w:val="480F8D80"/>
    <w:rsid w:val="4823FAC1"/>
    <w:rsid w:val="48286E69"/>
    <w:rsid w:val="4848A628"/>
    <w:rsid w:val="485123B9"/>
    <w:rsid w:val="487437D3"/>
    <w:rsid w:val="487A72F4"/>
    <w:rsid w:val="4885FC91"/>
    <w:rsid w:val="488C179E"/>
    <w:rsid w:val="4890DD63"/>
    <w:rsid w:val="4895A267"/>
    <w:rsid w:val="48994756"/>
    <w:rsid w:val="489AF40F"/>
    <w:rsid w:val="48A08495"/>
    <w:rsid w:val="48A1240B"/>
    <w:rsid w:val="48B9197F"/>
    <w:rsid w:val="48D4DC17"/>
    <w:rsid w:val="48E1C52D"/>
    <w:rsid w:val="48F35190"/>
    <w:rsid w:val="490CDCFE"/>
    <w:rsid w:val="4912C3BC"/>
    <w:rsid w:val="491557F6"/>
    <w:rsid w:val="491B0E4B"/>
    <w:rsid w:val="491CC47F"/>
    <w:rsid w:val="4925E57C"/>
    <w:rsid w:val="492BEF39"/>
    <w:rsid w:val="494B738F"/>
    <w:rsid w:val="4950788C"/>
    <w:rsid w:val="49574A99"/>
    <w:rsid w:val="4958B333"/>
    <w:rsid w:val="495EBA4F"/>
    <w:rsid w:val="49642722"/>
    <w:rsid w:val="49710FF4"/>
    <w:rsid w:val="4978E3BB"/>
    <w:rsid w:val="4994F02A"/>
    <w:rsid w:val="49A1F06E"/>
    <w:rsid w:val="49C190B8"/>
    <w:rsid w:val="49EA6B14"/>
    <w:rsid w:val="4A11060D"/>
    <w:rsid w:val="4A2F808A"/>
    <w:rsid w:val="4A3D5F0B"/>
    <w:rsid w:val="4A42DFE4"/>
    <w:rsid w:val="4A4361AD"/>
    <w:rsid w:val="4A53101C"/>
    <w:rsid w:val="4A542648"/>
    <w:rsid w:val="4A583848"/>
    <w:rsid w:val="4A65A2F9"/>
    <w:rsid w:val="4A6BED60"/>
    <w:rsid w:val="4A7117B0"/>
    <w:rsid w:val="4A7CA0D5"/>
    <w:rsid w:val="4A7D006E"/>
    <w:rsid w:val="4A8869D0"/>
    <w:rsid w:val="4A944ABC"/>
    <w:rsid w:val="4AAA96B4"/>
    <w:rsid w:val="4AC7561E"/>
    <w:rsid w:val="4AD457C0"/>
    <w:rsid w:val="4ADAC1A2"/>
    <w:rsid w:val="4ADCEE66"/>
    <w:rsid w:val="4ADED53B"/>
    <w:rsid w:val="4AEB35E5"/>
    <w:rsid w:val="4AF78158"/>
    <w:rsid w:val="4AFE8763"/>
    <w:rsid w:val="4B08C9A0"/>
    <w:rsid w:val="4B0A477C"/>
    <w:rsid w:val="4B1C2B46"/>
    <w:rsid w:val="4B26A7E4"/>
    <w:rsid w:val="4B28DEA7"/>
    <w:rsid w:val="4B3340D2"/>
    <w:rsid w:val="4B469C06"/>
    <w:rsid w:val="4B56E5FF"/>
    <w:rsid w:val="4B6044CE"/>
    <w:rsid w:val="4B6A9E69"/>
    <w:rsid w:val="4B70D08D"/>
    <w:rsid w:val="4B752C83"/>
    <w:rsid w:val="4B87F8E3"/>
    <w:rsid w:val="4B8EEFEC"/>
    <w:rsid w:val="4BB35F77"/>
    <w:rsid w:val="4BC4F755"/>
    <w:rsid w:val="4BCB0823"/>
    <w:rsid w:val="4BCE536E"/>
    <w:rsid w:val="4BD73198"/>
    <w:rsid w:val="4BDA6F6C"/>
    <w:rsid w:val="4BDF3F13"/>
    <w:rsid w:val="4BE220D9"/>
    <w:rsid w:val="4BE270E6"/>
    <w:rsid w:val="4BE6CCC4"/>
    <w:rsid w:val="4BE75E9A"/>
    <w:rsid w:val="4BFB1DA5"/>
    <w:rsid w:val="4BFCB468"/>
    <w:rsid w:val="4C02DE84"/>
    <w:rsid w:val="4C105BEF"/>
    <w:rsid w:val="4C1DB2DC"/>
    <w:rsid w:val="4C37449E"/>
    <w:rsid w:val="4C4719E1"/>
    <w:rsid w:val="4C49D61C"/>
    <w:rsid w:val="4C530736"/>
    <w:rsid w:val="4C5A64EB"/>
    <w:rsid w:val="4C6B7CEA"/>
    <w:rsid w:val="4C710B41"/>
    <w:rsid w:val="4C79B1CB"/>
    <w:rsid w:val="4C85359E"/>
    <w:rsid w:val="4C98AE41"/>
    <w:rsid w:val="4C9A7B8A"/>
    <w:rsid w:val="4C9B32CB"/>
    <w:rsid w:val="4C9D6F64"/>
    <w:rsid w:val="4CA47F4B"/>
    <w:rsid w:val="4CB82C1C"/>
    <w:rsid w:val="4CC1FC04"/>
    <w:rsid w:val="4CD1E24D"/>
    <w:rsid w:val="4CE6981F"/>
    <w:rsid w:val="4CF2D85E"/>
    <w:rsid w:val="4CF87ECC"/>
    <w:rsid w:val="4CFEF133"/>
    <w:rsid w:val="4D028BED"/>
    <w:rsid w:val="4D131C75"/>
    <w:rsid w:val="4D292120"/>
    <w:rsid w:val="4D377A49"/>
    <w:rsid w:val="4D3F175C"/>
    <w:rsid w:val="4D51B2B2"/>
    <w:rsid w:val="4D5430F2"/>
    <w:rsid w:val="4D5696EE"/>
    <w:rsid w:val="4D590589"/>
    <w:rsid w:val="4D5AEE3A"/>
    <w:rsid w:val="4D6CD7DA"/>
    <w:rsid w:val="4D8953A1"/>
    <w:rsid w:val="4D8BFF38"/>
    <w:rsid w:val="4D8D3DD0"/>
    <w:rsid w:val="4D941606"/>
    <w:rsid w:val="4D95B0CB"/>
    <w:rsid w:val="4D9B3594"/>
    <w:rsid w:val="4DA80F40"/>
    <w:rsid w:val="4DBDD1F8"/>
    <w:rsid w:val="4DC61DDA"/>
    <w:rsid w:val="4DC69B07"/>
    <w:rsid w:val="4DD77E8E"/>
    <w:rsid w:val="4DDB128B"/>
    <w:rsid w:val="4DDF5321"/>
    <w:rsid w:val="4DE6F040"/>
    <w:rsid w:val="4DF16394"/>
    <w:rsid w:val="4DF7EE23"/>
    <w:rsid w:val="4DFADC29"/>
    <w:rsid w:val="4E131CAA"/>
    <w:rsid w:val="4E1E2ED4"/>
    <w:rsid w:val="4E2771FD"/>
    <w:rsid w:val="4E282CAE"/>
    <w:rsid w:val="4E2E648E"/>
    <w:rsid w:val="4E305CE2"/>
    <w:rsid w:val="4E3750CC"/>
    <w:rsid w:val="4E45A4DA"/>
    <w:rsid w:val="4E4FCF7B"/>
    <w:rsid w:val="4E5824EF"/>
    <w:rsid w:val="4E5CFA13"/>
    <w:rsid w:val="4E71B3C6"/>
    <w:rsid w:val="4E8665D3"/>
    <w:rsid w:val="4E8EE3F4"/>
    <w:rsid w:val="4E96E73D"/>
    <w:rsid w:val="4EB1C23B"/>
    <w:rsid w:val="4EBEFEC6"/>
    <w:rsid w:val="4EC181D2"/>
    <w:rsid w:val="4EE0E810"/>
    <w:rsid w:val="4EEE9D8B"/>
    <w:rsid w:val="4EF66542"/>
    <w:rsid w:val="4F0BCF63"/>
    <w:rsid w:val="4F1E6311"/>
    <w:rsid w:val="4F2EA4F7"/>
    <w:rsid w:val="4F30A0E0"/>
    <w:rsid w:val="4F38EC2A"/>
    <w:rsid w:val="4F39A8F1"/>
    <w:rsid w:val="4F3F5571"/>
    <w:rsid w:val="4F4985D8"/>
    <w:rsid w:val="4F562A21"/>
    <w:rsid w:val="4F5DAE8B"/>
    <w:rsid w:val="4F61824C"/>
    <w:rsid w:val="4F6C7B1F"/>
    <w:rsid w:val="4F6C962C"/>
    <w:rsid w:val="4F721954"/>
    <w:rsid w:val="4F7DE9B2"/>
    <w:rsid w:val="4F9A4DE0"/>
    <w:rsid w:val="4FAEA5A6"/>
    <w:rsid w:val="4FB2C1F1"/>
    <w:rsid w:val="4FB84882"/>
    <w:rsid w:val="4FBCE3BA"/>
    <w:rsid w:val="4FC0D484"/>
    <w:rsid w:val="4FC0ED24"/>
    <w:rsid w:val="4FC3C5FE"/>
    <w:rsid w:val="4FC8AEA9"/>
    <w:rsid w:val="4FC98F6C"/>
    <w:rsid w:val="4FD62071"/>
    <w:rsid w:val="4FDDC653"/>
    <w:rsid w:val="4FE8896F"/>
    <w:rsid w:val="4FF8C34B"/>
    <w:rsid w:val="4FF8F5BB"/>
    <w:rsid w:val="4FF9BD49"/>
    <w:rsid w:val="5005E46C"/>
    <w:rsid w:val="50094CF6"/>
    <w:rsid w:val="500E86B6"/>
    <w:rsid w:val="501C64F9"/>
    <w:rsid w:val="50217BC7"/>
    <w:rsid w:val="502C1BD0"/>
    <w:rsid w:val="504586A8"/>
    <w:rsid w:val="504DC583"/>
    <w:rsid w:val="50575283"/>
    <w:rsid w:val="50702552"/>
    <w:rsid w:val="50786C29"/>
    <w:rsid w:val="507B0AA5"/>
    <w:rsid w:val="508F8C1D"/>
    <w:rsid w:val="509B7006"/>
    <w:rsid w:val="50A601B7"/>
    <w:rsid w:val="50C5F0BF"/>
    <w:rsid w:val="50CAC28D"/>
    <w:rsid w:val="50CE0490"/>
    <w:rsid w:val="50E1F1D0"/>
    <w:rsid w:val="50EB240E"/>
    <w:rsid w:val="50F0110A"/>
    <w:rsid w:val="50F76B2D"/>
    <w:rsid w:val="50FCFED5"/>
    <w:rsid w:val="51072EF0"/>
    <w:rsid w:val="510D1F05"/>
    <w:rsid w:val="510D7ECF"/>
    <w:rsid w:val="512C7095"/>
    <w:rsid w:val="513CB9EA"/>
    <w:rsid w:val="514C3580"/>
    <w:rsid w:val="515558D1"/>
    <w:rsid w:val="51568492"/>
    <w:rsid w:val="515C53C5"/>
    <w:rsid w:val="515E2642"/>
    <w:rsid w:val="51723AA2"/>
    <w:rsid w:val="517EA7E0"/>
    <w:rsid w:val="518205F2"/>
    <w:rsid w:val="518253A1"/>
    <w:rsid w:val="51884BD2"/>
    <w:rsid w:val="5188DAD5"/>
    <w:rsid w:val="5191ADED"/>
    <w:rsid w:val="51AB4CA6"/>
    <w:rsid w:val="51AFDBC1"/>
    <w:rsid w:val="51EDDE1D"/>
    <w:rsid w:val="51F182F9"/>
    <w:rsid w:val="51FDB2E0"/>
    <w:rsid w:val="5201BB7D"/>
    <w:rsid w:val="521CF635"/>
    <w:rsid w:val="52265F65"/>
    <w:rsid w:val="522B5288"/>
    <w:rsid w:val="523D7A1E"/>
    <w:rsid w:val="5245D28C"/>
    <w:rsid w:val="524D58E3"/>
    <w:rsid w:val="52504800"/>
    <w:rsid w:val="52504CFF"/>
    <w:rsid w:val="52702C22"/>
    <w:rsid w:val="5274BC3F"/>
    <w:rsid w:val="527B7F42"/>
    <w:rsid w:val="529068BD"/>
    <w:rsid w:val="5294B544"/>
    <w:rsid w:val="52954812"/>
    <w:rsid w:val="52B45674"/>
    <w:rsid w:val="52C67A7D"/>
    <w:rsid w:val="52CF9319"/>
    <w:rsid w:val="52D13B99"/>
    <w:rsid w:val="52DC3288"/>
    <w:rsid w:val="52DEE9A4"/>
    <w:rsid w:val="52E9C8E4"/>
    <w:rsid w:val="52F772FE"/>
    <w:rsid w:val="52FFC7D6"/>
    <w:rsid w:val="5307831B"/>
    <w:rsid w:val="5309E193"/>
    <w:rsid w:val="530A9377"/>
    <w:rsid w:val="5326E6EE"/>
    <w:rsid w:val="5328BD4E"/>
    <w:rsid w:val="532E3B5F"/>
    <w:rsid w:val="53306646"/>
    <w:rsid w:val="5337EE59"/>
    <w:rsid w:val="5348C6C9"/>
    <w:rsid w:val="53496299"/>
    <w:rsid w:val="534E6F6A"/>
    <w:rsid w:val="5358D0BD"/>
    <w:rsid w:val="5376DD02"/>
    <w:rsid w:val="537A403B"/>
    <w:rsid w:val="537F1935"/>
    <w:rsid w:val="5385F79E"/>
    <w:rsid w:val="5398EFE8"/>
    <w:rsid w:val="53C48B97"/>
    <w:rsid w:val="53C9FA53"/>
    <w:rsid w:val="53CC945F"/>
    <w:rsid w:val="53D6A714"/>
    <w:rsid w:val="53D93519"/>
    <w:rsid w:val="53E1E51F"/>
    <w:rsid w:val="53F83FED"/>
    <w:rsid w:val="54176601"/>
    <w:rsid w:val="541FF500"/>
    <w:rsid w:val="542FE7F4"/>
    <w:rsid w:val="5434FCC3"/>
    <w:rsid w:val="543686FE"/>
    <w:rsid w:val="543E8159"/>
    <w:rsid w:val="544502F6"/>
    <w:rsid w:val="54460A91"/>
    <w:rsid w:val="54603BFC"/>
    <w:rsid w:val="54752E3C"/>
    <w:rsid w:val="5478DBAB"/>
    <w:rsid w:val="54863B12"/>
    <w:rsid w:val="548E3C53"/>
    <w:rsid w:val="5495801D"/>
    <w:rsid w:val="5497A5B4"/>
    <w:rsid w:val="54A0BAC7"/>
    <w:rsid w:val="54B7D6DB"/>
    <w:rsid w:val="54B97380"/>
    <w:rsid w:val="54BCAD74"/>
    <w:rsid w:val="54C2AAFA"/>
    <w:rsid w:val="54C40EA5"/>
    <w:rsid w:val="54C51C57"/>
    <w:rsid w:val="54D1CCD6"/>
    <w:rsid w:val="54D5AB47"/>
    <w:rsid w:val="54F0E2CF"/>
    <w:rsid w:val="54F99C6A"/>
    <w:rsid w:val="54FAC810"/>
    <w:rsid w:val="54FB24D6"/>
    <w:rsid w:val="550EC2F0"/>
    <w:rsid w:val="5518832C"/>
    <w:rsid w:val="552C4E6B"/>
    <w:rsid w:val="552DDBC2"/>
    <w:rsid w:val="5550B2C0"/>
    <w:rsid w:val="555A1AAA"/>
    <w:rsid w:val="555B1F1B"/>
    <w:rsid w:val="5561E216"/>
    <w:rsid w:val="556583FF"/>
    <w:rsid w:val="556E4B2A"/>
    <w:rsid w:val="556F6302"/>
    <w:rsid w:val="5576173C"/>
    <w:rsid w:val="5576E298"/>
    <w:rsid w:val="5577336D"/>
    <w:rsid w:val="557CBC02"/>
    <w:rsid w:val="557FDD8A"/>
    <w:rsid w:val="55840D08"/>
    <w:rsid w:val="55858E16"/>
    <w:rsid w:val="5585FBB6"/>
    <w:rsid w:val="558FE6FE"/>
    <w:rsid w:val="55937823"/>
    <w:rsid w:val="5596616A"/>
    <w:rsid w:val="55A5079D"/>
    <w:rsid w:val="55A6DA2B"/>
    <w:rsid w:val="55ABE2A9"/>
    <w:rsid w:val="55B2B292"/>
    <w:rsid w:val="55B9F0D6"/>
    <w:rsid w:val="55BF4B44"/>
    <w:rsid w:val="55D02A0C"/>
    <w:rsid w:val="55D0FDDA"/>
    <w:rsid w:val="55D3A617"/>
    <w:rsid w:val="55EC69B5"/>
    <w:rsid w:val="55F1834B"/>
    <w:rsid w:val="55F9D525"/>
    <w:rsid w:val="55FE6F97"/>
    <w:rsid w:val="55FFC6F5"/>
    <w:rsid w:val="561C52BE"/>
    <w:rsid w:val="5627522E"/>
    <w:rsid w:val="563BC6A4"/>
    <w:rsid w:val="563DC6A7"/>
    <w:rsid w:val="5653863A"/>
    <w:rsid w:val="565CF174"/>
    <w:rsid w:val="565E2BB0"/>
    <w:rsid w:val="5669A5A5"/>
    <w:rsid w:val="566B7872"/>
    <w:rsid w:val="5681E5D5"/>
    <w:rsid w:val="56876BCC"/>
    <w:rsid w:val="568A363C"/>
    <w:rsid w:val="5694704B"/>
    <w:rsid w:val="56A8965F"/>
    <w:rsid w:val="56AB2345"/>
    <w:rsid w:val="56B2120A"/>
    <w:rsid w:val="56B91391"/>
    <w:rsid w:val="56C8CF77"/>
    <w:rsid w:val="56D169B2"/>
    <w:rsid w:val="56D50329"/>
    <w:rsid w:val="56DC7E82"/>
    <w:rsid w:val="56DDED8E"/>
    <w:rsid w:val="56E03A80"/>
    <w:rsid w:val="56F28C14"/>
    <w:rsid w:val="56FAE538"/>
    <w:rsid w:val="56FC00C7"/>
    <w:rsid w:val="570536A5"/>
    <w:rsid w:val="570EDDC7"/>
    <w:rsid w:val="5710CAB4"/>
    <w:rsid w:val="57220356"/>
    <w:rsid w:val="572598C9"/>
    <w:rsid w:val="572735A0"/>
    <w:rsid w:val="5728CA02"/>
    <w:rsid w:val="57292F7A"/>
    <w:rsid w:val="574612EB"/>
    <w:rsid w:val="57529C5B"/>
    <w:rsid w:val="5754FA0D"/>
    <w:rsid w:val="5759EDD0"/>
    <w:rsid w:val="575D87DF"/>
    <w:rsid w:val="57749688"/>
    <w:rsid w:val="577A6179"/>
    <w:rsid w:val="577AB6A5"/>
    <w:rsid w:val="577E1F70"/>
    <w:rsid w:val="5786DA24"/>
    <w:rsid w:val="5797C8A0"/>
    <w:rsid w:val="5797D6E1"/>
    <w:rsid w:val="57B4EAD3"/>
    <w:rsid w:val="57B6F655"/>
    <w:rsid w:val="57CE2636"/>
    <w:rsid w:val="57D84F5C"/>
    <w:rsid w:val="57DA05AC"/>
    <w:rsid w:val="57E3DFB3"/>
    <w:rsid w:val="57E8447A"/>
    <w:rsid w:val="57EA90A4"/>
    <w:rsid w:val="57EC5E56"/>
    <w:rsid w:val="57EF07BA"/>
    <w:rsid w:val="57F7B2D5"/>
    <w:rsid w:val="58005D74"/>
    <w:rsid w:val="581055D7"/>
    <w:rsid w:val="5816B191"/>
    <w:rsid w:val="581C426C"/>
    <w:rsid w:val="582185B4"/>
    <w:rsid w:val="5822BAA5"/>
    <w:rsid w:val="5825DD36"/>
    <w:rsid w:val="582AC193"/>
    <w:rsid w:val="5835252F"/>
    <w:rsid w:val="58388E97"/>
    <w:rsid w:val="584972AB"/>
    <w:rsid w:val="584B6EFD"/>
    <w:rsid w:val="584F97FA"/>
    <w:rsid w:val="584FC1F6"/>
    <w:rsid w:val="5872FD00"/>
    <w:rsid w:val="587A849B"/>
    <w:rsid w:val="5889FBD3"/>
    <w:rsid w:val="589BFB99"/>
    <w:rsid w:val="58B03BFD"/>
    <w:rsid w:val="58B48838"/>
    <w:rsid w:val="58CFB40E"/>
    <w:rsid w:val="58DC4F38"/>
    <w:rsid w:val="58E01FDC"/>
    <w:rsid w:val="58E8527A"/>
    <w:rsid w:val="58F36766"/>
    <w:rsid w:val="58F3DA56"/>
    <w:rsid w:val="5922E936"/>
    <w:rsid w:val="59276B5C"/>
    <w:rsid w:val="592A66CE"/>
    <w:rsid w:val="592BC16D"/>
    <w:rsid w:val="5936E8D6"/>
    <w:rsid w:val="5938D867"/>
    <w:rsid w:val="595C6391"/>
    <w:rsid w:val="5961B6B5"/>
    <w:rsid w:val="596E715F"/>
    <w:rsid w:val="597FCA89"/>
    <w:rsid w:val="598AFADA"/>
    <w:rsid w:val="599A166E"/>
    <w:rsid w:val="599C814F"/>
    <w:rsid w:val="59B8BD48"/>
    <w:rsid w:val="59BA40FB"/>
    <w:rsid w:val="59BDB152"/>
    <w:rsid w:val="59C05F61"/>
    <w:rsid w:val="59C91379"/>
    <w:rsid w:val="59DA68D0"/>
    <w:rsid w:val="59DD75D1"/>
    <w:rsid w:val="59F8DAB0"/>
    <w:rsid w:val="59FD581A"/>
    <w:rsid w:val="5A0D9286"/>
    <w:rsid w:val="5A182E43"/>
    <w:rsid w:val="5A186EF7"/>
    <w:rsid w:val="5A1BA6F6"/>
    <w:rsid w:val="5A1D6D84"/>
    <w:rsid w:val="5A2F46C7"/>
    <w:rsid w:val="5A3B6D8E"/>
    <w:rsid w:val="5A3F4DAA"/>
    <w:rsid w:val="5A444D0C"/>
    <w:rsid w:val="5A46A0FC"/>
    <w:rsid w:val="5A543B89"/>
    <w:rsid w:val="5A56223F"/>
    <w:rsid w:val="5A7F9568"/>
    <w:rsid w:val="5A8495C1"/>
    <w:rsid w:val="5A89E123"/>
    <w:rsid w:val="5A8D54D8"/>
    <w:rsid w:val="5A97C5E9"/>
    <w:rsid w:val="5AA374FC"/>
    <w:rsid w:val="5AA788F4"/>
    <w:rsid w:val="5AAFA8DD"/>
    <w:rsid w:val="5ABDAF73"/>
    <w:rsid w:val="5AD15781"/>
    <w:rsid w:val="5AD36248"/>
    <w:rsid w:val="5AD5E044"/>
    <w:rsid w:val="5AF2C8B5"/>
    <w:rsid w:val="5AFA4255"/>
    <w:rsid w:val="5B0304C2"/>
    <w:rsid w:val="5B1382D4"/>
    <w:rsid w:val="5B1400EF"/>
    <w:rsid w:val="5B3DF272"/>
    <w:rsid w:val="5B49046E"/>
    <w:rsid w:val="5B67A962"/>
    <w:rsid w:val="5B6E2C68"/>
    <w:rsid w:val="5B6EB647"/>
    <w:rsid w:val="5B7BDD4F"/>
    <w:rsid w:val="5B91EEF0"/>
    <w:rsid w:val="5BA4EABF"/>
    <w:rsid w:val="5BA8267F"/>
    <w:rsid w:val="5BB8C96F"/>
    <w:rsid w:val="5BC058EA"/>
    <w:rsid w:val="5BC62288"/>
    <w:rsid w:val="5BCF8ADA"/>
    <w:rsid w:val="5BD700C5"/>
    <w:rsid w:val="5BD93962"/>
    <w:rsid w:val="5BECAD59"/>
    <w:rsid w:val="5BF0E090"/>
    <w:rsid w:val="5C0009C9"/>
    <w:rsid w:val="5C0625BA"/>
    <w:rsid w:val="5C06EC57"/>
    <w:rsid w:val="5C0F248D"/>
    <w:rsid w:val="5C1346DF"/>
    <w:rsid w:val="5C2B7DFD"/>
    <w:rsid w:val="5C31ED2B"/>
    <w:rsid w:val="5C39CF32"/>
    <w:rsid w:val="5C40BD37"/>
    <w:rsid w:val="5C4A488F"/>
    <w:rsid w:val="5C4D30CE"/>
    <w:rsid w:val="5C4EE6CA"/>
    <w:rsid w:val="5C561EAF"/>
    <w:rsid w:val="5C5AAD51"/>
    <w:rsid w:val="5C64D64A"/>
    <w:rsid w:val="5C79CD33"/>
    <w:rsid w:val="5C8D0F5B"/>
    <w:rsid w:val="5C8E7095"/>
    <w:rsid w:val="5C8E99F0"/>
    <w:rsid w:val="5C983DCF"/>
    <w:rsid w:val="5CA07EA3"/>
    <w:rsid w:val="5CA2C055"/>
    <w:rsid w:val="5CB37A13"/>
    <w:rsid w:val="5CBC0D91"/>
    <w:rsid w:val="5CC0DC1A"/>
    <w:rsid w:val="5CC233B3"/>
    <w:rsid w:val="5CC8CFB4"/>
    <w:rsid w:val="5CD54EE1"/>
    <w:rsid w:val="5CEB7CB3"/>
    <w:rsid w:val="5CF3218D"/>
    <w:rsid w:val="5D01F518"/>
    <w:rsid w:val="5D1288BF"/>
    <w:rsid w:val="5D1F5915"/>
    <w:rsid w:val="5D282FE3"/>
    <w:rsid w:val="5D31A33A"/>
    <w:rsid w:val="5D337B2C"/>
    <w:rsid w:val="5D44EDCB"/>
    <w:rsid w:val="5D47F311"/>
    <w:rsid w:val="5D5386A7"/>
    <w:rsid w:val="5D5C6B2D"/>
    <w:rsid w:val="5D5EB935"/>
    <w:rsid w:val="5D5F4E1A"/>
    <w:rsid w:val="5D7D62BF"/>
    <w:rsid w:val="5D86FEED"/>
    <w:rsid w:val="5D9395F7"/>
    <w:rsid w:val="5D93D167"/>
    <w:rsid w:val="5D9A9704"/>
    <w:rsid w:val="5DA10357"/>
    <w:rsid w:val="5DCDE49F"/>
    <w:rsid w:val="5DDC701D"/>
    <w:rsid w:val="5DE110B6"/>
    <w:rsid w:val="5DFB770A"/>
    <w:rsid w:val="5E0384E0"/>
    <w:rsid w:val="5E043B73"/>
    <w:rsid w:val="5E11421E"/>
    <w:rsid w:val="5E17641F"/>
    <w:rsid w:val="5E1D4844"/>
    <w:rsid w:val="5E242413"/>
    <w:rsid w:val="5E2D3022"/>
    <w:rsid w:val="5E3D5FA5"/>
    <w:rsid w:val="5E3E352F"/>
    <w:rsid w:val="5E4C1E0D"/>
    <w:rsid w:val="5E6EA549"/>
    <w:rsid w:val="5E720B24"/>
    <w:rsid w:val="5E9689B7"/>
    <w:rsid w:val="5E9E768C"/>
    <w:rsid w:val="5EAC421A"/>
    <w:rsid w:val="5EACF9CC"/>
    <w:rsid w:val="5EAEAAE9"/>
    <w:rsid w:val="5EB3FDC3"/>
    <w:rsid w:val="5EBAF595"/>
    <w:rsid w:val="5EC4AEE6"/>
    <w:rsid w:val="5EC833A0"/>
    <w:rsid w:val="5ED62226"/>
    <w:rsid w:val="5EDB68E5"/>
    <w:rsid w:val="5EE0DFC3"/>
    <w:rsid w:val="5EE8D608"/>
    <w:rsid w:val="5F032D38"/>
    <w:rsid w:val="5F0EC3F0"/>
    <w:rsid w:val="5F176ABD"/>
    <w:rsid w:val="5F1DA5FE"/>
    <w:rsid w:val="5F2197F3"/>
    <w:rsid w:val="5F30E8A3"/>
    <w:rsid w:val="5F31CF22"/>
    <w:rsid w:val="5F3BB5BD"/>
    <w:rsid w:val="5F46C04E"/>
    <w:rsid w:val="5F4BBEEF"/>
    <w:rsid w:val="5F524837"/>
    <w:rsid w:val="5F5EAE2F"/>
    <w:rsid w:val="5F607050"/>
    <w:rsid w:val="5F61DC45"/>
    <w:rsid w:val="5F8264F6"/>
    <w:rsid w:val="5F82943D"/>
    <w:rsid w:val="5F8A603F"/>
    <w:rsid w:val="5F8B2BBF"/>
    <w:rsid w:val="5F929D41"/>
    <w:rsid w:val="5F9B2733"/>
    <w:rsid w:val="5F9C9CD1"/>
    <w:rsid w:val="5F9EC1F6"/>
    <w:rsid w:val="5FA630F4"/>
    <w:rsid w:val="5FB5FCB1"/>
    <w:rsid w:val="5FBC50F5"/>
    <w:rsid w:val="5FC5A736"/>
    <w:rsid w:val="5FCA26CE"/>
    <w:rsid w:val="5FCFF955"/>
    <w:rsid w:val="5FE07152"/>
    <w:rsid w:val="5FE704EC"/>
    <w:rsid w:val="5FEF8378"/>
    <w:rsid w:val="5FFDA2B3"/>
    <w:rsid w:val="60201EA6"/>
    <w:rsid w:val="602899F6"/>
    <w:rsid w:val="603D45FF"/>
    <w:rsid w:val="603E4D5B"/>
    <w:rsid w:val="605516E3"/>
    <w:rsid w:val="6055C899"/>
    <w:rsid w:val="605A8394"/>
    <w:rsid w:val="60686A9E"/>
    <w:rsid w:val="60794EEF"/>
    <w:rsid w:val="609C13FA"/>
    <w:rsid w:val="609EDB63"/>
    <w:rsid w:val="60A56CBC"/>
    <w:rsid w:val="60C15A27"/>
    <w:rsid w:val="60D06F59"/>
    <w:rsid w:val="60E8F339"/>
    <w:rsid w:val="611A1871"/>
    <w:rsid w:val="612DB3D7"/>
    <w:rsid w:val="6131B5AE"/>
    <w:rsid w:val="6134B7FA"/>
    <w:rsid w:val="6137213E"/>
    <w:rsid w:val="613B2BCA"/>
    <w:rsid w:val="614A0DAE"/>
    <w:rsid w:val="614E6FFD"/>
    <w:rsid w:val="614E72CA"/>
    <w:rsid w:val="614F8A79"/>
    <w:rsid w:val="6152B003"/>
    <w:rsid w:val="6166C0ED"/>
    <w:rsid w:val="6181FE02"/>
    <w:rsid w:val="6188AE24"/>
    <w:rsid w:val="6199EED5"/>
    <w:rsid w:val="61AFFCC3"/>
    <w:rsid w:val="61BCAB4F"/>
    <w:rsid w:val="61BD33B5"/>
    <w:rsid w:val="61C0BD30"/>
    <w:rsid w:val="61C18AB6"/>
    <w:rsid w:val="61C2B059"/>
    <w:rsid w:val="61D042C7"/>
    <w:rsid w:val="61DF3DFB"/>
    <w:rsid w:val="61E040DB"/>
    <w:rsid w:val="61E8C252"/>
    <w:rsid w:val="61EB6A6F"/>
    <w:rsid w:val="61F1C659"/>
    <w:rsid w:val="620BDF6E"/>
    <w:rsid w:val="620D3EEE"/>
    <w:rsid w:val="6211D522"/>
    <w:rsid w:val="621738A8"/>
    <w:rsid w:val="622013F3"/>
    <w:rsid w:val="6235E7D5"/>
    <w:rsid w:val="623EDF35"/>
    <w:rsid w:val="6242CABD"/>
    <w:rsid w:val="6244B166"/>
    <w:rsid w:val="62495797"/>
    <w:rsid w:val="624E816B"/>
    <w:rsid w:val="6258A47E"/>
    <w:rsid w:val="625A8559"/>
    <w:rsid w:val="626484BB"/>
    <w:rsid w:val="62800B54"/>
    <w:rsid w:val="6286D0D4"/>
    <w:rsid w:val="6290149A"/>
    <w:rsid w:val="6291E1D1"/>
    <w:rsid w:val="6298F974"/>
    <w:rsid w:val="62BBFDF6"/>
    <w:rsid w:val="62C14548"/>
    <w:rsid w:val="62C76FA8"/>
    <w:rsid w:val="62CB6E84"/>
    <w:rsid w:val="62CC66EE"/>
    <w:rsid w:val="62CC86D4"/>
    <w:rsid w:val="62D3937F"/>
    <w:rsid w:val="62E6247D"/>
    <w:rsid w:val="62F43D5B"/>
    <w:rsid w:val="62F6A0FB"/>
    <w:rsid w:val="62F8AD5A"/>
    <w:rsid w:val="62FBB4BB"/>
    <w:rsid w:val="6300FE00"/>
    <w:rsid w:val="63176769"/>
    <w:rsid w:val="6327763D"/>
    <w:rsid w:val="632CF7B9"/>
    <w:rsid w:val="632EF770"/>
    <w:rsid w:val="6333045C"/>
    <w:rsid w:val="634759BB"/>
    <w:rsid w:val="636205FA"/>
    <w:rsid w:val="6362546B"/>
    <w:rsid w:val="6362B79D"/>
    <w:rsid w:val="637F4D9F"/>
    <w:rsid w:val="63813A85"/>
    <w:rsid w:val="6381FC93"/>
    <w:rsid w:val="6383DBEB"/>
    <w:rsid w:val="63877AA2"/>
    <w:rsid w:val="63968DE8"/>
    <w:rsid w:val="639EC94B"/>
    <w:rsid w:val="63A36C80"/>
    <w:rsid w:val="63ABA53C"/>
    <w:rsid w:val="63AE45CC"/>
    <w:rsid w:val="63B0A77A"/>
    <w:rsid w:val="63BBFF8D"/>
    <w:rsid w:val="63D4B050"/>
    <w:rsid w:val="63DC4BB4"/>
    <w:rsid w:val="63E40EDA"/>
    <w:rsid w:val="63E7DB3B"/>
    <w:rsid w:val="63E9AA3F"/>
    <w:rsid w:val="63F1FD99"/>
    <w:rsid w:val="640802B6"/>
    <w:rsid w:val="640D77C3"/>
    <w:rsid w:val="640FF7D1"/>
    <w:rsid w:val="6410830D"/>
    <w:rsid w:val="6418740A"/>
    <w:rsid w:val="641DE77D"/>
    <w:rsid w:val="6421EB66"/>
    <w:rsid w:val="6423B564"/>
    <w:rsid w:val="6426CCF2"/>
    <w:rsid w:val="642BD704"/>
    <w:rsid w:val="6432DAE8"/>
    <w:rsid w:val="64424ACD"/>
    <w:rsid w:val="644E1D91"/>
    <w:rsid w:val="64550C2A"/>
    <w:rsid w:val="645583A6"/>
    <w:rsid w:val="64618082"/>
    <w:rsid w:val="647B5778"/>
    <w:rsid w:val="647FEF3C"/>
    <w:rsid w:val="64878EF6"/>
    <w:rsid w:val="648957CE"/>
    <w:rsid w:val="64983A22"/>
    <w:rsid w:val="649DB8B8"/>
    <w:rsid w:val="64A98640"/>
    <w:rsid w:val="64B070DC"/>
    <w:rsid w:val="64BF1E6B"/>
    <w:rsid w:val="64CA3970"/>
    <w:rsid w:val="64D9B3B4"/>
    <w:rsid w:val="64DB4BDC"/>
    <w:rsid w:val="64EA6B8E"/>
    <w:rsid w:val="64EB1479"/>
    <w:rsid w:val="64EC78B7"/>
    <w:rsid w:val="64FEA4A5"/>
    <w:rsid w:val="6501051D"/>
    <w:rsid w:val="6504FACE"/>
    <w:rsid w:val="6505F38D"/>
    <w:rsid w:val="6514ED27"/>
    <w:rsid w:val="65161D9B"/>
    <w:rsid w:val="651ACC09"/>
    <w:rsid w:val="651C4CDC"/>
    <w:rsid w:val="6553D800"/>
    <w:rsid w:val="6580F3D0"/>
    <w:rsid w:val="658F6779"/>
    <w:rsid w:val="65A4619E"/>
    <w:rsid w:val="65A9AA00"/>
    <w:rsid w:val="65ADF5A1"/>
    <w:rsid w:val="65BC33AA"/>
    <w:rsid w:val="65C1559A"/>
    <w:rsid w:val="65C69C43"/>
    <w:rsid w:val="65C78820"/>
    <w:rsid w:val="65E7C08D"/>
    <w:rsid w:val="65E8BEFD"/>
    <w:rsid w:val="65EC6EBF"/>
    <w:rsid w:val="65F6AB4C"/>
    <w:rsid w:val="65F88438"/>
    <w:rsid w:val="65FF37FC"/>
    <w:rsid w:val="6602EB7E"/>
    <w:rsid w:val="66286A0D"/>
    <w:rsid w:val="662BC70E"/>
    <w:rsid w:val="662F8DA9"/>
    <w:rsid w:val="6632F902"/>
    <w:rsid w:val="6635477F"/>
    <w:rsid w:val="6649B5C0"/>
    <w:rsid w:val="6650DACC"/>
    <w:rsid w:val="6651E134"/>
    <w:rsid w:val="666AC69C"/>
    <w:rsid w:val="667AA3D8"/>
    <w:rsid w:val="667AF93D"/>
    <w:rsid w:val="667BF80E"/>
    <w:rsid w:val="667F89AE"/>
    <w:rsid w:val="66809DD4"/>
    <w:rsid w:val="668149DB"/>
    <w:rsid w:val="6683CBE6"/>
    <w:rsid w:val="66922144"/>
    <w:rsid w:val="66A084D0"/>
    <w:rsid w:val="66ACC6D9"/>
    <w:rsid w:val="66AF47CF"/>
    <w:rsid w:val="66B1F213"/>
    <w:rsid w:val="66B23F38"/>
    <w:rsid w:val="66B65533"/>
    <w:rsid w:val="66BF28FE"/>
    <w:rsid w:val="66CA5620"/>
    <w:rsid w:val="66CF08F8"/>
    <w:rsid w:val="66D56EDD"/>
    <w:rsid w:val="66D652D0"/>
    <w:rsid w:val="66DBC91A"/>
    <w:rsid w:val="66ECA5B1"/>
    <w:rsid w:val="66EDEAFE"/>
    <w:rsid w:val="66EE278A"/>
    <w:rsid w:val="66F16087"/>
    <w:rsid w:val="6701B0BF"/>
    <w:rsid w:val="67028CBE"/>
    <w:rsid w:val="670994AD"/>
    <w:rsid w:val="670EDDCF"/>
    <w:rsid w:val="67273FB2"/>
    <w:rsid w:val="672DE561"/>
    <w:rsid w:val="6732A277"/>
    <w:rsid w:val="673F9BF3"/>
    <w:rsid w:val="674B8E2C"/>
    <w:rsid w:val="675409FF"/>
    <w:rsid w:val="676F342C"/>
    <w:rsid w:val="677C6EFD"/>
    <w:rsid w:val="677F08EB"/>
    <w:rsid w:val="677FEA76"/>
    <w:rsid w:val="678FD046"/>
    <w:rsid w:val="679194B6"/>
    <w:rsid w:val="67957F3F"/>
    <w:rsid w:val="67ACBBE4"/>
    <w:rsid w:val="67ACCE44"/>
    <w:rsid w:val="67C9406A"/>
    <w:rsid w:val="67E96CCB"/>
    <w:rsid w:val="67EEEAE8"/>
    <w:rsid w:val="67FEE2B2"/>
    <w:rsid w:val="680B0746"/>
    <w:rsid w:val="68183F26"/>
    <w:rsid w:val="681CF3BC"/>
    <w:rsid w:val="6827936B"/>
    <w:rsid w:val="6828E5FB"/>
    <w:rsid w:val="68311D88"/>
    <w:rsid w:val="68435F9B"/>
    <w:rsid w:val="68529D12"/>
    <w:rsid w:val="685A8AD2"/>
    <w:rsid w:val="686D5900"/>
    <w:rsid w:val="6872EB37"/>
    <w:rsid w:val="688DD112"/>
    <w:rsid w:val="688EAC45"/>
    <w:rsid w:val="6893B3BF"/>
    <w:rsid w:val="689A4D1B"/>
    <w:rsid w:val="68B0CEC4"/>
    <w:rsid w:val="68C57E22"/>
    <w:rsid w:val="68ED4F52"/>
    <w:rsid w:val="691F6E65"/>
    <w:rsid w:val="692CC816"/>
    <w:rsid w:val="69305C3A"/>
    <w:rsid w:val="69308FD2"/>
    <w:rsid w:val="693ECB00"/>
    <w:rsid w:val="6944176A"/>
    <w:rsid w:val="695074FF"/>
    <w:rsid w:val="6956BEF8"/>
    <w:rsid w:val="695B20C2"/>
    <w:rsid w:val="696482F5"/>
    <w:rsid w:val="696627B1"/>
    <w:rsid w:val="6969964A"/>
    <w:rsid w:val="696BB928"/>
    <w:rsid w:val="696DD944"/>
    <w:rsid w:val="69748392"/>
    <w:rsid w:val="69844CFF"/>
    <w:rsid w:val="69869497"/>
    <w:rsid w:val="6992E099"/>
    <w:rsid w:val="69959D8C"/>
    <w:rsid w:val="6996CAE1"/>
    <w:rsid w:val="699D4036"/>
    <w:rsid w:val="69A3B354"/>
    <w:rsid w:val="69AC9387"/>
    <w:rsid w:val="69B72B68"/>
    <w:rsid w:val="69BC4D02"/>
    <w:rsid w:val="69C60417"/>
    <w:rsid w:val="69D60653"/>
    <w:rsid w:val="69EBBA73"/>
    <w:rsid w:val="69F2C224"/>
    <w:rsid w:val="6A0ADBDD"/>
    <w:rsid w:val="6A0F5D23"/>
    <w:rsid w:val="6A1C0833"/>
    <w:rsid w:val="6A31BFC3"/>
    <w:rsid w:val="6A4FC2A0"/>
    <w:rsid w:val="6A6D6CAB"/>
    <w:rsid w:val="6A703D4B"/>
    <w:rsid w:val="6A7255F2"/>
    <w:rsid w:val="6A74B79F"/>
    <w:rsid w:val="6A80397C"/>
    <w:rsid w:val="6AA32A9C"/>
    <w:rsid w:val="6AA3781A"/>
    <w:rsid w:val="6AA56F0A"/>
    <w:rsid w:val="6AADC310"/>
    <w:rsid w:val="6AAEBFD2"/>
    <w:rsid w:val="6AD12E90"/>
    <w:rsid w:val="6B016A80"/>
    <w:rsid w:val="6B035E61"/>
    <w:rsid w:val="6B0674D4"/>
    <w:rsid w:val="6B0D782E"/>
    <w:rsid w:val="6B11BEE2"/>
    <w:rsid w:val="6B1F6FAB"/>
    <w:rsid w:val="6B285956"/>
    <w:rsid w:val="6B2A5F60"/>
    <w:rsid w:val="6B3A68F5"/>
    <w:rsid w:val="6B5031FA"/>
    <w:rsid w:val="6B5F0ACB"/>
    <w:rsid w:val="6B7634B9"/>
    <w:rsid w:val="6B788155"/>
    <w:rsid w:val="6B7C4653"/>
    <w:rsid w:val="6B7CCAE2"/>
    <w:rsid w:val="6B88632F"/>
    <w:rsid w:val="6B8F9C57"/>
    <w:rsid w:val="6B91DF69"/>
    <w:rsid w:val="6B98EC20"/>
    <w:rsid w:val="6BA207F8"/>
    <w:rsid w:val="6BB36624"/>
    <w:rsid w:val="6BB48BD8"/>
    <w:rsid w:val="6BC09470"/>
    <w:rsid w:val="6BC4B045"/>
    <w:rsid w:val="6BDB1774"/>
    <w:rsid w:val="6BDC6C73"/>
    <w:rsid w:val="6BE9C966"/>
    <w:rsid w:val="6BF58B4A"/>
    <w:rsid w:val="6BF9D580"/>
    <w:rsid w:val="6BFFD69E"/>
    <w:rsid w:val="6C0A8C72"/>
    <w:rsid w:val="6C0C4211"/>
    <w:rsid w:val="6C0CDE14"/>
    <w:rsid w:val="6C18A5E5"/>
    <w:rsid w:val="6C24AE51"/>
    <w:rsid w:val="6C26795D"/>
    <w:rsid w:val="6C2F1085"/>
    <w:rsid w:val="6C3D761A"/>
    <w:rsid w:val="6C3DA98C"/>
    <w:rsid w:val="6C553EF4"/>
    <w:rsid w:val="6C73DC50"/>
    <w:rsid w:val="6C78B76D"/>
    <w:rsid w:val="6C870627"/>
    <w:rsid w:val="6C8E2A34"/>
    <w:rsid w:val="6C994861"/>
    <w:rsid w:val="6C9E3AB0"/>
    <w:rsid w:val="6C9F5B4D"/>
    <w:rsid w:val="6CA52E5B"/>
    <w:rsid w:val="6CB8F078"/>
    <w:rsid w:val="6CB995C7"/>
    <w:rsid w:val="6CCBCDC6"/>
    <w:rsid w:val="6CCF0290"/>
    <w:rsid w:val="6CCF7C28"/>
    <w:rsid w:val="6CCF9406"/>
    <w:rsid w:val="6CD1CFCF"/>
    <w:rsid w:val="6CE046AE"/>
    <w:rsid w:val="6CE190DB"/>
    <w:rsid w:val="6CE616EA"/>
    <w:rsid w:val="6CF20B56"/>
    <w:rsid w:val="6D066CD8"/>
    <w:rsid w:val="6D1934EB"/>
    <w:rsid w:val="6D1E3C0E"/>
    <w:rsid w:val="6D2D39E6"/>
    <w:rsid w:val="6D316234"/>
    <w:rsid w:val="6D3567BA"/>
    <w:rsid w:val="6D367307"/>
    <w:rsid w:val="6D38C978"/>
    <w:rsid w:val="6D3E446A"/>
    <w:rsid w:val="6D410218"/>
    <w:rsid w:val="6D45EE64"/>
    <w:rsid w:val="6D465E6B"/>
    <w:rsid w:val="6D4E11C0"/>
    <w:rsid w:val="6D832523"/>
    <w:rsid w:val="6D880AD7"/>
    <w:rsid w:val="6D9ADA71"/>
    <w:rsid w:val="6DA5F62F"/>
    <w:rsid w:val="6DC47B95"/>
    <w:rsid w:val="6DD1BB3D"/>
    <w:rsid w:val="6DD1CDA6"/>
    <w:rsid w:val="6E013EB8"/>
    <w:rsid w:val="6E090009"/>
    <w:rsid w:val="6E12E056"/>
    <w:rsid w:val="6E2A069C"/>
    <w:rsid w:val="6E351D61"/>
    <w:rsid w:val="6E53195D"/>
    <w:rsid w:val="6E5F4C88"/>
    <w:rsid w:val="6E7274D6"/>
    <w:rsid w:val="6E813EF0"/>
    <w:rsid w:val="6E82443E"/>
    <w:rsid w:val="6E867C1F"/>
    <w:rsid w:val="6E8F1CA2"/>
    <w:rsid w:val="6EA353A0"/>
    <w:rsid w:val="6EABF939"/>
    <w:rsid w:val="6EBB452B"/>
    <w:rsid w:val="6EBCF09C"/>
    <w:rsid w:val="6EBEE655"/>
    <w:rsid w:val="6EC27A01"/>
    <w:rsid w:val="6EC9E853"/>
    <w:rsid w:val="6ECADE29"/>
    <w:rsid w:val="6ED160B2"/>
    <w:rsid w:val="6EE05D0E"/>
    <w:rsid w:val="6EE64B26"/>
    <w:rsid w:val="6EEF8044"/>
    <w:rsid w:val="6EF3A4DE"/>
    <w:rsid w:val="6EF47999"/>
    <w:rsid w:val="6F023464"/>
    <w:rsid w:val="6F06A320"/>
    <w:rsid w:val="6F0EEA18"/>
    <w:rsid w:val="6F1336DB"/>
    <w:rsid w:val="6F1B8827"/>
    <w:rsid w:val="6F2B10D3"/>
    <w:rsid w:val="6F3A0F67"/>
    <w:rsid w:val="6F3E45CC"/>
    <w:rsid w:val="6F41B0C8"/>
    <w:rsid w:val="6F48EE04"/>
    <w:rsid w:val="6F5F8C2C"/>
    <w:rsid w:val="6F7107A6"/>
    <w:rsid w:val="6F712B4D"/>
    <w:rsid w:val="6F7B34F1"/>
    <w:rsid w:val="6F90F345"/>
    <w:rsid w:val="6F9792FF"/>
    <w:rsid w:val="6FACF19A"/>
    <w:rsid w:val="6FBFEA12"/>
    <w:rsid w:val="6FC4B1FE"/>
    <w:rsid w:val="6FC9413D"/>
    <w:rsid w:val="6FDF3039"/>
    <w:rsid w:val="6FE5671A"/>
    <w:rsid w:val="6FE576AD"/>
    <w:rsid w:val="6FE9438D"/>
    <w:rsid w:val="6FFC9EB3"/>
    <w:rsid w:val="7005B420"/>
    <w:rsid w:val="70188B7C"/>
    <w:rsid w:val="70213EAD"/>
    <w:rsid w:val="70222BF4"/>
    <w:rsid w:val="7025469B"/>
    <w:rsid w:val="702C4FD5"/>
    <w:rsid w:val="7030E83F"/>
    <w:rsid w:val="7033A27F"/>
    <w:rsid w:val="704729B8"/>
    <w:rsid w:val="7049A90D"/>
    <w:rsid w:val="70574DAA"/>
    <w:rsid w:val="70577EB1"/>
    <w:rsid w:val="70624D51"/>
    <w:rsid w:val="707E9A22"/>
    <w:rsid w:val="7084C8A9"/>
    <w:rsid w:val="708DB02A"/>
    <w:rsid w:val="708F12CB"/>
    <w:rsid w:val="708F55C7"/>
    <w:rsid w:val="7095B28B"/>
    <w:rsid w:val="7098D3A3"/>
    <w:rsid w:val="70AA922C"/>
    <w:rsid w:val="70AD22E9"/>
    <w:rsid w:val="70B5292B"/>
    <w:rsid w:val="70BB2135"/>
    <w:rsid w:val="70BFAC65"/>
    <w:rsid w:val="70D017A8"/>
    <w:rsid w:val="70DF7CEE"/>
    <w:rsid w:val="70E11BF3"/>
    <w:rsid w:val="70E7E2CE"/>
    <w:rsid w:val="70E97F52"/>
    <w:rsid w:val="70F17DD3"/>
    <w:rsid w:val="70F3315C"/>
    <w:rsid w:val="70F5BBE1"/>
    <w:rsid w:val="70F6C2F6"/>
    <w:rsid w:val="70FB15CF"/>
    <w:rsid w:val="70FE2856"/>
    <w:rsid w:val="7106AECD"/>
    <w:rsid w:val="710752C4"/>
    <w:rsid w:val="710CB32E"/>
    <w:rsid w:val="7113EE67"/>
    <w:rsid w:val="71189DFB"/>
    <w:rsid w:val="711CF4B0"/>
    <w:rsid w:val="71251622"/>
    <w:rsid w:val="712A3B2C"/>
    <w:rsid w:val="714541BA"/>
    <w:rsid w:val="71454DA2"/>
    <w:rsid w:val="714C99B2"/>
    <w:rsid w:val="714F2342"/>
    <w:rsid w:val="7169D7C0"/>
    <w:rsid w:val="716ED443"/>
    <w:rsid w:val="7174F66C"/>
    <w:rsid w:val="71785F0D"/>
    <w:rsid w:val="717CE1C5"/>
    <w:rsid w:val="7187ADD4"/>
    <w:rsid w:val="7197CC70"/>
    <w:rsid w:val="7199BF32"/>
    <w:rsid w:val="719F92A2"/>
    <w:rsid w:val="71A1C15D"/>
    <w:rsid w:val="71A4C492"/>
    <w:rsid w:val="71BD07A2"/>
    <w:rsid w:val="71E83C32"/>
    <w:rsid w:val="71EA374E"/>
    <w:rsid w:val="7203FA48"/>
    <w:rsid w:val="720DCAB8"/>
    <w:rsid w:val="72235835"/>
    <w:rsid w:val="72240ACB"/>
    <w:rsid w:val="72266A8B"/>
    <w:rsid w:val="72286AE8"/>
    <w:rsid w:val="723025CB"/>
    <w:rsid w:val="72305F96"/>
    <w:rsid w:val="724CBCEE"/>
    <w:rsid w:val="7253F246"/>
    <w:rsid w:val="725539EB"/>
    <w:rsid w:val="725D014E"/>
    <w:rsid w:val="7265B6BD"/>
    <w:rsid w:val="72660B07"/>
    <w:rsid w:val="726A742C"/>
    <w:rsid w:val="726E7104"/>
    <w:rsid w:val="728223EC"/>
    <w:rsid w:val="728290CE"/>
    <w:rsid w:val="728EF6C1"/>
    <w:rsid w:val="7299D9B4"/>
    <w:rsid w:val="72AA745B"/>
    <w:rsid w:val="72AF89DF"/>
    <w:rsid w:val="72B3FA48"/>
    <w:rsid w:val="72C563FA"/>
    <w:rsid w:val="72C65DCF"/>
    <w:rsid w:val="72C93069"/>
    <w:rsid w:val="72E5EF2E"/>
    <w:rsid w:val="72F07500"/>
    <w:rsid w:val="73098AFB"/>
    <w:rsid w:val="730E47A6"/>
    <w:rsid w:val="73175377"/>
    <w:rsid w:val="7317B9FE"/>
    <w:rsid w:val="732487C0"/>
    <w:rsid w:val="7326501B"/>
    <w:rsid w:val="732A520D"/>
    <w:rsid w:val="732FC7EC"/>
    <w:rsid w:val="733021E1"/>
    <w:rsid w:val="73382CCB"/>
    <w:rsid w:val="734AE78B"/>
    <w:rsid w:val="734B3A79"/>
    <w:rsid w:val="734BB024"/>
    <w:rsid w:val="735089C9"/>
    <w:rsid w:val="737EC1B0"/>
    <w:rsid w:val="739028BA"/>
    <w:rsid w:val="73910B3E"/>
    <w:rsid w:val="73916A6D"/>
    <w:rsid w:val="7399E53F"/>
    <w:rsid w:val="739DE871"/>
    <w:rsid w:val="73ACD4A3"/>
    <w:rsid w:val="73AE4312"/>
    <w:rsid w:val="73AE4941"/>
    <w:rsid w:val="73C9BBE0"/>
    <w:rsid w:val="73CC0CCC"/>
    <w:rsid w:val="73D4F9F1"/>
    <w:rsid w:val="73D5DD8B"/>
    <w:rsid w:val="73D626E4"/>
    <w:rsid w:val="73EA1B58"/>
    <w:rsid w:val="740E363A"/>
    <w:rsid w:val="740E6AA1"/>
    <w:rsid w:val="741FFC69"/>
    <w:rsid w:val="7427563C"/>
    <w:rsid w:val="742EA6EE"/>
    <w:rsid w:val="74318200"/>
    <w:rsid w:val="7434BAEC"/>
    <w:rsid w:val="744119FF"/>
    <w:rsid w:val="74736337"/>
    <w:rsid w:val="74746119"/>
    <w:rsid w:val="747AE5C1"/>
    <w:rsid w:val="74AA5ACF"/>
    <w:rsid w:val="74C6DC8E"/>
    <w:rsid w:val="74D3288C"/>
    <w:rsid w:val="74DF6D93"/>
    <w:rsid w:val="74ECAEB4"/>
    <w:rsid w:val="74EF3B10"/>
    <w:rsid w:val="74FE9E59"/>
    <w:rsid w:val="75075EDD"/>
    <w:rsid w:val="7512CFF4"/>
    <w:rsid w:val="751A3CAA"/>
    <w:rsid w:val="752F4D9B"/>
    <w:rsid w:val="753431DE"/>
    <w:rsid w:val="7534ABBE"/>
    <w:rsid w:val="75520D50"/>
    <w:rsid w:val="75529E0F"/>
    <w:rsid w:val="755AB891"/>
    <w:rsid w:val="7574355F"/>
    <w:rsid w:val="7582D7EB"/>
    <w:rsid w:val="758BE074"/>
    <w:rsid w:val="758DCC5B"/>
    <w:rsid w:val="75A5ABF0"/>
    <w:rsid w:val="75A8A45C"/>
    <w:rsid w:val="75BCE325"/>
    <w:rsid w:val="75C0C228"/>
    <w:rsid w:val="75C48165"/>
    <w:rsid w:val="75E84479"/>
    <w:rsid w:val="75EA7BEB"/>
    <w:rsid w:val="75EFD639"/>
    <w:rsid w:val="75F3B887"/>
    <w:rsid w:val="75F410BE"/>
    <w:rsid w:val="75F680EA"/>
    <w:rsid w:val="75F8FAE6"/>
    <w:rsid w:val="7607CA15"/>
    <w:rsid w:val="761B48AD"/>
    <w:rsid w:val="761C397B"/>
    <w:rsid w:val="76203999"/>
    <w:rsid w:val="762D89EA"/>
    <w:rsid w:val="76459D9E"/>
    <w:rsid w:val="7645C712"/>
    <w:rsid w:val="764F2317"/>
    <w:rsid w:val="765134F0"/>
    <w:rsid w:val="7672FDDE"/>
    <w:rsid w:val="767B97B9"/>
    <w:rsid w:val="767BB944"/>
    <w:rsid w:val="76850FE6"/>
    <w:rsid w:val="76881921"/>
    <w:rsid w:val="76AC67E1"/>
    <w:rsid w:val="76ADD81E"/>
    <w:rsid w:val="76B3A040"/>
    <w:rsid w:val="76BE9162"/>
    <w:rsid w:val="76C8A0EC"/>
    <w:rsid w:val="76E10579"/>
    <w:rsid w:val="76E19DBC"/>
    <w:rsid w:val="76E9EFED"/>
    <w:rsid w:val="76F22B5D"/>
    <w:rsid w:val="76F40F7E"/>
    <w:rsid w:val="77065D66"/>
    <w:rsid w:val="771207AE"/>
    <w:rsid w:val="771A7EB7"/>
    <w:rsid w:val="771CBBDD"/>
    <w:rsid w:val="77219894"/>
    <w:rsid w:val="772ED32C"/>
    <w:rsid w:val="7736DC6E"/>
    <w:rsid w:val="77387986"/>
    <w:rsid w:val="773F7E22"/>
    <w:rsid w:val="7740C501"/>
    <w:rsid w:val="775205BD"/>
    <w:rsid w:val="775FD082"/>
    <w:rsid w:val="7770D8C4"/>
    <w:rsid w:val="7777E8D3"/>
    <w:rsid w:val="77785399"/>
    <w:rsid w:val="777C3CDD"/>
    <w:rsid w:val="777CE0C4"/>
    <w:rsid w:val="7783AEDE"/>
    <w:rsid w:val="7783DDB5"/>
    <w:rsid w:val="778A6BC7"/>
    <w:rsid w:val="778D7A59"/>
    <w:rsid w:val="7795D9E7"/>
    <w:rsid w:val="77A3444E"/>
    <w:rsid w:val="77A44CC7"/>
    <w:rsid w:val="77AD184A"/>
    <w:rsid w:val="77C40655"/>
    <w:rsid w:val="77C95C9B"/>
    <w:rsid w:val="77DCD96C"/>
    <w:rsid w:val="78006222"/>
    <w:rsid w:val="78185D56"/>
    <w:rsid w:val="781FBD0E"/>
    <w:rsid w:val="78299FDC"/>
    <w:rsid w:val="7837AD5E"/>
    <w:rsid w:val="783E718D"/>
    <w:rsid w:val="78462DCB"/>
    <w:rsid w:val="784A3FC6"/>
    <w:rsid w:val="78569096"/>
    <w:rsid w:val="78761515"/>
    <w:rsid w:val="787CC6EB"/>
    <w:rsid w:val="78B19BCA"/>
    <w:rsid w:val="78C04731"/>
    <w:rsid w:val="78C5C9BC"/>
    <w:rsid w:val="78D75031"/>
    <w:rsid w:val="78DB3375"/>
    <w:rsid w:val="78E78718"/>
    <w:rsid w:val="78E9B704"/>
    <w:rsid w:val="78ED7274"/>
    <w:rsid w:val="78F2FCFE"/>
    <w:rsid w:val="79034304"/>
    <w:rsid w:val="790C6232"/>
    <w:rsid w:val="790D45DE"/>
    <w:rsid w:val="790DA16A"/>
    <w:rsid w:val="790F9C7C"/>
    <w:rsid w:val="79154155"/>
    <w:rsid w:val="79196C03"/>
    <w:rsid w:val="791AC8B7"/>
    <w:rsid w:val="791CCE7E"/>
    <w:rsid w:val="791E1614"/>
    <w:rsid w:val="792EB7E2"/>
    <w:rsid w:val="793B7603"/>
    <w:rsid w:val="794F7CE4"/>
    <w:rsid w:val="796D8914"/>
    <w:rsid w:val="797BF4D6"/>
    <w:rsid w:val="798410E4"/>
    <w:rsid w:val="798B8536"/>
    <w:rsid w:val="799023D3"/>
    <w:rsid w:val="79960670"/>
    <w:rsid w:val="79A0DB16"/>
    <w:rsid w:val="79A5D23D"/>
    <w:rsid w:val="79A8A86A"/>
    <w:rsid w:val="79AC8F11"/>
    <w:rsid w:val="79B6266E"/>
    <w:rsid w:val="79B696EF"/>
    <w:rsid w:val="79BD520D"/>
    <w:rsid w:val="79DD2425"/>
    <w:rsid w:val="79DD4267"/>
    <w:rsid w:val="79F69807"/>
    <w:rsid w:val="79F99C1B"/>
    <w:rsid w:val="7A05321E"/>
    <w:rsid w:val="7A101664"/>
    <w:rsid w:val="7A487A5C"/>
    <w:rsid w:val="7A4B9B1E"/>
    <w:rsid w:val="7A5B14F2"/>
    <w:rsid w:val="7A62C8D1"/>
    <w:rsid w:val="7A6D1620"/>
    <w:rsid w:val="7A6F103A"/>
    <w:rsid w:val="7A71B95B"/>
    <w:rsid w:val="7A7A9C72"/>
    <w:rsid w:val="7A86CC66"/>
    <w:rsid w:val="7A9F1B6E"/>
    <w:rsid w:val="7AA0136F"/>
    <w:rsid w:val="7AA42731"/>
    <w:rsid w:val="7AAFF9F7"/>
    <w:rsid w:val="7ACD7DFD"/>
    <w:rsid w:val="7ACEE495"/>
    <w:rsid w:val="7AE38EC6"/>
    <w:rsid w:val="7AE901B0"/>
    <w:rsid w:val="7AF23D52"/>
    <w:rsid w:val="7B265557"/>
    <w:rsid w:val="7B288A88"/>
    <w:rsid w:val="7B3F054B"/>
    <w:rsid w:val="7B54D40B"/>
    <w:rsid w:val="7B566E59"/>
    <w:rsid w:val="7B5DB95F"/>
    <w:rsid w:val="7B76F660"/>
    <w:rsid w:val="7B777F8C"/>
    <w:rsid w:val="7B8280E1"/>
    <w:rsid w:val="7B87D563"/>
    <w:rsid w:val="7B8961D4"/>
    <w:rsid w:val="7B8CE0DF"/>
    <w:rsid w:val="7B9E8AEA"/>
    <w:rsid w:val="7B9EA6B5"/>
    <w:rsid w:val="7BAFD8C1"/>
    <w:rsid w:val="7BC149DB"/>
    <w:rsid w:val="7BCE535F"/>
    <w:rsid w:val="7BE00D59"/>
    <w:rsid w:val="7BE9F06B"/>
    <w:rsid w:val="7BEA19E2"/>
    <w:rsid w:val="7BFA8F74"/>
    <w:rsid w:val="7BFBBF73"/>
    <w:rsid w:val="7BFF084F"/>
    <w:rsid w:val="7C0190DC"/>
    <w:rsid w:val="7C041D35"/>
    <w:rsid w:val="7C05FC6E"/>
    <w:rsid w:val="7C0CB52E"/>
    <w:rsid w:val="7C0ED712"/>
    <w:rsid w:val="7C236717"/>
    <w:rsid w:val="7C29CA3A"/>
    <w:rsid w:val="7C2D25D6"/>
    <w:rsid w:val="7C316D66"/>
    <w:rsid w:val="7C3D1349"/>
    <w:rsid w:val="7C4E0D22"/>
    <w:rsid w:val="7C4F824F"/>
    <w:rsid w:val="7C64F6C4"/>
    <w:rsid w:val="7C65ED41"/>
    <w:rsid w:val="7C6BEDEF"/>
    <w:rsid w:val="7C70D282"/>
    <w:rsid w:val="7C9748A3"/>
    <w:rsid w:val="7C97C151"/>
    <w:rsid w:val="7CA44805"/>
    <w:rsid w:val="7CA80D37"/>
    <w:rsid w:val="7CAF8BBF"/>
    <w:rsid w:val="7CB6B447"/>
    <w:rsid w:val="7CB8A9B3"/>
    <w:rsid w:val="7CBA64A1"/>
    <w:rsid w:val="7CDA7851"/>
    <w:rsid w:val="7CDBE040"/>
    <w:rsid w:val="7CDD01CC"/>
    <w:rsid w:val="7CE12516"/>
    <w:rsid w:val="7CE6B5A1"/>
    <w:rsid w:val="7CEE15E1"/>
    <w:rsid w:val="7CF9AC6A"/>
    <w:rsid w:val="7D1E971F"/>
    <w:rsid w:val="7D3FE383"/>
    <w:rsid w:val="7D412364"/>
    <w:rsid w:val="7D492E9F"/>
    <w:rsid w:val="7D4AD0B6"/>
    <w:rsid w:val="7D4C2366"/>
    <w:rsid w:val="7D545CC4"/>
    <w:rsid w:val="7D5715DE"/>
    <w:rsid w:val="7D5F4B90"/>
    <w:rsid w:val="7D7FD4C9"/>
    <w:rsid w:val="7D859F22"/>
    <w:rsid w:val="7D85FFA2"/>
    <w:rsid w:val="7D8DE130"/>
    <w:rsid w:val="7DC4F0E1"/>
    <w:rsid w:val="7DCB9387"/>
    <w:rsid w:val="7DCD5EDE"/>
    <w:rsid w:val="7DE0302C"/>
    <w:rsid w:val="7DE367F0"/>
    <w:rsid w:val="7DE7887F"/>
    <w:rsid w:val="7DE9F38B"/>
    <w:rsid w:val="7E05CBA0"/>
    <w:rsid w:val="7E075876"/>
    <w:rsid w:val="7E0D28DB"/>
    <w:rsid w:val="7E22F6A0"/>
    <w:rsid w:val="7E2B8111"/>
    <w:rsid w:val="7E3D1801"/>
    <w:rsid w:val="7E403F7D"/>
    <w:rsid w:val="7E4C2537"/>
    <w:rsid w:val="7E59F433"/>
    <w:rsid w:val="7E69B89A"/>
    <w:rsid w:val="7E6C0D54"/>
    <w:rsid w:val="7E6C31A9"/>
    <w:rsid w:val="7E70BF54"/>
    <w:rsid w:val="7E788167"/>
    <w:rsid w:val="7E7A4F1B"/>
    <w:rsid w:val="7E821FC1"/>
    <w:rsid w:val="7E8D1FE8"/>
    <w:rsid w:val="7E98C38D"/>
    <w:rsid w:val="7EA741D4"/>
    <w:rsid w:val="7EA7F8CC"/>
    <w:rsid w:val="7EACAB43"/>
    <w:rsid w:val="7EAE3C73"/>
    <w:rsid w:val="7EB4CC6F"/>
    <w:rsid w:val="7EBAD394"/>
    <w:rsid w:val="7ECB7A4D"/>
    <w:rsid w:val="7EE07DB0"/>
    <w:rsid w:val="7EE8A40C"/>
    <w:rsid w:val="7EF108A8"/>
    <w:rsid w:val="7F24D4DD"/>
    <w:rsid w:val="7F420D55"/>
    <w:rsid w:val="7F4564E2"/>
    <w:rsid w:val="7F4EAB58"/>
    <w:rsid w:val="7F72AB7C"/>
    <w:rsid w:val="7F7C01EA"/>
    <w:rsid w:val="7F7C9B9A"/>
    <w:rsid w:val="7F7E2DCA"/>
    <w:rsid w:val="7F814BF6"/>
    <w:rsid w:val="7F9F9F85"/>
    <w:rsid w:val="7FA0D589"/>
    <w:rsid w:val="7FB503D6"/>
    <w:rsid w:val="7FB7178A"/>
    <w:rsid w:val="7FBBB627"/>
    <w:rsid w:val="7FBEDAB5"/>
    <w:rsid w:val="7FC86590"/>
    <w:rsid w:val="7FCEDDCD"/>
    <w:rsid w:val="7FD2D067"/>
    <w:rsid w:val="7FF8C4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0ACFBF"/>
  <w15:docId w15:val="{7CC55990-B71E-40C0-B8AB-92D7D7450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76098"/>
    <w:pPr>
      <w:textAlignment w:val="baseline"/>
    </w:pPr>
    <w:rPr>
      <w:rFonts w:ascii="Arial" w:eastAsia="Times New Roman" w:hAnsi="Arial" w:cs="Arial"/>
      <w:kern w:val="24"/>
      <w:sz w:val="28"/>
      <w:bdr w:val="none" w:sz="0" w:space="0" w:color="auto" w:frame="1"/>
      <w:lang w:eastAsia="en-GB"/>
    </w:rPr>
  </w:style>
  <w:style w:type="paragraph" w:styleId="Heading1">
    <w:name w:val="heading 1"/>
    <w:basedOn w:val="Normal"/>
    <w:link w:val="Heading1Char"/>
    <w:qFormat/>
    <w:rsid w:val="005B0D04"/>
    <w:pPr>
      <w:spacing w:before="840" w:line="276" w:lineRule="atLeast"/>
      <w:outlineLvl w:val="0"/>
    </w:pPr>
    <w:rPr>
      <w:b/>
      <w:bCs/>
      <w:color w:val="330457" w:themeColor="text1"/>
      <w:kern w:val="36"/>
      <w:sz w:val="56"/>
      <w:szCs w:val="24"/>
      <w:lang w:val="en-US"/>
    </w:rPr>
  </w:style>
  <w:style w:type="paragraph" w:styleId="Heading2">
    <w:name w:val="heading 2"/>
    <w:basedOn w:val="Normal"/>
    <w:next w:val="Normal"/>
    <w:link w:val="Heading2Char"/>
    <w:uiPriority w:val="1"/>
    <w:unhideWhenUsed/>
    <w:qFormat/>
    <w:rsid w:val="007F0A4E"/>
    <w:pPr>
      <w:outlineLvl w:val="1"/>
    </w:pPr>
    <w:rPr>
      <w:b/>
      <w:bCs/>
      <w:color w:val="7B05E1" w:themeColor="text2"/>
      <w:sz w:val="48"/>
      <w:szCs w:val="48"/>
    </w:rPr>
  </w:style>
  <w:style w:type="paragraph" w:styleId="Heading3">
    <w:name w:val="heading 3"/>
    <w:basedOn w:val="Normal"/>
    <w:link w:val="Heading3Char"/>
    <w:uiPriority w:val="2"/>
    <w:qFormat/>
    <w:rsid w:val="007F0A4E"/>
    <w:pPr>
      <w:outlineLvl w:val="2"/>
    </w:pPr>
    <w:rPr>
      <w:b/>
      <w:bCs/>
      <w:color w:val="330457" w:themeColor="text1"/>
      <w:sz w:val="40"/>
      <w:szCs w:val="40"/>
    </w:rPr>
  </w:style>
  <w:style w:type="paragraph" w:styleId="Heading4">
    <w:name w:val="heading 4"/>
    <w:basedOn w:val="Normal16"/>
    <w:next w:val="Normal"/>
    <w:link w:val="Heading4Char"/>
    <w:uiPriority w:val="3"/>
    <w:unhideWhenUsed/>
    <w:qFormat/>
    <w:rsid w:val="002709D1"/>
    <w:pPr>
      <w:outlineLvl w:val="3"/>
    </w:pPr>
    <w:rPr>
      <w:b/>
      <w:bCs/>
      <w:color w:val="7B05E1" w:themeColor="text2"/>
      <w:szCs w:val="28"/>
    </w:rPr>
  </w:style>
  <w:style w:type="paragraph" w:styleId="Heading5">
    <w:name w:val="heading 5"/>
    <w:basedOn w:val="Normal"/>
    <w:next w:val="Normal"/>
    <w:link w:val="Heading5Char"/>
    <w:uiPriority w:val="4"/>
    <w:unhideWhenUsed/>
    <w:qFormat/>
    <w:rsid w:val="00867E6D"/>
    <w:pPr>
      <w:outlineLvl w:val="4"/>
    </w:pPr>
    <w:rPr>
      <w:b/>
      <w:bCs/>
      <w:color w:val="330457" w:themeColor="text1"/>
    </w:rPr>
  </w:style>
  <w:style w:type="paragraph" w:styleId="Heading6">
    <w:name w:val="heading 6"/>
    <w:basedOn w:val="Normal"/>
    <w:next w:val="Normal"/>
    <w:link w:val="Heading6Char"/>
    <w:uiPriority w:val="9"/>
    <w:unhideWhenUsed/>
    <w:rsid w:val="00024746"/>
    <w:pPr>
      <w:keepNext/>
      <w:keepLines/>
      <w:spacing w:before="200"/>
      <w:outlineLvl w:val="5"/>
    </w:pPr>
    <w:rPr>
      <w:rFonts w:eastAsiaTheme="majorEastAsia" w:cstheme="majorBidi"/>
      <w:i/>
      <w:iCs/>
      <w:color w:val="3C026F" w:themeColor="accent1" w:themeShade="7F"/>
    </w:rPr>
  </w:style>
  <w:style w:type="paragraph" w:styleId="Heading7">
    <w:name w:val="heading 7"/>
    <w:basedOn w:val="Normal"/>
    <w:next w:val="Normal"/>
    <w:link w:val="Heading7Char"/>
    <w:uiPriority w:val="9"/>
    <w:unhideWhenUsed/>
    <w:rsid w:val="00F540A6"/>
    <w:pPr>
      <w:keepNext/>
      <w:keepLines/>
      <w:spacing w:before="200"/>
      <w:outlineLvl w:val="6"/>
    </w:pPr>
    <w:rPr>
      <w:rFonts w:eastAsiaTheme="majorEastAsia" w:cstheme="majorBidi"/>
      <w:i/>
      <w:iCs/>
      <w:color w:val="330457" w:themeColor="text1"/>
    </w:rPr>
  </w:style>
  <w:style w:type="paragraph" w:styleId="Heading8">
    <w:name w:val="heading 8"/>
    <w:basedOn w:val="Normal"/>
    <w:next w:val="Normal"/>
    <w:link w:val="Heading8Char"/>
    <w:uiPriority w:val="9"/>
    <w:unhideWhenUsed/>
    <w:rsid w:val="00F540A6"/>
    <w:pPr>
      <w:keepNext/>
      <w:keepLines/>
      <w:spacing w:before="200"/>
      <w:outlineLvl w:val="7"/>
    </w:pPr>
    <w:rPr>
      <w:rFonts w:eastAsiaTheme="majorEastAsia" w:cstheme="majorBidi"/>
      <w:color w:val="330457" w:themeColor="text1"/>
      <w:sz w:val="20"/>
      <w:szCs w:val="20"/>
    </w:rPr>
  </w:style>
  <w:style w:type="paragraph" w:styleId="Heading9">
    <w:name w:val="heading 9"/>
    <w:basedOn w:val="Normal"/>
    <w:next w:val="Normal"/>
    <w:link w:val="Heading9Char"/>
    <w:uiPriority w:val="9"/>
    <w:unhideWhenUsed/>
    <w:rsid w:val="00F540A6"/>
    <w:pPr>
      <w:keepNext/>
      <w:keepLines/>
      <w:spacing w:before="200"/>
      <w:outlineLvl w:val="8"/>
    </w:pPr>
    <w:rPr>
      <w:rFonts w:eastAsiaTheme="majorEastAsia" w:cstheme="majorBidi"/>
      <w:i/>
      <w:iCs/>
      <w:color w:val="330457"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0D04"/>
    <w:rPr>
      <w:rFonts w:ascii="Arial" w:eastAsia="Times New Roman" w:hAnsi="Arial" w:cs="Arial"/>
      <w:b/>
      <w:bCs/>
      <w:noProof/>
      <w:color w:val="330457" w:themeColor="text1"/>
      <w:kern w:val="36"/>
      <w:sz w:val="56"/>
      <w:szCs w:val="24"/>
      <w:bdr w:val="none" w:sz="0" w:space="0" w:color="auto" w:frame="1"/>
      <w:lang w:val="en-US" w:eastAsia="en-GB"/>
    </w:rPr>
  </w:style>
  <w:style w:type="character" w:customStyle="1" w:styleId="Heading3Char">
    <w:name w:val="Heading 3 Char"/>
    <w:basedOn w:val="DefaultParagraphFont"/>
    <w:link w:val="Heading3"/>
    <w:uiPriority w:val="2"/>
    <w:rsid w:val="00D76098"/>
    <w:rPr>
      <w:rFonts w:ascii="Arial" w:eastAsia="Times New Roman" w:hAnsi="Arial" w:cs="Arial"/>
      <w:b/>
      <w:bCs/>
      <w:color w:val="330457" w:themeColor="text1"/>
      <w:kern w:val="24"/>
      <w:sz w:val="40"/>
      <w:szCs w:val="40"/>
      <w:bdr w:val="none" w:sz="0" w:space="0" w:color="auto" w:frame="1"/>
      <w:lang w:eastAsia="en-GB"/>
    </w:rPr>
  </w:style>
  <w:style w:type="character" w:styleId="SubtleEmphasis">
    <w:name w:val="Subtle Emphasis"/>
    <w:basedOn w:val="DefaultParagraphFont"/>
    <w:uiPriority w:val="19"/>
    <w:rsid w:val="003B5650"/>
    <w:rPr>
      <w:rFonts w:ascii="Arial" w:hAnsi="Arial"/>
      <w:i/>
      <w:iCs/>
      <w:color w:val="330457" w:themeColor="text1"/>
    </w:rPr>
  </w:style>
  <w:style w:type="character" w:styleId="Emphasis">
    <w:name w:val="Emphasis"/>
    <w:basedOn w:val="DefaultParagraphFont"/>
    <w:uiPriority w:val="20"/>
    <w:rsid w:val="00024746"/>
    <w:rPr>
      <w:rFonts w:ascii="Arial" w:hAnsi="Arial"/>
      <w:i/>
      <w:iCs/>
    </w:rPr>
  </w:style>
  <w:style w:type="character" w:styleId="IntenseEmphasis">
    <w:name w:val="Intense Emphasis"/>
    <w:basedOn w:val="DefaultParagraphFont"/>
    <w:uiPriority w:val="21"/>
    <w:rsid w:val="00024746"/>
    <w:rPr>
      <w:rFonts w:ascii="Arial" w:hAnsi="Arial"/>
      <w:i/>
      <w:iCs/>
      <w:color w:val="7B05E1" w:themeColor="accent1"/>
    </w:rPr>
  </w:style>
  <w:style w:type="character" w:styleId="Hyperlink">
    <w:name w:val="Hyperlink"/>
    <w:basedOn w:val="DefaultParagraphFont"/>
    <w:uiPriority w:val="99"/>
    <w:unhideWhenUsed/>
    <w:rsid w:val="00F8767C"/>
    <w:rPr>
      <w:rFonts w:ascii="Arial" w:hAnsi="Arial"/>
      <w:color w:val="7B05E1" w:themeColor="accent1"/>
      <w:u w:val="single" w:color="7B05E1" w:themeColor="tex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unhideWhenUsed/>
    <w:rsid w:val="00A904A6"/>
    <w:rPr>
      <w:sz w:val="20"/>
      <w:szCs w:val="20"/>
    </w:rPr>
  </w:style>
  <w:style w:type="character" w:customStyle="1" w:styleId="CommentTextChar">
    <w:name w:val="Comment Text Char"/>
    <w:basedOn w:val="DefaultParagraphFont"/>
    <w:link w:val="CommentText"/>
    <w:uiPriority w:val="99"/>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customStyle="1" w:styleId="CommentSubjectChar">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customStyle="1" w:styleId="BalloonTextChar">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basedOn w:val="Normal"/>
    <w:uiPriority w:val="34"/>
    <w:qFormat/>
    <w:rsid w:val="00E763F1"/>
    <w:pPr>
      <w:numPr>
        <w:numId w:val="7"/>
      </w:numPr>
      <w:contextualSpacing/>
    </w:pPr>
  </w:style>
  <w:style w:type="character" w:customStyle="1" w:styleId="Heading2Char">
    <w:name w:val="Heading 2 Char"/>
    <w:basedOn w:val="DefaultParagraphFont"/>
    <w:link w:val="Heading2"/>
    <w:uiPriority w:val="1"/>
    <w:rsid w:val="00D76098"/>
    <w:rPr>
      <w:rFonts w:ascii="Arial" w:eastAsia="Times New Roman" w:hAnsi="Arial" w:cs="Arial"/>
      <w:b/>
      <w:bCs/>
      <w:color w:val="7B05E1" w:themeColor="text2"/>
      <w:kern w:val="24"/>
      <w:sz w:val="48"/>
      <w:szCs w:val="48"/>
      <w:bdr w:val="none" w:sz="0" w:space="0" w:color="auto"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customStyle="1" w:styleId="HeaderChar">
    <w:name w:val="Header Char"/>
    <w:basedOn w:val="DefaultParagraphFont"/>
    <w:link w:val="Header"/>
    <w:uiPriority w:val="99"/>
    <w:rsid w:val="00ED21C4"/>
    <w:rPr>
      <w:rFonts w:ascii="Arial" w:eastAsia="Times New Roman" w:hAnsi="Arial" w:cs="Arial"/>
      <w:sz w:val="28"/>
      <w:szCs w:val="28"/>
      <w:bdr w:val="none" w:sz="0" w:space="0" w:color="auto"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customStyle="1" w:styleId="FooterChar">
    <w:name w:val="Footer Char"/>
    <w:basedOn w:val="DefaultParagraphFont"/>
    <w:link w:val="Footer"/>
    <w:uiPriority w:val="99"/>
    <w:rsid w:val="00ED21C4"/>
    <w:rPr>
      <w:rFonts w:ascii="Arial" w:eastAsia="Times New Roman" w:hAnsi="Arial" w:cs="Arial"/>
      <w:sz w:val="28"/>
      <w:szCs w:val="28"/>
      <w:bdr w:val="none" w:sz="0" w:space="0" w:color="auto" w:frame="1"/>
      <w:lang w:eastAsia="en-GB"/>
    </w:rPr>
  </w:style>
  <w:style w:type="character" w:styleId="PageNumber">
    <w:name w:val="page number"/>
    <w:basedOn w:val="DefaultParagraphFont"/>
    <w:uiPriority w:val="99"/>
    <w:unhideWhenUsed/>
    <w:qFormat/>
    <w:rsid w:val="00024746"/>
    <w:rPr>
      <w:rFonts w:ascii="Arial" w:hAnsi="Arial"/>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Cs w:val="56"/>
    </w:rPr>
  </w:style>
  <w:style w:type="paragraph" w:styleId="ListBullet">
    <w:name w:val="List Bullet"/>
    <w:basedOn w:val="ListParagraph"/>
    <w:uiPriority w:val="99"/>
    <w:unhideWhenUsed/>
    <w:rsid w:val="00B30926"/>
    <w:pPr>
      <w:numPr>
        <w:numId w:val="0"/>
      </w:numPr>
      <w:ind w:left="360" w:hanging="360"/>
    </w:pPr>
  </w:style>
  <w:style w:type="paragraph" w:styleId="ListNumber">
    <w:name w:val="List Number"/>
    <w:basedOn w:val="Normal"/>
    <w:uiPriority w:val="99"/>
    <w:unhideWhenUsed/>
    <w:qFormat/>
    <w:rsid w:val="007C3980"/>
    <w:pPr>
      <w:numPr>
        <w:numId w:val="4"/>
      </w:numPr>
      <w:contextualSpacing/>
    </w:pPr>
  </w:style>
  <w:style w:type="paragraph" w:customStyle="1" w:styleId="Normal16">
    <w:name w:val="Normal 16"/>
    <w:basedOn w:val="Normal"/>
    <w:uiPriority w:val="6"/>
    <w:qFormat/>
    <w:rsid w:val="00D76098"/>
    <w:rPr>
      <w:sz w:val="32"/>
    </w:rPr>
  </w:style>
  <w:style w:type="table" w:styleId="TableGrid">
    <w:name w:val="Table Grid"/>
    <w:basedOn w:val="TableNormal"/>
    <w:uiPriority w:val="59"/>
    <w:rsid w:val="00F4257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tblHeader/>
    </w:trPr>
    <w:tcPr>
      <w:shd w:val="clear" w:color="auto" w:fill="auto"/>
    </w:tcPr>
  </w:style>
  <w:style w:type="character" w:customStyle="1" w:styleId="Heading4Char">
    <w:name w:val="Heading 4 Char"/>
    <w:basedOn w:val="DefaultParagraphFont"/>
    <w:link w:val="Heading4"/>
    <w:uiPriority w:val="3"/>
    <w:rsid w:val="002709D1"/>
    <w:rPr>
      <w:rFonts w:ascii="Arial" w:eastAsia="Times New Roman" w:hAnsi="Arial" w:cs="Arial"/>
      <w:b/>
      <w:bCs/>
      <w:noProof/>
      <w:color w:val="7B05E1" w:themeColor="text2"/>
      <w:kern w:val="24"/>
      <w:sz w:val="32"/>
      <w:szCs w:val="28"/>
      <w:bdr w:val="none" w:sz="0" w:space="0" w:color="auto" w:frame="1"/>
      <w:lang w:eastAsia="en-GB"/>
    </w:rPr>
  </w:style>
  <w:style w:type="character" w:customStyle="1" w:styleId="Heading5Char">
    <w:name w:val="Heading 5 Char"/>
    <w:basedOn w:val="DefaultParagraphFont"/>
    <w:link w:val="Heading5"/>
    <w:uiPriority w:val="4"/>
    <w:rsid w:val="00867E6D"/>
    <w:rPr>
      <w:rFonts w:ascii="Arial" w:eastAsia="Times New Roman" w:hAnsi="Arial" w:cs="Arial"/>
      <w:b/>
      <w:bCs/>
      <w:color w:val="330457" w:themeColor="text1"/>
      <w:kern w:val="24"/>
      <w:sz w:val="28"/>
      <w:bdr w:val="none" w:sz="0" w:space="0" w:color="auto" w:frame="1"/>
      <w:lang w:eastAsia="en-GB"/>
    </w:rPr>
  </w:style>
  <w:style w:type="paragraph" w:styleId="ListNumber2">
    <w:name w:val="List Number 2"/>
    <w:basedOn w:val="ListNumber"/>
    <w:uiPriority w:val="99"/>
    <w:unhideWhenUsed/>
    <w:rsid w:val="00475FE7"/>
    <w:pPr>
      <w:numPr>
        <w:ilvl w:val="1"/>
        <w:numId w:val="6"/>
      </w:numPr>
    </w:pPr>
  </w:style>
  <w:style w:type="paragraph" w:styleId="ListNumber3">
    <w:name w:val="List Number 3"/>
    <w:basedOn w:val="ListNumber2"/>
    <w:uiPriority w:val="99"/>
    <w:unhideWhenUsed/>
    <w:rsid w:val="00475FE7"/>
    <w:pPr>
      <w:numPr>
        <w:ilvl w:val="0"/>
        <w:numId w:val="5"/>
      </w:numPr>
    </w:pPr>
  </w:style>
  <w:style w:type="paragraph" w:styleId="ListNumber4">
    <w:name w:val="List Number 4"/>
    <w:basedOn w:val="Normal"/>
    <w:uiPriority w:val="99"/>
    <w:unhideWhenUsed/>
    <w:rsid w:val="00475FE7"/>
    <w:pPr>
      <w:numPr>
        <w:ilvl w:val="3"/>
        <w:numId w:val="6"/>
      </w:numPr>
      <w:contextualSpacing/>
    </w:pPr>
  </w:style>
  <w:style w:type="paragraph" w:styleId="ListNumber5">
    <w:name w:val="List Number 5"/>
    <w:basedOn w:val="ListBullet4"/>
    <w:uiPriority w:val="99"/>
    <w:unhideWhenUsed/>
    <w:rsid w:val="00475FE7"/>
    <w:pPr>
      <w:numPr>
        <w:ilvl w:val="4"/>
        <w:numId w:val="6"/>
      </w:numPr>
    </w:pPr>
  </w:style>
  <w:style w:type="table" w:styleId="LightShading">
    <w:name w:val="Light Shading"/>
    <w:basedOn w:val="TableNormal"/>
    <w:uiPriority w:val="60"/>
    <w:rsid w:val="00D57603"/>
    <w:pPr>
      <w:spacing w:after="0" w:line="240" w:lineRule="auto"/>
    </w:pPr>
    <w:rPr>
      <w:color w:val="260341" w:themeColor="text1" w:themeShade="BF"/>
    </w:rPr>
    <w:tblPr>
      <w:tblStyleRowBandSize w:val="1"/>
      <w:tblStyleColBandSize w:val="1"/>
      <w:tblBorders>
        <w:top w:val="single" w:sz="8" w:space="0" w:color="330457" w:themeColor="text1"/>
        <w:bottom w:val="single" w:sz="8" w:space="0" w:color="330457" w:themeColor="text1"/>
      </w:tblBorders>
    </w:tblPr>
    <w:tblStylePr w:type="firstRow">
      <w:pPr>
        <w:spacing w:before="0" w:after="0" w:line="240" w:lineRule="auto"/>
      </w:pPr>
      <w:rPr>
        <w:b/>
        <w:bCs/>
      </w:rPr>
      <w:tblPr/>
      <w:tcPr>
        <w:tcBorders>
          <w:top w:val="single" w:sz="8" w:space="0" w:color="330457" w:themeColor="text1"/>
          <w:left w:val="nil"/>
          <w:bottom w:val="single" w:sz="8" w:space="0" w:color="330457" w:themeColor="text1"/>
          <w:right w:val="nil"/>
          <w:insideH w:val="nil"/>
          <w:insideV w:val="nil"/>
        </w:tcBorders>
      </w:tcPr>
    </w:tblStylePr>
    <w:tblStylePr w:type="lastRow">
      <w:pPr>
        <w:spacing w:before="0" w:after="0" w:line="240" w:lineRule="auto"/>
      </w:pPr>
      <w:rPr>
        <w:b/>
        <w:bCs/>
      </w:rPr>
      <w:tblPr/>
      <w:tcPr>
        <w:tcBorders>
          <w:top w:val="single" w:sz="8" w:space="0" w:color="330457" w:themeColor="text1"/>
          <w:left w:val="nil"/>
          <w:bottom w:val="single" w:sz="8" w:space="0" w:color="33045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9BFA" w:themeFill="text1" w:themeFillTint="3F"/>
      </w:tcPr>
    </w:tblStylePr>
    <w:tblStylePr w:type="band1Horz">
      <w:tblPr/>
      <w:tcPr>
        <w:tcBorders>
          <w:left w:val="nil"/>
          <w:right w:val="nil"/>
          <w:insideH w:val="nil"/>
          <w:insideV w:val="nil"/>
        </w:tcBorders>
        <w:shd w:val="clear" w:color="auto" w:fill="D19BFA" w:themeFill="text1" w:themeFillTint="3F"/>
      </w:tcPr>
    </w:tblStylePr>
  </w:style>
  <w:style w:type="paragraph" w:styleId="ListBullet4">
    <w:name w:val="List Bullet 4"/>
    <w:basedOn w:val="Normal"/>
    <w:uiPriority w:val="99"/>
    <w:semiHidden/>
    <w:unhideWhenUsed/>
    <w:rsid w:val="00475FE7"/>
    <w:pPr>
      <w:numPr>
        <w:numId w:val="3"/>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sz="8" w:space="0" w:color="FF7BC7" w:themeColor="accent4"/>
        <w:left w:val="single" w:sz="8" w:space="0" w:color="FF7BC7" w:themeColor="accent4"/>
        <w:bottom w:val="single" w:sz="8" w:space="0" w:color="FF7BC7" w:themeColor="accent4"/>
        <w:right w:val="single" w:sz="8" w:space="0" w:color="FF7BC7" w:themeColor="accent4"/>
        <w:insideH w:val="single" w:sz="8" w:space="0" w:color="FF7BC7" w:themeColor="accent4"/>
        <w:insideV w:val="single" w:sz="8" w:space="0" w:color="FF7BC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BC7" w:themeColor="accent4"/>
          <w:left w:val="single" w:sz="8" w:space="0" w:color="FF7BC7" w:themeColor="accent4"/>
          <w:bottom w:val="single" w:sz="18" w:space="0" w:color="FF7BC7" w:themeColor="accent4"/>
          <w:right w:val="single" w:sz="8" w:space="0" w:color="FF7BC7" w:themeColor="accent4"/>
          <w:insideH w:val="nil"/>
          <w:insideV w:val="single" w:sz="8" w:space="0" w:color="FF7BC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BC7" w:themeColor="accent4"/>
          <w:left w:val="single" w:sz="8" w:space="0" w:color="FF7BC7" w:themeColor="accent4"/>
          <w:bottom w:val="single" w:sz="8" w:space="0" w:color="FF7BC7" w:themeColor="accent4"/>
          <w:right w:val="single" w:sz="8" w:space="0" w:color="FF7BC7" w:themeColor="accent4"/>
          <w:insideH w:val="nil"/>
          <w:insideV w:val="single" w:sz="8" w:space="0" w:color="FF7BC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BC7" w:themeColor="accent4"/>
          <w:left w:val="single" w:sz="8" w:space="0" w:color="FF7BC7" w:themeColor="accent4"/>
          <w:bottom w:val="single" w:sz="8" w:space="0" w:color="FF7BC7" w:themeColor="accent4"/>
          <w:right w:val="single" w:sz="8" w:space="0" w:color="FF7BC7" w:themeColor="accent4"/>
        </w:tcBorders>
      </w:tcPr>
    </w:tblStylePr>
    <w:tblStylePr w:type="band1Vert">
      <w:tblPr/>
      <w:tcPr>
        <w:tcBorders>
          <w:top w:val="single" w:sz="8" w:space="0" w:color="FF7BC7" w:themeColor="accent4"/>
          <w:left w:val="single" w:sz="8" w:space="0" w:color="FF7BC7" w:themeColor="accent4"/>
          <w:bottom w:val="single" w:sz="8" w:space="0" w:color="FF7BC7" w:themeColor="accent4"/>
          <w:right w:val="single" w:sz="8" w:space="0" w:color="FF7BC7" w:themeColor="accent4"/>
        </w:tcBorders>
        <w:shd w:val="clear" w:color="auto" w:fill="FFDEF1" w:themeFill="accent4" w:themeFillTint="3F"/>
      </w:tcPr>
    </w:tblStylePr>
    <w:tblStylePr w:type="band1Horz">
      <w:tblPr/>
      <w:tcPr>
        <w:tcBorders>
          <w:top w:val="single" w:sz="8" w:space="0" w:color="FF7BC7" w:themeColor="accent4"/>
          <w:left w:val="single" w:sz="8" w:space="0" w:color="FF7BC7" w:themeColor="accent4"/>
          <w:bottom w:val="single" w:sz="8" w:space="0" w:color="FF7BC7" w:themeColor="accent4"/>
          <w:right w:val="single" w:sz="8" w:space="0" w:color="FF7BC7" w:themeColor="accent4"/>
          <w:insideV w:val="single" w:sz="8" w:space="0" w:color="FF7BC7" w:themeColor="accent4"/>
        </w:tcBorders>
        <w:shd w:val="clear" w:color="auto" w:fill="FFDEF1" w:themeFill="accent4" w:themeFillTint="3F"/>
      </w:tcPr>
    </w:tblStylePr>
    <w:tblStylePr w:type="band2Horz">
      <w:tblPr/>
      <w:tcPr>
        <w:tcBorders>
          <w:top w:val="single" w:sz="8" w:space="0" w:color="FF7BC7" w:themeColor="accent4"/>
          <w:left w:val="single" w:sz="8" w:space="0" w:color="FF7BC7" w:themeColor="accent4"/>
          <w:bottom w:val="single" w:sz="8" w:space="0" w:color="FF7BC7" w:themeColor="accent4"/>
          <w:right w:val="single" w:sz="8" w:space="0" w:color="FF7BC7" w:themeColor="accent4"/>
          <w:insideV w:val="single" w:sz="8" w:space="0" w:color="FF7BC7" w:themeColor="accent4"/>
        </w:tcBorders>
      </w:tcPr>
    </w:tblStylePr>
  </w:style>
  <w:style w:type="paragraph" w:styleId="FootnoteText">
    <w:name w:val="footnote text"/>
    <w:basedOn w:val="Normal"/>
    <w:link w:val="FootnoteTextChar"/>
    <w:uiPriority w:val="99"/>
    <w:unhideWhenUsed/>
    <w:rsid w:val="004635A2"/>
  </w:style>
  <w:style w:type="character" w:customStyle="1" w:styleId="FootnoteTextChar">
    <w:name w:val="Footnote Text Char"/>
    <w:basedOn w:val="DefaultParagraphFont"/>
    <w:link w:val="FootnoteText"/>
    <w:uiPriority w:val="99"/>
    <w:rsid w:val="004635A2"/>
    <w:rPr>
      <w:rFonts w:ascii="Hargreaves" w:eastAsia="Times New Roman" w:hAnsi="Hargreaves" w:cs="Arial"/>
      <w:kern w:val="24"/>
      <w:sz w:val="24"/>
      <w:szCs w:val="24"/>
      <w:bdr w:val="none" w:sz="0" w:space="0" w:color="auto" w:frame="1"/>
      <w:lang w:eastAsia="en-GB"/>
    </w:rPr>
  </w:style>
  <w:style w:type="character" w:styleId="FootnoteReference">
    <w:name w:val="footnote reference"/>
    <w:basedOn w:val="EndnoteReference"/>
    <w:uiPriority w:val="99"/>
    <w:unhideWhenUsed/>
    <w:rsid w:val="00024746"/>
    <w:rPr>
      <w:rFonts w:ascii="Arial" w:hAnsi="Arial"/>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4635A2"/>
  </w:style>
  <w:style w:type="character" w:customStyle="1" w:styleId="EndnoteTextChar">
    <w:name w:val="Endnote Text Char"/>
    <w:basedOn w:val="DefaultParagraphFont"/>
    <w:link w:val="EndnoteText"/>
    <w:uiPriority w:val="99"/>
    <w:rsid w:val="004635A2"/>
    <w:rPr>
      <w:rFonts w:ascii="Hargreaves" w:eastAsia="Times New Roman" w:hAnsi="Hargreaves" w:cs="Arial"/>
      <w:kern w:val="24"/>
      <w:sz w:val="24"/>
      <w:szCs w:val="24"/>
      <w:bdr w:val="none" w:sz="0" w:space="0" w:color="auto" w:frame="1"/>
      <w:lang w:eastAsia="en-GB"/>
    </w:rPr>
  </w:style>
  <w:style w:type="character" w:styleId="EndnoteReference">
    <w:name w:val="endnote reference"/>
    <w:basedOn w:val="DefaultParagraphFont"/>
    <w:uiPriority w:val="99"/>
    <w:unhideWhenUsed/>
    <w:rsid w:val="00024746"/>
    <w:rPr>
      <w:rFonts w:ascii="Arial" w:hAnsi="Arial"/>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eastAsia="Times New Roman" w:hAnsi="Arial" w:cs="Arial"/>
      <w:sz w:val="24"/>
      <w:szCs w:val="24"/>
      <w:bdr w:val="none" w:sz="0" w:space="0" w:color="auto" w:frame="1"/>
      <w:lang w:eastAsia="en-GB"/>
    </w:rPr>
  </w:style>
  <w:style w:type="paragraph" w:customStyle="1" w:styleId="Normallargeprint">
    <w:name w:val="Normal large print"/>
    <w:basedOn w:val="Normal16"/>
    <w:uiPriority w:val="7"/>
    <w:qFormat/>
    <w:rsid w:val="00D76098"/>
    <w:rPr>
      <w:sz w:val="40"/>
      <w:szCs w:val="36"/>
    </w:rPr>
  </w:style>
  <w:style w:type="paragraph" w:styleId="PlainText">
    <w:name w:val="Plain Text"/>
    <w:basedOn w:val="Normal"/>
    <w:link w:val="PlainTextChar"/>
    <w:uiPriority w:val="99"/>
    <w:unhideWhenUsed/>
    <w:rsid w:val="0076195A"/>
    <w:pPr>
      <w:textAlignment w:val="auto"/>
    </w:pPr>
    <w:rPr>
      <w:rFonts w:ascii="Courier" w:eastAsiaTheme="minorEastAsia" w:hAnsi="Courier" w:cstheme="minorBidi"/>
      <w:sz w:val="21"/>
      <w:szCs w:val="21"/>
      <w:bdr w:val="none" w:sz="0" w:space="0" w:color="auto"/>
      <w:lang w:val="en-US" w:eastAsia="en-US"/>
    </w:rPr>
  </w:style>
  <w:style w:type="character" w:customStyle="1" w:styleId="PlainTextChar">
    <w:name w:val="Plain Text Char"/>
    <w:basedOn w:val="DefaultParagraphFont"/>
    <w:link w:val="PlainText"/>
    <w:uiPriority w:val="99"/>
    <w:rsid w:val="0076195A"/>
    <w:rPr>
      <w:rFonts w:ascii="Courier" w:eastAsiaTheme="minorEastAsia" w:hAnsi="Courier"/>
      <w:sz w:val="21"/>
      <w:szCs w:val="21"/>
      <w:lang w:val="en-US"/>
    </w:rPr>
  </w:style>
  <w:style w:type="character" w:customStyle="1" w:styleId="Heading6Char">
    <w:name w:val="Heading 6 Char"/>
    <w:basedOn w:val="DefaultParagraphFont"/>
    <w:link w:val="Heading6"/>
    <w:uiPriority w:val="9"/>
    <w:rsid w:val="00024746"/>
    <w:rPr>
      <w:rFonts w:ascii="Arial" w:eastAsiaTheme="majorEastAsia" w:hAnsi="Arial" w:cstheme="majorBidi"/>
      <w:i/>
      <w:iCs/>
      <w:color w:val="3C026F" w:themeColor="accent1" w:themeShade="7F"/>
      <w:kern w:val="24"/>
      <w:sz w:val="28"/>
      <w:szCs w:val="24"/>
      <w:bdr w:val="none" w:sz="0" w:space="0" w:color="auto" w:frame="1"/>
      <w:lang w:eastAsia="en-GB"/>
    </w:rPr>
  </w:style>
  <w:style w:type="paragraph" w:styleId="Quote">
    <w:name w:val="Quote"/>
    <w:basedOn w:val="Normal"/>
    <w:next w:val="Normal"/>
    <w:link w:val="QuoteChar"/>
    <w:uiPriority w:val="29"/>
    <w:rsid w:val="003B5650"/>
    <w:pPr>
      <w:spacing w:before="200" w:after="160"/>
      <w:ind w:left="864" w:right="864"/>
      <w:jc w:val="center"/>
    </w:pPr>
    <w:rPr>
      <w:i/>
      <w:iCs/>
      <w:color w:val="7B05E1" w:themeColor="text2"/>
    </w:rPr>
  </w:style>
  <w:style w:type="character" w:customStyle="1" w:styleId="QuoteChar">
    <w:name w:val="Quote Char"/>
    <w:basedOn w:val="DefaultParagraphFont"/>
    <w:link w:val="Quote"/>
    <w:uiPriority w:val="29"/>
    <w:rsid w:val="003B5650"/>
    <w:rPr>
      <w:rFonts w:ascii="Arial" w:eastAsia="Times New Roman" w:hAnsi="Arial" w:cs="Arial"/>
      <w:i/>
      <w:iCs/>
      <w:color w:val="7B05E1" w:themeColor="text2"/>
      <w:kern w:val="24"/>
      <w:sz w:val="24"/>
      <w:szCs w:val="24"/>
      <w:bdr w:val="none" w:sz="0" w:space="0" w:color="auto" w:frame="1"/>
      <w:lang w:eastAsia="en-GB"/>
    </w:rPr>
  </w:style>
  <w:style w:type="character" w:customStyle="1" w:styleId="Heading7Char">
    <w:name w:val="Heading 7 Char"/>
    <w:basedOn w:val="DefaultParagraphFont"/>
    <w:link w:val="Heading7"/>
    <w:uiPriority w:val="9"/>
    <w:rsid w:val="00F540A6"/>
    <w:rPr>
      <w:rFonts w:ascii="Arial" w:eastAsiaTheme="majorEastAsia" w:hAnsi="Arial" w:cstheme="majorBidi"/>
      <w:i/>
      <w:iCs/>
      <w:color w:val="330457" w:themeColor="text1"/>
      <w:kern w:val="24"/>
      <w:sz w:val="24"/>
      <w:szCs w:val="24"/>
      <w:bdr w:val="none" w:sz="0" w:space="0" w:color="auto" w:frame="1"/>
      <w:lang w:eastAsia="en-GB"/>
    </w:rPr>
  </w:style>
  <w:style w:type="character" w:customStyle="1" w:styleId="Heading8Char">
    <w:name w:val="Heading 8 Char"/>
    <w:basedOn w:val="DefaultParagraphFont"/>
    <w:link w:val="Heading8"/>
    <w:uiPriority w:val="9"/>
    <w:rsid w:val="00F540A6"/>
    <w:rPr>
      <w:rFonts w:ascii="Arial" w:eastAsiaTheme="majorEastAsia" w:hAnsi="Arial" w:cstheme="majorBidi"/>
      <w:color w:val="330457" w:themeColor="text1"/>
      <w:kern w:val="24"/>
      <w:sz w:val="20"/>
      <w:szCs w:val="20"/>
      <w:bdr w:val="none" w:sz="0" w:space="0" w:color="auto" w:frame="1"/>
      <w:lang w:eastAsia="en-GB"/>
    </w:rPr>
  </w:style>
  <w:style w:type="character" w:customStyle="1" w:styleId="Heading9Char">
    <w:name w:val="Heading 9 Char"/>
    <w:basedOn w:val="DefaultParagraphFont"/>
    <w:link w:val="Heading9"/>
    <w:uiPriority w:val="9"/>
    <w:rsid w:val="00F540A6"/>
    <w:rPr>
      <w:rFonts w:ascii="Arial" w:eastAsiaTheme="majorEastAsia" w:hAnsi="Arial" w:cstheme="majorBidi"/>
      <w:i/>
      <w:iCs/>
      <w:color w:val="330457" w:themeColor="text1"/>
      <w:kern w:val="24"/>
      <w:sz w:val="20"/>
      <w:szCs w:val="20"/>
      <w:bdr w:val="none" w:sz="0" w:space="0" w:color="auto"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character" w:styleId="SubtleReference">
    <w:name w:val="Subtle Reference"/>
    <w:basedOn w:val="DefaultParagraphFont"/>
    <w:uiPriority w:val="31"/>
    <w:rsid w:val="003B5650"/>
    <w:rPr>
      <w:rFonts w:ascii="Arial" w:hAnsi="Arial"/>
      <w:smallCaps/>
      <w:color w:val="7B05E1" w:themeColor="accent1"/>
    </w:rPr>
  </w:style>
  <w:style w:type="character" w:customStyle="1" w:styleId="TitleChar">
    <w:name w:val="Title Char"/>
    <w:basedOn w:val="DefaultParagraphFont"/>
    <w:link w:val="Title"/>
    <w:uiPriority w:val="10"/>
    <w:rsid w:val="004635A2"/>
    <w:rPr>
      <w:rFonts w:ascii="Hargreaves" w:eastAsiaTheme="majorEastAsia" w:hAnsi="Hargreaves" w:cstheme="majorBidi"/>
      <w:b/>
      <w:bCs/>
      <w:noProof/>
      <w:color w:val="59029F"/>
      <w:spacing w:val="-10"/>
      <w:kern w:val="28"/>
      <w:sz w:val="56"/>
      <w:szCs w:val="56"/>
      <w:bdr w:val="none" w:sz="0" w:space="0" w:color="auto" w:frame="1"/>
      <w:lang w:val="en-US" w:eastAsia="en-GB"/>
    </w:rPr>
  </w:style>
  <w:style w:type="paragraph" w:styleId="Subtitle">
    <w:name w:val="Subtitle"/>
    <w:basedOn w:val="Normal"/>
    <w:next w:val="Normal"/>
    <w:link w:val="SubtitleChar"/>
    <w:uiPriority w:val="11"/>
    <w:rsid w:val="003B5650"/>
    <w:pPr>
      <w:numPr>
        <w:ilvl w:val="1"/>
      </w:numPr>
      <w:spacing w:after="160"/>
    </w:pPr>
    <w:rPr>
      <w:rFonts w:eastAsiaTheme="minorEastAsia" w:cstheme="minorBidi"/>
      <w:color w:val="330457" w:themeColor="text1"/>
      <w:spacing w:val="15"/>
      <w:sz w:val="22"/>
    </w:rPr>
  </w:style>
  <w:style w:type="character" w:customStyle="1" w:styleId="SubtitleChar">
    <w:name w:val="Subtitle Char"/>
    <w:basedOn w:val="DefaultParagraphFont"/>
    <w:link w:val="Subtitle"/>
    <w:uiPriority w:val="11"/>
    <w:rsid w:val="003B5650"/>
    <w:rPr>
      <w:rFonts w:ascii="Arial" w:eastAsiaTheme="minorEastAsia" w:hAnsi="Arial"/>
      <w:color w:val="330457" w:themeColor="text1"/>
      <w:spacing w:val="15"/>
      <w:kern w:val="24"/>
      <w:bdr w:val="none" w:sz="0" w:space="0" w:color="auto" w:frame="1"/>
      <w:lang w:eastAsia="en-GB"/>
    </w:rPr>
  </w:style>
  <w:style w:type="character" w:styleId="Strong">
    <w:name w:val="Strong"/>
    <w:basedOn w:val="DefaultParagraphFont"/>
    <w:uiPriority w:val="22"/>
    <w:rsid w:val="003B5650"/>
    <w:rPr>
      <w:rFonts w:ascii="Arial" w:hAnsi="Arial"/>
      <w:b/>
      <w:bCs/>
      <w:i w:val="0"/>
      <w:color w:val="330457" w:themeColor="text1"/>
      <w:spacing w:val="0"/>
      <w:w w:val="100"/>
      <w:kern w:val="24"/>
      <w:position w:val="0"/>
      <w:sz w:val="24"/>
      <w:u w:val="none"/>
      <w14:ligatures w14:val="none"/>
      <w14:numForm w14:val="default"/>
      <w14:numSpacing w14:val="default"/>
      <w14:stylisticSets/>
    </w:rPr>
  </w:style>
  <w:style w:type="table" w:styleId="PlainTable1">
    <w:name w:val="Plain Table 1"/>
    <w:basedOn w:val="TableNormal"/>
    <w:uiPriority w:val="99"/>
    <w:rsid w:val="004727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F599D"/>
    <w:pPr>
      <w:spacing w:after="0" w:line="240" w:lineRule="auto"/>
    </w:pPr>
    <w:tblPr>
      <w:tblStyleRowBandSize w:val="1"/>
      <w:tblStyleColBandSize w:val="1"/>
      <w:tblBorders>
        <w:top w:val="single" w:sz="4" w:space="0" w:color="B05AFB" w:themeColor="accent1" w:themeTint="99"/>
        <w:left w:val="single" w:sz="4" w:space="0" w:color="B05AFB" w:themeColor="accent1" w:themeTint="99"/>
        <w:bottom w:val="single" w:sz="4" w:space="0" w:color="B05AFB" w:themeColor="accent1" w:themeTint="99"/>
        <w:right w:val="single" w:sz="4" w:space="0" w:color="B05AFB" w:themeColor="accent1" w:themeTint="99"/>
        <w:insideH w:val="single" w:sz="4" w:space="0" w:color="B05AFB" w:themeColor="accent1" w:themeTint="99"/>
        <w:insideV w:val="single" w:sz="4" w:space="0" w:color="B05AFB" w:themeColor="accent1" w:themeTint="99"/>
      </w:tblBorders>
    </w:tblPr>
    <w:tblStylePr w:type="firstRow">
      <w:rPr>
        <w:b/>
        <w:bCs/>
        <w:color w:val="FFFFFF" w:themeColor="background1"/>
      </w:rPr>
      <w:tblPr/>
      <w:tcPr>
        <w:tcBorders>
          <w:top w:val="single" w:sz="4" w:space="0" w:color="7B05E1" w:themeColor="accent1"/>
          <w:left w:val="single" w:sz="4" w:space="0" w:color="7B05E1" w:themeColor="accent1"/>
          <w:bottom w:val="single" w:sz="4" w:space="0" w:color="7B05E1" w:themeColor="accent1"/>
          <w:right w:val="single" w:sz="4" w:space="0" w:color="7B05E1" w:themeColor="accent1"/>
          <w:insideH w:val="nil"/>
          <w:insideV w:val="nil"/>
        </w:tcBorders>
        <w:shd w:val="clear" w:color="auto" w:fill="7B05E1" w:themeFill="accent1"/>
      </w:tcPr>
    </w:tblStylePr>
    <w:tblStylePr w:type="lastRow">
      <w:rPr>
        <w:b/>
        <w:bCs/>
      </w:rPr>
      <w:tblPr/>
      <w:tcPr>
        <w:tcBorders>
          <w:top w:val="double" w:sz="4" w:space="0" w:color="7B05E1" w:themeColor="accent1"/>
        </w:tcBorders>
      </w:tcPr>
    </w:tblStylePr>
    <w:tblStylePr w:type="firstCol">
      <w:rPr>
        <w:b/>
        <w:bCs/>
      </w:rPr>
    </w:tblStylePr>
    <w:tblStylePr w:type="lastCol">
      <w:rPr>
        <w:b/>
        <w:bCs/>
      </w:rPr>
    </w:tblStylePr>
    <w:tblStylePr w:type="band1Vert">
      <w:tblPr/>
      <w:tcPr>
        <w:shd w:val="clear" w:color="auto" w:fill="E4C8FD" w:themeFill="accent1" w:themeFillTint="33"/>
      </w:tcPr>
    </w:tblStylePr>
    <w:tblStylePr w:type="band1Horz">
      <w:tblPr/>
      <w:tcPr>
        <w:shd w:val="clear" w:color="auto" w:fill="E4C8FD" w:themeFill="accent1" w:themeFillTint="33"/>
      </w:tcPr>
    </w:tblStylePr>
  </w:style>
  <w:style w:type="paragraph" w:customStyle="1" w:styleId="ListBulletNB">
    <w:name w:val="List Bullet NB"/>
    <w:basedOn w:val="ListBullet"/>
    <w:uiPriority w:val="8"/>
    <w:qFormat/>
    <w:rsid w:val="00863739"/>
    <w:pPr>
      <w:numPr>
        <w:numId w:val="2"/>
      </w:numPr>
    </w:pPr>
  </w:style>
  <w:style w:type="character" w:styleId="IntenseReference">
    <w:name w:val="Intense Reference"/>
    <w:basedOn w:val="DefaultParagraphFont"/>
    <w:uiPriority w:val="32"/>
    <w:rsid w:val="003B5650"/>
    <w:rPr>
      <w:rFonts w:ascii="Arial" w:hAnsi="Arial"/>
      <w:b/>
      <w:bCs/>
      <w:smallCaps/>
      <w:color w:val="7B05E1" w:themeColor="accent1"/>
      <w:spacing w:val="5"/>
    </w:rPr>
  </w:style>
  <w:style w:type="character" w:styleId="BookTitle">
    <w:name w:val="Book Title"/>
    <w:basedOn w:val="DefaultParagraphFont"/>
    <w:uiPriority w:val="33"/>
    <w:rsid w:val="00024746"/>
    <w:rPr>
      <w:rFonts w:ascii="Arial" w:hAnsi="Arial"/>
      <w:b/>
      <w:bCs/>
      <w:i/>
      <w:iCs/>
      <w:spacing w:val="5"/>
    </w:rPr>
  </w:style>
  <w:style w:type="paragraph" w:styleId="IntenseQuote">
    <w:name w:val="Intense Quote"/>
    <w:basedOn w:val="Normal"/>
    <w:next w:val="Normal"/>
    <w:link w:val="IntenseQuoteChar"/>
    <w:uiPriority w:val="30"/>
    <w:rsid w:val="003B5650"/>
    <w:pPr>
      <w:pBdr>
        <w:top w:val="single" w:sz="4" w:space="10" w:color="7B05E1" w:themeColor="accent1"/>
        <w:bottom w:val="single" w:sz="4" w:space="10" w:color="7B05E1" w:themeColor="accent1"/>
      </w:pBdr>
      <w:spacing w:before="360" w:after="360"/>
      <w:ind w:left="864" w:right="864"/>
      <w:jc w:val="center"/>
    </w:pPr>
    <w:rPr>
      <w:i/>
      <w:iCs/>
      <w:color w:val="7B05E1" w:themeColor="accent1"/>
    </w:rPr>
  </w:style>
  <w:style w:type="character" w:customStyle="1" w:styleId="IntenseQuoteChar">
    <w:name w:val="Intense Quote Char"/>
    <w:basedOn w:val="DefaultParagraphFont"/>
    <w:link w:val="IntenseQuote"/>
    <w:uiPriority w:val="30"/>
    <w:rsid w:val="003B5650"/>
    <w:rPr>
      <w:rFonts w:ascii="Arial" w:eastAsia="Times New Roman" w:hAnsi="Arial" w:cs="Arial"/>
      <w:i/>
      <w:iCs/>
      <w:color w:val="7B05E1" w:themeColor="accent1"/>
      <w:kern w:val="24"/>
      <w:sz w:val="24"/>
      <w:szCs w:val="24"/>
      <w:bdr w:val="none" w:sz="0" w:space="0" w:color="auto" w:frame="1"/>
      <w:lang w:eastAsia="en-GB"/>
    </w:rPr>
  </w:style>
  <w:style w:type="character" w:styleId="Mention">
    <w:name w:val="Mention"/>
    <w:basedOn w:val="DefaultParagraphFont"/>
    <w:uiPriority w:val="99"/>
    <w:unhideWhenUsed/>
    <w:rsid w:val="00D81FEE"/>
    <w:rPr>
      <w:color w:val="2B579A"/>
      <w:shd w:val="clear" w:color="auto" w:fill="E1DFDD"/>
    </w:rPr>
  </w:style>
  <w:style w:type="paragraph" w:styleId="NoSpacing">
    <w:name w:val="No Spacing"/>
    <w:uiPriority w:val="1"/>
    <w:qFormat/>
    <w:rsid w:val="78299FDC"/>
    <w:pPr>
      <w:spacing w:after="0"/>
    </w:pPr>
  </w:style>
  <w:style w:type="character" w:customStyle="1" w:styleId="normaltextrun">
    <w:name w:val="normaltextrun"/>
    <w:basedOn w:val="DefaultParagraphFont"/>
    <w:rsid w:val="00E06C89"/>
  </w:style>
  <w:style w:type="paragraph" w:styleId="Caption">
    <w:name w:val="caption"/>
    <w:basedOn w:val="Normal"/>
    <w:next w:val="Normal"/>
    <w:uiPriority w:val="35"/>
    <w:unhideWhenUsed/>
    <w:qFormat/>
    <w:rsid w:val="00D974DB"/>
    <w:pPr>
      <w:spacing w:line="240" w:lineRule="auto"/>
    </w:pPr>
    <w:rPr>
      <w:i/>
      <w:iCs/>
      <w:color w:val="7B05E1" w:themeColor="text2"/>
      <w:sz w:val="18"/>
      <w:szCs w:val="18"/>
    </w:rPr>
  </w:style>
  <w:style w:type="paragraph" w:styleId="NormalWeb">
    <w:name w:val="Normal (Web)"/>
    <w:basedOn w:val="Normal"/>
    <w:uiPriority w:val="99"/>
    <w:semiHidden/>
    <w:unhideWhenUsed/>
    <w:rsid w:val="00BE5C34"/>
    <w:pPr>
      <w:spacing w:before="100" w:beforeAutospacing="1" w:after="100" w:afterAutospacing="1" w:line="240" w:lineRule="auto"/>
      <w:textAlignment w:val="auto"/>
    </w:pPr>
    <w:rPr>
      <w:rFonts w:ascii="Times New Roman" w:hAnsi="Times New Roman" w:cs="Times New Roman"/>
      <w:kern w:val="0"/>
      <w:sz w:val="24"/>
      <w:szCs w:val="24"/>
      <w:bdr w:val="none" w:sz="0" w:space="0" w:color="auto"/>
    </w:rPr>
  </w:style>
  <w:style w:type="character" w:styleId="FollowedHyperlink">
    <w:name w:val="FollowedHyperlink"/>
    <w:basedOn w:val="DefaultParagraphFont"/>
    <w:uiPriority w:val="99"/>
    <w:semiHidden/>
    <w:unhideWhenUsed/>
    <w:rsid w:val="00BE401B"/>
    <w:rPr>
      <w:color w:val="33045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678436308">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729763644">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1571160419">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38319510">
          <w:marLeft w:val="0"/>
          <w:marRight w:val="0"/>
          <w:marTop w:val="0"/>
          <w:marBottom w:val="0"/>
          <w:divBdr>
            <w:top w:val="none" w:sz="0" w:space="0" w:color="auto"/>
            <w:left w:val="none" w:sz="0" w:space="0" w:color="auto"/>
            <w:bottom w:val="none" w:sz="0" w:space="0" w:color="auto"/>
            <w:right w:val="none" w:sz="0" w:space="0" w:color="auto"/>
          </w:divBdr>
        </w:div>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png"/><Relationship Id="rId68"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s>
</file>

<file path=word/_rels/endnotes.xml.rels><?xml version="1.0" encoding="UTF-8" standalone="yes"?>
<Relationships xmlns="http://schemas.openxmlformats.org/package/2006/relationships"><Relationship Id="rId13" Type="http://schemas.openxmlformats.org/officeDocument/2006/relationships/hyperlink" Target="https://publications.parliament.uk/pa/cm201415/cmselect/cmworpen/302/302.pdf" TargetMode="External"/><Relationship Id="rId18" Type="http://schemas.openxmlformats.org/officeDocument/2006/relationships/hyperlink" Target="https://commonslibrary.parliament.uk/research-briefings/cbp-9892/" TargetMode="External"/><Relationship Id="rId26" Type="http://schemas.openxmlformats.org/officeDocument/2006/relationships/hyperlink" Target="https://www.scope.org.uk/campaigns/making-benefits-work" TargetMode="External"/><Relationship Id="rId21" Type="http://schemas.openxmlformats.org/officeDocument/2006/relationships/hyperlink" Target="https://www.resolutionfoundation.org/publications/no-workaround/" TargetMode="External"/><Relationship Id="rId34" Type="http://schemas.openxmlformats.org/officeDocument/2006/relationships/hyperlink" Target="https://www.scope.org.uk/campaigns/disability-price-tag" TargetMode="External"/><Relationship Id="rId7" Type="http://schemas.openxmlformats.org/officeDocument/2006/relationships/hyperlink" Target="https://www.bigissue.com/news/social-justice/dwp-disability-benefit-appeals-cost-2023-2024/" TargetMode="External"/><Relationship Id="rId12" Type="http://schemas.openxmlformats.org/officeDocument/2006/relationships/hyperlink" Target="https://www.scope.org.uk/campaigns/making-benefits-work" TargetMode="External"/><Relationship Id="rId17" Type="http://schemas.openxmlformats.org/officeDocument/2006/relationships/hyperlink" Target="https://www.benefitsandwork.co.uk/news/esa-changes-from-april-2017-will-improve-life-chances-of-500-000-people-by-making-them-poorer" TargetMode="External"/><Relationship Id="rId25" Type="http://schemas.openxmlformats.org/officeDocument/2006/relationships/hyperlink" Target="https://www.scope.org.uk/campaigns/making-benefits-work" TargetMode="External"/><Relationship Id="rId33" Type="http://schemas.openxmlformats.org/officeDocument/2006/relationships/hyperlink" Target="https://www.gov.uk/government/statistics/personal-independence-payment-statistics-to-january-2024" TargetMode="External"/><Relationship Id="rId38" Type="http://schemas.openxmlformats.org/officeDocument/2006/relationships/hyperlink" Target="https://www.purpldiscounts.com/blog/pip-reassessments-2026-5-year-review" TargetMode="External"/><Relationship Id="rId2" Type="http://schemas.openxmlformats.org/officeDocument/2006/relationships/hyperlink" Target="https://www.scope.org.uk/campaigns/open-letter-to-the-chancellor-the-cost-of-cuts-to-disability-benefits" TargetMode="External"/><Relationship Id="rId16" Type="http://schemas.openxmlformats.org/officeDocument/2006/relationships/hyperlink" Target="https://www.gov.uk/guidance/universal-credit-what-you-could-get-if-you-have-a-health-condition-or-disability" TargetMode="External"/><Relationship Id="rId20" Type="http://schemas.openxmlformats.org/officeDocument/2006/relationships/hyperlink" Target="https://publiclawproject.org.uk/content/uploads/2025/01/Clifford-v-SSWP-Judgment-16-January-2025-1.pdf" TargetMode="External"/><Relationship Id="rId29" Type="http://schemas.openxmlformats.org/officeDocument/2006/relationships/hyperlink" Target="https://www.scope.org.uk/campaigns/making-benefits-work" TargetMode="External"/><Relationship Id="rId1" Type="http://schemas.openxmlformats.org/officeDocument/2006/relationships/hyperlink" Target="https://www.gov.uk/government/statistics/dwp-benefits-statistics-august-2025/benefit-combinations-official-statistics-to-february-2025" TargetMode="External"/><Relationship Id="rId6" Type="http://schemas.openxmlformats.org/officeDocument/2006/relationships/hyperlink" Target="https://www.gov.uk/government/statistics/tribunals-statistics-quarterly-october-to-december-2025/tribunal-statistics-quarterly-october-to-december-2025--2" TargetMode="External"/><Relationship Id="rId11" Type="http://schemas.openxmlformats.org/officeDocument/2006/relationships/hyperlink" Target="https://www.scope.org.uk/campaigns/making-benefits-work" TargetMode="External"/><Relationship Id="rId24" Type="http://schemas.openxmlformats.org/officeDocument/2006/relationships/hyperlink" Target="https://www.scope.org.uk/campaigns/making-benefits-work-report" TargetMode="External"/><Relationship Id="rId32" Type="http://schemas.openxmlformats.org/officeDocument/2006/relationships/hyperlink" Target="https://www.scope.org.uk/campaigns/disability-price-tag" TargetMode="External"/><Relationship Id="rId37" Type="http://schemas.openxmlformats.org/officeDocument/2006/relationships/hyperlink" Target="https://www.legislation.gov.uk/uksi/2026/457/pdfs/uksiem_20260457_en_001.pdf" TargetMode="External"/><Relationship Id="rId5" Type="http://schemas.openxmlformats.org/officeDocument/2006/relationships/hyperlink" Target="https://www.gov.uk/government/statistics/dwp-benefit-statistics-february-2026/dwp-benefit-statistics-february-2026" TargetMode="External"/><Relationship Id="rId15" Type="http://schemas.openxmlformats.org/officeDocument/2006/relationships/hyperlink" Target="https://researchbriefings.files.parliament.uk/documents/CDP-2018-0020/CDP-2018-0020.pdf" TargetMode="External"/><Relationship Id="rId23" Type="http://schemas.openxmlformats.org/officeDocument/2006/relationships/hyperlink" Target="https://www.gov.uk/government/collections/family-resources-survey--2" TargetMode="External"/><Relationship Id="rId28" Type="http://schemas.openxmlformats.org/officeDocument/2006/relationships/hyperlink" Target="https://www.disabilityrightsuk.org/resources/work-capability-assessment" TargetMode="External"/><Relationship Id="rId36" Type="http://schemas.openxmlformats.org/officeDocument/2006/relationships/hyperlink" Target="https://www.scope.org.uk/campaigns/research-policy/life-costs-more" TargetMode="External"/><Relationship Id="rId10" Type="http://schemas.openxmlformats.org/officeDocument/2006/relationships/hyperlink" Target="https://www.scope.org.uk/about-us/an-equal-future-strategy/an-equal-future" TargetMode="External"/><Relationship Id="rId19" Type="http://schemas.openxmlformats.org/officeDocument/2006/relationships/hyperlink" Target="https://www.disabilityrightsuk.org/news/wca-reforms-will-reduce-claimant-caseload-37-times-more-it-will-increase-employment" TargetMode="External"/><Relationship Id="rId31" Type="http://schemas.openxmlformats.org/officeDocument/2006/relationships/hyperlink" Target="https://www.scope.org.uk/campaigns/disability-price-tag" TargetMode="External"/><Relationship Id="rId4" Type="http://schemas.openxmlformats.org/officeDocument/2006/relationships/hyperlink" Target="https://www.scope.org.uk/campaigns/open-letter-to-the-chancellor-the-cost-of-cuts-to-disability-benefits" TargetMode="External"/><Relationship Id="rId9" Type="http://schemas.openxmlformats.org/officeDocument/2006/relationships/hyperlink" Target="https://datacatalogue.ukdataservice.ac.uk/series/series/2000026" TargetMode="External"/><Relationship Id="rId14" Type="http://schemas.openxmlformats.org/officeDocument/2006/relationships/hyperlink" Target="https://publications.parliament.uk/pa/cm201719/cmselect/cmworpen/829/82902.htm" TargetMode="External"/><Relationship Id="rId22" Type="http://schemas.openxmlformats.org/officeDocument/2006/relationships/hyperlink" Target="https://stat-xplore.dwp.gov.uk/webapi/jsf/login.xhtml" TargetMode="External"/><Relationship Id="rId27" Type="http://schemas.openxmlformats.org/officeDocument/2006/relationships/hyperlink" Target="https://www.scope.org.uk/social-model-of-disability" TargetMode="External"/><Relationship Id="rId30" Type="http://schemas.openxmlformats.org/officeDocument/2006/relationships/hyperlink" Target="https://www.scope.org.uk/campaigns/making-benefits-work" TargetMode="External"/><Relationship Id="rId35" Type="http://schemas.openxmlformats.org/officeDocument/2006/relationships/hyperlink" Target="https://www.resolutionfoundation.org/app/uploads/2024/06/20-Under-strain.pdf" TargetMode="External"/><Relationship Id="rId8" Type="http://schemas.openxmlformats.org/officeDocument/2006/relationships/hyperlink" Target="https://www.ons.gov.uk/employmentandlabourmarket/peopleinwork/employmentandemployeetypes/datasets/labourmarketstatusofdisabledpeoplea08" TargetMode="External"/><Relationship Id="rId3" Type="http://schemas.openxmlformats.org/officeDocument/2006/relationships/hyperlink" Target="https://www.jrf.org.uk/uk-poverty-statistics/disability" TargetMode="External"/></Relationships>
</file>

<file path=word/documenttasks/documenttasks1.xml><?xml version="1.0" encoding="utf-8"?>
<t:Tasks xmlns:t="http://schemas.microsoft.com/office/tasks/2019/documenttasks" xmlns:oel="http://schemas.microsoft.com/office/2019/extlst">
  <t:Task id="{A609D663-0D06-43AE-9B5D-0C6749BA65E0}">
    <t:Anchor>
      <t:Comment id="1696643853"/>
    </t:Anchor>
    <t:History>
      <t:Event id="{7505AB21-9BD9-45B7-BAF6-4CE3031D4720}" time="2026-04-29T10:11:53.698Z">
        <t:Attribution userId="S::Frankie.Bowyer@scope.org.uk::a3262531-0e74-4941-9f93-8f82da9952ae" userProvider="AD" userName="Frankie Bowyer"/>
        <t:Anchor>
          <t:Comment id="1696643853"/>
        </t:Anchor>
        <t:Create/>
      </t:Event>
      <t:Event id="{A727FD73-8BC0-49A0-94E7-AE8FD7A7956D}" time="2026-04-29T10:11:53.698Z">
        <t:Attribution userId="S::Frankie.Bowyer@scope.org.uk::a3262531-0e74-4941-9f93-8f82da9952ae" userProvider="AD" userName="Frankie Bowyer"/>
        <t:Anchor>
          <t:Comment id="1696643853"/>
        </t:Anchor>
        <t:Assign userId="S::Frankie.Bowyer@scope.org.uk::a3262531-0e74-4941-9f93-8f82da9952ae" userProvider="AD" userName="Frankie Bowyer"/>
      </t:Event>
      <t:Event id="{B4817DAC-1338-4FA0-81CB-2D382E5EF4D5}" time="2026-04-29T10:11:53.698Z">
        <t:Attribution userId="S::Frankie.Bowyer@scope.org.uk::a3262531-0e74-4941-9f93-8f82da9952ae" userProvider="AD" userName="Frankie Bowyer"/>
        <t:Anchor>
          <t:Comment id="1696643853"/>
        </t:Anchor>
        <t:SetTitle title="@Frankie Bowyer to write"/>
      </t:Event>
      <t:Event id="{80F9AC14-AC87-48F9-8703-0F08B035869F}" time="2026-05-07T10:43:53.412Z">
        <t:Attribution userId="S::Frankie.Bowyer@scope.org.uk::a3262531-0e74-4941-9f93-8f82da9952ae" userProvider="AD" userName="Frankie Bowyer"/>
        <t:Progress percentComplete="100"/>
      </t:Event>
    </t:History>
  </t:Task>
  <t:Task id="{3E327602-3605-4AA3-A876-437C5B48A8F4}">
    <t:Anchor>
      <t:Comment id="1687489450"/>
    </t:Anchor>
    <t:History>
      <t:Event id="{451F7245-2AC4-45E2-BF93-EE4BD8814A96}" time="2026-06-03T14:23:42.012Z">
        <t:Attribution userId="S::kieran.aldred@scope.org.uk::f4a31f54-2967-40ad-8925-3ecdfdff30ba" userProvider="AD" userName="Kieran Aldred"/>
        <t:Anchor>
          <t:Comment id="1687489450"/>
        </t:Anchor>
        <t:Create/>
      </t:Event>
      <t:Event id="{9237AF93-6F4F-4051-B87E-6C6E4814D0F2}" time="2026-06-03T14:23:42.012Z">
        <t:Attribution userId="S::kieran.aldred@scope.org.uk::f4a31f54-2967-40ad-8925-3ecdfdff30ba" userProvider="AD" userName="Kieran Aldred"/>
        <t:Anchor>
          <t:Comment id="1687489450"/>
        </t:Anchor>
        <t:Assign userId="S::Harriet.Cavanagh@scope.org.uk::bc1520db-8068-4c17-aa20-525d1de09414" userProvider="AD" userName="Harriet Cavanagh"/>
      </t:Event>
      <t:Event id="{7FC2E960-94D9-4B8E-AB73-7D011EC04E9D}" time="2026-06-03T14:23:42.012Z">
        <t:Attribution userId="S::kieran.aldred@scope.org.uk::f4a31f54-2967-40ad-8925-3ecdfdff30ba" userProvider="AD" userName="Kieran Aldred"/>
        <t:Anchor>
          <t:Comment id="1687489450"/>
        </t:Anchor>
        <t:SetTitle title="I am uncertain to the addition of &quot;any&quot; @Harriet Cavanagh"/>
      </t:Event>
    </t:History>
  </t:Task>
  <t:Task id="{71BB5F72-F2DA-4DC7-930E-43E460E3645C}">
    <t:Anchor>
      <t:Comment id="209199723"/>
    </t:Anchor>
    <t:History>
      <t:Event id="{B34C26C2-E382-4CAC-8D44-B5197179D25A}" time="2026-04-30T13:55:13.082Z">
        <t:Attribution userId="S::Frankie.Bowyer@scope.org.uk::a3262531-0e74-4941-9f93-8f82da9952ae" userProvider="AD" userName="Frankie Bowyer"/>
        <t:Anchor>
          <t:Comment id="209199723"/>
        </t:Anchor>
        <t:Create/>
      </t:Event>
      <t:Event id="{83405C70-F26D-4E90-BE6A-07F219B54E59}" time="2026-04-30T13:55:13.082Z">
        <t:Attribution userId="S::Frankie.Bowyer@scope.org.uk::a3262531-0e74-4941-9f93-8f82da9952ae" userProvider="AD" userName="Frankie Bowyer"/>
        <t:Anchor>
          <t:Comment id="209199723"/>
        </t:Anchor>
        <t:Assign userId="S::Frankie.Bowyer@scope.org.uk::a3262531-0e74-4941-9f93-8f82da9952ae" userProvider="AD" userName="Frankie Bowyer"/>
      </t:Event>
      <t:Event id="{7195A5D3-A3CA-4D8B-AC40-4EC01F632FAF}" time="2026-04-30T13:55:13.082Z">
        <t:Attribution userId="S::Frankie.Bowyer@scope.org.uk::a3262531-0e74-4941-9f93-8f82da9952ae" userProvider="AD" userName="Frankie Bowyer"/>
        <t:Anchor>
          <t:Comment id="209199723"/>
        </t:Anchor>
        <t:SetTitle title="@Frankie to refine and bottom out"/>
      </t:Event>
      <t:Event id="{3AB93702-33CC-4F40-8676-5718CA447224}" time="2026-05-06T16:32:09.79Z">
        <t:Attribution userId="S::Frankie.Bowyer@scope.org.uk::a3262531-0e74-4941-9f93-8f82da9952ae" userProvider="AD" userName="Frankie Bowyer"/>
        <t:Progress percentComplete="100"/>
      </t:Event>
    </t:History>
  </t:Task>
  <t:Task id="{307431D4-B27F-4074-B0E5-6A40D049CB89}">
    <t:Anchor>
      <t:Comment id="379721315"/>
    </t:Anchor>
    <t:History>
      <t:Event id="{3E70E67C-7F2F-4D41-9782-88EDB2E95B4E}" time="2026-05-06T09:46:14.055Z">
        <t:Attribution userId="S::Frankie.Bowyer@scope.org.uk::a3262531-0e74-4941-9f93-8f82da9952ae" userProvider="AD" userName="Frankie Bowyer"/>
        <t:Anchor>
          <t:Comment id="379721315"/>
        </t:Anchor>
        <t:Create/>
      </t:Event>
      <t:Event id="{B61EE923-9168-470C-94F5-D6DF9DF9F8DA}" time="2026-05-06T09:46:14.055Z">
        <t:Attribution userId="S::Frankie.Bowyer@scope.org.uk::a3262531-0e74-4941-9f93-8f82da9952ae" userProvider="AD" userName="Frankie Bowyer"/>
        <t:Anchor>
          <t:Comment id="379721315"/>
        </t:Anchor>
        <t:Assign userId="S::Frankie.Bowyer@scope.org.uk::a3262531-0e74-4941-9f93-8f82da9952ae" userProvider="AD" userName="Frankie Bowyer"/>
      </t:Event>
      <t:Event id="{F4C563C2-3E3E-42A5-93CC-7BD847965702}" time="2026-05-06T09:46:14.055Z">
        <t:Attribution userId="S::Frankie.Bowyer@scope.org.uk::a3262531-0e74-4941-9f93-8f82da9952ae" userProvider="AD" userName="Frankie Bowyer"/>
        <t:Anchor>
          <t:Comment id="379721315"/>
        </t:Anchor>
        <t:SetTitle title="@Frankie to draft?"/>
      </t:Event>
      <t:Event id="{AF8706F3-3125-44A8-B182-B11A4C8B703C}" time="2026-05-11T11:13:19.103Z">
        <t:Attribution userId="S::Frankie.Bowyer@scope.org.uk::a3262531-0e74-4941-9f93-8f82da9952ae" userProvider="AD" userName="Frankie Bowyer"/>
        <t:Progress percentComplete="100"/>
      </t:Event>
    </t:History>
  </t:Task>
  <t:Task id="{AC2A0F2E-97CF-479C-B887-F5FAE44A2E3B}">
    <t:Anchor>
      <t:Comment id="47294919"/>
    </t:Anchor>
    <t:History>
      <t:Event id="{0C06A858-1585-42FD-855C-D9D75EE193A5}" time="2026-06-03T16:46:50.202Z">
        <t:Attribution userId="S::kieran.aldred@scope.org.uk::f4a31f54-2967-40ad-8925-3ecdfdff30ba" userProvider="AD" userName="Kieran Aldred"/>
        <t:Anchor>
          <t:Comment id="47294919"/>
        </t:Anchor>
        <t:Create/>
      </t:Event>
      <t:Event id="{30411D5E-D4F0-4607-A540-E330B6D55C9B}" time="2026-06-03T16:46:50.202Z">
        <t:Attribution userId="S::kieran.aldred@scope.org.uk::f4a31f54-2967-40ad-8925-3ecdfdff30ba" userProvider="AD" userName="Kieran Aldred"/>
        <t:Anchor>
          <t:Comment id="47294919"/>
        </t:Anchor>
        <t:Assign userId="S::craig.moss@scope.org.uk::9e1095c7-63bc-49d2-b479-9fbdd790b84a" userProvider="AD" userName="Craig Moss"/>
      </t:Event>
      <t:Event id="{55A94471-B406-4D79-B2DA-8851CF57D101}" time="2026-06-03T16:46:50.202Z">
        <t:Attribution userId="S::kieran.aldred@scope.org.uk::f4a31f54-2967-40ad-8925-3ecdfdff30ba" userProvider="AD" userName="Kieran Aldred"/>
        <t:Anchor>
          <t:Comment id="47294919"/>
        </t:Anchor>
        <t:SetTitle title="@Craig Moss can you provide a reference for the end note please?"/>
      </t:Event>
      <t:Event id="{7B81E4FF-D283-4425-8691-0401A5DC887A}" time="2026-06-04T09:06:48.967Z">
        <t:Attribution userId="S::craig.moss@scope.org.uk::9e1095c7-63bc-49d2-b479-9fbdd790b84a" userProvider="AD" userName="Craig Moss"/>
        <t:Progress percentComplete="100"/>
      </t:Event>
    </t:History>
  </t:Task>
  <t:Task id="{1B14547D-3AFC-42DE-8DB1-F9E164E63F2A}">
    <t:Anchor>
      <t:Comment id="704175334"/>
    </t:Anchor>
    <t:History>
      <t:Event id="{6600F72A-483D-4BDE-85FF-DC2525D9450F}" time="2026-06-04T07:32:56.49Z">
        <t:Attribution userId="S::kieran.aldred@scope.org.uk::f4a31f54-2967-40ad-8925-3ecdfdff30ba" userProvider="AD" userName="Kieran Aldred"/>
        <t:Anchor>
          <t:Comment id="1249581186"/>
        </t:Anchor>
        <t:Create/>
      </t:Event>
      <t:Event id="{602A55D3-5F3E-462E-9656-27FD5A68A264}" time="2026-06-04T07:32:56.49Z">
        <t:Attribution userId="S::kieran.aldred@scope.org.uk::f4a31f54-2967-40ad-8925-3ecdfdff30ba" userProvider="AD" userName="Kieran Aldred"/>
        <t:Anchor>
          <t:Comment id="1249581186"/>
        </t:Anchor>
        <t:Assign userId="S::Harriet.Cavanagh@scope.org.uk::bc1520db-8068-4c17-aa20-525d1de09414" userProvider="AD" userName="Harriet Cavanagh"/>
      </t:Event>
      <t:Event id="{6E40F34B-5E42-48BA-AD68-1698590980D8}" time="2026-06-04T07:32:56.49Z">
        <t:Attribution userId="S::kieran.aldred@scope.org.uk::f4a31f54-2967-40ad-8925-3ecdfdff30ba" userProvider="AD" userName="Kieran Aldred"/>
        <t:Anchor>
          <t:Comment id="1249581186"/>
        </t:Anchor>
        <t:SetTitle title="@Harriet Cavanagh Are we okay with &quot;Disabled people we heard from&quot; or do we need to write out the different sources. If so, suggested wording welcome."/>
      </t:Event>
      <t:Event id="{3179BB0B-8939-47C7-A0D1-8AA6B115D0B5}" time="2026-06-04T11:12:46.802Z">
        <t:Attribution userId="S::harriet.cavanagh@scope.org.uk::bc1520db-8068-4c17-aa20-525d1de09414" userProvider="AD" userName="Harriet Cavanagh"/>
        <t:Progress percentComplete="100"/>
      </t:Event>
    </t:History>
  </t:Task>
  <t:Task id="{E2719F89-D39E-44B9-9D41-C612E573CCCF}">
    <t:Anchor>
      <t:Comment id="1565259372"/>
    </t:Anchor>
    <t:History>
      <t:Event id="{1AF31FED-4EA3-4BDF-85A0-902AA220DD8E}" time="2026-06-03T15:06:11.464Z">
        <t:Attribution userId="S::kieran.aldred@scope.org.uk::f4a31f54-2967-40ad-8925-3ecdfdff30ba" userProvider="AD" userName="Kieran Aldred"/>
        <t:Anchor>
          <t:Comment id="914699695"/>
        </t:Anchor>
        <t:Create/>
      </t:Event>
      <t:Event id="{16572D5A-9DC7-4057-8E1A-56CA93892CD0}" time="2026-06-03T15:06:11.464Z">
        <t:Attribution userId="S::kieran.aldred@scope.org.uk::f4a31f54-2967-40ad-8925-3ecdfdff30ba" userProvider="AD" userName="Kieran Aldred"/>
        <t:Anchor>
          <t:Comment id="914699695"/>
        </t:Anchor>
        <t:Assign userId="S::Harriet.Cavanagh@scope.org.uk::bc1520db-8068-4c17-aa20-525d1de09414" userProvider="AD" userName="Harriet Cavanagh"/>
      </t:Event>
      <t:Event id="{1328E3BB-B0E8-4107-8422-7D4AD49A088F}" time="2026-06-03T15:06:11.464Z">
        <t:Attribution userId="S::kieran.aldred@scope.org.uk::f4a31f54-2967-40ad-8925-3ecdfdff30ba" userProvider="AD" userName="Kieran Aldred"/>
        <t:Anchor>
          <t:Comment id="914699695"/>
        </t:Anchor>
        <t:SetTitle title="Can I get a wording suggestion please? @Harriet Cavanagh"/>
      </t:Event>
    </t:History>
  </t:Task>
  <t:Task id="{98E4906D-B272-4C9D-9883-984791F159F8}">
    <t:Anchor>
      <t:Comment id="16510657"/>
    </t:Anchor>
    <t:History>
      <t:Event id="{CE5C2C6A-0154-4E88-BCC2-4D701D5012CE}" time="2026-04-29T10:12:07.933Z">
        <t:Attribution userId="S::Frankie.Bowyer@scope.org.uk::a3262531-0e74-4941-9f93-8f82da9952ae" userProvider="AD" userName="Frankie Bowyer"/>
        <t:Anchor>
          <t:Comment id="16510657"/>
        </t:Anchor>
        <t:Create/>
      </t:Event>
      <t:Event id="{98E19042-F013-4EAC-8FD2-250952CFC35E}" time="2026-04-29T10:12:07.933Z">
        <t:Attribution userId="S::Frankie.Bowyer@scope.org.uk::a3262531-0e74-4941-9f93-8f82da9952ae" userProvider="AD" userName="Frankie Bowyer"/>
        <t:Anchor>
          <t:Comment id="16510657"/>
        </t:Anchor>
        <t:Assign userId="S::Frankie.Bowyer@scope.org.uk::a3262531-0e74-4941-9f93-8f82da9952ae" userProvider="AD" userName="Frankie Bowyer"/>
      </t:Event>
      <t:Event id="{7F228A3C-35BC-4ED5-92FE-7F3F77DCB227}" time="2026-04-29T10:12:07.933Z">
        <t:Attribution userId="S::Frankie.Bowyer@scope.org.uk::a3262531-0e74-4941-9f93-8f82da9952ae" userProvider="AD" userName="Frankie Bowyer"/>
        <t:Anchor>
          <t:Comment id="16510657"/>
        </t:Anchor>
        <t:SetTitle title="@Frankie redraft"/>
      </t:Event>
      <t:Event id="{55E61F43-76BD-4374-8C42-58280D219CAB}" time="2026-05-05T16:16:56.538Z">
        <t:Attribution userId="S::Frankie.Bowyer@scope.org.uk::a3262531-0e74-4941-9f93-8f82da9952ae" userProvider="AD" userName="Frankie Bowyer"/>
        <t:Progress percentComplete="100"/>
      </t:Event>
    </t:History>
  </t:Task>
  <t:Task id="{BF62C25D-D883-4C91-BCC3-2E5894A1DAF8}">
    <t:Anchor>
      <t:Comment id="2004428329"/>
    </t:Anchor>
    <t:History>
      <t:Event id="{96B5E60F-7939-4AE4-9E48-6D1A0D906CF2}" time="2026-06-03T16:47:27.926Z">
        <t:Attribution userId="S::kieran.aldred@scope.org.uk::f4a31f54-2967-40ad-8925-3ecdfdff30ba" userProvider="AD" userName="Kieran Aldred"/>
        <t:Anchor>
          <t:Comment id="2004428329"/>
        </t:Anchor>
        <t:Create/>
      </t:Event>
      <t:Event id="{3A8C76EA-32D8-420F-9EE6-8C7BC9265041}" time="2026-06-03T16:47:27.926Z">
        <t:Attribution userId="S::kieran.aldred@scope.org.uk::f4a31f54-2967-40ad-8925-3ecdfdff30ba" userProvider="AD" userName="Kieran Aldred"/>
        <t:Anchor>
          <t:Comment id="2004428329"/>
        </t:Anchor>
        <t:Assign userId="S::braden.davy@scope.org.uk::0623f51e-8751-4fca-9b2e-c78c7a176630" userProvider="AD" userName="Braden Davy"/>
      </t:Event>
      <t:Event id="{8A203B84-8D17-46ED-90F3-CC178768C613}" time="2026-06-03T16:47:27.926Z">
        <t:Attribution userId="S::kieran.aldred@scope.org.uk::f4a31f54-2967-40ad-8925-3ecdfdff30ba" userProvider="AD" userName="Kieran Aldred"/>
        <t:Anchor>
          <t:Comment id="2004428329"/>
        </t:Anchor>
        <t:SetTitle title="@Braden Davy @Craig Moss Could we check these numbers on the back of the last model?"/>
      </t:Event>
    </t:History>
  </t:Task>
  <t:Task id="{EB8CE8B6-23F1-4CE0-B82B-4231260B4C40}">
    <t:Anchor>
      <t:Comment id="321294320"/>
    </t:Anchor>
    <t:History>
      <t:Event id="{96E1D8A4-1D7C-4459-BDC7-AC543E0E8B8B}" time="2026-04-30T13:54:57.9Z">
        <t:Attribution userId="S::Frankie.Bowyer@scope.org.uk::a3262531-0e74-4941-9f93-8f82da9952ae" userProvider="AD" userName="Frankie Bowyer"/>
        <t:Anchor>
          <t:Comment id="321294320"/>
        </t:Anchor>
        <t:Create/>
      </t:Event>
      <t:Event id="{A702C325-6AD0-44FF-8BB0-F529D6E7E077}" time="2026-04-30T13:54:57.9Z">
        <t:Attribution userId="S::Frankie.Bowyer@scope.org.uk::a3262531-0e74-4941-9f93-8f82da9952ae" userProvider="AD" userName="Frankie Bowyer"/>
        <t:Anchor>
          <t:Comment id="321294320"/>
        </t:Anchor>
        <t:Assign userId="S::Frankie.Bowyer@scope.org.uk::a3262531-0e74-4941-9f93-8f82da9952ae" userProvider="AD" userName="Frankie Bowyer"/>
      </t:Event>
      <t:Event id="{B4D5099C-9580-4838-91FB-65DCF9EE36D5}" time="2026-04-30T13:54:57.9Z">
        <t:Attribution userId="S::Frankie.Bowyer@scope.org.uk::a3262531-0e74-4941-9f93-8f82da9952ae" userProvider="AD" userName="Frankie Bowyer"/>
        <t:Anchor>
          <t:Comment id="321294320"/>
        </t:Anchor>
        <t:SetTitle title="@Frankie to finish drafting"/>
      </t:Event>
      <t:Event id="{0470BF3A-81A4-42A7-98AF-F0437E923488}" time="2026-05-06T16:32:14.828Z">
        <t:Attribution userId="S::Frankie.Bowyer@scope.org.uk::a3262531-0e74-4941-9f93-8f82da9952ae" userProvider="AD" userName="Frankie Bowyer"/>
        <t:Progress percentComplete="100"/>
      </t:Event>
    </t:History>
  </t:Task>
  <t:Task id="{8E02C9C1-E9E5-47FE-94B4-22BBA9383EB5}">
    <t:Anchor>
      <t:Comment id="1828338297"/>
    </t:Anchor>
    <t:History>
      <t:Event id="{A0309185-92EA-4867-9F52-4B1D498C005A}" time="2026-06-03T16:45:52.567Z">
        <t:Attribution userId="S::kieran.aldred@scope.org.uk::f4a31f54-2967-40ad-8925-3ecdfdff30ba" userProvider="AD" userName="Kieran Aldred"/>
        <t:Anchor>
          <t:Comment id="770307764"/>
        </t:Anchor>
        <t:Create/>
      </t:Event>
      <t:Event id="{3A750701-D6CD-4D50-80F5-BFF3258C6165}" time="2026-06-03T16:45:52.567Z">
        <t:Attribution userId="S::kieran.aldred@scope.org.uk::f4a31f54-2967-40ad-8925-3ecdfdff30ba" userProvider="AD" userName="Kieran Aldred"/>
        <t:Anchor>
          <t:Comment id="770307764"/>
        </t:Anchor>
        <t:Assign userId="S::craig.moss@scope.org.uk::9e1095c7-63bc-49d2-b479-9fbdd790b84a" userProvider="AD" userName="Craig Moss"/>
      </t:Event>
      <t:Event id="{E68CF3D2-C1BD-4F27-B7FB-9D24FAABFD64}" time="2026-06-03T16:45:52.567Z">
        <t:Attribution userId="S::kieran.aldred@scope.org.uk::f4a31f54-2967-40ad-8925-3ecdfdff30ba" userProvider="AD" userName="Kieran Aldred"/>
        <t:Anchor>
          <t:Comment id="770307764"/>
        </t:Anchor>
        <t:SetTitle title="@Craig Moss"/>
      </t:Event>
    </t:History>
  </t:Task>
  <t:Task id="{1A8C367A-1935-42FD-B451-F47C0C5F09E3}">
    <t:Anchor>
      <t:Comment id="407406297"/>
    </t:Anchor>
    <t:History>
      <t:Event id="{A04D281C-933D-43AF-BF2F-62D053EADF3B}" time="2026-06-03T14:24:31.033Z">
        <t:Attribution userId="S::kieran.aldred@scope.org.uk::f4a31f54-2967-40ad-8925-3ecdfdff30ba" userProvider="AD" userName="Kieran Aldred"/>
        <t:Anchor>
          <t:Comment id="407406297"/>
        </t:Anchor>
        <t:Create/>
      </t:Event>
      <t:Event id="{DD19A2B6-D0AC-456D-9357-05A7F55DDB35}" time="2026-06-03T14:24:31.033Z">
        <t:Attribution userId="S::kieran.aldred@scope.org.uk::f4a31f54-2967-40ad-8925-3ecdfdff30ba" userProvider="AD" userName="Kieran Aldred"/>
        <t:Anchor>
          <t:Comment id="407406297"/>
        </t:Anchor>
        <t:Assign userId="S::Harriet.Cavanagh@scope.org.uk::bc1520db-8068-4c17-aa20-525d1de09414" userProvider="AD" userName="Harriet Cavanagh"/>
      </t:Event>
      <t:Event id="{6A3186D1-CE0C-4A8F-8476-1DFF695CC103}" time="2026-06-03T14:24:31.033Z">
        <t:Attribution userId="S::kieran.aldred@scope.org.uk::f4a31f54-2967-40ad-8925-3ecdfdff30ba" userProvider="AD" userName="Kieran Aldred"/>
        <t:Anchor>
          <t:Comment id="407406297"/>
        </t:Anchor>
        <t:SetTitle title="Similarly uncertain on &quot;help&quot; addition @Harriet Cavanagh"/>
      </t:Event>
    </t:History>
  </t:Task>
  <t:Task id="{ACD71810-78E8-48C7-8B33-8065B562E24A}">
    <t:Anchor>
      <t:Comment id="1355189855"/>
    </t:Anchor>
    <t:History>
      <t:Event id="{34136E77-00D4-41F8-8366-13C709583E52}" time="2026-06-04T08:13:05.281Z">
        <t:Attribution userId="S::kieran.aldred@scope.org.uk::f4a31f54-2967-40ad-8925-3ecdfdff30ba" userProvider="AD" userName="Kieran Aldred"/>
        <t:Anchor>
          <t:Comment id="2116356593"/>
        </t:Anchor>
        <t:Create/>
      </t:Event>
      <t:Event id="{DB8D01FC-0A9D-4334-9E28-8DD2369730AF}" time="2026-06-04T08:13:05.281Z">
        <t:Attribution userId="S::kieran.aldred@scope.org.uk::f4a31f54-2967-40ad-8925-3ecdfdff30ba" userProvider="AD" userName="Kieran Aldred"/>
        <t:Anchor>
          <t:Comment id="2116356593"/>
        </t:Anchor>
        <t:Assign userId="S::Harriet.Cavanagh@scope.org.uk::bc1520db-8068-4c17-aa20-525d1de09414" userProvider="AD" userName="Harriet Cavanagh"/>
      </t:Event>
      <t:Event id="{D04A6963-15F9-4A2F-B9F4-0E3170B49361}" time="2026-06-04T08:13:05.281Z">
        <t:Attribution userId="S::kieran.aldred@scope.org.uk::f4a31f54-2967-40ad-8925-3ecdfdff30ba" userProvider="AD" userName="Kieran Aldred"/>
        <t:Anchor>
          <t:Comment id="2116356593"/>
        </t:Anchor>
        <t:SetTitle title="@Harriet Cavanagh flagging as sharepoint might be messing up the endnote references. Were you able to include the reference?"/>
      </t:Event>
    </t:History>
  </t:Task>
  <t:Task id="{AD06B5F6-9358-4428-B3BC-531E389FEDE5}">
    <t:Anchor>
      <t:Comment id="1557165634"/>
    </t:Anchor>
    <t:History>
      <t:Event id="{0CFD6CE3-5E0B-4C02-8757-62CC83731D39}" time="2026-06-03T15:11:48.524Z">
        <t:Attribution userId="S::kieran.aldred@scope.org.uk::f4a31f54-2967-40ad-8925-3ecdfdff30ba" userProvider="AD" userName="Kieran Aldred"/>
        <t:Anchor>
          <t:Comment id="1557165634"/>
        </t:Anchor>
        <t:Create/>
      </t:Event>
      <t:Event id="{6D7978F3-0244-4B59-9A63-A8088F6694E6}" time="2026-06-03T15:11:48.524Z">
        <t:Attribution userId="S::kieran.aldred@scope.org.uk::f4a31f54-2967-40ad-8925-3ecdfdff30ba" userProvider="AD" userName="Kieran Aldred"/>
        <t:Anchor>
          <t:Comment id="1557165634"/>
        </t:Anchor>
        <t:Assign userId="S::Harriet.Cavanagh@scope.org.uk::bc1520db-8068-4c17-aa20-525d1de09414" userProvider="AD" userName="Harriet Cavanagh"/>
      </t:Event>
      <t:Event id="{20CDD18B-D202-4126-8745-CDA89CCB0293}" time="2026-06-03T15:11:48.524Z">
        <t:Attribution userId="S::kieran.aldred@scope.org.uk::f4a31f54-2967-40ad-8925-3ecdfdff30ba" userProvider="AD" userName="Kieran Aldred"/>
        <t:Anchor>
          <t:Comment id="1557165634"/>
        </t:Anchor>
        <t:SetTitle title="This is the same sentence as above? @Harriet Cavanagh"/>
      </t:Event>
    </t:History>
  </t:Task>
  <t:Task id="{31A6F3DD-9258-4390-B674-F55E70D82F65}">
    <t:Anchor>
      <t:Comment id="1511508107"/>
    </t:Anchor>
    <t:History>
      <t:Event id="{FA75B5CD-FA98-439F-8877-9A040C44E271}" time="2026-04-29T10:19:44.078Z">
        <t:Attribution userId="S::Frankie.Bowyer@scope.org.uk::a3262531-0e74-4941-9f93-8f82da9952ae" userProvider="AD" userName="Frankie Bowyer"/>
        <t:Anchor>
          <t:Comment id="1511508107"/>
        </t:Anchor>
        <t:Create/>
      </t:Event>
      <t:Event id="{4713C12C-8DB9-4064-990B-2B527D3AFC13}" time="2026-04-29T10:19:44.078Z">
        <t:Attribution userId="S::Frankie.Bowyer@scope.org.uk::a3262531-0e74-4941-9f93-8f82da9952ae" userProvider="AD" userName="Frankie Bowyer"/>
        <t:Anchor>
          <t:Comment id="1511508107"/>
        </t:Anchor>
        <t:Assign userId="S::Frankie.Bowyer@scope.org.uk::a3262531-0e74-4941-9f93-8f82da9952ae" userProvider="AD" userName="Frankie Bowyer"/>
      </t:Event>
      <t:Event id="{283B0F5C-E326-4CB0-8E46-954A922301B9}" time="2026-04-29T10:19:44.078Z">
        <t:Attribution userId="S::Frankie.Bowyer@scope.org.uk::a3262531-0e74-4941-9f93-8f82da9952ae" userProvider="AD" userName="Frankie Bowyer"/>
        <t:Anchor>
          <t:Comment id="1511508107"/>
        </t:Anchor>
        <t:SetTitle title="@Frankie draft"/>
      </t:Event>
      <t:Event id="{9787C591-A223-4EA1-B4E0-B04C275BBCD9}" time="2026-05-11T11:22:09.944Z">
        <t:Attribution userId="S::Frankie.Bowyer@scope.org.uk::a3262531-0e74-4941-9f93-8f82da9952ae" userProvider="AD" userName="Frankie Bowyer"/>
        <t:Progress percentComplete="100"/>
      </t:Event>
    </t:History>
  </t:Task>
  <t:Task id="{2E85B15F-2514-40CB-B172-FFD9BB6F2796}">
    <t:Anchor>
      <t:Comment id="19625578"/>
    </t:Anchor>
    <t:History>
      <t:Event id="{EB49060B-A9BE-423C-A9FA-83974E7DF5DB}" time="2026-05-07T16:51:21.585Z">
        <t:Attribution userId="S::Frankie.Bowyer@scope.org.uk::a3262531-0e74-4941-9f93-8f82da9952ae" userProvider="AD" userName="Frankie Bowyer"/>
        <t:Anchor>
          <t:Comment id="19625578"/>
        </t:Anchor>
        <t:Create/>
      </t:Event>
      <t:Event id="{D00DBC46-3FCB-46D5-AA10-7F33CF0A3A93}" time="2026-05-07T16:51:21.585Z">
        <t:Attribution userId="S::Frankie.Bowyer@scope.org.uk::a3262531-0e74-4941-9f93-8f82da9952ae" userProvider="AD" userName="Frankie Bowyer"/>
        <t:Anchor>
          <t:Comment id="19625578"/>
        </t:Anchor>
        <t:Assign userId="S::Frankie.Bowyer@scope.org.uk::a3262531-0e74-4941-9f93-8f82da9952ae" userProvider="AD" userName="Frankie Bowyer"/>
      </t:Event>
      <t:Event id="{851A2624-891D-49BE-826F-6B1719F1C977}" time="2026-05-07T16:51:21.585Z">
        <t:Attribution userId="S::Frankie.Bowyer@scope.org.uk::a3262531-0e74-4941-9f93-8f82da9952ae" userProvider="AD" userName="Frankie Bowyer"/>
        <t:Anchor>
          <t:Comment id="19625578"/>
        </t:Anchor>
        <t:SetTitle title="@Frankie find this set text &amp; pop it in here"/>
      </t:Event>
      <t:Event id="{B9B93419-FB24-40C7-B81A-82E6C30BC96A}" time="2026-05-11T11:13:29.421Z">
        <t:Attribution userId="S::Frankie.Bowyer@scope.org.uk::a3262531-0e74-4941-9f93-8f82da9952ae" userProvider="AD" userName="Frankie Bowyer"/>
        <t:Progress percentComplete="100"/>
      </t:Event>
    </t:History>
  </t:Task>
  <t:Task id="{82615FCD-CA18-4077-9086-DACBC999F16B}">
    <t:Anchor>
      <t:Comment id="1850869798"/>
    </t:Anchor>
    <t:History>
      <t:Event id="{898B5C50-B607-4732-A19E-2A6F187945DE}" time="2026-06-04T07:46:15.93Z">
        <t:Attribution userId="S::Kieran.Aldred@scope.org.uk::f4a31f54-2967-40ad-8925-3ecdfdff30ba" userProvider="AD" userName="Kieran Aldred"/>
        <t:Anchor>
          <t:Comment id="805927946"/>
        </t:Anchor>
        <t:Create/>
      </t:Event>
      <t:Event id="{3FE8FE42-5171-43C1-91ED-EE897AE16A01}" time="2026-06-04T07:46:15.93Z">
        <t:Attribution userId="S::Kieran.Aldred@scope.org.uk::f4a31f54-2967-40ad-8925-3ecdfdff30ba" userProvider="AD" userName="Kieran Aldred"/>
        <t:Anchor>
          <t:Comment id="805927946"/>
        </t:Anchor>
        <t:Assign userId="S::Harriet.Cavanagh@scope.org.uk::bc1520db-8068-4c17-aa20-525d1de09414" userProvider="AD" userName="Harriet Cavanagh"/>
      </t:Event>
      <t:Event id="{CE940F1D-1D6C-44AE-B9C4-2CFBC46205B8}" time="2026-06-04T07:46:15.93Z">
        <t:Attribution userId="S::Kieran.Aldred@scope.org.uk::f4a31f54-2967-40ad-8925-3ecdfdff30ba" userProvider="AD" userName="Kieran Aldred"/>
        <t:Anchor>
          <t:Comment id="805927946"/>
        </t:Anchor>
        <t:SetTitle title="@Harriet Cavanagh Is this first line right or do we need the ‘x’s filling in still?"/>
      </t:Event>
    </t:History>
  </t:Task>
</t:Tasks>
</file>

<file path=word/theme/theme1.xml><?xml version="1.0" encoding="utf-8"?>
<a:theme xmlns:a="http://schemas.openxmlformats.org/drawingml/2006/main" name="Scope_2023">
  <a:themeElements>
    <a:clrScheme name="Custom 1">
      <a:dk1>
        <a:srgbClr val="330457"/>
      </a:dk1>
      <a:lt1>
        <a:srgbClr val="FFFFFF"/>
      </a:lt1>
      <a:dk2>
        <a:srgbClr val="7B05E1"/>
      </a:dk2>
      <a:lt2>
        <a:srgbClr val="B3FFE6"/>
      </a:lt2>
      <a:accent1>
        <a:srgbClr val="7B05E1"/>
      </a:accent1>
      <a:accent2>
        <a:srgbClr val="12F9C1"/>
      </a:accent2>
      <a:accent3>
        <a:srgbClr val="FFF319"/>
      </a:accent3>
      <a:accent4>
        <a:srgbClr val="FF7BC7"/>
      </a:accent4>
      <a:accent5>
        <a:srgbClr val="FFC0BD"/>
      </a:accent5>
      <a:accent6>
        <a:srgbClr val="FBFFAE"/>
      </a:accent6>
      <a:hlink>
        <a:srgbClr val="7B05E2"/>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_2023" id="{A9D736ED-8965-974F-90D0-0239452C07B7}" vid="{9F9484A0-4357-0649-8A58-A100087E5A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19e7d2-7bbb-4d7c-bb85-c1c190f475dc">
      <Terms xmlns="http://schemas.microsoft.com/office/infopath/2007/PartnerControls"/>
    </lcf76f155ced4ddcb4097134ff3c332f>
    <TaxCatchAll xmlns="f8bf6639-7941-4093-8aad-a8083d9f27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27883C8B91B947A34CD56A86322F1D" ma:contentTypeVersion="19" ma:contentTypeDescription="Create a new document." ma:contentTypeScope="" ma:versionID="ef5cab826240f47f0e220cec9ee73c9b">
  <xsd:schema xmlns:xsd="http://www.w3.org/2001/XMLSchema" xmlns:xs="http://www.w3.org/2001/XMLSchema" xmlns:p="http://schemas.microsoft.com/office/2006/metadata/properties" xmlns:ns2="5c19e7d2-7bbb-4d7c-bb85-c1c190f475dc" xmlns:ns3="f8bf6639-7941-4093-8aad-a8083d9f27cc" targetNamespace="http://schemas.microsoft.com/office/2006/metadata/properties" ma:root="true" ma:fieldsID="6139b1a24052d08d52f1d74cd0da433d" ns2:_="" ns3:_="">
    <xsd:import namespace="5c19e7d2-7bbb-4d7c-bb85-c1c190f475dc"/>
    <xsd:import namespace="f8bf6639-7941-4093-8aad-a8083d9f27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9e7d2-7bbb-4d7c-bb85-c1c190f47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bf6639-7941-4093-8aad-a8083d9f27c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fc13ba1-832d-48d7-810d-d337b4a43f3b}" ma:internalName="TaxCatchAll" ma:showField="CatchAllData" ma:web="f8bf6639-7941-4093-8aad-a8083d9f27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3C312-2885-4CB9-97CA-66A633976F53}">
  <ds:schemaRefs>
    <ds:schemaRef ds:uri="http://schemas.microsoft.com/office/2006/metadata/properties"/>
    <ds:schemaRef ds:uri="http://schemas.microsoft.com/office/infopath/2007/PartnerControls"/>
    <ds:schemaRef ds:uri="5c19e7d2-7bbb-4d7c-bb85-c1c190f475dc"/>
    <ds:schemaRef ds:uri="f8bf6639-7941-4093-8aad-a8083d9f27cc"/>
  </ds:schemaRefs>
</ds:datastoreItem>
</file>

<file path=customXml/itemProps2.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3.xml><?xml version="1.0" encoding="utf-8"?>
<ds:datastoreItem xmlns:ds="http://schemas.openxmlformats.org/officeDocument/2006/customXml" ds:itemID="{DF592802-2663-4DCD-AD97-50287ECC9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9e7d2-7bbb-4d7c-bb85-c1c190f475dc"/>
    <ds:schemaRef ds:uri="f8bf6639-7941-4093-8aad-a8083d9f2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F5E3D0-BD43-0B48-8C5F-E07F186F7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7558</Words>
  <Characters>39532</Characters>
  <Application>Microsoft Office Word</Application>
  <DocSecurity>8</DocSecurity>
  <Lines>841</Lines>
  <Paragraphs>285</Paragraphs>
  <ScaleCrop>false</ScaleCrop>
  <Company>Scope</Company>
  <LinksUpToDate>false</LinksUpToDate>
  <CharactersWithSpaces>46805</CharactersWithSpaces>
  <SharedDoc>false</SharedDoc>
  <HLinks>
    <vt:vector size="228" baseType="variant">
      <vt:variant>
        <vt:i4>2359416</vt:i4>
      </vt:variant>
      <vt:variant>
        <vt:i4>111</vt:i4>
      </vt:variant>
      <vt:variant>
        <vt:i4>0</vt:i4>
      </vt:variant>
      <vt:variant>
        <vt:i4>5</vt:i4>
      </vt:variant>
      <vt:variant>
        <vt:lpwstr>https://www.purpldiscounts.com/blog/pip-reassessments-2026-5-year-review</vt:lpwstr>
      </vt:variant>
      <vt:variant>
        <vt:lpwstr>h-why-this-matters-for-disabled-people</vt:lpwstr>
      </vt:variant>
      <vt:variant>
        <vt:i4>7209036</vt:i4>
      </vt:variant>
      <vt:variant>
        <vt:i4>108</vt:i4>
      </vt:variant>
      <vt:variant>
        <vt:i4>0</vt:i4>
      </vt:variant>
      <vt:variant>
        <vt:i4>5</vt:i4>
      </vt:variant>
      <vt:variant>
        <vt:lpwstr>https://www.legislation.gov.uk/uksi/2026/457/pdfs/uksiem_20260457_en_001.pdf</vt:lpwstr>
      </vt:variant>
      <vt:variant>
        <vt:lpwstr/>
      </vt:variant>
      <vt:variant>
        <vt:i4>7536744</vt:i4>
      </vt:variant>
      <vt:variant>
        <vt:i4>105</vt:i4>
      </vt:variant>
      <vt:variant>
        <vt:i4>0</vt:i4>
      </vt:variant>
      <vt:variant>
        <vt:i4>5</vt:i4>
      </vt:variant>
      <vt:variant>
        <vt:lpwstr>https://www.scope.org.uk/campaigns/research-policy/life-costs-more</vt:lpwstr>
      </vt:variant>
      <vt:variant>
        <vt:lpwstr/>
      </vt:variant>
      <vt:variant>
        <vt:i4>524360</vt:i4>
      </vt:variant>
      <vt:variant>
        <vt:i4>102</vt:i4>
      </vt:variant>
      <vt:variant>
        <vt:i4>0</vt:i4>
      </vt:variant>
      <vt:variant>
        <vt:i4>5</vt:i4>
      </vt:variant>
      <vt:variant>
        <vt:lpwstr>https://www.resolutionfoundation.org/app/uploads/2024/06/20-Under-strain.pdf</vt:lpwstr>
      </vt:variant>
      <vt:variant>
        <vt:lpwstr/>
      </vt:variant>
      <vt:variant>
        <vt:i4>2359339</vt:i4>
      </vt:variant>
      <vt:variant>
        <vt:i4>99</vt:i4>
      </vt:variant>
      <vt:variant>
        <vt:i4>0</vt:i4>
      </vt:variant>
      <vt:variant>
        <vt:i4>5</vt:i4>
      </vt:variant>
      <vt:variant>
        <vt:lpwstr>https://www.scope.org.uk/campaigns/disability-price-tag</vt:lpwstr>
      </vt:variant>
      <vt:variant>
        <vt:lpwstr/>
      </vt:variant>
      <vt:variant>
        <vt:i4>5111829</vt:i4>
      </vt:variant>
      <vt:variant>
        <vt:i4>96</vt:i4>
      </vt:variant>
      <vt:variant>
        <vt:i4>0</vt:i4>
      </vt:variant>
      <vt:variant>
        <vt:i4>5</vt:i4>
      </vt:variant>
      <vt:variant>
        <vt:lpwstr>https://www.gov.uk/government/statistics/personal-independence-payment-statistics-to-january-2024</vt:lpwstr>
      </vt:variant>
      <vt:variant>
        <vt:lpwstr/>
      </vt:variant>
      <vt:variant>
        <vt:i4>2359339</vt:i4>
      </vt:variant>
      <vt:variant>
        <vt:i4>93</vt:i4>
      </vt:variant>
      <vt:variant>
        <vt:i4>0</vt:i4>
      </vt:variant>
      <vt:variant>
        <vt:i4>5</vt:i4>
      </vt:variant>
      <vt:variant>
        <vt:lpwstr>https://www.scope.org.uk/campaigns/disability-price-tag</vt:lpwstr>
      </vt:variant>
      <vt:variant>
        <vt:lpwstr/>
      </vt:variant>
      <vt:variant>
        <vt:i4>2359339</vt:i4>
      </vt:variant>
      <vt:variant>
        <vt:i4>90</vt:i4>
      </vt:variant>
      <vt:variant>
        <vt:i4>0</vt:i4>
      </vt:variant>
      <vt:variant>
        <vt:i4>5</vt:i4>
      </vt:variant>
      <vt:variant>
        <vt:lpwstr>https://www.scope.org.uk/campaigns/disability-price-tag</vt:lpwstr>
      </vt:variant>
      <vt:variant>
        <vt:lpwstr/>
      </vt:variant>
      <vt:variant>
        <vt:i4>6488161</vt:i4>
      </vt:variant>
      <vt:variant>
        <vt:i4>87</vt:i4>
      </vt:variant>
      <vt:variant>
        <vt:i4>0</vt:i4>
      </vt:variant>
      <vt:variant>
        <vt:i4>5</vt:i4>
      </vt:variant>
      <vt:variant>
        <vt:lpwstr>https://www.scope.org.uk/campaigns/making-benefits-work</vt:lpwstr>
      </vt:variant>
      <vt:variant>
        <vt:lpwstr/>
      </vt:variant>
      <vt:variant>
        <vt:i4>6488161</vt:i4>
      </vt:variant>
      <vt:variant>
        <vt:i4>84</vt:i4>
      </vt:variant>
      <vt:variant>
        <vt:i4>0</vt:i4>
      </vt:variant>
      <vt:variant>
        <vt:i4>5</vt:i4>
      </vt:variant>
      <vt:variant>
        <vt:lpwstr>https://www.scope.org.uk/campaigns/making-benefits-work</vt:lpwstr>
      </vt:variant>
      <vt:variant>
        <vt:lpwstr/>
      </vt:variant>
      <vt:variant>
        <vt:i4>6357094</vt:i4>
      </vt:variant>
      <vt:variant>
        <vt:i4>81</vt:i4>
      </vt:variant>
      <vt:variant>
        <vt:i4>0</vt:i4>
      </vt:variant>
      <vt:variant>
        <vt:i4>5</vt:i4>
      </vt:variant>
      <vt:variant>
        <vt:lpwstr>https://www.disabilityrightsuk.org/resources/work-capability-assessment</vt:lpwstr>
      </vt:variant>
      <vt:variant>
        <vt:lpwstr>Appendix1WCALimitedCapabilityforWorkAssessmentDescriptors</vt:lpwstr>
      </vt:variant>
      <vt:variant>
        <vt:i4>3276846</vt:i4>
      </vt:variant>
      <vt:variant>
        <vt:i4>78</vt:i4>
      </vt:variant>
      <vt:variant>
        <vt:i4>0</vt:i4>
      </vt:variant>
      <vt:variant>
        <vt:i4>5</vt:i4>
      </vt:variant>
      <vt:variant>
        <vt:lpwstr>https://www.scope.org.uk/social-model-of-disability</vt:lpwstr>
      </vt:variant>
      <vt:variant>
        <vt:lpwstr/>
      </vt:variant>
      <vt:variant>
        <vt:i4>6488161</vt:i4>
      </vt:variant>
      <vt:variant>
        <vt:i4>75</vt:i4>
      </vt:variant>
      <vt:variant>
        <vt:i4>0</vt:i4>
      </vt:variant>
      <vt:variant>
        <vt:i4>5</vt:i4>
      </vt:variant>
      <vt:variant>
        <vt:lpwstr>https://www.scope.org.uk/campaigns/making-benefits-work</vt:lpwstr>
      </vt:variant>
      <vt:variant>
        <vt:lpwstr/>
      </vt:variant>
      <vt:variant>
        <vt:i4>6488161</vt:i4>
      </vt:variant>
      <vt:variant>
        <vt:i4>72</vt:i4>
      </vt:variant>
      <vt:variant>
        <vt:i4>0</vt:i4>
      </vt:variant>
      <vt:variant>
        <vt:i4>5</vt:i4>
      </vt:variant>
      <vt:variant>
        <vt:lpwstr>https://www.scope.org.uk/campaigns/making-benefits-work</vt:lpwstr>
      </vt:variant>
      <vt:variant>
        <vt:lpwstr/>
      </vt:variant>
      <vt:variant>
        <vt:i4>3145850</vt:i4>
      </vt:variant>
      <vt:variant>
        <vt:i4>69</vt:i4>
      </vt:variant>
      <vt:variant>
        <vt:i4>0</vt:i4>
      </vt:variant>
      <vt:variant>
        <vt:i4>5</vt:i4>
      </vt:variant>
      <vt:variant>
        <vt:lpwstr>https://www.scope.org.uk/campaigns/making-benefits-work-report</vt:lpwstr>
      </vt:variant>
      <vt:variant>
        <vt:lpwstr/>
      </vt:variant>
      <vt:variant>
        <vt:i4>720977</vt:i4>
      </vt:variant>
      <vt:variant>
        <vt:i4>66</vt:i4>
      </vt:variant>
      <vt:variant>
        <vt:i4>0</vt:i4>
      </vt:variant>
      <vt:variant>
        <vt:i4>5</vt:i4>
      </vt:variant>
      <vt:variant>
        <vt:lpwstr>https://www.gov.uk/government/collections/family-resources-survey--2</vt:lpwstr>
      </vt:variant>
      <vt:variant>
        <vt:lpwstr/>
      </vt:variant>
      <vt:variant>
        <vt:i4>1114194</vt:i4>
      </vt:variant>
      <vt:variant>
        <vt:i4>63</vt:i4>
      </vt:variant>
      <vt:variant>
        <vt:i4>0</vt:i4>
      </vt:variant>
      <vt:variant>
        <vt:i4>5</vt:i4>
      </vt:variant>
      <vt:variant>
        <vt:lpwstr>https://stat-xplore.dwp.gov.uk/webapi/jsf/login.xhtml</vt:lpwstr>
      </vt:variant>
      <vt:variant>
        <vt:lpwstr/>
      </vt:variant>
      <vt:variant>
        <vt:i4>4718623</vt:i4>
      </vt:variant>
      <vt:variant>
        <vt:i4>60</vt:i4>
      </vt:variant>
      <vt:variant>
        <vt:i4>0</vt:i4>
      </vt:variant>
      <vt:variant>
        <vt:i4>5</vt:i4>
      </vt:variant>
      <vt:variant>
        <vt:lpwstr>https://www.resolutionfoundation.org/publications/no-workaround/</vt:lpwstr>
      </vt:variant>
      <vt:variant>
        <vt:lpwstr/>
      </vt:variant>
      <vt:variant>
        <vt:i4>6946875</vt:i4>
      </vt:variant>
      <vt:variant>
        <vt:i4>57</vt:i4>
      </vt:variant>
      <vt:variant>
        <vt:i4>0</vt:i4>
      </vt:variant>
      <vt:variant>
        <vt:i4>5</vt:i4>
      </vt:variant>
      <vt:variant>
        <vt:lpwstr>https://publiclawproject.org.uk/content/uploads/2025/01/Clifford-v-SSWP-Judgment-16-January-2025-1.pdf</vt:lpwstr>
      </vt:variant>
      <vt:variant>
        <vt:lpwstr/>
      </vt:variant>
      <vt:variant>
        <vt:i4>2818151</vt:i4>
      </vt:variant>
      <vt:variant>
        <vt:i4>54</vt:i4>
      </vt:variant>
      <vt:variant>
        <vt:i4>0</vt:i4>
      </vt:variant>
      <vt:variant>
        <vt:i4>5</vt:i4>
      </vt:variant>
      <vt:variant>
        <vt:lpwstr>https://www.disabilityrightsuk.org/news/wca-reforms-will-reduce-claimant-caseload-37-times-more-it-will-increase-employment</vt:lpwstr>
      </vt:variant>
      <vt:variant>
        <vt:lpwstr/>
      </vt:variant>
      <vt:variant>
        <vt:i4>1769547</vt:i4>
      </vt:variant>
      <vt:variant>
        <vt:i4>51</vt:i4>
      </vt:variant>
      <vt:variant>
        <vt:i4>0</vt:i4>
      </vt:variant>
      <vt:variant>
        <vt:i4>5</vt:i4>
      </vt:variant>
      <vt:variant>
        <vt:lpwstr>https://commonslibrary.parliament.uk/research-briefings/cbp-9892/</vt:lpwstr>
      </vt:variant>
      <vt:variant>
        <vt:lpwstr/>
      </vt:variant>
      <vt:variant>
        <vt:i4>1835024</vt:i4>
      </vt:variant>
      <vt:variant>
        <vt:i4>48</vt:i4>
      </vt:variant>
      <vt:variant>
        <vt:i4>0</vt:i4>
      </vt:variant>
      <vt:variant>
        <vt:i4>5</vt:i4>
      </vt:variant>
      <vt:variant>
        <vt:lpwstr>https://www.benefitsandwork.co.uk/news/esa-changes-from-april-2017-will-improve-life-chances-of-500-000-people-by-making-them-poorer</vt:lpwstr>
      </vt:variant>
      <vt:variant>
        <vt:lpwstr/>
      </vt:variant>
      <vt:variant>
        <vt:i4>720897</vt:i4>
      </vt:variant>
      <vt:variant>
        <vt:i4>45</vt:i4>
      </vt:variant>
      <vt:variant>
        <vt:i4>0</vt:i4>
      </vt:variant>
      <vt:variant>
        <vt:i4>5</vt:i4>
      </vt:variant>
      <vt:variant>
        <vt:lpwstr>https://www.gov.uk/guidance/universal-credit-what-you-could-get-if-you-have-a-health-condition-or-disability</vt:lpwstr>
      </vt:variant>
      <vt:variant>
        <vt:lpwstr>if-you-had-limited-capability-to-work-before-3-april-2017</vt:lpwstr>
      </vt:variant>
      <vt:variant>
        <vt:i4>7864416</vt:i4>
      </vt:variant>
      <vt:variant>
        <vt:i4>42</vt:i4>
      </vt:variant>
      <vt:variant>
        <vt:i4>0</vt:i4>
      </vt:variant>
      <vt:variant>
        <vt:i4>5</vt:i4>
      </vt:variant>
      <vt:variant>
        <vt:lpwstr>https://researchbriefings.files.parliament.uk/documents/CDP-2018-0020/CDP-2018-0020.pdf</vt:lpwstr>
      </vt:variant>
      <vt:variant>
        <vt:lpwstr/>
      </vt:variant>
      <vt:variant>
        <vt:i4>3735611</vt:i4>
      </vt:variant>
      <vt:variant>
        <vt:i4>39</vt:i4>
      </vt:variant>
      <vt:variant>
        <vt:i4>0</vt:i4>
      </vt:variant>
      <vt:variant>
        <vt:i4>5</vt:i4>
      </vt:variant>
      <vt:variant>
        <vt:lpwstr>https://publications.parliament.uk/pa/cm201719/cmselect/cmworpen/829/82902.htm</vt:lpwstr>
      </vt:variant>
      <vt:variant>
        <vt:lpwstr/>
      </vt:variant>
      <vt:variant>
        <vt:i4>1507355</vt:i4>
      </vt:variant>
      <vt:variant>
        <vt:i4>36</vt:i4>
      </vt:variant>
      <vt:variant>
        <vt:i4>0</vt:i4>
      </vt:variant>
      <vt:variant>
        <vt:i4>5</vt:i4>
      </vt:variant>
      <vt:variant>
        <vt:lpwstr>https://publications.parliament.uk/pa/cm201415/cmselect/cmworpen/302/302.pdf</vt:lpwstr>
      </vt:variant>
      <vt:variant>
        <vt:lpwstr/>
      </vt:variant>
      <vt:variant>
        <vt:i4>6488161</vt:i4>
      </vt:variant>
      <vt:variant>
        <vt:i4>33</vt:i4>
      </vt:variant>
      <vt:variant>
        <vt:i4>0</vt:i4>
      </vt:variant>
      <vt:variant>
        <vt:i4>5</vt:i4>
      </vt:variant>
      <vt:variant>
        <vt:lpwstr>https://www.scope.org.uk/campaigns/making-benefits-work</vt:lpwstr>
      </vt:variant>
      <vt:variant>
        <vt:lpwstr/>
      </vt:variant>
      <vt:variant>
        <vt:i4>6488161</vt:i4>
      </vt:variant>
      <vt:variant>
        <vt:i4>30</vt:i4>
      </vt:variant>
      <vt:variant>
        <vt:i4>0</vt:i4>
      </vt:variant>
      <vt:variant>
        <vt:i4>5</vt:i4>
      </vt:variant>
      <vt:variant>
        <vt:lpwstr>https://www.scope.org.uk/campaigns/making-benefits-work</vt:lpwstr>
      </vt:variant>
      <vt:variant>
        <vt:lpwstr/>
      </vt:variant>
      <vt:variant>
        <vt:i4>2097273</vt:i4>
      </vt:variant>
      <vt:variant>
        <vt:i4>27</vt:i4>
      </vt:variant>
      <vt:variant>
        <vt:i4>0</vt:i4>
      </vt:variant>
      <vt:variant>
        <vt:i4>5</vt:i4>
      </vt:variant>
      <vt:variant>
        <vt:lpwstr>https://www.scope.org.uk/about-us/an-equal-future-strategy/an-equal-future</vt:lpwstr>
      </vt:variant>
      <vt:variant>
        <vt:lpwstr/>
      </vt:variant>
      <vt:variant>
        <vt:i4>4849758</vt:i4>
      </vt:variant>
      <vt:variant>
        <vt:i4>24</vt:i4>
      </vt:variant>
      <vt:variant>
        <vt:i4>0</vt:i4>
      </vt:variant>
      <vt:variant>
        <vt:i4>5</vt:i4>
      </vt:variant>
      <vt:variant>
        <vt:lpwstr>https://datacatalogue.ukdataservice.ac.uk/series/series/2000026</vt:lpwstr>
      </vt:variant>
      <vt:variant>
        <vt:lpwstr>access-data</vt:lpwstr>
      </vt:variant>
      <vt:variant>
        <vt:i4>7077995</vt:i4>
      </vt:variant>
      <vt:variant>
        <vt:i4>21</vt:i4>
      </vt:variant>
      <vt:variant>
        <vt:i4>0</vt:i4>
      </vt:variant>
      <vt:variant>
        <vt:i4>5</vt:i4>
      </vt:variant>
      <vt:variant>
        <vt:lpwstr>https://www.ons.gov.uk/employmentandlabourmarket/peopleinwork/employmentandemployeetypes/datasets/labourmarketstatusofdisabledpeoplea08</vt:lpwstr>
      </vt:variant>
      <vt:variant>
        <vt:lpwstr/>
      </vt:variant>
      <vt:variant>
        <vt:i4>7274530</vt:i4>
      </vt:variant>
      <vt:variant>
        <vt:i4>18</vt:i4>
      </vt:variant>
      <vt:variant>
        <vt:i4>0</vt:i4>
      </vt:variant>
      <vt:variant>
        <vt:i4>5</vt:i4>
      </vt:variant>
      <vt:variant>
        <vt:lpwstr>https://www.bigissue.com/news/social-justice/dwp-disability-benefit-appeals-cost-2023-2024/</vt:lpwstr>
      </vt:variant>
      <vt:variant>
        <vt:lpwstr/>
      </vt:variant>
      <vt:variant>
        <vt:i4>65604</vt:i4>
      </vt:variant>
      <vt:variant>
        <vt:i4>15</vt:i4>
      </vt:variant>
      <vt:variant>
        <vt:i4>0</vt:i4>
      </vt:variant>
      <vt:variant>
        <vt:i4>5</vt:i4>
      </vt:variant>
      <vt:variant>
        <vt:lpwstr>https://www.gov.uk/government/statistics/tribunals-statistics-quarterly-october-to-december-2025/tribunal-statistics-quarterly-october-to-december-2025--2</vt:lpwstr>
      </vt:variant>
      <vt:variant>
        <vt:lpwstr>other-tribunals</vt:lpwstr>
      </vt:variant>
      <vt:variant>
        <vt:i4>2293809</vt:i4>
      </vt:variant>
      <vt:variant>
        <vt:i4>12</vt:i4>
      </vt:variant>
      <vt:variant>
        <vt:i4>0</vt:i4>
      </vt:variant>
      <vt:variant>
        <vt:i4>5</vt:i4>
      </vt:variant>
      <vt:variant>
        <vt:lpwstr>https://www.gov.uk/government/statistics/dwp-benefit-statistics-february-2026/dwp-benefit-statistics-february-2026</vt:lpwstr>
      </vt:variant>
      <vt:variant>
        <vt:lpwstr>section-5</vt:lpwstr>
      </vt:variant>
      <vt:variant>
        <vt:i4>5832705</vt:i4>
      </vt:variant>
      <vt:variant>
        <vt:i4>9</vt:i4>
      </vt:variant>
      <vt:variant>
        <vt:i4>0</vt:i4>
      </vt:variant>
      <vt:variant>
        <vt:i4>5</vt:i4>
      </vt:variant>
      <vt:variant>
        <vt:lpwstr>https://www.scope.org.uk/campaigns/open-letter-to-the-chancellor-the-cost-of-cuts-to-disability-benefits</vt:lpwstr>
      </vt:variant>
      <vt:variant>
        <vt:lpwstr/>
      </vt:variant>
      <vt:variant>
        <vt:i4>2883635</vt:i4>
      </vt:variant>
      <vt:variant>
        <vt:i4>6</vt:i4>
      </vt:variant>
      <vt:variant>
        <vt:i4>0</vt:i4>
      </vt:variant>
      <vt:variant>
        <vt:i4>5</vt:i4>
      </vt:variant>
      <vt:variant>
        <vt:lpwstr>https://www.jrf.org.uk/uk-poverty-statistics/disability</vt:lpwstr>
      </vt:variant>
      <vt:variant>
        <vt:lpwstr/>
      </vt:variant>
      <vt:variant>
        <vt:i4>5832705</vt:i4>
      </vt:variant>
      <vt:variant>
        <vt:i4>3</vt:i4>
      </vt:variant>
      <vt:variant>
        <vt:i4>0</vt:i4>
      </vt:variant>
      <vt:variant>
        <vt:i4>5</vt:i4>
      </vt:variant>
      <vt:variant>
        <vt:lpwstr>https://www.scope.org.uk/campaigns/open-letter-to-the-chancellor-the-cost-of-cuts-to-disability-benefits</vt:lpwstr>
      </vt:variant>
      <vt:variant>
        <vt:lpwstr/>
      </vt:variant>
      <vt:variant>
        <vt:i4>6946865</vt:i4>
      </vt:variant>
      <vt:variant>
        <vt:i4>0</vt:i4>
      </vt:variant>
      <vt:variant>
        <vt:i4>0</vt:i4>
      </vt:variant>
      <vt:variant>
        <vt:i4>5</vt:i4>
      </vt:variant>
      <vt:variant>
        <vt:lpwstr>https://www.gov.uk/government/statistics/dwp-benefits-statistics-august-2025/benefit-combinations-official-statistics-to-february-2025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Frankie Butler</dc:creator>
  <cp:keywords/>
  <dc:description/>
  <cp:lastModifiedBy>Daniel Betton</cp:lastModifiedBy>
  <cp:revision>2</cp:revision>
  <cp:lastPrinted>2018-03-26T21:42:00Z</cp:lastPrinted>
  <dcterms:created xsi:type="dcterms:W3CDTF">2026-06-11T10:04:00Z</dcterms:created>
  <dcterms:modified xsi:type="dcterms:W3CDTF">2026-06-11T10:04:00Z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0x0101002E27883C8B91B947A34CD56A86322F1D</vt:lpwstr>
  </property>
  <property fmtid="{D5CDD505-2E9C-101B-9397-08002B2CF9AE}" pid="3" name="Order">
    <vt:r8>5400</vt:r8>
  </property>
  <property fmtid="{D5CDD505-2E9C-101B-9397-08002B2CF9AE}" pid="4" name="ScopeDepartment">
    <vt:lpwstr/>
  </property>
  <property fmtid="{D5CDD505-2E9C-101B-9397-08002B2CF9AE}" pid="5" name="hdfc0cce697c43afa01b56adfb141c9e">
    <vt:lpwstr/>
  </property>
  <property fmtid="{D5CDD505-2E9C-101B-9397-08002B2CF9AE}" pid="6" name="a522ff77e9714aa6b7e7a5a3605346ba">
    <vt:lpwstr/>
  </property>
  <property fmtid="{D5CDD505-2E9C-101B-9397-08002B2CF9AE}" pid="7" name="xd_Signature">
    <vt:bool>false</vt:bool>
  </property>
  <property fmtid="{D5CDD505-2E9C-101B-9397-08002B2CF9AE}" pid="8" name="ScopeTeam">
    <vt:lpwstr/>
  </property>
  <property fmtid="{D5CDD505-2E9C-101B-9397-08002B2CF9AE}" pid="9" name="xd_ProgID">
    <vt:lpwstr/>
  </property>
  <property fmtid="{D5CDD505-2E9C-101B-9397-08002B2CF9AE}" pid="10" name="DocumentSetDescription">
    <vt:lpwstr/>
  </property>
  <property fmtid="{D5CDD505-2E9C-101B-9397-08002B2CF9AE}" pid="11" name="Owner">
    <vt:lpwstr/>
  </property>
  <property fmtid="{D5CDD505-2E9C-101B-9397-08002B2CF9AE}" pid="12" name="PublishingContactName">
    <vt:lpwstr/>
  </property>
  <property fmtid="{D5CDD505-2E9C-101B-9397-08002B2CF9AE}" pid="13" name="TaxCatchAll">
    <vt:lpwstr/>
  </property>
  <property fmtid="{D5CDD505-2E9C-101B-9397-08002B2CF9AE}" pid="14" name="TemplateUrl">
    <vt:lpwstr/>
  </property>
  <property fmtid="{D5CDD505-2E9C-101B-9397-08002B2CF9AE}" pid="15" name="MediaServiceImageTags">
    <vt:lpwstr/>
  </property>
  <property fmtid="{D5CDD505-2E9C-101B-9397-08002B2CF9AE}" pid="16" name="PublishingContact">
    <vt:lpwstr/>
  </property>
  <property fmtid="{D5CDD505-2E9C-101B-9397-08002B2CF9AE}" pid="17" name="SeoBrowserTitle">
    <vt:lpwstr/>
  </property>
  <property fmtid="{D5CDD505-2E9C-101B-9397-08002B2CF9AE}" pid="18" name="SeoKeywords">
    <vt:lpwstr/>
  </property>
  <property fmtid="{D5CDD505-2E9C-101B-9397-08002B2CF9AE}" pid="19" name="PublishingPageContent">
    <vt:lpwstr/>
  </property>
  <property fmtid="{D5CDD505-2E9C-101B-9397-08002B2CF9AE}" pid="20" name="PublishingRollupImage">
    <vt:lpwstr/>
  </property>
  <property fmtid="{D5CDD505-2E9C-101B-9397-08002B2CF9AE}" pid="21" name="ArticleByLine">
    <vt:lpwstr/>
  </property>
  <property fmtid="{D5CDD505-2E9C-101B-9397-08002B2CF9AE}" pid="22" name="PublishingContactEmail">
    <vt:lpwstr/>
  </property>
  <property fmtid="{D5CDD505-2E9C-101B-9397-08002B2CF9AE}" pid="23" name="SummaryLinks">
    <vt:lpwstr/>
  </property>
  <property fmtid="{D5CDD505-2E9C-101B-9397-08002B2CF9AE}" pid="24" name="PublishingPageImage">
    <vt:lpwstr/>
  </property>
  <property fmtid="{D5CDD505-2E9C-101B-9397-08002B2CF9AE}" pid="25" name="RobotsNoIndex">
    <vt:bool>false</vt:bool>
  </property>
  <property fmtid="{D5CDD505-2E9C-101B-9397-08002B2CF9AE}" pid="26" name="PolicyIndex">
    <vt:lpwstr/>
  </property>
  <property fmtid="{D5CDD505-2E9C-101B-9397-08002B2CF9AE}" pid="27" name="SeoMetaDescription">
    <vt:lpwstr/>
  </property>
  <property fmtid="{D5CDD505-2E9C-101B-9397-08002B2CF9AE}" pid="28" name="Resource">
    <vt:bool>false</vt:bool>
  </property>
  <property fmtid="{D5CDD505-2E9C-101B-9397-08002B2CF9AE}" pid="29" name="Comments">
    <vt:lpwstr/>
  </property>
  <property fmtid="{D5CDD505-2E9C-101B-9397-08002B2CF9AE}" pid="30" name="PublishingPageLayout">
    <vt:lpwstr/>
  </property>
  <property fmtid="{D5CDD505-2E9C-101B-9397-08002B2CF9AE}" pid="31" name="Audience">
    <vt:lpwstr/>
  </property>
  <property fmtid="{D5CDD505-2E9C-101B-9397-08002B2CF9AE}" pid="32" name="PublishingImageCaption">
    <vt:lpwstr/>
  </property>
  <property fmtid="{D5CDD505-2E9C-101B-9397-08002B2CF9AE}" pid="33" name="PublishingIsFurlPage">
    <vt:bool>false</vt:bool>
  </property>
  <property fmtid="{D5CDD505-2E9C-101B-9397-08002B2CF9AE}" pid="34" name="SignificantChanges">
    <vt:lpwstr/>
  </property>
  <property fmtid="{D5CDD505-2E9C-101B-9397-08002B2CF9AE}" pid="35" name="_ExtendedDescription">
    <vt:lpwstr/>
  </property>
  <property fmtid="{D5CDD505-2E9C-101B-9397-08002B2CF9AE}" pid="36" name="PublishingContactPicture">
    <vt:lpwstr/>
  </property>
  <property fmtid="{D5CDD505-2E9C-101B-9397-08002B2CF9AE}" pid="37" name="GrammarlyDocumentId">
    <vt:lpwstr>6ac0e01d24e8da6a1e764f10734f32a5807bab15628ca952a1c71cba71903ec3</vt:lpwstr>
  </property>
  <property fmtid="{D5CDD505-2E9C-101B-9397-08002B2CF9AE}" pid="38" name="ComplianceAssetId">
    <vt:lpwstr/>
  </property>
  <property fmtid="{D5CDD505-2E9C-101B-9397-08002B2CF9AE}" pid="39" name="TriggerFlowInfo">
    <vt:lpwstr/>
  </property>
  <property fmtid="{D5CDD505-2E9C-101B-9397-08002B2CF9AE}" pid="40" name="docLang">
    <vt:lpwstr>en</vt:lpwstr>
  </property>
</Properties>
</file>