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854" w:type="dxa"/>
        <w:tblLayout w:type="fixed"/>
        <w:tblLook w:val="01E0" w:firstRow="1" w:lastRow="1" w:firstColumn="1" w:lastColumn="1" w:noHBand="0" w:noVBand="0"/>
      </w:tblPr>
      <w:tblGrid>
        <w:gridCol w:w="4927"/>
        <w:gridCol w:w="4927"/>
      </w:tblGrid>
      <w:tr w:rsidR="00A20A51" w:rsidRPr="00490EC8" w14:paraId="715B1706" w14:textId="77777777" w:rsidTr="002F1EC9">
        <w:tc>
          <w:tcPr>
            <w:tcW w:w="4927" w:type="dxa"/>
          </w:tcPr>
          <w:p w14:paraId="796293FC" w14:textId="77777777" w:rsidR="00184214" w:rsidRPr="00184214" w:rsidRDefault="00184214" w:rsidP="00490EC8">
            <w:pPr>
              <w:spacing w:after="120"/>
              <w:jc w:val="center"/>
              <w:rPr>
                <w:rFonts w:ascii="Arial" w:hAnsi="Arial" w:cs="Arial"/>
                <w:sz w:val="36"/>
                <w:szCs w:val="36"/>
                <w:lang w:val="de-DE"/>
              </w:rPr>
            </w:pPr>
          </w:p>
          <w:p w14:paraId="55D42462" w14:textId="77777777" w:rsidR="00184214" w:rsidRPr="00D21343" w:rsidRDefault="00184214" w:rsidP="00490EC8">
            <w:pPr>
              <w:spacing w:after="120"/>
              <w:jc w:val="center"/>
              <w:rPr>
                <w:rFonts w:ascii="Arial" w:hAnsi="Arial" w:cs="Arial"/>
                <w:b/>
                <w:sz w:val="36"/>
                <w:szCs w:val="36"/>
                <w:lang w:val="de-DE"/>
              </w:rPr>
            </w:pPr>
            <w:r>
              <w:rPr>
                <w:rFonts w:ascii="Arial" w:hAnsi="Arial" w:cs="Arial"/>
                <w:b/>
                <w:sz w:val="36"/>
                <w:szCs w:val="36"/>
                <w:lang w:val="de-DE"/>
              </w:rPr>
              <w:t>Satzung</w:t>
            </w:r>
          </w:p>
          <w:p w14:paraId="46849B7E" w14:textId="77777777" w:rsidR="00490EC8" w:rsidRPr="0041436D" w:rsidRDefault="00A20A51" w:rsidP="00490EC8">
            <w:pPr>
              <w:spacing w:after="120"/>
              <w:jc w:val="center"/>
              <w:rPr>
                <w:rFonts w:ascii="Arial" w:hAnsi="Arial" w:cs="Arial"/>
                <w:b/>
                <w:lang w:val="de-DE"/>
              </w:rPr>
            </w:pPr>
            <w:r w:rsidRPr="0041436D">
              <w:rPr>
                <w:rFonts w:ascii="Arial" w:hAnsi="Arial" w:cs="Arial"/>
                <w:b/>
                <w:lang w:val="de-DE"/>
              </w:rPr>
              <w:t xml:space="preserve">der </w:t>
            </w:r>
            <w:proofErr w:type="spellStart"/>
            <w:r w:rsidRPr="0041436D">
              <w:rPr>
                <w:rFonts w:ascii="Arial" w:hAnsi="Arial" w:cs="Arial"/>
                <w:b/>
                <w:lang w:val="de-DE"/>
              </w:rPr>
              <w:t>Nutzungs</w:t>
            </w:r>
            <w:r w:rsidR="003B7882">
              <w:rPr>
                <w:rFonts w:ascii="Arial" w:hAnsi="Arial" w:cs="Arial"/>
                <w:b/>
                <w:lang w:val="de-DE"/>
              </w:rPr>
              <w:t>interessentschaft</w:t>
            </w:r>
            <w:proofErr w:type="spellEnd"/>
          </w:p>
          <w:p w14:paraId="684E0D15" w14:textId="77777777" w:rsidR="00A20A51" w:rsidRPr="0041436D" w:rsidRDefault="00E778F5" w:rsidP="00490EC8">
            <w:pPr>
              <w:spacing w:after="120"/>
              <w:jc w:val="center"/>
              <w:rPr>
                <w:rFonts w:ascii="Arial" w:hAnsi="Arial" w:cs="Arial"/>
                <w:b/>
                <w:lang w:val="de-DE"/>
              </w:rPr>
            </w:pPr>
            <w:r w:rsidRPr="0041436D">
              <w:rPr>
                <w:rFonts w:ascii="Arial" w:hAnsi="Arial" w:cs="Arial"/>
                <w:b/>
                <w:lang w:val="de-DE"/>
              </w:rPr>
              <w:t>……………………………</w:t>
            </w:r>
          </w:p>
          <w:p w14:paraId="1558D671" w14:textId="77777777" w:rsidR="00490EC8" w:rsidRPr="00D21343" w:rsidRDefault="00490EC8" w:rsidP="00490EC8">
            <w:pPr>
              <w:spacing w:after="120"/>
              <w:jc w:val="center"/>
              <w:rPr>
                <w:rFonts w:ascii="Arial" w:hAnsi="Arial" w:cs="Arial"/>
                <w:b/>
                <w:sz w:val="22"/>
                <w:szCs w:val="22"/>
                <w:u w:val="single"/>
                <w:lang w:val="de-DE"/>
              </w:rPr>
            </w:pPr>
          </w:p>
          <w:p w14:paraId="0C27718A" w14:textId="77777777" w:rsidR="000F67E7" w:rsidRPr="00A20A51" w:rsidRDefault="000F67E7" w:rsidP="00490EC8">
            <w:pPr>
              <w:jc w:val="center"/>
              <w:rPr>
                <w:lang w:val="de-DE"/>
              </w:rPr>
            </w:pPr>
          </w:p>
        </w:tc>
        <w:tc>
          <w:tcPr>
            <w:tcW w:w="4927" w:type="dxa"/>
          </w:tcPr>
          <w:p w14:paraId="603B6F5B" w14:textId="77777777" w:rsidR="00490EC8" w:rsidRPr="00184214" w:rsidRDefault="00490EC8" w:rsidP="00490EC8">
            <w:pPr>
              <w:spacing w:after="120"/>
              <w:jc w:val="center"/>
              <w:rPr>
                <w:rFonts w:ascii="Arial" w:hAnsi="Arial" w:cs="Arial"/>
                <w:sz w:val="36"/>
                <w:szCs w:val="36"/>
              </w:rPr>
            </w:pPr>
          </w:p>
          <w:p w14:paraId="632BE70C" w14:textId="77777777" w:rsidR="00184214" w:rsidRPr="00683A6D" w:rsidRDefault="00184214" w:rsidP="00490EC8">
            <w:pPr>
              <w:spacing w:after="120"/>
              <w:jc w:val="center"/>
              <w:rPr>
                <w:rFonts w:ascii="Arial" w:hAnsi="Arial" w:cs="Arial"/>
                <w:b/>
                <w:sz w:val="36"/>
                <w:szCs w:val="36"/>
              </w:rPr>
            </w:pPr>
            <w:r>
              <w:rPr>
                <w:rFonts w:ascii="Arial" w:hAnsi="Arial" w:cs="Arial"/>
                <w:b/>
                <w:sz w:val="36"/>
                <w:szCs w:val="36"/>
              </w:rPr>
              <w:t>Statuto</w:t>
            </w:r>
          </w:p>
          <w:p w14:paraId="264BB444" w14:textId="77777777" w:rsidR="00490EC8" w:rsidRPr="0041436D" w:rsidRDefault="00490EC8" w:rsidP="00490EC8">
            <w:pPr>
              <w:spacing w:after="120"/>
              <w:jc w:val="center"/>
              <w:rPr>
                <w:rFonts w:ascii="Arial" w:hAnsi="Arial" w:cs="Arial"/>
                <w:b/>
              </w:rPr>
            </w:pPr>
            <w:r w:rsidRPr="0041436D">
              <w:rPr>
                <w:rFonts w:ascii="Arial" w:hAnsi="Arial" w:cs="Arial"/>
                <w:b/>
              </w:rPr>
              <w:t>dell’</w:t>
            </w:r>
            <w:r w:rsidR="003B7882">
              <w:rPr>
                <w:rFonts w:ascii="Arial" w:hAnsi="Arial" w:cs="Arial"/>
                <w:b/>
              </w:rPr>
              <w:t xml:space="preserve">Interessenza </w:t>
            </w:r>
            <w:r w:rsidR="00F700AD">
              <w:rPr>
                <w:rFonts w:ascii="Arial" w:hAnsi="Arial" w:cs="Arial"/>
                <w:b/>
              </w:rPr>
              <w:t>di godimento</w:t>
            </w:r>
          </w:p>
          <w:p w14:paraId="414F66AD" w14:textId="77777777" w:rsidR="00490EC8" w:rsidRPr="0041436D" w:rsidRDefault="00E778F5" w:rsidP="00490EC8">
            <w:pPr>
              <w:spacing w:after="120"/>
              <w:jc w:val="center"/>
              <w:rPr>
                <w:rFonts w:ascii="Arial" w:hAnsi="Arial" w:cs="Arial"/>
                <w:b/>
              </w:rPr>
            </w:pPr>
            <w:r w:rsidRPr="0041436D">
              <w:rPr>
                <w:rFonts w:ascii="Arial" w:hAnsi="Arial" w:cs="Arial"/>
                <w:b/>
              </w:rPr>
              <w:t>…………………………..</w:t>
            </w:r>
          </w:p>
          <w:p w14:paraId="1E22C9C0" w14:textId="77777777" w:rsidR="00490EC8" w:rsidRPr="00683A6D" w:rsidRDefault="00490EC8" w:rsidP="00490EC8">
            <w:pPr>
              <w:spacing w:after="120"/>
              <w:jc w:val="center"/>
              <w:rPr>
                <w:rFonts w:ascii="Arial" w:hAnsi="Arial" w:cs="Arial"/>
                <w:b/>
                <w:sz w:val="22"/>
                <w:szCs w:val="22"/>
              </w:rPr>
            </w:pPr>
          </w:p>
          <w:p w14:paraId="37A2887E" w14:textId="77777777" w:rsidR="00E10BFA" w:rsidRPr="00490EC8" w:rsidRDefault="00E10BFA" w:rsidP="00E10BFA">
            <w:pPr>
              <w:spacing w:after="120"/>
              <w:jc w:val="center"/>
            </w:pPr>
          </w:p>
        </w:tc>
      </w:tr>
      <w:tr w:rsidR="00A20A51" w:rsidRPr="00490EC8" w14:paraId="424EF2C4" w14:textId="77777777" w:rsidTr="002F1EC9">
        <w:tc>
          <w:tcPr>
            <w:tcW w:w="4927" w:type="dxa"/>
          </w:tcPr>
          <w:p w14:paraId="4E8F256F" w14:textId="77777777" w:rsidR="00A11FC0" w:rsidRPr="009E3877" w:rsidRDefault="00A11FC0" w:rsidP="000B6899">
            <w:pPr>
              <w:spacing w:after="120"/>
              <w:jc w:val="center"/>
              <w:rPr>
                <w:rFonts w:ascii="Arial" w:hAnsi="Arial" w:cs="Arial"/>
                <w:b/>
                <w:sz w:val="22"/>
                <w:szCs w:val="22"/>
                <w:lang w:val="de-DE"/>
              </w:rPr>
            </w:pPr>
          </w:p>
          <w:p w14:paraId="649BEEA9" w14:textId="77777777" w:rsidR="007A49A2" w:rsidRPr="00413F92" w:rsidRDefault="007A49A2" w:rsidP="000B6899">
            <w:pPr>
              <w:spacing w:after="120"/>
              <w:jc w:val="center"/>
              <w:rPr>
                <w:rFonts w:ascii="Arial" w:hAnsi="Arial" w:cs="Arial"/>
                <w:b/>
                <w:sz w:val="22"/>
                <w:szCs w:val="22"/>
                <w:lang w:val="de-DE"/>
              </w:rPr>
            </w:pPr>
            <w:r w:rsidRPr="00413F92">
              <w:rPr>
                <w:rFonts w:ascii="Arial" w:hAnsi="Arial" w:cs="Arial"/>
                <w:b/>
                <w:sz w:val="22"/>
                <w:szCs w:val="22"/>
                <w:lang w:val="de-DE"/>
              </w:rPr>
              <w:t>Art.</w:t>
            </w:r>
            <w:r w:rsidR="00490EC8" w:rsidRPr="00413F92">
              <w:rPr>
                <w:rFonts w:ascii="Arial" w:hAnsi="Arial" w:cs="Arial"/>
                <w:b/>
                <w:sz w:val="22"/>
                <w:szCs w:val="22"/>
                <w:lang w:val="de-DE"/>
              </w:rPr>
              <w:t xml:space="preserve"> </w:t>
            </w:r>
            <w:r w:rsidRPr="00413F92">
              <w:rPr>
                <w:rFonts w:ascii="Arial" w:hAnsi="Arial" w:cs="Arial"/>
                <w:b/>
                <w:sz w:val="22"/>
                <w:szCs w:val="22"/>
                <w:lang w:val="de-DE"/>
              </w:rPr>
              <w:t>1</w:t>
            </w:r>
          </w:p>
          <w:p w14:paraId="4D1FB358" w14:textId="77777777" w:rsidR="007A49A2" w:rsidRPr="00141C8F" w:rsidRDefault="007A4FB4" w:rsidP="0095331F">
            <w:pPr>
              <w:spacing w:after="120"/>
              <w:jc w:val="center"/>
              <w:rPr>
                <w:rFonts w:ascii="Arial" w:hAnsi="Arial" w:cs="Arial"/>
                <w:b/>
                <w:sz w:val="22"/>
                <w:szCs w:val="22"/>
                <w:lang w:val="de-DE"/>
              </w:rPr>
            </w:pPr>
            <w:r w:rsidRPr="00141C8F">
              <w:rPr>
                <w:rFonts w:ascii="Arial" w:hAnsi="Arial" w:cs="Arial"/>
                <w:b/>
                <w:sz w:val="22"/>
                <w:szCs w:val="22"/>
                <w:lang w:val="de-DE"/>
              </w:rPr>
              <w:t xml:space="preserve">Name und </w:t>
            </w:r>
            <w:r w:rsidR="00141C8F" w:rsidRPr="00141C8F">
              <w:rPr>
                <w:rFonts w:ascii="Arial" w:hAnsi="Arial" w:cs="Arial"/>
                <w:b/>
                <w:sz w:val="22"/>
                <w:szCs w:val="22"/>
                <w:lang w:val="de-DE"/>
              </w:rPr>
              <w:t>Sitz der</w:t>
            </w:r>
            <w:r w:rsidR="0095331F" w:rsidRPr="009E3877">
              <w:rPr>
                <w:rFonts w:ascii="Arial" w:hAnsi="Arial" w:cs="Arial"/>
                <w:b/>
                <w:sz w:val="22"/>
                <w:szCs w:val="22"/>
                <w:lang w:val="de-DE"/>
              </w:rPr>
              <w:br/>
            </w:r>
            <w:proofErr w:type="spellStart"/>
            <w:r w:rsidR="00893AD6" w:rsidRPr="00141C8F">
              <w:rPr>
                <w:rFonts w:ascii="Arial" w:hAnsi="Arial" w:cs="Arial"/>
                <w:b/>
                <w:sz w:val="22"/>
                <w:szCs w:val="22"/>
                <w:lang w:val="de-DE"/>
              </w:rPr>
              <w:t>Nutzungsinteressentschaft</w:t>
            </w:r>
            <w:proofErr w:type="spellEnd"/>
          </w:p>
          <w:p w14:paraId="54300AAA" w14:textId="77777777" w:rsidR="00D85BC4" w:rsidRDefault="007A49A2" w:rsidP="00602A4C">
            <w:pPr>
              <w:jc w:val="both"/>
              <w:rPr>
                <w:rFonts w:ascii="Arial" w:hAnsi="Arial" w:cs="Arial"/>
                <w:sz w:val="22"/>
                <w:szCs w:val="22"/>
                <w:lang w:val="de-DE"/>
              </w:rPr>
            </w:pPr>
            <w:r w:rsidRPr="00413F92">
              <w:rPr>
                <w:rFonts w:ascii="Arial" w:hAnsi="Arial" w:cs="Arial"/>
                <w:sz w:val="22"/>
                <w:szCs w:val="22"/>
                <w:lang w:val="de-DE"/>
              </w:rPr>
              <w:t xml:space="preserve">Die </w:t>
            </w:r>
            <w:proofErr w:type="spellStart"/>
            <w:r w:rsidR="00DE2E0F">
              <w:rPr>
                <w:rFonts w:ascii="Arial" w:hAnsi="Arial" w:cs="Arial"/>
                <w:sz w:val="22"/>
                <w:szCs w:val="22"/>
                <w:lang w:val="de-DE"/>
              </w:rPr>
              <w:t>Nutzungs</w:t>
            </w:r>
            <w:r w:rsidR="003B7882">
              <w:rPr>
                <w:rFonts w:ascii="Arial" w:hAnsi="Arial" w:cs="Arial"/>
                <w:sz w:val="22"/>
                <w:szCs w:val="22"/>
                <w:lang w:val="de-DE"/>
              </w:rPr>
              <w:t>interessentschaft</w:t>
            </w:r>
            <w:proofErr w:type="spellEnd"/>
            <w:r w:rsidRPr="00413F92">
              <w:rPr>
                <w:rFonts w:ascii="Arial" w:hAnsi="Arial" w:cs="Arial"/>
                <w:sz w:val="22"/>
                <w:szCs w:val="22"/>
                <w:lang w:val="de-DE"/>
              </w:rPr>
              <w:t xml:space="preserve"> …………………., in der Folge </w:t>
            </w:r>
            <w:r w:rsidR="00A91E77">
              <w:rPr>
                <w:rFonts w:ascii="Arial" w:hAnsi="Arial" w:cs="Arial"/>
                <w:sz w:val="22"/>
                <w:szCs w:val="22"/>
                <w:lang w:val="de-DE"/>
              </w:rPr>
              <w:t xml:space="preserve">auch </w:t>
            </w:r>
            <w:r w:rsidR="003B7882">
              <w:rPr>
                <w:rFonts w:ascii="Arial" w:hAnsi="Arial" w:cs="Arial"/>
                <w:sz w:val="22"/>
                <w:szCs w:val="22"/>
                <w:lang w:val="de-DE"/>
              </w:rPr>
              <w:t>Interessentschaft</w:t>
            </w:r>
            <w:r w:rsidRPr="00413F92">
              <w:rPr>
                <w:rFonts w:ascii="Arial" w:hAnsi="Arial" w:cs="Arial"/>
                <w:sz w:val="22"/>
                <w:szCs w:val="22"/>
                <w:lang w:val="de-DE"/>
              </w:rPr>
              <w:t xml:space="preserve"> genannt, ist geregelt nach dem Landesgesetz vom 7. Jänner 1959, Nr. 2 und</w:t>
            </w:r>
            <w:r w:rsidR="00281526" w:rsidRPr="00E24062">
              <w:rPr>
                <w:rFonts w:ascii="Arial" w:hAnsi="Arial" w:cs="Arial"/>
                <w:sz w:val="22"/>
                <w:szCs w:val="22"/>
                <w:lang w:val="de-DE"/>
              </w:rPr>
              <w:t xml:space="preserve"> wurde mit Entscheidung der </w:t>
            </w:r>
            <w:proofErr w:type="spellStart"/>
            <w:r w:rsidR="00281526" w:rsidRPr="00E24062">
              <w:rPr>
                <w:rFonts w:ascii="Arial" w:hAnsi="Arial" w:cs="Arial"/>
                <w:sz w:val="22"/>
                <w:szCs w:val="22"/>
                <w:lang w:val="de-DE"/>
              </w:rPr>
              <w:t>Landeshöfekommission</w:t>
            </w:r>
            <w:proofErr w:type="spellEnd"/>
            <w:r w:rsidR="00281526" w:rsidRPr="00E24062">
              <w:rPr>
                <w:rFonts w:ascii="Arial" w:hAnsi="Arial" w:cs="Arial"/>
                <w:sz w:val="22"/>
                <w:szCs w:val="22"/>
                <w:lang w:val="de-DE"/>
              </w:rPr>
              <w:t xml:space="preserve"> vom ……………..</w:t>
            </w:r>
            <w:r w:rsidR="005A23DE" w:rsidRPr="00E24062">
              <w:rPr>
                <w:rFonts w:ascii="Arial" w:hAnsi="Arial" w:cs="Arial"/>
                <w:sz w:val="22"/>
                <w:szCs w:val="22"/>
                <w:lang w:val="de-DE"/>
              </w:rPr>
              <w:t>, Nr. …,</w:t>
            </w:r>
            <w:r w:rsidR="00281526" w:rsidRPr="00E24062">
              <w:rPr>
                <w:rFonts w:ascii="Arial" w:hAnsi="Arial" w:cs="Arial"/>
                <w:sz w:val="22"/>
                <w:szCs w:val="22"/>
                <w:lang w:val="de-DE"/>
              </w:rPr>
              <w:t xml:space="preserve"> in das </w:t>
            </w:r>
            <w:r w:rsidR="005A23DE" w:rsidRPr="00E24062">
              <w:rPr>
                <w:rFonts w:ascii="Arial" w:hAnsi="Arial" w:cs="Arial"/>
                <w:sz w:val="22"/>
                <w:szCs w:val="22"/>
                <w:lang w:val="de-DE"/>
              </w:rPr>
              <w:t xml:space="preserve">amtliche </w:t>
            </w:r>
            <w:r w:rsidR="00281526" w:rsidRPr="00E24062">
              <w:rPr>
                <w:rFonts w:ascii="Arial" w:hAnsi="Arial" w:cs="Arial"/>
                <w:sz w:val="22"/>
                <w:szCs w:val="22"/>
                <w:lang w:val="de-DE"/>
              </w:rPr>
              <w:t>Verzeichnis der A</w:t>
            </w:r>
            <w:r w:rsidR="00D85BC4">
              <w:rPr>
                <w:rFonts w:ascii="Arial" w:hAnsi="Arial" w:cs="Arial"/>
                <w:sz w:val="22"/>
                <w:szCs w:val="22"/>
                <w:lang w:val="de-DE"/>
              </w:rPr>
              <w:t>grargemeinschaften aufgenommen.</w:t>
            </w:r>
          </w:p>
          <w:p w14:paraId="5215F17A" w14:textId="77777777" w:rsidR="00A20A51" w:rsidRDefault="00281526" w:rsidP="00602A4C">
            <w:pPr>
              <w:jc w:val="both"/>
              <w:rPr>
                <w:rFonts w:ascii="Arial" w:hAnsi="Arial" w:cs="Arial"/>
                <w:sz w:val="22"/>
                <w:szCs w:val="22"/>
                <w:lang w:val="de-DE"/>
              </w:rPr>
            </w:pPr>
            <w:r w:rsidRPr="00E24062">
              <w:rPr>
                <w:rFonts w:ascii="Arial" w:hAnsi="Arial" w:cs="Arial"/>
                <w:sz w:val="22"/>
                <w:szCs w:val="22"/>
                <w:lang w:val="de-DE"/>
              </w:rPr>
              <w:t>Sie</w:t>
            </w:r>
            <w:r w:rsidR="007A49A2" w:rsidRPr="00413F92">
              <w:rPr>
                <w:rFonts w:ascii="Arial" w:hAnsi="Arial" w:cs="Arial"/>
                <w:sz w:val="22"/>
                <w:szCs w:val="22"/>
                <w:lang w:val="de-DE"/>
              </w:rPr>
              <w:t xml:space="preserve"> hat ihren Sitz am Wohnsitz des </w:t>
            </w:r>
            <w:r w:rsidR="00585C20" w:rsidRPr="00413F92">
              <w:rPr>
                <w:rFonts w:ascii="Arial" w:hAnsi="Arial" w:cs="Arial"/>
                <w:sz w:val="22"/>
                <w:szCs w:val="22"/>
                <w:lang w:val="de-DE"/>
              </w:rPr>
              <w:t xml:space="preserve">jeweiligen </w:t>
            </w:r>
            <w:r w:rsidR="007A49A2" w:rsidRPr="00413F92">
              <w:rPr>
                <w:rFonts w:ascii="Arial" w:hAnsi="Arial" w:cs="Arial"/>
                <w:sz w:val="22"/>
                <w:szCs w:val="22"/>
                <w:lang w:val="de-DE"/>
              </w:rPr>
              <w:t>Obmannes.</w:t>
            </w:r>
          </w:p>
          <w:p w14:paraId="2EDDA75E" w14:textId="77777777" w:rsidR="004D7550" w:rsidRPr="004D7550" w:rsidRDefault="004D7550" w:rsidP="00602A4C">
            <w:pPr>
              <w:jc w:val="both"/>
              <w:rPr>
                <w:sz w:val="22"/>
                <w:szCs w:val="22"/>
                <w:lang w:val="de-DE"/>
              </w:rPr>
            </w:pPr>
          </w:p>
        </w:tc>
        <w:tc>
          <w:tcPr>
            <w:tcW w:w="4927" w:type="dxa"/>
          </w:tcPr>
          <w:p w14:paraId="086A9705" w14:textId="77777777" w:rsidR="00A11FC0" w:rsidRPr="00D85BC4" w:rsidRDefault="00A11FC0" w:rsidP="000B6899">
            <w:pPr>
              <w:spacing w:after="120"/>
              <w:jc w:val="center"/>
              <w:rPr>
                <w:rFonts w:ascii="Arial" w:hAnsi="Arial" w:cs="Arial"/>
                <w:b/>
                <w:sz w:val="22"/>
                <w:szCs w:val="22"/>
                <w:lang w:val="de-DE"/>
              </w:rPr>
            </w:pPr>
          </w:p>
          <w:p w14:paraId="7C30546F" w14:textId="77777777" w:rsidR="00A20A51" w:rsidRPr="005A2C54" w:rsidRDefault="00413F92" w:rsidP="000B6899">
            <w:pPr>
              <w:spacing w:after="120"/>
              <w:jc w:val="center"/>
              <w:rPr>
                <w:rFonts w:ascii="Arial" w:hAnsi="Arial" w:cs="Arial"/>
                <w:b/>
                <w:sz w:val="22"/>
                <w:szCs w:val="22"/>
              </w:rPr>
            </w:pPr>
            <w:r w:rsidRPr="005A2C54">
              <w:rPr>
                <w:rFonts w:ascii="Arial" w:hAnsi="Arial" w:cs="Arial"/>
                <w:b/>
                <w:sz w:val="22"/>
                <w:szCs w:val="22"/>
              </w:rPr>
              <w:t>A</w:t>
            </w:r>
            <w:r w:rsidR="00490EC8" w:rsidRPr="005A2C54">
              <w:rPr>
                <w:rFonts w:ascii="Arial" w:hAnsi="Arial" w:cs="Arial"/>
                <w:b/>
                <w:sz w:val="22"/>
                <w:szCs w:val="22"/>
              </w:rPr>
              <w:t>rt. 1</w:t>
            </w:r>
          </w:p>
          <w:p w14:paraId="65241A50" w14:textId="77777777" w:rsidR="0095331F" w:rsidRDefault="007A4FB4" w:rsidP="0095331F">
            <w:pPr>
              <w:spacing w:after="120"/>
              <w:jc w:val="center"/>
              <w:rPr>
                <w:rFonts w:ascii="Arial" w:hAnsi="Arial" w:cs="Arial"/>
                <w:b/>
                <w:sz w:val="22"/>
                <w:szCs w:val="22"/>
              </w:rPr>
            </w:pPr>
            <w:r w:rsidRPr="0095331F">
              <w:rPr>
                <w:rFonts w:ascii="Arial" w:hAnsi="Arial" w:cs="Arial"/>
                <w:b/>
                <w:sz w:val="22"/>
                <w:szCs w:val="22"/>
              </w:rPr>
              <w:t>Nome e sede</w:t>
            </w:r>
            <w:r w:rsidR="0095331F" w:rsidRPr="0095331F">
              <w:rPr>
                <w:rFonts w:ascii="Arial" w:hAnsi="Arial" w:cs="Arial"/>
                <w:b/>
                <w:sz w:val="22"/>
                <w:szCs w:val="22"/>
              </w:rPr>
              <w:br/>
            </w:r>
            <w:r w:rsidR="00490EC8" w:rsidRPr="0095331F">
              <w:rPr>
                <w:rFonts w:ascii="Arial" w:hAnsi="Arial" w:cs="Arial"/>
                <w:b/>
                <w:sz w:val="22"/>
                <w:szCs w:val="22"/>
              </w:rPr>
              <w:t>dell’</w:t>
            </w:r>
            <w:r w:rsidR="00893AD6" w:rsidRPr="0095331F">
              <w:rPr>
                <w:rFonts w:ascii="Arial" w:hAnsi="Arial" w:cs="Arial"/>
                <w:b/>
                <w:sz w:val="22"/>
                <w:szCs w:val="22"/>
              </w:rPr>
              <w:t>Interessenza di godimento</w:t>
            </w:r>
          </w:p>
          <w:p w14:paraId="35124FCC" w14:textId="77777777" w:rsidR="00D85BC4" w:rsidRPr="00430068" w:rsidRDefault="00490EC8" w:rsidP="00D85BC4">
            <w:pPr>
              <w:jc w:val="both"/>
              <w:rPr>
                <w:rFonts w:ascii="Arial" w:hAnsi="Arial" w:cs="Arial"/>
                <w:sz w:val="22"/>
                <w:szCs w:val="22"/>
              </w:rPr>
            </w:pPr>
            <w:r w:rsidRPr="00430068">
              <w:rPr>
                <w:rFonts w:ascii="Arial" w:hAnsi="Arial" w:cs="Arial"/>
                <w:sz w:val="22"/>
                <w:szCs w:val="22"/>
              </w:rPr>
              <w:t>L’</w:t>
            </w:r>
            <w:r w:rsidR="00893AD6" w:rsidRPr="00430068">
              <w:rPr>
                <w:rFonts w:ascii="Arial" w:hAnsi="Arial" w:cs="Arial"/>
                <w:sz w:val="22"/>
                <w:szCs w:val="22"/>
              </w:rPr>
              <w:t>Interessenza</w:t>
            </w:r>
            <w:r w:rsidRPr="00430068">
              <w:rPr>
                <w:rFonts w:ascii="Arial" w:hAnsi="Arial" w:cs="Arial"/>
                <w:sz w:val="22"/>
                <w:szCs w:val="22"/>
              </w:rPr>
              <w:t xml:space="preserve"> di godimento …………………….., successivamente chiamata </w:t>
            </w:r>
            <w:r w:rsidR="00A91E77" w:rsidRPr="00430068">
              <w:rPr>
                <w:rFonts w:ascii="Arial" w:hAnsi="Arial" w:cs="Arial"/>
                <w:sz w:val="22"/>
                <w:szCs w:val="22"/>
              </w:rPr>
              <w:t xml:space="preserve">anche </w:t>
            </w:r>
            <w:r w:rsidR="003B7882" w:rsidRPr="00430068">
              <w:rPr>
                <w:rFonts w:ascii="Arial" w:hAnsi="Arial" w:cs="Arial"/>
                <w:sz w:val="22"/>
                <w:szCs w:val="22"/>
              </w:rPr>
              <w:t>Interessenza</w:t>
            </w:r>
            <w:r w:rsidRPr="00430068">
              <w:rPr>
                <w:rFonts w:ascii="Arial" w:hAnsi="Arial" w:cs="Arial"/>
                <w:sz w:val="22"/>
                <w:szCs w:val="22"/>
              </w:rPr>
              <w:t>, è regolata dalla legge provinciale del 7 gennaio 1959, n. 2</w:t>
            </w:r>
            <w:r w:rsidR="00281526" w:rsidRPr="00430068">
              <w:rPr>
                <w:rFonts w:ascii="Arial" w:hAnsi="Arial" w:cs="Arial"/>
                <w:sz w:val="22"/>
                <w:szCs w:val="22"/>
              </w:rPr>
              <w:t>,</w:t>
            </w:r>
            <w:r w:rsidR="00A533E5" w:rsidRPr="00430068">
              <w:rPr>
                <w:rFonts w:ascii="Arial" w:hAnsi="Arial" w:cs="Arial"/>
                <w:sz w:val="22"/>
                <w:szCs w:val="22"/>
              </w:rPr>
              <w:t xml:space="preserve"> </w:t>
            </w:r>
            <w:r w:rsidR="00281526" w:rsidRPr="00430068">
              <w:rPr>
                <w:rFonts w:ascii="Arial" w:hAnsi="Arial" w:cs="Arial"/>
                <w:sz w:val="22"/>
                <w:szCs w:val="22"/>
              </w:rPr>
              <w:t xml:space="preserve">ed è stata inclusa con decisione della Commissione </w:t>
            </w:r>
            <w:r w:rsidR="00430068" w:rsidRPr="00430068">
              <w:rPr>
                <w:rFonts w:ascii="Arial" w:hAnsi="Arial" w:cs="Arial"/>
                <w:sz w:val="22"/>
                <w:szCs w:val="22"/>
              </w:rPr>
              <w:t>pr</w:t>
            </w:r>
            <w:r w:rsidR="00430068">
              <w:rPr>
                <w:rFonts w:ascii="Arial" w:hAnsi="Arial" w:cs="Arial"/>
                <w:sz w:val="22"/>
                <w:szCs w:val="22"/>
              </w:rPr>
              <w:t xml:space="preserve">ovinciale per i masi chiusi </w:t>
            </w:r>
            <w:r w:rsidR="00281526" w:rsidRPr="00430068">
              <w:rPr>
                <w:rFonts w:ascii="Arial" w:hAnsi="Arial" w:cs="Arial"/>
                <w:sz w:val="22"/>
                <w:szCs w:val="22"/>
              </w:rPr>
              <w:t>del ……………..</w:t>
            </w:r>
            <w:r w:rsidR="005A23DE" w:rsidRPr="00430068">
              <w:rPr>
                <w:rFonts w:ascii="Arial" w:hAnsi="Arial" w:cs="Arial"/>
                <w:sz w:val="22"/>
                <w:szCs w:val="22"/>
              </w:rPr>
              <w:t>, n. …,</w:t>
            </w:r>
            <w:r w:rsidR="00281526" w:rsidRPr="00430068">
              <w:rPr>
                <w:rFonts w:ascii="Arial" w:hAnsi="Arial" w:cs="Arial"/>
                <w:sz w:val="22"/>
                <w:szCs w:val="22"/>
              </w:rPr>
              <w:t xml:space="preserve"> nell’elenco ufficiale delle associazioni agrari</w:t>
            </w:r>
            <w:r w:rsidR="003B7882" w:rsidRPr="00430068">
              <w:rPr>
                <w:rFonts w:ascii="Arial" w:hAnsi="Arial" w:cs="Arial"/>
                <w:sz w:val="22"/>
                <w:szCs w:val="22"/>
              </w:rPr>
              <w:t>e</w:t>
            </w:r>
            <w:r w:rsidR="00D85BC4" w:rsidRPr="00430068">
              <w:rPr>
                <w:rFonts w:ascii="Arial" w:hAnsi="Arial" w:cs="Arial"/>
                <w:sz w:val="22"/>
                <w:szCs w:val="22"/>
              </w:rPr>
              <w:t>.</w:t>
            </w:r>
          </w:p>
          <w:p w14:paraId="1A8C0BB2" w14:textId="77777777" w:rsidR="00490EC8" w:rsidRPr="00430068" w:rsidRDefault="00281526" w:rsidP="00D85BC4">
            <w:pPr>
              <w:jc w:val="both"/>
              <w:rPr>
                <w:rFonts w:ascii="Arial" w:hAnsi="Arial" w:cs="Arial"/>
                <w:sz w:val="22"/>
                <w:szCs w:val="22"/>
              </w:rPr>
            </w:pPr>
            <w:r w:rsidRPr="00430068">
              <w:rPr>
                <w:rFonts w:ascii="Arial" w:hAnsi="Arial" w:cs="Arial"/>
                <w:sz w:val="22"/>
                <w:szCs w:val="22"/>
              </w:rPr>
              <w:t>Ha</w:t>
            </w:r>
            <w:r w:rsidR="00490EC8" w:rsidRPr="00430068">
              <w:rPr>
                <w:rFonts w:ascii="Arial" w:hAnsi="Arial" w:cs="Arial"/>
                <w:sz w:val="22"/>
                <w:szCs w:val="22"/>
              </w:rPr>
              <w:t xml:space="preserve"> </w:t>
            </w:r>
            <w:r w:rsidR="00FF5A50" w:rsidRPr="00430068">
              <w:rPr>
                <w:rFonts w:ascii="Arial" w:hAnsi="Arial" w:cs="Arial"/>
                <w:sz w:val="22"/>
                <w:szCs w:val="22"/>
              </w:rPr>
              <w:t xml:space="preserve">sede </w:t>
            </w:r>
            <w:r w:rsidR="00A533E5" w:rsidRPr="00430068">
              <w:rPr>
                <w:rFonts w:ascii="Arial" w:hAnsi="Arial" w:cs="Arial"/>
                <w:sz w:val="22"/>
                <w:szCs w:val="22"/>
              </w:rPr>
              <w:t>presso la</w:t>
            </w:r>
            <w:r w:rsidR="00490EC8" w:rsidRPr="00430068">
              <w:rPr>
                <w:rFonts w:ascii="Arial" w:hAnsi="Arial" w:cs="Arial"/>
                <w:sz w:val="22"/>
                <w:szCs w:val="22"/>
              </w:rPr>
              <w:t xml:space="preserve"> residenza del suo presidente</w:t>
            </w:r>
            <w:r w:rsidR="005C2FC6" w:rsidRPr="00430068">
              <w:rPr>
                <w:rFonts w:ascii="Arial" w:hAnsi="Arial" w:cs="Arial"/>
                <w:sz w:val="22"/>
                <w:szCs w:val="22"/>
              </w:rPr>
              <w:t xml:space="preserve"> </w:t>
            </w:r>
            <w:r w:rsidR="00A533E5" w:rsidRPr="00430068">
              <w:rPr>
                <w:rFonts w:ascii="Arial" w:hAnsi="Arial" w:cs="Arial"/>
                <w:sz w:val="22"/>
                <w:szCs w:val="22"/>
              </w:rPr>
              <w:t>in carica.</w:t>
            </w:r>
          </w:p>
          <w:p w14:paraId="09A96331" w14:textId="77777777" w:rsidR="005F48DB" w:rsidRPr="004D7550" w:rsidRDefault="005F48DB" w:rsidP="00DE48F6">
            <w:pPr>
              <w:jc w:val="both"/>
              <w:rPr>
                <w:sz w:val="22"/>
                <w:szCs w:val="22"/>
              </w:rPr>
            </w:pPr>
          </w:p>
        </w:tc>
      </w:tr>
      <w:tr w:rsidR="00A20A51" w:rsidRPr="00490EC8" w14:paraId="2D84C857" w14:textId="77777777" w:rsidTr="002F1EC9">
        <w:tc>
          <w:tcPr>
            <w:tcW w:w="4927" w:type="dxa"/>
          </w:tcPr>
          <w:p w14:paraId="69C42A3C" w14:textId="77777777" w:rsidR="00643583" w:rsidRPr="00413F92" w:rsidRDefault="00643583" w:rsidP="007A49A2">
            <w:pPr>
              <w:spacing w:after="120"/>
              <w:jc w:val="center"/>
              <w:rPr>
                <w:rFonts w:ascii="Arial" w:hAnsi="Arial" w:cs="Arial"/>
                <w:b/>
                <w:sz w:val="22"/>
                <w:szCs w:val="22"/>
              </w:rPr>
            </w:pPr>
          </w:p>
          <w:p w14:paraId="25952241"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w:t>
            </w:r>
            <w:r w:rsidR="00490EC8" w:rsidRPr="00413F92">
              <w:rPr>
                <w:rFonts w:ascii="Arial" w:hAnsi="Arial" w:cs="Arial"/>
                <w:b/>
                <w:sz w:val="22"/>
                <w:szCs w:val="22"/>
                <w:lang w:val="de-DE"/>
              </w:rPr>
              <w:t xml:space="preserve"> </w:t>
            </w:r>
            <w:r w:rsidRPr="00413F92">
              <w:rPr>
                <w:rFonts w:ascii="Arial" w:hAnsi="Arial" w:cs="Arial"/>
                <w:b/>
                <w:sz w:val="22"/>
                <w:szCs w:val="22"/>
                <w:lang w:val="de-DE"/>
              </w:rPr>
              <w:t>2</w:t>
            </w:r>
          </w:p>
          <w:p w14:paraId="654FE503"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 xml:space="preserve">Zweck der </w:t>
            </w:r>
            <w:r w:rsidR="00893AD6">
              <w:rPr>
                <w:rFonts w:ascii="Arial" w:hAnsi="Arial" w:cs="Arial"/>
                <w:b/>
                <w:sz w:val="22"/>
                <w:szCs w:val="22"/>
                <w:lang w:val="de-DE"/>
              </w:rPr>
              <w:t>Interessentschaft</w:t>
            </w:r>
          </w:p>
          <w:p w14:paraId="45119648" w14:textId="77777777" w:rsidR="007A49A2" w:rsidRPr="00413F92" w:rsidRDefault="007A49A2" w:rsidP="00602A4C">
            <w:pPr>
              <w:jc w:val="both"/>
              <w:rPr>
                <w:rFonts w:ascii="Arial" w:hAnsi="Arial" w:cs="Arial"/>
                <w:sz w:val="22"/>
                <w:szCs w:val="22"/>
                <w:lang w:val="de-DE"/>
              </w:rPr>
            </w:pPr>
            <w:r w:rsidRPr="00413F92">
              <w:rPr>
                <w:rFonts w:ascii="Arial" w:hAnsi="Arial" w:cs="Arial"/>
                <w:sz w:val="22"/>
                <w:szCs w:val="22"/>
                <w:lang w:val="de-DE"/>
              </w:rPr>
              <w:t xml:space="preserve">Die </w:t>
            </w:r>
            <w:r w:rsidR="00F30D0B">
              <w:rPr>
                <w:rFonts w:ascii="Arial" w:hAnsi="Arial" w:cs="Arial"/>
                <w:sz w:val="22"/>
                <w:szCs w:val="22"/>
                <w:lang w:val="de-DE"/>
              </w:rPr>
              <w:t>Interessentschaft</w:t>
            </w:r>
            <w:r w:rsidRPr="00413F92">
              <w:rPr>
                <w:rFonts w:ascii="Arial" w:hAnsi="Arial" w:cs="Arial"/>
                <w:sz w:val="22"/>
                <w:szCs w:val="22"/>
                <w:lang w:val="de-DE"/>
              </w:rPr>
              <w:t xml:space="preserve"> setzt sich als Ziel, von der Fraktion/Gemeinde …………….. die </w:t>
            </w:r>
            <w:r w:rsidR="00C51DB9" w:rsidRPr="00413F92">
              <w:rPr>
                <w:rFonts w:ascii="Arial" w:hAnsi="Arial" w:cs="Arial"/>
                <w:sz w:val="22"/>
                <w:szCs w:val="22"/>
                <w:lang w:val="de-DE"/>
              </w:rPr>
              <w:t xml:space="preserve">Weideflächen auf den </w:t>
            </w:r>
            <w:r w:rsidR="000F7D3E" w:rsidRPr="00413F92">
              <w:rPr>
                <w:rFonts w:ascii="Arial" w:hAnsi="Arial" w:cs="Arial"/>
                <w:sz w:val="22"/>
                <w:szCs w:val="22"/>
                <w:lang w:val="de-DE"/>
              </w:rPr>
              <w:t>Gemeinn</w:t>
            </w:r>
            <w:r w:rsidR="005C2FC6" w:rsidRPr="00413F92">
              <w:rPr>
                <w:rFonts w:ascii="Arial" w:hAnsi="Arial" w:cs="Arial"/>
                <w:sz w:val="22"/>
                <w:szCs w:val="22"/>
                <w:lang w:val="de-DE"/>
              </w:rPr>
              <w:t>utzungsgüter</w:t>
            </w:r>
            <w:r w:rsidR="00C51DB9" w:rsidRPr="00413F92">
              <w:rPr>
                <w:rFonts w:ascii="Arial" w:hAnsi="Arial" w:cs="Arial"/>
                <w:sz w:val="22"/>
                <w:szCs w:val="22"/>
                <w:lang w:val="de-DE"/>
              </w:rPr>
              <w:t>n</w:t>
            </w:r>
            <w:r w:rsidR="005C2FC6" w:rsidRPr="00413F92">
              <w:rPr>
                <w:rFonts w:ascii="Arial" w:hAnsi="Arial" w:cs="Arial"/>
                <w:sz w:val="22"/>
                <w:szCs w:val="22"/>
                <w:lang w:val="de-DE"/>
              </w:rPr>
              <w:t xml:space="preserve"> die sich derzeit in </w:t>
            </w:r>
            <w:proofErr w:type="spellStart"/>
            <w:r w:rsidR="005C2FC6" w:rsidRPr="00413F92">
              <w:rPr>
                <w:rFonts w:ascii="Arial" w:hAnsi="Arial" w:cs="Arial"/>
                <w:sz w:val="22"/>
                <w:szCs w:val="22"/>
                <w:lang w:val="de-DE"/>
              </w:rPr>
              <w:t>E.Z</w:t>
            </w:r>
            <w:r w:rsidR="00DE48F6" w:rsidRPr="00413F92">
              <w:rPr>
                <w:rFonts w:ascii="Arial" w:hAnsi="Arial" w:cs="Arial"/>
                <w:sz w:val="22"/>
                <w:szCs w:val="22"/>
                <w:lang w:val="de-DE"/>
              </w:rPr>
              <w:t>l</w:t>
            </w:r>
            <w:proofErr w:type="spellEnd"/>
            <w:r w:rsidR="005C2FC6" w:rsidRPr="00413F92">
              <w:rPr>
                <w:rFonts w:ascii="Arial" w:hAnsi="Arial" w:cs="Arial"/>
                <w:sz w:val="22"/>
                <w:szCs w:val="22"/>
                <w:lang w:val="de-DE"/>
              </w:rPr>
              <w:t>.</w:t>
            </w:r>
            <w:r w:rsidR="008F5E9B" w:rsidRPr="00413F92">
              <w:rPr>
                <w:rFonts w:ascii="Arial" w:hAnsi="Arial" w:cs="Arial"/>
                <w:sz w:val="22"/>
                <w:szCs w:val="22"/>
                <w:lang w:val="de-DE"/>
              </w:rPr>
              <w:t xml:space="preserve"> …….</w:t>
            </w:r>
            <w:r w:rsidRPr="00413F92">
              <w:rPr>
                <w:rFonts w:ascii="Arial" w:hAnsi="Arial" w:cs="Arial"/>
                <w:sz w:val="22"/>
                <w:szCs w:val="22"/>
                <w:lang w:val="de-DE"/>
              </w:rPr>
              <w:t xml:space="preserve"> K.G. </w:t>
            </w:r>
            <w:r w:rsidR="008F5E9B" w:rsidRPr="00413F92">
              <w:rPr>
                <w:rFonts w:ascii="Arial" w:hAnsi="Arial" w:cs="Arial"/>
                <w:sz w:val="22"/>
                <w:szCs w:val="22"/>
                <w:lang w:val="de-DE"/>
              </w:rPr>
              <w:t>………………..</w:t>
            </w:r>
            <w:r w:rsidR="00C51DB9" w:rsidRPr="00413F92">
              <w:rPr>
                <w:rFonts w:ascii="Arial" w:hAnsi="Arial" w:cs="Arial"/>
                <w:sz w:val="22"/>
                <w:szCs w:val="22"/>
                <w:lang w:val="de-DE"/>
              </w:rPr>
              <w:t xml:space="preserve"> </w:t>
            </w:r>
            <w:r w:rsidR="005C2FC6" w:rsidRPr="00413F92">
              <w:rPr>
                <w:rFonts w:ascii="Arial" w:hAnsi="Arial" w:cs="Arial"/>
                <w:sz w:val="22"/>
                <w:szCs w:val="22"/>
                <w:lang w:val="de-DE"/>
              </w:rPr>
              <w:t xml:space="preserve">befinden, </w:t>
            </w:r>
            <w:r w:rsidRPr="00413F92">
              <w:rPr>
                <w:rFonts w:ascii="Arial" w:hAnsi="Arial" w:cs="Arial"/>
                <w:sz w:val="22"/>
                <w:szCs w:val="22"/>
                <w:lang w:val="de-DE"/>
              </w:rPr>
              <w:t>zu nutzen und zu bewirtschaften.</w:t>
            </w:r>
          </w:p>
          <w:p w14:paraId="4EBF1B1A" w14:textId="77777777" w:rsidR="00E053D2" w:rsidRPr="00413F92" w:rsidRDefault="00E053D2" w:rsidP="00602A4C">
            <w:pPr>
              <w:jc w:val="both"/>
              <w:rPr>
                <w:rFonts w:ascii="Arial" w:hAnsi="Arial" w:cs="Arial"/>
                <w:sz w:val="22"/>
                <w:szCs w:val="22"/>
                <w:lang w:val="de-DE"/>
              </w:rPr>
            </w:pPr>
            <w:r w:rsidRPr="00413F92">
              <w:rPr>
                <w:rFonts w:ascii="Arial" w:hAnsi="Arial" w:cs="Arial"/>
                <w:sz w:val="22"/>
                <w:szCs w:val="22"/>
                <w:lang w:val="de-DE"/>
              </w:rPr>
              <w:t xml:space="preserve">In diesem Rahmen hat die </w:t>
            </w:r>
            <w:r w:rsidR="00F30D0B">
              <w:rPr>
                <w:rFonts w:ascii="Arial" w:hAnsi="Arial" w:cs="Arial"/>
                <w:sz w:val="22"/>
                <w:szCs w:val="22"/>
                <w:lang w:val="de-DE"/>
              </w:rPr>
              <w:t>Interessentschaft</w:t>
            </w:r>
            <w:r w:rsidR="00F30D0B" w:rsidRPr="00413F92">
              <w:rPr>
                <w:rFonts w:ascii="Arial" w:hAnsi="Arial" w:cs="Arial"/>
                <w:sz w:val="22"/>
                <w:szCs w:val="22"/>
                <w:lang w:val="de-DE"/>
              </w:rPr>
              <w:t xml:space="preserve"> </w:t>
            </w:r>
            <w:r w:rsidRPr="00413F92">
              <w:rPr>
                <w:rFonts w:ascii="Arial" w:hAnsi="Arial" w:cs="Arial"/>
                <w:sz w:val="22"/>
                <w:szCs w:val="22"/>
                <w:lang w:val="de-DE"/>
              </w:rPr>
              <w:t>im Besonderen die Aufgabe, die Weideflächen und die dazugehörenden Gebäude nach bestem Wissen und Gewissen entsprechend den wirtschaftlichen Grundsätzen und den geltenden Forst</w:t>
            </w:r>
            <w:r w:rsidR="007257B0" w:rsidRPr="00413F92">
              <w:rPr>
                <w:rFonts w:ascii="Arial" w:hAnsi="Arial" w:cs="Arial"/>
                <w:sz w:val="22"/>
                <w:szCs w:val="22"/>
                <w:lang w:val="de-DE"/>
              </w:rPr>
              <w:t>gesetzen</w:t>
            </w:r>
            <w:r w:rsidRPr="00413F92">
              <w:rPr>
                <w:rFonts w:ascii="Arial" w:hAnsi="Arial" w:cs="Arial"/>
                <w:sz w:val="22"/>
                <w:szCs w:val="22"/>
                <w:lang w:val="de-DE"/>
              </w:rPr>
              <w:t xml:space="preserve"> und Weide</w:t>
            </w:r>
            <w:r w:rsidR="007257B0" w:rsidRPr="00413F92">
              <w:rPr>
                <w:rFonts w:ascii="Arial" w:hAnsi="Arial" w:cs="Arial"/>
                <w:sz w:val="22"/>
                <w:szCs w:val="22"/>
                <w:lang w:val="de-DE"/>
              </w:rPr>
              <w:t>bestimmungen</w:t>
            </w:r>
            <w:r w:rsidRPr="00413F92">
              <w:rPr>
                <w:rFonts w:ascii="Arial" w:hAnsi="Arial" w:cs="Arial"/>
                <w:sz w:val="22"/>
                <w:szCs w:val="22"/>
                <w:lang w:val="de-DE"/>
              </w:rPr>
              <w:t xml:space="preserve"> zu nutzen, die </w:t>
            </w:r>
            <w:r w:rsidR="00DE2E0F">
              <w:rPr>
                <w:rFonts w:ascii="Arial" w:hAnsi="Arial" w:cs="Arial"/>
                <w:sz w:val="22"/>
                <w:szCs w:val="22"/>
                <w:lang w:val="de-DE"/>
              </w:rPr>
              <w:t>A</w:t>
            </w:r>
            <w:r w:rsidRPr="00413F92">
              <w:rPr>
                <w:rFonts w:ascii="Arial" w:hAnsi="Arial" w:cs="Arial"/>
                <w:sz w:val="22"/>
                <w:szCs w:val="22"/>
                <w:lang w:val="de-DE"/>
              </w:rPr>
              <w:t>nsprüche der Mitglieder zu befriedigen und die Verpflichtungen</w:t>
            </w:r>
            <w:r w:rsidR="00420485">
              <w:rPr>
                <w:rFonts w:ascii="Arial" w:hAnsi="Arial" w:cs="Arial"/>
                <w:sz w:val="22"/>
                <w:szCs w:val="22"/>
                <w:lang w:val="de-DE"/>
              </w:rPr>
              <w:t xml:space="preserve"> Dritter gegenüber zu erfüllen.</w:t>
            </w:r>
          </w:p>
          <w:p w14:paraId="147F9136" w14:textId="77777777" w:rsidR="002306B3" w:rsidRPr="004D7550" w:rsidRDefault="002306B3" w:rsidP="005F48DB">
            <w:pPr>
              <w:rPr>
                <w:sz w:val="22"/>
                <w:szCs w:val="22"/>
                <w:lang w:val="de-DE"/>
              </w:rPr>
            </w:pPr>
          </w:p>
        </w:tc>
        <w:tc>
          <w:tcPr>
            <w:tcW w:w="4927" w:type="dxa"/>
          </w:tcPr>
          <w:p w14:paraId="7CF27325" w14:textId="77777777" w:rsidR="00643583" w:rsidRPr="00413F92" w:rsidRDefault="00643583" w:rsidP="00A34463">
            <w:pPr>
              <w:spacing w:after="120"/>
              <w:jc w:val="center"/>
              <w:rPr>
                <w:rFonts w:ascii="Arial" w:hAnsi="Arial" w:cs="Arial"/>
                <w:b/>
                <w:sz w:val="22"/>
                <w:szCs w:val="22"/>
                <w:lang w:val="de-DE"/>
              </w:rPr>
            </w:pPr>
          </w:p>
          <w:p w14:paraId="7C384AEC" w14:textId="77777777" w:rsidR="00A20A51" w:rsidRPr="00413F92" w:rsidRDefault="00413F92" w:rsidP="00A34463">
            <w:pPr>
              <w:spacing w:after="120"/>
              <w:jc w:val="center"/>
              <w:rPr>
                <w:rFonts w:ascii="Arial" w:hAnsi="Arial" w:cs="Arial"/>
                <w:b/>
                <w:sz w:val="22"/>
                <w:szCs w:val="22"/>
              </w:rPr>
            </w:pPr>
            <w:r w:rsidRPr="00413F92">
              <w:rPr>
                <w:rFonts w:ascii="Arial" w:hAnsi="Arial" w:cs="Arial"/>
                <w:b/>
                <w:sz w:val="22"/>
                <w:szCs w:val="22"/>
              </w:rPr>
              <w:t>A</w:t>
            </w:r>
            <w:r w:rsidR="00490EC8" w:rsidRPr="00413F92">
              <w:rPr>
                <w:rFonts w:ascii="Arial" w:hAnsi="Arial" w:cs="Arial"/>
                <w:b/>
                <w:sz w:val="22"/>
                <w:szCs w:val="22"/>
              </w:rPr>
              <w:t>rt. 2</w:t>
            </w:r>
          </w:p>
          <w:p w14:paraId="169F42F0" w14:textId="77777777" w:rsidR="00490EC8" w:rsidRPr="00413F92" w:rsidRDefault="00FF5A50" w:rsidP="00A34463">
            <w:pPr>
              <w:spacing w:after="120"/>
              <w:jc w:val="center"/>
              <w:rPr>
                <w:rFonts w:ascii="Arial" w:hAnsi="Arial" w:cs="Arial"/>
                <w:b/>
                <w:sz w:val="22"/>
                <w:szCs w:val="22"/>
              </w:rPr>
            </w:pPr>
            <w:r w:rsidRPr="00413F92">
              <w:rPr>
                <w:rFonts w:ascii="Arial" w:hAnsi="Arial" w:cs="Arial"/>
                <w:b/>
                <w:sz w:val="22"/>
                <w:szCs w:val="22"/>
              </w:rPr>
              <w:t>Scopo</w:t>
            </w:r>
            <w:r w:rsidR="00A533E5" w:rsidRPr="00413F92">
              <w:rPr>
                <w:rFonts w:ascii="Arial" w:hAnsi="Arial" w:cs="Arial"/>
                <w:b/>
                <w:sz w:val="22"/>
                <w:szCs w:val="22"/>
              </w:rPr>
              <w:t xml:space="preserve"> dell</w:t>
            </w:r>
            <w:r w:rsidR="000A4037">
              <w:rPr>
                <w:rFonts w:ascii="Arial" w:hAnsi="Arial" w:cs="Arial"/>
                <w:b/>
                <w:sz w:val="22"/>
                <w:szCs w:val="22"/>
              </w:rPr>
              <w:t>’</w:t>
            </w:r>
            <w:r w:rsidR="0095331F" w:rsidRPr="00141C8F">
              <w:rPr>
                <w:rFonts w:ascii="Arial" w:hAnsi="Arial" w:cs="Arial"/>
                <w:b/>
                <w:sz w:val="22"/>
                <w:szCs w:val="22"/>
              </w:rPr>
              <w:t>Interessenza</w:t>
            </w:r>
          </w:p>
          <w:p w14:paraId="76D7A6C2" w14:textId="77777777" w:rsidR="00490EC8" w:rsidRPr="00413F92" w:rsidRDefault="00A533E5" w:rsidP="00602A4C">
            <w:pPr>
              <w:jc w:val="both"/>
              <w:rPr>
                <w:rFonts w:ascii="Arial" w:hAnsi="Arial" w:cs="Arial"/>
                <w:sz w:val="22"/>
                <w:szCs w:val="22"/>
              </w:rPr>
            </w:pPr>
            <w:r w:rsidRPr="00413F92">
              <w:rPr>
                <w:rFonts w:ascii="Arial" w:hAnsi="Arial" w:cs="Arial"/>
                <w:sz w:val="22"/>
                <w:szCs w:val="22"/>
              </w:rPr>
              <w:t>L</w:t>
            </w:r>
            <w:r w:rsidR="001A1443">
              <w:rPr>
                <w:rFonts w:ascii="Arial" w:hAnsi="Arial" w:cs="Arial"/>
                <w:sz w:val="22"/>
                <w:szCs w:val="22"/>
              </w:rPr>
              <w:t>’Interessenza</w:t>
            </w:r>
            <w:r w:rsidR="00490EC8" w:rsidRPr="00413F92">
              <w:rPr>
                <w:rFonts w:ascii="Arial" w:hAnsi="Arial" w:cs="Arial"/>
                <w:sz w:val="22"/>
                <w:szCs w:val="22"/>
              </w:rPr>
              <w:t xml:space="preserve"> ha lo scopo di </w:t>
            </w:r>
            <w:r w:rsidR="007E7552" w:rsidRPr="00413F92">
              <w:rPr>
                <w:rFonts w:ascii="Arial" w:hAnsi="Arial" w:cs="Arial"/>
                <w:sz w:val="22"/>
                <w:szCs w:val="22"/>
              </w:rPr>
              <w:t xml:space="preserve">utilizzare e di coltivare </w:t>
            </w:r>
            <w:r w:rsidR="00C51DB9" w:rsidRPr="00413F92">
              <w:rPr>
                <w:rFonts w:ascii="Arial" w:hAnsi="Arial" w:cs="Arial"/>
                <w:sz w:val="22"/>
                <w:szCs w:val="22"/>
              </w:rPr>
              <w:t>i terreni adibiti a pascolo sui</w:t>
            </w:r>
            <w:r w:rsidR="005C2FC6" w:rsidRPr="00413F92">
              <w:rPr>
                <w:rFonts w:ascii="Arial" w:hAnsi="Arial" w:cs="Arial"/>
                <w:sz w:val="22"/>
                <w:szCs w:val="22"/>
              </w:rPr>
              <w:t xml:space="preserve"> beni di uso civico attualme</w:t>
            </w:r>
            <w:r w:rsidR="008F5E9B" w:rsidRPr="00413F92">
              <w:rPr>
                <w:rFonts w:ascii="Arial" w:hAnsi="Arial" w:cs="Arial"/>
                <w:sz w:val="22"/>
                <w:szCs w:val="22"/>
              </w:rPr>
              <w:t>n</w:t>
            </w:r>
            <w:r w:rsidR="005C2FC6" w:rsidRPr="00413F92">
              <w:rPr>
                <w:rFonts w:ascii="Arial" w:hAnsi="Arial" w:cs="Arial"/>
                <w:sz w:val="22"/>
                <w:szCs w:val="22"/>
              </w:rPr>
              <w:t xml:space="preserve">te identificati in P.T. </w:t>
            </w:r>
            <w:r w:rsidR="008F5E9B" w:rsidRPr="00413F92">
              <w:rPr>
                <w:rFonts w:ascii="Arial" w:hAnsi="Arial" w:cs="Arial"/>
                <w:sz w:val="22"/>
                <w:szCs w:val="22"/>
              </w:rPr>
              <w:t>……</w:t>
            </w:r>
            <w:r w:rsidR="005C2FC6" w:rsidRPr="00413F92">
              <w:rPr>
                <w:rFonts w:ascii="Arial" w:hAnsi="Arial" w:cs="Arial"/>
                <w:sz w:val="22"/>
                <w:szCs w:val="22"/>
              </w:rPr>
              <w:t xml:space="preserve">, C.C. </w:t>
            </w:r>
            <w:r w:rsidR="007E7552" w:rsidRPr="00413F92">
              <w:rPr>
                <w:rFonts w:ascii="Arial" w:hAnsi="Arial" w:cs="Arial"/>
                <w:sz w:val="22"/>
                <w:szCs w:val="22"/>
              </w:rPr>
              <w:t>. ………………..</w:t>
            </w:r>
            <w:r w:rsidR="008F5E9B" w:rsidRPr="00413F92">
              <w:rPr>
                <w:rFonts w:ascii="Arial" w:hAnsi="Arial" w:cs="Arial"/>
                <w:sz w:val="22"/>
                <w:szCs w:val="22"/>
              </w:rPr>
              <w:t xml:space="preserve"> </w:t>
            </w:r>
            <w:r w:rsidR="007E7552" w:rsidRPr="00413F92">
              <w:rPr>
                <w:rFonts w:ascii="Arial" w:hAnsi="Arial" w:cs="Arial"/>
                <w:sz w:val="22"/>
                <w:szCs w:val="22"/>
              </w:rPr>
              <w:t>di propr</w:t>
            </w:r>
            <w:r w:rsidR="00A34463" w:rsidRPr="00413F92">
              <w:rPr>
                <w:rFonts w:ascii="Arial" w:hAnsi="Arial" w:cs="Arial"/>
                <w:sz w:val="22"/>
                <w:szCs w:val="22"/>
              </w:rPr>
              <w:t>ie</w:t>
            </w:r>
            <w:r w:rsidR="007E7552" w:rsidRPr="00413F92">
              <w:rPr>
                <w:rFonts w:ascii="Arial" w:hAnsi="Arial" w:cs="Arial"/>
                <w:sz w:val="22"/>
                <w:szCs w:val="22"/>
              </w:rPr>
              <w:t>t</w:t>
            </w:r>
            <w:r w:rsidR="00A34463" w:rsidRPr="00413F92">
              <w:rPr>
                <w:rFonts w:ascii="Arial" w:hAnsi="Arial" w:cs="Arial"/>
                <w:sz w:val="22"/>
                <w:szCs w:val="22"/>
              </w:rPr>
              <w:t xml:space="preserve">à </w:t>
            </w:r>
            <w:r w:rsidR="007E7552" w:rsidRPr="00413F92">
              <w:rPr>
                <w:rFonts w:ascii="Arial" w:hAnsi="Arial" w:cs="Arial"/>
                <w:sz w:val="22"/>
                <w:szCs w:val="22"/>
              </w:rPr>
              <w:t>della Frazione/del Comune di ………………………..</w:t>
            </w:r>
            <w:r w:rsidR="00A34463" w:rsidRPr="00413F92">
              <w:rPr>
                <w:rFonts w:ascii="Arial" w:hAnsi="Arial" w:cs="Arial"/>
                <w:sz w:val="22"/>
                <w:szCs w:val="22"/>
              </w:rPr>
              <w:t>.</w:t>
            </w:r>
          </w:p>
          <w:p w14:paraId="4A255BCF" w14:textId="77777777" w:rsidR="00A34463" w:rsidRDefault="002F03DA" w:rsidP="00602A4C">
            <w:pPr>
              <w:jc w:val="both"/>
              <w:rPr>
                <w:rFonts w:ascii="Arial" w:hAnsi="Arial" w:cs="Arial"/>
                <w:sz w:val="22"/>
                <w:szCs w:val="22"/>
              </w:rPr>
            </w:pPr>
            <w:r w:rsidRPr="00413F92">
              <w:rPr>
                <w:rFonts w:ascii="Arial" w:hAnsi="Arial" w:cs="Arial"/>
                <w:sz w:val="22"/>
                <w:szCs w:val="22"/>
              </w:rPr>
              <w:t xml:space="preserve">In </w:t>
            </w:r>
            <w:r w:rsidR="00A533E5" w:rsidRPr="00413F92">
              <w:rPr>
                <w:rFonts w:ascii="Arial" w:hAnsi="Arial" w:cs="Arial"/>
                <w:sz w:val="22"/>
                <w:szCs w:val="22"/>
              </w:rPr>
              <w:t>quest’</w:t>
            </w:r>
            <w:r w:rsidRPr="00413F92">
              <w:rPr>
                <w:rFonts w:ascii="Arial" w:hAnsi="Arial" w:cs="Arial"/>
                <w:sz w:val="22"/>
                <w:szCs w:val="22"/>
              </w:rPr>
              <w:t xml:space="preserve">ambito, </w:t>
            </w:r>
            <w:r w:rsidR="00413F92" w:rsidRPr="00413F92">
              <w:rPr>
                <w:rFonts w:ascii="Arial" w:hAnsi="Arial" w:cs="Arial"/>
                <w:sz w:val="22"/>
                <w:szCs w:val="22"/>
              </w:rPr>
              <w:t>l</w:t>
            </w:r>
            <w:r w:rsidR="001A1443">
              <w:rPr>
                <w:rFonts w:ascii="Arial" w:hAnsi="Arial" w:cs="Arial"/>
                <w:sz w:val="22"/>
                <w:szCs w:val="22"/>
              </w:rPr>
              <w:t>’Interessenza</w:t>
            </w:r>
            <w:r w:rsidRPr="00413F92">
              <w:rPr>
                <w:rFonts w:ascii="Arial" w:hAnsi="Arial" w:cs="Arial"/>
                <w:sz w:val="22"/>
                <w:szCs w:val="22"/>
              </w:rPr>
              <w:t xml:space="preserve"> ha in particolare, il compito di utilizzare i terreni destinati all’alpeggio e le infrastrutture connesse </w:t>
            </w:r>
            <w:r w:rsidR="00A533E5" w:rsidRPr="00413F92">
              <w:rPr>
                <w:rFonts w:ascii="Arial" w:hAnsi="Arial" w:cs="Arial"/>
                <w:sz w:val="22"/>
                <w:szCs w:val="22"/>
              </w:rPr>
              <w:t>in buona fede, con lealtà ed economicit</w:t>
            </w:r>
            <w:r w:rsidR="00FB5B68">
              <w:rPr>
                <w:rFonts w:ascii="Arial" w:hAnsi="Arial" w:cs="Arial"/>
                <w:sz w:val="22"/>
                <w:szCs w:val="22"/>
              </w:rPr>
              <w:t>à</w:t>
            </w:r>
            <w:r w:rsidR="00A533E5" w:rsidRPr="00413F92">
              <w:rPr>
                <w:rFonts w:ascii="Arial" w:hAnsi="Arial" w:cs="Arial"/>
                <w:sz w:val="22"/>
                <w:szCs w:val="22"/>
              </w:rPr>
              <w:t>, nel rispetto</w:t>
            </w:r>
            <w:r w:rsidRPr="00413F92">
              <w:rPr>
                <w:rFonts w:ascii="Arial" w:hAnsi="Arial" w:cs="Arial"/>
                <w:sz w:val="22"/>
                <w:szCs w:val="22"/>
              </w:rPr>
              <w:t xml:space="preserve"> delle</w:t>
            </w:r>
            <w:r w:rsidR="00A533E5" w:rsidRPr="00413F92">
              <w:rPr>
                <w:rFonts w:ascii="Arial" w:hAnsi="Arial" w:cs="Arial"/>
                <w:sz w:val="22"/>
                <w:szCs w:val="22"/>
              </w:rPr>
              <w:t xml:space="preserve"> vigenti</w:t>
            </w:r>
            <w:r w:rsidRPr="00413F92">
              <w:rPr>
                <w:rFonts w:ascii="Arial" w:hAnsi="Arial" w:cs="Arial"/>
                <w:sz w:val="22"/>
                <w:szCs w:val="22"/>
              </w:rPr>
              <w:t xml:space="preserve"> leggi forestali e </w:t>
            </w:r>
            <w:r w:rsidR="007257B0" w:rsidRPr="00413F92">
              <w:rPr>
                <w:rFonts w:ascii="Arial" w:hAnsi="Arial" w:cs="Arial"/>
                <w:sz w:val="22"/>
                <w:szCs w:val="22"/>
              </w:rPr>
              <w:t xml:space="preserve">prescrizioni </w:t>
            </w:r>
            <w:r w:rsidRPr="00413F92">
              <w:rPr>
                <w:rFonts w:ascii="Arial" w:hAnsi="Arial" w:cs="Arial"/>
                <w:sz w:val="22"/>
                <w:szCs w:val="22"/>
              </w:rPr>
              <w:t xml:space="preserve">di pascolo, di soddisfare le pretese dei </w:t>
            </w:r>
            <w:r w:rsidR="006705F8" w:rsidRPr="00413F92">
              <w:rPr>
                <w:rFonts w:ascii="Arial" w:hAnsi="Arial" w:cs="Arial"/>
                <w:sz w:val="22"/>
                <w:szCs w:val="22"/>
              </w:rPr>
              <w:t>membri</w:t>
            </w:r>
            <w:r w:rsidRPr="00413F92">
              <w:rPr>
                <w:rFonts w:ascii="Arial" w:hAnsi="Arial" w:cs="Arial"/>
                <w:sz w:val="22"/>
                <w:szCs w:val="22"/>
              </w:rPr>
              <w:t xml:space="preserve"> </w:t>
            </w:r>
            <w:r w:rsidR="00A533E5" w:rsidRPr="00413F92">
              <w:rPr>
                <w:rFonts w:ascii="Arial" w:hAnsi="Arial" w:cs="Arial"/>
                <w:sz w:val="22"/>
                <w:szCs w:val="22"/>
              </w:rPr>
              <w:t>e</w:t>
            </w:r>
            <w:r w:rsidRPr="00413F92">
              <w:rPr>
                <w:rFonts w:ascii="Arial" w:hAnsi="Arial" w:cs="Arial"/>
                <w:sz w:val="22"/>
                <w:szCs w:val="22"/>
              </w:rPr>
              <w:t xml:space="preserve"> gli impegni </w:t>
            </w:r>
            <w:r w:rsidR="00420485">
              <w:rPr>
                <w:rFonts w:ascii="Arial" w:hAnsi="Arial" w:cs="Arial"/>
                <w:sz w:val="22"/>
                <w:szCs w:val="22"/>
              </w:rPr>
              <w:t>assunti nei confronti di terzi.</w:t>
            </w:r>
          </w:p>
          <w:p w14:paraId="163FED71" w14:textId="77777777" w:rsidR="004D7550" w:rsidRPr="004D7550" w:rsidRDefault="004D7550" w:rsidP="00602A4C">
            <w:pPr>
              <w:jc w:val="both"/>
              <w:rPr>
                <w:sz w:val="22"/>
                <w:szCs w:val="22"/>
              </w:rPr>
            </w:pPr>
          </w:p>
        </w:tc>
      </w:tr>
      <w:tr w:rsidR="00A20A51" w:rsidRPr="00B22850" w14:paraId="46D2A759" w14:textId="77777777" w:rsidTr="002F1EC9">
        <w:tc>
          <w:tcPr>
            <w:tcW w:w="4927" w:type="dxa"/>
          </w:tcPr>
          <w:p w14:paraId="5A068599" w14:textId="77777777" w:rsidR="00643583" w:rsidRPr="005A2C54" w:rsidRDefault="00643583" w:rsidP="007A49A2">
            <w:pPr>
              <w:spacing w:after="120"/>
              <w:jc w:val="center"/>
              <w:rPr>
                <w:rFonts w:ascii="Arial" w:hAnsi="Arial" w:cs="Arial"/>
                <w:b/>
                <w:sz w:val="22"/>
                <w:szCs w:val="22"/>
              </w:rPr>
            </w:pPr>
          </w:p>
          <w:p w14:paraId="4740302C"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w:t>
            </w:r>
            <w:r w:rsidR="00687F4C" w:rsidRPr="00413F92">
              <w:rPr>
                <w:rFonts w:ascii="Arial" w:hAnsi="Arial" w:cs="Arial"/>
                <w:b/>
                <w:sz w:val="22"/>
                <w:szCs w:val="22"/>
                <w:lang w:val="de-DE"/>
              </w:rPr>
              <w:t xml:space="preserve"> </w:t>
            </w:r>
            <w:r w:rsidRPr="00413F92">
              <w:rPr>
                <w:rFonts w:ascii="Arial" w:hAnsi="Arial" w:cs="Arial"/>
                <w:b/>
                <w:sz w:val="22"/>
                <w:szCs w:val="22"/>
                <w:lang w:val="de-DE"/>
              </w:rPr>
              <w:t>3</w:t>
            </w:r>
          </w:p>
          <w:p w14:paraId="0484EFEA"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 xml:space="preserve">Mitglieder der </w:t>
            </w:r>
            <w:r w:rsidR="00893AD6">
              <w:rPr>
                <w:rFonts w:ascii="Arial" w:hAnsi="Arial" w:cs="Arial"/>
                <w:b/>
                <w:sz w:val="22"/>
                <w:szCs w:val="22"/>
                <w:lang w:val="de-DE"/>
              </w:rPr>
              <w:t>Interessentschaft</w:t>
            </w:r>
          </w:p>
          <w:p w14:paraId="7AF49502" w14:textId="77777777" w:rsidR="007A49A2" w:rsidRPr="00413F92" w:rsidRDefault="006705F8" w:rsidP="00602A4C">
            <w:pPr>
              <w:jc w:val="both"/>
              <w:rPr>
                <w:rFonts w:ascii="Arial" w:hAnsi="Arial" w:cs="Arial"/>
                <w:sz w:val="22"/>
                <w:szCs w:val="22"/>
                <w:lang w:val="de-DE"/>
              </w:rPr>
            </w:pPr>
            <w:r w:rsidRPr="00413F92">
              <w:rPr>
                <w:rFonts w:ascii="Arial" w:hAnsi="Arial" w:cs="Arial"/>
                <w:sz w:val="22"/>
                <w:szCs w:val="22"/>
                <w:lang w:val="de-DE"/>
              </w:rPr>
              <w:t>Beitrittsberechtigt</w:t>
            </w:r>
            <w:r w:rsidR="007A49A2" w:rsidRPr="00413F92">
              <w:rPr>
                <w:rFonts w:ascii="Arial" w:hAnsi="Arial" w:cs="Arial"/>
                <w:sz w:val="22"/>
                <w:szCs w:val="22"/>
                <w:lang w:val="de-DE"/>
              </w:rPr>
              <w:t xml:space="preserve"> sind die </w:t>
            </w:r>
            <w:r w:rsidRPr="00413F92">
              <w:rPr>
                <w:rFonts w:ascii="Arial" w:hAnsi="Arial" w:cs="Arial"/>
                <w:sz w:val="22"/>
                <w:szCs w:val="22"/>
                <w:lang w:val="de-DE"/>
              </w:rPr>
              <w:t>derzeitigen</w:t>
            </w:r>
            <w:r w:rsidR="007A49A2" w:rsidRPr="00413F92">
              <w:rPr>
                <w:rFonts w:ascii="Arial" w:hAnsi="Arial" w:cs="Arial"/>
                <w:sz w:val="22"/>
                <w:szCs w:val="22"/>
                <w:lang w:val="de-DE"/>
              </w:rPr>
              <w:t xml:space="preserve"> Inhaber landwirtschaftlicher Betriebe mit </w:t>
            </w:r>
            <w:r w:rsidR="00E053D2" w:rsidRPr="00413F92">
              <w:rPr>
                <w:rFonts w:ascii="Arial" w:hAnsi="Arial" w:cs="Arial"/>
                <w:sz w:val="22"/>
                <w:szCs w:val="22"/>
                <w:lang w:val="de-DE"/>
              </w:rPr>
              <w:t>Vieh</w:t>
            </w:r>
            <w:r w:rsidR="007A49A2" w:rsidRPr="00413F92">
              <w:rPr>
                <w:rFonts w:ascii="Arial" w:hAnsi="Arial" w:cs="Arial"/>
                <w:sz w:val="22"/>
                <w:szCs w:val="22"/>
                <w:lang w:val="de-DE"/>
              </w:rPr>
              <w:t xml:space="preserve">haltung in der </w:t>
            </w:r>
            <w:r w:rsidR="005C2FC6" w:rsidRPr="00413F92">
              <w:rPr>
                <w:rFonts w:ascii="Arial" w:hAnsi="Arial" w:cs="Arial"/>
                <w:sz w:val="22"/>
                <w:szCs w:val="22"/>
                <w:lang w:val="de-DE"/>
              </w:rPr>
              <w:t>Fraktion/</w:t>
            </w:r>
            <w:r w:rsidR="008E1230">
              <w:rPr>
                <w:rFonts w:ascii="Arial" w:hAnsi="Arial" w:cs="Arial"/>
                <w:sz w:val="22"/>
                <w:szCs w:val="22"/>
                <w:lang w:val="de-DE"/>
              </w:rPr>
              <w:t>Gemeinde …………...</w:t>
            </w:r>
          </w:p>
          <w:p w14:paraId="140565FD" w14:textId="77777777" w:rsidR="007A49A2" w:rsidRPr="00413F92" w:rsidRDefault="007A49A2" w:rsidP="00602A4C">
            <w:pPr>
              <w:jc w:val="both"/>
              <w:rPr>
                <w:rFonts w:ascii="Arial" w:hAnsi="Arial" w:cs="Arial"/>
                <w:sz w:val="22"/>
                <w:szCs w:val="22"/>
                <w:lang w:val="de-DE"/>
              </w:rPr>
            </w:pPr>
            <w:r w:rsidRPr="00413F92">
              <w:rPr>
                <w:rFonts w:ascii="Arial" w:hAnsi="Arial" w:cs="Arial"/>
                <w:sz w:val="22"/>
                <w:szCs w:val="22"/>
                <w:lang w:val="de-DE"/>
              </w:rPr>
              <w:t xml:space="preserve">Als landwirtschaftliche Betriebe werden jene anerkannt, die über eine Mindestfläche von </w:t>
            </w:r>
            <w:r w:rsidR="00585CB7" w:rsidRPr="00413F92">
              <w:rPr>
                <w:rFonts w:ascii="Arial" w:hAnsi="Arial" w:cs="Arial"/>
                <w:sz w:val="22"/>
                <w:szCs w:val="22"/>
                <w:lang w:val="de-DE"/>
              </w:rPr>
              <w:t>einem halben Hektar</w:t>
            </w:r>
            <w:r w:rsidRPr="00413F92">
              <w:rPr>
                <w:rFonts w:ascii="Arial" w:hAnsi="Arial" w:cs="Arial"/>
                <w:sz w:val="22"/>
                <w:szCs w:val="22"/>
                <w:lang w:val="de-DE"/>
              </w:rPr>
              <w:t xml:space="preserve"> Kulturgrund (Futterfläche) </w:t>
            </w:r>
            <w:r w:rsidRPr="00413F92">
              <w:rPr>
                <w:rFonts w:ascii="Arial" w:hAnsi="Arial" w:cs="Arial"/>
                <w:sz w:val="22"/>
                <w:szCs w:val="22"/>
                <w:lang w:val="de-DE"/>
              </w:rPr>
              <w:lastRenderedPageBreak/>
              <w:t>und auch über Wohn- u</w:t>
            </w:r>
            <w:r w:rsidR="0067128E">
              <w:rPr>
                <w:rFonts w:ascii="Arial" w:hAnsi="Arial" w:cs="Arial"/>
                <w:sz w:val="22"/>
                <w:szCs w:val="22"/>
                <w:lang w:val="de-DE"/>
              </w:rPr>
              <w:t>nd Wirtschaftsgebäude verfügen.</w:t>
            </w:r>
          </w:p>
          <w:p w14:paraId="2E2662EB" w14:textId="77777777" w:rsidR="00A20A51" w:rsidRPr="004D7550" w:rsidRDefault="00A20A51" w:rsidP="00A20A51">
            <w:pPr>
              <w:rPr>
                <w:sz w:val="22"/>
                <w:szCs w:val="22"/>
                <w:lang w:val="de-DE"/>
              </w:rPr>
            </w:pPr>
          </w:p>
        </w:tc>
        <w:tc>
          <w:tcPr>
            <w:tcW w:w="4927" w:type="dxa"/>
          </w:tcPr>
          <w:p w14:paraId="11AD9A34" w14:textId="77777777" w:rsidR="00643583" w:rsidRPr="00413F92" w:rsidRDefault="00643583" w:rsidP="00676987">
            <w:pPr>
              <w:spacing w:after="120"/>
              <w:jc w:val="center"/>
              <w:rPr>
                <w:rFonts w:ascii="Arial" w:hAnsi="Arial" w:cs="Arial"/>
                <w:b/>
                <w:sz w:val="22"/>
                <w:szCs w:val="22"/>
                <w:lang w:val="de-DE"/>
              </w:rPr>
            </w:pPr>
          </w:p>
          <w:p w14:paraId="4C0185A5" w14:textId="77777777" w:rsidR="00B22850" w:rsidRPr="00413F92" w:rsidRDefault="00413F92" w:rsidP="00676987">
            <w:pPr>
              <w:spacing w:after="120"/>
              <w:jc w:val="center"/>
              <w:rPr>
                <w:rFonts w:ascii="Arial" w:hAnsi="Arial" w:cs="Arial"/>
                <w:b/>
                <w:sz w:val="22"/>
                <w:szCs w:val="22"/>
              </w:rPr>
            </w:pPr>
            <w:r w:rsidRPr="00413F92">
              <w:rPr>
                <w:rFonts w:ascii="Arial" w:hAnsi="Arial" w:cs="Arial"/>
                <w:b/>
                <w:sz w:val="22"/>
                <w:szCs w:val="22"/>
              </w:rPr>
              <w:t>A</w:t>
            </w:r>
            <w:r w:rsidR="00B22850" w:rsidRPr="00413F92">
              <w:rPr>
                <w:rFonts w:ascii="Arial" w:hAnsi="Arial" w:cs="Arial"/>
                <w:b/>
                <w:sz w:val="22"/>
                <w:szCs w:val="22"/>
              </w:rPr>
              <w:t>rt. 3</w:t>
            </w:r>
          </w:p>
          <w:p w14:paraId="7170F317" w14:textId="77777777" w:rsidR="00B22850" w:rsidRDefault="00CD1A36" w:rsidP="00676987">
            <w:pPr>
              <w:spacing w:after="120"/>
              <w:jc w:val="center"/>
              <w:rPr>
                <w:rFonts w:ascii="Arial" w:hAnsi="Arial" w:cs="Arial"/>
                <w:b/>
                <w:sz w:val="22"/>
                <w:szCs w:val="22"/>
              </w:rPr>
            </w:pPr>
            <w:r w:rsidRPr="00413F92">
              <w:rPr>
                <w:rFonts w:ascii="Arial" w:hAnsi="Arial" w:cs="Arial"/>
                <w:b/>
                <w:sz w:val="22"/>
                <w:szCs w:val="22"/>
              </w:rPr>
              <w:t>Membri</w:t>
            </w:r>
            <w:r w:rsidR="003F0FC8" w:rsidRPr="00413F92">
              <w:rPr>
                <w:rFonts w:ascii="Arial" w:hAnsi="Arial" w:cs="Arial"/>
                <w:b/>
                <w:sz w:val="22"/>
                <w:szCs w:val="22"/>
              </w:rPr>
              <w:t xml:space="preserve"> </w:t>
            </w:r>
            <w:r w:rsidR="00B22850" w:rsidRPr="00413F92">
              <w:rPr>
                <w:rFonts w:ascii="Arial" w:hAnsi="Arial" w:cs="Arial"/>
                <w:b/>
                <w:sz w:val="22"/>
                <w:szCs w:val="22"/>
              </w:rPr>
              <w:t>dell</w:t>
            </w:r>
            <w:r w:rsidR="000A4037">
              <w:rPr>
                <w:rFonts w:ascii="Arial" w:hAnsi="Arial" w:cs="Arial"/>
                <w:b/>
                <w:sz w:val="22"/>
                <w:szCs w:val="22"/>
              </w:rPr>
              <w:t>’</w:t>
            </w:r>
            <w:r w:rsidR="0095331F" w:rsidRPr="00141C8F">
              <w:rPr>
                <w:rFonts w:ascii="Arial" w:hAnsi="Arial" w:cs="Arial"/>
                <w:b/>
                <w:sz w:val="22"/>
                <w:szCs w:val="22"/>
              </w:rPr>
              <w:t>Interessenza</w:t>
            </w:r>
          </w:p>
          <w:p w14:paraId="152AA5A1" w14:textId="77777777" w:rsidR="00585CB7" w:rsidRPr="00413F92" w:rsidRDefault="00676987" w:rsidP="00602A4C">
            <w:pPr>
              <w:jc w:val="both"/>
              <w:rPr>
                <w:rFonts w:ascii="Arial" w:hAnsi="Arial" w:cs="Arial"/>
                <w:sz w:val="22"/>
                <w:szCs w:val="22"/>
              </w:rPr>
            </w:pPr>
            <w:r w:rsidRPr="00413F92">
              <w:rPr>
                <w:rFonts w:ascii="Arial" w:hAnsi="Arial" w:cs="Arial"/>
                <w:sz w:val="22"/>
                <w:szCs w:val="22"/>
              </w:rPr>
              <w:t>L</w:t>
            </w:r>
            <w:r w:rsidR="00B22850" w:rsidRPr="00413F92">
              <w:rPr>
                <w:rFonts w:ascii="Arial" w:hAnsi="Arial" w:cs="Arial"/>
                <w:sz w:val="22"/>
                <w:szCs w:val="22"/>
              </w:rPr>
              <w:t>egittima</w:t>
            </w:r>
            <w:r w:rsidR="00585CB7" w:rsidRPr="00413F92">
              <w:rPr>
                <w:rFonts w:ascii="Arial" w:hAnsi="Arial" w:cs="Arial"/>
                <w:sz w:val="22"/>
                <w:szCs w:val="22"/>
              </w:rPr>
              <w:t>t</w:t>
            </w:r>
            <w:r w:rsidR="00B22850" w:rsidRPr="00413F92">
              <w:rPr>
                <w:rFonts w:ascii="Arial" w:hAnsi="Arial" w:cs="Arial"/>
                <w:sz w:val="22"/>
                <w:szCs w:val="22"/>
              </w:rPr>
              <w:t xml:space="preserve">i </w:t>
            </w:r>
            <w:r w:rsidR="006705F8" w:rsidRPr="00413F92">
              <w:rPr>
                <w:rFonts w:ascii="Arial" w:hAnsi="Arial" w:cs="Arial"/>
                <w:sz w:val="22"/>
                <w:szCs w:val="22"/>
              </w:rPr>
              <w:t>a diventare membri</w:t>
            </w:r>
            <w:r w:rsidR="00B22850" w:rsidRPr="00413F92">
              <w:rPr>
                <w:rFonts w:ascii="Arial" w:hAnsi="Arial" w:cs="Arial"/>
                <w:sz w:val="22"/>
                <w:szCs w:val="22"/>
              </w:rPr>
              <w:t xml:space="preserve"> </w:t>
            </w:r>
            <w:r w:rsidRPr="00413F92">
              <w:rPr>
                <w:rFonts w:ascii="Arial" w:hAnsi="Arial" w:cs="Arial"/>
                <w:sz w:val="22"/>
                <w:szCs w:val="22"/>
              </w:rPr>
              <w:t xml:space="preserve">sono </w:t>
            </w:r>
            <w:r w:rsidR="00585CB7" w:rsidRPr="00413F92">
              <w:rPr>
                <w:rFonts w:ascii="Arial" w:hAnsi="Arial" w:cs="Arial"/>
                <w:sz w:val="22"/>
                <w:szCs w:val="22"/>
              </w:rPr>
              <w:t>gli attuali</w:t>
            </w:r>
            <w:r w:rsidR="00B22850" w:rsidRPr="00413F92">
              <w:rPr>
                <w:rFonts w:ascii="Arial" w:hAnsi="Arial" w:cs="Arial"/>
                <w:sz w:val="22"/>
                <w:szCs w:val="22"/>
              </w:rPr>
              <w:t xml:space="preserve"> </w:t>
            </w:r>
            <w:r w:rsidR="00585CB7" w:rsidRPr="00413F92">
              <w:rPr>
                <w:rFonts w:ascii="Arial" w:hAnsi="Arial" w:cs="Arial"/>
                <w:sz w:val="22"/>
                <w:szCs w:val="22"/>
              </w:rPr>
              <w:t xml:space="preserve">titolari delle aziende agricole </w:t>
            </w:r>
            <w:r w:rsidR="006705F8" w:rsidRPr="00413F92">
              <w:rPr>
                <w:rFonts w:ascii="Arial" w:hAnsi="Arial" w:cs="Arial"/>
                <w:sz w:val="22"/>
                <w:szCs w:val="22"/>
              </w:rPr>
              <w:t>con allevamento di bestiame</w:t>
            </w:r>
            <w:r w:rsidR="005C2FC6" w:rsidRPr="00413F92">
              <w:rPr>
                <w:rFonts w:ascii="Arial" w:hAnsi="Arial" w:cs="Arial"/>
                <w:sz w:val="22"/>
                <w:szCs w:val="22"/>
              </w:rPr>
              <w:t xml:space="preserve"> </w:t>
            </w:r>
            <w:r w:rsidR="00585CB7" w:rsidRPr="00413F92">
              <w:rPr>
                <w:rFonts w:ascii="Arial" w:hAnsi="Arial" w:cs="Arial"/>
                <w:sz w:val="22"/>
                <w:szCs w:val="22"/>
              </w:rPr>
              <w:t>nel</w:t>
            </w:r>
            <w:r w:rsidR="005C2FC6" w:rsidRPr="00413F92">
              <w:rPr>
                <w:rFonts w:ascii="Arial" w:hAnsi="Arial" w:cs="Arial"/>
                <w:sz w:val="22"/>
                <w:szCs w:val="22"/>
              </w:rPr>
              <w:t>la Frazione/</w:t>
            </w:r>
            <w:r w:rsidR="00585CB7" w:rsidRPr="00413F92">
              <w:rPr>
                <w:rFonts w:ascii="Arial" w:hAnsi="Arial" w:cs="Arial"/>
                <w:sz w:val="22"/>
                <w:szCs w:val="22"/>
              </w:rPr>
              <w:t xml:space="preserve"> </w:t>
            </w:r>
            <w:r w:rsidR="008F5E9B" w:rsidRPr="00413F92">
              <w:rPr>
                <w:rFonts w:ascii="Arial" w:hAnsi="Arial" w:cs="Arial"/>
                <w:sz w:val="22"/>
                <w:szCs w:val="22"/>
              </w:rPr>
              <w:t>nel C</w:t>
            </w:r>
            <w:r w:rsidR="008E1230">
              <w:rPr>
                <w:rFonts w:ascii="Arial" w:hAnsi="Arial" w:cs="Arial"/>
                <w:sz w:val="22"/>
                <w:szCs w:val="22"/>
              </w:rPr>
              <w:t>omune di ……………..</w:t>
            </w:r>
          </w:p>
          <w:p w14:paraId="2020D719" w14:textId="77777777" w:rsidR="00B22850" w:rsidRDefault="00585CB7" w:rsidP="00602A4C">
            <w:pPr>
              <w:jc w:val="both"/>
              <w:rPr>
                <w:rFonts w:ascii="Arial" w:hAnsi="Arial" w:cs="Arial"/>
                <w:sz w:val="22"/>
                <w:szCs w:val="22"/>
              </w:rPr>
            </w:pPr>
            <w:r w:rsidRPr="00413F92">
              <w:rPr>
                <w:rFonts w:ascii="Arial" w:hAnsi="Arial" w:cs="Arial"/>
                <w:sz w:val="22"/>
                <w:szCs w:val="22"/>
              </w:rPr>
              <w:t xml:space="preserve">Si considerano aziende agricole le aziende con una superficie minima di mezzo ettaro di terreno </w:t>
            </w:r>
            <w:r w:rsidRPr="00413F92">
              <w:rPr>
                <w:rFonts w:ascii="Arial" w:hAnsi="Arial" w:cs="Arial"/>
                <w:sz w:val="22"/>
                <w:szCs w:val="22"/>
              </w:rPr>
              <w:lastRenderedPageBreak/>
              <w:t>coltivato</w:t>
            </w:r>
            <w:r w:rsidR="00676987" w:rsidRPr="00413F92">
              <w:rPr>
                <w:rFonts w:ascii="Arial" w:hAnsi="Arial" w:cs="Arial"/>
                <w:sz w:val="22"/>
                <w:szCs w:val="22"/>
              </w:rPr>
              <w:t xml:space="preserve"> </w:t>
            </w:r>
            <w:r w:rsidR="00393053" w:rsidRPr="00413F92">
              <w:rPr>
                <w:rFonts w:ascii="Arial" w:hAnsi="Arial" w:cs="Arial"/>
                <w:sz w:val="22"/>
                <w:szCs w:val="22"/>
              </w:rPr>
              <w:t>(</w:t>
            </w:r>
            <w:r w:rsidR="0096561E" w:rsidRPr="00413F92">
              <w:rPr>
                <w:rStyle w:val="Hervorhebung1"/>
                <w:rFonts w:ascii="Arial" w:hAnsi="Arial" w:cs="Arial"/>
                <w:b w:val="0"/>
                <w:color w:val="auto"/>
                <w:sz w:val="22"/>
                <w:szCs w:val="22"/>
              </w:rPr>
              <w:t>superficie</w:t>
            </w:r>
            <w:r w:rsidR="0096561E" w:rsidRPr="00413F92">
              <w:rPr>
                <w:rStyle w:val="st1"/>
                <w:rFonts w:ascii="Arial" w:hAnsi="Arial" w:cs="Arial"/>
                <w:color w:val="auto"/>
                <w:sz w:val="22"/>
                <w:szCs w:val="22"/>
              </w:rPr>
              <w:t xml:space="preserve"> foraggera</w:t>
            </w:r>
            <w:r w:rsidR="00676987" w:rsidRPr="00413F92">
              <w:rPr>
                <w:rFonts w:ascii="Arial" w:hAnsi="Arial" w:cs="Arial"/>
                <w:sz w:val="22"/>
                <w:szCs w:val="22"/>
              </w:rPr>
              <w:t>)</w:t>
            </w:r>
            <w:r w:rsidRPr="00413F92">
              <w:rPr>
                <w:rFonts w:ascii="Arial" w:hAnsi="Arial" w:cs="Arial"/>
                <w:sz w:val="22"/>
                <w:szCs w:val="22"/>
              </w:rPr>
              <w:t xml:space="preserve"> </w:t>
            </w:r>
            <w:r w:rsidR="0096561E" w:rsidRPr="00413F92">
              <w:rPr>
                <w:rFonts w:ascii="Arial" w:hAnsi="Arial" w:cs="Arial"/>
                <w:sz w:val="22"/>
                <w:szCs w:val="22"/>
              </w:rPr>
              <w:t>fornite di</w:t>
            </w:r>
            <w:r w:rsidRPr="00413F92">
              <w:rPr>
                <w:rFonts w:ascii="Arial" w:hAnsi="Arial" w:cs="Arial"/>
                <w:sz w:val="22"/>
                <w:szCs w:val="22"/>
              </w:rPr>
              <w:t xml:space="preserve"> edific</w:t>
            </w:r>
            <w:r w:rsidR="0096561E" w:rsidRPr="00413F92">
              <w:rPr>
                <w:rFonts w:ascii="Arial" w:hAnsi="Arial" w:cs="Arial"/>
                <w:sz w:val="22"/>
                <w:szCs w:val="22"/>
              </w:rPr>
              <w:t>io</w:t>
            </w:r>
            <w:r w:rsidRPr="00413F92">
              <w:rPr>
                <w:rFonts w:ascii="Arial" w:hAnsi="Arial" w:cs="Arial"/>
                <w:sz w:val="22"/>
                <w:szCs w:val="22"/>
              </w:rPr>
              <w:t xml:space="preserve"> abitati</w:t>
            </w:r>
            <w:r w:rsidR="00393053" w:rsidRPr="00413F92">
              <w:rPr>
                <w:rFonts w:ascii="Arial" w:hAnsi="Arial" w:cs="Arial"/>
                <w:sz w:val="22"/>
                <w:szCs w:val="22"/>
              </w:rPr>
              <w:t>v</w:t>
            </w:r>
            <w:r w:rsidR="0096561E" w:rsidRPr="00413F92">
              <w:rPr>
                <w:rFonts w:ascii="Arial" w:hAnsi="Arial" w:cs="Arial"/>
                <w:sz w:val="22"/>
                <w:szCs w:val="22"/>
              </w:rPr>
              <w:t>o</w:t>
            </w:r>
            <w:r w:rsidRPr="00413F92">
              <w:rPr>
                <w:rFonts w:ascii="Arial" w:hAnsi="Arial" w:cs="Arial"/>
                <w:sz w:val="22"/>
                <w:szCs w:val="22"/>
              </w:rPr>
              <w:t xml:space="preserve"> e</w:t>
            </w:r>
            <w:r w:rsidR="00393053" w:rsidRPr="00413F92">
              <w:rPr>
                <w:rFonts w:ascii="Arial" w:hAnsi="Arial" w:cs="Arial"/>
                <w:sz w:val="22"/>
                <w:szCs w:val="22"/>
              </w:rPr>
              <w:t>d</w:t>
            </w:r>
            <w:r w:rsidRPr="00413F92">
              <w:rPr>
                <w:rFonts w:ascii="Arial" w:hAnsi="Arial" w:cs="Arial"/>
                <w:sz w:val="22"/>
                <w:szCs w:val="22"/>
              </w:rPr>
              <w:t xml:space="preserve"> aziendal</w:t>
            </w:r>
            <w:r w:rsidR="0096561E" w:rsidRPr="00413F92">
              <w:rPr>
                <w:rFonts w:ascii="Arial" w:hAnsi="Arial" w:cs="Arial"/>
                <w:sz w:val="22"/>
                <w:szCs w:val="22"/>
              </w:rPr>
              <w:t>e</w:t>
            </w:r>
            <w:r w:rsidRPr="00413F92">
              <w:rPr>
                <w:rFonts w:ascii="Arial" w:hAnsi="Arial" w:cs="Arial"/>
                <w:sz w:val="22"/>
                <w:szCs w:val="22"/>
              </w:rPr>
              <w:t>.</w:t>
            </w:r>
          </w:p>
          <w:p w14:paraId="26E8AA1B" w14:textId="77777777" w:rsidR="004D7550" w:rsidRPr="004D7550" w:rsidRDefault="004D7550" w:rsidP="00602A4C">
            <w:pPr>
              <w:jc w:val="both"/>
              <w:rPr>
                <w:sz w:val="22"/>
                <w:szCs w:val="22"/>
              </w:rPr>
            </w:pPr>
          </w:p>
        </w:tc>
      </w:tr>
      <w:tr w:rsidR="00A20A51" w:rsidRPr="00676987" w14:paraId="4C676D16" w14:textId="77777777" w:rsidTr="002F1EC9">
        <w:tc>
          <w:tcPr>
            <w:tcW w:w="4927" w:type="dxa"/>
          </w:tcPr>
          <w:p w14:paraId="1A6ADD7F" w14:textId="77777777" w:rsidR="00643583" w:rsidRPr="00413F92" w:rsidRDefault="00643583" w:rsidP="007A49A2">
            <w:pPr>
              <w:spacing w:after="120"/>
              <w:jc w:val="center"/>
              <w:rPr>
                <w:rFonts w:ascii="Arial" w:hAnsi="Arial" w:cs="Arial"/>
                <w:b/>
                <w:sz w:val="22"/>
                <w:szCs w:val="22"/>
              </w:rPr>
            </w:pPr>
          </w:p>
          <w:p w14:paraId="10C014A6"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 4</w:t>
            </w:r>
          </w:p>
          <w:p w14:paraId="33E4F108"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Mitgliederverzeichnis</w:t>
            </w:r>
          </w:p>
          <w:p w14:paraId="70FF99BE" w14:textId="073B8161" w:rsidR="00281526" w:rsidRPr="00E24062" w:rsidRDefault="00281526" w:rsidP="00281526">
            <w:pPr>
              <w:tabs>
                <w:tab w:val="right" w:pos="10065"/>
              </w:tabs>
              <w:ind w:right="-6"/>
              <w:jc w:val="both"/>
              <w:rPr>
                <w:rFonts w:ascii="Arial" w:hAnsi="Arial" w:cs="Arial"/>
                <w:sz w:val="22"/>
                <w:szCs w:val="22"/>
                <w:lang w:val="de-DE"/>
              </w:rPr>
            </w:pPr>
            <w:r w:rsidRPr="00E24062">
              <w:rPr>
                <w:rFonts w:ascii="Arial" w:hAnsi="Arial" w:cs="Arial"/>
                <w:sz w:val="22"/>
                <w:szCs w:val="22"/>
                <w:lang w:val="de-DE"/>
              </w:rPr>
              <w:t>Die Aufnahme als Mitglied und der Austritt von der Mitgliedschaft erfolg</w:t>
            </w:r>
            <w:r w:rsidR="00013CDE">
              <w:rPr>
                <w:rFonts w:ascii="Arial" w:hAnsi="Arial" w:cs="Arial"/>
                <w:sz w:val="22"/>
                <w:szCs w:val="22"/>
                <w:lang w:val="de-DE"/>
              </w:rPr>
              <w:t>t</w:t>
            </w:r>
            <w:r w:rsidRPr="00E24062">
              <w:rPr>
                <w:rFonts w:ascii="Arial" w:hAnsi="Arial" w:cs="Arial"/>
                <w:sz w:val="22"/>
                <w:szCs w:val="22"/>
                <w:lang w:val="de-DE"/>
              </w:rPr>
              <w:t xml:space="preserve"> auf schriftlichen Antrag der Anspruchsberechtigten. Im Antrag muss der Umfang des Kulturgrundes und die Anzahl des am Hof überwinterten Viehs angegeben werden.</w:t>
            </w:r>
          </w:p>
          <w:p w14:paraId="18BA0610" w14:textId="77777777" w:rsidR="00281526" w:rsidRPr="007B4107" w:rsidRDefault="00281526" w:rsidP="00281526">
            <w:pPr>
              <w:tabs>
                <w:tab w:val="right" w:pos="10065"/>
              </w:tabs>
              <w:ind w:right="-6"/>
              <w:jc w:val="both"/>
              <w:rPr>
                <w:rFonts w:ascii="Arial" w:hAnsi="Arial" w:cs="Arial"/>
                <w:sz w:val="22"/>
                <w:szCs w:val="22"/>
                <w:lang w:val="de-DE"/>
              </w:rPr>
            </w:pPr>
            <w:r w:rsidRPr="00E24062">
              <w:rPr>
                <w:rFonts w:ascii="Arial" w:hAnsi="Arial" w:cs="Arial"/>
                <w:sz w:val="22"/>
                <w:szCs w:val="22"/>
                <w:lang w:val="de-DE"/>
              </w:rPr>
              <w:t xml:space="preserve">Die Mitgliedschaft beginnt ab Hinterlegung des Antrages beim Obmann und endet mit Ende des Agrarjahres. </w:t>
            </w:r>
            <w:r w:rsidRPr="009A5765">
              <w:rPr>
                <w:rFonts w:ascii="Arial" w:hAnsi="Arial" w:cs="Arial"/>
                <w:sz w:val="22"/>
                <w:szCs w:val="22"/>
                <w:lang w:val="de-DE"/>
              </w:rPr>
              <w:t>Es wird ein Verzeichnis der Mitglieder angelegt, welches laufend zu aktualisieren ist.</w:t>
            </w:r>
          </w:p>
          <w:p w14:paraId="338746FD" w14:textId="77777777" w:rsidR="00281526" w:rsidRDefault="00281526" w:rsidP="00281526">
            <w:pPr>
              <w:jc w:val="both"/>
              <w:rPr>
                <w:rFonts w:ascii="Arial" w:hAnsi="Arial" w:cs="Arial"/>
                <w:sz w:val="22"/>
                <w:szCs w:val="22"/>
                <w:lang w:val="de-DE"/>
              </w:rPr>
            </w:pPr>
            <w:r w:rsidRPr="007B4107">
              <w:rPr>
                <w:rFonts w:ascii="Arial" w:hAnsi="Arial" w:cs="Arial"/>
                <w:sz w:val="22"/>
                <w:szCs w:val="22"/>
                <w:lang w:val="de-DE"/>
              </w:rPr>
              <w:t>Bei Verlust der Mitgliedschaft steht keinerlei Entschädigung zu. Ebenfalls bringt die Nichtausübung des Weiderechtes keine Entschädigung mit sich.</w:t>
            </w:r>
          </w:p>
          <w:p w14:paraId="67BB3412" w14:textId="77777777" w:rsidR="006167E7" w:rsidRPr="004D7550" w:rsidRDefault="006167E7" w:rsidP="00F0678E">
            <w:pPr>
              <w:jc w:val="both"/>
              <w:rPr>
                <w:sz w:val="22"/>
                <w:szCs w:val="22"/>
                <w:lang w:val="de-DE"/>
              </w:rPr>
            </w:pPr>
          </w:p>
        </w:tc>
        <w:tc>
          <w:tcPr>
            <w:tcW w:w="4927" w:type="dxa"/>
          </w:tcPr>
          <w:p w14:paraId="13C9806A" w14:textId="77777777" w:rsidR="00643583" w:rsidRPr="00413F92" w:rsidRDefault="00643583" w:rsidP="003F0FC8">
            <w:pPr>
              <w:spacing w:after="120"/>
              <w:jc w:val="center"/>
              <w:rPr>
                <w:rFonts w:ascii="Arial" w:hAnsi="Arial" w:cs="Arial"/>
                <w:b/>
                <w:sz w:val="22"/>
                <w:szCs w:val="22"/>
                <w:lang w:val="de-DE"/>
              </w:rPr>
            </w:pPr>
          </w:p>
          <w:p w14:paraId="34502F3C" w14:textId="77777777" w:rsidR="00676987" w:rsidRPr="00413F92" w:rsidRDefault="00413F92" w:rsidP="003F0FC8">
            <w:pPr>
              <w:spacing w:after="120"/>
              <w:jc w:val="center"/>
              <w:rPr>
                <w:rFonts w:ascii="Arial" w:hAnsi="Arial" w:cs="Arial"/>
                <w:b/>
                <w:sz w:val="22"/>
                <w:szCs w:val="22"/>
              </w:rPr>
            </w:pPr>
            <w:r>
              <w:rPr>
                <w:rFonts w:ascii="Arial" w:hAnsi="Arial" w:cs="Arial"/>
                <w:b/>
                <w:sz w:val="22"/>
                <w:szCs w:val="22"/>
              </w:rPr>
              <w:t>A</w:t>
            </w:r>
            <w:r w:rsidR="00676987" w:rsidRPr="00413F92">
              <w:rPr>
                <w:rFonts w:ascii="Arial" w:hAnsi="Arial" w:cs="Arial"/>
                <w:b/>
                <w:sz w:val="22"/>
                <w:szCs w:val="22"/>
              </w:rPr>
              <w:t>rt. 4</w:t>
            </w:r>
          </w:p>
          <w:p w14:paraId="0330EAA4" w14:textId="77777777" w:rsidR="00676987" w:rsidRPr="00413F92" w:rsidRDefault="00676987" w:rsidP="003F0FC8">
            <w:pPr>
              <w:spacing w:after="120"/>
              <w:jc w:val="center"/>
              <w:rPr>
                <w:rFonts w:ascii="Arial" w:hAnsi="Arial" w:cs="Arial"/>
                <w:b/>
                <w:sz w:val="22"/>
                <w:szCs w:val="22"/>
              </w:rPr>
            </w:pPr>
            <w:r w:rsidRPr="00413F92">
              <w:rPr>
                <w:rFonts w:ascii="Arial" w:hAnsi="Arial" w:cs="Arial"/>
                <w:b/>
                <w:sz w:val="22"/>
                <w:szCs w:val="22"/>
              </w:rPr>
              <w:t xml:space="preserve">Elenco dei </w:t>
            </w:r>
            <w:r w:rsidR="00F67460" w:rsidRPr="00413F92">
              <w:rPr>
                <w:rFonts w:ascii="Arial" w:hAnsi="Arial" w:cs="Arial"/>
                <w:b/>
                <w:sz w:val="22"/>
                <w:szCs w:val="22"/>
              </w:rPr>
              <w:t>membri</w:t>
            </w:r>
          </w:p>
          <w:p w14:paraId="06A640E4" w14:textId="77777777" w:rsidR="00281526" w:rsidRPr="00E24062" w:rsidRDefault="00281526" w:rsidP="00281526">
            <w:pPr>
              <w:jc w:val="both"/>
              <w:rPr>
                <w:rFonts w:ascii="Arial" w:hAnsi="Arial" w:cs="Arial"/>
                <w:sz w:val="22"/>
                <w:szCs w:val="22"/>
              </w:rPr>
            </w:pPr>
            <w:r w:rsidRPr="00E24062">
              <w:rPr>
                <w:rFonts w:ascii="Arial" w:hAnsi="Arial" w:cs="Arial"/>
                <w:sz w:val="22"/>
                <w:szCs w:val="22"/>
              </w:rPr>
              <w:t>L’ammissione come membro e la perdita della qualità di membro avvengono su domanda scritta dei legittimati. Nella domanda devono essere indicati l’estensione del terreno coltivato ed il numero di capi svernati presso l’azienda.</w:t>
            </w:r>
          </w:p>
          <w:p w14:paraId="33141DDC" w14:textId="77777777" w:rsidR="00281526" w:rsidRDefault="00281526" w:rsidP="00281526">
            <w:pPr>
              <w:jc w:val="both"/>
              <w:rPr>
                <w:rFonts w:ascii="Arial" w:hAnsi="Arial" w:cs="Arial"/>
                <w:sz w:val="22"/>
                <w:szCs w:val="22"/>
              </w:rPr>
            </w:pPr>
            <w:r w:rsidRPr="00E24062">
              <w:rPr>
                <w:rFonts w:ascii="Arial" w:hAnsi="Arial" w:cs="Arial"/>
                <w:sz w:val="22"/>
                <w:szCs w:val="22"/>
              </w:rPr>
              <w:t>La qualità di membro inizia con la deposizione della domanda presso il presidente e cessa con la fine dell’anno agrario. Viene redatto un elenco dei membri che deve essere aggiornato continuamente.</w:t>
            </w:r>
          </w:p>
          <w:p w14:paraId="25CA3FC7" w14:textId="77777777" w:rsidR="00281526" w:rsidRDefault="00281526" w:rsidP="00281526">
            <w:pPr>
              <w:jc w:val="both"/>
              <w:rPr>
                <w:rFonts w:ascii="Arial" w:hAnsi="Arial" w:cs="Arial"/>
                <w:sz w:val="22"/>
                <w:szCs w:val="22"/>
              </w:rPr>
            </w:pPr>
            <w:r w:rsidRPr="00413F92">
              <w:rPr>
                <w:rFonts w:ascii="Arial" w:hAnsi="Arial" w:cs="Arial"/>
                <w:sz w:val="22"/>
                <w:szCs w:val="22"/>
              </w:rPr>
              <w:t xml:space="preserve">In caso </w:t>
            </w:r>
            <w:r>
              <w:rPr>
                <w:rFonts w:ascii="Arial" w:hAnsi="Arial" w:cs="Arial"/>
                <w:sz w:val="22"/>
                <w:szCs w:val="22"/>
              </w:rPr>
              <w:t xml:space="preserve">della perdita della qualità </w:t>
            </w:r>
            <w:r w:rsidRPr="00413F92">
              <w:rPr>
                <w:rFonts w:ascii="Arial" w:hAnsi="Arial" w:cs="Arial"/>
                <w:sz w:val="22"/>
                <w:szCs w:val="22"/>
              </w:rPr>
              <w:t>di membro, non spetta alcun</w:t>
            </w:r>
            <w:r>
              <w:rPr>
                <w:rFonts w:ascii="Arial" w:hAnsi="Arial" w:cs="Arial"/>
                <w:sz w:val="22"/>
                <w:szCs w:val="22"/>
              </w:rPr>
              <w:t xml:space="preserve">a </w:t>
            </w:r>
            <w:r w:rsidRPr="00413F92">
              <w:rPr>
                <w:rFonts w:ascii="Arial" w:hAnsi="Arial" w:cs="Arial"/>
                <w:sz w:val="22"/>
                <w:szCs w:val="22"/>
              </w:rPr>
              <w:t>indennità. Allo stesso modo, il mancato utilizzo del diritto di pascolo</w:t>
            </w:r>
            <w:r w:rsidR="00487169">
              <w:rPr>
                <w:rFonts w:ascii="Arial" w:hAnsi="Arial" w:cs="Arial"/>
                <w:sz w:val="22"/>
                <w:szCs w:val="22"/>
              </w:rPr>
              <w:t xml:space="preserve"> non comporta alcun indennizzo.</w:t>
            </w:r>
          </w:p>
          <w:p w14:paraId="5AFD8F18" w14:textId="77777777" w:rsidR="004D7550" w:rsidRPr="004D7550" w:rsidRDefault="004D7550" w:rsidP="00602A4C">
            <w:pPr>
              <w:jc w:val="both"/>
              <w:rPr>
                <w:sz w:val="22"/>
                <w:szCs w:val="22"/>
              </w:rPr>
            </w:pPr>
          </w:p>
        </w:tc>
      </w:tr>
      <w:tr w:rsidR="00A20A51" w:rsidRPr="00643583" w14:paraId="27048738" w14:textId="77777777" w:rsidTr="002F1EC9">
        <w:tc>
          <w:tcPr>
            <w:tcW w:w="4927" w:type="dxa"/>
          </w:tcPr>
          <w:p w14:paraId="36D0D396" w14:textId="77777777" w:rsidR="00643583" w:rsidRPr="00413F92" w:rsidRDefault="00643583" w:rsidP="007A49A2">
            <w:pPr>
              <w:spacing w:after="120"/>
              <w:jc w:val="center"/>
              <w:rPr>
                <w:rFonts w:ascii="Arial" w:hAnsi="Arial" w:cs="Arial"/>
                <w:b/>
                <w:sz w:val="22"/>
                <w:szCs w:val="22"/>
              </w:rPr>
            </w:pPr>
          </w:p>
          <w:p w14:paraId="0451FF3B" w14:textId="77777777" w:rsidR="007A49A2" w:rsidRPr="00413F92" w:rsidRDefault="00643583" w:rsidP="007A49A2">
            <w:pPr>
              <w:spacing w:after="120"/>
              <w:jc w:val="center"/>
              <w:rPr>
                <w:rFonts w:ascii="Arial" w:hAnsi="Arial" w:cs="Arial"/>
                <w:b/>
                <w:sz w:val="22"/>
                <w:szCs w:val="22"/>
                <w:lang w:val="de-DE"/>
              </w:rPr>
            </w:pPr>
            <w:r w:rsidRPr="00413F92">
              <w:rPr>
                <w:rFonts w:ascii="Arial" w:hAnsi="Arial" w:cs="Arial"/>
                <w:b/>
                <w:sz w:val="22"/>
                <w:szCs w:val="22"/>
                <w:lang w:val="de-DE"/>
              </w:rPr>
              <w:t>A</w:t>
            </w:r>
            <w:r w:rsidR="007A49A2" w:rsidRPr="00413F92">
              <w:rPr>
                <w:rFonts w:ascii="Arial" w:hAnsi="Arial" w:cs="Arial"/>
                <w:b/>
                <w:sz w:val="22"/>
                <w:szCs w:val="22"/>
                <w:lang w:val="de-DE"/>
              </w:rPr>
              <w:t>rt. 5</w:t>
            </w:r>
          </w:p>
          <w:p w14:paraId="58B936D3"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Weiderechte</w:t>
            </w:r>
          </w:p>
          <w:p w14:paraId="547925ED" w14:textId="77777777" w:rsidR="00281526" w:rsidRPr="00413F92" w:rsidRDefault="00281526" w:rsidP="00281526">
            <w:pPr>
              <w:jc w:val="both"/>
              <w:rPr>
                <w:rFonts w:ascii="Arial" w:hAnsi="Arial" w:cs="Arial"/>
                <w:sz w:val="22"/>
                <w:szCs w:val="22"/>
                <w:lang w:val="de-DE"/>
              </w:rPr>
            </w:pPr>
            <w:r w:rsidRPr="00413F92">
              <w:rPr>
                <w:rFonts w:ascii="Arial" w:hAnsi="Arial" w:cs="Arial"/>
                <w:sz w:val="22"/>
                <w:szCs w:val="22"/>
                <w:lang w:val="de-DE"/>
              </w:rPr>
              <w:t>Die Weiderechte können von allen Mitgliedern mit jener Anzahl von Großvieheinheiten (</w:t>
            </w:r>
            <w:smartTag w:uri="urn:schemas-microsoft-com:office:smarttags" w:element="stockticker">
              <w:r w:rsidRPr="00413F92">
                <w:rPr>
                  <w:rFonts w:ascii="Arial" w:hAnsi="Arial" w:cs="Arial"/>
                  <w:sz w:val="22"/>
                  <w:szCs w:val="22"/>
                  <w:lang w:val="de-DE"/>
                </w:rPr>
                <w:t>GVE</w:t>
              </w:r>
            </w:smartTag>
            <w:r w:rsidRPr="00413F92">
              <w:rPr>
                <w:rFonts w:ascii="Arial" w:hAnsi="Arial" w:cs="Arial"/>
                <w:sz w:val="22"/>
                <w:szCs w:val="22"/>
                <w:lang w:val="de-DE"/>
              </w:rPr>
              <w:t xml:space="preserve">) ausgeübt werden, die sie mit ihren in der Ortschaft/Gemeinde produzierten Futtermitteln überwintern können, wobei neben den Rindern auch Pferde, Ziegen und Schafe sowie andere weidetaugliche </w:t>
            </w:r>
            <w:r w:rsidRPr="00E24062">
              <w:rPr>
                <w:rFonts w:ascii="Arial" w:hAnsi="Arial" w:cs="Arial"/>
                <w:sz w:val="22"/>
                <w:szCs w:val="22"/>
                <w:lang w:val="de-DE"/>
              </w:rPr>
              <w:t>Nutztiere</w:t>
            </w:r>
            <w:r>
              <w:rPr>
                <w:rFonts w:ascii="Arial" w:hAnsi="Arial" w:cs="Arial"/>
                <w:sz w:val="22"/>
                <w:szCs w:val="22"/>
                <w:lang w:val="de-DE"/>
              </w:rPr>
              <w:t xml:space="preserve"> b</w:t>
            </w:r>
            <w:r w:rsidRPr="00413F92">
              <w:rPr>
                <w:rFonts w:ascii="Arial" w:hAnsi="Arial" w:cs="Arial"/>
                <w:sz w:val="22"/>
                <w:szCs w:val="22"/>
                <w:lang w:val="de-DE"/>
              </w:rPr>
              <w:t>erücksichtigt werden. Sollten die Weiden zur Deckung des oben genannten Bedarfes nicht ausreichen, so werden alle Weiderechte im Verhältnis gekürzt, wobei jedenfalls die Rinder auf den Rinderalmen und die Schafe auf den</w:t>
            </w:r>
            <w:r w:rsidR="00E24062">
              <w:rPr>
                <w:rFonts w:ascii="Arial" w:hAnsi="Arial" w:cs="Arial"/>
                <w:sz w:val="22"/>
                <w:szCs w:val="22"/>
                <w:lang w:val="de-DE"/>
              </w:rPr>
              <w:t xml:space="preserve"> Schafalmen das Vorrecht haben.</w:t>
            </w:r>
          </w:p>
          <w:p w14:paraId="46B0D6CE" w14:textId="77777777" w:rsidR="00281526" w:rsidRPr="00413F92" w:rsidRDefault="00281526" w:rsidP="00281526">
            <w:pPr>
              <w:jc w:val="both"/>
              <w:rPr>
                <w:rFonts w:ascii="Arial" w:hAnsi="Arial" w:cs="Arial"/>
                <w:sz w:val="22"/>
                <w:szCs w:val="22"/>
                <w:lang w:val="de-DE"/>
              </w:rPr>
            </w:pPr>
            <w:r w:rsidRPr="00413F92">
              <w:rPr>
                <w:rFonts w:ascii="Arial" w:hAnsi="Arial" w:cs="Arial"/>
                <w:sz w:val="22"/>
                <w:szCs w:val="22"/>
                <w:lang w:val="de-DE"/>
              </w:rPr>
              <w:t>Es ist nicht zulässig, das eigene Weiderecht in irgendeiner Form an Dritte zu übertragen.</w:t>
            </w:r>
          </w:p>
          <w:p w14:paraId="092D7149" w14:textId="77777777" w:rsidR="00281526" w:rsidRPr="00413F92" w:rsidRDefault="00281526" w:rsidP="00281526">
            <w:pPr>
              <w:jc w:val="both"/>
              <w:rPr>
                <w:rFonts w:ascii="Arial" w:hAnsi="Arial" w:cs="Arial"/>
                <w:sz w:val="22"/>
                <w:szCs w:val="22"/>
                <w:lang w:val="de-DE"/>
              </w:rPr>
            </w:pPr>
            <w:r w:rsidRPr="00413F92">
              <w:rPr>
                <w:rFonts w:ascii="Arial" w:hAnsi="Arial" w:cs="Arial"/>
                <w:sz w:val="22"/>
                <w:szCs w:val="22"/>
                <w:lang w:val="de-DE"/>
              </w:rPr>
              <w:t xml:space="preserve">Vorausgesetzt, dass </w:t>
            </w:r>
            <w:r w:rsidRPr="00E24062">
              <w:rPr>
                <w:rFonts w:ascii="Arial" w:hAnsi="Arial" w:cs="Arial"/>
                <w:sz w:val="22"/>
                <w:szCs w:val="22"/>
                <w:lang w:val="de-DE"/>
              </w:rPr>
              <w:t>alle</w:t>
            </w:r>
            <w:r w:rsidRPr="00413F92">
              <w:rPr>
                <w:rFonts w:ascii="Arial" w:hAnsi="Arial" w:cs="Arial"/>
                <w:sz w:val="22"/>
                <w:szCs w:val="22"/>
                <w:lang w:val="de-DE"/>
              </w:rPr>
              <w:t xml:space="preserve"> Bedürfnisse der Mitglieder erfüllt sind, kann </w:t>
            </w:r>
            <w:r w:rsidRPr="00E24062">
              <w:rPr>
                <w:rFonts w:ascii="Arial" w:hAnsi="Arial" w:cs="Arial"/>
                <w:sz w:val="22"/>
                <w:szCs w:val="22"/>
                <w:lang w:val="de-DE"/>
              </w:rPr>
              <w:t xml:space="preserve">die </w:t>
            </w:r>
            <w:r w:rsidR="0095331F" w:rsidRPr="00E24062">
              <w:rPr>
                <w:rFonts w:ascii="Arial" w:hAnsi="Arial" w:cs="Arial"/>
                <w:sz w:val="22"/>
                <w:szCs w:val="22"/>
                <w:lang w:val="de-DE"/>
              </w:rPr>
              <w:t>Interessentschaft</w:t>
            </w:r>
            <w:r w:rsidRPr="00E24062">
              <w:rPr>
                <w:rFonts w:ascii="Arial" w:hAnsi="Arial" w:cs="Arial"/>
                <w:sz w:val="22"/>
                <w:szCs w:val="22"/>
                <w:lang w:val="de-DE"/>
              </w:rPr>
              <w:t xml:space="preserve"> </w:t>
            </w:r>
            <w:proofErr w:type="spellStart"/>
            <w:r w:rsidRPr="00E24062">
              <w:rPr>
                <w:rFonts w:ascii="Arial" w:hAnsi="Arial" w:cs="Arial"/>
                <w:sz w:val="22"/>
                <w:szCs w:val="22"/>
                <w:lang w:val="de-DE"/>
              </w:rPr>
              <w:t>Lehnvieh</w:t>
            </w:r>
            <w:proofErr w:type="spellEnd"/>
            <w:r w:rsidRPr="00E24062">
              <w:rPr>
                <w:rFonts w:ascii="Arial" w:hAnsi="Arial" w:cs="Arial"/>
                <w:sz w:val="22"/>
                <w:szCs w:val="22"/>
                <w:lang w:val="de-DE"/>
              </w:rPr>
              <w:t xml:space="preserve"> aufnehmen</w:t>
            </w:r>
            <w:r>
              <w:rPr>
                <w:rFonts w:ascii="Arial" w:hAnsi="Arial" w:cs="Arial"/>
                <w:sz w:val="22"/>
                <w:szCs w:val="22"/>
                <w:lang w:val="de-DE"/>
              </w:rPr>
              <w:t>.</w:t>
            </w:r>
          </w:p>
          <w:p w14:paraId="2F5FA5D5" w14:textId="77777777" w:rsidR="008C192F" w:rsidRPr="004D7550" w:rsidRDefault="008C192F" w:rsidP="0096561E">
            <w:pPr>
              <w:jc w:val="both"/>
              <w:rPr>
                <w:sz w:val="22"/>
                <w:szCs w:val="22"/>
                <w:lang w:val="de-DE"/>
              </w:rPr>
            </w:pPr>
          </w:p>
        </w:tc>
        <w:tc>
          <w:tcPr>
            <w:tcW w:w="4927" w:type="dxa"/>
          </w:tcPr>
          <w:p w14:paraId="0369AB95" w14:textId="77777777" w:rsidR="00A20A51" w:rsidRPr="00413F92" w:rsidRDefault="00A20A51" w:rsidP="00756889">
            <w:pPr>
              <w:spacing w:after="120"/>
              <w:jc w:val="center"/>
              <w:rPr>
                <w:rFonts w:ascii="Arial" w:hAnsi="Arial" w:cs="Arial"/>
                <w:b/>
                <w:sz w:val="22"/>
                <w:szCs w:val="22"/>
                <w:lang w:val="de-DE"/>
              </w:rPr>
            </w:pPr>
          </w:p>
          <w:p w14:paraId="07E82662" w14:textId="77777777" w:rsidR="00643583" w:rsidRPr="005A2C54" w:rsidRDefault="00A271EF" w:rsidP="00756889">
            <w:pPr>
              <w:spacing w:after="120"/>
              <w:jc w:val="center"/>
              <w:rPr>
                <w:rFonts w:ascii="Arial" w:hAnsi="Arial" w:cs="Arial"/>
                <w:b/>
                <w:sz w:val="22"/>
                <w:szCs w:val="22"/>
              </w:rPr>
            </w:pPr>
            <w:r w:rsidRPr="005A2C54">
              <w:rPr>
                <w:rFonts w:ascii="Arial" w:hAnsi="Arial" w:cs="Arial"/>
                <w:b/>
                <w:sz w:val="22"/>
                <w:szCs w:val="22"/>
              </w:rPr>
              <w:t>A</w:t>
            </w:r>
            <w:r w:rsidR="00643583" w:rsidRPr="005A2C54">
              <w:rPr>
                <w:rFonts w:ascii="Arial" w:hAnsi="Arial" w:cs="Arial"/>
                <w:b/>
                <w:sz w:val="22"/>
                <w:szCs w:val="22"/>
              </w:rPr>
              <w:t>rt. 5</w:t>
            </w:r>
          </w:p>
          <w:p w14:paraId="70153A5E" w14:textId="77777777" w:rsidR="002D2292" w:rsidRPr="005A2C54" w:rsidRDefault="00A271EF" w:rsidP="00756889">
            <w:pPr>
              <w:spacing w:after="120"/>
              <w:jc w:val="center"/>
              <w:rPr>
                <w:rFonts w:ascii="Arial" w:hAnsi="Arial" w:cs="Arial"/>
                <w:b/>
                <w:sz w:val="22"/>
                <w:szCs w:val="22"/>
              </w:rPr>
            </w:pPr>
            <w:r w:rsidRPr="005A2C54">
              <w:rPr>
                <w:rFonts w:ascii="Arial" w:hAnsi="Arial" w:cs="Arial"/>
                <w:b/>
                <w:sz w:val="22"/>
                <w:szCs w:val="22"/>
              </w:rPr>
              <w:t>D</w:t>
            </w:r>
            <w:r w:rsidR="002D2292" w:rsidRPr="005A2C54">
              <w:rPr>
                <w:rFonts w:ascii="Arial" w:hAnsi="Arial" w:cs="Arial"/>
                <w:b/>
                <w:sz w:val="22"/>
                <w:szCs w:val="22"/>
              </w:rPr>
              <w:t>iritti di pascolo</w:t>
            </w:r>
          </w:p>
          <w:p w14:paraId="796D0DE6" w14:textId="77777777" w:rsidR="00281526" w:rsidRPr="00413F92" w:rsidRDefault="00281526" w:rsidP="00281526">
            <w:pPr>
              <w:jc w:val="both"/>
              <w:rPr>
                <w:rFonts w:ascii="Arial" w:hAnsi="Arial" w:cs="Arial"/>
                <w:sz w:val="22"/>
                <w:szCs w:val="22"/>
              </w:rPr>
            </w:pPr>
            <w:r w:rsidRPr="00413F92">
              <w:rPr>
                <w:rFonts w:ascii="Arial" w:hAnsi="Arial" w:cs="Arial"/>
                <w:sz w:val="22"/>
                <w:szCs w:val="22"/>
              </w:rPr>
              <w:t>I diritti di pascolo possono essere esercitati da tutti membri con il numero di unità di bestiame grosso (</w:t>
            </w:r>
            <w:r w:rsidRPr="00E24062">
              <w:rPr>
                <w:rFonts w:ascii="Arial" w:hAnsi="Arial" w:cs="Arial"/>
                <w:sz w:val="22"/>
                <w:szCs w:val="22"/>
              </w:rPr>
              <w:t>UBA</w:t>
            </w:r>
            <w:r w:rsidRPr="00413F92">
              <w:rPr>
                <w:rFonts w:ascii="Arial" w:hAnsi="Arial" w:cs="Arial"/>
                <w:sz w:val="22"/>
                <w:szCs w:val="22"/>
              </w:rPr>
              <w:t xml:space="preserve">) che essi riescono a svernare con i propri foraggi prodotti nella frazione o nel comune, tenendo conto oltre che dei bovini anche di cavalli, capre e pecore, nonché di altri </w:t>
            </w:r>
            <w:r w:rsidRPr="00E24062">
              <w:rPr>
                <w:rFonts w:ascii="Arial" w:hAnsi="Arial" w:cs="Arial"/>
                <w:sz w:val="22"/>
                <w:szCs w:val="22"/>
              </w:rPr>
              <w:t>animali da allevamento</w:t>
            </w:r>
            <w:r w:rsidRPr="00413F92">
              <w:rPr>
                <w:rFonts w:ascii="Arial" w:hAnsi="Arial" w:cs="Arial"/>
                <w:sz w:val="22"/>
                <w:szCs w:val="22"/>
              </w:rPr>
              <w:t xml:space="preserve">. Se </w:t>
            </w:r>
            <w:r>
              <w:rPr>
                <w:rFonts w:ascii="Arial" w:hAnsi="Arial" w:cs="Arial"/>
                <w:sz w:val="22"/>
                <w:szCs w:val="22"/>
              </w:rPr>
              <w:t>le superfici</w:t>
            </w:r>
            <w:r w:rsidRPr="00413F92">
              <w:rPr>
                <w:rFonts w:ascii="Arial" w:hAnsi="Arial" w:cs="Arial"/>
                <w:sz w:val="22"/>
                <w:szCs w:val="22"/>
              </w:rPr>
              <w:t xml:space="preserve"> di pasco</w:t>
            </w:r>
            <w:r>
              <w:rPr>
                <w:rFonts w:ascii="Arial" w:hAnsi="Arial" w:cs="Arial"/>
                <w:sz w:val="22"/>
                <w:szCs w:val="22"/>
              </w:rPr>
              <w:t>lo</w:t>
            </w:r>
            <w:r w:rsidRPr="00413F92">
              <w:rPr>
                <w:rFonts w:ascii="Arial" w:hAnsi="Arial" w:cs="Arial"/>
                <w:sz w:val="22"/>
                <w:szCs w:val="22"/>
              </w:rPr>
              <w:t xml:space="preserve"> non basta</w:t>
            </w:r>
            <w:r>
              <w:rPr>
                <w:rFonts w:ascii="Arial" w:hAnsi="Arial" w:cs="Arial"/>
                <w:sz w:val="22"/>
                <w:szCs w:val="22"/>
              </w:rPr>
              <w:t>no</w:t>
            </w:r>
            <w:r w:rsidRPr="00413F92">
              <w:rPr>
                <w:rFonts w:ascii="Arial" w:hAnsi="Arial" w:cs="Arial"/>
                <w:sz w:val="22"/>
                <w:szCs w:val="22"/>
              </w:rPr>
              <w:t xml:space="preserve"> alla copertura del suddetto fabbisogno, tutti i diritti di pascolo vengono proporzionalmente ridotti, considerando che in questo caso sarà comunque data la precedenza ai bovini negli alpeggi destinati ai bovini ed alle pecore negli alpeggi destinati alle pecore.</w:t>
            </w:r>
          </w:p>
          <w:p w14:paraId="67BB242B" w14:textId="77777777" w:rsidR="00281526" w:rsidRPr="00413F92" w:rsidRDefault="00281526" w:rsidP="00281526">
            <w:pPr>
              <w:jc w:val="both"/>
              <w:rPr>
                <w:rFonts w:ascii="Arial" w:hAnsi="Arial" w:cs="Arial"/>
                <w:sz w:val="22"/>
                <w:szCs w:val="22"/>
              </w:rPr>
            </w:pPr>
            <w:r w:rsidRPr="00E24062">
              <w:rPr>
                <w:rFonts w:ascii="Arial" w:hAnsi="Arial" w:cs="Arial"/>
                <w:sz w:val="22"/>
                <w:szCs w:val="22"/>
              </w:rPr>
              <w:t>L</w:t>
            </w:r>
            <w:r w:rsidRPr="00413F92">
              <w:rPr>
                <w:rFonts w:ascii="Arial" w:hAnsi="Arial" w:cs="Arial"/>
                <w:sz w:val="22"/>
                <w:szCs w:val="22"/>
              </w:rPr>
              <w:t>a trasmissione in qualunque forma dei propri diritti di pascolo a terzi</w:t>
            </w:r>
            <w:r>
              <w:rPr>
                <w:rFonts w:ascii="Arial" w:hAnsi="Arial" w:cs="Arial"/>
                <w:sz w:val="22"/>
                <w:szCs w:val="22"/>
              </w:rPr>
              <w:t xml:space="preserve"> </w:t>
            </w:r>
            <w:r w:rsidRPr="00E24062">
              <w:rPr>
                <w:rFonts w:ascii="Arial" w:hAnsi="Arial" w:cs="Arial"/>
                <w:sz w:val="22"/>
                <w:szCs w:val="22"/>
              </w:rPr>
              <w:t>non è ammessa</w:t>
            </w:r>
            <w:r w:rsidRPr="00413F92">
              <w:rPr>
                <w:rFonts w:ascii="Arial" w:hAnsi="Arial" w:cs="Arial"/>
                <w:sz w:val="22"/>
                <w:szCs w:val="22"/>
              </w:rPr>
              <w:t>.</w:t>
            </w:r>
          </w:p>
          <w:p w14:paraId="116769F4" w14:textId="77777777" w:rsidR="00756889" w:rsidRPr="00413F92" w:rsidRDefault="00281526" w:rsidP="00281526">
            <w:pPr>
              <w:jc w:val="both"/>
              <w:rPr>
                <w:rFonts w:ascii="Arial" w:hAnsi="Arial" w:cs="Arial"/>
                <w:sz w:val="22"/>
                <w:szCs w:val="22"/>
              </w:rPr>
            </w:pPr>
            <w:r w:rsidRPr="00E24062">
              <w:rPr>
                <w:rFonts w:ascii="Arial" w:hAnsi="Arial" w:cs="Arial"/>
                <w:sz w:val="22"/>
                <w:szCs w:val="22"/>
              </w:rPr>
              <w:t>A condizione</w:t>
            </w:r>
            <w:r w:rsidRPr="00413F92">
              <w:rPr>
                <w:rFonts w:ascii="Arial" w:hAnsi="Arial" w:cs="Arial"/>
                <w:sz w:val="22"/>
                <w:szCs w:val="22"/>
              </w:rPr>
              <w:t xml:space="preserve"> che siano soddisfatte tutte le esigenze dei membri, </w:t>
            </w:r>
            <w:r w:rsidRPr="00E24062">
              <w:rPr>
                <w:rFonts w:ascii="Arial" w:hAnsi="Arial" w:cs="Arial"/>
                <w:sz w:val="22"/>
                <w:szCs w:val="22"/>
              </w:rPr>
              <w:t>l’associazione agraria può ammettere all’alpeggio bestiame esterno</w:t>
            </w:r>
            <w:r w:rsidR="00E53F5E">
              <w:rPr>
                <w:rFonts w:ascii="Arial" w:hAnsi="Arial" w:cs="Arial"/>
                <w:sz w:val="22"/>
                <w:szCs w:val="22"/>
              </w:rPr>
              <w:t>.</w:t>
            </w:r>
          </w:p>
          <w:p w14:paraId="4758716F" w14:textId="77777777" w:rsidR="002306B3" w:rsidRPr="004D7550" w:rsidRDefault="002306B3" w:rsidP="005F48DB">
            <w:pPr>
              <w:jc w:val="both"/>
              <w:rPr>
                <w:sz w:val="22"/>
                <w:szCs w:val="22"/>
              </w:rPr>
            </w:pPr>
          </w:p>
        </w:tc>
      </w:tr>
      <w:tr w:rsidR="00A20A51" w:rsidRPr="00334954" w14:paraId="2CCC65F3" w14:textId="77777777" w:rsidTr="002F1EC9">
        <w:tc>
          <w:tcPr>
            <w:tcW w:w="4927" w:type="dxa"/>
          </w:tcPr>
          <w:p w14:paraId="73C4254A" w14:textId="77777777" w:rsidR="005423C7" w:rsidRPr="00413F92" w:rsidRDefault="005423C7" w:rsidP="00334954">
            <w:pPr>
              <w:spacing w:after="120"/>
              <w:jc w:val="center"/>
              <w:rPr>
                <w:rFonts w:ascii="Arial" w:hAnsi="Arial" w:cs="Arial"/>
                <w:b/>
                <w:sz w:val="22"/>
                <w:szCs w:val="22"/>
              </w:rPr>
            </w:pPr>
          </w:p>
          <w:p w14:paraId="46D77FB1" w14:textId="77777777" w:rsidR="007A49A2" w:rsidRPr="00413F92" w:rsidRDefault="007A49A2" w:rsidP="00334954">
            <w:pPr>
              <w:spacing w:after="120"/>
              <w:jc w:val="center"/>
              <w:rPr>
                <w:rFonts w:ascii="Arial" w:hAnsi="Arial" w:cs="Arial"/>
                <w:b/>
                <w:sz w:val="22"/>
                <w:szCs w:val="22"/>
                <w:lang w:val="de-DE"/>
              </w:rPr>
            </w:pPr>
            <w:r w:rsidRPr="00413F92">
              <w:rPr>
                <w:rFonts w:ascii="Arial" w:hAnsi="Arial" w:cs="Arial"/>
                <w:b/>
                <w:sz w:val="22"/>
                <w:szCs w:val="22"/>
                <w:lang w:val="de-DE"/>
              </w:rPr>
              <w:t>Art. 6</w:t>
            </w:r>
          </w:p>
          <w:p w14:paraId="544A9439"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Miteigentümer</w:t>
            </w:r>
            <w:r w:rsidR="00595AFF" w:rsidRPr="00413F92">
              <w:rPr>
                <w:rFonts w:ascii="Arial" w:hAnsi="Arial" w:cs="Arial"/>
                <w:b/>
                <w:sz w:val="22"/>
                <w:szCs w:val="22"/>
                <w:lang w:val="de-DE"/>
              </w:rPr>
              <w:t xml:space="preserve"> eines landwirtschaftlichen Betriebes</w:t>
            </w:r>
          </w:p>
          <w:p w14:paraId="4C253043" w14:textId="54A5F5A4" w:rsidR="007A49A2" w:rsidRPr="00413F92" w:rsidRDefault="007A49A2" w:rsidP="00602A4C">
            <w:pPr>
              <w:jc w:val="both"/>
              <w:rPr>
                <w:rFonts w:ascii="Arial" w:hAnsi="Arial" w:cs="Arial"/>
                <w:sz w:val="22"/>
                <w:szCs w:val="22"/>
                <w:lang w:val="de-DE"/>
              </w:rPr>
            </w:pPr>
            <w:r w:rsidRPr="00413F92">
              <w:rPr>
                <w:rFonts w:ascii="Arial" w:hAnsi="Arial" w:cs="Arial"/>
                <w:sz w:val="22"/>
                <w:szCs w:val="22"/>
                <w:lang w:val="de-DE"/>
              </w:rPr>
              <w:t xml:space="preserve">Miteigentümer eines landwirtschaftlichen Betriebes </w:t>
            </w:r>
            <w:r w:rsidR="00463C91">
              <w:rPr>
                <w:rFonts w:ascii="Arial" w:hAnsi="Arial" w:cs="Arial"/>
                <w:sz w:val="22"/>
                <w:szCs w:val="22"/>
                <w:lang w:val="de-DE"/>
              </w:rPr>
              <w:t>müssen</w:t>
            </w:r>
            <w:r w:rsidRPr="00413F92">
              <w:rPr>
                <w:rFonts w:ascii="Arial" w:hAnsi="Arial" w:cs="Arial"/>
                <w:sz w:val="22"/>
                <w:szCs w:val="22"/>
                <w:lang w:val="de-DE"/>
              </w:rPr>
              <w:t xml:space="preserve"> </w:t>
            </w:r>
            <w:r w:rsidR="008F5E9B" w:rsidRPr="00413F92">
              <w:rPr>
                <w:rFonts w:ascii="Arial" w:hAnsi="Arial" w:cs="Arial"/>
                <w:sz w:val="22"/>
                <w:szCs w:val="22"/>
                <w:lang w:val="de-DE"/>
              </w:rPr>
              <w:t xml:space="preserve">schriftlich </w:t>
            </w:r>
            <w:r w:rsidRPr="00413F92">
              <w:rPr>
                <w:rFonts w:ascii="Arial" w:hAnsi="Arial" w:cs="Arial"/>
                <w:sz w:val="22"/>
                <w:szCs w:val="22"/>
                <w:lang w:val="de-DE"/>
              </w:rPr>
              <w:t>einen gemeinsamen Bevollmächtigen zu er</w:t>
            </w:r>
            <w:r w:rsidR="005F48DB" w:rsidRPr="00413F92">
              <w:rPr>
                <w:rFonts w:ascii="Arial" w:hAnsi="Arial" w:cs="Arial"/>
                <w:sz w:val="22"/>
                <w:szCs w:val="22"/>
                <w:lang w:val="de-DE"/>
              </w:rPr>
              <w:t xml:space="preserve">nennen, der berechtigt ist, ihre Interessen </w:t>
            </w:r>
            <w:r w:rsidRPr="00413F92">
              <w:rPr>
                <w:rFonts w:ascii="Arial" w:hAnsi="Arial" w:cs="Arial"/>
                <w:sz w:val="22"/>
                <w:szCs w:val="22"/>
                <w:lang w:val="de-DE"/>
              </w:rPr>
              <w:t xml:space="preserve">in allen </w:t>
            </w:r>
            <w:r w:rsidRPr="00413F92">
              <w:rPr>
                <w:rFonts w:ascii="Arial" w:hAnsi="Arial" w:cs="Arial"/>
                <w:sz w:val="22"/>
                <w:szCs w:val="22"/>
                <w:lang w:val="de-DE"/>
              </w:rPr>
              <w:lastRenderedPageBreak/>
              <w:t xml:space="preserve">Belangen gegenüber der </w:t>
            </w:r>
            <w:r w:rsidR="00F30D0B">
              <w:rPr>
                <w:rFonts w:ascii="Arial" w:hAnsi="Arial" w:cs="Arial"/>
                <w:sz w:val="22"/>
                <w:szCs w:val="22"/>
                <w:lang w:val="de-DE"/>
              </w:rPr>
              <w:t>Interessentschaft</w:t>
            </w:r>
            <w:r w:rsidR="00F2577B">
              <w:rPr>
                <w:rFonts w:ascii="Arial" w:hAnsi="Arial" w:cs="Arial"/>
                <w:sz w:val="22"/>
                <w:szCs w:val="22"/>
                <w:lang w:val="de-DE"/>
              </w:rPr>
              <w:t xml:space="preserve"> zu vertreten.</w:t>
            </w:r>
          </w:p>
          <w:p w14:paraId="49B96736" w14:textId="77777777" w:rsidR="00A20A51" w:rsidRPr="00413F92" w:rsidRDefault="007A49A2" w:rsidP="00602A4C">
            <w:pPr>
              <w:jc w:val="both"/>
              <w:rPr>
                <w:rFonts w:ascii="Arial" w:hAnsi="Arial" w:cs="Arial"/>
                <w:sz w:val="22"/>
                <w:szCs w:val="22"/>
                <w:lang w:val="de-DE"/>
              </w:rPr>
            </w:pPr>
            <w:r w:rsidRPr="00413F92">
              <w:rPr>
                <w:rFonts w:ascii="Arial" w:hAnsi="Arial" w:cs="Arial"/>
                <w:sz w:val="22"/>
                <w:szCs w:val="22"/>
                <w:lang w:val="de-DE"/>
              </w:rPr>
              <w:t xml:space="preserve">Die Miteigentümer </w:t>
            </w:r>
            <w:r w:rsidR="00D31714" w:rsidRPr="00413F92">
              <w:rPr>
                <w:rFonts w:ascii="Arial" w:hAnsi="Arial" w:cs="Arial"/>
                <w:sz w:val="22"/>
                <w:szCs w:val="22"/>
                <w:lang w:val="de-DE"/>
              </w:rPr>
              <w:t xml:space="preserve">eines landwirtschaftlichen Betriebes </w:t>
            </w:r>
            <w:r w:rsidRPr="00413F92">
              <w:rPr>
                <w:rFonts w:ascii="Arial" w:hAnsi="Arial" w:cs="Arial"/>
                <w:sz w:val="22"/>
                <w:szCs w:val="22"/>
                <w:lang w:val="de-DE"/>
              </w:rPr>
              <w:t xml:space="preserve">werden zusammen als ein Mitglied </w:t>
            </w:r>
            <w:r w:rsidR="000715FC" w:rsidRPr="00413F92">
              <w:rPr>
                <w:rFonts w:ascii="Arial" w:hAnsi="Arial" w:cs="Arial"/>
                <w:sz w:val="22"/>
                <w:szCs w:val="22"/>
                <w:lang w:val="de-DE"/>
              </w:rPr>
              <w:t xml:space="preserve">mit nur einem einzigen Stimmrecht </w:t>
            </w:r>
            <w:r w:rsidR="00487169">
              <w:rPr>
                <w:rFonts w:ascii="Arial" w:hAnsi="Arial" w:cs="Arial"/>
                <w:sz w:val="22"/>
                <w:szCs w:val="22"/>
                <w:lang w:val="de-DE"/>
              </w:rPr>
              <w:t>betrachtet.</w:t>
            </w:r>
          </w:p>
          <w:p w14:paraId="68B95988" w14:textId="77777777" w:rsidR="004B3376" w:rsidRPr="004D7550" w:rsidRDefault="004B3376" w:rsidP="000B6899">
            <w:pPr>
              <w:jc w:val="both"/>
              <w:rPr>
                <w:sz w:val="22"/>
                <w:szCs w:val="22"/>
                <w:lang w:val="de-DE"/>
              </w:rPr>
            </w:pPr>
          </w:p>
        </w:tc>
        <w:tc>
          <w:tcPr>
            <w:tcW w:w="4927" w:type="dxa"/>
          </w:tcPr>
          <w:p w14:paraId="29ACAB39" w14:textId="77777777" w:rsidR="005423C7" w:rsidRPr="00413F92" w:rsidRDefault="005423C7" w:rsidP="00334954">
            <w:pPr>
              <w:spacing w:after="120"/>
              <w:jc w:val="center"/>
              <w:rPr>
                <w:rFonts w:ascii="Arial" w:hAnsi="Arial" w:cs="Arial"/>
                <w:b/>
                <w:sz w:val="22"/>
                <w:szCs w:val="22"/>
                <w:lang w:val="de-DE"/>
              </w:rPr>
            </w:pPr>
          </w:p>
          <w:p w14:paraId="60316400" w14:textId="77777777" w:rsidR="00334954" w:rsidRPr="00413F92" w:rsidRDefault="00A271EF" w:rsidP="00334954">
            <w:pPr>
              <w:spacing w:after="120"/>
              <w:jc w:val="center"/>
              <w:rPr>
                <w:rFonts w:ascii="Arial" w:hAnsi="Arial" w:cs="Arial"/>
                <w:b/>
                <w:sz w:val="22"/>
                <w:szCs w:val="22"/>
              </w:rPr>
            </w:pPr>
            <w:r>
              <w:rPr>
                <w:rFonts w:ascii="Arial" w:hAnsi="Arial" w:cs="Arial"/>
                <w:b/>
                <w:sz w:val="22"/>
                <w:szCs w:val="22"/>
              </w:rPr>
              <w:t>A</w:t>
            </w:r>
            <w:r w:rsidR="00334954" w:rsidRPr="00413F92">
              <w:rPr>
                <w:rFonts w:ascii="Arial" w:hAnsi="Arial" w:cs="Arial"/>
                <w:b/>
                <w:sz w:val="22"/>
                <w:szCs w:val="22"/>
              </w:rPr>
              <w:t>rt. 6</w:t>
            </w:r>
          </w:p>
          <w:p w14:paraId="61D639FA" w14:textId="77777777" w:rsidR="00334954" w:rsidRPr="00413F92" w:rsidRDefault="00334954" w:rsidP="00334954">
            <w:pPr>
              <w:spacing w:after="120"/>
              <w:jc w:val="center"/>
              <w:rPr>
                <w:rFonts w:ascii="Arial" w:hAnsi="Arial" w:cs="Arial"/>
                <w:sz w:val="22"/>
                <w:szCs w:val="22"/>
              </w:rPr>
            </w:pPr>
            <w:r w:rsidRPr="00413F92">
              <w:rPr>
                <w:rFonts w:ascii="Arial" w:hAnsi="Arial" w:cs="Arial"/>
                <w:b/>
                <w:sz w:val="22"/>
                <w:szCs w:val="22"/>
              </w:rPr>
              <w:t>Compropriet</w:t>
            </w:r>
            <w:r w:rsidR="00595AFF" w:rsidRPr="00413F92">
              <w:rPr>
                <w:rFonts w:ascii="Arial" w:hAnsi="Arial" w:cs="Arial"/>
                <w:b/>
                <w:sz w:val="22"/>
                <w:szCs w:val="22"/>
              </w:rPr>
              <w:t>ari di un’azienda agricola</w:t>
            </w:r>
            <w:r w:rsidR="00595AFF" w:rsidRPr="00413F92">
              <w:rPr>
                <w:rFonts w:ascii="Arial" w:hAnsi="Arial" w:cs="Arial"/>
                <w:b/>
                <w:sz w:val="22"/>
                <w:szCs w:val="22"/>
              </w:rPr>
              <w:br/>
            </w:r>
          </w:p>
          <w:p w14:paraId="727B0DD3" w14:textId="77777777" w:rsidR="00334954" w:rsidRPr="00413F92" w:rsidRDefault="00334954" w:rsidP="00602A4C">
            <w:pPr>
              <w:jc w:val="both"/>
              <w:rPr>
                <w:rFonts w:ascii="Arial" w:hAnsi="Arial" w:cs="Arial"/>
                <w:sz w:val="22"/>
                <w:szCs w:val="22"/>
              </w:rPr>
            </w:pPr>
            <w:r w:rsidRPr="00413F92">
              <w:rPr>
                <w:rFonts w:ascii="Arial" w:hAnsi="Arial" w:cs="Arial"/>
                <w:sz w:val="22"/>
                <w:szCs w:val="22"/>
              </w:rPr>
              <w:t xml:space="preserve">I comproprietari di un’azienda agricola devono nominare </w:t>
            </w:r>
            <w:r w:rsidR="00C11422" w:rsidRPr="00413F92">
              <w:rPr>
                <w:rFonts w:ascii="Arial" w:hAnsi="Arial" w:cs="Arial"/>
                <w:sz w:val="22"/>
                <w:szCs w:val="22"/>
              </w:rPr>
              <w:t xml:space="preserve">in forma scritta </w:t>
            </w:r>
            <w:r w:rsidRPr="00413F92">
              <w:rPr>
                <w:rFonts w:ascii="Arial" w:hAnsi="Arial" w:cs="Arial"/>
                <w:sz w:val="22"/>
                <w:szCs w:val="22"/>
              </w:rPr>
              <w:t xml:space="preserve">un loro comune </w:t>
            </w:r>
            <w:r w:rsidR="00C11422" w:rsidRPr="00413F92">
              <w:rPr>
                <w:rFonts w:ascii="Arial" w:hAnsi="Arial" w:cs="Arial"/>
                <w:sz w:val="22"/>
                <w:szCs w:val="22"/>
              </w:rPr>
              <w:t>rappresentante</w:t>
            </w:r>
            <w:r w:rsidRPr="00413F92">
              <w:rPr>
                <w:rFonts w:ascii="Arial" w:hAnsi="Arial" w:cs="Arial"/>
                <w:sz w:val="22"/>
                <w:szCs w:val="22"/>
              </w:rPr>
              <w:t>, il quale sarà</w:t>
            </w:r>
            <w:r w:rsidR="00A15333" w:rsidRPr="00413F92">
              <w:rPr>
                <w:rFonts w:ascii="Arial" w:hAnsi="Arial" w:cs="Arial"/>
                <w:sz w:val="22"/>
                <w:szCs w:val="22"/>
              </w:rPr>
              <w:t xml:space="preserve"> legittimato</w:t>
            </w:r>
            <w:r w:rsidRPr="00413F92">
              <w:rPr>
                <w:rFonts w:ascii="Arial" w:hAnsi="Arial" w:cs="Arial"/>
                <w:sz w:val="22"/>
                <w:szCs w:val="22"/>
              </w:rPr>
              <w:t xml:space="preserve">, a tutti gli effetti, a rappresentare </w:t>
            </w:r>
            <w:r w:rsidR="005F48DB" w:rsidRPr="00413F92">
              <w:rPr>
                <w:rFonts w:ascii="Arial" w:hAnsi="Arial" w:cs="Arial"/>
                <w:sz w:val="22"/>
                <w:szCs w:val="22"/>
              </w:rPr>
              <w:t xml:space="preserve">i loro interessi </w:t>
            </w:r>
            <w:r w:rsidRPr="00413F92">
              <w:rPr>
                <w:rFonts w:ascii="Arial" w:hAnsi="Arial" w:cs="Arial"/>
                <w:sz w:val="22"/>
                <w:szCs w:val="22"/>
              </w:rPr>
              <w:t xml:space="preserve">nei confronti </w:t>
            </w:r>
            <w:r w:rsidR="00413F92" w:rsidRPr="00413F92">
              <w:rPr>
                <w:rFonts w:ascii="Arial" w:hAnsi="Arial" w:cs="Arial"/>
                <w:sz w:val="22"/>
                <w:szCs w:val="22"/>
              </w:rPr>
              <w:t>dell</w:t>
            </w:r>
            <w:r w:rsidR="001A1443">
              <w:rPr>
                <w:rFonts w:ascii="Arial" w:hAnsi="Arial" w:cs="Arial"/>
                <w:sz w:val="22"/>
                <w:szCs w:val="22"/>
              </w:rPr>
              <w:t>’Interessenza</w:t>
            </w:r>
            <w:r w:rsidRPr="00413F92">
              <w:rPr>
                <w:rFonts w:ascii="Arial" w:hAnsi="Arial" w:cs="Arial"/>
                <w:sz w:val="22"/>
                <w:szCs w:val="22"/>
              </w:rPr>
              <w:t>.</w:t>
            </w:r>
          </w:p>
          <w:p w14:paraId="75CE47F8" w14:textId="77777777" w:rsidR="00334954" w:rsidRDefault="00334954" w:rsidP="00602A4C">
            <w:pPr>
              <w:jc w:val="both"/>
              <w:rPr>
                <w:rFonts w:ascii="Arial" w:hAnsi="Arial" w:cs="Arial"/>
                <w:sz w:val="22"/>
                <w:szCs w:val="22"/>
              </w:rPr>
            </w:pPr>
            <w:r w:rsidRPr="00413F92">
              <w:rPr>
                <w:rFonts w:ascii="Arial" w:hAnsi="Arial" w:cs="Arial"/>
                <w:sz w:val="22"/>
                <w:szCs w:val="22"/>
              </w:rPr>
              <w:lastRenderedPageBreak/>
              <w:t xml:space="preserve">L’insieme dei comproprietari </w:t>
            </w:r>
            <w:r w:rsidR="00D31714" w:rsidRPr="00413F92">
              <w:rPr>
                <w:rFonts w:ascii="Arial" w:hAnsi="Arial" w:cs="Arial"/>
                <w:sz w:val="22"/>
                <w:szCs w:val="22"/>
              </w:rPr>
              <w:t xml:space="preserve">di un’azienda agricola </w:t>
            </w:r>
            <w:r w:rsidRPr="00413F92">
              <w:rPr>
                <w:rFonts w:ascii="Arial" w:hAnsi="Arial" w:cs="Arial"/>
                <w:sz w:val="22"/>
                <w:szCs w:val="22"/>
              </w:rPr>
              <w:t xml:space="preserve">si considera come unico </w:t>
            </w:r>
            <w:r w:rsidR="000715FC" w:rsidRPr="00413F92">
              <w:rPr>
                <w:rFonts w:ascii="Arial" w:hAnsi="Arial" w:cs="Arial"/>
                <w:sz w:val="22"/>
                <w:szCs w:val="22"/>
              </w:rPr>
              <w:t xml:space="preserve">membro con </w:t>
            </w:r>
            <w:r w:rsidRPr="00413F92">
              <w:rPr>
                <w:rFonts w:ascii="Arial" w:hAnsi="Arial" w:cs="Arial"/>
                <w:sz w:val="22"/>
                <w:szCs w:val="22"/>
              </w:rPr>
              <w:t>un unico diritto di voto.</w:t>
            </w:r>
          </w:p>
          <w:p w14:paraId="05ABD9BA" w14:textId="77777777" w:rsidR="004D7550" w:rsidRPr="004D7550" w:rsidRDefault="004D7550" w:rsidP="00602A4C">
            <w:pPr>
              <w:jc w:val="both"/>
              <w:rPr>
                <w:sz w:val="22"/>
                <w:szCs w:val="22"/>
              </w:rPr>
            </w:pPr>
          </w:p>
        </w:tc>
      </w:tr>
      <w:tr w:rsidR="00A20A51" w:rsidRPr="00334954" w14:paraId="7B2B914C" w14:textId="77777777" w:rsidTr="002F1EC9">
        <w:tc>
          <w:tcPr>
            <w:tcW w:w="4927" w:type="dxa"/>
          </w:tcPr>
          <w:p w14:paraId="386FE9A7" w14:textId="77777777" w:rsidR="00AD1818" w:rsidRPr="00413F92" w:rsidRDefault="00AD1818" w:rsidP="007A49A2">
            <w:pPr>
              <w:spacing w:after="120"/>
              <w:jc w:val="center"/>
              <w:rPr>
                <w:rFonts w:ascii="Arial" w:hAnsi="Arial" w:cs="Arial"/>
                <w:b/>
                <w:sz w:val="22"/>
                <w:szCs w:val="22"/>
              </w:rPr>
            </w:pPr>
          </w:p>
          <w:p w14:paraId="3863855C"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 7</w:t>
            </w:r>
          </w:p>
          <w:p w14:paraId="5CFFDE28"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Rechte und Pflichten der Mitglieder</w:t>
            </w:r>
          </w:p>
          <w:p w14:paraId="5EFA8629" w14:textId="77777777" w:rsidR="00281526" w:rsidRPr="00413F92" w:rsidRDefault="00281526" w:rsidP="00281526">
            <w:pPr>
              <w:jc w:val="both"/>
              <w:rPr>
                <w:rFonts w:ascii="Arial" w:hAnsi="Arial" w:cs="Arial"/>
                <w:sz w:val="22"/>
                <w:szCs w:val="22"/>
                <w:lang w:val="de-DE"/>
              </w:rPr>
            </w:pPr>
            <w:r w:rsidRPr="00413F92">
              <w:rPr>
                <w:rFonts w:ascii="Arial" w:hAnsi="Arial" w:cs="Arial"/>
                <w:sz w:val="22"/>
                <w:szCs w:val="22"/>
                <w:lang w:val="de-DE"/>
              </w:rPr>
              <w:t xml:space="preserve">Jedes Mitglied ist berechtigt, an der Nutzung </w:t>
            </w:r>
            <w:r w:rsidRPr="00E24062">
              <w:rPr>
                <w:rFonts w:ascii="Arial" w:hAnsi="Arial" w:cs="Arial"/>
                <w:sz w:val="22"/>
                <w:szCs w:val="22"/>
                <w:lang w:val="de-DE"/>
              </w:rPr>
              <w:t xml:space="preserve">im Ausmaß seiner Berechtigung teilzunehmen und sich an der Verwaltung der </w:t>
            </w:r>
            <w:r w:rsidR="00F30D0B">
              <w:rPr>
                <w:rFonts w:ascii="Arial" w:hAnsi="Arial" w:cs="Arial"/>
                <w:sz w:val="22"/>
                <w:szCs w:val="22"/>
                <w:lang w:val="de-DE"/>
              </w:rPr>
              <w:t>Interessentschaft</w:t>
            </w:r>
            <w:r w:rsidRPr="00E24062">
              <w:rPr>
                <w:rFonts w:ascii="Arial" w:hAnsi="Arial" w:cs="Arial"/>
                <w:sz w:val="22"/>
                <w:szCs w:val="22"/>
                <w:lang w:val="de-DE"/>
              </w:rPr>
              <w:t xml:space="preserve"> zu beteiligen, wie es die Satzung vorsieht</w:t>
            </w:r>
            <w:r>
              <w:rPr>
                <w:rFonts w:ascii="Arial" w:hAnsi="Arial" w:cs="Arial"/>
                <w:sz w:val="22"/>
                <w:szCs w:val="22"/>
                <w:lang w:val="de-DE"/>
              </w:rPr>
              <w:t>.</w:t>
            </w:r>
          </w:p>
          <w:p w14:paraId="4BF9C6BC" w14:textId="77777777" w:rsidR="00281526" w:rsidRPr="00413F92" w:rsidRDefault="00281526" w:rsidP="00281526">
            <w:pPr>
              <w:jc w:val="both"/>
              <w:rPr>
                <w:rFonts w:ascii="Arial" w:hAnsi="Arial" w:cs="Arial"/>
                <w:sz w:val="22"/>
                <w:szCs w:val="22"/>
                <w:lang w:val="de-DE"/>
              </w:rPr>
            </w:pPr>
          </w:p>
          <w:p w14:paraId="4849ED18" w14:textId="77777777" w:rsidR="007A49A2" w:rsidRPr="00413F92" w:rsidRDefault="007A49A2" w:rsidP="00602A4C">
            <w:pPr>
              <w:jc w:val="both"/>
              <w:rPr>
                <w:rFonts w:ascii="Arial" w:hAnsi="Arial" w:cs="Arial"/>
                <w:sz w:val="22"/>
                <w:szCs w:val="22"/>
                <w:lang w:val="de-DE"/>
              </w:rPr>
            </w:pPr>
            <w:r w:rsidRPr="00413F92">
              <w:rPr>
                <w:rFonts w:ascii="Arial" w:hAnsi="Arial" w:cs="Arial"/>
                <w:sz w:val="22"/>
                <w:szCs w:val="22"/>
                <w:lang w:val="de-DE"/>
              </w:rPr>
              <w:t>Die Mitglieder sind verpflichtet:</w:t>
            </w:r>
          </w:p>
          <w:p w14:paraId="5719808B" w14:textId="77777777" w:rsidR="007A49A2" w:rsidRPr="00413F92" w:rsidRDefault="007A49A2" w:rsidP="00A339FE">
            <w:pPr>
              <w:numPr>
                <w:ilvl w:val="0"/>
                <w:numId w:val="41"/>
              </w:numPr>
              <w:tabs>
                <w:tab w:val="clear" w:pos="360"/>
              </w:tabs>
              <w:ind w:left="180" w:hanging="180"/>
              <w:jc w:val="both"/>
              <w:rPr>
                <w:rFonts w:ascii="Arial" w:hAnsi="Arial" w:cs="Arial"/>
                <w:sz w:val="22"/>
                <w:szCs w:val="22"/>
                <w:lang w:val="de-DE"/>
              </w:rPr>
            </w:pPr>
            <w:r w:rsidRPr="00413F92">
              <w:rPr>
                <w:rFonts w:ascii="Arial" w:hAnsi="Arial" w:cs="Arial"/>
                <w:sz w:val="22"/>
                <w:szCs w:val="22"/>
                <w:lang w:val="de-DE"/>
              </w:rPr>
              <w:t xml:space="preserve">die Vorschriften über die </w:t>
            </w:r>
            <w:r w:rsidR="00F2577B">
              <w:rPr>
                <w:rFonts w:ascii="Arial" w:hAnsi="Arial" w:cs="Arial"/>
                <w:sz w:val="22"/>
                <w:szCs w:val="22"/>
                <w:lang w:val="de-DE"/>
              </w:rPr>
              <w:t>Ausübung der Weide einzuhalten;</w:t>
            </w:r>
          </w:p>
          <w:p w14:paraId="086531A3" w14:textId="77777777" w:rsidR="005842F0" w:rsidRPr="00413F92" w:rsidRDefault="005842F0" w:rsidP="00A339FE">
            <w:pPr>
              <w:numPr>
                <w:ilvl w:val="0"/>
                <w:numId w:val="41"/>
              </w:numPr>
              <w:tabs>
                <w:tab w:val="clear" w:pos="360"/>
              </w:tabs>
              <w:ind w:left="180" w:hanging="180"/>
              <w:jc w:val="both"/>
              <w:rPr>
                <w:rFonts w:ascii="Arial" w:hAnsi="Arial" w:cs="Arial"/>
                <w:sz w:val="22"/>
                <w:szCs w:val="22"/>
                <w:lang w:val="de-DE"/>
              </w:rPr>
            </w:pPr>
            <w:r w:rsidRPr="00413F92">
              <w:rPr>
                <w:rFonts w:ascii="Arial" w:hAnsi="Arial" w:cs="Arial"/>
                <w:sz w:val="22"/>
                <w:szCs w:val="22"/>
                <w:lang w:val="de-DE"/>
              </w:rPr>
              <w:t>die Satzung und die Anordnungen der Verwaltungsorgane zu beachten</w:t>
            </w:r>
            <w:r w:rsidR="007A49A2" w:rsidRPr="00413F92">
              <w:rPr>
                <w:rFonts w:ascii="Arial" w:hAnsi="Arial" w:cs="Arial"/>
                <w:sz w:val="22"/>
                <w:szCs w:val="22"/>
                <w:lang w:val="de-DE"/>
              </w:rPr>
              <w:t>;</w:t>
            </w:r>
          </w:p>
          <w:p w14:paraId="2D2DE53A" w14:textId="77777777" w:rsidR="007A49A2" w:rsidRPr="00413F92" w:rsidRDefault="007A49A2" w:rsidP="00A339FE">
            <w:pPr>
              <w:numPr>
                <w:ilvl w:val="0"/>
                <w:numId w:val="41"/>
              </w:numPr>
              <w:tabs>
                <w:tab w:val="clear" w:pos="360"/>
              </w:tabs>
              <w:ind w:left="180" w:hanging="180"/>
              <w:jc w:val="both"/>
              <w:rPr>
                <w:rFonts w:ascii="Arial" w:hAnsi="Arial" w:cs="Arial"/>
                <w:sz w:val="22"/>
                <w:szCs w:val="22"/>
                <w:lang w:val="de-DE"/>
              </w:rPr>
            </w:pPr>
            <w:r w:rsidRPr="00413F92">
              <w:rPr>
                <w:rFonts w:ascii="Arial" w:hAnsi="Arial" w:cs="Arial"/>
                <w:sz w:val="22"/>
                <w:szCs w:val="22"/>
                <w:lang w:val="de-DE"/>
              </w:rPr>
              <w:t xml:space="preserve">die mit der Mitgliedschaft verbundenen Lasten im </w:t>
            </w:r>
            <w:r w:rsidR="003549D8" w:rsidRPr="00413F92">
              <w:rPr>
                <w:rFonts w:ascii="Arial" w:hAnsi="Arial" w:cs="Arial"/>
                <w:sz w:val="22"/>
                <w:szCs w:val="22"/>
                <w:lang w:val="de-DE"/>
              </w:rPr>
              <w:t>Verhältnis zum Nutzen zu tragen.</w:t>
            </w:r>
          </w:p>
          <w:p w14:paraId="54BF9F96" w14:textId="77777777" w:rsidR="00A271EF" w:rsidRPr="00413F92" w:rsidRDefault="00A271EF" w:rsidP="00602A4C">
            <w:pPr>
              <w:jc w:val="both"/>
              <w:rPr>
                <w:rFonts w:ascii="Arial" w:hAnsi="Arial" w:cs="Arial"/>
                <w:sz w:val="22"/>
                <w:szCs w:val="22"/>
                <w:lang w:val="de-DE"/>
              </w:rPr>
            </w:pPr>
          </w:p>
          <w:p w14:paraId="565A1C33" w14:textId="471739AA" w:rsidR="000A5225" w:rsidRPr="00413F92" w:rsidRDefault="000A5225" w:rsidP="00602A4C">
            <w:pPr>
              <w:jc w:val="both"/>
              <w:rPr>
                <w:rFonts w:ascii="Arial" w:hAnsi="Arial" w:cs="Arial"/>
                <w:sz w:val="22"/>
                <w:szCs w:val="22"/>
                <w:lang w:val="de-DE"/>
              </w:rPr>
            </w:pPr>
            <w:r w:rsidRPr="00413F92">
              <w:rPr>
                <w:rFonts w:ascii="Arial" w:hAnsi="Arial" w:cs="Arial"/>
                <w:sz w:val="22"/>
                <w:szCs w:val="22"/>
                <w:lang w:val="de-DE"/>
              </w:rPr>
              <w:t xml:space="preserve">Kommen Mitglieder den geschuldeten Beitragsleistungen nicht rechtzeitig nach, so hat der Obmann die Gelder einzumahnen und nötigenfalls das Inkasso im Gerichtsweg zu erzwingen. </w:t>
            </w:r>
            <w:r w:rsidR="00281526" w:rsidRPr="00E24062">
              <w:rPr>
                <w:rFonts w:ascii="Arial" w:hAnsi="Arial" w:cs="Arial"/>
                <w:sz w:val="22"/>
                <w:szCs w:val="22"/>
                <w:lang w:val="de-DE"/>
              </w:rPr>
              <w:t>damit einhergehenden Spesen</w:t>
            </w:r>
            <w:r w:rsidR="00281526" w:rsidRPr="00A271EF">
              <w:rPr>
                <w:rFonts w:ascii="Arial" w:hAnsi="Arial" w:cs="Arial"/>
                <w:sz w:val="22"/>
                <w:szCs w:val="22"/>
                <w:lang w:val="de-DE"/>
              </w:rPr>
              <w:t xml:space="preserve"> </w:t>
            </w:r>
            <w:r w:rsidRPr="00A271EF">
              <w:rPr>
                <w:rFonts w:ascii="Arial" w:hAnsi="Arial" w:cs="Arial"/>
                <w:sz w:val="22"/>
                <w:szCs w:val="22"/>
                <w:lang w:val="de-DE"/>
              </w:rPr>
              <w:t>müssen vom säumigen Mitglied getragen werden.</w:t>
            </w:r>
          </w:p>
          <w:p w14:paraId="59F8C125" w14:textId="77777777" w:rsidR="00A20A51" w:rsidRPr="00413F92" w:rsidRDefault="00A20A51" w:rsidP="00A20A51">
            <w:pPr>
              <w:rPr>
                <w:sz w:val="22"/>
                <w:szCs w:val="22"/>
                <w:lang w:val="de-DE"/>
              </w:rPr>
            </w:pPr>
          </w:p>
        </w:tc>
        <w:tc>
          <w:tcPr>
            <w:tcW w:w="4927" w:type="dxa"/>
          </w:tcPr>
          <w:p w14:paraId="37168282" w14:textId="77777777" w:rsidR="00AD1818" w:rsidRPr="00281526" w:rsidRDefault="00AD1818" w:rsidP="00EF21DA">
            <w:pPr>
              <w:spacing w:after="120"/>
              <w:jc w:val="center"/>
              <w:rPr>
                <w:rFonts w:ascii="Arial" w:hAnsi="Arial" w:cs="Arial"/>
                <w:b/>
                <w:sz w:val="22"/>
                <w:szCs w:val="22"/>
                <w:lang w:val="de-DE"/>
              </w:rPr>
            </w:pPr>
          </w:p>
          <w:p w14:paraId="75997570" w14:textId="77777777" w:rsidR="00A20A51" w:rsidRPr="00413F92" w:rsidRDefault="00A271EF" w:rsidP="00EF21DA">
            <w:pPr>
              <w:spacing w:after="120"/>
              <w:jc w:val="center"/>
              <w:rPr>
                <w:rFonts w:ascii="Arial" w:hAnsi="Arial" w:cs="Arial"/>
                <w:b/>
                <w:sz w:val="22"/>
                <w:szCs w:val="22"/>
              </w:rPr>
            </w:pPr>
            <w:r>
              <w:rPr>
                <w:rFonts w:ascii="Arial" w:hAnsi="Arial" w:cs="Arial"/>
                <w:b/>
                <w:sz w:val="22"/>
                <w:szCs w:val="22"/>
              </w:rPr>
              <w:t>A</w:t>
            </w:r>
            <w:r w:rsidR="00334954" w:rsidRPr="00413F92">
              <w:rPr>
                <w:rFonts w:ascii="Arial" w:hAnsi="Arial" w:cs="Arial"/>
                <w:b/>
                <w:sz w:val="22"/>
                <w:szCs w:val="22"/>
              </w:rPr>
              <w:t>rt. 7</w:t>
            </w:r>
          </w:p>
          <w:p w14:paraId="1B3B3D14" w14:textId="77777777" w:rsidR="00334954" w:rsidRPr="00413F92" w:rsidRDefault="00334954" w:rsidP="00EF21DA">
            <w:pPr>
              <w:spacing w:after="120"/>
              <w:jc w:val="center"/>
              <w:rPr>
                <w:rFonts w:ascii="Arial" w:hAnsi="Arial" w:cs="Arial"/>
                <w:b/>
                <w:sz w:val="22"/>
                <w:szCs w:val="22"/>
              </w:rPr>
            </w:pPr>
            <w:r w:rsidRPr="00413F92">
              <w:rPr>
                <w:rFonts w:ascii="Arial" w:hAnsi="Arial" w:cs="Arial"/>
                <w:b/>
                <w:sz w:val="22"/>
                <w:szCs w:val="22"/>
              </w:rPr>
              <w:t xml:space="preserve">Diritti ed obblighi dei </w:t>
            </w:r>
            <w:r w:rsidR="00CD1A36" w:rsidRPr="00413F92">
              <w:rPr>
                <w:rFonts w:ascii="Arial" w:hAnsi="Arial" w:cs="Arial"/>
                <w:b/>
                <w:sz w:val="22"/>
                <w:szCs w:val="22"/>
              </w:rPr>
              <w:t>membr</w:t>
            </w:r>
            <w:r w:rsidRPr="00413F92">
              <w:rPr>
                <w:rFonts w:ascii="Arial" w:hAnsi="Arial" w:cs="Arial"/>
                <w:b/>
                <w:sz w:val="22"/>
                <w:szCs w:val="22"/>
              </w:rPr>
              <w:t>i</w:t>
            </w:r>
          </w:p>
          <w:p w14:paraId="4AA2F79D" w14:textId="77777777" w:rsidR="00281526" w:rsidRPr="00413F92" w:rsidRDefault="00281526" w:rsidP="00281526">
            <w:pPr>
              <w:jc w:val="both"/>
              <w:rPr>
                <w:rFonts w:ascii="Arial" w:hAnsi="Arial" w:cs="Arial"/>
                <w:sz w:val="22"/>
                <w:szCs w:val="22"/>
              </w:rPr>
            </w:pPr>
            <w:r w:rsidRPr="00413F92">
              <w:rPr>
                <w:rFonts w:ascii="Arial" w:hAnsi="Arial" w:cs="Arial"/>
                <w:sz w:val="22"/>
                <w:szCs w:val="22"/>
              </w:rPr>
              <w:t xml:space="preserve">Ogni membro è legittimato a partecipare all’uso in </w:t>
            </w:r>
            <w:r w:rsidRPr="00E24062">
              <w:rPr>
                <w:rFonts w:ascii="Arial" w:hAnsi="Arial" w:cs="Arial"/>
                <w:sz w:val="22"/>
                <w:szCs w:val="22"/>
              </w:rPr>
              <w:t>proporzione alla propria legittimazione ed a concorrere nell’amministrazione dell’Interessenza, come previsto nello statuto.</w:t>
            </w:r>
          </w:p>
          <w:p w14:paraId="69022995" w14:textId="77777777" w:rsidR="00281526" w:rsidRPr="00413F92" w:rsidRDefault="00281526" w:rsidP="00281526">
            <w:pPr>
              <w:jc w:val="both"/>
              <w:rPr>
                <w:rFonts w:ascii="Arial" w:hAnsi="Arial" w:cs="Arial"/>
                <w:sz w:val="22"/>
                <w:szCs w:val="22"/>
              </w:rPr>
            </w:pPr>
          </w:p>
          <w:p w14:paraId="13023A62" w14:textId="77777777" w:rsidR="00870478" w:rsidRPr="00413F92" w:rsidRDefault="00870478" w:rsidP="00602A4C">
            <w:pPr>
              <w:jc w:val="both"/>
              <w:rPr>
                <w:rFonts w:ascii="Arial" w:hAnsi="Arial" w:cs="Arial"/>
                <w:sz w:val="22"/>
                <w:szCs w:val="22"/>
                <w:lang w:val="de-DE"/>
              </w:rPr>
            </w:pPr>
            <w:r w:rsidRPr="00413F92">
              <w:rPr>
                <w:rFonts w:ascii="Arial" w:hAnsi="Arial" w:cs="Arial"/>
                <w:sz w:val="22"/>
                <w:szCs w:val="22"/>
                <w:lang w:val="de-DE"/>
              </w:rPr>
              <w:t xml:space="preserve">I </w:t>
            </w:r>
            <w:proofErr w:type="spellStart"/>
            <w:r w:rsidR="00CD1A36" w:rsidRPr="00413F92">
              <w:rPr>
                <w:rFonts w:ascii="Arial" w:hAnsi="Arial" w:cs="Arial"/>
                <w:sz w:val="22"/>
                <w:szCs w:val="22"/>
                <w:lang w:val="de-DE"/>
              </w:rPr>
              <w:t>membri</w:t>
            </w:r>
            <w:proofErr w:type="spellEnd"/>
            <w:r w:rsidRPr="00413F92">
              <w:rPr>
                <w:rFonts w:ascii="Arial" w:hAnsi="Arial" w:cs="Arial"/>
                <w:sz w:val="22"/>
                <w:szCs w:val="22"/>
                <w:lang w:val="de-DE"/>
              </w:rPr>
              <w:t xml:space="preserve"> </w:t>
            </w:r>
            <w:proofErr w:type="spellStart"/>
            <w:r w:rsidRPr="00413F92">
              <w:rPr>
                <w:rFonts w:ascii="Arial" w:hAnsi="Arial" w:cs="Arial"/>
                <w:sz w:val="22"/>
                <w:szCs w:val="22"/>
                <w:lang w:val="de-DE"/>
              </w:rPr>
              <w:t>sono</w:t>
            </w:r>
            <w:proofErr w:type="spellEnd"/>
            <w:r w:rsidRPr="00413F92">
              <w:rPr>
                <w:rFonts w:ascii="Arial" w:hAnsi="Arial" w:cs="Arial"/>
                <w:sz w:val="22"/>
                <w:szCs w:val="22"/>
                <w:lang w:val="de-DE"/>
              </w:rPr>
              <w:t xml:space="preserve"> </w:t>
            </w:r>
            <w:proofErr w:type="spellStart"/>
            <w:r w:rsidRPr="00413F92">
              <w:rPr>
                <w:rFonts w:ascii="Arial" w:hAnsi="Arial" w:cs="Arial"/>
                <w:sz w:val="22"/>
                <w:szCs w:val="22"/>
                <w:lang w:val="de-DE"/>
              </w:rPr>
              <w:t>obbligati</w:t>
            </w:r>
            <w:proofErr w:type="spellEnd"/>
            <w:r w:rsidRPr="00413F92">
              <w:rPr>
                <w:rFonts w:ascii="Arial" w:hAnsi="Arial" w:cs="Arial"/>
                <w:sz w:val="22"/>
                <w:szCs w:val="22"/>
                <w:lang w:val="de-DE"/>
              </w:rPr>
              <w:t>:</w:t>
            </w:r>
          </w:p>
          <w:p w14:paraId="578681BD" w14:textId="77777777" w:rsidR="00870478" w:rsidRPr="005A2C54" w:rsidRDefault="00870478" w:rsidP="00A339FE">
            <w:pPr>
              <w:numPr>
                <w:ilvl w:val="0"/>
                <w:numId w:val="41"/>
              </w:numPr>
              <w:tabs>
                <w:tab w:val="clear" w:pos="360"/>
              </w:tabs>
              <w:ind w:left="180" w:hanging="180"/>
              <w:jc w:val="both"/>
              <w:rPr>
                <w:rFonts w:ascii="Arial" w:hAnsi="Arial" w:cs="Arial"/>
                <w:sz w:val="22"/>
                <w:szCs w:val="22"/>
              </w:rPr>
            </w:pPr>
            <w:r w:rsidRPr="005A2C54">
              <w:rPr>
                <w:rFonts w:ascii="Arial" w:hAnsi="Arial" w:cs="Arial"/>
                <w:sz w:val="22"/>
                <w:szCs w:val="22"/>
              </w:rPr>
              <w:t xml:space="preserve">a rispettare </w:t>
            </w:r>
            <w:r w:rsidR="005D2983" w:rsidRPr="005A2C54">
              <w:rPr>
                <w:rFonts w:ascii="Arial" w:hAnsi="Arial" w:cs="Arial"/>
                <w:sz w:val="22"/>
                <w:szCs w:val="22"/>
              </w:rPr>
              <w:t xml:space="preserve">la regolamentazione </w:t>
            </w:r>
            <w:r w:rsidRPr="005A2C54">
              <w:rPr>
                <w:rFonts w:ascii="Arial" w:hAnsi="Arial" w:cs="Arial"/>
                <w:sz w:val="22"/>
                <w:szCs w:val="22"/>
              </w:rPr>
              <w:t>riguardant</w:t>
            </w:r>
            <w:r w:rsidR="005D2983" w:rsidRPr="005A2C54">
              <w:rPr>
                <w:rFonts w:ascii="Arial" w:hAnsi="Arial" w:cs="Arial"/>
                <w:sz w:val="22"/>
                <w:szCs w:val="22"/>
              </w:rPr>
              <w:t>e</w:t>
            </w:r>
            <w:r w:rsidRPr="005A2C54">
              <w:rPr>
                <w:rFonts w:ascii="Arial" w:hAnsi="Arial" w:cs="Arial"/>
                <w:sz w:val="22"/>
                <w:szCs w:val="22"/>
              </w:rPr>
              <w:t xml:space="preserve"> l’esercizio </w:t>
            </w:r>
            <w:r w:rsidR="005D2983" w:rsidRPr="005A2C54">
              <w:rPr>
                <w:rFonts w:ascii="Arial" w:hAnsi="Arial" w:cs="Arial"/>
                <w:sz w:val="22"/>
                <w:szCs w:val="22"/>
              </w:rPr>
              <w:t>del</w:t>
            </w:r>
            <w:r w:rsidRPr="005A2C54">
              <w:rPr>
                <w:rFonts w:ascii="Arial" w:hAnsi="Arial" w:cs="Arial"/>
                <w:sz w:val="22"/>
                <w:szCs w:val="22"/>
              </w:rPr>
              <w:t xml:space="preserve"> pascolo</w:t>
            </w:r>
            <w:r w:rsidR="00AD1818" w:rsidRPr="005A2C54">
              <w:rPr>
                <w:rFonts w:ascii="Arial" w:hAnsi="Arial" w:cs="Arial"/>
                <w:sz w:val="22"/>
                <w:szCs w:val="22"/>
              </w:rPr>
              <w:t>;</w:t>
            </w:r>
          </w:p>
          <w:p w14:paraId="5E2C1C14" w14:textId="77777777" w:rsidR="00AD1818" w:rsidRPr="005A2C54" w:rsidRDefault="00811E1E" w:rsidP="00A339FE">
            <w:pPr>
              <w:numPr>
                <w:ilvl w:val="0"/>
                <w:numId w:val="41"/>
              </w:numPr>
              <w:tabs>
                <w:tab w:val="clear" w:pos="360"/>
              </w:tabs>
              <w:ind w:left="180" w:hanging="180"/>
              <w:jc w:val="both"/>
              <w:rPr>
                <w:rFonts w:ascii="Arial" w:hAnsi="Arial" w:cs="Arial"/>
                <w:sz w:val="22"/>
                <w:szCs w:val="22"/>
              </w:rPr>
            </w:pPr>
            <w:r w:rsidRPr="005A2C54">
              <w:rPr>
                <w:rFonts w:ascii="Arial" w:hAnsi="Arial" w:cs="Arial"/>
                <w:sz w:val="22"/>
                <w:szCs w:val="22"/>
              </w:rPr>
              <w:t xml:space="preserve">a </w:t>
            </w:r>
            <w:r w:rsidR="005842F0" w:rsidRPr="005A2C54">
              <w:rPr>
                <w:rFonts w:ascii="Arial" w:hAnsi="Arial" w:cs="Arial"/>
                <w:sz w:val="22"/>
                <w:szCs w:val="22"/>
              </w:rPr>
              <w:t>rispettare il presente statuto e le disposizioni poste dagli organi amministrativi</w:t>
            </w:r>
            <w:r w:rsidR="00AD1818" w:rsidRPr="005A2C54">
              <w:rPr>
                <w:rFonts w:ascii="Arial" w:hAnsi="Arial" w:cs="Arial"/>
                <w:sz w:val="22"/>
                <w:szCs w:val="22"/>
              </w:rPr>
              <w:t>;</w:t>
            </w:r>
          </w:p>
          <w:p w14:paraId="5D3E2519" w14:textId="77777777" w:rsidR="00AD1818" w:rsidRPr="005A2C54" w:rsidRDefault="004B3376" w:rsidP="00A339FE">
            <w:pPr>
              <w:numPr>
                <w:ilvl w:val="0"/>
                <w:numId w:val="41"/>
              </w:numPr>
              <w:tabs>
                <w:tab w:val="clear" w:pos="360"/>
              </w:tabs>
              <w:ind w:left="180" w:hanging="180"/>
              <w:jc w:val="both"/>
              <w:rPr>
                <w:rFonts w:ascii="Arial" w:hAnsi="Arial" w:cs="Arial"/>
                <w:sz w:val="22"/>
                <w:szCs w:val="22"/>
              </w:rPr>
            </w:pPr>
            <w:r w:rsidRPr="005A2C54">
              <w:rPr>
                <w:rFonts w:ascii="Arial" w:hAnsi="Arial" w:cs="Arial"/>
                <w:sz w:val="22"/>
                <w:szCs w:val="22"/>
              </w:rPr>
              <w:t>di far fronte a</w:t>
            </w:r>
            <w:r w:rsidR="00C93CE6" w:rsidRPr="005A2C54">
              <w:rPr>
                <w:rFonts w:ascii="Arial" w:hAnsi="Arial" w:cs="Arial"/>
                <w:sz w:val="22"/>
                <w:szCs w:val="22"/>
              </w:rPr>
              <w:t xml:space="preserve">gli oneri derivanti </w:t>
            </w:r>
            <w:r w:rsidRPr="005A2C54">
              <w:rPr>
                <w:rFonts w:ascii="Arial" w:hAnsi="Arial" w:cs="Arial"/>
                <w:sz w:val="22"/>
                <w:szCs w:val="22"/>
              </w:rPr>
              <w:t xml:space="preserve">dall’appartenenza </w:t>
            </w:r>
            <w:r w:rsidR="001A1443">
              <w:rPr>
                <w:rFonts w:ascii="Arial" w:hAnsi="Arial" w:cs="Arial"/>
                <w:sz w:val="22"/>
                <w:szCs w:val="22"/>
              </w:rPr>
              <w:t>all’Interessenza</w:t>
            </w:r>
            <w:r w:rsidR="00C93CE6" w:rsidRPr="005A2C54">
              <w:rPr>
                <w:rFonts w:ascii="Arial" w:hAnsi="Arial" w:cs="Arial"/>
                <w:sz w:val="22"/>
                <w:szCs w:val="22"/>
              </w:rPr>
              <w:t xml:space="preserve"> in proporzione al beneficio che ne deriva.</w:t>
            </w:r>
          </w:p>
          <w:p w14:paraId="34221742" w14:textId="77777777" w:rsidR="000A5225" w:rsidRPr="00413F92" w:rsidRDefault="000A5225" w:rsidP="00602A4C">
            <w:pPr>
              <w:jc w:val="both"/>
              <w:rPr>
                <w:rFonts w:ascii="Arial" w:hAnsi="Arial" w:cs="Arial"/>
                <w:sz w:val="22"/>
                <w:szCs w:val="22"/>
              </w:rPr>
            </w:pPr>
          </w:p>
          <w:p w14:paraId="1AE31D64" w14:textId="77777777" w:rsidR="000A5225" w:rsidRPr="00413F92" w:rsidRDefault="000A5225" w:rsidP="00602A4C">
            <w:pPr>
              <w:jc w:val="both"/>
              <w:rPr>
                <w:rFonts w:ascii="Arial" w:hAnsi="Arial" w:cs="Arial"/>
                <w:sz w:val="22"/>
                <w:szCs w:val="22"/>
              </w:rPr>
            </w:pPr>
            <w:r w:rsidRPr="00413F92">
              <w:rPr>
                <w:rFonts w:ascii="Arial" w:hAnsi="Arial" w:cs="Arial"/>
                <w:sz w:val="22"/>
                <w:szCs w:val="22"/>
              </w:rPr>
              <w:t xml:space="preserve">Nel caso in cui i </w:t>
            </w:r>
            <w:r w:rsidR="005D2983">
              <w:rPr>
                <w:rFonts w:ascii="Arial" w:hAnsi="Arial" w:cs="Arial"/>
                <w:sz w:val="22"/>
                <w:szCs w:val="22"/>
              </w:rPr>
              <w:t>membri</w:t>
            </w:r>
            <w:r w:rsidRPr="00413F92">
              <w:rPr>
                <w:rFonts w:ascii="Arial" w:hAnsi="Arial" w:cs="Arial"/>
                <w:sz w:val="22"/>
                <w:szCs w:val="22"/>
              </w:rPr>
              <w:t xml:space="preserve"> non provvedano alle relative scadenze alla corresponsione dei contributi da loro dovuti, il presidente ne sollecita il pagamento, se del caso anche in via giudiziaria. Le relative spese sono sopportate dal </w:t>
            </w:r>
            <w:r w:rsidR="0014368C">
              <w:rPr>
                <w:rFonts w:ascii="Arial" w:hAnsi="Arial" w:cs="Arial"/>
                <w:sz w:val="22"/>
                <w:szCs w:val="22"/>
              </w:rPr>
              <w:t>membro</w:t>
            </w:r>
            <w:r w:rsidRPr="00413F92">
              <w:rPr>
                <w:rFonts w:ascii="Arial" w:hAnsi="Arial" w:cs="Arial"/>
                <w:sz w:val="22"/>
                <w:szCs w:val="22"/>
              </w:rPr>
              <w:t xml:space="preserve"> moroso.</w:t>
            </w:r>
          </w:p>
          <w:p w14:paraId="15EB33B6" w14:textId="77777777" w:rsidR="005842F0" w:rsidRPr="00413F92" w:rsidRDefault="005842F0" w:rsidP="005842F0">
            <w:pPr>
              <w:jc w:val="both"/>
              <w:rPr>
                <w:rFonts w:ascii="Arial" w:hAnsi="Arial" w:cs="Arial"/>
                <w:sz w:val="22"/>
                <w:szCs w:val="22"/>
              </w:rPr>
            </w:pPr>
          </w:p>
        </w:tc>
      </w:tr>
      <w:tr w:rsidR="00A20A51" w:rsidRPr="00E22DD7" w14:paraId="44B8B9B3" w14:textId="77777777" w:rsidTr="002F1EC9">
        <w:tc>
          <w:tcPr>
            <w:tcW w:w="4927" w:type="dxa"/>
          </w:tcPr>
          <w:p w14:paraId="51721C0D" w14:textId="77777777" w:rsidR="00AD1818" w:rsidRPr="005A2C54" w:rsidRDefault="00AD1818" w:rsidP="007A49A2">
            <w:pPr>
              <w:spacing w:after="120"/>
              <w:jc w:val="center"/>
              <w:rPr>
                <w:rFonts w:ascii="Arial" w:hAnsi="Arial" w:cs="Arial"/>
                <w:b/>
                <w:sz w:val="22"/>
                <w:szCs w:val="22"/>
                <w:lang w:val="de-DE"/>
              </w:rPr>
            </w:pPr>
          </w:p>
          <w:p w14:paraId="21AAF9EA"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 8</w:t>
            </w:r>
          </w:p>
          <w:p w14:paraId="37423BA8"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Weidenutzung</w:t>
            </w:r>
          </w:p>
          <w:p w14:paraId="02F777F9" w14:textId="77777777" w:rsidR="003549D8" w:rsidRDefault="007A49A2" w:rsidP="00602A4C">
            <w:pPr>
              <w:jc w:val="both"/>
              <w:rPr>
                <w:rFonts w:ascii="Arial" w:hAnsi="Arial" w:cs="Arial"/>
                <w:b/>
                <w:sz w:val="22"/>
                <w:szCs w:val="22"/>
                <w:lang w:val="de-DE"/>
              </w:rPr>
            </w:pPr>
            <w:r w:rsidRPr="00413F92">
              <w:rPr>
                <w:rFonts w:ascii="Arial" w:hAnsi="Arial" w:cs="Arial"/>
                <w:sz w:val="22"/>
                <w:szCs w:val="22"/>
                <w:lang w:val="de-DE"/>
              </w:rPr>
              <w:t xml:space="preserve">Die Weide wird in der bisher üblichen Form </w:t>
            </w:r>
            <w:r w:rsidR="000E4034">
              <w:rPr>
                <w:rFonts w:ascii="Arial" w:hAnsi="Arial" w:cs="Arial"/>
                <w:sz w:val="22"/>
                <w:szCs w:val="22"/>
                <w:lang w:val="de-DE"/>
              </w:rPr>
              <w:t>unter Einhaltung der</w:t>
            </w:r>
            <w:r w:rsidRPr="00413F92">
              <w:rPr>
                <w:rFonts w:ascii="Arial" w:hAnsi="Arial" w:cs="Arial"/>
                <w:sz w:val="22"/>
                <w:szCs w:val="22"/>
                <w:lang w:val="de-DE"/>
              </w:rPr>
              <w:t xml:space="preserve"> geltenden Weide</w:t>
            </w:r>
            <w:r w:rsidR="005B4F23" w:rsidRPr="00413F92">
              <w:rPr>
                <w:rFonts w:ascii="Arial" w:hAnsi="Arial" w:cs="Arial"/>
                <w:sz w:val="22"/>
                <w:szCs w:val="22"/>
                <w:lang w:val="de-DE"/>
              </w:rPr>
              <w:t xml:space="preserve">bestimmungen </w:t>
            </w:r>
            <w:r w:rsidRPr="00413F92">
              <w:rPr>
                <w:rFonts w:ascii="Arial" w:hAnsi="Arial" w:cs="Arial"/>
                <w:sz w:val="22"/>
                <w:szCs w:val="22"/>
                <w:lang w:val="de-DE"/>
              </w:rPr>
              <w:t>ausgeübt.</w:t>
            </w:r>
          </w:p>
          <w:p w14:paraId="6AC23A0F" w14:textId="77777777" w:rsidR="002306B3" w:rsidRPr="004D7550" w:rsidRDefault="002306B3" w:rsidP="000B6899">
            <w:pPr>
              <w:jc w:val="both"/>
              <w:rPr>
                <w:sz w:val="22"/>
                <w:szCs w:val="22"/>
                <w:lang w:val="de-DE"/>
              </w:rPr>
            </w:pPr>
          </w:p>
        </w:tc>
        <w:tc>
          <w:tcPr>
            <w:tcW w:w="4927" w:type="dxa"/>
          </w:tcPr>
          <w:p w14:paraId="383A50E8" w14:textId="77777777" w:rsidR="00E22DD7" w:rsidRPr="00413F92" w:rsidRDefault="00E22DD7" w:rsidP="00E22DD7">
            <w:pPr>
              <w:spacing w:after="120"/>
              <w:jc w:val="center"/>
              <w:rPr>
                <w:rFonts w:ascii="Arial" w:hAnsi="Arial" w:cs="Arial"/>
                <w:b/>
                <w:sz w:val="22"/>
                <w:szCs w:val="22"/>
                <w:lang w:val="de-DE"/>
              </w:rPr>
            </w:pPr>
          </w:p>
          <w:p w14:paraId="303E9DA3" w14:textId="77777777" w:rsidR="00A20A51" w:rsidRPr="00413F92" w:rsidRDefault="00A271EF" w:rsidP="00E22DD7">
            <w:pPr>
              <w:spacing w:after="120"/>
              <w:jc w:val="center"/>
              <w:rPr>
                <w:rFonts w:ascii="Arial" w:hAnsi="Arial" w:cs="Arial"/>
                <w:b/>
                <w:sz w:val="22"/>
                <w:szCs w:val="22"/>
              </w:rPr>
            </w:pPr>
            <w:r>
              <w:rPr>
                <w:rFonts w:ascii="Arial" w:hAnsi="Arial" w:cs="Arial"/>
                <w:b/>
                <w:sz w:val="22"/>
                <w:szCs w:val="22"/>
              </w:rPr>
              <w:t>A</w:t>
            </w:r>
            <w:r w:rsidR="00AD1818" w:rsidRPr="00413F92">
              <w:rPr>
                <w:rFonts w:ascii="Arial" w:hAnsi="Arial" w:cs="Arial"/>
                <w:b/>
                <w:sz w:val="22"/>
                <w:szCs w:val="22"/>
              </w:rPr>
              <w:t>rt. 8</w:t>
            </w:r>
          </w:p>
          <w:p w14:paraId="6D324962" w14:textId="77777777" w:rsidR="00AD1818" w:rsidRPr="00413F92" w:rsidRDefault="005B4F23" w:rsidP="00E22DD7">
            <w:pPr>
              <w:spacing w:after="120"/>
              <w:jc w:val="center"/>
              <w:rPr>
                <w:rFonts w:ascii="Arial" w:hAnsi="Arial" w:cs="Arial"/>
                <w:b/>
                <w:sz w:val="22"/>
                <w:szCs w:val="22"/>
              </w:rPr>
            </w:pPr>
            <w:r w:rsidRPr="00413F92">
              <w:rPr>
                <w:rFonts w:ascii="Arial" w:hAnsi="Arial" w:cs="Arial"/>
                <w:b/>
                <w:sz w:val="22"/>
                <w:szCs w:val="22"/>
              </w:rPr>
              <w:t>U</w:t>
            </w:r>
            <w:r w:rsidR="003F289A" w:rsidRPr="00413F92">
              <w:rPr>
                <w:rFonts w:ascii="Arial" w:hAnsi="Arial" w:cs="Arial"/>
                <w:b/>
                <w:sz w:val="22"/>
                <w:szCs w:val="22"/>
              </w:rPr>
              <w:t>so</w:t>
            </w:r>
            <w:r w:rsidR="00AD1818" w:rsidRPr="00413F92">
              <w:rPr>
                <w:rFonts w:ascii="Arial" w:hAnsi="Arial" w:cs="Arial"/>
                <w:b/>
                <w:sz w:val="22"/>
                <w:szCs w:val="22"/>
              </w:rPr>
              <w:t xml:space="preserve"> del pascolo</w:t>
            </w:r>
          </w:p>
          <w:p w14:paraId="3D362645" w14:textId="77777777" w:rsidR="00281526" w:rsidRDefault="00281526" w:rsidP="00281526">
            <w:pPr>
              <w:jc w:val="both"/>
              <w:rPr>
                <w:rFonts w:ascii="Arial" w:hAnsi="Arial" w:cs="Arial"/>
                <w:sz w:val="22"/>
                <w:szCs w:val="22"/>
              </w:rPr>
            </w:pPr>
            <w:r>
              <w:rPr>
                <w:rFonts w:ascii="Arial" w:hAnsi="Arial" w:cs="Arial"/>
                <w:sz w:val="22"/>
                <w:szCs w:val="22"/>
              </w:rPr>
              <w:t>Il pascolo</w:t>
            </w:r>
            <w:r w:rsidRPr="00413F92">
              <w:rPr>
                <w:rFonts w:ascii="Arial" w:hAnsi="Arial" w:cs="Arial"/>
                <w:sz w:val="22"/>
                <w:szCs w:val="22"/>
              </w:rPr>
              <w:t xml:space="preserve"> </w:t>
            </w:r>
            <w:r>
              <w:rPr>
                <w:rFonts w:ascii="Arial" w:hAnsi="Arial" w:cs="Arial"/>
                <w:sz w:val="22"/>
                <w:szCs w:val="22"/>
              </w:rPr>
              <w:t>viene</w:t>
            </w:r>
            <w:r w:rsidRPr="00413F92">
              <w:rPr>
                <w:rFonts w:ascii="Arial" w:hAnsi="Arial" w:cs="Arial"/>
                <w:sz w:val="22"/>
                <w:szCs w:val="22"/>
              </w:rPr>
              <w:t xml:space="preserve"> esercita</w:t>
            </w:r>
            <w:r>
              <w:rPr>
                <w:rFonts w:ascii="Arial" w:hAnsi="Arial" w:cs="Arial"/>
                <w:sz w:val="22"/>
                <w:szCs w:val="22"/>
              </w:rPr>
              <w:t>to</w:t>
            </w:r>
            <w:r w:rsidRPr="00413F92">
              <w:rPr>
                <w:rFonts w:ascii="Arial" w:hAnsi="Arial" w:cs="Arial"/>
                <w:sz w:val="22"/>
                <w:szCs w:val="22"/>
              </w:rPr>
              <w:t xml:space="preserve"> </w:t>
            </w:r>
            <w:r w:rsidRPr="00E24062">
              <w:rPr>
                <w:rFonts w:ascii="Arial" w:hAnsi="Arial" w:cs="Arial"/>
                <w:sz w:val="22"/>
                <w:szCs w:val="22"/>
              </w:rPr>
              <w:t>nel modo consueto fin d’ora praticato</w:t>
            </w:r>
            <w:r w:rsidRPr="00413F92">
              <w:rPr>
                <w:rFonts w:ascii="Arial" w:hAnsi="Arial" w:cs="Arial"/>
                <w:sz w:val="22"/>
                <w:szCs w:val="22"/>
              </w:rPr>
              <w:t>, nel rispetto delle disposizioni di pascolo vigenti.</w:t>
            </w:r>
          </w:p>
          <w:p w14:paraId="6166EDAC" w14:textId="77777777" w:rsidR="004D7550" w:rsidRPr="004D7550" w:rsidRDefault="004D7550" w:rsidP="00602A4C">
            <w:pPr>
              <w:jc w:val="both"/>
              <w:rPr>
                <w:sz w:val="22"/>
                <w:szCs w:val="22"/>
              </w:rPr>
            </w:pPr>
          </w:p>
        </w:tc>
      </w:tr>
      <w:tr w:rsidR="003B0BDF" w:rsidRPr="003B0BDF" w14:paraId="2F136E55" w14:textId="77777777" w:rsidTr="002F1EC9">
        <w:tc>
          <w:tcPr>
            <w:tcW w:w="4927" w:type="dxa"/>
          </w:tcPr>
          <w:p w14:paraId="7DB8D62D" w14:textId="77777777" w:rsidR="003B0BDF" w:rsidRPr="00F17C6F" w:rsidRDefault="003B0BDF" w:rsidP="00251768">
            <w:pPr>
              <w:spacing w:after="120"/>
              <w:jc w:val="center"/>
              <w:rPr>
                <w:rFonts w:ascii="Arial" w:hAnsi="Arial" w:cs="Arial"/>
                <w:b/>
                <w:sz w:val="22"/>
                <w:szCs w:val="22"/>
              </w:rPr>
            </w:pPr>
          </w:p>
          <w:p w14:paraId="36FD677F" w14:textId="77777777" w:rsidR="003B0BDF" w:rsidRPr="00413F92" w:rsidRDefault="003B0BDF" w:rsidP="00251768">
            <w:pPr>
              <w:spacing w:after="120"/>
              <w:jc w:val="center"/>
              <w:rPr>
                <w:rFonts w:ascii="Arial" w:hAnsi="Arial" w:cs="Arial"/>
                <w:b/>
                <w:sz w:val="22"/>
                <w:szCs w:val="22"/>
                <w:lang w:val="de-DE"/>
              </w:rPr>
            </w:pPr>
            <w:r w:rsidRPr="00413F92">
              <w:rPr>
                <w:rFonts w:ascii="Arial" w:hAnsi="Arial" w:cs="Arial"/>
                <w:b/>
                <w:sz w:val="22"/>
                <w:szCs w:val="22"/>
                <w:lang w:val="de-DE"/>
              </w:rPr>
              <w:t>Art. 9</w:t>
            </w:r>
          </w:p>
          <w:p w14:paraId="32784363" w14:textId="77777777" w:rsidR="003B0BDF" w:rsidRPr="00413F92" w:rsidRDefault="003B0BDF" w:rsidP="00251768">
            <w:pPr>
              <w:spacing w:after="120"/>
              <w:jc w:val="center"/>
              <w:rPr>
                <w:rFonts w:ascii="Arial" w:hAnsi="Arial" w:cs="Arial"/>
                <w:b/>
                <w:sz w:val="22"/>
                <w:szCs w:val="22"/>
                <w:lang w:val="de-DE"/>
              </w:rPr>
            </w:pPr>
            <w:r w:rsidRPr="00413F92">
              <w:rPr>
                <w:rFonts w:ascii="Arial" w:hAnsi="Arial" w:cs="Arial"/>
                <w:b/>
                <w:sz w:val="22"/>
                <w:szCs w:val="22"/>
                <w:lang w:val="de-DE"/>
              </w:rPr>
              <w:t xml:space="preserve">Organe der </w:t>
            </w:r>
            <w:r w:rsidR="00893AD6">
              <w:rPr>
                <w:rFonts w:ascii="Arial" w:hAnsi="Arial" w:cs="Arial"/>
                <w:b/>
                <w:sz w:val="22"/>
                <w:szCs w:val="22"/>
                <w:lang w:val="de-DE"/>
              </w:rPr>
              <w:t>Interessentschaft</w:t>
            </w:r>
          </w:p>
          <w:p w14:paraId="4ABDF50C" w14:textId="77777777" w:rsidR="00F17C6F" w:rsidRDefault="00DA73C4" w:rsidP="00F17C6F">
            <w:pPr>
              <w:jc w:val="both"/>
              <w:rPr>
                <w:rFonts w:ascii="Arial" w:hAnsi="Arial" w:cs="Arial"/>
                <w:sz w:val="22"/>
                <w:szCs w:val="22"/>
                <w:lang w:val="de-DE"/>
              </w:rPr>
            </w:pPr>
            <w:r w:rsidRPr="00413F92">
              <w:rPr>
                <w:rFonts w:ascii="Arial" w:hAnsi="Arial" w:cs="Arial"/>
                <w:sz w:val="22"/>
                <w:szCs w:val="22"/>
                <w:lang w:val="de-DE"/>
              </w:rPr>
              <w:t xml:space="preserve">Bei </w:t>
            </w:r>
            <w:r>
              <w:rPr>
                <w:rFonts w:ascii="Arial" w:hAnsi="Arial" w:cs="Arial"/>
                <w:sz w:val="22"/>
                <w:szCs w:val="22"/>
                <w:lang w:val="de-DE"/>
              </w:rPr>
              <w:t>eine</w:t>
            </w:r>
            <w:r w:rsidR="004F6EDA">
              <w:rPr>
                <w:rFonts w:ascii="Arial" w:hAnsi="Arial" w:cs="Arial"/>
                <w:sz w:val="22"/>
                <w:szCs w:val="22"/>
                <w:lang w:val="de-DE"/>
              </w:rPr>
              <w:t>r</w:t>
            </w:r>
            <w:r>
              <w:rPr>
                <w:rFonts w:ascii="Arial" w:hAnsi="Arial" w:cs="Arial"/>
                <w:sz w:val="22"/>
                <w:szCs w:val="22"/>
                <w:lang w:val="de-DE"/>
              </w:rPr>
              <w:t xml:space="preserve"> Mitgliederanzahl von mehr als 15 </w:t>
            </w:r>
            <w:r w:rsidR="003B0BDF" w:rsidRPr="00413F92">
              <w:rPr>
                <w:rFonts w:ascii="Arial" w:hAnsi="Arial" w:cs="Arial"/>
                <w:sz w:val="22"/>
                <w:szCs w:val="22"/>
                <w:lang w:val="de-DE"/>
              </w:rPr>
              <w:t>müssen folgende Organe bestellt werden:</w:t>
            </w:r>
          </w:p>
          <w:p w14:paraId="746E9D28" w14:textId="77777777" w:rsidR="00F17C6F" w:rsidRPr="00413F92" w:rsidRDefault="00F17C6F" w:rsidP="00A339FE">
            <w:pPr>
              <w:numPr>
                <w:ilvl w:val="0"/>
                <w:numId w:val="41"/>
              </w:numPr>
              <w:tabs>
                <w:tab w:val="clear" w:pos="360"/>
              </w:tabs>
              <w:ind w:left="180" w:hanging="180"/>
              <w:jc w:val="both"/>
              <w:rPr>
                <w:rFonts w:ascii="Arial" w:hAnsi="Arial" w:cs="Arial"/>
                <w:sz w:val="22"/>
                <w:szCs w:val="22"/>
              </w:rPr>
            </w:pPr>
            <w:r>
              <w:rPr>
                <w:rFonts w:ascii="Arial" w:hAnsi="Arial" w:cs="Arial"/>
                <w:sz w:val="22"/>
                <w:szCs w:val="22"/>
              </w:rPr>
              <w:t xml:space="preserve">die </w:t>
            </w:r>
            <w:proofErr w:type="spellStart"/>
            <w:r>
              <w:rPr>
                <w:rFonts w:ascii="Arial" w:hAnsi="Arial" w:cs="Arial"/>
                <w:sz w:val="22"/>
                <w:szCs w:val="22"/>
              </w:rPr>
              <w:t>Vollversammlung</w:t>
            </w:r>
            <w:proofErr w:type="spellEnd"/>
            <w:r w:rsidR="00F06631">
              <w:rPr>
                <w:rFonts w:ascii="Arial" w:hAnsi="Arial" w:cs="Arial"/>
                <w:sz w:val="22"/>
                <w:szCs w:val="22"/>
              </w:rPr>
              <w:t>,</w:t>
            </w:r>
          </w:p>
          <w:p w14:paraId="528FF287" w14:textId="77777777" w:rsidR="00F06631" w:rsidRPr="002B6712" w:rsidRDefault="00F06631" w:rsidP="00F06631">
            <w:pPr>
              <w:numPr>
                <w:ilvl w:val="0"/>
                <w:numId w:val="41"/>
              </w:numPr>
              <w:tabs>
                <w:tab w:val="clear" w:pos="360"/>
              </w:tabs>
              <w:ind w:left="180" w:hanging="180"/>
              <w:jc w:val="both"/>
              <w:rPr>
                <w:rFonts w:ascii="Arial" w:hAnsi="Arial" w:cs="Arial"/>
                <w:sz w:val="22"/>
                <w:szCs w:val="22"/>
                <w:lang w:val="de-DE"/>
              </w:rPr>
            </w:pPr>
            <w:r w:rsidRPr="002B6712">
              <w:rPr>
                <w:rFonts w:ascii="Arial" w:hAnsi="Arial" w:cs="Arial"/>
                <w:sz w:val="22"/>
                <w:szCs w:val="22"/>
                <w:lang w:val="de-DE"/>
              </w:rPr>
              <w:t>der Obmann und dessen Stellvertreter</w:t>
            </w:r>
            <w:r>
              <w:rPr>
                <w:rFonts w:ascii="Arial" w:hAnsi="Arial" w:cs="Arial"/>
                <w:sz w:val="22"/>
                <w:szCs w:val="22"/>
                <w:lang w:val="de-DE"/>
              </w:rPr>
              <w:t>,</w:t>
            </w:r>
          </w:p>
          <w:p w14:paraId="77580D91" w14:textId="77777777" w:rsidR="00F17C6F" w:rsidRPr="002B6712" w:rsidRDefault="002B6712" w:rsidP="00A339FE">
            <w:pPr>
              <w:numPr>
                <w:ilvl w:val="0"/>
                <w:numId w:val="41"/>
              </w:numPr>
              <w:tabs>
                <w:tab w:val="clear" w:pos="360"/>
              </w:tabs>
              <w:ind w:left="180" w:hanging="180"/>
              <w:jc w:val="both"/>
              <w:rPr>
                <w:rFonts w:ascii="Arial" w:hAnsi="Arial" w:cs="Arial"/>
                <w:sz w:val="22"/>
                <w:szCs w:val="22"/>
                <w:lang w:val="de-DE"/>
              </w:rPr>
            </w:pPr>
            <w:r w:rsidRPr="002B6712">
              <w:rPr>
                <w:rFonts w:ascii="Arial" w:hAnsi="Arial" w:cs="Arial"/>
                <w:sz w:val="22"/>
                <w:szCs w:val="22"/>
                <w:lang w:val="de-DE"/>
              </w:rPr>
              <w:t>der Ausschuss bestehend aus dem Obmann, dessen Stellvertreter und drei weiteren Mitgliedern</w:t>
            </w:r>
            <w:r w:rsidR="00F06631">
              <w:rPr>
                <w:rFonts w:ascii="Arial" w:hAnsi="Arial" w:cs="Arial"/>
                <w:sz w:val="22"/>
                <w:szCs w:val="22"/>
                <w:lang w:val="de-DE"/>
              </w:rPr>
              <w:t>,</w:t>
            </w:r>
          </w:p>
          <w:p w14:paraId="080D5C6E" w14:textId="77777777" w:rsidR="00F17C6F" w:rsidRDefault="002B6712" w:rsidP="00A339FE">
            <w:pPr>
              <w:numPr>
                <w:ilvl w:val="0"/>
                <w:numId w:val="41"/>
              </w:numPr>
              <w:tabs>
                <w:tab w:val="clear" w:pos="360"/>
              </w:tabs>
              <w:ind w:left="180" w:hanging="180"/>
              <w:jc w:val="both"/>
              <w:rPr>
                <w:rFonts w:ascii="Arial" w:hAnsi="Arial" w:cs="Arial"/>
                <w:sz w:val="22"/>
                <w:szCs w:val="22"/>
                <w:lang w:val="de-DE"/>
              </w:rPr>
            </w:pPr>
            <w:r w:rsidRPr="002B6712">
              <w:rPr>
                <w:rFonts w:ascii="Arial" w:hAnsi="Arial" w:cs="Arial"/>
                <w:sz w:val="22"/>
                <w:szCs w:val="22"/>
                <w:lang w:val="de-DE"/>
              </w:rPr>
              <w:t>die zwei Rechnungsprüfer</w:t>
            </w:r>
            <w:r w:rsidR="00E4594C">
              <w:rPr>
                <w:rFonts w:ascii="Arial" w:hAnsi="Arial" w:cs="Arial"/>
                <w:sz w:val="22"/>
                <w:szCs w:val="22"/>
                <w:lang w:val="de-DE"/>
              </w:rPr>
              <w:t>,</w:t>
            </w:r>
          </w:p>
          <w:p w14:paraId="039F990B" w14:textId="77777777" w:rsidR="00E4594C" w:rsidRPr="002B6712" w:rsidRDefault="00E4594C" w:rsidP="00A339FE">
            <w:pPr>
              <w:numPr>
                <w:ilvl w:val="0"/>
                <w:numId w:val="41"/>
              </w:numPr>
              <w:tabs>
                <w:tab w:val="clear" w:pos="360"/>
              </w:tabs>
              <w:ind w:left="180" w:hanging="180"/>
              <w:jc w:val="both"/>
              <w:rPr>
                <w:rFonts w:ascii="Arial" w:hAnsi="Arial" w:cs="Arial"/>
                <w:sz w:val="22"/>
                <w:szCs w:val="22"/>
                <w:lang w:val="de-DE"/>
              </w:rPr>
            </w:pPr>
            <w:r>
              <w:rPr>
                <w:rFonts w:ascii="Arial" w:hAnsi="Arial" w:cs="Arial"/>
                <w:sz w:val="22"/>
                <w:szCs w:val="22"/>
                <w:lang w:val="de-DE"/>
              </w:rPr>
              <w:t>das Schiedsgericht.</w:t>
            </w:r>
          </w:p>
          <w:p w14:paraId="1CBEED80" w14:textId="77777777" w:rsidR="00F17C6F" w:rsidRPr="002B6712" w:rsidRDefault="00F17C6F" w:rsidP="00F17C6F">
            <w:pPr>
              <w:jc w:val="both"/>
              <w:rPr>
                <w:rFonts w:ascii="Arial" w:hAnsi="Arial" w:cs="Arial"/>
                <w:sz w:val="22"/>
                <w:szCs w:val="22"/>
                <w:lang w:val="de-DE"/>
              </w:rPr>
            </w:pPr>
          </w:p>
          <w:p w14:paraId="63AA0B4F" w14:textId="77777777" w:rsidR="003B0BDF" w:rsidRPr="00413F92" w:rsidRDefault="00DA73C4" w:rsidP="00602A4C">
            <w:pPr>
              <w:tabs>
                <w:tab w:val="right" w:pos="10065"/>
              </w:tabs>
              <w:ind w:right="-6"/>
              <w:jc w:val="both"/>
              <w:rPr>
                <w:rFonts w:ascii="Arial" w:hAnsi="Arial" w:cs="Arial"/>
                <w:sz w:val="22"/>
                <w:szCs w:val="22"/>
                <w:lang w:val="de-DE"/>
              </w:rPr>
            </w:pPr>
            <w:r w:rsidRPr="00413F92">
              <w:rPr>
                <w:rFonts w:ascii="Arial" w:hAnsi="Arial" w:cs="Arial"/>
                <w:sz w:val="22"/>
                <w:szCs w:val="22"/>
                <w:lang w:val="de-DE"/>
              </w:rPr>
              <w:lastRenderedPageBreak/>
              <w:t xml:space="preserve">Wenn die Anzahl der </w:t>
            </w:r>
            <w:r>
              <w:rPr>
                <w:rFonts w:ascii="Arial" w:hAnsi="Arial" w:cs="Arial"/>
                <w:sz w:val="22"/>
                <w:szCs w:val="22"/>
                <w:lang w:val="de-DE"/>
              </w:rPr>
              <w:t>Mitglieder</w:t>
            </w:r>
            <w:r w:rsidRPr="00413F92">
              <w:rPr>
                <w:rFonts w:ascii="Arial" w:hAnsi="Arial" w:cs="Arial"/>
                <w:sz w:val="22"/>
                <w:szCs w:val="22"/>
                <w:lang w:val="de-DE"/>
              </w:rPr>
              <w:t xml:space="preserve"> gleich 15 oder weniger ist</w:t>
            </w:r>
            <w:r w:rsidR="003B0BDF" w:rsidRPr="00413F92">
              <w:rPr>
                <w:rFonts w:ascii="Arial" w:hAnsi="Arial" w:cs="Arial"/>
                <w:sz w:val="22"/>
                <w:szCs w:val="22"/>
                <w:lang w:val="de-DE"/>
              </w:rPr>
              <w:t>, werden die Aufgaben des Ausschusses vom Obmann wahrgenommen, insbesondere was die Vollstreckung der Beschlüsse der Vollversammlung und die Ausübung der von der Satzung ansonsten für den Ausschuss vorgesehenen Aufgaben betrifft</w:t>
            </w:r>
            <w:r w:rsidR="003B0BDF" w:rsidRPr="00413F92">
              <w:rPr>
                <w:sz w:val="22"/>
                <w:szCs w:val="22"/>
                <w:lang w:val="de-DE"/>
              </w:rPr>
              <w:t>.</w:t>
            </w:r>
            <w:hyperlink r:id="rId9" w:anchor="nota10#nota10" w:history="1"/>
          </w:p>
          <w:p w14:paraId="0D80BE4D" w14:textId="77777777" w:rsidR="003B0BDF" w:rsidRPr="00413F92" w:rsidRDefault="003B0BDF" w:rsidP="00251768">
            <w:pPr>
              <w:tabs>
                <w:tab w:val="right" w:pos="10065"/>
              </w:tabs>
              <w:ind w:right="-6"/>
              <w:jc w:val="both"/>
              <w:rPr>
                <w:rFonts w:ascii="Arial" w:hAnsi="Arial" w:cs="Arial"/>
                <w:sz w:val="22"/>
                <w:szCs w:val="22"/>
                <w:lang w:val="de-DE"/>
              </w:rPr>
            </w:pPr>
          </w:p>
        </w:tc>
        <w:tc>
          <w:tcPr>
            <w:tcW w:w="4927" w:type="dxa"/>
          </w:tcPr>
          <w:p w14:paraId="1F115954" w14:textId="77777777" w:rsidR="003B0BDF" w:rsidRPr="00413F92" w:rsidRDefault="003B0BDF" w:rsidP="00251768">
            <w:pPr>
              <w:spacing w:after="120"/>
              <w:jc w:val="center"/>
              <w:rPr>
                <w:rFonts w:ascii="Arial" w:hAnsi="Arial" w:cs="Arial"/>
                <w:b/>
                <w:sz w:val="22"/>
                <w:szCs w:val="22"/>
                <w:lang w:val="de-DE"/>
              </w:rPr>
            </w:pPr>
          </w:p>
          <w:p w14:paraId="779CBEAF" w14:textId="77777777" w:rsidR="003B0BDF" w:rsidRPr="00413F92" w:rsidRDefault="00A271EF" w:rsidP="00251768">
            <w:pPr>
              <w:spacing w:after="120"/>
              <w:jc w:val="center"/>
              <w:rPr>
                <w:rFonts w:ascii="Arial" w:hAnsi="Arial" w:cs="Arial"/>
                <w:b/>
                <w:sz w:val="22"/>
                <w:szCs w:val="22"/>
              </w:rPr>
            </w:pPr>
            <w:r>
              <w:rPr>
                <w:rFonts w:ascii="Arial" w:hAnsi="Arial" w:cs="Arial"/>
                <w:b/>
                <w:sz w:val="22"/>
                <w:szCs w:val="22"/>
              </w:rPr>
              <w:t>A</w:t>
            </w:r>
            <w:r w:rsidR="003B0BDF" w:rsidRPr="00413F92">
              <w:rPr>
                <w:rFonts w:ascii="Arial" w:hAnsi="Arial" w:cs="Arial"/>
                <w:b/>
                <w:sz w:val="22"/>
                <w:szCs w:val="22"/>
              </w:rPr>
              <w:t>rt. 9</w:t>
            </w:r>
          </w:p>
          <w:p w14:paraId="534C313D" w14:textId="77777777" w:rsidR="003B0BDF" w:rsidRPr="00413F92" w:rsidRDefault="003B0BDF" w:rsidP="00251768">
            <w:pPr>
              <w:spacing w:after="120"/>
              <w:jc w:val="center"/>
              <w:rPr>
                <w:rFonts w:ascii="Arial" w:hAnsi="Arial" w:cs="Arial"/>
                <w:b/>
                <w:sz w:val="22"/>
                <w:szCs w:val="22"/>
              </w:rPr>
            </w:pPr>
            <w:r w:rsidRPr="00413F92">
              <w:rPr>
                <w:rFonts w:ascii="Arial" w:hAnsi="Arial" w:cs="Arial"/>
                <w:b/>
                <w:sz w:val="22"/>
                <w:szCs w:val="22"/>
              </w:rPr>
              <w:t>Organi dell</w:t>
            </w:r>
            <w:r w:rsidR="001A1443">
              <w:rPr>
                <w:rFonts w:ascii="Arial" w:hAnsi="Arial" w:cs="Arial"/>
                <w:b/>
                <w:sz w:val="22"/>
                <w:szCs w:val="22"/>
              </w:rPr>
              <w:t>’Interessenza</w:t>
            </w:r>
          </w:p>
          <w:p w14:paraId="2D09E021" w14:textId="77777777" w:rsidR="003B0BDF" w:rsidRPr="00413F92" w:rsidRDefault="004F6EDA" w:rsidP="00A271EF">
            <w:pPr>
              <w:jc w:val="both"/>
              <w:rPr>
                <w:rFonts w:ascii="Arial" w:hAnsi="Arial" w:cs="Arial"/>
                <w:sz w:val="22"/>
                <w:szCs w:val="22"/>
              </w:rPr>
            </w:pPr>
            <w:r>
              <w:rPr>
                <w:rFonts w:ascii="Arial" w:hAnsi="Arial" w:cs="Arial"/>
                <w:sz w:val="22"/>
                <w:szCs w:val="22"/>
              </w:rPr>
              <w:t>Q</w:t>
            </w:r>
            <w:r w:rsidR="00DA73C4">
              <w:rPr>
                <w:rFonts w:ascii="Arial" w:hAnsi="Arial" w:cs="Arial"/>
                <w:sz w:val="22"/>
                <w:szCs w:val="22"/>
              </w:rPr>
              <w:t>uando il numero dei membri</w:t>
            </w:r>
            <w:r w:rsidR="00DA73C4" w:rsidRPr="00317EF7">
              <w:rPr>
                <w:rFonts w:ascii="Arial" w:hAnsi="Arial" w:cs="Arial"/>
                <w:sz w:val="22"/>
                <w:szCs w:val="22"/>
              </w:rPr>
              <w:t xml:space="preserve"> </w:t>
            </w:r>
            <w:r w:rsidR="00DA73C4">
              <w:rPr>
                <w:rFonts w:ascii="Arial" w:hAnsi="Arial" w:cs="Arial"/>
                <w:sz w:val="22"/>
                <w:szCs w:val="22"/>
              </w:rPr>
              <w:t xml:space="preserve">è </w:t>
            </w:r>
            <w:r>
              <w:rPr>
                <w:rFonts w:ascii="Arial" w:hAnsi="Arial" w:cs="Arial"/>
                <w:sz w:val="22"/>
                <w:szCs w:val="22"/>
              </w:rPr>
              <w:t>superiore a</w:t>
            </w:r>
            <w:r w:rsidR="00DA73C4" w:rsidRPr="00317EF7">
              <w:rPr>
                <w:rFonts w:ascii="Arial" w:hAnsi="Arial" w:cs="Arial"/>
                <w:sz w:val="22"/>
                <w:szCs w:val="22"/>
              </w:rPr>
              <w:t xml:space="preserve"> 15</w:t>
            </w:r>
            <w:r w:rsidR="00DA73C4">
              <w:rPr>
                <w:rFonts w:ascii="Arial" w:hAnsi="Arial" w:cs="Arial"/>
                <w:sz w:val="22"/>
                <w:szCs w:val="22"/>
              </w:rPr>
              <w:t xml:space="preserve"> </w:t>
            </w:r>
            <w:r w:rsidR="003B0BDF" w:rsidRPr="00413F92">
              <w:rPr>
                <w:rFonts w:ascii="Arial" w:hAnsi="Arial" w:cs="Arial"/>
                <w:sz w:val="22"/>
                <w:szCs w:val="22"/>
              </w:rPr>
              <w:t>devono essere costituiti i seguenti organi:</w:t>
            </w:r>
          </w:p>
          <w:p w14:paraId="6EE82C33" w14:textId="77777777" w:rsidR="003B0BDF" w:rsidRPr="00413F92" w:rsidRDefault="003B0BDF" w:rsidP="00A339FE">
            <w:pPr>
              <w:numPr>
                <w:ilvl w:val="0"/>
                <w:numId w:val="41"/>
              </w:numPr>
              <w:tabs>
                <w:tab w:val="clear" w:pos="360"/>
              </w:tabs>
              <w:ind w:left="180" w:hanging="180"/>
              <w:jc w:val="both"/>
              <w:rPr>
                <w:rFonts w:ascii="Arial" w:hAnsi="Arial" w:cs="Arial"/>
                <w:sz w:val="22"/>
                <w:szCs w:val="22"/>
              </w:rPr>
            </w:pPr>
            <w:r w:rsidRPr="00413F92">
              <w:rPr>
                <w:rFonts w:ascii="Arial" w:hAnsi="Arial" w:cs="Arial"/>
                <w:sz w:val="22"/>
                <w:szCs w:val="22"/>
              </w:rPr>
              <w:t xml:space="preserve">l’assemblea dei </w:t>
            </w:r>
            <w:r w:rsidR="00CD1A36" w:rsidRPr="00413F92">
              <w:rPr>
                <w:rFonts w:ascii="Arial" w:hAnsi="Arial" w:cs="Arial"/>
                <w:sz w:val="22"/>
                <w:szCs w:val="22"/>
              </w:rPr>
              <w:t>membr</w:t>
            </w:r>
            <w:r w:rsidR="00F06631">
              <w:rPr>
                <w:rFonts w:ascii="Arial" w:hAnsi="Arial" w:cs="Arial"/>
                <w:sz w:val="22"/>
                <w:szCs w:val="22"/>
              </w:rPr>
              <w:t>i,</w:t>
            </w:r>
          </w:p>
          <w:p w14:paraId="5BF4950A" w14:textId="77777777" w:rsidR="00F06631" w:rsidRPr="00413F92" w:rsidRDefault="00F06631" w:rsidP="00F06631">
            <w:pPr>
              <w:numPr>
                <w:ilvl w:val="0"/>
                <w:numId w:val="41"/>
              </w:numPr>
              <w:tabs>
                <w:tab w:val="clear" w:pos="360"/>
              </w:tabs>
              <w:ind w:left="180" w:hanging="180"/>
              <w:jc w:val="both"/>
              <w:rPr>
                <w:rFonts w:ascii="Arial" w:hAnsi="Arial" w:cs="Arial"/>
                <w:sz w:val="22"/>
                <w:szCs w:val="22"/>
              </w:rPr>
            </w:pPr>
            <w:r w:rsidRPr="00413F92">
              <w:rPr>
                <w:rFonts w:ascii="Arial" w:hAnsi="Arial" w:cs="Arial"/>
                <w:sz w:val="22"/>
                <w:szCs w:val="22"/>
              </w:rPr>
              <w:t xml:space="preserve">il </w:t>
            </w:r>
            <w:r>
              <w:rPr>
                <w:rFonts w:ascii="Arial" w:hAnsi="Arial" w:cs="Arial"/>
                <w:sz w:val="22"/>
                <w:szCs w:val="22"/>
              </w:rPr>
              <w:t>presidente ed il vicepresidente,</w:t>
            </w:r>
          </w:p>
          <w:p w14:paraId="51068BDB" w14:textId="77777777" w:rsidR="003B0BDF" w:rsidRPr="00413F92" w:rsidRDefault="003B0BDF" w:rsidP="00A339FE">
            <w:pPr>
              <w:numPr>
                <w:ilvl w:val="0"/>
                <w:numId w:val="41"/>
              </w:numPr>
              <w:tabs>
                <w:tab w:val="clear" w:pos="360"/>
              </w:tabs>
              <w:ind w:left="180" w:hanging="180"/>
              <w:jc w:val="both"/>
              <w:rPr>
                <w:rFonts w:ascii="Arial" w:hAnsi="Arial" w:cs="Arial"/>
                <w:sz w:val="22"/>
                <w:szCs w:val="22"/>
              </w:rPr>
            </w:pPr>
            <w:r w:rsidRPr="00413F92">
              <w:rPr>
                <w:rFonts w:ascii="Arial" w:hAnsi="Arial" w:cs="Arial"/>
                <w:sz w:val="22"/>
                <w:szCs w:val="22"/>
              </w:rPr>
              <w:t>il consiglio d’amministrazione composto dal presidente, dal vicepresidente e da tre</w:t>
            </w:r>
            <w:r w:rsidR="00F06631">
              <w:rPr>
                <w:rFonts w:ascii="Arial" w:hAnsi="Arial" w:cs="Arial"/>
                <w:sz w:val="22"/>
                <w:szCs w:val="22"/>
              </w:rPr>
              <w:t xml:space="preserve"> ulteriori membri del consiglio,</w:t>
            </w:r>
          </w:p>
          <w:p w14:paraId="033027A1" w14:textId="77777777" w:rsidR="003B0BDF" w:rsidRDefault="00E4594C" w:rsidP="00A339FE">
            <w:pPr>
              <w:numPr>
                <w:ilvl w:val="0"/>
                <w:numId w:val="41"/>
              </w:numPr>
              <w:tabs>
                <w:tab w:val="clear" w:pos="360"/>
              </w:tabs>
              <w:ind w:left="180" w:hanging="180"/>
              <w:jc w:val="both"/>
              <w:rPr>
                <w:rFonts w:ascii="Arial" w:hAnsi="Arial" w:cs="Arial"/>
                <w:sz w:val="22"/>
                <w:szCs w:val="22"/>
              </w:rPr>
            </w:pPr>
            <w:r>
              <w:rPr>
                <w:rFonts w:ascii="Arial" w:hAnsi="Arial" w:cs="Arial"/>
                <w:sz w:val="22"/>
                <w:szCs w:val="22"/>
              </w:rPr>
              <w:t>i due revisori dei conti,</w:t>
            </w:r>
          </w:p>
          <w:p w14:paraId="696D0182" w14:textId="77777777" w:rsidR="00E4594C" w:rsidRPr="00413F92" w:rsidRDefault="00E4594C" w:rsidP="00A339FE">
            <w:pPr>
              <w:numPr>
                <w:ilvl w:val="0"/>
                <w:numId w:val="41"/>
              </w:numPr>
              <w:tabs>
                <w:tab w:val="clear" w:pos="360"/>
              </w:tabs>
              <w:ind w:left="180" w:hanging="180"/>
              <w:jc w:val="both"/>
              <w:rPr>
                <w:rFonts w:ascii="Arial" w:hAnsi="Arial" w:cs="Arial"/>
                <w:sz w:val="22"/>
                <w:szCs w:val="22"/>
              </w:rPr>
            </w:pPr>
            <w:r>
              <w:rPr>
                <w:rFonts w:ascii="Arial" w:hAnsi="Arial" w:cs="Arial"/>
                <w:sz w:val="22"/>
                <w:szCs w:val="22"/>
              </w:rPr>
              <w:t>il collegio arbitrale.</w:t>
            </w:r>
          </w:p>
          <w:p w14:paraId="15DFD703" w14:textId="77777777" w:rsidR="003B0BDF" w:rsidRPr="00413F92" w:rsidRDefault="003B0BDF" w:rsidP="00A271EF">
            <w:pPr>
              <w:jc w:val="both"/>
              <w:rPr>
                <w:rFonts w:ascii="Arial" w:hAnsi="Arial" w:cs="Arial"/>
                <w:sz w:val="22"/>
                <w:szCs w:val="22"/>
              </w:rPr>
            </w:pPr>
          </w:p>
          <w:p w14:paraId="47483F18" w14:textId="77777777" w:rsidR="003B0BDF" w:rsidRDefault="003B0BDF" w:rsidP="0067128E">
            <w:pPr>
              <w:jc w:val="both"/>
              <w:rPr>
                <w:rFonts w:ascii="Arial" w:hAnsi="Arial" w:cs="Arial"/>
                <w:sz w:val="22"/>
                <w:szCs w:val="22"/>
              </w:rPr>
            </w:pPr>
            <w:r w:rsidRPr="00413F92">
              <w:rPr>
                <w:rFonts w:ascii="Arial" w:hAnsi="Arial" w:cs="Arial"/>
                <w:sz w:val="22"/>
                <w:szCs w:val="22"/>
              </w:rPr>
              <w:lastRenderedPageBreak/>
              <w:t xml:space="preserve">Quando il numero dei </w:t>
            </w:r>
            <w:r w:rsidR="00CD1A36" w:rsidRPr="00413F92">
              <w:rPr>
                <w:rFonts w:ascii="Arial" w:hAnsi="Arial" w:cs="Arial"/>
                <w:sz w:val="22"/>
                <w:szCs w:val="22"/>
              </w:rPr>
              <w:t>membri</w:t>
            </w:r>
            <w:r w:rsidRPr="00413F92">
              <w:rPr>
                <w:rFonts w:ascii="Arial" w:hAnsi="Arial" w:cs="Arial"/>
                <w:sz w:val="22"/>
                <w:szCs w:val="22"/>
              </w:rPr>
              <w:t xml:space="preserve"> è pari o inferiore a 15, i compiti del consiglio d’amministrazione vengono svolti dal presidente, in specie per quel che riguarda l’esecuzione delle deliberazioni dell’assemblea dei </w:t>
            </w:r>
            <w:r w:rsidR="00CD1A36" w:rsidRPr="00413F92">
              <w:rPr>
                <w:rFonts w:ascii="Arial" w:hAnsi="Arial" w:cs="Arial"/>
                <w:sz w:val="22"/>
                <w:szCs w:val="22"/>
              </w:rPr>
              <w:t>membri</w:t>
            </w:r>
            <w:r w:rsidRPr="00413F92">
              <w:rPr>
                <w:rFonts w:ascii="Arial" w:hAnsi="Arial" w:cs="Arial"/>
                <w:sz w:val="22"/>
                <w:szCs w:val="22"/>
              </w:rPr>
              <w:t xml:space="preserve"> e gli altri compiti che secondo lo statuto altrimenti spetterebbero al consiglio d’amministrazione.</w:t>
            </w:r>
          </w:p>
          <w:p w14:paraId="39A94D9E" w14:textId="77777777" w:rsidR="0067128E" w:rsidRPr="00413F92" w:rsidRDefault="0067128E" w:rsidP="0067128E">
            <w:pPr>
              <w:jc w:val="both"/>
              <w:rPr>
                <w:rFonts w:ascii="Arial" w:hAnsi="Arial" w:cs="Arial"/>
                <w:sz w:val="22"/>
                <w:szCs w:val="22"/>
              </w:rPr>
            </w:pPr>
          </w:p>
        </w:tc>
      </w:tr>
      <w:tr w:rsidR="003B0BDF" w:rsidRPr="006136E3" w14:paraId="7EC6C525" w14:textId="77777777" w:rsidTr="002F1EC9">
        <w:tc>
          <w:tcPr>
            <w:tcW w:w="4927" w:type="dxa"/>
          </w:tcPr>
          <w:p w14:paraId="177C74BE" w14:textId="77777777" w:rsidR="003B0BDF" w:rsidRPr="00413F92" w:rsidRDefault="003B0BDF" w:rsidP="00251768">
            <w:pPr>
              <w:spacing w:after="120"/>
              <w:jc w:val="center"/>
              <w:rPr>
                <w:rFonts w:ascii="Arial" w:hAnsi="Arial" w:cs="Arial"/>
                <w:b/>
                <w:sz w:val="22"/>
                <w:szCs w:val="22"/>
              </w:rPr>
            </w:pPr>
          </w:p>
          <w:p w14:paraId="1C9769E7" w14:textId="77777777" w:rsidR="003B0BDF" w:rsidRPr="00413F92" w:rsidRDefault="003B0BDF" w:rsidP="00251768">
            <w:pPr>
              <w:spacing w:after="120"/>
              <w:jc w:val="center"/>
              <w:rPr>
                <w:rFonts w:ascii="Arial" w:hAnsi="Arial" w:cs="Arial"/>
                <w:b/>
                <w:sz w:val="22"/>
                <w:szCs w:val="22"/>
                <w:lang w:val="de-DE"/>
              </w:rPr>
            </w:pPr>
            <w:r w:rsidRPr="00413F92">
              <w:rPr>
                <w:rFonts w:ascii="Arial" w:hAnsi="Arial" w:cs="Arial"/>
                <w:b/>
                <w:sz w:val="22"/>
                <w:szCs w:val="22"/>
                <w:lang w:val="de-DE"/>
              </w:rPr>
              <w:t>Art. 1</w:t>
            </w:r>
            <w:r w:rsidR="00A271EF">
              <w:rPr>
                <w:rFonts w:ascii="Arial" w:hAnsi="Arial" w:cs="Arial"/>
                <w:b/>
                <w:sz w:val="22"/>
                <w:szCs w:val="22"/>
                <w:lang w:val="de-DE"/>
              </w:rPr>
              <w:t>0</w:t>
            </w:r>
          </w:p>
          <w:p w14:paraId="77C68454" w14:textId="77777777" w:rsidR="003B0BDF" w:rsidRPr="00413F92" w:rsidRDefault="003B0BDF" w:rsidP="00251768">
            <w:pPr>
              <w:spacing w:after="120"/>
              <w:jc w:val="center"/>
              <w:rPr>
                <w:rFonts w:ascii="Arial" w:hAnsi="Arial" w:cs="Arial"/>
                <w:b/>
                <w:sz w:val="22"/>
                <w:szCs w:val="22"/>
                <w:lang w:val="de-DE"/>
              </w:rPr>
            </w:pPr>
            <w:r w:rsidRPr="00413F92">
              <w:rPr>
                <w:rFonts w:ascii="Arial" w:hAnsi="Arial" w:cs="Arial"/>
                <w:b/>
                <w:sz w:val="22"/>
                <w:szCs w:val="22"/>
                <w:lang w:val="de-DE"/>
              </w:rPr>
              <w:t>Die Wahl der Organe</w:t>
            </w:r>
          </w:p>
          <w:p w14:paraId="15CF7A50" w14:textId="77777777" w:rsidR="00FB5BB3" w:rsidRPr="00413F92" w:rsidRDefault="003B0BDF" w:rsidP="00602A4C">
            <w:pPr>
              <w:pStyle w:val="Textkrper-Zeileneinzug"/>
              <w:ind w:left="0" w:right="-6"/>
              <w:jc w:val="both"/>
              <w:rPr>
                <w:rFonts w:cs="Arial"/>
                <w:szCs w:val="22"/>
              </w:rPr>
            </w:pPr>
            <w:r w:rsidRPr="00413F92">
              <w:rPr>
                <w:rFonts w:cs="Arial"/>
                <w:szCs w:val="22"/>
              </w:rPr>
              <w:t>Die Wahl der Organe seitens der Vollversammlung erfolgt mit Stimmzetteln in geheimer Wahl mit einfacher Mehrheit der gültigen Stimmen. Hierbei steht</w:t>
            </w:r>
            <w:r w:rsidR="00487169">
              <w:rPr>
                <w:rFonts w:cs="Arial"/>
                <w:szCs w:val="22"/>
              </w:rPr>
              <w:t xml:space="preserve"> jedem Mitglied eine Stimme zu.</w:t>
            </w:r>
          </w:p>
          <w:p w14:paraId="69CC68B1" w14:textId="77777777" w:rsidR="00122A45" w:rsidRPr="00E05E23" w:rsidRDefault="00122A45" w:rsidP="00122A45">
            <w:pPr>
              <w:pStyle w:val="Textkrper-Zeileneinzug"/>
              <w:ind w:left="0" w:right="-6"/>
              <w:jc w:val="both"/>
              <w:rPr>
                <w:rFonts w:cs="Arial"/>
                <w:szCs w:val="22"/>
              </w:rPr>
            </w:pPr>
            <w:r>
              <w:rPr>
                <w:rFonts w:cs="Arial"/>
                <w:szCs w:val="22"/>
              </w:rPr>
              <w:t xml:space="preserve">Die Wahl des Obmanns, </w:t>
            </w:r>
            <w:r w:rsidRPr="00E05E23">
              <w:rPr>
                <w:rFonts w:cs="Arial"/>
                <w:szCs w:val="22"/>
              </w:rPr>
              <w:t xml:space="preserve">des </w:t>
            </w:r>
            <w:proofErr w:type="spellStart"/>
            <w:r w:rsidRPr="00E05E23">
              <w:rPr>
                <w:rFonts w:cs="Arial"/>
                <w:szCs w:val="22"/>
              </w:rPr>
              <w:t>Obmannstellvertreters</w:t>
            </w:r>
            <w:proofErr w:type="spellEnd"/>
            <w:r w:rsidRPr="00E05E23">
              <w:rPr>
                <w:rFonts w:cs="Arial"/>
                <w:szCs w:val="22"/>
              </w:rPr>
              <w:t xml:space="preserve">, </w:t>
            </w:r>
            <w:r>
              <w:rPr>
                <w:rFonts w:cs="Arial"/>
                <w:szCs w:val="22"/>
              </w:rPr>
              <w:t>der</w:t>
            </w:r>
            <w:r w:rsidRPr="00E05E23">
              <w:rPr>
                <w:rFonts w:cs="Arial"/>
                <w:szCs w:val="22"/>
              </w:rPr>
              <w:t xml:space="preserve"> </w:t>
            </w:r>
            <w:r>
              <w:rPr>
                <w:rFonts w:cs="Arial"/>
                <w:szCs w:val="22"/>
              </w:rPr>
              <w:t xml:space="preserve">weiteren </w:t>
            </w:r>
            <w:r w:rsidRPr="00E05E23">
              <w:rPr>
                <w:rFonts w:cs="Arial"/>
                <w:szCs w:val="22"/>
              </w:rPr>
              <w:t xml:space="preserve">Ausschussmitglieder </w:t>
            </w:r>
            <w:r>
              <w:rPr>
                <w:rFonts w:cs="Arial"/>
                <w:szCs w:val="22"/>
              </w:rPr>
              <w:t xml:space="preserve">und der </w:t>
            </w:r>
            <w:r w:rsidRPr="00E05E23">
              <w:rPr>
                <w:rFonts w:cs="Arial"/>
                <w:szCs w:val="22"/>
              </w:rPr>
              <w:t>Rechnungsprüfer erfolgt in getrennten Wahlgängen.</w:t>
            </w:r>
          </w:p>
          <w:p w14:paraId="7DC21641" w14:textId="34234978" w:rsidR="00C3687E" w:rsidRDefault="00195BEC" w:rsidP="00122A45">
            <w:pPr>
              <w:pStyle w:val="Textkrper-Zeileneinzug"/>
              <w:ind w:left="0" w:right="-6"/>
              <w:jc w:val="both"/>
              <w:rPr>
                <w:rFonts w:cs="Arial"/>
                <w:szCs w:val="22"/>
              </w:rPr>
            </w:pPr>
            <w:r>
              <w:rPr>
                <w:rFonts w:cs="Arial"/>
                <w:szCs w:val="22"/>
              </w:rPr>
              <w:t>W</w:t>
            </w:r>
            <w:r w:rsidRPr="00E05E23">
              <w:rPr>
                <w:rFonts w:cs="Arial"/>
                <w:szCs w:val="22"/>
              </w:rPr>
              <w:t xml:space="preserve">ählbar sind </w:t>
            </w:r>
            <w:r>
              <w:rPr>
                <w:rFonts w:cs="Arial"/>
                <w:szCs w:val="22"/>
              </w:rPr>
              <w:t xml:space="preserve">Mitglieder sowie deren </w:t>
            </w:r>
            <w:r w:rsidRPr="00E05E23">
              <w:rPr>
                <w:rFonts w:cs="Arial"/>
                <w:szCs w:val="22"/>
              </w:rPr>
              <w:t>Ehegatten</w:t>
            </w:r>
            <w:r w:rsidR="000F2660">
              <w:rPr>
                <w:rFonts w:cs="Arial"/>
                <w:szCs w:val="22"/>
              </w:rPr>
              <w:t>, Eltern</w:t>
            </w:r>
            <w:r w:rsidRPr="00E05E23">
              <w:rPr>
                <w:rFonts w:cs="Arial"/>
                <w:szCs w:val="22"/>
              </w:rPr>
              <w:t xml:space="preserve"> </w:t>
            </w:r>
            <w:r>
              <w:rPr>
                <w:rFonts w:cs="Arial"/>
                <w:szCs w:val="22"/>
              </w:rPr>
              <w:t>und</w:t>
            </w:r>
            <w:r w:rsidRPr="00E05E23">
              <w:rPr>
                <w:rFonts w:cs="Arial"/>
                <w:szCs w:val="22"/>
              </w:rPr>
              <w:t xml:space="preserve"> </w:t>
            </w:r>
            <w:r w:rsidR="000F2660">
              <w:rPr>
                <w:rFonts w:cs="Arial"/>
                <w:szCs w:val="22"/>
              </w:rPr>
              <w:t>volljährige Kinder</w:t>
            </w:r>
            <w:r>
              <w:rPr>
                <w:rFonts w:cs="Arial"/>
                <w:szCs w:val="22"/>
              </w:rPr>
              <w:t>.</w:t>
            </w:r>
          </w:p>
          <w:p w14:paraId="55591055" w14:textId="62D335D9" w:rsidR="00122A45" w:rsidRPr="00E05E23" w:rsidRDefault="00122A45" w:rsidP="00122A45">
            <w:pPr>
              <w:pStyle w:val="Textkrper-Zeileneinzug"/>
              <w:ind w:left="0" w:right="-6"/>
              <w:jc w:val="both"/>
              <w:rPr>
                <w:rFonts w:cs="Arial"/>
                <w:szCs w:val="22"/>
              </w:rPr>
            </w:pPr>
            <w:r>
              <w:rPr>
                <w:rFonts w:cs="Arial"/>
                <w:szCs w:val="22"/>
              </w:rPr>
              <w:t xml:space="preserve">Als </w:t>
            </w:r>
            <w:r w:rsidRPr="00E05E23">
              <w:rPr>
                <w:rFonts w:cs="Arial"/>
                <w:szCs w:val="22"/>
              </w:rPr>
              <w:t>Rechnungsprüfer</w:t>
            </w:r>
            <w:r>
              <w:rPr>
                <w:rFonts w:cs="Arial"/>
                <w:szCs w:val="22"/>
              </w:rPr>
              <w:t xml:space="preserve"> </w:t>
            </w:r>
            <w:r w:rsidR="00C3687E">
              <w:rPr>
                <w:rFonts w:cs="Arial"/>
                <w:szCs w:val="22"/>
              </w:rPr>
              <w:t>können</w:t>
            </w:r>
            <w:r>
              <w:rPr>
                <w:rFonts w:cs="Arial"/>
                <w:szCs w:val="22"/>
              </w:rPr>
              <w:t xml:space="preserve"> auch </w:t>
            </w:r>
            <w:r w:rsidRPr="00E05E23">
              <w:rPr>
                <w:rFonts w:cs="Arial"/>
                <w:szCs w:val="22"/>
              </w:rPr>
              <w:t>Außenstehende</w:t>
            </w:r>
            <w:r>
              <w:rPr>
                <w:rFonts w:cs="Arial"/>
                <w:szCs w:val="22"/>
              </w:rPr>
              <w:t xml:space="preserve"> </w:t>
            </w:r>
            <w:r w:rsidR="00C3687E">
              <w:rPr>
                <w:rFonts w:cs="Arial"/>
                <w:szCs w:val="22"/>
              </w:rPr>
              <w:t>gewählt werden</w:t>
            </w:r>
            <w:r>
              <w:rPr>
                <w:rFonts w:cs="Arial"/>
                <w:szCs w:val="22"/>
              </w:rPr>
              <w:t>.</w:t>
            </w:r>
          </w:p>
          <w:p w14:paraId="4D246C8F" w14:textId="4D5332E9" w:rsidR="002C7EA0" w:rsidRPr="00E05E23" w:rsidRDefault="002C7EA0" w:rsidP="002C7EA0">
            <w:pPr>
              <w:pStyle w:val="Textkrper-Zeileneinzug"/>
              <w:ind w:left="0" w:right="-6"/>
              <w:jc w:val="both"/>
              <w:rPr>
                <w:rFonts w:cs="Arial"/>
                <w:szCs w:val="22"/>
              </w:rPr>
            </w:pPr>
            <w:r w:rsidRPr="00E05E23">
              <w:rPr>
                <w:rFonts w:cs="Arial"/>
                <w:szCs w:val="22"/>
              </w:rPr>
              <w:t xml:space="preserve">Als gewählt gelten jene </w:t>
            </w:r>
            <w:r w:rsidR="009A7C1E">
              <w:rPr>
                <w:rFonts w:cs="Arial"/>
                <w:szCs w:val="22"/>
              </w:rPr>
              <w:t>Mitglieder</w:t>
            </w:r>
            <w:r w:rsidRPr="00E05E23">
              <w:rPr>
                <w:rFonts w:cs="Arial"/>
                <w:szCs w:val="22"/>
              </w:rPr>
              <w:t xml:space="preserve">, die der Reihe nach die meisten Stimmen auf sich vereinen. Bei Stimmengleichheit </w:t>
            </w:r>
            <w:r>
              <w:rPr>
                <w:rFonts w:cs="Arial"/>
                <w:szCs w:val="22"/>
              </w:rPr>
              <w:t>findet eine Stichwahl statt</w:t>
            </w:r>
            <w:r w:rsidRPr="00E05E23">
              <w:rPr>
                <w:rFonts w:cs="Arial"/>
                <w:szCs w:val="22"/>
              </w:rPr>
              <w:t>.</w:t>
            </w:r>
          </w:p>
          <w:p w14:paraId="36FC592F" w14:textId="77777777" w:rsidR="003B0BDF" w:rsidRPr="00413F92" w:rsidRDefault="003B0BDF" w:rsidP="00602A4C">
            <w:pPr>
              <w:pStyle w:val="Textkrper-Zeileneinzug"/>
              <w:ind w:left="0" w:right="-6"/>
              <w:jc w:val="both"/>
              <w:rPr>
                <w:rFonts w:cs="Arial"/>
                <w:szCs w:val="22"/>
              </w:rPr>
            </w:pPr>
            <w:r w:rsidRPr="00413F92">
              <w:rPr>
                <w:rFonts w:cs="Arial"/>
                <w:szCs w:val="22"/>
              </w:rPr>
              <w:t>Die Funktionsperiode der Organe beträgt fünf Jahre.</w:t>
            </w:r>
          </w:p>
          <w:p w14:paraId="09F624B6" w14:textId="77777777" w:rsidR="003B0BDF" w:rsidRPr="00413F92" w:rsidRDefault="003B0BDF" w:rsidP="00AC63E6">
            <w:pPr>
              <w:pStyle w:val="Textkrper-Zeileneinzug"/>
              <w:ind w:left="0" w:right="-6"/>
              <w:jc w:val="both"/>
              <w:rPr>
                <w:szCs w:val="22"/>
              </w:rPr>
            </w:pPr>
          </w:p>
        </w:tc>
        <w:tc>
          <w:tcPr>
            <w:tcW w:w="4927" w:type="dxa"/>
          </w:tcPr>
          <w:p w14:paraId="42EB1C47" w14:textId="77777777" w:rsidR="003B0BDF" w:rsidRPr="00413F92" w:rsidRDefault="003B0BDF" w:rsidP="00251768">
            <w:pPr>
              <w:spacing w:after="120"/>
              <w:jc w:val="center"/>
              <w:rPr>
                <w:rFonts w:ascii="Arial" w:hAnsi="Arial" w:cs="Arial"/>
                <w:b/>
                <w:sz w:val="22"/>
                <w:szCs w:val="22"/>
                <w:lang w:val="de-DE"/>
              </w:rPr>
            </w:pPr>
          </w:p>
          <w:p w14:paraId="50A8B88B" w14:textId="77777777" w:rsidR="003B0BDF" w:rsidRPr="00413F92" w:rsidRDefault="00A271EF" w:rsidP="00251768">
            <w:pPr>
              <w:spacing w:after="120"/>
              <w:jc w:val="center"/>
              <w:rPr>
                <w:rFonts w:ascii="Arial" w:hAnsi="Arial" w:cs="Arial"/>
                <w:b/>
                <w:sz w:val="22"/>
                <w:szCs w:val="22"/>
              </w:rPr>
            </w:pPr>
            <w:r>
              <w:rPr>
                <w:rFonts w:ascii="Arial" w:hAnsi="Arial" w:cs="Arial"/>
                <w:b/>
                <w:sz w:val="22"/>
                <w:szCs w:val="22"/>
              </w:rPr>
              <w:t>A</w:t>
            </w:r>
            <w:r w:rsidR="003B0BDF" w:rsidRPr="00413F92">
              <w:rPr>
                <w:rFonts w:ascii="Arial" w:hAnsi="Arial" w:cs="Arial"/>
                <w:b/>
                <w:sz w:val="22"/>
                <w:szCs w:val="22"/>
              </w:rPr>
              <w:t xml:space="preserve">rt. </w:t>
            </w:r>
            <w:r>
              <w:rPr>
                <w:rFonts w:ascii="Arial" w:hAnsi="Arial" w:cs="Arial"/>
                <w:b/>
                <w:sz w:val="22"/>
                <w:szCs w:val="22"/>
              </w:rPr>
              <w:t>10</w:t>
            </w:r>
          </w:p>
          <w:p w14:paraId="73BC83C9" w14:textId="77777777" w:rsidR="003B0BDF" w:rsidRPr="00413F92" w:rsidRDefault="003B0BDF" w:rsidP="00251768">
            <w:pPr>
              <w:spacing w:after="120"/>
              <w:jc w:val="center"/>
              <w:rPr>
                <w:rFonts w:ascii="Arial" w:hAnsi="Arial" w:cs="Arial"/>
                <w:b/>
                <w:sz w:val="22"/>
                <w:szCs w:val="22"/>
              </w:rPr>
            </w:pPr>
            <w:r w:rsidRPr="00413F92">
              <w:rPr>
                <w:rFonts w:ascii="Arial" w:hAnsi="Arial" w:cs="Arial"/>
                <w:b/>
                <w:sz w:val="22"/>
                <w:szCs w:val="22"/>
              </w:rPr>
              <w:t>Elezione degli organi</w:t>
            </w:r>
          </w:p>
          <w:p w14:paraId="2218A750" w14:textId="3DB37B8B" w:rsidR="003B5FFB" w:rsidRPr="003B5FFB" w:rsidRDefault="003B5FFB" w:rsidP="003B5FFB">
            <w:pPr>
              <w:jc w:val="both"/>
              <w:rPr>
                <w:rFonts w:ascii="Arial" w:hAnsi="Arial" w:cs="Arial"/>
                <w:sz w:val="22"/>
                <w:szCs w:val="22"/>
              </w:rPr>
            </w:pPr>
            <w:r w:rsidRPr="003B5FFB">
              <w:rPr>
                <w:rFonts w:ascii="Arial" w:hAnsi="Arial" w:cs="Arial"/>
                <w:sz w:val="22"/>
                <w:szCs w:val="22"/>
              </w:rPr>
              <w:t xml:space="preserve">Le </w:t>
            </w:r>
            <w:r w:rsidR="00122A45">
              <w:rPr>
                <w:rFonts w:ascii="Arial" w:hAnsi="Arial" w:cs="Arial"/>
                <w:sz w:val="22"/>
                <w:szCs w:val="22"/>
              </w:rPr>
              <w:t>elezioni</w:t>
            </w:r>
            <w:r w:rsidRPr="003B5FFB">
              <w:rPr>
                <w:rFonts w:ascii="Arial" w:hAnsi="Arial" w:cs="Arial"/>
                <w:sz w:val="22"/>
                <w:szCs w:val="22"/>
              </w:rPr>
              <w:t xml:space="preserve"> degli organi da parte dell’assemblea dei membri </w:t>
            </w:r>
            <w:r w:rsidR="00122A45" w:rsidRPr="003B5FFB">
              <w:rPr>
                <w:rFonts w:ascii="Arial" w:hAnsi="Arial" w:cs="Arial"/>
                <w:sz w:val="22"/>
                <w:szCs w:val="22"/>
              </w:rPr>
              <w:t>avvengono</w:t>
            </w:r>
            <w:r w:rsidRPr="003B5FFB">
              <w:rPr>
                <w:rFonts w:ascii="Arial" w:hAnsi="Arial" w:cs="Arial"/>
                <w:sz w:val="22"/>
                <w:szCs w:val="22"/>
              </w:rPr>
              <w:t xml:space="preserve"> con schede a scrutinio segreto a maggioranza semplice dei voti validi. Ad ogni membro spetta un voto.</w:t>
            </w:r>
          </w:p>
          <w:p w14:paraId="301BB5AC" w14:textId="77777777" w:rsidR="00122A45" w:rsidRDefault="00122A45" w:rsidP="00122A45">
            <w:pPr>
              <w:jc w:val="both"/>
              <w:rPr>
                <w:rFonts w:ascii="Arial" w:hAnsi="Arial" w:cs="Arial"/>
                <w:sz w:val="22"/>
                <w:szCs w:val="22"/>
              </w:rPr>
            </w:pPr>
            <w:r>
              <w:rPr>
                <w:rFonts w:ascii="Arial" w:hAnsi="Arial" w:cs="Arial"/>
                <w:sz w:val="22"/>
                <w:szCs w:val="22"/>
              </w:rPr>
              <w:t>L</w:t>
            </w:r>
            <w:r w:rsidRPr="00731890">
              <w:rPr>
                <w:rFonts w:ascii="Arial" w:hAnsi="Arial" w:cs="Arial"/>
                <w:sz w:val="22"/>
                <w:szCs w:val="22"/>
              </w:rPr>
              <w:t>’elezione del presidente, del vicepresidente, de</w:t>
            </w:r>
            <w:r>
              <w:rPr>
                <w:rFonts w:ascii="Arial" w:hAnsi="Arial" w:cs="Arial"/>
                <w:sz w:val="22"/>
                <w:szCs w:val="22"/>
              </w:rPr>
              <w:t>gli ulteriori</w:t>
            </w:r>
            <w:r w:rsidRPr="00731890">
              <w:rPr>
                <w:rFonts w:ascii="Arial" w:hAnsi="Arial" w:cs="Arial"/>
                <w:sz w:val="22"/>
                <w:szCs w:val="22"/>
              </w:rPr>
              <w:t xml:space="preserve"> membri del consiglio d’amministrazione </w:t>
            </w:r>
            <w:r>
              <w:rPr>
                <w:rFonts w:ascii="Arial" w:hAnsi="Arial" w:cs="Arial"/>
                <w:sz w:val="22"/>
                <w:szCs w:val="22"/>
              </w:rPr>
              <w:t xml:space="preserve">e </w:t>
            </w:r>
            <w:r w:rsidRPr="00731890">
              <w:rPr>
                <w:rFonts w:ascii="Arial" w:hAnsi="Arial" w:cs="Arial"/>
                <w:sz w:val="22"/>
                <w:szCs w:val="22"/>
              </w:rPr>
              <w:t>dei revisori dei conti si svolge in sessioni separate.</w:t>
            </w:r>
          </w:p>
          <w:p w14:paraId="207E8FF9" w14:textId="0A0E40C5" w:rsidR="00195BEC" w:rsidRPr="00731890" w:rsidRDefault="00195BEC" w:rsidP="00195BEC">
            <w:pPr>
              <w:jc w:val="both"/>
              <w:rPr>
                <w:rFonts w:ascii="Arial" w:hAnsi="Arial" w:cs="Arial"/>
                <w:sz w:val="22"/>
                <w:szCs w:val="22"/>
              </w:rPr>
            </w:pPr>
            <w:r w:rsidRPr="00731890">
              <w:rPr>
                <w:rFonts w:ascii="Arial" w:hAnsi="Arial" w:cs="Arial"/>
                <w:sz w:val="22"/>
                <w:szCs w:val="22"/>
              </w:rPr>
              <w:t xml:space="preserve">Sono eleggibili i </w:t>
            </w:r>
            <w:r>
              <w:rPr>
                <w:rFonts w:ascii="Arial" w:hAnsi="Arial" w:cs="Arial"/>
                <w:sz w:val="22"/>
                <w:szCs w:val="22"/>
              </w:rPr>
              <w:t xml:space="preserve">compartecipanti </w:t>
            </w:r>
            <w:proofErr w:type="spellStart"/>
            <w:r>
              <w:rPr>
                <w:rFonts w:ascii="Arial" w:hAnsi="Arial" w:cs="Arial"/>
                <w:sz w:val="22"/>
                <w:szCs w:val="22"/>
              </w:rPr>
              <w:t>nonchè</w:t>
            </w:r>
            <w:proofErr w:type="spellEnd"/>
            <w:r w:rsidRPr="00731890">
              <w:rPr>
                <w:rFonts w:ascii="Arial" w:hAnsi="Arial" w:cs="Arial"/>
                <w:sz w:val="22"/>
                <w:szCs w:val="22"/>
              </w:rPr>
              <w:t xml:space="preserve"> i</w:t>
            </w:r>
            <w:r w:rsidR="00073585">
              <w:rPr>
                <w:rFonts w:ascii="Arial" w:hAnsi="Arial" w:cs="Arial"/>
                <w:sz w:val="22"/>
                <w:szCs w:val="22"/>
              </w:rPr>
              <w:t xml:space="preserve"> loro</w:t>
            </w:r>
            <w:r w:rsidRPr="00731890">
              <w:rPr>
                <w:rFonts w:ascii="Arial" w:hAnsi="Arial" w:cs="Arial"/>
                <w:sz w:val="22"/>
                <w:szCs w:val="22"/>
              </w:rPr>
              <w:t xml:space="preserve"> coniugi</w:t>
            </w:r>
            <w:r w:rsidR="000F2660">
              <w:rPr>
                <w:rFonts w:ascii="Arial" w:hAnsi="Arial" w:cs="Arial"/>
                <w:sz w:val="22"/>
                <w:szCs w:val="22"/>
              </w:rPr>
              <w:t>, genitori</w:t>
            </w:r>
            <w:r w:rsidRPr="00731890">
              <w:rPr>
                <w:rFonts w:ascii="Arial" w:hAnsi="Arial" w:cs="Arial"/>
                <w:sz w:val="22"/>
                <w:szCs w:val="22"/>
              </w:rPr>
              <w:t xml:space="preserve"> </w:t>
            </w:r>
            <w:r>
              <w:rPr>
                <w:rFonts w:ascii="Arial" w:hAnsi="Arial" w:cs="Arial"/>
                <w:sz w:val="22"/>
                <w:szCs w:val="22"/>
              </w:rPr>
              <w:t xml:space="preserve">e </w:t>
            </w:r>
            <w:r w:rsidR="000F2660">
              <w:rPr>
                <w:rFonts w:ascii="Arial" w:hAnsi="Arial" w:cs="Arial"/>
                <w:sz w:val="22"/>
                <w:szCs w:val="22"/>
              </w:rPr>
              <w:t>figli maggiorenni</w:t>
            </w:r>
            <w:r>
              <w:rPr>
                <w:rFonts w:ascii="Arial" w:hAnsi="Arial" w:cs="Arial"/>
                <w:sz w:val="22"/>
                <w:szCs w:val="22"/>
              </w:rPr>
              <w:t>.</w:t>
            </w:r>
          </w:p>
          <w:p w14:paraId="1BADFA5E" w14:textId="77777777" w:rsidR="003B5FFB" w:rsidRPr="003B5FFB" w:rsidRDefault="003B5FFB" w:rsidP="003B5FFB">
            <w:pPr>
              <w:jc w:val="both"/>
              <w:rPr>
                <w:rFonts w:ascii="Arial" w:hAnsi="Arial" w:cs="Arial"/>
                <w:sz w:val="22"/>
                <w:szCs w:val="22"/>
              </w:rPr>
            </w:pPr>
            <w:r w:rsidRPr="003B5FFB">
              <w:rPr>
                <w:rFonts w:ascii="Arial" w:hAnsi="Arial" w:cs="Arial"/>
                <w:sz w:val="22"/>
                <w:szCs w:val="22"/>
              </w:rPr>
              <w:t>Risultano eletti i membri che in graduatoria hanno conseguito più voti. A parità di voti si conside</w:t>
            </w:r>
            <w:r w:rsidR="00F2577B">
              <w:rPr>
                <w:rFonts w:ascii="Arial" w:hAnsi="Arial" w:cs="Arial"/>
                <w:sz w:val="22"/>
                <w:szCs w:val="22"/>
              </w:rPr>
              <w:t>ra eletto il più anziano d’età.</w:t>
            </w:r>
          </w:p>
          <w:p w14:paraId="7C6A97CD" w14:textId="77777777" w:rsidR="003B5FFB" w:rsidRPr="003B5FFB" w:rsidRDefault="003B5FFB" w:rsidP="003B5FFB">
            <w:pPr>
              <w:jc w:val="both"/>
              <w:rPr>
                <w:rFonts w:ascii="Arial" w:hAnsi="Arial" w:cs="Arial"/>
                <w:sz w:val="22"/>
                <w:szCs w:val="22"/>
              </w:rPr>
            </w:pPr>
            <w:r w:rsidRPr="003B5FFB">
              <w:rPr>
                <w:rFonts w:ascii="Arial" w:hAnsi="Arial" w:cs="Arial"/>
                <w:sz w:val="22"/>
                <w:szCs w:val="22"/>
              </w:rPr>
              <w:t>Gli organi restano in carica per cinque anni.</w:t>
            </w:r>
          </w:p>
          <w:p w14:paraId="204E8165" w14:textId="77777777" w:rsidR="003B0BDF" w:rsidRPr="00413F92" w:rsidRDefault="003B0BDF" w:rsidP="00251768">
            <w:pPr>
              <w:spacing w:after="120"/>
              <w:jc w:val="both"/>
              <w:rPr>
                <w:sz w:val="22"/>
                <w:szCs w:val="22"/>
              </w:rPr>
            </w:pPr>
          </w:p>
        </w:tc>
      </w:tr>
      <w:tr w:rsidR="0046307C" w:rsidRPr="00B70A0C" w14:paraId="398D1C9A" w14:textId="77777777" w:rsidTr="002F1EC9">
        <w:tc>
          <w:tcPr>
            <w:tcW w:w="4927" w:type="dxa"/>
          </w:tcPr>
          <w:p w14:paraId="2A862B42" w14:textId="77777777" w:rsidR="0046307C" w:rsidRPr="00413F92" w:rsidRDefault="0046307C" w:rsidP="00C1106C">
            <w:pPr>
              <w:spacing w:after="120"/>
              <w:jc w:val="center"/>
              <w:rPr>
                <w:rFonts w:ascii="Arial" w:hAnsi="Arial" w:cs="Arial"/>
                <w:b/>
                <w:sz w:val="22"/>
                <w:szCs w:val="22"/>
              </w:rPr>
            </w:pPr>
          </w:p>
          <w:p w14:paraId="78363E8B" w14:textId="77777777" w:rsidR="0046307C" w:rsidRPr="00413F92" w:rsidRDefault="0046307C" w:rsidP="00C1106C">
            <w:pPr>
              <w:spacing w:after="120"/>
              <w:jc w:val="center"/>
              <w:rPr>
                <w:rFonts w:ascii="Arial" w:hAnsi="Arial" w:cs="Arial"/>
                <w:b/>
                <w:sz w:val="22"/>
                <w:szCs w:val="22"/>
                <w:lang w:val="de-DE"/>
              </w:rPr>
            </w:pPr>
            <w:r w:rsidRPr="00413F92">
              <w:rPr>
                <w:rFonts w:ascii="Arial" w:hAnsi="Arial" w:cs="Arial"/>
                <w:b/>
                <w:sz w:val="22"/>
                <w:szCs w:val="22"/>
                <w:lang w:val="de-DE"/>
              </w:rPr>
              <w:t>Art. 1</w:t>
            </w:r>
            <w:r w:rsidR="00A271EF">
              <w:rPr>
                <w:rFonts w:ascii="Arial" w:hAnsi="Arial" w:cs="Arial"/>
                <w:b/>
                <w:sz w:val="22"/>
                <w:szCs w:val="22"/>
                <w:lang w:val="de-DE"/>
              </w:rPr>
              <w:t>1</w:t>
            </w:r>
          </w:p>
          <w:p w14:paraId="540A43D8" w14:textId="77777777" w:rsidR="0046307C" w:rsidRPr="00413F92" w:rsidRDefault="0046307C" w:rsidP="00C1106C">
            <w:pPr>
              <w:spacing w:after="120"/>
              <w:jc w:val="center"/>
              <w:rPr>
                <w:rFonts w:ascii="Arial" w:hAnsi="Arial" w:cs="Arial"/>
                <w:b/>
                <w:sz w:val="22"/>
                <w:szCs w:val="22"/>
                <w:lang w:val="de-DE"/>
              </w:rPr>
            </w:pPr>
            <w:r w:rsidRPr="00413F92">
              <w:rPr>
                <w:rFonts w:ascii="Arial" w:hAnsi="Arial" w:cs="Arial"/>
                <w:b/>
                <w:sz w:val="22"/>
                <w:szCs w:val="22"/>
                <w:lang w:val="de-DE"/>
              </w:rPr>
              <w:t>Vollversammlung</w:t>
            </w:r>
          </w:p>
          <w:p w14:paraId="28D99E4C" w14:textId="77777777" w:rsidR="00C0259F" w:rsidRPr="00413F92" w:rsidRDefault="00C0259F"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Die Vollversammlung hat </w:t>
            </w:r>
            <w:r w:rsidR="000E4034">
              <w:rPr>
                <w:rFonts w:ascii="Arial" w:hAnsi="Arial" w:cs="Arial"/>
                <w:sz w:val="22"/>
                <w:szCs w:val="22"/>
                <w:lang w:val="de-DE"/>
              </w:rPr>
              <w:t>mindestens</w:t>
            </w:r>
            <w:r w:rsidRPr="00413F92">
              <w:rPr>
                <w:rFonts w:ascii="Arial" w:hAnsi="Arial" w:cs="Arial"/>
                <w:sz w:val="22"/>
                <w:szCs w:val="22"/>
                <w:lang w:val="de-DE"/>
              </w:rPr>
              <w:t xml:space="preserve"> einmal im Jahr stattzufinden.</w:t>
            </w:r>
          </w:p>
          <w:p w14:paraId="3F9A8182" w14:textId="77777777" w:rsidR="00C2699A" w:rsidRPr="00C2699A" w:rsidRDefault="00C0259F" w:rsidP="00C2699A">
            <w:pPr>
              <w:jc w:val="both"/>
              <w:rPr>
                <w:rFonts w:ascii="Arial" w:hAnsi="Arial" w:cs="Arial"/>
                <w:sz w:val="22"/>
                <w:szCs w:val="22"/>
                <w:lang w:val="de-DE"/>
              </w:rPr>
            </w:pPr>
            <w:r w:rsidRPr="00413F92">
              <w:rPr>
                <w:rFonts w:ascii="Arial" w:hAnsi="Arial" w:cs="Arial"/>
                <w:sz w:val="22"/>
                <w:szCs w:val="22"/>
                <w:lang w:val="de-DE"/>
              </w:rPr>
              <w:t>Eine außerordentliche Vollversammlung hat stattzufinden:</w:t>
            </w:r>
          </w:p>
          <w:p w14:paraId="25671F09" w14:textId="77777777" w:rsidR="00C2699A" w:rsidRPr="00413F92" w:rsidRDefault="00C2699A" w:rsidP="00A339FE">
            <w:pPr>
              <w:numPr>
                <w:ilvl w:val="0"/>
                <w:numId w:val="41"/>
              </w:numPr>
              <w:tabs>
                <w:tab w:val="clear" w:pos="360"/>
              </w:tabs>
              <w:ind w:left="180" w:hanging="180"/>
              <w:jc w:val="both"/>
              <w:rPr>
                <w:rFonts w:ascii="Arial" w:hAnsi="Arial" w:cs="Arial"/>
                <w:sz w:val="22"/>
                <w:szCs w:val="22"/>
                <w:lang w:val="de-DE"/>
              </w:rPr>
            </w:pPr>
            <w:r w:rsidRPr="00413F92">
              <w:rPr>
                <w:rFonts w:ascii="Arial" w:hAnsi="Arial" w:cs="Arial"/>
                <w:sz w:val="22"/>
                <w:szCs w:val="22"/>
                <w:lang w:val="de-DE"/>
              </w:rPr>
              <w:t>wenn es der Obmann oder der Ausschuss für notwendig erachten;</w:t>
            </w:r>
          </w:p>
          <w:p w14:paraId="001E68B3" w14:textId="77777777" w:rsidR="00C2699A" w:rsidRPr="00413F92" w:rsidRDefault="00C2699A" w:rsidP="00A339FE">
            <w:pPr>
              <w:numPr>
                <w:ilvl w:val="0"/>
                <w:numId w:val="41"/>
              </w:numPr>
              <w:tabs>
                <w:tab w:val="clear" w:pos="360"/>
              </w:tabs>
              <w:ind w:left="180" w:hanging="180"/>
              <w:jc w:val="both"/>
              <w:rPr>
                <w:rFonts w:ascii="Arial" w:hAnsi="Arial" w:cs="Arial"/>
                <w:sz w:val="22"/>
                <w:szCs w:val="22"/>
                <w:lang w:val="de-DE"/>
              </w:rPr>
            </w:pPr>
            <w:r w:rsidRPr="00413F92">
              <w:rPr>
                <w:rFonts w:ascii="Arial" w:hAnsi="Arial" w:cs="Arial"/>
                <w:sz w:val="22"/>
                <w:szCs w:val="22"/>
                <w:lang w:val="de-DE"/>
              </w:rPr>
              <w:t xml:space="preserve">binnen eines Monats, wenn es mindestens ein Drittel der Mitglieder verlangt; </w:t>
            </w:r>
          </w:p>
          <w:p w14:paraId="29A358FF" w14:textId="77777777" w:rsidR="00C2699A" w:rsidRPr="00413F92" w:rsidRDefault="00C2699A" w:rsidP="00A339FE">
            <w:pPr>
              <w:numPr>
                <w:ilvl w:val="0"/>
                <w:numId w:val="41"/>
              </w:numPr>
              <w:tabs>
                <w:tab w:val="clear" w:pos="360"/>
              </w:tabs>
              <w:ind w:left="180" w:hanging="180"/>
              <w:jc w:val="both"/>
              <w:rPr>
                <w:rFonts w:ascii="Arial" w:hAnsi="Arial" w:cs="Arial"/>
                <w:sz w:val="22"/>
                <w:szCs w:val="22"/>
                <w:lang w:val="de-DE"/>
              </w:rPr>
            </w:pPr>
            <w:r w:rsidRPr="00413F92">
              <w:rPr>
                <w:rFonts w:ascii="Arial" w:hAnsi="Arial" w:cs="Arial"/>
                <w:sz w:val="22"/>
                <w:szCs w:val="22"/>
                <w:lang w:val="de-DE"/>
              </w:rPr>
              <w:t>wenn es die Landesverwaltung anordnet oder selbst eine einberuft.</w:t>
            </w:r>
          </w:p>
          <w:p w14:paraId="7A99EA6D" w14:textId="77777777" w:rsidR="00281526" w:rsidRPr="00413F92" w:rsidRDefault="00281526" w:rsidP="00602A4C">
            <w:pPr>
              <w:tabs>
                <w:tab w:val="right" w:pos="10065"/>
              </w:tabs>
              <w:jc w:val="both"/>
              <w:rPr>
                <w:rFonts w:ascii="Arial" w:hAnsi="Arial" w:cs="Arial"/>
                <w:sz w:val="22"/>
                <w:szCs w:val="22"/>
                <w:lang w:val="de-DE"/>
              </w:rPr>
            </w:pPr>
          </w:p>
          <w:p w14:paraId="7DC3643C" w14:textId="252D36E1" w:rsidR="00281526" w:rsidRDefault="00281526" w:rsidP="00281526">
            <w:pPr>
              <w:pStyle w:val="Textkrper-Zeileneinzug"/>
              <w:ind w:left="0"/>
              <w:jc w:val="both"/>
              <w:rPr>
                <w:rFonts w:cs="Arial"/>
                <w:szCs w:val="22"/>
              </w:rPr>
            </w:pPr>
            <w:r w:rsidRPr="00413F92">
              <w:rPr>
                <w:rFonts w:cs="Arial"/>
                <w:szCs w:val="22"/>
              </w:rPr>
              <w:t xml:space="preserve">Die Einberufung der Vollversammlung </w:t>
            </w:r>
            <w:r w:rsidR="003F6560" w:rsidRPr="00E24062">
              <w:rPr>
                <w:rFonts w:cs="Arial"/>
                <w:szCs w:val="22"/>
              </w:rPr>
              <w:t xml:space="preserve">wird </w:t>
            </w:r>
            <w:r w:rsidR="00D3474B" w:rsidRPr="00E24062">
              <w:rPr>
                <w:rFonts w:cs="Arial"/>
                <w:szCs w:val="22"/>
              </w:rPr>
              <w:t>allen Mitgliedern</w:t>
            </w:r>
            <w:r w:rsidR="003F6560" w:rsidRPr="00E24062">
              <w:rPr>
                <w:rFonts w:cs="Arial"/>
                <w:szCs w:val="22"/>
              </w:rPr>
              <w:t xml:space="preserve"> unter Angabe von Ort, Datum, Uhrzeit und Tagesordnung nachweislich mindestens 8 Tage vor Abhaltung mitgeteilt</w:t>
            </w:r>
            <w:r w:rsidR="003F6560" w:rsidRPr="00413F92">
              <w:rPr>
                <w:rFonts w:cs="Arial"/>
                <w:szCs w:val="22"/>
              </w:rPr>
              <w:t xml:space="preserve"> </w:t>
            </w:r>
            <w:r w:rsidR="003F6560">
              <w:rPr>
                <w:rFonts w:cs="Arial"/>
                <w:szCs w:val="22"/>
              </w:rPr>
              <w:t xml:space="preserve">und </w:t>
            </w:r>
            <w:r w:rsidRPr="00413F92">
              <w:rPr>
                <w:rFonts w:cs="Arial"/>
                <w:szCs w:val="22"/>
              </w:rPr>
              <w:t>erfolgt mittels Einschreibe</w:t>
            </w:r>
            <w:r w:rsidR="002C7EA0">
              <w:rPr>
                <w:rFonts w:cs="Arial"/>
                <w:szCs w:val="22"/>
              </w:rPr>
              <w:t>n</w:t>
            </w:r>
            <w:r w:rsidRPr="00413F92">
              <w:rPr>
                <w:rFonts w:cs="Arial"/>
                <w:szCs w:val="22"/>
              </w:rPr>
              <w:t xml:space="preserve"> mit Rück</w:t>
            </w:r>
            <w:r w:rsidR="002C7EA0">
              <w:rPr>
                <w:rFonts w:cs="Arial"/>
                <w:szCs w:val="22"/>
              </w:rPr>
              <w:t xml:space="preserve">schein, </w:t>
            </w:r>
            <w:r>
              <w:rPr>
                <w:rFonts w:cs="Arial"/>
                <w:szCs w:val="22"/>
              </w:rPr>
              <w:t>zertifizierter elektronischer Post (PEC)</w:t>
            </w:r>
            <w:r w:rsidRPr="00E24062">
              <w:rPr>
                <w:rFonts w:cs="Arial"/>
                <w:szCs w:val="22"/>
              </w:rPr>
              <w:t xml:space="preserve"> </w:t>
            </w:r>
            <w:r w:rsidR="002C7EA0">
              <w:rPr>
                <w:rFonts w:cs="Arial"/>
                <w:szCs w:val="22"/>
              </w:rPr>
              <w:t xml:space="preserve">oder mittels persönlicher </w:t>
            </w:r>
            <w:r w:rsidR="002C7EA0" w:rsidRPr="00D21343">
              <w:rPr>
                <w:rFonts w:cs="Arial"/>
                <w:szCs w:val="22"/>
              </w:rPr>
              <w:t>Übergabe de</w:t>
            </w:r>
            <w:r w:rsidR="002C7EA0">
              <w:rPr>
                <w:rFonts w:cs="Arial"/>
                <w:szCs w:val="22"/>
              </w:rPr>
              <w:t>r</w:t>
            </w:r>
            <w:r w:rsidR="002C7EA0" w:rsidRPr="00D21343">
              <w:rPr>
                <w:rFonts w:cs="Arial"/>
                <w:szCs w:val="22"/>
              </w:rPr>
              <w:t xml:space="preserve"> Ein</w:t>
            </w:r>
            <w:r w:rsidR="002C7EA0">
              <w:rPr>
                <w:rFonts w:cs="Arial"/>
                <w:szCs w:val="22"/>
              </w:rPr>
              <w:t>berufung</w:t>
            </w:r>
            <w:r w:rsidR="002C7EA0" w:rsidRPr="00E24062">
              <w:rPr>
                <w:rFonts w:cs="Arial"/>
                <w:szCs w:val="22"/>
              </w:rPr>
              <w:t xml:space="preserve"> </w:t>
            </w:r>
            <w:r w:rsidR="002C7EA0">
              <w:rPr>
                <w:rFonts w:cs="Arial"/>
                <w:szCs w:val="22"/>
              </w:rPr>
              <w:t>mit Gegenzeichnung</w:t>
            </w:r>
            <w:r w:rsidRPr="00E24062">
              <w:rPr>
                <w:rFonts w:cs="Arial"/>
                <w:szCs w:val="22"/>
              </w:rPr>
              <w:t>.</w:t>
            </w:r>
          </w:p>
          <w:p w14:paraId="4BE94FC0" w14:textId="5AE69B22" w:rsidR="004C2A0D" w:rsidRPr="00413F92" w:rsidRDefault="004C2A0D" w:rsidP="00602A4C">
            <w:pPr>
              <w:pStyle w:val="Textkrper-Zeileneinzug"/>
              <w:ind w:left="0"/>
              <w:jc w:val="both"/>
              <w:rPr>
                <w:rFonts w:cs="Arial"/>
                <w:szCs w:val="22"/>
              </w:rPr>
            </w:pPr>
            <w:r>
              <w:rPr>
                <w:rFonts w:cs="Arial"/>
                <w:szCs w:val="22"/>
              </w:rPr>
              <w:lastRenderedPageBreak/>
              <w:t>Wahlweise</w:t>
            </w:r>
            <w:r w:rsidRPr="00D21343">
              <w:rPr>
                <w:rFonts w:cs="Arial"/>
                <w:szCs w:val="22"/>
              </w:rPr>
              <w:t xml:space="preserve"> </w:t>
            </w:r>
            <w:r>
              <w:rPr>
                <w:rFonts w:cs="Arial"/>
                <w:szCs w:val="22"/>
              </w:rPr>
              <w:t xml:space="preserve">kann die Einberufung </w:t>
            </w:r>
            <w:r w:rsidRPr="00D21343">
              <w:rPr>
                <w:rFonts w:cs="Arial"/>
                <w:szCs w:val="22"/>
              </w:rPr>
              <w:t xml:space="preserve">durch die ortsübliche Kundmachung </w:t>
            </w:r>
            <w:r>
              <w:rPr>
                <w:rFonts w:cs="Arial"/>
                <w:szCs w:val="22"/>
              </w:rPr>
              <w:t xml:space="preserve">oder </w:t>
            </w:r>
            <w:r w:rsidRPr="00D21343">
              <w:rPr>
                <w:rFonts w:cs="Arial"/>
                <w:szCs w:val="22"/>
              </w:rPr>
              <w:t>über ein Mitteilungsblatt ergänzt</w:t>
            </w:r>
            <w:r>
              <w:rPr>
                <w:rFonts w:cs="Arial"/>
                <w:szCs w:val="22"/>
              </w:rPr>
              <w:t xml:space="preserve"> werden</w:t>
            </w:r>
            <w:r w:rsidRPr="00D21343">
              <w:rPr>
                <w:rFonts w:cs="Arial"/>
                <w:szCs w:val="22"/>
              </w:rPr>
              <w:t>.</w:t>
            </w:r>
          </w:p>
          <w:p w14:paraId="73894EFC" w14:textId="01839684" w:rsidR="007A6F31" w:rsidRPr="00E05E23" w:rsidRDefault="00C0259F" w:rsidP="007A6F31">
            <w:pPr>
              <w:pStyle w:val="Textkrper-Zeileneinzug"/>
              <w:ind w:left="0" w:right="-6"/>
              <w:jc w:val="both"/>
              <w:rPr>
                <w:rFonts w:cs="Arial"/>
                <w:szCs w:val="22"/>
              </w:rPr>
            </w:pPr>
            <w:r w:rsidRPr="00413F92">
              <w:rPr>
                <w:rFonts w:cs="Arial"/>
                <w:szCs w:val="22"/>
              </w:rPr>
              <w:t xml:space="preserve">Ändert ein Mitglied </w:t>
            </w:r>
            <w:r w:rsidR="007A6F31" w:rsidRPr="00E05E23">
              <w:rPr>
                <w:rFonts w:cs="Arial"/>
                <w:szCs w:val="22"/>
              </w:rPr>
              <w:t>seinen Wohnsitz</w:t>
            </w:r>
            <w:r w:rsidR="007A6F31">
              <w:rPr>
                <w:rFonts w:cs="Arial"/>
                <w:szCs w:val="22"/>
              </w:rPr>
              <w:t xml:space="preserve"> oder seine zertifizierte elektronische Post (PEC)</w:t>
            </w:r>
            <w:r w:rsidR="007A6F31" w:rsidRPr="00E05E23">
              <w:rPr>
                <w:rFonts w:cs="Arial"/>
                <w:szCs w:val="22"/>
              </w:rPr>
              <w:t xml:space="preserve">, so hat </w:t>
            </w:r>
            <w:r w:rsidR="007A6F31">
              <w:rPr>
                <w:rFonts w:cs="Arial"/>
                <w:szCs w:val="22"/>
              </w:rPr>
              <w:t>es</w:t>
            </w:r>
            <w:r w:rsidR="007A6F31" w:rsidRPr="00E05E23">
              <w:rPr>
                <w:rFonts w:cs="Arial"/>
                <w:szCs w:val="22"/>
              </w:rPr>
              <w:t xml:space="preserve"> dies dem Obmann mitzuteilen. Die Unterlassung dieser Mitteilung hat zur Folge, dass alle Zustellungen an den bisherigen Wohnsitz </w:t>
            </w:r>
            <w:r w:rsidR="007A6F31">
              <w:rPr>
                <w:rFonts w:cs="Arial"/>
                <w:szCs w:val="22"/>
              </w:rPr>
              <w:t xml:space="preserve">bzw. an die bisherige zertifizierte elektronische Post (PEC) </w:t>
            </w:r>
            <w:r w:rsidR="007A6F31" w:rsidRPr="00E05E23">
              <w:rPr>
                <w:rFonts w:cs="Arial"/>
                <w:szCs w:val="22"/>
              </w:rPr>
              <w:t>als ordnungsgemäß gelten.</w:t>
            </w:r>
          </w:p>
          <w:p w14:paraId="73526606" w14:textId="75A807EA" w:rsidR="002306B3" w:rsidRPr="00413F92" w:rsidRDefault="002306B3" w:rsidP="003B0BDF">
            <w:pPr>
              <w:jc w:val="both"/>
              <w:rPr>
                <w:lang w:val="de-DE"/>
              </w:rPr>
            </w:pPr>
          </w:p>
        </w:tc>
        <w:tc>
          <w:tcPr>
            <w:tcW w:w="4927" w:type="dxa"/>
          </w:tcPr>
          <w:p w14:paraId="3B20D969" w14:textId="77777777" w:rsidR="0046307C" w:rsidRPr="00413F92" w:rsidRDefault="0046307C" w:rsidP="00C1106C">
            <w:pPr>
              <w:spacing w:after="120"/>
              <w:jc w:val="center"/>
              <w:rPr>
                <w:rFonts w:ascii="Arial" w:hAnsi="Arial" w:cs="Arial"/>
                <w:b/>
                <w:sz w:val="22"/>
                <w:szCs w:val="22"/>
                <w:lang w:val="de-DE"/>
              </w:rPr>
            </w:pPr>
          </w:p>
          <w:p w14:paraId="764153E7" w14:textId="77777777" w:rsidR="0046307C" w:rsidRPr="00413F92" w:rsidRDefault="00A271EF" w:rsidP="00C1106C">
            <w:pPr>
              <w:spacing w:after="120"/>
              <w:jc w:val="center"/>
              <w:rPr>
                <w:rFonts w:ascii="Arial" w:hAnsi="Arial" w:cs="Arial"/>
                <w:b/>
                <w:sz w:val="22"/>
                <w:szCs w:val="22"/>
              </w:rPr>
            </w:pPr>
            <w:r>
              <w:rPr>
                <w:rFonts w:ascii="Arial" w:hAnsi="Arial" w:cs="Arial"/>
                <w:b/>
                <w:sz w:val="22"/>
                <w:szCs w:val="22"/>
              </w:rPr>
              <w:t>A</w:t>
            </w:r>
            <w:r w:rsidR="0046307C" w:rsidRPr="00413F92">
              <w:rPr>
                <w:rFonts w:ascii="Arial" w:hAnsi="Arial" w:cs="Arial"/>
                <w:b/>
                <w:sz w:val="22"/>
                <w:szCs w:val="22"/>
              </w:rPr>
              <w:t>rt. 1</w:t>
            </w:r>
            <w:r>
              <w:rPr>
                <w:rFonts w:ascii="Arial" w:hAnsi="Arial" w:cs="Arial"/>
                <w:b/>
                <w:sz w:val="22"/>
                <w:szCs w:val="22"/>
              </w:rPr>
              <w:t>1</w:t>
            </w:r>
          </w:p>
          <w:p w14:paraId="433CBF0D" w14:textId="77777777" w:rsidR="0046307C" w:rsidRPr="00A271EF" w:rsidRDefault="00595AFF" w:rsidP="00C1106C">
            <w:pPr>
              <w:spacing w:after="120"/>
              <w:jc w:val="center"/>
              <w:rPr>
                <w:rFonts w:ascii="Arial" w:hAnsi="Arial" w:cs="Arial"/>
                <w:b/>
                <w:sz w:val="22"/>
                <w:szCs w:val="22"/>
              </w:rPr>
            </w:pPr>
            <w:r w:rsidRPr="00A271EF">
              <w:rPr>
                <w:rFonts w:ascii="Arial" w:hAnsi="Arial" w:cs="Arial"/>
                <w:b/>
                <w:sz w:val="22"/>
                <w:szCs w:val="22"/>
              </w:rPr>
              <w:t>A</w:t>
            </w:r>
            <w:r w:rsidR="0046307C" w:rsidRPr="00A271EF">
              <w:rPr>
                <w:rFonts w:ascii="Arial" w:hAnsi="Arial" w:cs="Arial"/>
                <w:b/>
                <w:sz w:val="22"/>
                <w:szCs w:val="22"/>
              </w:rPr>
              <w:t xml:space="preserve">ssemblea </w:t>
            </w:r>
            <w:r w:rsidRPr="00A271EF">
              <w:rPr>
                <w:rFonts w:ascii="Arial" w:hAnsi="Arial" w:cs="Arial"/>
                <w:b/>
                <w:sz w:val="22"/>
                <w:szCs w:val="22"/>
              </w:rPr>
              <w:t>dei membri</w:t>
            </w:r>
          </w:p>
          <w:p w14:paraId="0C7A3290" w14:textId="77777777" w:rsidR="00C0259F" w:rsidRPr="00413F92" w:rsidRDefault="00C0259F" w:rsidP="00602A4C">
            <w:pPr>
              <w:jc w:val="both"/>
              <w:rPr>
                <w:rFonts w:ascii="Arial" w:hAnsi="Arial" w:cs="Arial"/>
                <w:sz w:val="22"/>
                <w:szCs w:val="22"/>
              </w:rPr>
            </w:pPr>
            <w:r w:rsidRPr="00413F92">
              <w:rPr>
                <w:rFonts w:ascii="Arial" w:hAnsi="Arial" w:cs="Arial"/>
                <w:sz w:val="22"/>
                <w:szCs w:val="22"/>
              </w:rPr>
              <w:t xml:space="preserve">L’assemblea dei </w:t>
            </w:r>
            <w:r w:rsidR="00CD1A36" w:rsidRPr="00413F92">
              <w:rPr>
                <w:rFonts w:ascii="Arial" w:hAnsi="Arial" w:cs="Arial"/>
                <w:sz w:val="22"/>
                <w:szCs w:val="22"/>
              </w:rPr>
              <w:t>membr</w:t>
            </w:r>
            <w:r w:rsidRPr="00413F92">
              <w:rPr>
                <w:rFonts w:ascii="Arial" w:hAnsi="Arial" w:cs="Arial"/>
                <w:sz w:val="22"/>
                <w:szCs w:val="22"/>
              </w:rPr>
              <w:t>i è convocata</w:t>
            </w:r>
            <w:r w:rsidR="000E4034">
              <w:rPr>
                <w:rFonts w:ascii="Arial" w:hAnsi="Arial" w:cs="Arial"/>
                <w:sz w:val="22"/>
                <w:szCs w:val="22"/>
              </w:rPr>
              <w:t xml:space="preserve"> almeno una volta all’anno.</w:t>
            </w:r>
          </w:p>
          <w:p w14:paraId="46F273D0" w14:textId="77777777" w:rsidR="00C0259F" w:rsidRPr="00413F92" w:rsidRDefault="00C0259F" w:rsidP="00602A4C">
            <w:pPr>
              <w:jc w:val="both"/>
              <w:rPr>
                <w:rFonts w:ascii="Arial" w:hAnsi="Arial" w:cs="Arial"/>
                <w:sz w:val="22"/>
                <w:szCs w:val="22"/>
              </w:rPr>
            </w:pPr>
            <w:r w:rsidRPr="00413F92">
              <w:rPr>
                <w:rFonts w:ascii="Arial" w:hAnsi="Arial" w:cs="Arial"/>
                <w:sz w:val="22"/>
                <w:szCs w:val="22"/>
              </w:rPr>
              <w:t>L’assemblea straordinaria viene convocata:</w:t>
            </w:r>
          </w:p>
          <w:p w14:paraId="5E51C090" w14:textId="77777777" w:rsidR="00C0259F" w:rsidRPr="005A2C54" w:rsidRDefault="00C0259F" w:rsidP="00A339FE">
            <w:pPr>
              <w:numPr>
                <w:ilvl w:val="0"/>
                <w:numId w:val="41"/>
              </w:numPr>
              <w:tabs>
                <w:tab w:val="clear" w:pos="360"/>
              </w:tabs>
              <w:ind w:left="180" w:hanging="180"/>
              <w:jc w:val="both"/>
              <w:rPr>
                <w:rFonts w:ascii="Arial" w:hAnsi="Arial" w:cs="Arial"/>
                <w:sz w:val="22"/>
                <w:szCs w:val="22"/>
              </w:rPr>
            </w:pPr>
            <w:r w:rsidRPr="005A2C54">
              <w:rPr>
                <w:rFonts w:ascii="Arial" w:hAnsi="Arial" w:cs="Arial"/>
                <w:sz w:val="22"/>
                <w:szCs w:val="22"/>
              </w:rPr>
              <w:t>qualora il presidente od il consiglio d‘amministrazione lo ritengano necessario;</w:t>
            </w:r>
          </w:p>
          <w:p w14:paraId="01553187" w14:textId="77777777" w:rsidR="00C2699A" w:rsidRPr="00DE4090" w:rsidRDefault="00C0259F" w:rsidP="0019248A">
            <w:pPr>
              <w:numPr>
                <w:ilvl w:val="0"/>
                <w:numId w:val="41"/>
              </w:numPr>
              <w:tabs>
                <w:tab w:val="clear" w:pos="360"/>
              </w:tabs>
              <w:ind w:left="180" w:hanging="180"/>
              <w:jc w:val="both"/>
              <w:rPr>
                <w:rFonts w:ascii="Arial" w:hAnsi="Arial" w:cs="Arial"/>
                <w:sz w:val="22"/>
                <w:szCs w:val="22"/>
              </w:rPr>
            </w:pPr>
            <w:r w:rsidRPr="00DE4090">
              <w:rPr>
                <w:rFonts w:ascii="Arial" w:hAnsi="Arial" w:cs="Arial"/>
                <w:sz w:val="22"/>
                <w:szCs w:val="22"/>
              </w:rPr>
              <w:t>entro un mese</w:t>
            </w:r>
            <w:r w:rsidR="00C37790" w:rsidRPr="00DE4090">
              <w:rPr>
                <w:rFonts w:ascii="Arial" w:hAnsi="Arial" w:cs="Arial"/>
                <w:sz w:val="22"/>
                <w:szCs w:val="22"/>
              </w:rPr>
              <w:t>,</w:t>
            </w:r>
            <w:r w:rsidRPr="00DE4090">
              <w:rPr>
                <w:rFonts w:ascii="Arial" w:hAnsi="Arial" w:cs="Arial"/>
                <w:sz w:val="22"/>
                <w:szCs w:val="22"/>
              </w:rPr>
              <w:t xml:space="preserve"> </w:t>
            </w:r>
            <w:r w:rsidR="00C2699A" w:rsidRPr="00DE4090">
              <w:rPr>
                <w:rFonts w:ascii="Arial" w:hAnsi="Arial" w:cs="Arial"/>
                <w:sz w:val="22"/>
                <w:szCs w:val="22"/>
              </w:rPr>
              <w:t>se richiesta</w:t>
            </w:r>
            <w:r w:rsidRPr="00DE4090">
              <w:rPr>
                <w:rFonts w:ascii="Arial" w:hAnsi="Arial" w:cs="Arial"/>
                <w:sz w:val="22"/>
                <w:szCs w:val="22"/>
              </w:rPr>
              <w:t xml:space="preserve"> da almeno un terzo dei </w:t>
            </w:r>
            <w:r w:rsidR="00CD1A36" w:rsidRPr="00DE4090">
              <w:rPr>
                <w:rFonts w:ascii="Arial" w:hAnsi="Arial" w:cs="Arial"/>
                <w:sz w:val="22"/>
                <w:szCs w:val="22"/>
              </w:rPr>
              <w:t>membr</w:t>
            </w:r>
            <w:r w:rsidRPr="00DE4090">
              <w:rPr>
                <w:rFonts w:ascii="Arial" w:hAnsi="Arial" w:cs="Arial"/>
                <w:sz w:val="22"/>
                <w:szCs w:val="22"/>
              </w:rPr>
              <w:t>i;</w:t>
            </w:r>
          </w:p>
          <w:p w14:paraId="3C59BA05" w14:textId="77777777" w:rsidR="00C0259F" w:rsidRPr="005A2C54" w:rsidRDefault="00C0259F" w:rsidP="00A339FE">
            <w:pPr>
              <w:numPr>
                <w:ilvl w:val="0"/>
                <w:numId w:val="41"/>
              </w:numPr>
              <w:tabs>
                <w:tab w:val="clear" w:pos="360"/>
              </w:tabs>
              <w:ind w:left="180" w:hanging="180"/>
              <w:jc w:val="both"/>
              <w:rPr>
                <w:rFonts w:ascii="Arial" w:hAnsi="Arial" w:cs="Arial"/>
                <w:sz w:val="22"/>
                <w:szCs w:val="22"/>
              </w:rPr>
            </w:pPr>
            <w:r w:rsidRPr="005A2C54">
              <w:rPr>
                <w:rFonts w:ascii="Arial" w:hAnsi="Arial" w:cs="Arial"/>
                <w:sz w:val="22"/>
                <w:szCs w:val="22"/>
              </w:rPr>
              <w:t>se disposta dall’Amministrazione provinciale o se da quest’ultima direttamente convocata.</w:t>
            </w:r>
          </w:p>
          <w:p w14:paraId="59423193" w14:textId="77777777" w:rsidR="00C0259F" w:rsidRDefault="00C0259F" w:rsidP="00350474">
            <w:pPr>
              <w:jc w:val="both"/>
              <w:rPr>
                <w:rFonts w:ascii="Arial" w:hAnsi="Arial" w:cs="Arial"/>
                <w:sz w:val="22"/>
                <w:szCs w:val="22"/>
              </w:rPr>
            </w:pPr>
          </w:p>
          <w:p w14:paraId="5B74BEF3" w14:textId="0A9BB5E8" w:rsidR="00281526" w:rsidRDefault="00281526" w:rsidP="00281526">
            <w:pPr>
              <w:jc w:val="both"/>
              <w:rPr>
                <w:rFonts w:ascii="Arial" w:hAnsi="Arial" w:cs="Arial"/>
                <w:sz w:val="22"/>
                <w:szCs w:val="22"/>
              </w:rPr>
            </w:pPr>
            <w:r w:rsidRPr="00413F92">
              <w:rPr>
                <w:rFonts w:ascii="Arial" w:hAnsi="Arial" w:cs="Arial"/>
                <w:sz w:val="22"/>
                <w:szCs w:val="22"/>
              </w:rPr>
              <w:t xml:space="preserve">La convocazione dell’assemblea dei membri </w:t>
            </w:r>
            <w:r w:rsidR="003F6560">
              <w:rPr>
                <w:rFonts w:ascii="Arial" w:hAnsi="Arial" w:cs="Arial"/>
                <w:sz w:val="22"/>
                <w:szCs w:val="22"/>
              </w:rPr>
              <w:t>viene</w:t>
            </w:r>
            <w:r w:rsidR="003F6560" w:rsidRPr="00E24062">
              <w:rPr>
                <w:rFonts w:ascii="Arial" w:hAnsi="Arial" w:cs="Arial"/>
                <w:sz w:val="22"/>
                <w:szCs w:val="22"/>
              </w:rPr>
              <w:t xml:space="preserve"> comunicata a tutti i membri con indicazione del luogo, data ed ora della riunione e dell’ordine del giorno comprovatamene almeno 8 giorni prima dell’assemblea</w:t>
            </w:r>
            <w:r w:rsidR="003F6560" w:rsidRPr="00413F92">
              <w:rPr>
                <w:rFonts w:ascii="Arial" w:hAnsi="Arial" w:cs="Arial"/>
                <w:sz w:val="22"/>
                <w:szCs w:val="22"/>
              </w:rPr>
              <w:t xml:space="preserve"> </w:t>
            </w:r>
            <w:r w:rsidR="003F6560">
              <w:rPr>
                <w:rFonts w:ascii="Arial" w:hAnsi="Arial" w:cs="Arial"/>
                <w:sz w:val="22"/>
                <w:szCs w:val="22"/>
              </w:rPr>
              <w:t xml:space="preserve">e </w:t>
            </w:r>
            <w:r w:rsidRPr="00413F92">
              <w:rPr>
                <w:rFonts w:ascii="Arial" w:hAnsi="Arial" w:cs="Arial"/>
                <w:sz w:val="22"/>
                <w:szCs w:val="22"/>
              </w:rPr>
              <w:t xml:space="preserve">avviene mediante </w:t>
            </w:r>
            <w:r>
              <w:rPr>
                <w:rFonts w:ascii="Arial" w:hAnsi="Arial" w:cs="Arial"/>
                <w:sz w:val="22"/>
                <w:szCs w:val="22"/>
              </w:rPr>
              <w:t xml:space="preserve">lettera </w:t>
            </w:r>
            <w:r w:rsidRPr="00413F92">
              <w:rPr>
                <w:rFonts w:ascii="Arial" w:hAnsi="Arial" w:cs="Arial"/>
                <w:sz w:val="22"/>
                <w:szCs w:val="22"/>
              </w:rPr>
              <w:t>raccomandata con avviso di ricevimento</w:t>
            </w:r>
            <w:r w:rsidR="003F6560">
              <w:rPr>
                <w:rFonts w:ascii="Arial" w:hAnsi="Arial" w:cs="Arial"/>
                <w:sz w:val="22"/>
                <w:szCs w:val="22"/>
              </w:rPr>
              <w:t>,</w:t>
            </w:r>
            <w:r>
              <w:rPr>
                <w:rFonts w:ascii="Arial" w:hAnsi="Arial" w:cs="Arial"/>
                <w:sz w:val="22"/>
                <w:szCs w:val="22"/>
              </w:rPr>
              <w:t xml:space="preserve"> posta elettronica certificata (PEC) </w:t>
            </w:r>
            <w:r w:rsidR="003F6560">
              <w:rPr>
                <w:rFonts w:ascii="Arial" w:hAnsi="Arial" w:cs="Arial"/>
                <w:sz w:val="22"/>
                <w:szCs w:val="22"/>
              </w:rPr>
              <w:t xml:space="preserve">o mediante </w:t>
            </w:r>
            <w:r w:rsidR="003F6560" w:rsidRPr="00095795">
              <w:rPr>
                <w:rFonts w:ascii="Arial" w:hAnsi="Arial" w:cs="Arial"/>
                <w:sz w:val="22"/>
                <w:szCs w:val="22"/>
              </w:rPr>
              <w:t>consegna controfirmata della lettera d’invito</w:t>
            </w:r>
            <w:r w:rsidRPr="00E24062">
              <w:rPr>
                <w:rFonts w:ascii="Arial" w:hAnsi="Arial" w:cs="Arial"/>
                <w:sz w:val="22"/>
                <w:szCs w:val="22"/>
              </w:rPr>
              <w:t>.</w:t>
            </w:r>
          </w:p>
          <w:p w14:paraId="28CE555B" w14:textId="6E4FE772" w:rsidR="00281526" w:rsidRDefault="00281526" w:rsidP="00281526">
            <w:pPr>
              <w:jc w:val="both"/>
              <w:rPr>
                <w:rFonts w:ascii="Arial" w:hAnsi="Arial" w:cs="Arial"/>
                <w:sz w:val="22"/>
                <w:szCs w:val="22"/>
              </w:rPr>
            </w:pPr>
            <w:r>
              <w:rPr>
                <w:rFonts w:ascii="Arial" w:hAnsi="Arial" w:cs="Arial"/>
                <w:sz w:val="22"/>
                <w:szCs w:val="22"/>
              </w:rPr>
              <w:lastRenderedPageBreak/>
              <w:t xml:space="preserve">A scelta la convocazione </w:t>
            </w:r>
            <w:r w:rsidRPr="00095795">
              <w:rPr>
                <w:rFonts w:ascii="Arial" w:hAnsi="Arial" w:cs="Arial"/>
                <w:sz w:val="22"/>
                <w:szCs w:val="22"/>
              </w:rPr>
              <w:t xml:space="preserve">può essere </w:t>
            </w:r>
            <w:r w:rsidRPr="00E24062">
              <w:rPr>
                <w:rFonts w:ascii="Arial" w:hAnsi="Arial" w:cs="Arial"/>
                <w:sz w:val="22"/>
                <w:szCs w:val="22"/>
              </w:rPr>
              <w:t>accompagnata</w:t>
            </w:r>
            <w:r w:rsidRPr="00095795">
              <w:rPr>
                <w:rFonts w:ascii="Arial" w:hAnsi="Arial" w:cs="Arial"/>
                <w:sz w:val="22"/>
                <w:szCs w:val="22"/>
              </w:rPr>
              <w:t xml:space="preserve"> da una pubblicazione </w:t>
            </w:r>
            <w:r w:rsidRPr="00E24062">
              <w:rPr>
                <w:rFonts w:ascii="Arial" w:hAnsi="Arial" w:cs="Arial"/>
                <w:sz w:val="22"/>
                <w:szCs w:val="22"/>
              </w:rPr>
              <w:t>secondo gli usi locali</w:t>
            </w:r>
            <w:r>
              <w:rPr>
                <w:rFonts w:ascii="Arial" w:hAnsi="Arial" w:cs="Arial"/>
                <w:sz w:val="22"/>
                <w:szCs w:val="22"/>
              </w:rPr>
              <w:t xml:space="preserve"> </w:t>
            </w:r>
            <w:r w:rsidRPr="00095795">
              <w:rPr>
                <w:rFonts w:ascii="Arial" w:hAnsi="Arial" w:cs="Arial"/>
                <w:sz w:val="22"/>
                <w:szCs w:val="22"/>
              </w:rPr>
              <w:t>op</w:t>
            </w:r>
            <w:r>
              <w:rPr>
                <w:rFonts w:ascii="Arial" w:hAnsi="Arial" w:cs="Arial"/>
                <w:sz w:val="22"/>
                <w:szCs w:val="22"/>
              </w:rPr>
              <w:t>pure da un bollettino d’avviso.</w:t>
            </w:r>
          </w:p>
          <w:p w14:paraId="0EAD5F2D" w14:textId="4A90DBEA" w:rsidR="00C0259F" w:rsidRPr="00413F92" w:rsidRDefault="00C0259F" w:rsidP="00602A4C">
            <w:pPr>
              <w:jc w:val="both"/>
              <w:rPr>
                <w:rFonts w:ascii="Arial" w:hAnsi="Arial" w:cs="Arial"/>
                <w:sz w:val="22"/>
                <w:szCs w:val="22"/>
              </w:rPr>
            </w:pPr>
            <w:r w:rsidRPr="00413F92">
              <w:rPr>
                <w:rFonts w:ascii="Arial" w:hAnsi="Arial" w:cs="Arial"/>
                <w:sz w:val="22"/>
                <w:szCs w:val="22"/>
              </w:rPr>
              <w:t xml:space="preserve">Un membro </w:t>
            </w:r>
            <w:r w:rsidR="007A6F31" w:rsidRPr="00731890">
              <w:rPr>
                <w:rFonts w:ascii="Arial" w:hAnsi="Arial" w:cs="Arial"/>
                <w:sz w:val="22"/>
                <w:szCs w:val="22"/>
              </w:rPr>
              <w:t xml:space="preserve">che cambia la propria residenza </w:t>
            </w:r>
            <w:r w:rsidR="007A6F31">
              <w:rPr>
                <w:rFonts w:ascii="Arial" w:hAnsi="Arial" w:cs="Arial"/>
                <w:sz w:val="22"/>
                <w:szCs w:val="22"/>
              </w:rPr>
              <w:t>o la posta elettronica certificata (PEC)</w:t>
            </w:r>
            <w:r w:rsidR="007A6F31" w:rsidRPr="00731890">
              <w:rPr>
                <w:rFonts w:ascii="Arial" w:hAnsi="Arial" w:cs="Arial"/>
                <w:sz w:val="22"/>
                <w:szCs w:val="22"/>
              </w:rPr>
              <w:t xml:space="preserve"> è tenuto a comunicarlo al presidente. L’omissione comporta che tutte le notifiche inviate alla vecchia residenza </w:t>
            </w:r>
            <w:r w:rsidR="007A6F31">
              <w:rPr>
                <w:rFonts w:ascii="Arial" w:hAnsi="Arial" w:cs="Arial"/>
                <w:sz w:val="22"/>
                <w:szCs w:val="22"/>
              </w:rPr>
              <w:t>o alla vecchia posta elettronica certificata (PEC)</w:t>
            </w:r>
            <w:r w:rsidR="007A6F31" w:rsidRPr="00731890">
              <w:rPr>
                <w:rFonts w:ascii="Arial" w:hAnsi="Arial" w:cs="Arial"/>
                <w:sz w:val="22"/>
                <w:szCs w:val="22"/>
              </w:rPr>
              <w:t xml:space="preserve"> si considerano regolari.</w:t>
            </w:r>
          </w:p>
          <w:p w14:paraId="2C28F008" w14:textId="77777777" w:rsidR="0046307C" w:rsidRPr="00413F92" w:rsidRDefault="0046307C" w:rsidP="00C1106C">
            <w:pPr>
              <w:jc w:val="both"/>
            </w:pPr>
          </w:p>
        </w:tc>
      </w:tr>
      <w:tr w:rsidR="00A20A51" w:rsidRPr="00EA4B6B" w14:paraId="3F5B77D3" w14:textId="77777777" w:rsidTr="002F1EC9">
        <w:tc>
          <w:tcPr>
            <w:tcW w:w="4927" w:type="dxa"/>
          </w:tcPr>
          <w:p w14:paraId="758F1489" w14:textId="77777777" w:rsidR="00095795" w:rsidRPr="00413F92" w:rsidRDefault="009D0D9A" w:rsidP="007A49A2">
            <w:pPr>
              <w:spacing w:after="120"/>
              <w:jc w:val="center"/>
              <w:rPr>
                <w:rFonts w:ascii="Arial" w:hAnsi="Arial" w:cs="Arial"/>
                <w:b/>
                <w:sz w:val="22"/>
                <w:szCs w:val="22"/>
              </w:rPr>
            </w:pPr>
            <w:r w:rsidRPr="00413F92">
              <w:lastRenderedPageBreak/>
              <w:br w:type="page"/>
            </w:r>
          </w:p>
          <w:p w14:paraId="0D13CEBF"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w:t>
            </w:r>
            <w:r w:rsidR="00EA4B6B" w:rsidRPr="00413F92">
              <w:rPr>
                <w:rFonts w:ascii="Arial" w:hAnsi="Arial" w:cs="Arial"/>
                <w:b/>
                <w:sz w:val="22"/>
                <w:szCs w:val="22"/>
                <w:lang w:val="de-DE"/>
              </w:rPr>
              <w:t xml:space="preserve"> </w:t>
            </w:r>
            <w:r w:rsidRPr="00413F92">
              <w:rPr>
                <w:rFonts w:ascii="Arial" w:hAnsi="Arial" w:cs="Arial"/>
                <w:b/>
                <w:sz w:val="22"/>
                <w:szCs w:val="22"/>
                <w:lang w:val="de-DE"/>
              </w:rPr>
              <w:t>1</w:t>
            </w:r>
            <w:r w:rsidR="00A271EF">
              <w:rPr>
                <w:rFonts w:ascii="Arial" w:hAnsi="Arial" w:cs="Arial"/>
                <w:b/>
                <w:sz w:val="22"/>
                <w:szCs w:val="22"/>
                <w:lang w:val="de-DE"/>
              </w:rPr>
              <w:t>2</w:t>
            </w:r>
          </w:p>
          <w:p w14:paraId="4BEF3C58"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Beschlussfähigkeit</w:t>
            </w:r>
          </w:p>
          <w:p w14:paraId="33EAD655" w14:textId="77777777" w:rsidR="009E63C8" w:rsidRPr="00413F92" w:rsidRDefault="003A5257" w:rsidP="00602A4C">
            <w:pPr>
              <w:tabs>
                <w:tab w:val="right" w:pos="10065"/>
              </w:tabs>
              <w:jc w:val="both"/>
              <w:rPr>
                <w:rFonts w:ascii="Arial" w:hAnsi="Arial" w:cs="Arial"/>
                <w:sz w:val="22"/>
                <w:szCs w:val="22"/>
                <w:lang w:val="de-DE"/>
              </w:rPr>
            </w:pPr>
            <w:r>
              <w:rPr>
                <w:rFonts w:ascii="Arial" w:hAnsi="Arial" w:cs="Arial"/>
                <w:sz w:val="22"/>
                <w:szCs w:val="22"/>
                <w:lang w:val="de-DE"/>
              </w:rPr>
              <w:t>Sofern diese Satzung keine qualifizierte Mehrheit vorsieht, ist d</w:t>
            </w:r>
            <w:r w:rsidR="009E63C8" w:rsidRPr="00413F92">
              <w:rPr>
                <w:rFonts w:ascii="Arial" w:hAnsi="Arial" w:cs="Arial"/>
                <w:sz w:val="22"/>
                <w:szCs w:val="22"/>
                <w:lang w:val="de-DE"/>
              </w:rPr>
              <w:t>ie Vollversammlung beschlussfähig, wenn die Mitglieder zur Vollversammlung satzungsgemäß eingeladen wurden und mehr als die Hälfte von ihnen anwesend oder durch schriftlich Bevollmächtigte vertreten sind.</w:t>
            </w:r>
          </w:p>
          <w:p w14:paraId="532D56F7" w14:textId="77777777" w:rsidR="009E63C8" w:rsidRPr="00413F92" w:rsidRDefault="009E63C8" w:rsidP="00602A4C">
            <w:pPr>
              <w:tabs>
                <w:tab w:val="right" w:pos="10065"/>
              </w:tabs>
              <w:jc w:val="both"/>
              <w:rPr>
                <w:rFonts w:ascii="Arial" w:hAnsi="Arial" w:cs="Arial"/>
                <w:sz w:val="22"/>
                <w:szCs w:val="22"/>
                <w:lang w:val="de-DE"/>
              </w:rPr>
            </w:pPr>
            <w:r w:rsidRPr="00413F92">
              <w:rPr>
                <w:rFonts w:ascii="Arial" w:hAnsi="Arial" w:cs="Arial"/>
                <w:sz w:val="22"/>
                <w:szCs w:val="22"/>
                <w:lang w:val="de-DE"/>
              </w:rPr>
              <w:t>Die Mitglieder haben ihre Stimmen persönlich oder durch schriftlich Bevollmächtigte abzugeben. Von der Vorlage einer schriftlichen Vollmacht kann dann abgesehen werden, wenn ein Mitglied durch ein dem Obmann bekanntes Familienmitglied vertreten wird und keine Zweifel über Bestand und Umfang der Vertretungsbefugnis bestehen. Ein Bevollmächtigter darf höchstens zwei Mitglieder vertreten.</w:t>
            </w:r>
          </w:p>
          <w:p w14:paraId="0D6E24A4" w14:textId="77777777" w:rsidR="009E63C8" w:rsidRPr="00413F92" w:rsidRDefault="009E63C8" w:rsidP="00602A4C">
            <w:pPr>
              <w:tabs>
                <w:tab w:val="right" w:pos="10065"/>
              </w:tabs>
              <w:jc w:val="both"/>
              <w:rPr>
                <w:rFonts w:ascii="Arial" w:hAnsi="Arial" w:cs="Arial"/>
                <w:sz w:val="22"/>
                <w:szCs w:val="22"/>
                <w:lang w:val="de-DE"/>
              </w:rPr>
            </w:pPr>
            <w:r w:rsidRPr="00413F92">
              <w:rPr>
                <w:rFonts w:ascii="Arial" w:hAnsi="Arial" w:cs="Arial"/>
                <w:sz w:val="22"/>
                <w:szCs w:val="22"/>
                <w:lang w:val="de-DE"/>
              </w:rPr>
              <w:t>Sind zur festgesetzten Zeit nicht mehr als die Hälfte der Mitglieder anwesend, ist die Vollversammlung nach Ablauf einer halben Stunde ohne Rücksicht auf die Zahl der anwesenden Mitglieder beschlussfähig, vorausgesetzt, dass keine qualifizierte Mehrheit erforderlich ist.</w:t>
            </w:r>
          </w:p>
          <w:p w14:paraId="55805210" w14:textId="77777777" w:rsidR="009E63C8" w:rsidRPr="00413F92" w:rsidRDefault="003A5257" w:rsidP="00602A4C">
            <w:pPr>
              <w:tabs>
                <w:tab w:val="right" w:pos="10065"/>
              </w:tabs>
              <w:jc w:val="both"/>
              <w:rPr>
                <w:rFonts w:ascii="Arial" w:hAnsi="Arial" w:cs="Arial"/>
                <w:sz w:val="22"/>
                <w:szCs w:val="22"/>
                <w:lang w:val="de-DE"/>
              </w:rPr>
            </w:pPr>
            <w:r>
              <w:rPr>
                <w:rFonts w:ascii="Arial" w:hAnsi="Arial" w:cs="Arial"/>
                <w:sz w:val="22"/>
                <w:szCs w:val="22"/>
                <w:lang w:val="de-DE"/>
              </w:rPr>
              <w:t>Im Protokoll der</w:t>
            </w:r>
            <w:r w:rsidR="009E63C8" w:rsidRPr="00413F92">
              <w:rPr>
                <w:rFonts w:ascii="Arial" w:hAnsi="Arial" w:cs="Arial"/>
                <w:sz w:val="22"/>
                <w:szCs w:val="22"/>
                <w:lang w:val="de-DE"/>
              </w:rPr>
              <w:t xml:space="preserve"> Vollversammlung ist auf die zweite Einberufung dieser Vollversammlung ausdrücklich hinzuweisen.</w:t>
            </w:r>
          </w:p>
          <w:p w14:paraId="36D90947" w14:textId="77777777" w:rsidR="00A20A51" w:rsidRPr="00413F92" w:rsidRDefault="00A20A51" w:rsidP="00D71AC9">
            <w:pPr>
              <w:jc w:val="both"/>
              <w:rPr>
                <w:lang w:val="de-DE"/>
              </w:rPr>
            </w:pPr>
          </w:p>
        </w:tc>
        <w:tc>
          <w:tcPr>
            <w:tcW w:w="4927" w:type="dxa"/>
          </w:tcPr>
          <w:p w14:paraId="3F45BDFD" w14:textId="77777777" w:rsidR="00A20A51" w:rsidRPr="00413F92" w:rsidRDefault="00A20A51" w:rsidP="00EA4B6B">
            <w:pPr>
              <w:spacing w:after="120"/>
              <w:jc w:val="center"/>
              <w:rPr>
                <w:rFonts w:ascii="Arial" w:hAnsi="Arial" w:cs="Arial"/>
                <w:b/>
                <w:sz w:val="22"/>
                <w:szCs w:val="22"/>
                <w:lang w:val="de-DE"/>
              </w:rPr>
            </w:pPr>
          </w:p>
          <w:p w14:paraId="71965A8A" w14:textId="77777777" w:rsidR="00EA4B6B" w:rsidRPr="00413F92" w:rsidRDefault="00A271EF" w:rsidP="00EA4B6B">
            <w:pPr>
              <w:spacing w:after="120"/>
              <w:jc w:val="center"/>
              <w:rPr>
                <w:rFonts w:ascii="Arial" w:hAnsi="Arial" w:cs="Arial"/>
                <w:b/>
                <w:sz w:val="22"/>
                <w:szCs w:val="22"/>
              </w:rPr>
            </w:pPr>
            <w:r>
              <w:rPr>
                <w:rFonts w:ascii="Arial" w:hAnsi="Arial" w:cs="Arial"/>
                <w:b/>
                <w:sz w:val="22"/>
                <w:szCs w:val="22"/>
              </w:rPr>
              <w:t>A</w:t>
            </w:r>
            <w:r w:rsidR="00EA4B6B" w:rsidRPr="00413F92">
              <w:rPr>
                <w:rFonts w:ascii="Arial" w:hAnsi="Arial" w:cs="Arial"/>
                <w:b/>
                <w:sz w:val="22"/>
                <w:szCs w:val="22"/>
              </w:rPr>
              <w:t>rt. 1</w:t>
            </w:r>
            <w:r>
              <w:rPr>
                <w:rFonts w:ascii="Arial" w:hAnsi="Arial" w:cs="Arial"/>
                <w:b/>
                <w:sz w:val="22"/>
                <w:szCs w:val="22"/>
              </w:rPr>
              <w:t>2</w:t>
            </w:r>
          </w:p>
          <w:p w14:paraId="301C52D9" w14:textId="77777777" w:rsidR="00EA4B6B" w:rsidRPr="00413F92" w:rsidRDefault="00FE4CA2" w:rsidP="00EA4B6B">
            <w:pPr>
              <w:spacing w:after="120"/>
              <w:jc w:val="center"/>
            </w:pPr>
            <w:r w:rsidRPr="00413F92">
              <w:rPr>
                <w:rFonts w:ascii="Arial" w:hAnsi="Arial" w:cs="Arial"/>
                <w:b/>
                <w:sz w:val="22"/>
                <w:szCs w:val="22"/>
              </w:rPr>
              <w:t>Quorum deliberativo</w:t>
            </w:r>
          </w:p>
          <w:p w14:paraId="49A32C44" w14:textId="77777777" w:rsidR="009E63C8" w:rsidRPr="00413F92" w:rsidRDefault="003A5257" w:rsidP="00602A4C">
            <w:pPr>
              <w:jc w:val="both"/>
              <w:rPr>
                <w:rFonts w:ascii="Arial" w:hAnsi="Arial" w:cs="Arial"/>
                <w:sz w:val="22"/>
                <w:szCs w:val="22"/>
              </w:rPr>
            </w:pPr>
            <w:r>
              <w:rPr>
                <w:rFonts w:ascii="Arial" w:hAnsi="Arial" w:cs="Arial"/>
                <w:sz w:val="22"/>
                <w:szCs w:val="22"/>
              </w:rPr>
              <w:t>Qualora il presente statuto non preveda una maggioranza qualificata, l</w:t>
            </w:r>
            <w:r w:rsidR="009E63C8" w:rsidRPr="00413F92">
              <w:rPr>
                <w:rFonts w:ascii="Arial" w:hAnsi="Arial" w:cs="Arial"/>
                <w:sz w:val="22"/>
                <w:szCs w:val="22"/>
              </w:rPr>
              <w:t xml:space="preserve">e deliberazioni dell’assemblea dei </w:t>
            </w:r>
            <w:r w:rsidR="00CD1A36" w:rsidRPr="00413F92">
              <w:rPr>
                <w:rFonts w:ascii="Arial" w:hAnsi="Arial" w:cs="Arial"/>
                <w:sz w:val="22"/>
                <w:szCs w:val="22"/>
              </w:rPr>
              <w:t xml:space="preserve">membri </w:t>
            </w:r>
            <w:r w:rsidR="009E63C8" w:rsidRPr="00413F92">
              <w:rPr>
                <w:rFonts w:ascii="Arial" w:hAnsi="Arial" w:cs="Arial"/>
                <w:sz w:val="22"/>
                <w:szCs w:val="22"/>
              </w:rPr>
              <w:t xml:space="preserve">sono valide se i </w:t>
            </w:r>
            <w:r w:rsidR="005D2983">
              <w:rPr>
                <w:rFonts w:ascii="Arial" w:hAnsi="Arial" w:cs="Arial"/>
                <w:sz w:val="22"/>
                <w:szCs w:val="22"/>
              </w:rPr>
              <w:t>membri</w:t>
            </w:r>
            <w:r w:rsidR="009E63C8" w:rsidRPr="00413F92">
              <w:rPr>
                <w:rFonts w:ascii="Arial" w:hAnsi="Arial" w:cs="Arial"/>
                <w:sz w:val="22"/>
                <w:szCs w:val="22"/>
              </w:rPr>
              <w:t xml:space="preserve"> sono stati invitati all‘assemblea a norma dello statuto e se è presente più della metà di essi, ancorché rappresentati a mezzo delega</w:t>
            </w:r>
            <w:r w:rsidR="00281526">
              <w:rPr>
                <w:rFonts w:ascii="Arial" w:hAnsi="Arial" w:cs="Arial"/>
                <w:sz w:val="22"/>
                <w:szCs w:val="22"/>
              </w:rPr>
              <w:t xml:space="preserve"> </w:t>
            </w:r>
            <w:r w:rsidR="00281526" w:rsidRPr="00E24062">
              <w:rPr>
                <w:rFonts w:ascii="Arial" w:hAnsi="Arial" w:cs="Arial"/>
                <w:sz w:val="22"/>
                <w:szCs w:val="22"/>
              </w:rPr>
              <w:t>scritta</w:t>
            </w:r>
            <w:r w:rsidR="00E24062">
              <w:rPr>
                <w:rFonts w:ascii="Arial" w:hAnsi="Arial" w:cs="Arial"/>
                <w:sz w:val="22"/>
                <w:szCs w:val="22"/>
              </w:rPr>
              <w:t>.</w:t>
            </w:r>
          </w:p>
          <w:p w14:paraId="13E619F4" w14:textId="77777777" w:rsidR="009E63C8" w:rsidRPr="00413F92" w:rsidRDefault="009E63C8" w:rsidP="00602A4C">
            <w:pPr>
              <w:jc w:val="both"/>
              <w:rPr>
                <w:rFonts w:ascii="Arial" w:hAnsi="Arial" w:cs="Arial"/>
                <w:sz w:val="22"/>
                <w:szCs w:val="22"/>
              </w:rPr>
            </w:pPr>
            <w:r w:rsidRPr="00413F92">
              <w:rPr>
                <w:rFonts w:ascii="Arial" w:hAnsi="Arial" w:cs="Arial"/>
                <w:sz w:val="22"/>
                <w:szCs w:val="22"/>
              </w:rPr>
              <w:t xml:space="preserve">I </w:t>
            </w:r>
            <w:r w:rsidR="005D2983">
              <w:rPr>
                <w:rFonts w:ascii="Arial" w:hAnsi="Arial" w:cs="Arial"/>
                <w:sz w:val="22"/>
                <w:szCs w:val="22"/>
              </w:rPr>
              <w:t>membri</w:t>
            </w:r>
            <w:r w:rsidRPr="00413F92">
              <w:rPr>
                <w:rFonts w:ascii="Arial" w:hAnsi="Arial" w:cs="Arial"/>
                <w:sz w:val="22"/>
                <w:szCs w:val="22"/>
              </w:rPr>
              <w:t xml:space="preserve"> devono votare personalmente oppure attraverso persone delegate per iscritto. La delega scritta non è necessaria se un membro viene rappresentato da un familiare la cui identità sia nota al presidente e non vi siano dubbi sull’esistenza e portata del potere di rappresentanza. Un delegato può rappresentare al massimo due </w:t>
            </w:r>
            <w:r w:rsidR="00CD1A36" w:rsidRPr="00413F92">
              <w:rPr>
                <w:rFonts w:ascii="Arial" w:hAnsi="Arial" w:cs="Arial"/>
                <w:sz w:val="22"/>
                <w:szCs w:val="22"/>
              </w:rPr>
              <w:t>membr</w:t>
            </w:r>
            <w:r w:rsidRPr="00413F92">
              <w:rPr>
                <w:rFonts w:ascii="Arial" w:hAnsi="Arial" w:cs="Arial"/>
                <w:sz w:val="22"/>
                <w:szCs w:val="22"/>
              </w:rPr>
              <w:t>i.</w:t>
            </w:r>
          </w:p>
          <w:p w14:paraId="7D7E52AB" w14:textId="77777777" w:rsidR="009E63C8" w:rsidRPr="00413F92" w:rsidRDefault="009E63C8" w:rsidP="00602A4C">
            <w:pPr>
              <w:jc w:val="both"/>
              <w:rPr>
                <w:rFonts w:ascii="Arial" w:hAnsi="Arial" w:cs="Arial"/>
                <w:sz w:val="22"/>
                <w:szCs w:val="22"/>
              </w:rPr>
            </w:pPr>
            <w:r w:rsidRPr="00413F92">
              <w:rPr>
                <w:rFonts w:ascii="Arial" w:hAnsi="Arial" w:cs="Arial"/>
                <w:sz w:val="22"/>
                <w:szCs w:val="22"/>
              </w:rPr>
              <w:t xml:space="preserve">Nel caso in cui all‘ora stabilita non sia presente più della metà dei </w:t>
            </w:r>
            <w:r w:rsidR="00CD1A36" w:rsidRPr="00413F92">
              <w:rPr>
                <w:rFonts w:ascii="Arial" w:hAnsi="Arial" w:cs="Arial"/>
                <w:sz w:val="22"/>
                <w:szCs w:val="22"/>
              </w:rPr>
              <w:t>membri</w:t>
            </w:r>
            <w:r w:rsidRPr="00413F92">
              <w:rPr>
                <w:rFonts w:ascii="Arial" w:hAnsi="Arial" w:cs="Arial"/>
                <w:sz w:val="22"/>
                <w:szCs w:val="22"/>
              </w:rPr>
              <w:t xml:space="preserve">, trascorsa mezz‘ora, l‘assemblea viene riconvocata e per la validità delle deliberazioni è sufficiente il numero dei </w:t>
            </w:r>
            <w:r w:rsidR="005D2983">
              <w:rPr>
                <w:rFonts w:ascii="Arial" w:hAnsi="Arial" w:cs="Arial"/>
                <w:sz w:val="22"/>
                <w:szCs w:val="22"/>
              </w:rPr>
              <w:t>membri</w:t>
            </w:r>
            <w:r w:rsidRPr="00413F92">
              <w:rPr>
                <w:rFonts w:ascii="Arial" w:hAnsi="Arial" w:cs="Arial"/>
                <w:sz w:val="22"/>
                <w:szCs w:val="22"/>
              </w:rPr>
              <w:t xml:space="preserve"> presenti qualsiasi esso sia, a meno che non sia richiesta una maggioranza qualificata. </w:t>
            </w:r>
          </w:p>
          <w:p w14:paraId="723670B1" w14:textId="77777777" w:rsidR="009E63C8" w:rsidRPr="00413F92" w:rsidRDefault="003A5257" w:rsidP="00602A4C">
            <w:pPr>
              <w:jc w:val="both"/>
              <w:rPr>
                <w:rFonts w:ascii="Arial" w:hAnsi="Arial" w:cs="Arial"/>
                <w:sz w:val="22"/>
                <w:szCs w:val="22"/>
              </w:rPr>
            </w:pPr>
            <w:r>
              <w:rPr>
                <w:rFonts w:ascii="Arial" w:hAnsi="Arial" w:cs="Arial"/>
                <w:sz w:val="22"/>
                <w:szCs w:val="22"/>
              </w:rPr>
              <w:t>Nel verbale de</w:t>
            </w:r>
            <w:r w:rsidR="00CD1A36" w:rsidRPr="00413F92">
              <w:rPr>
                <w:rFonts w:ascii="Arial" w:hAnsi="Arial" w:cs="Arial"/>
                <w:sz w:val="22"/>
                <w:szCs w:val="22"/>
              </w:rPr>
              <w:t xml:space="preserve">ll‘assemblea dei membri </w:t>
            </w:r>
            <w:r w:rsidR="009E63C8" w:rsidRPr="00413F92">
              <w:rPr>
                <w:rFonts w:ascii="Arial" w:hAnsi="Arial" w:cs="Arial"/>
                <w:sz w:val="22"/>
                <w:szCs w:val="22"/>
              </w:rPr>
              <w:t>è da fare esplicito riferimento a questa seconda convocazione.</w:t>
            </w:r>
          </w:p>
          <w:p w14:paraId="2D8E18D5" w14:textId="77777777" w:rsidR="0048219F" w:rsidRPr="00413F92" w:rsidRDefault="0048219F" w:rsidP="00D71AC9">
            <w:pPr>
              <w:jc w:val="both"/>
            </w:pPr>
          </w:p>
        </w:tc>
      </w:tr>
      <w:tr w:rsidR="00A20A51" w:rsidRPr="00BB1BA8" w14:paraId="6D810FE2" w14:textId="77777777" w:rsidTr="002F1EC9">
        <w:tc>
          <w:tcPr>
            <w:tcW w:w="4927" w:type="dxa"/>
          </w:tcPr>
          <w:p w14:paraId="3310A854" w14:textId="77777777" w:rsidR="000F05B1" w:rsidRPr="001A6AF3" w:rsidRDefault="000F05B1" w:rsidP="007A49A2">
            <w:pPr>
              <w:spacing w:after="120"/>
              <w:jc w:val="center"/>
              <w:rPr>
                <w:rFonts w:ascii="Arial" w:hAnsi="Arial" w:cs="Arial"/>
                <w:b/>
                <w:sz w:val="22"/>
                <w:szCs w:val="22"/>
              </w:rPr>
            </w:pPr>
          </w:p>
          <w:p w14:paraId="21166DB8" w14:textId="77777777" w:rsidR="007A49A2" w:rsidRPr="005A2C54" w:rsidRDefault="007A49A2" w:rsidP="007A49A2">
            <w:pPr>
              <w:spacing w:after="120"/>
              <w:jc w:val="center"/>
              <w:rPr>
                <w:rFonts w:ascii="Arial" w:hAnsi="Arial" w:cs="Arial"/>
                <w:b/>
                <w:sz w:val="22"/>
                <w:szCs w:val="22"/>
                <w:lang w:val="de-DE"/>
              </w:rPr>
            </w:pPr>
            <w:r w:rsidRPr="005A2C54">
              <w:rPr>
                <w:rFonts w:ascii="Arial" w:hAnsi="Arial" w:cs="Arial"/>
                <w:b/>
                <w:sz w:val="22"/>
                <w:szCs w:val="22"/>
                <w:lang w:val="de-DE"/>
              </w:rPr>
              <w:t>Art. 1</w:t>
            </w:r>
            <w:r w:rsidR="00A271EF" w:rsidRPr="005A2C54">
              <w:rPr>
                <w:rFonts w:ascii="Arial" w:hAnsi="Arial" w:cs="Arial"/>
                <w:b/>
                <w:sz w:val="22"/>
                <w:szCs w:val="22"/>
                <w:lang w:val="de-DE"/>
              </w:rPr>
              <w:t>3</w:t>
            </w:r>
          </w:p>
          <w:p w14:paraId="747BDF18" w14:textId="77777777" w:rsidR="007A49A2" w:rsidRPr="005A2C54" w:rsidRDefault="00200F63" w:rsidP="007A49A2">
            <w:pPr>
              <w:spacing w:after="120"/>
              <w:jc w:val="center"/>
              <w:rPr>
                <w:rFonts w:ascii="Arial" w:hAnsi="Arial" w:cs="Arial"/>
                <w:b/>
                <w:sz w:val="22"/>
                <w:szCs w:val="22"/>
                <w:lang w:val="de-DE"/>
              </w:rPr>
            </w:pPr>
            <w:r w:rsidRPr="005A2C54">
              <w:rPr>
                <w:rFonts w:ascii="Arial" w:hAnsi="Arial" w:cs="Arial"/>
                <w:b/>
                <w:sz w:val="22"/>
                <w:szCs w:val="22"/>
                <w:lang w:val="de-DE"/>
              </w:rPr>
              <w:t>Beschlüsse</w:t>
            </w:r>
          </w:p>
          <w:p w14:paraId="4F2A7ED9" w14:textId="77777777" w:rsidR="00200F63" w:rsidRPr="001A6AF3" w:rsidRDefault="00200F63" w:rsidP="00602A4C">
            <w:pPr>
              <w:tabs>
                <w:tab w:val="right" w:pos="10065"/>
              </w:tabs>
              <w:jc w:val="both"/>
              <w:rPr>
                <w:rFonts w:ascii="Arial" w:hAnsi="Arial" w:cs="Arial"/>
                <w:sz w:val="22"/>
                <w:szCs w:val="22"/>
                <w:lang w:val="de-DE"/>
              </w:rPr>
            </w:pPr>
            <w:r w:rsidRPr="001A6AF3">
              <w:rPr>
                <w:rFonts w:ascii="Arial" w:hAnsi="Arial" w:cs="Arial"/>
                <w:sz w:val="22"/>
                <w:szCs w:val="22"/>
                <w:lang w:val="de-DE"/>
              </w:rPr>
              <w:t>Die Vollversammlung kann</w:t>
            </w:r>
            <w:r w:rsidR="000B5643" w:rsidRPr="001A6AF3">
              <w:rPr>
                <w:rFonts w:ascii="Arial" w:hAnsi="Arial" w:cs="Arial"/>
                <w:sz w:val="22"/>
                <w:szCs w:val="22"/>
                <w:lang w:val="de-DE"/>
              </w:rPr>
              <w:t xml:space="preserve"> nur</w:t>
            </w:r>
            <w:r w:rsidRPr="001A6AF3">
              <w:rPr>
                <w:rFonts w:ascii="Arial" w:hAnsi="Arial" w:cs="Arial"/>
                <w:sz w:val="22"/>
                <w:szCs w:val="22"/>
                <w:lang w:val="de-DE"/>
              </w:rPr>
              <w:t xml:space="preserve"> unter dem Vorsitz des Obmannes, seines Stellvertreters oder unter Leitung eines Vertreters der Landes</w:t>
            </w:r>
            <w:r w:rsidR="00DE4090">
              <w:rPr>
                <w:rFonts w:ascii="Arial" w:hAnsi="Arial" w:cs="Arial"/>
                <w:sz w:val="22"/>
                <w:szCs w:val="22"/>
                <w:lang w:val="de-DE"/>
              </w:rPr>
              <w:t xml:space="preserve">verwaltung </w:t>
            </w:r>
            <w:r w:rsidRPr="001A6AF3">
              <w:rPr>
                <w:rFonts w:ascii="Arial" w:hAnsi="Arial" w:cs="Arial"/>
                <w:sz w:val="22"/>
                <w:szCs w:val="22"/>
                <w:lang w:val="de-DE"/>
              </w:rPr>
              <w:t>gültige Beschlüsse fassen.</w:t>
            </w:r>
          </w:p>
          <w:p w14:paraId="2C5130A9" w14:textId="77777777" w:rsidR="00200F63" w:rsidRPr="001A6AF3" w:rsidRDefault="00E102A5" w:rsidP="00602A4C">
            <w:pPr>
              <w:tabs>
                <w:tab w:val="right" w:pos="10065"/>
              </w:tabs>
              <w:jc w:val="both"/>
              <w:rPr>
                <w:rFonts w:ascii="Arial" w:hAnsi="Arial" w:cs="Arial"/>
                <w:sz w:val="22"/>
                <w:szCs w:val="22"/>
                <w:lang w:val="de-DE"/>
              </w:rPr>
            </w:pPr>
            <w:r w:rsidRPr="001A6AF3">
              <w:rPr>
                <w:rFonts w:ascii="Arial" w:hAnsi="Arial" w:cs="Arial"/>
                <w:sz w:val="22"/>
                <w:szCs w:val="22"/>
                <w:lang w:val="de-DE"/>
              </w:rPr>
              <w:t>Außer in den Fällen, in denen vom Gesetz eine qualifizierte Mehrheit vorgesehen ist,</w:t>
            </w:r>
            <w:r w:rsidR="00200F63" w:rsidRPr="001A6AF3">
              <w:rPr>
                <w:rFonts w:ascii="Arial" w:hAnsi="Arial" w:cs="Arial"/>
                <w:sz w:val="22"/>
                <w:szCs w:val="22"/>
                <w:lang w:val="de-DE"/>
              </w:rPr>
              <w:t xml:space="preserve"> beschließt die Vollversammlung mit einfacher </w:t>
            </w:r>
            <w:r w:rsidR="00200F63" w:rsidRPr="001A6AF3">
              <w:rPr>
                <w:rFonts w:ascii="Arial" w:hAnsi="Arial" w:cs="Arial"/>
                <w:sz w:val="22"/>
                <w:szCs w:val="22"/>
                <w:lang w:val="de-DE"/>
              </w:rPr>
              <w:lastRenderedPageBreak/>
              <w:t>Stimmenmehrheit nach Köpfen. Jedes Mitglied hat ein Stimmrecht.</w:t>
            </w:r>
          </w:p>
          <w:p w14:paraId="41C49777" w14:textId="77777777" w:rsidR="00E102A5" w:rsidRPr="001A6AF3" w:rsidRDefault="00E102A5" w:rsidP="00602A4C">
            <w:pPr>
              <w:tabs>
                <w:tab w:val="right" w:pos="10065"/>
              </w:tabs>
              <w:jc w:val="both"/>
              <w:rPr>
                <w:rFonts w:ascii="Arial" w:hAnsi="Arial" w:cs="Arial"/>
                <w:sz w:val="22"/>
                <w:szCs w:val="22"/>
                <w:lang w:val="de-DE"/>
              </w:rPr>
            </w:pPr>
            <w:r w:rsidRPr="001A6AF3">
              <w:rPr>
                <w:rFonts w:ascii="Arial" w:hAnsi="Arial" w:cs="Arial"/>
                <w:sz w:val="22"/>
                <w:szCs w:val="22"/>
                <w:lang w:val="de-DE"/>
              </w:rPr>
              <w:t xml:space="preserve">In das Protokoll sind insbesondere einzutragen: Ort, Datum und Uhrzeit der Sitzung, Tagesordnung, Namen der Anwesenden bzw. Bevollmächtigten sowie der Abwesenden, Feststellung der Beschlussfähigkeit, Beschlüsse im Wortlaut unter genauer Angabe des Abstimmungsergebnisses. </w:t>
            </w:r>
            <w:r w:rsidR="0014368C" w:rsidRPr="001A6AF3">
              <w:rPr>
                <w:rFonts w:ascii="Arial" w:hAnsi="Arial" w:cs="Arial"/>
                <w:sz w:val="22"/>
                <w:szCs w:val="22"/>
                <w:lang w:val="de-DE"/>
              </w:rPr>
              <w:t>Jedes Mitglied</w:t>
            </w:r>
            <w:r w:rsidRPr="001A6AF3">
              <w:rPr>
                <w:rFonts w:ascii="Arial" w:hAnsi="Arial" w:cs="Arial"/>
                <w:sz w:val="22"/>
                <w:szCs w:val="22"/>
                <w:lang w:val="de-DE"/>
              </w:rPr>
              <w:t xml:space="preserve"> hat das Recht, seine Stellungnahme im Protokoll festhalten zu lassen. </w:t>
            </w:r>
            <w:r w:rsidR="00200F63" w:rsidRPr="001A6AF3">
              <w:rPr>
                <w:rFonts w:ascii="Arial" w:hAnsi="Arial" w:cs="Arial"/>
                <w:sz w:val="22"/>
                <w:szCs w:val="22"/>
                <w:lang w:val="de-DE"/>
              </w:rPr>
              <w:t>Das Protokoll der Vollversammlung ist ordnungsgemäß zu sammeln und aufzubewahren. Die Richtigkeit ist vom Obmann und dem Schriftführer zu bestätigen.</w:t>
            </w:r>
            <w:r w:rsidRPr="001A6AF3">
              <w:rPr>
                <w:rFonts w:ascii="Arial" w:hAnsi="Arial" w:cs="Arial"/>
                <w:lang w:val="de-DE"/>
              </w:rPr>
              <w:t xml:space="preserve"> </w:t>
            </w:r>
            <w:r w:rsidRPr="001A6AF3">
              <w:rPr>
                <w:rFonts w:ascii="Arial" w:hAnsi="Arial" w:cs="Arial"/>
                <w:sz w:val="22"/>
                <w:szCs w:val="22"/>
                <w:lang w:val="de-DE"/>
              </w:rPr>
              <w:t>Jedes Mitglied ist berechtigt darin Einsicht zu nehmen.</w:t>
            </w:r>
          </w:p>
          <w:p w14:paraId="71DF7366" w14:textId="77777777" w:rsidR="00A11FC0" w:rsidRPr="00683A6D" w:rsidRDefault="00A11FC0" w:rsidP="00E06EEF">
            <w:pPr>
              <w:tabs>
                <w:tab w:val="right" w:pos="10065"/>
              </w:tabs>
              <w:jc w:val="both"/>
              <w:rPr>
                <w:sz w:val="22"/>
                <w:szCs w:val="22"/>
                <w:lang w:val="de-DE"/>
              </w:rPr>
            </w:pPr>
          </w:p>
        </w:tc>
        <w:tc>
          <w:tcPr>
            <w:tcW w:w="4927" w:type="dxa"/>
          </w:tcPr>
          <w:p w14:paraId="245B0E29" w14:textId="77777777" w:rsidR="00C7717E" w:rsidRPr="00122A45" w:rsidRDefault="00C7717E" w:rsidP="000F05B1">
            <w:pPr>
              <w:spacing w:after="120"/>
              <w:jc w:val="center"/>
              <w:rPr>
                <w:rFonts w:ascii="Arial" w:hAnsi="Arial" w:cs="Arial"/>
                <w:b/>
                <w:sz w:val="22"/>
                <w:szCs w:val="22"/>
              </w:rPr>
            </w:pPr>
          </w:p>
          <w:p w14:paraId="543B0958" w14:textId="77777777" w:rsidR="00A20A51" w:rsidRPr="001A6AF3" w:rsidRDefault="00A271EF" w:rsidP="000F05B1">
            <w:pPr>
              <w:spacing w:after="120"/>
              <w:jc w:val="center"/>
              <w:rPr>
                <w:rFonts w:ascii="Arial" w:hAnsi="Arial" w:cs="Arial"/>
                <w:b/>
                <w:sz w:val="22"/>
                <w:szCs w:val="22"/>
              </w:rPr>
            </w:pPr>
            <w:r w:rsidRPr="001A6AF3">
              <w:rPr>
                <w:rFonts w:ascii="Arial" w:hAnsi="Arial" w:cs="Arial"/>
                <w:b/>
                <w:sz w:val="22"/>
                <w:szCs w:val="22"/>
              </w:rPr>
              <w:t>A</w:t>
            </w:r>
            <w:r w:rsidR="000F05B1" w:rsidRPr="001A6AF3">
              <w:rPr>
                <w:rFonts w:ascii="Arial" w:hAnsi="Arial" w:cs="Arial"/>
                <w:b/>
                <w:sz w:val="22"/>
                <w:szCs w:val="22"/>
              </w:rPr>
              <w:t>rt. 1</w:t>
            </w:r>
            <w:r w:rsidRPr="001A6AF3">
              <w:rPr>
                <w:rFonts w:ascii="Arial" w:hAnsi="Arial" w:cs="Arial"/>
                <w:b/>
                <w:sz w:val="22"/>
                <w:szCs w:val="22"/>
              </w:rPr>
              <w:t>3</w:t>
            </w:r>
          </w:p>
          <w:p w14:paraId="77E255A0" w14:textId="77777777" w:rsidR="000F05B1" w:rsidRPr="001A6AF3" w:rsidRDefault="00200F63" w:rsidP="000F05B1">
            <w:pPr>
              <w:spacing w:after="120"/>
              <w:jc w:val="center"/>
              <w:rPr>
                <w:rFonts w:ascii="Arial" w:hAnsi="Arial" w:cs="Arial"/>
                <w:b/>
                <w:sz w:val="22"/>
                <w:szCs w:val="22"/>
              </w:rPr>
            </w:pPr>
            <w:r w:rsidRPr="001A6AF3">
              <w:rPr>
                <w:rFonts w:ascii="Arial" w:hAnsi="Arial" w:cs="Arial"/>
                <w:b/>
                <w:sz w:val="22"/>
                <w:szCs w:val="22"/>
              </w:rPr>
              <w:t>Deliberazioni</w:t>
            </w:r>
          </w:p>
          <w:p w14:paraId="40FBC11A" w14:textId="3F9DB630" w:rsidR="000B5643" w:rsidRPr="001A6AF3" w:rsidRDefault="00200F63" w:rsidP="00602A4C">
            <w:pPr>
              <w:jc w:val="both"/>
              <w:rPr>
                <w:rFonts w:ascii="Arial" w:hAnsi="Arial" w:cs="Arial"/>
                <w:sz w:val="22"/>
                <w:szCs w:val="22"/>
              </w:rPr>
            </w:pPr>
            <w:r w:rsidRPr="001A6AF3">
              <w:rPr>
                <w:rFonts w:ascii="Arial" w:hAnsi="Arial" w:cs="Arial"/>
                <w:sz w:val="22"/>
                <w:szCs w:val="22"/>
              </w:rPr>
              <w:t xml:space="preserve">L’assemblea dei </w:t>
            </w:r>
            <w:r w:rsidR="00CD1A36" w:rsidRPr="001A6AF3">
              <w:rPr>
                <w:rFonts w:ascii="Arial" w:hAnsi="Arial" w:cs="Arial"/>
                <w:sz w:val="22"/>
                <w:szCs w:val="22"/>
              </w:rPr>
              <w:t xml:space="preserve">membri </w:t>
            </w:r>
            <w:r w:rsidRPr="001A6AF3">
              <w:rPr>
                <w:rFonts w:ascii="Arial" w:hAnsi="Arial" w:cs="Arial"/>
                <w:sz w:val="22"/>
                <w:szCs w:val="22"/>
              </w:rPr>
              <w:t xml:space="preserve">può deliberare solo se presieduta dal presidente, dal </w:t>
            </w:r>
            <w:r w:rsidR="00D3474B" w:rsidRPr="001A6AF3">
              <w:rPr>
                <w:rFonts w:ascii="Arial" w:hAnsi="Arial" w:cs="Arial"/>
                <w:sz w:val="22"/>
                <w:szCs w:val="22"/>
              </w:rPr>
              <w:t>vicepresidente</w:t>
            </w:r>
            <w:r w:rsidRPr="001A6AF3">
              <w:rPr>
                <w:rFonts w:ascii="Arial" w:hAnsi="Arial" w:cs="Arial"/>
                <w:sz w:val="22"/>
                <w:szCs w:val="22"/>
              </w:rPr>
              <w:t xml:space="preserve"> o sotto la direzione di un rappresen</w:t>
            </w:r>
            <w:r w:rsidR="00AE27BA">
              <w:rPr>
                <w:rFonts w:ascii="Arial" w:hAnsi="Arial" w:cs="Arial"/>
                <w:sz w:val="22"/>
                <w:szCs w:val="22"/>
              </w:rPr>
              <w:t xml:space="preserve">tante </w:t>
            </w:r>
            <w:r w:rsidR="00DE4090" w:rsidRPr="005A2C54">
              <w:rPr>
                <w:rFonts w:ascii="Arial" w:hAnsi="Arial" w:cs="Arial"/>
                <w:sz w:val="22"/>
                <w:szCs w:val="22"/>
              </w:rPr>
              <w:t>d</w:t>
            </w:r>
            <w:r w:rsidR="00DE4090">
              <w:rPr>
                <w:rFonts w:ascii="Arial" w:hAnsi="Arial" w:cs="Arial"/>
                <w:sz w:val="22"/>
                <w:szCs w:val="22"/>
              </w:rPr>
              <w:t>e</w:t>
            </w:r>
            <w:r w:rsidR="00DE4090" w:rsidRPr="005A2C54">
              <w:rPr>
                <w:rFonts w:ascii="Arial" w:hAnsi="Arial" w:cs="Arial"/>
                <w:sz w:val="22"/>
                <w:szCs w:val="22"/>
              </w:rPr>
              <w:t>ll’Amministrazione provinciale</w:t>
            </w:r>
            <w:r w:rsidR="00AE27BA">
              <w:rPr>
                <w:rFonts w:ascii="Arial" w:hAnsi="Arial" w:cs="Arial"/>
                <w:sz w:val="22"/>
                <w:szCs w:val="22"/>
              </w:rPr>
              <w:t>.</w:t>
            </w:r>
          </w:p>
          <w:p w14:paraId="152BE488" w14:textId="77777777" w:rsidR="00200F63" w:rsidRPr="001A6AF3" w:rsidRDefault="00560C10" w:rsidP="00602A4C">
            <w:pPr>
              <w:jc w:val="both"/>
              <w:rPr>
                <w:rFonts w:ascii="Arial" w:hAnsi="Arial" w:cs="Arial"/>
                <w:sz w:val="22"/>
                <w:szCs w:val="22"/>
              </w:rPr>
            </w:pPr>
            <w:r w:rsidRPr="001A6AF3">
              <w:rPr>
                <w:rFonts w:ascii="Arial" w:hAnsi="Arial" w:cs="Arial"/>
                <w:sz w:val="22"/>
                <w:szCs w:val="22"/>
              </w:rPr>
              <w:t>Tranne nei casi in cui la legge richiede una maggioranza qualificata</w:t>
            </w:r>
            <w:r w:rsidR="00200F63" w:rsidRPr="001A6AF3">
              <w:rPr>
                <w:rFonts w:ascii="Arial" w:hAnsi="Arial" w:cs="Arial"/>
                <w:sz w:val="22"/>
                <w:szCs w:val="22"/>
              </w:rPr>
              <w:t xml:space="preserve">, l’assemblea delibera a maggioranza semplice calcolata per capi. Ogni </w:t>
            </w:r>
            <w:r w:rsidR="00CD1A36" w:rsidRPr="001A6AF3">
              <w:rPr>
                <w:rFonts w:ascii="Arial" w:hAnsi="Arial" w:cs="Arial"/>
                <w:sz w:val="22"/>
                <w:szCs w:val="22"/>
              </w:rPr>
              <w:t>membro</w:t>
            </w:r>
            <w:r w:rsidR="00200F63" w:rsidRPr="001A6AF3">
              <w:rPr>
                <w:rFonts w:ascii="Arial" w:hAnsi="Arial" w:cs="Arial"/>
                <w:sz w:val="22"/>
                <w:szCs w:val="22"/>
              </w:rPr>
              <w:t xml:space="preserve"> ha un diritto di voto.</w:t>
            </w:r>
          </w:p>
          <w:p w14:paraId="4FEADFF7" w14:textId="77777777" w:rsidR="00E102A5" w:rsidRPr="001A6AF3" w:rsidRDefault="00E102A5" w:rsidP="00602A4C">
            <w:pPr>
              <w:jc w:val="both"/>
              <w:rPr>
                <w:rFonts w:ascii="Arial" w:hAnsi="Arial" w:cs="Arial"/>
                <w:sz w:val="22"/>
                <w:szCs w:val="22"/>
              </w:rPr>
            </w:pPr>
            <w:r w:rsidRPr="001A6AF3">
              <w:rPr>
                <w:rFonts w:ascii="Arial" w:hAnsi="Arial" w:cs="Arial"/>
                <w:sz w:val="22"/>
                <w:szCs w:val="22"/>
              </w:rPr>
              <w:lastRenderedPageBreak/>
              <w:t xml:space="preserve">Nel protocollo sono da indicare in particolare: luogo, data e ora della seduta, ordine del giorno, i nomi dei </w:t>
            </w:r>
            <w:r w:rsidR="0014368C" w:rsidRPr="001A6AF3">
              <w:rPr>
                <w:rFonts w:ascii="Arial" w:hAnsi="Arial" w:cs="Arial"/>
                <w:sz w:val="22"/>
                <w:szCs w:val="22"/>
              </w:rPr>
              <w:t>membri</w:t>
            </w:r>
            <w:r w:rsidRPr="001A6AF3">
              <w:rPr>
                <w:rFonts w:ascii="Arial" w:hAnsi="Arial" w:cs="Arial"/>
                <w:sz w:val="22"/>
                <w:szCs w:val="22"/>
              </w:rPr>
              <w:t xml:space="preserve"> personalmente presenti oppure dei loro rappresentanti, i nomi degli assenti, </w:t>
            </w:r>
            <w:r w:rsidR="00491102" w:rsidRPr="001A6AF3">
              <w:rPr>
                <w:rFonts w:ascii="Arial" w:hAnsi="Arial" w:cs="Arial"/>
                <w:sz w:val="22"/>
                <w:szCs w:val="22"/>
              </w:rPr>
              <w:t>la regolare convocazione</w:t>
            </w:r>
            <w:r w:rsidRPr="001A6AF3">
              <w:rPr>
                <w:rFonts w:ascii="Arial" w:hAnsi="Arial" w:cs="Arial"/>
                <w:sz w:val="22"/>
                <w:szCs w:val="22"/>
              </w:rPr>
              <w:t xml:space="preserve"> dell’assemblea, il testo delle deliberazioni con indicazione precisa dell’esito della votazione. Ogni </w:t>
            </w:r>
            <w:r w:rsidR="0014368C" w:rsidRPr="001A6AF3">
              <w:rPr>
                <w:rFonts w:ascii="Arial" w:hAnsi="Arial" w:cs="Arial"/>
                <w:sz w:val="22"/>
                <w:szCs w:val="22"/>
              </w:rPr>
              <w:t>membro</w:t>
            </w:r>
            <w:r w:rsidRPr="001A6AF3">
              <w:rPr>
                <w:rFonts w:ascii="Arial" w:hAnsi="Arial" w:cs="Arial"/>
                <w:sz w:val="22"/>
                <w:szCs w:val="22"/>
              </w:rPr>
              <w:t xml:space="preserve"> ha il diritto che la sua presa di posizione sia protocollata. </w:t>
            </w:r>
            <w:r w:rsidR="00200F63" w:rsidRPr="001A6AF3">
              <w:rPr>
                <w:rFonts w:ascii="Arial" w:hAnsi="Arial" w:cs="Arial"/>
                <w:sz w:val="22"/>
                <w:szCs w:val="22"/>
              </w:rPr>
              <w:t xml:space="preserve">Il verbale di seduta dell’assemblea deve essere raccolto e conservato. L’autenticità e veridicità dello stesso deve essere confermata dal presidente e dal </w:t>
            </w:r>
            <w:r w:rsidR="0061396E" w:rsidRPr="001A6AF3">
              <w:rPr>
                <w:rFonts w:ascii="Arial" w:hAnsi="Arial" w:cs="Arial"/>
                <w:sz w:val="22"/>
                <w:szCs w:val="22"/>
              </w:rPr>
              <w:t>verbalizzante</w:t>
            </w:r>
            <w:r w:rsidR="00200F63" w:rsidRPr="001A6AF3">
              <w:rPr>
                <w:rFonts w:ascii="Arial" w:hAnsi="Arial" w:cs="Arial"/>
                <w:sz w:val="22"/>
                <w:szCs w:val="22"/>
              </w:rPr>
              <w:t>.</w:t>
            </w:r>
            <w:r w:rsidRPr="001A6AF3">
              <w:rPr>
                <w:rFonts w:ascii="Arial" w:hAnsi="Arial" w:cs="Arial"/>
              </w:rPr>
              <w:t xml:space="preserve"> </w:t>
            </w:r>
            <w:r w:rsidRPr="001A6AF3">
              <w:rPr>
                <w:rFonts w:ascii="Arial" w:hAnsi="Arial" w:cs="Arial"/>
                <w:sz w:val="22"/>
                <w:szCs w:val="22"/>
              </w:rPr>
              <w:t xml:space="preserve">Ogni </w:t>
            </w:r>
            <w:r w:rsidR="0014368C" w:rsidRPr="001A6AF3">
              <w:rPr>
                <w:rFonts w:ascii="Arial" w:hAnsi="Arial" w:cs="Arial"/>
                <w:sz w:val="22"/>
                <w:szCs w:val="22"/>
              </w:rPr>
              <w:t>membro</w:t>
            </w:r>
            <w:r w:rsidRPr="001A6AF3">
              <w:rPr>
                <w:rFonts w:ascii="Arial" w:hAnsi="Arial" w:cs="Arial"/>
                <w:sz w:val="22"/>
                <w:szCs w:val="22"/>
              </w:rPr>
              <w:t xml:space="preserve"> ha il diritto di prenderne visione.</w:t>
            </w:r>
          </w:p>
          <w:p w14:paraId="6B170754" w14:textId="77777777" w:rsidR="00A11FC0" w:rsidRPr="00683A6D" w:rsidRDefault="00A11FC0" w:rsidP="00E06EEF">
            <w:pPr>
              <w:jc w:val="both"/>
              <w:rPr>
                <w:sz w:val="22"/>
                <w:szCs w:val="22"/>
              </w:rPr>
            </w:pPr>
          </w:p>
        </w:tc>
      </w:tr>
      <w:tr w:rsidR="00A20A51" w:rsidRPr="00324408" w14:paraId="75D5938A" w14:textId="77777777" w:rsidTr="002F1EC9">
        <w:tc>
          <w:tcPr>
            <w:tcW w:w="4927" w:type="dxa"/>
          </w:tcPr>
          <w:p w14:paraId="0B4B4BEA" w14:textId="77777777" w:rsidR="007A49A2" w:rsidRPr="00122A45" w:rsidRDefault="007A49A2" w:rsidP="00560C10">
            <w:pPr>
              <w:jc w:val="center"/>
              <w:rPr>
                <w:rFonts w:ascii="Arial" w:hAnsi="Arial" w:cs="Arial"/>
                <w:b/>
                <w:sz w:val="22"/>
                <w:szCs w:val="22"/>
                <w:lang w:val="de-DE"/>
              </w:rPr>
            </w:pPr>
          </w:p>
          <w:p w14:paraId="62ABF864" w14:textId="77777777" w:rsidR="007A49A2" w:rsidRPr="00413F92" w:rsidRDefault="007A49A2" w:rsidP="00560C10">
            <w:pPr>
              <w:jc w:val="center"/>
              <w:rPr>
                <w:rFonts w:ascii="Arial" w:hAnsi="Arial" w:cs="Arial"/>
                <w:b/>
                <w:sz w:val="22"/>
                <w:szCs w:val="22"/>
                <w:lang w:val="de-DE"/>
              </w:rPr>
            </w:pPr>
            <w:r w:rsidRPr="00413F92">
              <w:rPr>
                <w:rFonts w:ascii="Arial" w:hAnsi="Arial" w:cs="Arial"/>
                <w:b/>
                <w:sz w:val="22"/>
                <w:szCs w:val="22"/>
                <w:lang w:val="de-DE"/>
              </w:rPr>
              <w:t>Art. 1</w:t>
            </w:r>
            <w:r w:rsidR="00A271EF">
              <w:rPr>
                <w:rFonts w:ascii="Arial" w:hAnsi="Arial" w:cs="Arial"/>
                <w:b/>
                <w:sz w:val="22"/>
                <w:szCs w:val="22"/>
                <w:lang w:val="de-DE"/>
              </w:rPr>
              <w:t>4</w:t>
            </w:r>
          </w:p>
          <w:p w14:paraId="7A6510DB" w14:textId="77777777" w:rsidR="00602A4C" w:rsidRPr="005A2C54" w:rsidRDefault="007A49A2" w:rsidP="00602A4C">
            <w:pPr>
              <w:spacing w:after="120"/>
              <w:jc w:val="center"/>
              <w:rPr>
                <w:rFonts w:ascii="Arial" w:hAnsi="Arial" w:cs="Arial"/>
                <w:b/>
                <w:sz w:val="22"/>
                <w:szCs w:val="22"/>
                <w:lang w:val="de-DE"/>
              </w:rPr>
            </w:pPr>
            <w:r w:rsidRPr="00413F92">
              <w:rPr>
                <w:rFonts w:ascii="Arial" w:hAnsi="Arial" w:cs="Arial"/>
                <w:b/>
                <w:sz w:val="22"/>
                <w:szCs w:val="22"/>
                <w:lang w:val="de-DE"/>
              </w:rPr>
              <w:t>Wirkungskreis der Vollversammlung</w:t>
            </w:r>
          </w:p>
          <w:p w14:paraId="12449D6B" w14:textId="77777777" w:rsidR="007A49A2" w:rsidRPr="00413F92" w:rsidRDefault="007A49A2" w:rsidP="00602A4C">
            <w:pPr>
              <w:jc w:val="both"/>
              <w:rPr>
                <w:rFonts w:ascii="Arial" w:hAnsi="Arial" w:cs="Arial"/>
                <w:sz w:val="22"/>
                <w:szCs w:val="22"/>
                <w:lang w:val="de-DE"/>
              </w:rPr>
            </w:pPr>
            <w:r w:rsidRPr="00413F92">
              <w:rPr>
                <w:rFonts w:ascii="Arial" w:hAnsi="Arial" w:cs="Arial"/>
                <w:sz w:val="22"/>
                <w:szCs w:val="22"/>
                <w:lang w:val="de-DE"/>
              </w:rPr>
              <w:t>Die Vollversammlung:</w:t>
            </w:r>
          </w:p>
          <w:p w14:paraId="6D57CF16" w14:textId="43DCFA2C" w:rsidR="007A49A2" w:rsidRPr="00413F92" w:rsidRDefault="008A1759" w:rsidP="00602A4C">
            <w:pPr>
              <w:numPr>
                <w:ilvl w:val="0"/>
                <w:numId w:val="2"/>
              </w:numPr>
              <w:jc w:val="both"/>
              <w:rPr>
                <w:rFonts w:ascii="Arial" w:hAnsi="Arial" w:cs="Arial"/>
                <w:sz w:val="22"/>
                <w:szCs w:val="22"/>
                <w:lang w:val="de-DE"/>
              </w:rPr>
            </w:pPr>
            <w:r>
              <w:rPr>
                <w:rFonts w:ascii="Arial" w:hAnsi="Arial" w:cs="Arial"/>
                <w:sz w:val="22"/>
                <w:szCs w:val="22"/>
                <w:lang w:val="de-DE"/>
              </w:rPr>
              <w:t>W</w:t>
            </w:r>
            <w:r w:rsidR="00D31714" w:rsidRPr="00413F92">
              <w:rPr>
                <w:rFonts w:ascii="Arial" w:hAnsi="Arial" w:cs="Arial"/>
                <w:sz w:val="22"/>
                <w:szCs w:val="22"/>
                <w:lang w:val="de-DE"/>
              </w:rPr>
              <w:t xml:space="preserve">ählt den Obmann, </w:t>
            </w:r>
            <w:r w:rsidR="007A49A2" w:rsidRPr="00413F92">
              <w:rPr>
                <w:rFonts w:ascii="Arial" w:hAnsi="Arial" w:cs="Arial"/>
                <w:sz w:val="22"/>
                <w:szCs w:val="22"/>
                <w:lang w:val="de-DE"/>
              </w:rPr>
              <w:t xml:space="preserve">den </w:t>
            </w:r>
            <w:proofErr w:type="spellStart"/>
            <w:r w:rsidR="007A49A2" w:rsidRPr="00413F92">
              <w:rPr>
                <w:rFonts w:ascii="Arial" w:hAnsi="Arial" w:cs="Arial"/>
                <w:sz w:val="22"/>
                <w:szCs w:val="22"/>
                <w:lang w:val="de-DE"/>
              </w:rPr>
              <w:t>Obmannstellvertreter</w:t>
            </w:r>
            <w:proofErr w:type="spellEnd"/>
            <w:r w:rsidR="00160C44" w:rsidRPr="00413F92">
              <w:rPr>
                <w:rFonts w:ascii="Arial" w:hAnsi="Arial" w:cs="Arial"/>
                <w:sz w:val="22"/>
                <w:szCs w:val="22"/>
                <w:lang w:val="de-DE"/>
              </w:rPr>
              <w:t>,</w:t>
            </w:r>
            <w:r w:rsidR="00D31714" w:rsidRPr="00413F92">
              <w:rPr>
                <w:rFonts w:ascii="Arial" w:hAnsi="Arial" w:cs="Arial"/>
                <w:sz w:val="22"/>
                <w:szCs w:val="22"/>
                <w:lang w:val="de-DE"/>
              </w:rPr>
              <w:t xml:space="preserve"> </w:t>
            </w:r>
            <w:r w:rsidR="00E16E65">
              <w:rPr>
                <w:rFonts w:ascii="Arial" w:hAnsi="Arial" w:cs="Arial"/>
                <w:sz w:val="22"/>
                <w:szCs w:val="22"/>
                <w:lang w:val="de-DE"/>
              </w:rPr>
              <w:t>und die weiteren Ausschussmitglieder sowie</w:t>
            </w:r>
            <w:r w:rsidR="007A49A2" w:rsidRPr="00413F92">
              <w:rPr>
                <w:rFonts w:ascii="Arial" w:hAnsi="Arial" w:cs="Arial"/>
                <w:sz w:val="22"/>
                <w:szCs w:val="22"/>
                <w:lang w:val="de-DE"/>
              </w:rPr>
              <w:t xml:space="preserve"> </w:t>
            </w:r>
            <w:r w:rsidR="006A2B30" w:rsidRPr="00413F92">
              <w:rPr>
                <w:rFonts w:ascii="Arial" w:hAnsi="Arial" w:cs="Arial"/>
                <w:sz w:val="22"/>
                <w:szCs w:val="22"/>
                <w:lang w:val="de-DE"/>
              </w:rPr>
              <w:t>die</w:t>
            </w:r>
            <w:r w:rsidR="007A49A2" w:rsidRPr="00413F92">
              <w:rPr>
                <w:rFonts w:ascii="Arial" w:hAnsi="Arial" w:cs="Arial"/>
                <w:sz w:val="22"/>
                <w:szCs w:val="22"/>
                <w:lang w:val="de-DE"/>
              </w:rPr>
              <w:t xml:space="preserve"> Rechnungsprüfer</w:t>
            </w:r>
            <w:r>
              <w:rPr>
                <w:rFonts w:ascii="Arial" w:hAnsi="Arial" w:cs="Arial"/>
                <w:sz w:val="22"/>
                <w:szCs w:val="22"/>
                <w:lang w:val="de-DE"/>
              </w:rPr>
              <w:t>;</w:t>
            </w:r>
          </w:p>
          <w:p w14:paraId="5CB06831" w14:textId="77777777" w:rsidR="007A49A2" w:rsidRPr="00413F92" w:rsidRDefault="007A49A2" w:rsidP="00602A4C">
            <w:pPr>
              <w:numPr>
                <w:ilvl w:val="0"/>
                <w:numId w:val="2"/>
              </w:numPr>
              <w:jc w:val="both"/>
              <w:rPr>
                <w:rFonts w:ascii="Arial" w:hAnsi="Arial" w:cs="Arial"/>
                <w:sz w:val="22"/>
                <w:szCs w:val="22"/>
                <w:lang w:val="de-DE"/>
              </w:rPr>
            </w:pPr>
            <w:r w:rsidRPr="00413F92">
              <w:rPr>
                <w:rFonts w:ascii="Arial" w:hAnsi="Arial" w:cs="Arial"/>
                <w:sz w:val="22"/>
                <w:szCs w:val="22"/>
                <w:lang w:val="de-DE"/>
              </w:rPr>
              <w:t>ändert und ergänzt die Satzung und die Weideordnung;</w:t>
            </w:r>
          </w:p>
          <w:p w14:paraId="7699FA89" w14:textId="77777777" w:rsidR="007A49A2" w:rsidRPr="00413F92" w:rsidRDefault="007A49A2" w:rsidP="00602A4C">
            <w:pPr>
              <w:numPr>
                <w:ilvl w:val="0"/>
                <w:numId w:val="2"/>
              </w:numPr>
              <w:jc w:val="both"/>
              <w:rPr>
                <w:rFonts w:ascii="Arial" w:hAnsi="Arial" w:cs="Arial"/>
                <w:sz w:val="22"/>
                <w:szCs w:val="22"/>
                <w:lang w:val="de-DE"/>
              </w:rPr>
            </w:pPr>
            <w:r w:rsidRPr="00413F92">
              <w:rPr>
                <w:rFonts w:ascii="Arial" w:hAnsi="Arial" w:cs="Arial"/>
                <w:sz w:val="22"/>
                <w:szCs w:val="22"/>
                <w:lang w:val="de-DE"/>
              </w:rPr>
              <w:t>genehmigt den Jahresvoranschlag und die entsprechenden Änderungen, sowie den Jahresrechnungsabschluss</w:t>
            </w:r>
            <w:r w:rsidR="00491102">
              <w:rPr>
                <w:rFonts w:ascii="Arial" w:hAnsi="Arial" w:cs="Arial"/>
                <w:sz w:val="22"/>
                <w:szCs w:val="22"/>
                <w:lang w:val="de-DE"/>
              </w:rPr>
              <w:t>, und befindet über die Entlastung des Kassiers über Antrag der Rechnungsprüfer</w:t>
            </w:r>
            <w:r w:rsidRPr="00413F92">
              <w:rPr>
                <w:rFonts w:ascii="Arial" w:hAnsi="Arial" w:cs="Arial"/>
                <w:sz w:val="22"/>
                <w:szCs w:val="22"/>
                <w:lang w:val="de-DE"/>
              </w:rPr>
              <w:t>;</w:t>
            </w:r>
          </w:p>
          <w:p w14:paraId="0C2D58B4" w14:textId="77777777" w:rsidR="007A49A2" w:rsidRPr="00413F92" w:rsidRDefault="007A49A2" w:rsidP="00602A4C">
            <w:pPr>
              <w:numPr>
                <w:ilvl w:val="0"/>
                <w:numId w:val="2"/>
              </w:numPr>
              <w:jc w:val="both"/>
              <w:rPr>
                <w:rFonts w:ascii="Arial" w:hAnsi="Arial" w:cs="Arial"/>
                <w:sz w:val="22"/>
                <w:szCs w:val="22"/>
                <w:lang w:val="de-DE"/>
              </w:rPr>
            </w:pPr>
            <w:r w:rsidRPr="00413F92">
              <w:rPr>
                <w:rFonts w:ascii="Arial" w:hAnsi="Arial" w:cs="Arial"/>
                <w:sz w:val="22"/>
                <w:szCs w:val="22"/>
                <w:lang w:val="de-DE"/>
              </w:rPr>
              <w:t>beschließt über alle Angelegenheiten, die der Ausschuss der Vollversammlung vorlegt;</w:t>
            </w:r>
          </w:p>
          <w:p w14:paraId="42B0997A" w14:textId="77777777" w:rsidR="00491102" w:rsidRDefault="00491102" w:rsidP="00602A4C">
            <w:pPr>
              <w:numPr>
                <w:ilvl w:val="0"/>
                <w:numId w:val="2"/>
              </w:numPr>
              <w:jc w:val="both"/>
              <w:rPr>
                <w:rFonts w:ascii="Arial" w:hAnsi="Arial" w:cs="Arial"/>
                <w:sz w:val="22"/>
                <w:szCs w:val="22"/>
                <w:lang w:val="de-DE"/>
              </w:rPr>
            </w:pPr>
            <w:r>
              <w:rPr>
                <w:rFonts w:ascii="Arial" w:hAnsi="Arial" w:cs="Arial"/>
                <w:sz w:val="22"/>
                <w:szCs w:val="22"/>
                <w:lang w:val="de-DE"/>
              </w:rPr>
              <w:t xml:space="preserve">beschließt auf Vorschlag des Ausschusses über </w:t>
            </w:r>
            <w:r w:rsidR="00281526" w:rsidRPr="00E24062">
              <w:rPr>
                <w:rFonts w:ascii="Arial" w:hAnsi="Arial" w:cs="Arial"/>
                <w:sz w:val="22"/>
                <w:szCs w:val="22"/>
                <w:lang w:val="de-DE"/>
              </w:rPr>
              <w:t>eine Entschädigung des Obmanns</w:t>
            </w:r>
            <w:r w:rsidR="00281526">
              <w:rPr>
                <w:rFonts w:ascii="Arial" w:hAnsi="Arial" w:cs="Arial"/>
                <w:sz w:val="22"/>
                <w:szCs w:val="22"/>
                <w:lang w:val="de-DE"/>
              </w:rPr>
              <w:t>;</w:t>
            </w:r>
          </w:p>
          <w:p w14:paraId="0BFCBDFB" w14:textId="77777777" w:rsidR="007A49A2" w:rsidRPr="00413F92" w:rsidRDefault="007A49A2" w:rsidP="00602A4C">
            <w:pPr>
              <w:numPr>
                <w:ilvl w:val="0"/>
                <w:numId w:val="2"/>
              </w:numPr>
              <w:jc w:val="both"/>
              <w:rPr>
                <w:rFonts w:ascii="Arial" w:hAnsi="Arial" w:cs="Arial"/>
                <w:sz w:val="22"/>
                <w:szCs w:val="22"/>
                <w:lang w:val="de-DE"/>
              </w:rPr>
            </w:pPr>
            <w:r w:rsidRPr="00413F92">
              <w:rPr>
                <w:rFonts w:ascii="Arial" w:hAnsi="Arial" w:cs="Arial"/>
                <w:sz w:val="22"/>
                <w:szCs w:val="22"/>
                <w:lang w:val="de-DE"/>
              </w:rPr>
              <w:t xml:space="preserve">bestimmt die Tätigkeiten, die im Rahmen </w:t>
            </w:r>
            <w:r w:rsidR="00386E23" w:rsidRPr="00413F92">
              <w:rPr>
                <w:rFonts w:ascii="Arial" w:hAnsi="Arial" w:cs="Arial"/>
                <w:sz w:val="22"/>
                <w:szCs w:val="22"/>
                <w:lang w:val="de-DE"/>
              </w:rPr>
              <w:t>des</w:t>
            </w:r>
            <w:r w:rsidRPr="00413F92">
              <w:rPr>
                <w:rFonts w:ascii="Arial" w:hAnsi="Arial" w:cs="Arial"/>
                <w:sz w:val="22"/>
                <w:szCs w:val="22"/>
                <w:lang w:val="de-DE"/>
              </w:rPr>
              <w:t xml:space="preserve"> </w:t>
            </w:r>
            <w:proofErr w:type="spellStart"/>
            <w:r w:rsidR="00F30D0B">
              <w:rPr>
                <w:rFonts w:ascii="Arial" w:hAnsi="Arial" w:cs="Arial"/>
                <w:sz w:val="22"/>
                <w:szCs w:val="22"/>
                <w:lang w:val="de-DE"/>
              </w:rPr>
              <w:t>Interessentschaft</w:t>
            </w:r>
            <w:r w:rsidR="00386E23" w:rsidRPr="00413F92">
              <w:rPr>
                <w:rFonts w:ascii="Arial" w:hAnsi="Arial" w:cs="Arial"/>
                <w:sz w:val="22"/>
                <w:szCs w:val="22"/>
                <w:lang w:val="de-DE"/>
              </w:rPr>
              <w:t>szweckes</w:t>
            </w:r>
            <w:proofErr w:type="spellEnd"/>
            <w:r w:rsidRPr="00413F92">
              <w:rPr>
                <w:rFonts w:ascii="Arial" w:hAnsi="Arial" w:cs="Arial"/>
                <w:sz w:val="22"/>
                <w:szCs w:val="22"/>
                <w:lang w:val="de-DE"/>
              </w:rPr>
              <w:t xml:space="preserve"> ausgeübt werden dürfen;</w:t>
            </w:r>
          </w:p>
          <w:p w14:paraId="7A1105CB" w14:textId="77777777" w:rsidR="0046307C" w:rsidRPr="00413F92" w:rsidRDefault="0046307C" w:rsidP="00602A4C">
            <w:pPr>
              <w:numPr>
                <w:ilvl w:val="0"/>
                <w:numId w:val="2"/>
              </w:numPr>
              <w:jc w:val="both"/>
              <w:rPr>
                <w:rFonts w:ascii="Arial" w:hAnsi="Arial" w:cs="Arial"/>
                <w:sz w:val="22"/>
                <w:szCs w:val="22"/>
                <w:lang w:val="de-DE"/>
              </w:rPr>
            </w:pPr>
            <w:r w:rsidRPr="00413F92">
              <w:rPr>
                <w:rFonts w:ascii="Arial" w:hAnsi="Arial" w:cs="Arial"/>
                <w:sz w:val="22"/>
                <w:szCs w:val="22"/>
                <w:lang w:val="de-DE"/>
              </w:rPr>
              <w:t xml:space="preserve">ändert die Tagesordnung mit </w:t>
            </w:r>
            <w:r w:rsidR="00B577B2">
              <w:rPr>
                <w:rFonts w:ascii="Arial" w:hAnsi="Arial" w:cs="Arial"/>
                <w:sz w:val="22"/>
                <w:szCs w:val="22"/>
                <w:lang w:val="de-DE"/>
              </w:rPr>
              <w:t>1</w:t>
            </w:r>
            <w:r w:rsidRPr="00413F92">
              <w:rPr>
                <w:rFonts w:ascii="Arial" w:hAnsi="Arial" w:cs="Arial"/>
                <w:sz w:val="22"/>
                <w:szCs w:val="22"/>
                <w:lang w:val="de-DE"/>
              </w:rPr>
              <w:t>/3</w:t>
            </w:r>
            <w:r w:rsidR="00E761B9" w:rsidRPr="00413F92">
              <w:rPr>
                <w:rFonts w:ascii="Arial" w:hAnsi="Arial" w:cs="Arial"/>
                <w:sz w:val="22"/>
                <w:szCs w:val="22"/>
                <w:lang w:val="de-DE"/>
              </w:rPr>
              <w:t>-Mehrheit</w:t>
            </w:r>
            <w:r w:rsidRPr="00413F92">
              <w:rPr>
                <w:rFonts w:ascii="Arial" w:hAnsi="Arial" w:cs="Arial"/>
                <w:sz w:val="22"/>
                <w:szCs w:val="22"/>
                <w:lang w:val="de-DE"/>
              </w:rPr>
              <w:t xml:space="preserve"> (</w:t>
            </w:r>
            <w:r w:rsidR="00B577B2">
              <w:rPr>
                <w:rFonts w:ascii="Arial" w:hAnsi="Arial" w:cs="Arial"/>
                <w:sz w:val="22"/>
                <w:szCs w:val="22"/>
                <w:lang w:val="de-DE"/>
              </w:rPr>
              <w:t>ein</w:t>
            </w:r>
            <w:r w:rsidR="008A1759">
              <w:rPr>
                <w:rFonts w:ascii="Arial" w:hAnsi="Arial" w:cs="Arial"/>
                <w:sz w:val="22"/>
                <w:szCs w:val="22"/>
                <w:lang w:val="de-DE"/>
              </w:rPr>
              <w:t xml:space="preserve"> Drittel) der Mitglieder.</w:t>
            </w:r>
          </w:p>
          <w:p w14:paraId="7A18451D" w14:textId="77777777" w:rsidR="009D0D9A" w:rsidRPr="00413F92" w:rsidRDefault="009D0D9A" w:rsidP="00602A4C">
            <w:pPr>
              <w:jc w:val="both"/>
              <w:rPr>
                <w:rFonts w:ascii="Arial" w:hAnsi="Arial" w:cs="Arial"/>
                <w:sz w:val="22"/>
                <w:szCs w:val="22"/>
                <w:lang w:val="de-DE"/>
              </w:rPr>
            </w:pPr>
          </w:p>
          <w:p w14:paraId="102059DB" w14:textId="77777777" w:rsidR="00A20A51" w:rsidRDefault="007A49A2" w:rsidP="00602A4C">
            <w:pPr>
              <w:jc w:val="both"/>
              <w:rPr>
                <w:rFonts w:ascii="Arial" w:hAnsi="Arial" w:cs="Arial"/>
                <w:sz w:val="22"/>
                <w:szCs w:val="22"/>
                <w:lang w:val="de-DE"/>
              </w:rPr>
            </w:pPr>
            <w:r w:rsidRPr="00413F92">
              <w:rPr>
                <w:rFonts w:ascii="Arial" w:hAnsi="Arial" w:cs="Arial"/>
                <w:sz w:val="22"/>
                <w:szCs w:val="22"/>
                <w:lang w:val="de-DE"/>
              </w:rPr>
              <w:t xml:space="preserve">Außer dem unter Punkt </w:t>
            </w:r>
            <w:r w:rsidR="00DE4090">
              <w:rPr>
                <w:rFonts w:ascii="Arial" w:hAnsi="Arial" w:cs="Arial"/>
                <w:sz w:val="22"/>
                <w:szCs w:val="22"/>
                <w:lang w:val="de-DE"/>
              </w:rPr>
              <w:t>7</w:t>
            </w:r>
            <w:r w:rsidRPr="00413F92">
              <w:rPr>
                <w:rFonts w:ascii="Arial" w:hAnsi="Arial" w:cs="Arial"/>
                <w:sz w:val="22"/>
                <w:szCs w:val="22"/>
                <w:lang w:val="de-DE"/>
              </w:rPr>
              <w:t xml:space="preserve"> angeführten Fall, dürfen keine Beschlüsse über Angelegenheiten gefasst werden, die nicht auf der den Mitgliedern bekannten Tagesordnung stehen.</w:t>
            </w:r>
          </w:p>
          <w:p w14:paraId="4423E4D3" w14:textId="77777777" w:rsidR="00683A6D" w:rsidRPr="00683A6D" w:rsidRDefault="00683A6D" w:rsidP="00602A4C">
            <w:pPr>
              <w:jc w:val="both"/>
              <w:rPr>
                <w:sz w:val="22"/>
                <w:szCs w:val="22"/>
                <w:lang w:val="de-DE"/>
              </w:rPr>
            </w:pPr>
          </w:p>
        </w:tc>
        <w:tc>
          <w:tcPr>
            <w:tcW w:w="4927" w:type="dxa"/>
          </w:tcPr>
          <w:p w14:paraId="300E4A52" w14:textId="77777777" w:rsidR="00324408" w:rsidRPr="00413F92" w:rsidRDefault="00324408" w:rsidP="00560C10">
            <w:pPr>
              <w:jc w:val="center"/>
              <w:rPr>
                <w:rFonts w:ascii="Arial" w:hAnsi="Arial" w:cs="Arial"/>
                <w:b/>
                <w:sz w:val="22"/>
                <w:szCs w:val="22"/>
                <w:lang w:val="de-DE"/>
              </w:rPr>
            </w:pPr>
          </w:p>
          <w:p w14:paraId="2F45F332" w14:textId="77777777" w:rsidR="00324408" w:rsidRPr="00413F92" w:rsidRDefault="00A271EF" w:rsidP="00560C10">
            <w:pPr>
              <w:jc w:val="center"/>
              <w:rPr>
                <w:rFonts w:ascii="Arial" w:hAnsi="Arial" w:cs="Arial"/>
                <w:b/>
                <w:sz w:val="22"/>
                <w:szCs w:val="22"/>
              </w:rPr>
            </w:pPr>
            <w:r>
              <w:rPr>
                <w:rFonts w:ascii="Arial" w:hAnsi="Arial" w:cs="Arial"/>
                <w:b/>
                <w:sz w:val="22"/>
                <w:szCs w:val="22"/>
              </w:rPr>
              <w:t>A</w:t>
            </w:r>
            <w:r w:rsidR="00324408" w:rsidRPr="00413F92">
              <w:rPr>
                <w:rFonts w:ascii="Arial" w:hAnsi="Arial" w:cs="Arial"/>
                <w:b/>
                <w:sz w:val="22"/>
                <w:szCs w:val="22"/>
              </w:rPr>
              <w:t>rt. 1</w:t>
            </w:r>
            <w:r>
              <w:rPr>
                <w:rFonts w:ascii="Arial" w:hAnsi="Arial" w:cs="Arial"/>
                <w:b/>
                <w:sz w:val="22"/>
                <w:szCs w:val="22"/>
              </w:rPr>
              <w:t>4</w:t>
            </w:r>
          </w:p>
          <w:p w14:paraId="298FA2FA" w14:textId="77777777" w:rsidR="00602A4C" w:rsidRPr="00413F92" w:rsidRDefault="00286D6C" w:rsidP="00602A4C">
            <w:pPr>
              <w:spacing w:after="120"/>
              <w:jc w:val="center"/>
              <w:rPr>
                <w:rFonts w:ascii="Arial" w:hAnsi="Arial" w:cs="Arial"/>
                <w:b/>
                <w:sz w:val="22"/>
                <w:szCs w:val="22"/>
              </w:rPr>
            </w:pPr>
            <w:r w:rsidRPr="00413F92">
              <w:rPr>
                <w:rFonts w:ascii="Arial" w:hAnsi="Arial" w:cs="Arial"/>
                <w:b/>
                <w:sz w:val="22"/>
                <w:szCs w:val="22"/>
              </w:rPr>
              <w:t>Competenza</w:t>
            </w:r>
            <w:r w:rsidR="00324408" w:rsidRPr="00413F92">
              <w:rPr>
                <w:rFonts w:ascii="Arial" w:hAnsi="Arial" w:cs="Arial"/>
                <w:b/>
                <w:sz w:val="22"/>
                <w:szCs w:val="22"/>
              </w:rPr>
              <w:t xml:space="preserve"> dell’assemblea</w:t>
            </w:r>
            <w:r w:rsidRPr="00413F92">
              <w:rPr>
                <w:rFonts w:ascii="Arial" w:hAnsi="Arial" w:cs="Arial"/>
                <w:b/>
                <w:sz w:val="22"/>
                <w:szCs w:val="22"/>
              </w:rPr>
              <w:t xml:space="preserve"> dei membri</w:t>
            </w:r>
          </w:p>
          <w:p w14:paraId="066C142F" w14:textId="77777777" w:rsidR="00324408" w:rsidRPr="005A2C54" w:rsidRDefault="00324408" w:rsidP="00602A4C">
            <w:pPr>
              <w:jc w:val="both"/>
              <w:rPr>
                <w:rFonts w:ascii="Arial" w:hAnsi="Arial" w:cs="Arial"/>
                <w:sz w:val="22"/>
                <w:szCs w:val="22"/>
              </w:rPr>
            </w:pPr>
            <w:r w:rsidRPr="005A2C54">
              <w:rPr>
                <w:rFonts w:ascii="Arial" w:hAnsi="Arial" w:cs="Arial"/>
                <w:sz w:val="22"/>
                <w:szCs w:val="22"/>
              </w:rPr>
              <w:t>L’assemblea</w:t>
            </w:r>
            <w:r w:rsidR="000B7195" w:rsidRPr="005A2C54">
              <w:rPr>
                <w:rFonts w:ascii="Arial" w:hAnsi="Arial" w:cs="Arial"/>
                <w:sz w:val="22"/>
                <w:szCs w:val="22"/>
              </w:rPr>
              <w:t xml:space="preserve"> generale</w:t>
            </w:r>
            <w:r w:rsidRPr="005A2C54">
              <w:rPr>
                <w:rFonts w:ascii="Arial" w:hAnsi="Arial" w:cs="Arial"/>
                <w:sz w:val="22"/>
                <w:szCs w:val="22"/>
              </w:rPr>
              <w:t>:</w:t>
            </w:r>
          </w:p>
          <w:p w14:paraId="7B4F0DDC" w14:textId="32184081" w:rsidR="00560C10" w:rsidRPr="00413F92" w:rsidRDefault="008A1759" w:rsidP="00602A4C">
            <w:pPr>
              <w:numPr>
                <w:ilvl w:val="0"/>
                <w:numId w:val="29"/>
              </w:numPr>
              <w:ind w:left="357" w:hanging="357"/>
              <w:jc w:val="both"/>
              <w:rPr>
                <w:rFonts w:ascii="Arial" w:hAnsi="Arial" w:cs="Arial"/>
                <w:sz w:val="22"/>
                <w:szCs w:val="22"/>
              </w:rPr>
            </w:pPr>
            <w:r>
              <w:rPr>
                <w:rFonts w:ascii="Arial" w:hAnsi="Arial" w:cs="Arial"/>
                <w:sz w:val="22"/>
                <w:szCs w:val="22"/>
              </w:rPr>
              <w:t>E</w:t>
            </w:r>
            <w:r w:rsidR="00324408" w:rsidRPr="00413F92">
              <w:rPr>
                <w:rFonts w:ascii="Arial" w:hAnsi="Arial" w:cs="Arial"/>
                <w:sz w:val="22"/>
                <w:szCs w:val="22"/>
              </w:rPr>
              <w:t>legge i</w:t>
            </w:r>
            <w:r w:rsidR="00D31714" w:rsidRPr="00413F92">
              <w:rPr>
                <w:rFonts w:ascii="Arial" w:hAnsi="Arial" w:cs="Arial"/>
                <w:sz w:val="22"/>
                <w:szCs w:val="22"/>
              </w:rPr>
              <w:t>l presidente, il vicepresidente</w:t>
            </w:r>
            <w:r w:rsidR="00E16E65">
              <w:rPr>
                <w:rFonts w:ascii="Arial" w:hAnsi="Arial" w:cs="Arial"/>
                <w:sz w:val="22"/>
                <w:szCs w:val="22"/>
              </w:rPr>
              <w:t xml:space="preserve"> e </w:t>
            </w:r>
            <w:r w:rsidR="00E16E65" w:rsidRPr="00413F92">
              <w:rPr>
                <w:rFonts w:ascii="Arial" w:hAnsi="Arial" w:cs="Arial"/>
                <w:sz w:val="22"/>
                <w:szCs w:val="22"/>
              </w:rPr>
              <w:t xml:space="preserve">gli </w:t>
            </w:r>
            <w:r w:rsidR="00E16E65">
              <w:rPr>
                <w:rFonts w:ascii="Arial" w:hAnsi="Arial" w:cs="Arial"/>
                <w:sz w:val="22"/>
                <w:szCs w:val="22"/>
              </w:rPr>
              <w:t xml:space="preserve">ulteriori </w:t>
            </w:r>
            <w:r w:rsidR="00E16E65" w:rsidRPr="00413F92">
              <w:rPr>
                <w:rFonts w:ascii="Arial" w:hAnsi="Arial" w:cs="Arial"/>
                <w:sz w:val="22"/>
                <w:szCs w:val="22"/>
              </w:rPr>
              <w:t>membri del consiglio d’amministrazione</w:t>
            </w:r>
            <w:r w:rsidR="00E16E65" w:rsidRPr="00E24062">
              <w:rPr>
                <w:rFonts w:ascii="Arial" w:hAnsi="Arial" w:cs="Arial"/>
                <w:sz w:val="22"/>
                <w:szCs w:val="22"/>
              </w:rPr>
              <w:t xml:space="preserve"> </w:t>
            </w:r>
            <w:proofErr w:type="spellStart"/>
            <w:r w:rsidR="00E16E65">
              <w:rPr>
                <w:rFonts w:ascii="Arial" w:hAnsi="Arial" w:cs="Arial"/>
                <w:sz w:val="22"/>
                <w:szCs w:val="22"/>
              </w:rPr>
              <w:t>nonchè</w:t>
            </w:r>
            <w:proofErr w:type="spellEnd"/>
            <w:r w:rsidR="00D31714" w:rsidRPr="00413F92">
              <w:rPr>
                <w:rFonts w:ascii="Arial" w:hAnsi="Arial" w:cs="Arial"/>
                <w:sz w:val="22"/>
                <w:szCs w:val="22"/>
              </w:rPr>
              <w:t xml:space="preserve"> </w:t>
            </w:r>
            <w:r w:rsidR="00324408" w:rsidRPr="00413F92">
              <w:rPr>
                <w:rFonts w:ascii="Arial" w:hAnsi="Arial" w:cs="Arial"/>
                <w:sz w:val="22"/>
                <w:szCs w:val="22"/>
              </w:rPr>
              <w:t>i revisor</w:t>
            </w:r>
            <w:r w:rsidR="006A2B30" w:rsidRPr="00413F92">
              <w:rPr>
                <w:rFonts w:ascii="Arial" w:hAnsi="Arial" w:cs="Arial"/>
                <w:sz w:val="22"/>
                <w:szCs w:val="22"/>
              </w:rPr>
              <w:t>i</w:t>
            </w:r>
            <w:r w:rsidR="00324408" w:rsidRPr="00413F92">
              <w:rPr>
                <w:rFonts w:ascii="Arial" w:hAnsi="Arial" w:cs="Arial"/>
                <w:sz w:val="22"/>
                <w:szCs w:val="22"/>
              </w:rPr>
              <w:t xml:space="preserve"> dei conti</w:t>
            </w:r>
            <w:r w:rsidR="009116BB" w:rsidRPr="00413F92">
              <w:rPr>
                <w:rFonts w:ascii="Arial" w:hAnsi="Arial" w:cs="Arial"/>
                <w:sz w:val="22"/>
                <w:szCs w:val="22"/>
              </w:rPr>
              <w:t>;</w:t>
            </w:r>
          </w:p>
          <w:p w14:paraId="22D3B95E" w14:textId="77777777" w:rsidR="00324408" w:rsidRPr="00413F92" w:rsidRDefault="00324408" w:rsidP="00602A4C">
            <w:pPr>
              <w:numPr>
                <w:ilvl w:val="0"/>
                <w:numId w:val="29"/>
              </w:numPr>
              <w:ind w:left="357" w:hanging="357"/>
              <w:jc w:val="both"/>
              <w:rPr>
                <w:rFonts w:ascii="Arial" w:hAnsi="Arial" w:cs="Arial"/>
                <w:sz w:val="22"/>
                <w:szCs w:val="22"/>
              </w:rPr>
            </w:pPr>
            <w:r w:rsidRPr="00413F92">
              <w:rPr>
                <w:rFonts w:ascii="Arial" w:hAnsi="Arial" w:cs="Arial"/>
                <w:sz w:val="22"/>
                <w:szCs w:val="22"/>
              </w:rPr>
              <w:t xml:space="preserve">modifica ed integra lo statuto e </w:t>
            </w:r>
            <w:r w:rsidR="006A2B30" w:rsidRPr="00413F92">
              <w:rPr>
                <w:rFonts w:ascii="Arial" w:hAnsi="Arial" w:cs="Arial"/>
                <w:sz w:val="22"/>
                <w:szCs w:val="22"/>
              </w:rPr>
              <w:t xml:space="preserve">il </w:t>
            </w:r>
            <w:r w:rsidR="009116BB" w:rsidRPr="00413F92">
              <w:rPr>
                <w:rFonts w:ascii="Arial" w:hAnsi="Arial" w:cs="Arial"/>
                <w:sz w:val="22"/>
                <w:szCs w:val="22"/>
              </w:rPr>
              <w:t>regol</w:t>
            </w:r>
            <w:r w:rsidR="006A2B30" w:rsidRPr="00413F92">
              <w:rPr>
                <w:rFonts w:ascii="Arial" w:hAnsi="Arial" w:cs="Arial"/>
                <w:sz w:val="22"/>
                <w:szCs w:val="22"/>
              </w:rPr>
              <w:t>amento</w:t>
            </w:r>
            <w:r w:rsidR="009116BB" w:rsidRPr="00413F92">
              <w:rPr>
                <w:rFonts w:ascii="Arial" w:hAnsi="Arial" w:cs="Arial"/>
                <w:sz w:val="22"/>
                <w:szCs w:val="22"/>
              </w:rPr>
              <w:t xml:space="preserve"> di pascolo;</w:t>
            </w:r>
          </w:p>
          <w:p w14:paraId="2F7B1C26" w14:textId="77777777" w:rsidR="009116BB" w:rsidRPr="00413F92" w:rsidRDefault="009116BB" w:rsidP="00602A4C">
            <w:pPr>
              <w:numPr>
                <w:ilvl w:val="0"/>
                <w:numId w:val="29"/>
              </w:numPr>
              <w:ind w:left="357" w:hanging="357"/>
              <w:jc w:val="both"/>
              <w:rPr>
                <w:rFonts w:ascii="Arial" w:hAnsi="Arial" w:cs="Arial"/>
                <w:sz w:val="22"/>
                <w:szCs w:val="22"/>
              </w:rPr>
            </w:pPr>
            <w:r w:rsidRPr="00413F92">
              <w:rPr>
                <w:rFonts w:ascii="Arial" w:hAnsi="Arial" w:cs="Arial"/>
                <w:sz w:val="22"/>
                <w:szCs w:val="22"/>
              </w:rPr>
              <w:t xml:space="preserve">approva il bilancio preventivo e le relative modifiche ed </w:t>
            </w:r>
            <w:r w:rsidR="007E7CEA" w:rsidRPr="00413F92">
              <w:rPr>
                <w:rFonts w:ascii="Arial" w:hAnsi="Arial" w:cs="Arial"/>
                <w:sz w:val="22"/>
                <w:szCs w:val="22"/>
              </w:rPr>
              <w:t>anche</w:t>
            </w:r>
            <w:r w:rsidRPr="00413F92">
              <w:rPr>
                <w:rFonts w:ascii="Arial" w:hAnsi="Arial" w:cs="Arial"/>
                <w:sz w:val="22"/>
                <w:szCs w:val="22"/>
              </w:rPr>
              <w:t xml:space="preserve"> il bilancio consuntivo</w:t>
            </w:r>
            <w:r w:rsidR="00491102">
              <w:rPr>
                <w:rFonts w:ascii="Arial" w:hAnsi="Arial" w:cs="Arial"/>
                <w:sz w:val="22"/>
                <w:szCs w:val="22"/>
              </w:rPr>
              <w:t xml:space="preserve"> e delibera sull’approvazione della gestione del cassiere su domanda dei revisori dei conti</w:t>
            </w:r>
            <w:r w:rsidRPr="00413F92">
              <w:rPr>
                <w:rFonts w:ascii="Arial" w:hAnsi="Arial" w:cs="Arial"/>
                <w:sz w:val="22"/>
                <w:szCs w:val="22"/>
              </w:rPr>
              <w:t>;</w:t>
            </w:r>
          </w:p>
          <w:p w14:paraId="20F39ED8" w14:textId="77777777" w:rsidR="009116BB" w:rsidRPr="00413F92" w:rsidRDefault="009116BB" w:rsidP="00602A4C">
            <w:pPr>
              <w:numPr>
                <w:ilvl w:val="0"/>
                <w:numId w:val="29"/>
              </w:numPr>
              <w:ind w:left="357" w:hanging="357"/>
              <w:jc w:val="both"/>
              <w:rPr>
                <w:rFonts w:ascii="Arial" w:hAnsi="Arial" w:cs="Arial"/>
                <w:sz w:val="22"/>
                <w:szCs w:val="22"/>
              </w:rPr>
            </w:pPr>
            <w:r w:rsidRPr="00413F92">
              <w:rPr>
                <w:rFonts w:ascii="Arial" w:hAnsi="Arial" w:cs="Arial"/>
                <w:sz w:val="22"/>
                <w:szCs w:val="22"/>
              </w:rPr>
              <w:t xml:space="preserve">delibera su tutte le questioni che </w:t>
            </w:r>
            <w:r w:rsidR="009F0DA2" w:rsidRPr="00413F92">
              <w:rPr>
                <w:rFonts w:ascii="Arial" w:hAnsi="Arial" w:cs="Arial"/>
                <w:sz w:val="22"/>
                <w:szCs w:val="22"/>
              </w:rPr>
              <w:t>le</w:t>
            </w:r>
            <w:r w:rsidR="00443C29" w:rsidRPr="00413F92">
              <w:rPr>
                <w:rFonts w:ascii="Arial" w:hAnsi="Arial" w:cs="Arial"/>
                <w:sz w:val="22"/>
                <w:szCs w:val="22"/>
              </w:rPr>
              <w:t xml:space="preserve"> </w:t>
            </w:r>
            <w:r w:rsidRPr="00413F92">
              <w:rPr>
                <w:rFonts w:ascii="Arial" w:hAnsi="Arial" w:cs="Arial"/>
                <w:sz w:val="22"/>
                <w:szCs w:val="22"/>
              </w:rPr>
              <w:t>vengono sottopost</w:t>
            </w:r>
            <w:r w:rsidR="009F0DA2" w:rsidRPr="00413F92">
              <w:rPr>
                <w:rFonts w:ascii="Arial" w:hAnsi="Arial" w:cs="Arial"/>
                <w:sz w:val="22"/>
                <w:szCs w:val="22"/>
              </w:rPr>
              <w:t>e</w:t>
            </w:r>
            <w:r w:rsidRPr="00413F92">
              <w:rPr>
                <w:rFonts w:ascii="Arial" w:hAnsi="Arial" w:cs="Arial"/>
                <w:sz w:val="22"/>
                <w:szCs w:val="22"/>
              </w:rPr>
              <w:t xml:space="preserve"> dal consiglio d’amministrazione;</w:t>
            </w:r>
          </w:p>
          <w:p w14:paraId="3D21916C" w14:textId="77777777" w:rsidR="00281526" w:rsidRDefault="00491102" w:rsidP="00602A4C">
            <w:pPr>
              <w:numPr>
                <w:ilvl w:val="0"/>
                <w:numId w:val="29"/>
              </w:numPr>
              <w:ind w:left="357" w:hanging="357"/>
              <w:jc w:val="both"/>
              <w:rPr>
                <w:rFonts w:ascii="Arial" w:hAnsi="Arial" w:cs="Arial"/>
                <w:sz w:val="22"/>
                <w:szCs w:val="22"/>
              </w:rPr>
            </w:pPr>
            <w:r>
              <w:rPr>
                <w:rFonts w:ascii="Arial" w:hAnsi="Arial" w:cs="Arial"/>
                <w:sz w:val="22"/>
                <w:szCs w:val="22"/>
              </w:rPr>
              <w:t xml:space="preserve">delibera su proposta del consiglio d’amministrazione circa la corresponsione </w:t>
            </w:r>
            <w:r w:rsidR="00281526" w:rsidRPr="00E24062">
              <w:rPr>
                <w:rFonts w:ascii="Arial" w:hAnsi="Arial" w:cs="Arial"/>
                <w:sz w:val="22"/>
                <w:szCs w:val="22"/>
              </w:rPr>
              <w:t>un indennizzo al presidente</w:t>
            </w:r>
            <w:r w:rsidR="00281526">
              <w:rPr>
                <w:rFonts w:ascii="Arial" w:hAnsi="Arial" w:cs="Arial"/>
                <w:sz w:val="22"/>
                <w:szCs w:val="22"/>
              </w:rPr>
              <w:t>;</w:t>
            </w:r>
          </w:p>
          <w:p w14:paraId="4BD4A49D" w14:textId="77777777" w:rsidR="009116BB" w:rsidRPr="00413F92" w:rsidRDefault="009116BB" w:rsidP="00602A4C">
            <w:pPr>
              <w:numPr>
                <w:ilvl w:val="0"/>
                <w:numId w:val="29"/>
              </w:numPr>
              <w:ind w:left="357" w:hanging="357"/>
              <w:jc w:val="both"/>
              <w:rPr>
                <w:rFonts w:ascii="Arial" w:hAnsi="Arial" w:cs="Arial"/>
                <w:sz w:val="22"/>
                <w:szCs w:val="22"/>
              </w:rPr>
            </w:pPr>
            <w:r w:rsidRPr="00413F92">
              <w:rPr>
                <w:rFonts w:ascii="Arial" w:hAnsi="Arial" w:cs="Arial"/>
                <w:sz w:val="22"/>
                <w:szCs w:val="22"/>
              </w:rPr>
              <w:t>decide</w:t>
            </w:r>
            <w:r w:rsidR="00443C29" w:rsidRPr="00413F92">
              <w:rPr>
                <w:rFonts w:ascii="Arial" w:hAnsi="Arial" w:cs="Arial"/>
                <w:sz w:val="22"/>
                <w:szCs w:val="22"/>
              </w:rPr>
              <w:t xml:space="preserve"> </w:t>
            </w:r>
            <w:r w:rsidRPr="00413F92">
              <w:rPr>
                <w:rFonts w:ascii="Arial" w:hAnsi="Arial" w:cs="Arial"/>
                <w:sz w:val="22"/>
                <w:szCs w:val="22"/>
              </w:rPr>
              <w:t xml:space="preserve">quali attività possono essere esercitate </w:t>
            </w:r>
            <w:r w:rsidR="001A1443">
              <w:rPr>
                <w:rFonts w:ascii="Arial" w:hAnsi="Arial" w:cs="Arial"/>
                <w:sz w:val="22"/>
                <w:szCs w:val="22"/>
              </w:rPr>
              <w:t>nell’ambito delle finalità dell’Interessenza</w:t>
            </w:r>
            <w:r w:rsidRPr="00413F92">
              <w:rPr>
                <w:rFonts w:ascii="Arial" w:hAnsi="Arial" w:cs="Arial"/>
                <w:sz w:val="22"/>
                <w:szCs w:val="22"/>
              </w:rPr>
              <w:t>;</w:t>
            </w:r>
          </w:p>
          <w:p w14:paraId="37BC06B5" w14:textId="77777777" w:rsidR="0046307C" w:rsidRPr="00413F92" w:rsidRDefault="0046307C" w:rsidP="00602A4C">
            <w:pPr>
              <w:numPr>
                <w:ilvl w:val="0"/>
                <w:numId w:val="29"/>
              </w:numPr>
              <w:jc w:val="both"/>
              <w:rPr>
                <w:rFonts w:ascii="Arial" w:hAnsi="Arial" w:cs="Arial"/>
                <w:sz w:val="22"/>
                <w:szCs w:val="22"/>
              </w:rPr>
            </w:pPr>
            <w:r w:rsidRPr="00413F92">
              <w:rPr>
                <w:rFonts w:ascii="Arial" w:hAnsi="Arial" w:cs="Arial"/>
                <w:sz w:val="22"/>
                <w:szCs w:val="22"/>
              </w:rPr>
              <w:t>modifica l’ordine del giorno con maggioranza d</w:t>
            </w:r>
            <w:r w:rsidR="00160C44" w:rsidRPr="00413F92">
              <w:rPr>
                <w:rFonts w:ascii="Arial" w:hAnsi="Arial" w:cs="Arial"/>
                <w:sz w:val="22"/>
                <w:szCs w:val="22"/>
              </w:rPr>
              <w:t>ei</w:t>
            </w:r>
            <w:r w:rsidRPr="00413F92">
              <w:rPr>
                <w:rFonts w:ascii="Arial" w:hAnsi="Arial" w:cs="Arial"/>
                <w:sz w:val="22"/>
                <w:szCs w:val="22"/>
              </w:rPr>
              <w:t xml:space="preserve"> </w:t>
            </w:r>
            <w:r w:rsidR="00B577B2">
              <w:rPr>
                <w:rFonts w:ascii="Arial" w:hAnsi="Arial" w:cs="Arial"/>
                <w:sz w:val="22"/>
                <w:szCs w:val="22"/>
              </w:rPr>
              <w:t>1</w:t>
            </w:r>
            <w:r w:rsidRPr="00413F92">
              <w:rPr>
                <w:rFonts w:ascii="Arial" w:hAnsi="Arial" w:cs="Arial"/>
                <w:sz w:val="22"/>
                <w:szCs w:val="22"/>
              </w:rPr>
              <w:t>/3 (</w:t>
            </w:r>
            <w:r w:rsidR="00B577B2">
              <w:rPr>
                <w:rFonts w:ascii="Arial" w:hAnsi="Arial" w:cs="Arial"/>
                <w:sz w:val="22"/>
                <w:szCs w:val="22"/>
              </w:rPr>
              <w:t>un</w:t>
            </w:r>
            <w:r w:rsidRPr="00413F92">
              <w:rPr>
                <w:rFonts w:ascii="Arial" w:hAnsi="Arial" w:cs="Arial"/>
                <w:sz w:val="22"/>
                <w:szCs w:val="22"/>
              </w:rPr>
              <w:t xml:space="preserve"> terz</w:t>
            </w:r>
            <w:r w:rsidR="00B577B2">
              <w:rPr>
                <w:rFonts w:ascii="Arial" w:hAnsi="Arial" w:cs="Arial"/>
                <w:sz w:val="22"/>
                <w:szCs w:val="22"/>
              </w:rPr>
              <w:t>o</w:t>
            </w:r>
            <w:r w:rsidRPr="00413F92">
              <w:rPr>
                <w:rFonts w:ascii="Arial" w:hAnsi="Arial" w:cs="Arial"/>
                <w:sz w:val="22"/>
                <w:szCs w:val="22"/>
              </w:rPr>
              <w:t xml:space="preserve">) dei </w:t>
            </w:r>
            <w:r w:rsidR="00160C44" w:rsidRPr="00413F92">
              <w:rPr>
                <w:rFonts w:ascii="Arial" w:hAnsi="Arial" w:cs="Arial"/>
                <w:sz w:val="22"/>
                <w:szCs w:val="22"/>
              </w:rPr>
              <w:t>membri</w:t>
            </w:r>
            <w:r w:rsidR="008A1759">
              <w:rPr>
                <w:rFonts w:ascii="Arial" w:hAnsi="Arial" w:cs="Arial"/>
                <w:sz w:val="22"/>
                <w:szCs w:val="22"/>
              </w:rPr>
              <w:t>.</w:t>
            </w:r>
          </w:p>
          <w:p w14:paraId="435A2844" w14:textId="77777777" w:rsidR="009D0D9A" w:rsidRPr="00413F92" w:rsidRDefault="009D0D9A" w:rsidP="00602A4C">
            <w:pPr>
              <w:jc w:val="both"/>
              <w:rPr>
                <w:rFonts w:ascii="Arial" w:hAnsi="Arial" w:cs="Arial"/>
                <w:sz w:val="22"/>
                <w:szCs w:val="22"/>
              </w:rPr>
            </w:pPr>
          </w:p>
          <w:p w14:paraId="74C7A2B9" w14:textId="77777777" w:rsidR="00324408" w:rsidRPr="00413F92" w:rsidRDefault="007E7CEA" w:rsidP="00602A4C">
            <w:pPr>
              <w:jc w:val="both"/>
              <w:rPr>
                <w:rFonts w:ascii="Arial" w:hAnsi="Arial" w:cs="Arial"/>
                <w:sz w:val="22"/>
                <w:szCs w:val="22"/>
              </w:rPr>
            </w:pPr>
            <w:r w:rsidRPr="00413F92">
              <w:rPr>
                <w:rFonts w:ascii="Arial" w:hAnsi="Arial" w:cs="Arial"/>
                <w:sz w:val="22"/>
                <w:szCs w:val="22"/>
              </w:rPr>
              <w:t xml:space="preserve">Ad esclusione della fattispecie indicata al punto </w:t>
            </w:r>
            <w:r w:rsidR="00DE4090">
              <w:rPr>
                <w:rFonts w:ascii="Arial" w:hAnsi="Arial" w:cs="Arial"/>
                <w:sz w:val="22"/>
                <w:szCs w:val="22"/>
              </w:rPr>
              <w:t>7</w:t>
            </w:r>
            <w:r w:rsidRPr="00413F92">
              <w:rPr>
                <w:rFonts w:ascii="Arial" w:hAnsi="Arial" w:cs="Arial"/>
                <w:sz w:val="22"/>
                <w:szCs w:val="22"/>
              </w:rPr>
              <w:t xml:space="preserve">, non possono essere prese delle deliberazioni su questioni che non fanno parte dell’ordine del giorno reso noto ai </w:t>
            </w:r>
            <w:r w:rsidR="0014368C">
              <w:rPr>
                <w:rFonts w:ascii="Arial" w:hAnsi="Arial" w:cs="Arial"/>
                <w:sz w:val="22"/>
                <w:szCs w:val="22"/>
              </w:rPr>
              <w:t>membri</w:t>
            </w:r>
            <w:r w:rsidRPr="00413F92">
              <w:rPr>
                <w:rFonts w:ascii="Arial" w:hAnsi="Arial" w:cs="Arial"/>
                <w:sz w:val="22"/>
                <w:szCs w:val="22"/>
              </w:rPr>
              <w:t>.</w:t>
            </w:r>
          </w:p>
          <w:p w14:paraId="29BA943C" w14:textId="77777777" w:rsidR="002306B3" w:rsidRPr="00683A6D" w:rsidRDefault="002306B3" w:rsidP="00560C10">
            <w:pPr>
              <w:jc w:val="both"/>
              <w:rPr>
                <w:sz w:val="22"/>
                <w:szCs w:val="22"/>
              </w:rPr>
            </w:pPr>
          </w:p>
        </w:tc>
      </w:tr>
      <w:tr w:rsidR="00286D6C" w:rsidRPr="007E7CEA" w14:paraId="772F76FF" w14:textId="77777777" w:rsidTr="002F1EC9">
        <w:tc>
          <w:tcPr>
            <w:tcW w:w="4927" w:type="dxa"/>
          </w:tcPr>
          <w:p w14:paraId="1D8A1BDB" w14:textId="77777777" w:rsidR="00286D6C" w:rsidRPr="00413F92" w:rsidRDefault="00286D6C" w:rsidP="00D812F5">
            <w:pPr>
              <w:spacing w:after="120"/>
              <w:jc w:val="center"/>
              <w:rPr>
                <w:rFonts w:ascii="Arial" w:hAnsi="Arial" w:cs="Arial"/>
                <w:b/>
                <w:sz w:val="22"/>
                <w:szCs w:val="22"/>
              </w:rPr>
            </w:pPr>
          </w:p>
          <w:p w14:paraId="565B6AD0" w14:textId="77777777" w:rsidR="00286D6C" w:rsidRPr="00413F92" w:rsidRDefault="00286D6C" w:rsidP="00D812F5">
            <w:pPr>
              <w:spacing w:after="120"/>
              <w:jc w:val="center"/>
              <w:rPr>
                <w:rFonts w:ascii="Arial" w:hAnsi="Arial" w:cs="Arial"/>
                <w:b/>
                <w:sz w:val="22"/>
                <w:szCs w:val="22"/>
                <w:lang w:val="de-DE"/>
              </w:rPr>
            </w:pPr>
            <w:r w:rsidRPr="00413F92">
              <w:rPr>
                <w:rFonts w:ascii="Arial" w:hAnsi="Arial" w:cs="Arial"/>
                <w:b/>
                <w:sz w:val="22"/>
                <w:szCs w:val="22"/>
                <w:lang w:val="de-DE"/>
              </w:rPr>
              <w:t>Art. 15</w:t>
            </w:r>
          </w:p>
          <w:p w14:paraId="0C1D87A1" w14:textId="77777777" w:rsidR="00286D6C" w:rsidRPr="00413F92" w:rsidRDefault="00286D6C" w:rsidP="00D812F5">
            <w:pPr>
              <w:spacing w:after="120"/>
              <w:jc w:val="center"/>
              <w:rPr>
                <w:rFonts w:ascii="Arial" w:hAnsi="Arial" w:cs="Arial"/>
                <w:b/>
                <w:sz w:val="22"/>
                <w:szCs w:val="22"/>
                <w:lang w:val="de-DE"/>
              </w:rPr>
            </w:pPr>
            <w:r w:rsidRPr="00413F92">
              <w:rPr>
                <w:rFonts w:ascii="Arial" w:hAnsi="Arial" w:cs="Arial"/>
                <w:b/>
                <w:sz w:val="22"/>
                <w:szCs w:val="22"/>
                <w:lang w:val="de-DE"/>
              </w:rPr>
              <w:t>Der Ausschuss</w:t>
            </w:r>
          </w:p>
          <w:p w14:paraId="63E8EBB3" w14:textId="77777777" w:rsidR="00286D6C" w:rsidRPr="00413F92" w:rsidRDefault="00286D6C" w:rsidP="00602A4C">
            <w:pPr>
              <w:tabs>
                <w:tab w:val="right" w:pos="10065"/>
              </w:tabs>
              <w:ind w:right="-6"/>
              <w:jc w:val="both"/>
              <w:rPr>
                <w:rFonts w:ascii="Arial" w:hAnsi="Arial" w:cs="Arial"/>
                <w:sz w:val="22"/>
                <w:szCs w:val="22"/>
                <w:lang w:val="de-DE"/>
              </w:rPr>
            </w:pPr>
            <w:r w:rsidRPr="00413F92">
              <w:rPr>
                <w:rFonts w:ascii="Arial" w:hAnsi="Arial" w:cs="Arial"/>
                <w:sz w:val="22"/>
                <w:szCs w:val="22"/>
                <w:lang w:val="de-DE"/>
              </w:rPr>
              <w:t>Der Ausschuss besteht aus dem Obmann, dessen Stellvertreter und drei weiteren Mitgliedern.</w:t>
            </w:r>
          </w:p>
          <w:p w14:paraId="79A7256A" w14:textId="77777777" w:rsidR="00286D6C" w:rsidRPr="00413F92" w:rsidRDefault="00286D6C" w:rsidP="00602A4C">
            <w:pPr>
              <w:tabs>
                <w:tab w:val="right" w:pos="10065"/>
              </w:tabs>
              <w:ind w:right="-6"/>
              <w:jc w:val="both"/>
              <w:rPr>
                <w:rFonts w:ascii="Arial" w:hAnsi="Arial" w:cs="Arial"/>
                <w:sz w:val="22"/>
                <w:szCs w:val="22"/>
                <w:lang w:val="de-DE"/>
              </w:rPr>
            </w:pPr>
            <w:r w:rsidRPr="00413F92">
              <w:rPr>
                <w:rFonts w:ascii="Arial" w:hAnsi="Arial" w:cs="Arial"/>
                <w:sz w:val="22"/>
                <w:szCs w:val="22"/>
                <w:lang w:val="de-DE"/>
              </w:rPr>
              <w:lastRenderedPageBreak/>
              <w:t>Der Ausschuss ist vom Obmann nach Bedarf, spätestens an dem der Sitzung vorangehenden Tag, einzuberufen.</w:t>
            </w:r>
          </w:p>
          <w:p w14:paraId="1C534939" w14:textId="77777777" w:rsidR="00286D6C" w:rsidRPr="00413F92" w:rsidRDefault="00286D6C" w:rsidP="00602A4C">
            <w:pPr>
              <w:tabs>
                <w:tab w:val="right" w:pos="10065"/>
              </w:tabs>
              <w:ind w:right="-6"/>
              <w:jc w:val="both"/>
              <w:rPr>
                <w:rFonts w:ascii="Arial" w:hAnsi="Arial" w:cs="Arial"/>
                <w:sz w:val="22"/>
                <w:szCs w:val="22"/>
                <w:lang w:val="de-DE"/>
              </w:rPr>
            </w:pPr>
            <w:r w:rsidRPr="00413F92">
              <w:rPr>
                <w:rFonts w:ascii="Arial" w:hAnsi="Arial" w:cs="Arial"/>
                <w:sz w:val="22"/>
                <w:szCs w:val="22"/>
                <w:lang w:val="de-DE"/>
              </w:rPr>
              <w:t>Der Ausschuss ist beschlussfähig, wenn sämtliche Mitglieder eingeladen wurden und mehr als die Hälfte der Mitglieder anwesend sind.</w:t>
            </w:r>
          </w:p>
          <w:p w14:paraId="422CD0F8" w14:textId="77777777" w:rsidR="00286D6C" w:rsidRPr="00413F92" w:rsidRDefault="00286D6C" w:rsidP="00602A4C">
            <w:pPr>
              <w:tabs>
                <w:tab w:val="right" w:pos="10065"/>
              </w:tabs>
              <w:ind w:right="-6"/>
              <w:jc w:val="both"/>
              <w:rPr>
                <w:rFonts w:ascii="Arial" w:hAnsi="Arial" w:cs="Arial"/>
                <w:sz w:val="22"/>
                <w:szCs w:val="22"/>
                <w:lang w:val="de-DE"/>
              </w:rPr>
            </w:pPr>
            <w:r w:rsidRPr="00413F92">
              <w:rPr>
                <w:rFonts w:ascii="Arial" w:hAnsi="Arial" w:cs="Arial"/>
                <w:sz w:val="22"/>
                <w:szCs w:val="22"/>
                <w:lang w:val="de-DE"/>
              </w:rPr>
              <w:t>Der Ausschuss beschließt mit einfacher Stimmenmehrheit, bei Stimmengleichheit entscheidet die Stimme des Obmannes.</w:t>
            </w:r>
          </w:p>
          <w:p w14:paraId="4C599BF3" w14:textId="77777777" w:rsidR="00286D6C" w:rsidRPr="00413F92" w:rsidRDefault="00286D6C" w:rsidP="00602A4C">
            <w:pPr>
              <w:jc w:val="both"/>
              <w:rPr>
                <w:rFonts w:ascii="Arial" w:hAnsi="Arial" w:cs="Arial"/>
                <w:sz w:val="22"/>
                <w:szCs w:val="22"/>
                <w:lang w:val="de-DE"/>
              </w:rPr>
            </w:pPr>
            <w:r w:rsidRPr="00413F92">
              <w:rPr>
                <w:rFonts w:ascii="Arial" w:hAnsi="Arial" w:cs="Arial"/>
                <w:sz w:val="22"/>
                <w:szCs w:val="22"/>
                <w:lang w:val="de-DE"/>
              </w:rPr>
              <w:t>Ein Mitglied des Ausschusses hat sich der Stimmabgabe zu enthalten und den Beratungsraum zu verlassen, wenn der Beratungsgegenstand seine Privatinteressen oder Interessen von Verwandten bis zum 4. Grad oder des Ehegatten oder von Verschwäg</w:t>
            </w:r>
            <w:r w:rsidR="008A1759">
              <w:rPr>
                <w:rFonts w:ascii="Arial" w:hAnsi="Arial" w:cs="Arial"/>
                <w:sz w:val="22"/>
                <w:szCs w:val="22"/>
                <w:lang w:val="de-DE"/>
              </w:rPr>
              <w:t>erten bis zum 2. Grad betrifft.</w:t>
            </w:r>
          </w:p>
          <w:p w14:paraId="24C09BA9" w14:textId="77777777" w:rsidR="00AC63E6" w:rsidRPr="00DE4090" w:rsidRDefault="00515DF7" w:rsidP="00DE4090">
            <w:pPr>
              <w:jc w:val="both"/>
              <w:rPr>
                <w:rFonts w:ascii="Arial" w:hAnsi="Arial" w:cs="Arial"/>
                <w:sz w:val="22"/>
                <w:szCs w:val="22"/>
                <w:lang w:val="de-DE"/>
              </w:rPr>
            </w:pPr>
            <w:r w:rsidRPr="00DE4090">
              <w:rPr>
                <w:rFonts w:ascii="Arial" w:hAnsi="Arial" w:cs="Arial"/>
                <w:sz w:val="22"/>
                <w:szCs w:val="22"/>
                <w:lang w:val="de-DE"/>
              </w:rPr>
              <w:t>Scheidet ein Ausschussmitglied aus, dann rückt die P</w:t>
            </w:r>
            <w:r w:rsidR="00EB1349" w:rsidRPr="00DE4090">
              <w:rPr>
                <w:rFonts w:ascii="Arial" w:hAnsi="Arial" w:cs="Arial"/>
                <w:sz w:val="22"/>
                <w:szCs w:val="22"/>
                <w:lang w:val="de-DE"/>
              </w:rPr>
              <w:t xml:space="preserve">erson nach, welche </w:t>
            </w:r>
            <w:r w:rsidRPr="00DE4090">
              <w:rPr>
                <w:rFonts w:ascii="Arial" w:hAnsi="Arial" w:cs="Arial"/>
                <w:sz w:val="22"/>
                <w:szCs w:val="22"/>
                <w:lang w:val="de-DE"/>
              </w:rPr>
              <w:t>l</w:t>
            </w:r>
            <w:r w:rsidR="00EB1349" w:rsidRPr="00DE4090">
              <w:rPr>
                <w:rFonts w:ascii="Arial" w:hAnsi="Arial" w:cs="Arial"/>
                <w:sz w:val="22"/>
                <w:szCs w:val="22"/>
                <w:lang w:val="de-DE"/>
              </w:rPr>
              <w:t>aut Ergebnis der letzten Wahl mit den meisten Stimmen folgt</w:t>
            </w:r>
            <w:r w:rsidRPr="00DE4090">
              <w:rPr>
                <w:rFonts w:ascii="Arial" w:hAnsi="Arial" w:cs="Arial"/>
                <w:sz w:val="22"/>
                <w:szCs w:val="22"/>
                <w:lang w:val="de-DE"/>
              </w:rPr>
              <w:t xml:space="preserve">. Ist dies nicht möglich und besteht der Ausschuss nur mehr aus weniger als </w:t>
            </w:r>
            <w:r w:rsidR="00281526" w:rsidRPr="00E24062">
              <w:rPr>
                <w:rFonts w:ascii="Arial" w:hAnsi="Arial" w:cs="Arial"/>
                <w:sz w:val="22"/>
                <w:szCs w:val="22"/>
                <w:lang w:val="de-DE"/>
              </w:rPr>
              <w:t>der</w:t>
            </w:r>
            <w:r w:rsidRPr="00DE4090">
              <w:rPr>
                <w:rFonts w:ascii="Arial" w:hAnsi="Arial" w:cs="Arial"/>
                <w:sz w:val="22"/>
                <w:szCs w:val="22"/>
                <w:lang w:val="de-DE"/>
              </w:rPr>
              <w:t xml:space="preserve"> Hälfte seiner Mitglieder, ist eine Neuwahl </w:t>
            </w:r>
            <w:r w:rsidR="00AC63E6" w:rsidRPr="00DE4090">
              <w:rPr>
                <w:rFonts w:ascii="Arial" w:hAnsi="Arial" w:cs="Arial"/>
                <w:sz w:val="22"/>
                <w:szCs w:val="22"/>
                <w:lang w:val="de-DE"/>
              </w:rPr>
              <w:t>durchzuführen.</w:t>
            </w:r>
          </w:p>
          <w:p w14:paraId="0C2068D5" w14:textId="77777777" w:rsidR="00286D6C" w:rsidRPr="00413F92" w:rsidRDefault="00286D6C" w:rsidP="00683A6D">
            <w:pPr>
              <w:jc w:val="both"/>
              <w:rPr>
                <w:sz w:val="22"/>
                <w:szCs w:val="22"/>
                <w:lang w:val="de-DE"/>
              </w:rPr>
            </w:pPr>
          </w:p>
        </w:tc>
        <w:tc>
          <w:tcPr>
            <w:tcW w:w="4927" w:type="dxa"/>
          </w:tcPr>
          <w:p w14:paraId="52625CF7" w14:textId="77777777" w:rsidR="00286D6C" w:rsidRPr="00413F92" w:rsidRDefault="00286D6C" w:rsidP="00D812F5">
            <w:pPr>
              <w:spacing w:after="120"/>
              <w:jc w:val="center"/>
              <w:rPr>
                <w:rFonts w:ascii="Arial" w:hAnsi="Arial" w:cs="Arial"/>
                <w:b/>
                <w:sz w:val="22"/>
                <w:szCs w:val="22"/>
                <w:lang w:val="de-DE"/>
              </w:rPr>
            </w:pPr>
          </w:p>
          <w:p w14:paraId="2295424E" w14:textId="77777777" w:rsidR="00286D6C" w:rsidRPr="00413F92" w:rsidRDefault="00A271EF" w:rsidP="00D812F5">
            <w:pPr>
              <w:spacing w:after="120"/>
              <w:jc w:val="center"/>
              <w:rPr>
                <w:rFonts w:ascii="Arial" w:hAnsi="Arial" w:cs="Arial"/>
                <w:b/>
                <w:sz w:val="22"/>
                <w:szCs w:val="22"/>
              </w:rPr>
            </w:pPr>
            <w:r>
              <w:rPr>
                <w:rFonts w:ascii="Arial" w:hAnsi="Arial" w:cs="Arial"/>
                <w:b/>
                <w:sz w:val="22"/>
                <w:szCs w:val="22"/>
              </w:rPr>
              <w:t>A</w:t>
            </w:r>
            <w:r w:rsidR="00286D6C" w:rsidRPr="00413F92">
              <w:rPr>
                <w:rFonts w:ascii="Arial" w:hAnsi="Arial" w:cs="Arial"/>
                <w:b/>
                <w:sz w:val="22"/>
                <w:szCs w:val="22"/>
              </w:rPr>
              <w:t>rt. 15</w:t>
            </w:r>
          </w:p>
          <w:p w14:paraId="531D6441" w14:textId="77777777" w:rsidR="00286D6C" w:rsidRPr="00413F92" w:rsidRDefault="00A271EF" w:rsidP="00D812F5">
            <w:pPr>
              <w:spacing w:after="120"/>
              <w:jc w:val="center"/>
              <w:rPr>
                <w:rFonts w:ascii="Arial" w:hAnsi="Arial" w:cs="Arial"/>
                <w:b/>
                <w:sz w:val="22"/>
                <w:szCs w:val="22"/>
              </w:rPr>
            </w:pPr>
            <w:r>
              <w:rPr>
                <w:rFonts w:ascii="Arial" w:hAnsi="Arial" w:cs="Arial"/>
                <w:b/>
                <w:sz w:val="22"/>
                <w:szCs w:val="22"/>
              </w:rPr>
              <w:t>C</w:t>
            </w:r>
            <w:r w:rsidR="00286D6C" w:rsidRPr="00413F92">
              <w:rPr>
                <w:rFonts w:ascii="Arial" w:hAnsi="Arial" w:cs="Arial"/>
                <w:b/>
                <w:sz w:val="22"/>
                <w:szCs w:val="22"/>
              </w:rPr>
              <w:t>onsiglio d’amministrazione</w:t>
            </w:r>
          </w:p>
          <w:p w14:paraId="299BFB1D" w14:textId="50C14E8E" w:rsidR="00286D6C" w:rsidRPr="00413F92" w:rsidRDefault="00286D6C" w:rsidP="00602A4C">
            <w:pPr>
              <w:jc w:val="both"/>
              <w:rPr>
                <w:rFonts w:ascii="Arial" w:hAnsi="Arial" w:cs="Arial"/>
                <w:sz w:val="22"/>
                <w:szCs w:val="22"/>
              </w:rPr>
            </w:pPr>
            <w:r w:rsidRPr="00413F92">
              <w:rPr>
                <w:rFonts w:ascii="Arial" w:hAnsi="Arial" w:cs="Arial"/>
                <w:sz w:val="22"/>
                <w:szCs w:val="22"/>
              </w:rPr>
              <w:t xml:space="preserve">Il consiglio d’amministrazione è composto dal presidente, dal vicepresidente e da </w:t>
            </w:r>
            <w:r w:rsidR="00A86B47">
              <w:rPr>
                <w:rFonts w:ascii="Arial" w:hAnsi="Arial" w:cs="Arial"/>
                <w:sz w:val="22"/>
                <w:szCs w:val="22"/>
              </w:rPr>
              <w:t>ulteriori</w:t>
            </w:r>
            <w:r w:rsidRPr="00413F92">
              <w:rPr>
                <w:rFonts w:ascii="Arial" w:hAnsi="Arial" w:cs="Arial"/>
                <w:sz w:val="22"/>
                <w:szCs w:val="22"/>
              </w:rPr>
              <w:t xml:space="preserve"> tre consiglieri.</w:t>
            </w:r>
          </w:p>
          <w:p w14:paraId="5FFD57C8" w14:textId="77777777" w:rsidR="00286D6C" w:rsidRPr="00413F92" w:rsidRDefault="00286D6C" w:rsidP="00602A4C">
            <w:pPr>
              <w:jc w:val="both"/>
              <w:rPr>
                <w:rFonts w:ascii="Arial" w:hAnsi="Arial" w:cs="Arial"/>
                <w:sz w:val="22"/>
                <w:szCs w:val="22"/>
              </w:rPr>
            </w:pPr>
            <w:r w:rsidRPr="00413F92">
              <w:rPr>
                <w:rFonts w:ascii="Arial" w:hAnsi="Arial" w:cs="Arial"/>
                <w:sz w:val="22"/>
                <w:szCs w:val="22"/>
              </w:rPr>
              <w:lastRenderedPageBreak/>
              <w:t>Il consiglio d’amministrazione viene convocato dal presidente secondo necessità al più tardi il giorno precedente la seduta.</w:t>
            </w:r>
          </w:p>
          <w:p w14:paraId="151D821A" w14:textId="17CBB39D" w:rsidR="00286D6C" w:rsidRPr="00413F92" w:rsidRDefault="00286D6C" w:rsidP="00602A4C">
            <w:pPr>
              <w:jc w:val="both"/>
              <w:rPr>
                <w:rFonts w:ascii="Arial" w:hAnsi="Arial" w:cs="Arial"/>
                <w:sz w:val="22"/>
                <w:szCs w:val="22"/>
              </w:rPr>
            </w:pPr>
            <w:r w:rsidRPr="00413F92">
              <w:rPr>
                <w:rFonts w:ascii="Arial" w:hAnsi="Arial" w:cs="Arial"/>
                <w:sz w:val="22"/>
                <w:szCs w:val="22"/>
              </w:rPr>
              <w:t xml:space="preserve">Le deliberazioni </w:t>
            </w:r>
            <w:r w:rsidR="00D3474B" w:rsidRPr="00413F92">
              <w:rPr>
                <w:rFonts w:ascii="Arial" w:hAnsi="Arial" w:cs="Arial"/>
                <w:sz w:val="22"/>
                <w:szCs w:val="22"/>
              </w:rPr>
              <w:t>del consiglio</w:t>
            </w:r>
            <w:r w:rsidRPr="00413F92">
              <w:rPr>
                <w:rFonts w:ascii="Arial" w:hAnsi="Arial" w:cs="Arial"/>
                <w:sz w:val="22"/>
                <w:szCs w:val="22"/>
              </w:rPr>
              <w:t xml:space="preserve"> d’amministrazione sono valide se la totalità dei suoi membri è stata invitata e sono presenti più della metà di essi.</w:t>
            </w:r>
          </w:p>
          <w:p w14:paraId="2814EF3F" w14:textId="77777777" w:rsidR="00286D6C" w:rsidRPr="00413F92" w:rsidRDefault="00286D6C" w:rsidP="00602A4C">
            <w:pPr>
              <w:jc w:val="both"/>
              <w:rPr>
                <w:rFonts w:ascii="Arial" w:hAnsi="Arial" w:cs="Arial"/>
                <w:sz w:val="22"/>
                <w:szCs w:val="22"/>
              </w:rPr>
            </w:pPr>
            <w:r w:rsidRPr="00413F92">
              <w:rPr>
                <w:rFonts w:ascii="Arial" w:hAnsi="Arial" w:cs="Arial"/>
                <w:sz w:val="22"/>
                <w:szCs w:val="22"/>
              </w:rPr>
              <w:t>Il consiglio d’amministrazione delibera a maggioranza semplice. In caso di parità di voti decide il voto del presidente.</w:t>
            </w:r>
          </w:p>
          <w:p w14:paraId="462B0885" w14:textId="77777777" w:rsidR="00286D6C" w:rsidRPr="00413F92" w:rsidRDefault="00286D6C" w:rsidP="00602A4C">
            <w:pPr>
              <w:jc w:val="both"/>
              <w:rPr>
                <w:rFonts w:ascii="Arial" w:hAnsi="Arial" w:cs="Arial"/>
                <w:sz w:val="22"/>
                <w:szCs w:val="22"/>
              </w:rPr>
            </w:pPr>
            <w:r w:rsidRPr="00413F92">
              <w:rPr>
                <w:rFonts w:ascii="Arial" w:hAnsi="Arial" w:cs="Arial"/>
                <w:sz w:val="22"/>
                <w:szCs w:val="22"/>
              </w:rPr>
              <w:t>I membri devono astenersi dalla votazione ed allontanarsi dalla sala della riunione, se l’oggetto in discussione riguarda i loro interessi personali od interessi di loro parenti fino al 4° grado o coniugi od affini fino al 2° grado.</w:t>
            </w:r>
          </w:p>
          <w:p w14:paraId="7BF2BED7" w14:textId="77777777" w:rsidR="00286D6C" w:rsidRPr="00DE4090" w:rsidRDefault="004A09EE" w:rsidP="00EB1349">
            <w:pPr>
              <w:jc w:val="both"/>
              <w:rPr>
                <w:rFonts w:ascii="Arial" w:hAnsi="Arial" w:cs="Arial"/>
                <w:sz w:val="22"/>
                <w:szCs w:val="22"/>
              </w:rPr>
            </w:pPr>
            <w:bookmarkStart w:id="0" w:name="_Hlk523315998"/>
            <w:r w:rsidRPr="00DE4090">
              <w:rPr>
                <w:rFonts w:ascii="Arial" w:hAnsi="Arial" w:cs="Arial"/>
                <w:sz w:val="22"/>
                <w:szCs w:val="22"/>
              </w:rPr>
              <w:t xml:space="preserve">Se un membro del consiglio d’amministrazione </w:t>
            </w:r>
            <w:r w:rsidR="008530F6" w:rsidRPr="00DE4090">
              <w:rPr>
                <w:rFonts w:ascii="Arial" w:hAnsi="Arial" w:cs="Arial"/>
                <w:sz w:val="22"/>
                <w:szCs w:val="22"/>
              </w:rPr>
              <w:t xml:space="preserve">viene meno, subentra la persona </w:t>
            </w:r>
            <w:r w:rsidR="00EB1349" w:rsidRPr="00DE4090">
              <w:rPr>
                <w:rFonts w:ascii="Arial" w:hAnsi="Arial" w:cs="Arial"/>
                <w:sz w:val="22"/>
                <w:szCs w:val="22"/>
              </w:rPr>
              <w:t>che secondo il risultato delle ultime elezioni segue con il maggior numero di voti</w:t>
            </w:r>
            <w:r w:rsidR="008530F6" w:rsidRPr="00DE4090">
              <w:rPr>
                <w:rFonts w:ascii="Arial" w:hAnsi="Arial" w:cs="Arial"/>
                <w:sz w:val="22"/>
                <w:szCs w:val="22"/>
              </w:rPr>
              <w:t>. Se ciò non è possibile ed il numero del consiglio scende al di sotto della metà dei suoi membri, si deve procedere ad una nuova elezione.</w:t>
            </w:r>
          </w:p>
          <w:bookmarkEnd w:id="0"/>
          <w:p w14:paraId="2A9026DB" w14:textId="77777777" w:rsidR="00DE4090" w:rsidRPr="00413F92" w:rsidRDefault="00DE4090" w:rsidP="00EB1349">
            <w:pPr>
              <w:jc w:val="both"/>
              <w:rPr>
                <w:sz w:val="22"/>
                <w:szCs w:val="22"/>
              </w:rPr>
            </w:pPr>
          </w:p>
        </w:tc>
      </w:tr>
      <w:tr w:rsidR="00286D6C" w:rsidRPr="000157A4" w14:paraId="3B8CB748" w14:textId="77777777" w:rsidTr="002F1EC9">
        <w:tc>
          <w:tcPr>
            <w:tcW w:w="4927" w:type="dxa"/>
          </w:tcPr>
          <w:p w14:paraId="72F513DD" w14:textId="77777777" w:rsidR="00286D6C" w:rsidRPr="0053537E" w:rsidRDefault="00286D6C" w:rsidP="00D812F5">
            <w:pPr>
              <w:spacing w:after="120"/>
              <w:jc w:val="center"/>
              <w:rPr>
                <w:rFonts w:ascii="Arial" w:hAnsi="Arial" w:cs="Arial"/>
                <w:b/>
                <w:sz w:val="22"/>
                <w:szCs w:val="22"/>
              </w:rPr>
            </w:pPr>
          </w:p>
          <w:p w14:paraId="3F07EF9C" w14:textId="77777777" w:rsidR="00286D6C" w:rsidRPr="0053537E" w:rsidRDefault="00286D6C" w:rsidP="00D812F5">
            <w:pPr>
              <w:spacing w:after="120"/>
              <w:jc w:val="center"/>
              <w:rPr>
                <w:rFonts w:ascii="Arial" w:hAnsi="Arial" w:cs="Arial"/>
                <w:b/>
                <w:sz w:val="22"/>
                <w:szCs w:val="22"/>
                <w:lang w:val="de-DE"/>
              </w:rPr>
            </w:pPr>
            <w:r w:rsidRPr="0053537E">
              <w:rPr>
                <w:rFonts w:ascii="Arial" w:hAnsi="Arial" w:cs="Arial"/>
                <w:b/>
                <w:sz w:val="22"/>
                <w:szCs w:val="22"/>
                <w:lang w:val="de-DE"/>
              </w:rPr>
              <w:t>Art. 16</w:t>
            </w:r>
          </w:p>
          <w:p w14:paraId="2E8003EC" w14:textId="77777777" w:rsidR="00286D6C" w:rsidRPr="0053537E" w:rsidRDefault="00286D6C" w:rsidP="00D812F5">
            <w:pPr>
              <w:spacing w:after="120"/>
              <w:jc w:val="center"/>
              <w:rPr>
                <w:rFonts w:ascii="Arial" w:hAnsi="Arial" w:cs="Arial"/>
                <w:b/>
                <w:sz w:val="22"/>
                <w:szCs w:val="22"/>
                <w:lang w:val="de-DE"/>
              </w:rPr>
            </w:pPr>
            <w:r w:rsidRPr="0053537E">
              <w:rPr>
                <w:rFonts w:ascii="Arial" w:hAnsi="Arial" w:cs="Arial"/>
                <w:b/>
                <w:sz w:val="22"/>
                <w:szCs w:val="22"/>
                <w:lang w:val="de-DE"/>
              </w:rPr>
              <w:t>Wirkungskreis des Ausschusses</w:t>
            </w:r>
          </w:p>
          <w:p w14:paraId="00233CD2" w14:textId="77777777" w:rsidR="0060086F" w:rsidRDefault="00BA5C04" w:rsidP="00BA5C04">
            <w:pPr>
              <w:tabs>
                <w:tab w:val="right" w:pos="10065"/>
              </w:tabs>
              <w:jc w:val="both"/>
              <w:rPr>
                <w:rFonts w:ascii="Arial" w:hAnsi="Arial" w:cs="Arial"/>
                <w:sz w:val="22"/>
                <w:szCs w:val="22"/>
                <w:lang w:val="de-DE"/>
              </w:rPr>
            </w:pPr>
            <w:r>
              <w:rPr>
                <w:rFonts w:ascii="Arial" w:hAnsi="Arial" w:cs="Arial"/>
                <w:sz w:val="22"/>
                <w:szCs w:val="22"/>
                <w:lang w:val="de-DE"/>
              </w:rPr>
              <w:t xml:space="preserve">Die Aufgaben </w:t>
            </w:r>
            <w:r w:rsidRPr="0053537E">
              <w:rPr>
                <w:rFonts w:ascii="Arial" w:hAnsi="Arial" w:cs="Arial"/>
                <w:sz w:val="22"/>
                <w:szCs w:val="22"/>
                <w:lang w:val="de-DE"/>
              </w:rPr>
              <w:t xml:space="preserve">des Ausschusses </w:t>
            </w:r>
            <w:r>
              <w:rPr>
                <w:rFonts w:ascii="Arial" w:hAnsi="Arial" w:cs="Arial"/>
                <w:sz w:val="22"/>
                <w:szCs w:val="22"/>
                <w:lang w:val="de-DE"/>
              </w:rPr>
              <w:t>umfassen</w:t>
            </w:r>
            <w:r w:rsidRPr="0053537E">
              <w:rPr>
                <w:rFonts w:ascii="Arial" w:hAnsi="Arial" w:cs="Arial"/>
                <w:sz w:val="22"/>
                <w:szCs w:val="22"/>
                <w:lang w:val="de-DE"/>
              </w:rPr>
              <w:t xml:space="preserve"> </w:t>
            </w:r>
            <w:r w:rsidRPr="00BA5C04">
              <w:rPr>
                <w:rFonts w:ascii="Arial" w:hAnsi="Arial" w:cs="Arial"/>
                <w:sz w:val="22"/>
                <w:szCs w:val="22"/>
                <w:lang w:val="de-DE"/>
              </w:rPr>
              <w:t xml:space="preserve">alle Tätigkeiten für </w:t>
            </w:r>
            <w:r w:rsidRPr="0053537E">
              <w:rPr>
                <w:rFonts w:ascii="Arial" w:hAnsi="Arial" w:cs="Arial"/>
                <w:sz w:val="22"/>
                <w:szCs w:val="22"/>
                <w:lang w:val="de-DE"/>
              </w:rPr>
              <w:t xml:space="preserve">die Verwaltung und Verwahrung </w:t>
            </w:r>
            <w:r w:rsidR="00186955" w:rsidRPr="0053537E">
              <w:rPr>
                <w:rFonts w:ascii="Arial" w:hAnsi="Arial" w:cs="Arial"/>
                <w:sz w:val="22"/>
                <w:szCs w:val="22"/>
                <w:lang w:val="de-DE"/>
              </w:rPr>
              <w:t>der</w:t>
            </w:r>
            <w:r w:rsidR="002273AE" w:rsidRPr="0053537E">
              <w:rPr>
                <w:rFonts w:ascii="Arial" w:hAnsi="Arial" w:cs="Arial"/>
                <w:sz w:val="22"/>
                <w:szCs w:val="22"/>
                <w:lang w:val="de-DE"/>
              </w:rPr>
              <w:t xml:space="preserve"> </w:t>
            </w:r>
            <w:r w:rsidR="0053537E" w:rsidRPr="0053537E">
              <w:rPr>
                <w:rFonts w:ascii="Arial" w:hAnsi="Arial" w:cs="Arial"/>
                <w:sz w:val="22"/>
                <w:szCs w:val="22"/>
                <w:lang w:val="de-DE"/>
              </w:rPr>
              <w:t xml:space="preserve">von der </w:t>
            </w:r>
            <w:r w:rsidR="00F30D0B">
              <w:rPr>
                <w:rFonts w:ascii="Arial" w:hAnsi="Arial" w:cs="Arial"/>
                <w:sz w:val="22"/>
                <w:szCs w:val="22"/>
                <w:lang w:val="de-DE"/>
              </w:rPr>
              <w:t>Interessentschaft</w:t>
            </w:r>
            <w:r w:rsidR="0053537E" w:rsidRPr="0053537E">
              <w:rPr>
                <w:rFonts w:ascii="Arial" w:hAnsi="Arial" w:cs="Arial"/>
                <w:sz w:val="22"/>
                <w:szCs w:val="22"/>
                <w:lang w:val="de-DE"/>
              </w:rPr>
              <w:t xml:space="preserve"> genutzten G</w:t>
            </w:r>
            <w:r w:rsidR="002273AE" w:rsidRPr="0053537E">
              <w:rPr>
                <w:rFonts w:ascii="Arial" w:hAnsi="Arial" w:cs="Arial"/>
                <w:sz w:val="22"/>
                <w:szCs w:val="22"/>
                <w:lang w:val="de-DE"/>
              </w:rPr>
              <w:t>üter</w:t>
            </w:r>
            <w:r w:rsidR="00286D6C" w:rsidRPr="0053537E">
              <w:rPr>
                <w:rFonts w:ascii="Arial" w:hAnsi="Arial" w:cs="Arial"/>
                <w:sz w:val="22"/>
                <w:szCs w:val="22"/>
                <w:lang w:val="de-DE"/>
              </w:rPr>
              <w:t xml:space="preserve">, </w:t>
            </w:r>
            <w:r w:rsidR="0060086F">
              <w:rPr>
                <w:rFonts w:ascii="Arial" w:hAnsi="Arial" w:cs="Arial"/>
                <w:sz w:val="22"/>
                <w:szCs w:val="22"/>
                <w:lang w:val="de-DE"/>
              </w:rPr>
              <w:t>wie beispielsweise</w:t>
            </w:r>
          </w:p>
          <w:p w14:paraId="62E0EDB9" w14:textId="77777777" w:rsidR="0060086F" w:rsidRDefault="00286D6C" w:rsidP="0060086F">
            <w:pPr>
              <w:numPr>
                <w:ilvl w:val="0"/>
                <w:numId w:val="42"/>
              </w:numPr>
              <w:jc w:val="both"/>
              <w:rPr>
                <w:rFonts w:ascii="Arial" w:hAnsi="Arial" w:cs="Arial"/>
                <w:sz w:val="22"/>
                <w:szCs w:val="22"/>
                <w:lang w:val="de-DE"/>
              </w:rPr>
            </w:pPr>
            <w:r w:rsidRPr="0053537E">
              <w:rPr>
                <w:rFonts w:ascii="Arial" w:hAnsi="Arial" w:cs="Arial"/>
                <w:sz w:val="22"/>
                <w:szCs w:val="22"/>
                <w:lang w:val="de-DE"/>
              </w:rPr>
              <w:t xml:space="preserve">die </w:t>
            </w:r>
            <w:r w:rsidR="0053537E">
              <w:rPr>
                <w:rFonts w:ascii="Arial" w:hAnsi="Arial" w:cs="Arial"/>
                <w:sz w:val="22"/>
                <w:szCs w:val="22"/>
                <w:lang w:val="de-DE"/>
              </w:rPr>
              <w:t xml:space="preserve">Abwicklung der </w:t>
            </w:r>
            <w:r w:rsidRPr="0053537E">
              <w:rPr>
                <w:rFonts w:ascii="Arial" w:hAnsi="Arial" w:cs="Arial"/>
                <w:sz w:val="22"/>
                <w:szCs w:val="22"/>
                <w:lang w:val="de-DE"/>
              </w:rPr>
              <w:t>wirtschaftliche</w:t>
            </w:r>
            <w:r w:rsidR="0053537E">
              <w:rPr>
                <w:rFonts w:ascii="Arial" w:hAnsi="Arial" w:cs="Arial"/>
                <w:sz w:val="22"/>
                <w:szCs w:val="22"/>
                <w:lang w:val="de-DE"/>
              </w:rPr>
              <w:t>n</w:t>
            </w:r>
            <w:r w:rsidRPr="0053537E">
              <w:rPr>
                <w:rFonts w:ascii="Arial" w:hAnsi="Arial" w:cs="Arial"/>
                <w:sz w:val="22"/>
                <w:szCs w:val="22"/>
                <w:lang w:val="de-DE"/>
              </w:rPr>
              <w:t xml:space="preserve"> Gebarung und die Erstellung des </w:t>
            </w:r>
            <w:r w:rsidR="00281526" w:rsidRPr="00E24062">
              <w:rPr>
                <w:rFonts w:ascii="Arial" w:hAnsi="Arial" w:cs="Arial"/>
                <w:sz w:val="22"/>
                <w:szCs w:val="22"/>
                <w:lang w:val="de-DE"/>
              </w:rPr>
              <w:t>Jahres</w:t>
            </w:r>
            <w:r w:rsidRPr="0053537E">
              <w:rPr>
                <w:rFonts w:ascii="Arial" w:hAnsi="Arial" w:cs="Arial"/>
                <w:sz w:val="22"/>
                <w:szCs w:val="22"/>
                <w:lang w:val="de-DE"/>
              </w:rPr>
              <w:t xml:space="preserve">voranschlages und </w:t>
            </w:r>
            <w:r w:rsidR="0060086F">
              <w:rPr>
                <w:rFonts w:ascii="Arial" w:hAnsi="Arial" w:cs="Arial"/>
                <w:sz w:val="22"/>
                <w:szCs w:val="22"/>
                <w:lang w:val="de-DE"/>
              </w:rPr>
              <w:t>des Jahresrechnungsabschlusses,</w:t>
            </w:r>
          </w:p>
          <w:p w14:paraId="6A0CBD34" w14:textId="77777777" w:rsidR="0060086F" w:rsidRDefault="00286D6C" w:rsidP="0060086F">
            <w:pPr>
              <w:numPr>
                <w:ilvl w:val="0"/>
                <w:numId w:val="42"/>
              </w:numPr>
              <w:jc w:val="both"/>
              <w:rPr>
                <w:rFonts w:ascii="Arial" w:hAnsi="Arial" w:cs="Arial"/>
                <w:sz w:val="22"/>
                <w:szCs w:val="22"/>
                <w:lang w:val="de-DE"/>
              </w:rPr>
            </w:pPr>
            <w:r w:rsidRPr="0053537E">
              <w:rPr>
                <w:rFonts w:ascii="Arial" w:hAnsi="Arial" w:cs="Arial"/>
                <w:sz w:val="22"/>
                <w:szCs w:val="22"/>
                <w:lang w:val="de-DE"/>
              </w:rPr>
              <w:t>die Bestellung w</w:t>
            </w:r>
            <w:r w:rsidR="0060086F">
              <w:rPr>
                <w:rFonts w:ascii="Arial" w:hAnsi="Arial" w:cs="Arial"/>
                <w:sz w:val="22"/>
                <w:szCs w:val="22"/>
                <w:lang w:val="de-DE"/>
              </w:rPr>
              <w:t>eiterer Funktionäre wie Kassier und</w:t>
            </w:r>
            <w:r w:rsidRPr="0053537E">
              <w:rPr>
                <w:rFonts w:ascii="Arial" w:hAnsi="Arial" w:cs="Arial"/>
                <w:sz w:val="22"/>
                <w:szCs w:val="22"/>
                <w:lang w:val="de-DE"/>
              </w:rPr>
              <w:t xml:space="preserve"> S</w:t>
            </w:r>
            <w:r w:rsidR="00C42581" w:rsidRPr="0053537E">
              <w:rPr>
                <w:rFonts w:ascii="Arial" w:hAnsi="Arial" w:cs="Arial"/>
                <w:sz w:val="22"/>
                <w:szCs w:val="22"/>
                <w:lang w:val="de-DE"/>
              </w:rPr>
              <w:t>ekretär</w:t>
            </w:r>
            <w:r w:rsidR="0060086F">
              <w:rPr>
                <w:rFonts w:ascii="Arial" w:hAnsi="Arial" w:cs="Arial"/>
                <w:sz w:val="22"/>
                <w:szCs w:val="22"/>
                <w:lang w:val="de-DE"/>
              </w:rPr>
              <w:t>,</w:t>
            </w:r>
          </w:p>
          <w:p w14:paraId="05C36ACE" w14:textId="77777777" w:rsidR="0060086F" w:rsidRPr="00281526" w:rsidRDefault="0060086F" w:rsidP="00281526">
            <w:pPr>
              <w:numPr>
                <w:ilvl w:val="0"/>
                <w:numId w:val="42"/>
              </w:numPr>
              <w:jc w:val="both"/>
              <w:rPr>
                <w:rFonts w:ascii="Arial" w:hAnsi="Arial" w:cs="Arial"/>
                <w:sz w:val="22"/>
                <w:szCs w:val="22"/>
                <w:lang w:val="de-DE"/>
              </w:rPr>
            </w:pPr>
            <w:r>
              <w:rPr>
                <w:rFonts w:ascii="Arial" w:hAnsi="Arial" w:cs="Arial"/>
                <w:sz w:val="22"/>
                <w:szCs w:val="22"/>
                <w:lang w:val="de-DE"/>
              </w:rPr>
              <w:t xml:space="preserve">den </w:t>
            </w:r>
            <w:r w:rsidR="00281526">
              <w:rPr>
                <w:rFonts w:ascii="Arial" w:hAnsi="Arial" w:cs="Arial"/>
                <w:sz w:val="22"/>
                <w:szCs w:val="22"/>
                <w:lang w:val="de-DE"/>
              </w:rPr>
              <w:t>Vorschlag an die</w:t>
            </w:r>
            <w:r w:rsidR="00281526" w:rsidRPr="0053537E">
              <w:rPr>
                <w:rFonts w:ascii="Arial" w:hAnsi="Arial" w:cs="Arial"/>
                <w:sz w:val="22"/>
                <w:szCs w:val="22"/>
                <w:lang w:val="de-DE"/>
              </w:rPr>
              <w:t xml:space="preserve"> Vollversammlung </w:t>
            </w:r>
            <w:r w:rsidR="00281526">
              <w:rPr>
                <w:rFonts w:ascii="Arial" w:hAnsi="Arial" w:cs="Arial"/>
                <w:sz w:val="22"/>
                <w:szCs w:val="22"/>
                <w:lang w:val="de-DE"/>
              </w:rPr>
              <w:t xml:space="preserve">über </w:t>
            </w:r>
            <w:r w:rsidR="00281526" w:rsidRPr="00E24062">
              <w:rPr>
                <w:rFonts w:ascii="Arial" w:hAnsi="Arial" w:cs="Arial"/>
                <w:sz w:val="22"/>
                <w:szCs w:val="22"/>
                <w:lang w:val="de-DE"/>
              </w:rPr>
              <w:t>eine Entschädigung des Obmannes</w:t>
            </w:r>
            <w:r w:rsidR="00281526">
              <w:rPr>
                <w:rFonts w:ascii="Arial" w:hAnsi="Arial" w:cs="Arial"/>
                <w:sz w:val="22"/>
                <w:szCs w:val="22"/>
                <w:lang w:val="de-DE"/>
              </w:rPr>
              <w:t>;</w:t>
            </w:r>
          </w:p>
          <w:p w14:paraId="34E51E6E" w14:textId="77777777" w:rsidR="00286D6C" w:rsidRDefault="00286D6C" w:rsidP="0060086F">
            <w:pPr>
              <w:numPr>
                <w:ilvl w:val="0"/>
                <w:numId w:val="42"/>
              </w:numPr>
              <w:jc w:val="both"/>
              <w:rPr>
                <w:rFonts w:ascii="Arial" w:hAnsi="Arial" w:cs="Arial"/>
                <w:sz w:val="22"/>
                <w:szCs w:val="22"/>
                <w:lang w:val="de-DE"/>
              </w:rPr>
            </w:pPr>
            <w:r w:rsidRPr="0053537E">
              <w:rPr>
                <w:rFonts w:ascii="Arial" w:hAnsi="Arial" w:cs="Arial"/>
                <w:sz w:val="22"/>
                <w:szCs w:val="22"/>
                <w:lang w:val="de-DE"/>
              </w:rPr>
              <w:t>die Festlegung der T</w:t>
            </w:r>
            <w:r w:rsidR="00281526">
              <w:rPr>
                <w:rFonts w:ascii="Arial" w:hAnsi="Arial" w:cs="Arial"/>
                <w:sz w:val="22"/>
                <w:szCs w:val="22"/>
                <w:lang w:val="de-DE"/>
              </w:rPr>
              <w:t>agesordnung der Vollversammlung;</w:t>
            </w:r>
          </w:p>
          <w:p w14:paraId="54CD2146" w14:textId="77777777" w:rsidR="00281526" w:rsidRPr="00E24062" w:rsidRDefault="00281526" w:rsidP="00281526">
            <w:pPr>
              <w:numPr>
                <w:ilvl w:val="0"/>
                <w:numId w:val="42"/>
              </w:numPr>
              <w:jc w:val="both"/>
              <w:rPr>
                <w:rFonts w:ascii="Arial" w:hAnsi="Arial" w:cs="Arial"/>
                <w:sz w:val="22"/>
                <w:szCs w:val="22"/>
                <w:lang w:val="de-DE"/>
              </w:rPr>
            </w:pPr>
            <w:r w:rsidRPr="00E24062">
              <w:rPr>
                <w:rFonts w:ascii="Arial" w:hAnsi="Arial" w:cs="Arial"/>
                <w:sz w:val="22"/>
                <w:szCs w:val="22"/>
                <w:lang w:val="de-DE"/>
              </w:rPr>
              <w:t xml:space="preserve">die Aufnahme von </w:t>
            </w:r>
            <w:proofErr w:type="spellStart"/>
            <w:r w:rsidRPr="00E24062">
              <w:rPr>
                <w:rFonts w:ascii="Arial" w:hAnsi="Arial" w:cs="Arial"/>
                <w:sz w:val="22"/>
                <w:szCs w:val="22"/>
                <w:lang w:val="de-DE"/>
              </w:rPr>
              <w:t>Lehnvieh</w:t>
            </w:r>
            <w:proofErr w:type="spellEnd"/>
            <w:r w:rsidRPr="00E24062">
              <w:rPr>
                <w:rFonts w:ascii="Arial" w:hAnsi="Arial" w:cs="Arial"/>
                <w:sz w:val="22"/>
                <w:szCs w:val="22"/>
                <w:lang w:val="de-DE"/>
              </w:rPr>
              <w:t>.</w:t>
            </w:r>
          </w:p>
          <w:p w14:paraId="5C8266ED" w14:textId="77777777" w:rsidR="00633ED8" w:rsidRPr="00683A6D" w:rsidRDefault="00633ED8" w:rsidP="00683A6D">
            <w:pPr>
              <w:jc w:val="both"/>
              <w:rPr>
                <w:rFonts w:ascii="Arial" w:hAnsi="Arial" w:cs="Arial"/>
                <w:sz w:val="22"/>
                <w:szCs w:val="22"/>
                <w:lang w:val="de-DE"/>
              </w:rPr>
            </w:pPr>
          </w:p>
        </w:tc>
        <w:tc>
          <w:tcPr>
            <w:tcW w:w="4927" w:type="dxa"/>
          </w:tcPr>
          <w:p w14:paraId="11B36C8A" w14:textId="77777777" w:rsidR="00286D6C" w:rsidRPr="0053537E" w:rsidRDefault="00286D6C" w:rsidP="00D812F5">
            <w:pPr>
              <w:spacing w:after="120"/>
              <w:jc w:val="center"/>
              <w:rPr>
                <w:rFonts w:ascii="Arial" w:hAnsi="Arial" w:cs="Arial"/>
                <w:b/>
                <w:sz w:val="22"/>
                <w:szCs w:val="22"/>
                <w:lang w:val="de-DE"/>
              </w:rPr>
            </w:pPr>
          </w:p>
          <w:p w14:paraId="2B57A6D4" w14:textId="77777777" w:rsidR="00286D6C" w:rsidRPr="0053537E" w:rsidRDefault="00A271EF" w:rsidP="00D812F5">
            <w:pPr>
              <w:spacing w:after="120"/>
              <w:jc w:val="center"/>
              <w:rPr>
                <w:rFonts w:ascii="Arial" w:hAnsi="Arial" w:cs="Arial"/>
                <w:b/>
                <w:sz w:val="22"/>
                <w:szCs w:val="22"/>
              </w:rPr>
            </w:pPr>
            <w:r w:rsidRPr="0053537E">
              <w:rPr>
                <w:rFonts w:ascii="Arial" w:hAnsi="Arial" w:cs="Arial"/>
                <w:b/>
                <w:sz w:val="22"/>
                <w:szCs w:val="22"/>
              </w:rPr>
              <w:t>A</w:t>
            </w:r>
            <w:r w:rsidR="00286D6C" w:rsidRPr="0053537E">
              <w:rPr>
                <w:rFonts w:ascii="Arial" w:hAnsi="Arial" w:cs="Arial"/>
                <w:b/>
                <w:sz w:val="22"/>
                <w:szCs w:val="22"/>
              </w:rPr>
              <w:t>rt. 16</w:t>
            </w:r>
          </w:p>
          <w:p w14:paraId="5CA7CB6F" w14:textId="77777777" w:rsidR="00286D6C" w:rsidRPr="0053537E" w:rsidRDefault="00A271EF" w:rsidP="00D812F5">
            <w:pPr>
              <w:spacing w:after="120"/>
              <w:jc w:val="center"/>
              <w:rPr>
                <w:rFonts w:ascii="Arial" w:hAnsi="Arial" w:cs="Arial"/>
                <w:b/>
                <w:sz w:val="22"/>
                <w:szCs w:val="22"/>
              </w:rPr>
            </w:pPr>
            <w:r w:rsidRPr="0053537E">
              <w:rPr>
                <w:rFonts w:ascii="Arial" w:hAnsi="Arial" w:cs="Arial"/>
                <w:b/>
                <w:sz w:val="22"/>
                <w:szCs w:val="22"/>
              </w:rPr>
              <w:t>C</w:t>
            </w:r>
            <w:r w:rsidR="00286D6C" w:rsidRPr="0053537E">
              <w:rPr>
                <w:rFonts w:ascii="Arial" w:hAnsi="Arial" w:cs="Arial"/>
                <w:b/>
                <w:sz w:val="22"/>
                <w:szCs w:val="22"/>
              </w:rPr>
              <w:t>ompetenz</w:t>
            </w:r>
            <w:r w:rsidR="00186955" w:rsidRPr="0053537E">
              <w:rPr>
                <w:rFonts w:ascii="Arial" w:hAnsi="Arial" w:cs="Arial"/>
                <w:b/>
                <w:sz w:val="22"/>
                <w:szCs w:val="22"/>
              </w:rPr>
              <w:t>a</w:t>
            </w:r>
            <w:r w:rsidR="00286D6C" w:rsidRPr="0053537E">
              <w:rPr>
                <w:rFonts w:ascii="Arial" w:hAnsi="Arial" w:cs="Arial"/>
                <w:b/>
                <w:sz w:val="22"/>
                <w:szCs w:val="22"/>
              </w:rPr>
              <w:t xml:space="preserve"> del consiglio d’amministrazione</w:t>
            </w:r>
          </w:p>
          <w:p w14:paraId="2C3458E9" w14:textId="77777777" w:rsidR="0060086F" w:rsidRDefault="0053537E" w:rsidP="00602A4C">
            <w:pPr>
              <w:jc w:val="both"/>
              <w:rPr>
                <w:rFonts w:ascii="Arial" w:hAnsi="Arial" w:cs="Arial"/>
                <w:sz w:val="22"/>
                <w:szCs w:val="22"/>
              </w:rPr>
            </w:pPr>
            <w:r>
              <w:rPr>
                <w:rFonts w:ascii="Arial" w:hAnsi="Arial" w:cs="Arial"/>
                <w:sz w:val="22"/>
                <w:szCs w:val="22"/>
              </w:rPr>
              <w:t>I compiti</w:t>
            </w:r>
            <w:r w:rsidR="00286D6C" w:rsidRPr="0053537E">
              <w:rPr>
                <w:rFonts w:ascii="Arial" w:hAnsi="Arial" w:cs="Arial"/>
                <w:sz w:val="22"/>
                <w:szCs w:val="22"/>
              </w:rPr>
              <w:t xml:space="preserve"> del consiglio d’amministrazione </w:t>
            </w:r>
            <w:r>
              <w:rPr>
                <w:rFonts w:ascii="Arial" w:hAnsi="Arial" w:cs="Arial"/>
                <w:sz w:val="22"/>
                <w:szCs w:val="22"/>
              </w:rPr>
              <w:t>ricomprendono</w:t>
            </w:r>
            <w:r w:rsidR="00186955" w:rsidRPr="0053537E">
              <w:rPr>
                <w:rFonts w:ascii="Arial" w:hAnsi="Arial" w:cs="Arial"/>
                <w:sz w:val="22"/>
                <w:szCs w:val="22"/>
              </w:rPr>
              <w:t xml:space="preserve"> </w:t>
            </w:r>
            <w:r w:rsidR="00BA5C04">
              <w:rPr>
                <w:rFonts w:ascii="Arial" w:hAnsi="Arial" w:cs="Arial"/>
                <w:sz w:val="22"/>
                <w:szCs w:val="22"/>
              </w:rPr>
              <w:t>tutte le attività di</w:t>
            </w:r>
            <w:r w:rsidR="00186955" w:rsidRPr="0053537E">
              <w:rPr>
                <w:rFonts w:ascii="Arial" w:hAnsi="Arial" w:cs="Arial"/>
                <w:sz w:val="22"/>
                <w:szCs w:val="22"/>
              </w:rPr>
              <w:t xml:space="preserve"> gestione e </w:t>
            </w:r>
            <w:r w:rsidR="00BA5C04">
              <w:rPr>
                <w:rFonts w:ascii="Arial" w:hAnsi="Arial" w:cs="Arial"/>
                <w:sz w:val="22"/>
                <w:szCs w:val="22"/>
              </w:rPr>
              <w:t>di</w:t>
            </w:r>
            <w:r w:rsidR="00186955" w:rsidRPr="0053537E">
              <w:rPr>
                <w:rFonts w:ascii="Arial" w:hAnsi="Arial" w:cs="Arial"/>
                <w:sz w:val="22"/>
                <w:szCs w:val="22"/>
              </w:rPr>
              <w:t xml:space="preserve"> custodia dei</w:t>
            </w:r>
            <w:r w:rsidR="002273AE" w:rsidRPr="0053537E">
              <w:rPr>
                <w:rFonts w:ascii="Arial" w:hAnsi="Arial" w:cs="Arial"/>
                <w:sz w:val="22"/>
                <w:szCs w:val="22"/>
              </w:rPr>
              <w:t xml:space="preserve"> beni </w:t>
            </w:r>
            <w:r w:rsidR="001A1443">
              <w:rPr>
                <w:rFonts w:ascii="Arial" w:hAnsi="Arial" w:cs="Arial"/>
                <w:sz w:val="22"/>
                <w:szCs w:val="22"/>
              </w:rPr>
              <w:t>utilizzati dall’Interessenza</w:t>
            </w:r>
            <w:r w:rsidR="00286D6C" w:rsidRPr="0053537E">
              <w:rPr>
                <w:rFonts w:ascii="Arial" w:hAnsi="Arial" w:cs="Arial"/>
                <w:sz w:val="22"/>
                <w:szCs w:val="22"/>
              </w:rPr>
              <w:t xml:space="preserve">, </w:t>
            </w:r>
            <w:r w:rsidR="00186955" w:rsidRPr="0053537E">
              <w:rPr>
                <w:rFonts w:ascii="Arial" w:hAnsi="Arial" w:cs="Arial"/>
                <w:sz w:val="22"/>
                <w:szCs w:val="22"/>
              </w:rPr>
              <w:t>tra cui</w:t>
            </w:r>
          </w:p>
          <w:p w14:paraId="6F43B896" w14:textId="77777777" w:rsidR="0060086F" w:rsidRDefault="00186955" w:rsidP="00602A4C">
            <w:pPr>
              <w:jc w:val="both"/>
              <w:rPr>
                <w:rFonts w:ascii="Arial" w:hAnsi="Arial" w:cs="Arial"/>
                <w:sz w:val="22"/>
                <w:szCs w:val="22"/>
              </w:rPr>
            </w:pPr>
            <w:r w:rsidRPr="0053537E">
              <w:rPr>
                <w:rFonts w:ascii="Arial" w:hAnsi="Arial" w:cs="Arial"/>
                <w:sz w:val="22"/>
                <w:szCs w:val="22"/>
              </w:rPr>
              <w:t>a titolo esemplificativo</w:t>
            </w:r>
          </w:p>
          <w:p w14:paraId="140D3972" w14:textId="77777777" w:rsidR="0060086F" w:rsidRDefault="00286D6C" w:rsidP="0060086F">
            <w:pPr>
              <w:numPr>
                <w:ilvl w:val="0"/>
                <w:numId w:val="43"/>
              </w:numPr>
              <w:jc w:val="both"/>
              <w:rPr>
                <w:rFonts w:ascii="Arial" w:hAnsi="Arial" w:cs="Arial"/>
                <w:sz w:val="22"/>
                <w:szCs w:val="22"/>
              </w:rPr>
            </w:pPr>
            <w:r w:rsidRPr="0053537E">
              <w:rPr>
                <w:rFonts w:ascii="Arial" w:hAnsi="Arial" w:cs="Arial"/>
                <w:sz w:val="22"/>
                <w:szCs w:val="22"/>
              </w:rPr>
              <w:t>la gestione economica e la redazione del bi</w:t>
            </w:r>
            <w:r w:rsidR="0060086F">
              <w:rPr>
                <w:rFonts w:ascii="Arial" w:hAnsi="Arial" w:cs="Arial"/>
                <w:sz w:val="22"/>
                <w:szCs w:val="22"/>
              </w:rPr>
              <w:t>lancio preventivo e consuntivo,</w:t>
            </w:r>
          </w:p>
          <w:p w14:paraId="5A619411" w14:textId="77777777" w:rsidR="0060086F" w:rsidRDefault="0060086F" w:rsidP="0060086F">
            <w:pPr>
              <w:numPr>
                <w:ilvl w:val="0"/>
                <w:numId w:val="43"/>
              </w:numPr>
              <w:jc w:val="both"/>
              <w:rPr>
                <w:rFonts w:ascii="Arial" w:hAnsi="Arial" w:cs="Arial"/>
                <w:sz w:val="22"/>
                <w:szCs w:val="22"/>
              </w:rPr>
            </w:pPr>
            <w:r>
              <w:rPr>
                <w:rFonts w:ascii="Arial" w:hAnsi="Arial" w:cs="Arial"/>
                <w:sz w:val="22"/>
                <w:szCs w:val="22"/>
              </w:rPr>
              <w:t>la</w:t>
            </w:r>
            <w:r w:rsidR="00286D6C" w:rsidRPr="0053537E">
              <w:rPr>
                <w:rFonts w:ascii="Arial" w:hAnsi="Arial" w:cs="Arial"/>
                <w:sz w:val="22"/>
                <w:szCs w:val="22"/>
              </w:rPr>
              <w:t xml:space="preserve"> nomina </w:t>
            </w:r>
            <w:r w:rsidR="00DB18FD" w:rsidRPr="0053537E">
              <w:rPr>
                <w:rFonts w:ascii="Arial" w:hAnsi="Arial" w:cs="Arial"/>
                <w:sz w:val="22"/>
                <w:szCs w:val="22"/>
              </w:rPr>
              <w:t>di determinate</w:t>
            </w:r>
            <w:r w:rsidR="00286D6C" w:rsidRPr="0053537E">
              <w:rPr>
                <w:rFonts w:ascii="Arial" w:hAnsi="Arial" w:cs="Arial"/>
                <w:sz w:val="22"/>
                <w:szCs w:val="22"/>
              </w:rPr>
              <w:t xml:space="preserve"> funzioni come </w:t>
            </w:r>
            <w:r>
              <w:rPr>
                <w:rFonts w:ascii="Arial" w:hAnsi="Arial" w:cs="Arial"/>
                <w:sz w:val="22"/>
                <w:szCs w:val="22"/>
              </w:rPr>
              <w:t>quelle di cassiere e</w:t>
            </w:r>
            <w:r w:rsidR="00DB18FD" w:rsidRPr="0053537E">
              <w:rPr>
                <w:rFonts w:ascii="Arial" w:hAnsi="Arial" w:cs="Arial"/>
                <w:sz w:val="22"/>
                <w:szCs w:val="22"/>
              </w:rPr>
              <w:t xml:space="preserve"> </w:t>
            </w:r>
            <w:r w:rsidR="00286D6C" w:rsidRPr="0053537E">
              <w:rPr>
                <w:rFonts w:ascii="Arial" w:hAnsi="Arial" w:cs="Arial"/>
                <w:sz w:val="22"/>
                <w:szCs w:val="22"/>
              </w:rPr>
              <w:t>segretario</w:t>
            </w:r>
            <w:r>
              <w:rPr>
                <w:rFonts w:ascii="Arial" w:hAnsi="Arial" w:cs="Arial"/>
                <w:sz w:val="22"/>
                <w:szCs w:val="22"/>
              </w:rPr>
              <w:t>,</w:t>
            </w:r>
          </w:p>
          <w:p w14:paraId="6C7A3F38" w14:textId="77777777" w:rsidR="0060086F" w:rsidRDefault="00286D6C" w:rsidP="0060086F">
            <w:pPr>
              <w:numPr>
                <w:ilvl w:val="0"/>
                <w:numId w:val="43"/>
              </w:numPr>
              <w:jc w:val="both"/>
              <w:rPr>
                <w:rFonts w:ascii="Arial" w:hAnsi="Arial" w:cs="Arial"/>
                <w:sz w:val="22"/>
                <w:szCs w:val="22"/>
              </w:rPr>
            </w:pPr>
            <w:r w:rsidRPr="0053537E">
              <w:rPr>
                <w:rFonts w:ascii="Arial" w:hAnsi="Arial" w:cs="Arial"/>
                <w:sz w:val="22"/>
                <w:szCs w:val="22"/>
              </w:rPr>
              <w:t>la proposta all’assemblea dei</w:t>
            </w:r>
            <w:r w:rsidR="0060086F">
              <w:rPr>
                <w:rFonts w:ascii="Arial" w:hAnsi="Arial" w:cs="Arial"/>
                <w:sz w:val="22"/>
                <w:szCs w:val="22"/>
              </w:rPr>
              <w:t xml:space="preserve"> membri di concedere </w:t>
            </w:r>
            <w:r w:rsidR="00281526" w:rsidRPr="00E24062">
              <w:rPr>
                <w:rFonts w:ascii="Arial" w:hAnsi="Arial" w:cs="Arial"/>
                <w:sz w:val="22"/>
                <w:szCs w:val="22"/>
              </w:rPr>
              <w:t>un indennizzo al presidente</w:t>
            </w:r>
            <w:r w:rsidR="0060086F">
              <w:rPr>
                <w:rFonts w:ascii="Arial" w:hAnsi="Arial" w:cs="Arial"/>
                <w:sz w:val="22"/>
                <w:szCs w:val="22"/>
              </w:rPr>
              <w:t>,</w:t>
            </w:r>
          </w:p>
          <w:p w14:paraId="28D82887" w14:textId="77777777" w:rsidR="00286D6C" w:rsidRDefault="00286D6C" w:rsidP="0060086F">
            <w:pPr>
              <w:numPr>
                <w:ilvl w:val="0"/>
                <w:numId w:val="43"/>
              </w:numPr>
              <w:jc w:val="both"/>
              <w:rPr>
                <w:rFonts w:ascii="Arial" w:hAnsi="Arial" w:cs="Arial"/>
                <w:sz w:val="22"/>
                <w:szCs w:val="22"/>
              </w:rPr>
            </w:pPr>
            <w:r w:rsidRPr="0053537E">
              <w:rPr>
                <w:rFonts w:ascii="Arial" w:hAnsi="Arial" w:cs="Arial"/>
                <w:sz w:val="22"/>
                <w:szCs w:val="22"/>
              </w:rPr>
              <w:t xml:space="preserve">la fissazione dell’ordine del giorno dell’assemblea dei </w:t>
            </w:r>
            <w:r w:rsidR="0014368C" w:rsidRPr="0053537E">
              <w:rPr>
                <w:rFonts w:ascii="Arial" w:hAnsi="Arial" w:cs="Arial"/>
                <w:sz w:val="22"/>
                <w:szCs w:val="22"/>
              </w:rPr>
              <w:t>membri</w:t>
            </w:r>
            <w:r w:rsidR="00281526">
              <w:rPr>
                <w:rFonts w:ascii="Arial" w:hAnsi="Arial" w:cs="Arial"/>
                <w:sz w:val="22"/>
                <w:szCs w:val="22"/>
              </w:rPr>
              <w:t>,</w:t>
            </w:r>
          </w:p>
          <w:p w14:paraId="07978D27" w14:textId="77777777" w:rsidR="00281526" w:rsidRPr="00E24062" w:rsidRDefault="00281526" w:rsidP="00281526">
            <w:pPr>
              <w:numPr>
                <w:ilvl w:val="0"/>
                <w:numId w:val="43"/>
              </w:numPr>
              <w:jc w:val="both"/>
              <w:rPr>
                <w:rFonts w:ascii="Arial" w:hAnsi="Arial" w:cs="Arial"/>
                <w:sz w:val="22"/>
                <w:szCs w:val="22"/>
              </w:rPr>
            </w:pPr>
            <w:r w:rsidRPr="00E24062">
              <w:rPr>
                <w:rFonts w:ascii="Arial" w:hAnsi="Arial" w:cs="Arial"/>
                <w:sz w:val="22"/>
                <w:szCs w:val="22"/>
              </w:rPr>
              <w:t>l’ammissione all’alpeggio di bestiame esterno.</w:t>
            </w:r>
          </w:p>
          <w:p w14:paraId="5C0EB6EE" w14:textId="77777777" w:rsidR="00286D6C" w:rsidRPr="0053537E" w:rsidRDefault="00286D6C" w:rsidP="00683A6D">
            <w:pPr>
              <w:jc w:val="both"/>
              <w:rPr>
                <w:sz w:val="22"/>
                <w:szCs w:val="22"/>
              </w:rPr>
            </w:pPr>
          </w:p>
        </w:tc>
      </w:tr>
      <w:tr w:rsidR="006F7AC3" w:rsidRPr="006F7AC3" w14:paraId="0258483C" w14:textId="77777777" w:rsidTr="002F1EC9">
        <w:tc>
          <w:tcPr>
            <w:tcW w:w="4927" w:type="dxa"/>
          </w:tcPr>
          <w:p w14:paraId="2060116F" w14:textId="77777777" w:rsidR="006F7AC3" w:rsidRPr="00413F92" w:rsidRDefault="006F7AC3" w:rsidP="006F7AC3">
            <w:pPr>
              <w:spacing w:after="120"/>
              <w:jc w:val="center"/>
              <w:rPr>
                <w:rFonts w:ascii="Arial" w:hAnsi="Arial" w:cs="Arial"/>
                <w:b/>
                <w:sz w:val="22"/>
                <w:szCs w:val="22"/>
              </w:rPr>
            </w:pPr>
          </w:p>
          <w:p w14:paraId="2089A5B8" w14:textId="77777777" w:rsidR="006F7AC3" w:rsidRPr="00413F92" w:rsidRDefault="006F7AC3" w:rsidP="006F7AC3">
            <w:pPr>
              <w:spacing w:after="120"/>
              <w:jc w:val="center"/>
              <w:rPr>
                <w:rFonts w:ascii="Arial" w:hAnsi="Arial" w:cs="Arial"/>
                <w:b/>
                <w:sz w:val="22"/>
                <w:szCs w:val="22"/>
                <w:lang w:val="de-DE"/>
              </w:rPr>
            </w:pPr>
            <w:r w:rsidRPr="00413F92">
              <w:rPr>
                <w:rFonts w:ascii="Arial" w:hAnsi="Arial" w:cs="Arial"/>
                <w:b/>
                <w:sz w:val="22"/>
                <w:szCs w:val="22"/>
                <w:lang w:val="de-DE"/>
              </w:rPr>
              <w:t>Art.</w:t>
            </w:r>
            <w:r w:rsidR="00687F4C" w:rsidRPr="00413F92">
              <w:rPr>
                <w:rFonts w:ascii="Arial" w:hAnsi="Arial" w:cs="Arial"/>
                <w:b/>
                <w:sz w:val="22"/>
                <w:szCs w:val="22"/>
                <w:lang w:val="de-DE"/>
              </w:rPr>
              <w:t xml:space="preserve"> </w:t>
            </w:r>
            <w:r w:rsidRPr="00413F92">
              <w:rPr>
                <w:rFonts w:ascii="Arial" w:hAnsi="Arial" w:cs="Arial"/>
                <w:b/>
                <w:sz w:val="22"/>
                <w:szCs w:val="22"/>
                <w:lang w:val="de-DE"/>
              </w:rPr>
              <w:t>1</w:t>
            </w:r>
            <w:r w:rsidR="00A271EF">
              <w:rPr>
                <w:rFonts w:ascii="Arial" w:hAnsi="Arial" w:cs="Arial"/>
                <w:b/>
                <w:sz w:val="22"/>
                <w:szCs w:val="22"/>
                <w:lang w:val="de-DE"/>
              </w:rPr>
              <w:t>7</w:t>
            </w:r>
          </w:p>
          <w:p w14:paraId="5BA747E1" w14:textId="77777777" w:rsidR="00291B0B" w:rsidRDefault="00286D6C" w:rsidP="006F7AC3">
            <w:pPr>
              <w:spacing w:after="120"/>
              <w:jc w:val="center"/>
              <w:rPr>
                <w:rFonts w:ascii="Arial" w:hAnsi="Arial" w:cs="Arial"/>
                <w:b/>
                <w:sz w:val="22"/>
                <w:szCs w:val="22"/>
                <w:lang w:val="de-DE"/>
              </w:rPr>
            </w:pPr>
            <w:r w:rsidRPr="00413F92">
              <w:rPr>
                <w:rFonts w:ascii="Arial" w:hAnsi="Arial" w:cs="Arial"/>
                <w:b/>
                <w:sz w:val="22"/>
                <w:szCs w:val="22"/>
                <w:lang w:val="de-DE"/>
              </w:rPr>
              <w:t>Kontrollmöglichkeit der Tätigkeit des Ausschusses</w:t>
            </w:r>
          </w:p>
          <w:p w14:paraId="52EDF018" w14:textId="77777777" w:rsidR="00286D6C" w:rsidRPr="00413F92" w:rsidRDefault="00286D6C"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Jedes Mitglied kann </w:t>
            </w:r>
            <w:r w:rsidR="0014368C">
              <w:rPr>
                <w:rFonts w:ascii="Arial" w:hAnsi="Arial" w:cs="Arial"/>
                <w:sz w:val="22"/>
                <w:szCs w:val="22"/>
                <w:lang w:val="de-DE"/>
              </w:rPr>
              <w:t>E</w:t>
            </w:r>
            <w:r w:rsidRPr="00413F92">
              <w:rPr>
                <w:rFonts w:ascii="Arial" w:hAnsi="Arial" w:cs="Arial"/>
                <w:sz w:val="22"/>
                <w:szCs w:val="22"/>
                <w:lang w:val="de-DE"/>
              </w:rPr>
              <w:t>insicht in das Pr</w:t>
            </w:r>
            <w:r w:rsidR="00F2577B">
              <w:rPr>
                <w:rFonts w:ascii="Arial" w:hAnsi="Arial" w:cs="Arial"/>
                <w:sz w:val="22"/>
                <w:szCs w:val="22"/>
                <w:lang w:val="de-DE"/>
              </w:rPr>
              <w:t>otokoll des Ausschusses nehmen.</w:t>
            </w:r>
          </w:p>
          <w:p w14:paraId="0D209D04" w14:textId="77777777" w:rsidR="002306B3" w:rsidRPr="00683A6D" w:rsidRDefault="002306B3" w:rsidP="00281526">
            <w:pPr>
              <w:tabs>
                <w:tab w:val="right" w:pos="10065"/>
              </w:tabs>
              <w:jc w:val="both"/>
              <w:rPr>
                <w:rFonts w:ascii="Arial" w:hAnsi="Arial" w:cs="Arial"/>
                <w:sz w:val="22"/>
                <w:szCs w:val="22"/>
                <w:lang w:val="de-DE"/>
              </w:rPr>
            </w:pPr>
          </w:p>
        </w:tc>
        <w:tc>
          <w:tcPr>
            <w:tcW w:w="4927" w:type="dxa"/>
          </w:tcPr>
          <w:p w14:paraId="37346331" w14:textId="77777777" w:rsidR="006F7AC3" w:rsidRPr="00413F92" w:rsidRDefault="006F7AC3" w:rsidP="006F7AC3">
            <w:pPr>
              <w:spacing w:after="120"/>
              <w:jc w:val="center"/>
              <w:rPr>
                <w:rFonts w:ascii="Arial" w:hAnsi="Arial" w:cs="Arial"/>
                <w:b/>
                <w:sz w:val="22"/>
                <w:szCs w:val="22"/>
                <w:lang w:val="de-DE"/>
              </w:rPr>
            </w:pPr>
          </w:p>
          <w:p w14:paraId="6FCE263D" w14:textId="77777777" w:rsidR="006F7AC3" w:rsidRPr="00413F92" w:rsidRDefault="00A271EF" w:rsidP="006F7AC3">
            <w:pPr>
              <w:spacing w:after="120"/>
              <w:jc w:val="center"/>
              <w:rPr>
                <w:rFonts w:ascii="Arial" w:hAnsi="Arial" w:cs="Arial"/>
                <w:b/>
                <w:sz w:val="22"/>
                <w:szCs w:val="22"/>
              </w:rPr>
            </w:pPr>
            <w:r>
              <w:rPr>
                <w:rFonts w:ascii="Arial" w:hAnsi="Arial" w:cs="Arial"/>
                <w:b/>
                <w:sz w:val="22"/>
                <w:szCs w:val="22"/>
              </w:rPr>
              <w:t>A</w:t>
            </w:r>
            <w:r w:rsidR="006F7AC3" w:rsidRPr="00413F92">
              <w:rPr>
                <w:rFonts w:ascii="Arial" w:hAnsi="Arial" w:cs="Arial"/>
                <w:b/>
                <w:sz w:val="22"/>
                <w:szCs w:val="22"/>
              </w:rPr>
              <w:t>rt. 1</w:t>
            </w:r>
            <w:r>
              <w:rPr>
                <w:rFonts w:ascii="Arial" w:hAnsi="Arial" w:cs="Arial"/>
                <w:b/>
                <w:sz w:val="22"/>
                <w:szCs w:val="22"/>
              </w:rPr>
              <w:t>7</w:t>
            </w:r>
          </w:p>
          <w:p w14:paraId="529DF163" w14:textId="77777777" w:rsidR="006F7AC3" w:rsidRPr="00413F92" w:rsidRDefault="00286D6C" w:rsidP="006F7AC3">
            <w:pPr>
              <w:spacing w:after="120"/>
              <w:jc w:val="center"/>
              <w:rPr>
                <w:rFonts w:ascii="Arial" w:hAnsi="Arial" w:cs="Arial"/>
                <w:b/>
                <w:sz w:val="22"/>
                <w:szCs w:val="22"/>
              </w:rPr>
            </w:pPr>
            <w:r w:rsidRPr="00413F92">
              <w:rPr>
                <w:rFonts w:ascii="Arial" w:hAnsi="Arial" w:cs="Arial"/>
                <w:b/>
                <w:sz w:val="22"/>
                <w:szCs w:val="22"/>
              </w:rPr>
              <w:t>Facoltà di controllo dell’attività del consiglio d’amministrazione</w:t>
            </w:r>
          </w:p>
          <w:p w14:paraId="5A9BE00E" w14:textId="77777777" w:rsidR="00286D6C" w:rsidRPr="00413F92" w:rsidRDefault="00286D6C" w:rsidP="00602A4C">
            <w:pPr>
              <w:jc w:val="both"/>
              <w:rPr>
                <w:rFonts w:ascii="Arial" w:hAnsi="Arial" w:cs="Arial"/>
                <w:sz w:val="22"/>
                <w:szCs w:val="22"/>
              </w:rPr>
            </w:pPr>
            <w:r w:rsidRPr="00413F92">
              <w:rPr>
                <w:rFonts w:ascii="Arial" w:hAnsi="Arial" w:cs="Arial"/>
                <w:sz w:val="22"/>
                <w:szCs w:val="22"/>
              </w:rPr>
              <w:t xml:space="preserve">Ogni </w:t>
            </w:r>
            <w:r w:rsidR="005D2983">
              <w:rPr>
                <w:rFonts w:ascii="Arial" w:hAnsi="Arial" w:cs="Arial"/>
                <w:sz w:val="22"/>
                <w:szCs w:val="22"/>
              </w:rPr>
              <w:t>membro</w:t>
            </w:r>
            <w:r w:rsidRPr="00413F92">
              <w:rPr>
                <w:rFonts w:ascii="Arial" w:hAnsi="Arial" w:cs="Arial"/>
                <w:sz w:val="22"/>
                <w:szCs w:val="22"/>
              </w:rPr>
              <w:t xml:space="preserve"> può chiedere l’esibizione del verbale di seduta del consiglio d’amministrazione.</w:t>
            </w:r>
          </w:p>
          <w:p w14:paraId="28EF6090" w14:textId="77777777" w:rsidR="00683A6D" w:rsidRPr="00413F92" w:rsidRDefault="00683A6D" w:rsidP="00281526">
            <w:pPr>
              <w:jc w:val="both"/>
              <w:rPr>
                <w:sz w:val="22"/>
                <w:szCs w:val="22"/>
              </w:rPr>
            </w:pPr>
          </w:p>
        </w:tc>
      </w:tr>
      <w:tr w:rsidR="00A20A51" w:rsidRPr="00BC027F" w14:paraId="74D55B8A" w14:textId="77777777" w:rsidTr="002F1EC9">
        <w:tc>
          <w:tcPr>
            <w:tcW w:w="4927" w:type="dxa"/>
          </w:tcPr>
          <w:p w14:paraId="0FD7EA0F" w14:textId="77777777" w:rsidR="00193C38" w:rsidRPr="00413F92" w:rsidRDefault="00193C38" w:rsidP="007A49A2">
            <w:pPr>
              <w:spacing w:after="120"/>
              <w:jc w:val="center"/>
              <w:rPr>
                <w:rFonts w:ascii="Arial" w:hAnsi="Arial" w:cs="Arial"/>
                <w:b/>
                <w:sz w:val="22"/>
                <w:szCs w:val="22"/>
              </w:rPr>
            </w:pPr>
          </w:p>
          <w:p w14:paraId="693B0722"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t>Art. 1</w:t>
            </w:r>
            <w:r w:rsidR="00A271EF">
              <w:rPr>
                <w:rFonts w:ascii="Arial" w:hAnsi="Arial" w:cs="Arial"/>
                <w:b/>
                <w:sz w:val="22"/>
                <w:szCs w:val="22"/>
                <w:lang w:val="de-DE"/>
              </w:rPr>
              <w:t>8</w:t>
            </w:r>
          </w:p>
          <w:p w14:paraId="188D9159" w14:textId="77777777" w:rsidR="007A49A2" w:rsidRPr="00413F92" w:rsidRDefault="007A49A2" w:rsidP="007A49A2">
            <w:pPr>
              <w:spacing w:after="120"/>
              <w:jc w:val="center"/>
              <w:rPr>
                <w:rFonts w:ascii="Arial" w:hAnsi="Arial" w:cs="Arial"/>
                <w:b/>
                <w:sz w:val="22"/>
                <w:szCs w:val="22"/>
                <w:lang w:val="de-DE"/>
              </w:rPr>
            </w:pPr>
            <w:r w:rsidRPr="00413F92">
              <w:rPr>
                <w:rFonts w:ascii="Arial" w:hAnsi="Arial" w:cs="Arial"/>
                <w:b/>
                <w:sz w:val="22"/>
                <w:szCs w:val="22"/>
                <w:lang w:val="de-DE"/>
              </w:rPr>
              <w:lastRenderedPageBreak/>
              <w:t>Der Obmann</w:t>
            </w:r>
          </w:p>
          <w:p w14:paraId="0A0DCFB0" w14:textId="77777777" w:rsidR="00291B0B" w:rsidRPr="00413F92" w:rsidRDefault="00291B0B"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Der Obmann ist zur Leitung der </w:t>
            </w:r>
            <w:r w:rsidR="00F30D0B">
              <w:rPr>
                <w:rFonts w:ascii="Arial" w:hAnsi="Arial" w:cs="Arial"/>
                <w:sz w:val="22"/>
                <w:szCs w:val="22"/>
                <w:lang w:val="de-DE"/>
              </w:rPr>
              <w:t>Interessentschaft</w:t>
            </w:r>
            <w:r w:rsidRPr="00413F92">
              <w:rPr>
                <w:rFonts w:ascii="Arial" w:hAnsi="Arial" w:cs="Arial"/>
                <w:sz w:val="22"/>
                <w:szCs w:val="22"/>
                <w:lang w:val="de-DE"/>
              </w:rPr>
              <w:t xml:space="preserve"> nach Maßgabe der Beschlüsse der Vollversammlung und </w:t>
            </w:r>
            <w:r w:rsidR="008656FA">
              <w:rPr>
                <w:rFonts w:ascii="Arial" w:hAnsi="Arial" w:cs="Arial"/>
                <w:sz w:val="22"/>
                <w:szCs w:val="22"/>
                <w:lang w:val="de-DE"/>
              </w:rPr>
              <w:t>zu</w:t>
            </w:r>
            <w:r w:rsidRPr="00413F92">
              <w:rPr>
                <w:rFonts w:ascii="Arial" w:hAnsi="Arial" w:cs="Arial"/>
                <w:sz w:val="22"/>
                <w:szCs w:val="22"/>
                <w:lang w:val="de-DE"/>
              </w:rPr>
              <w:t xml:space="preserve">r Verwaltung der </w:t>
            </w:r>
            <w:r w:rsidR="00F30D0B">
              <w:rPr>
                <w:rFonts w:ascii="Arial" w:hAnsi="Arial" w:cs="Arial"/>
                <w:sz w:val="22"/>
                <w:szCs w:val="22"/>
                <w:lang w:val="de-DE"/>
              </w:rPr>
              <w:t>Interessentschaft</w:t>
            </w:r>
            <w:r w:rsidRPr="00413F92">
              <w:rPr>
                <w:rFonts w:ascii="Arial" w:hAnsi="Arial" w:cs="Arial"/>
                <w:sz w:val="22"/>
                <w:szCs w:val="22"/>
                <w:lang w:val="de-DE"/>
              </w:rPr>
              <w:t xml:space="preserve"> entweder selbständig (</w:t>
            </w:r>
            <w:r w:rsidR="00DA73C4" w:rsidRPr="00413F92">
              <w:rPr>
                <w:rFonts w:ascii="Arial" w:hAnsi="Arial" w:cs="Arial"/>
                <w:sz w:val="22"/>
                <w:szCs w:val="22"/>
                <w:lang w:val="de-DE"/>
              </w:rPr>
              <w:t xml:space="preserve">bei </w:t>
            </w:r>
            <w:r w:rsidR="00DA73C4">
              <w:rPr>
                <w:rFonts w:ascii="Arial" w:hAnsi="Arial" w:cs="Arial"/>
                <w:sz w:val="22"/>
                <w:szCs w:val="22"/>
                <w:lang w:val="de-DE"/>
              </w:rPr>
              <w:t>einer Mitgliederanzahl</w:t>
            </w:r>
            <w:r w:rsidR="00DA73C4" w:rsidRPr="00413F92">
              <w:rPr>
                <w:rFonts w:ascii="Arial" w:hAnsi="Arial" w:cs="Arial"/>
                <w:sz w:val="22"/>
                <w:szCs w:val="22"/>
                <w:lang w:val="de-DE"/>
              </w:rPr>
              <w:t xml:space="preserve"> </w:t>
            </w:r>
            <w:r w:rsidR="00DA73C4">
              <w:rPr>
                <w:rFonts w:ascii="Arial" w:hAnsi="Arial" w:cs="Arial"/>
                <w:sz w:val="22"/>
                <w:szCs w:val="22"/>
                <w:lang w:val="de-DE"/>
              </w:rPr>
              <w:t xml:space="preserve">von </w:t>
            </w:r>
            <w:r w:rsidR="00DA73C4" w:rsidRPr="00413F92">
              <w:rPr>
                <w:rFonts w:ascii="Arial" w:hAnsi="Arial" w:cs="Arial"/>
                <w:sz w:val="22"/>
                <w:szCs w:val="22"/>
                <w:lang w:val="de-DE"/>
              </w:rPr>
              <w:t>bis zu 15</w:t>
            </w:r>
            <w:r w:rsidRPr="00413F92">
              <w:rPr>
                <w:rFonts w:ascii="Arial" w:hAnsi="Arial" w:cs="Arial"/>
                <w:sz w:val="22"/>
                <w:szCs w:val="22"/>
                <w:lang w:val="de-DE"/>
              </w:rPr>
              <w:t xml:space="preserve">) oder nach Maßgabe der Beschlüsse des Ausschusses berufen. Er hat </w:t>
            </w:r>
            <w:r w:rsidR="00A271EF">
              <w:rPr>
                <w:rFonts w:ascii="Arial" w:hAnsi="Arial" w:cs="Arial"/>
                <w:sz w:val="22"/>
                <w:szCs w:val="22"/>
                <w:lang w:val="de-DE"/>
              </w:rPr>
              <w:t xml:space="preserve">außerdem </w:t>
            </w:r>
            <w:r w:rsidRPr="00413F92">
              <w:rPr>
                <w:rFonts w:ascii="Arial" w:hAnsi="Arial" w:cs="Arial"/>
                <w:sz w:val="22"/>
                <w:szCs w:val="22"/>
                <w:lang w:val="de-DE"/>
              </w:rPr>
              <w:t>die Tagesordnung für Ausschusssitzungen festzulegen.</w:t>
            </w:r>
          </w:p>
          <w:p w14:paraId="4EE549EF" w14:textId="77777777" w:rsidR="00291B0B" w:rsidRDefault="00291B0B"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Er vertritt die </w:t>
            </w:r>
            <w:r w:rsidR="00F30D0B">
              <w:rPr>
                <w:rFonts w:ascii="Arial" w:hAnsi="Arial" w:cs="Arial"/>
                <w:sz w:val="22"/>
                <w:szCs w:val="22"/>
                <w:lang w:val="de-DE"/>
              </w:rPr>
              <w:t>Interessentschaft</w:t>
            </w:r>
            <w:r w:rsidRPr="00413F92">
              <w:rPr>
                <w:rFonts w:ascii="Arial" w:hAnsi="Arial" w:cs="Arial"/>
                <w:sz w:val="22"/>
                <w:szCs w:val="22"/>
                <w:lang w:val="de-DE"/>
              </w:rPr>
              <w:t xml:space="preserve"> nach außen. Ihm obliegen die Aufnahme und Entlohnung der erforderlichen Arbeitskräfte, die Arbeitsanweisung und Arbeitsaufsicht.</w:t>
            </w:r>
          </w:p>
          <w:p w14:paraId="4D523C1A" w14:textId="77777777" w:rsidR="00291B0B" w:rsidRPr="00413F92" w:rsidRDefault="00291B0B"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Er hat </w:t>
            </w:r>
            <w:r w:rsidR="00DB6722" w:rsidRPr="00413F92">
              <w:rPr>
                <w:rFonts w:ascii="Arial" w:hAnsi="Arial" w:cs="Arial"/>
                <w:sz w:val="22"/>
                <w:szCs w:val="22"/>
                <w:lang w:val="de-DE"/>
              </w:rPr>
              <w:t>das</w:t>
            </w:r>
            <w:r w:rsidRPr="00413F92">
              <w:rPr>
                <w:rFonts w:ascii="Arial" w:hAnsi="Arial" w:cs="Arial"/>
                <w:sz w:val="22"/>
                <w:szCs w:val="22"/>
                <w:lang w:val="de-DE"/>
              </w:rPr>
              <w:t xml:space="preserve"> Mitgliederverzeichnis anzulegen und laufend </w:t>
            </w:r>
            <w:r w:rsidR="00A35525" w:rsidRPr="00E24062">
              <w:rPr>
                <w:rFonts w:ascii="Arial" w:hAnsi="Arial" w:cs="Arial"/>
                <w:sz w:val="22"/>
                <w:szCs w:val="22"/>
                <w:lang w:val="de-DE"/>
              </w:rPr>
              <w:t>zu aktualisieren</w:t>
            </w:r>
            <w:r w:rsidR="00436B19" w:rsidRPr="00413F92">
              <w:rPr>
                <w:rFonts w:ascii="Arial" w:hAnsi="Arial" w:cs="Arial"/>
                <w:sz w:val="22"/>
                <w:szCs w:val="22"/>
                <w:lang w:val="de-DE"/>
              </w:rPr>
              <w:t xml:space="preserve"> </w:t>
            </w:r>
            <w:r w:rsidR="008656FA" w:rsidRPr="008656FA">
              <w:rPr>
                <w:rFonts w:ascii="Arial" w:hAnsi="Arial" w:cs="Arial"/>
                <w:sz w:val="22"/>
                <w:szCs w:val="22"/>
                <w:lang w:val="de-DE"/>
              </w:rPr>
              <w:t xml:space="preserve">und informiert die Vollversammlung über die diesbezüglichen Änderungen. Er verwahrt die Unterlagen der </w:t>
            </w:r>
            <w:r w:rsidR="00F30D0B">
              <w:rPr>
                <w:rFonts w:ascii="Arial" w:hAnsi="Arial" w:cs="Arial"/>
                <w:sz w:val="22"/>
                <w:szCs w:val="22"/>
                <w:lang w:val="de-DE"/>
              </w:rPr>
              <w:t>Interessentschaft</w:t>
            </w:r>
            <w:r w:rsidRPr="00413F92">
              <w:rPr>
                <w:rFonts w:ascii="Arial" w:hAnsi="Arial" w:cs="Arial"/>
                <w:sz w:val="22"/>
                <w:szCs w:val="22"/>
                <w:lang w:val="de-DE"/>
              </w:rPr>
              <w:t>.</w:t>
            </w:r>
          </w:p>
          <w:p w14:paraId="66D888F6" w14:textId="77777777" w:rsidR="00291B0B" w:rsidRPr="00413F92" w:rsidRDefault="00291B0B"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Wenn die Anzahl der </w:t>
            </w:r>
            <w:r w:rsidR="00F30D0B" w:rsidRPr="00E24062">
              <w:rPr>
                <w:rFonts w:ascii="Arial" w:hAnsi="Arial" w:cs="Arial"/>
                <w:sz w:val="22"/>
                <w:szCs w:val="22"/>
                <w:lang w:val="de-DE"/>
              </w:rPr>
              <w:t>Mitglieder</w:t>
            </w:r>
            <w:r w:rsidRPr="00413F92">
              <w:rPr>
                <w:rFonts w:ascii="Arial" w:hAnsi="Arial" w:cs="Arial"/>
                <w:sz w:val="22"/>
                <w:szCs w:val="22"/>
                <w:lang w:val="de-DE"/>
              </w:rPr>
              <w:t xml:space="preserve"> der </w:t>
            </w:r>
            <w:r w:rsidR="00F30D0B">
              <w:rPr>
                <w:rFonts w:ascii="Arial" w:hAnsi="Arial" w:cs="Arial"/>
                <w:sz w:val="22"/>
                <w:szCs w:val="22"/>
                <w:lang w:val="de-DE"/>
              </w:rPr>
              <w:t>Interessentschaft</w:t>
            </w:r>
            <w:r w:rsidRPr="00413F92">
              <w:rPr>
                <w:rFonts w:ascii="Arial" w:hAnsi="Arial" w:cs="Arial"/>
                <w:sz w:val="22"/>
                <w:szCs w:val="22"/>
                <w:lang w:val="de-DE"/>
              </w:rPr>
              <w:t xml:space="preserve"> gleich 15 oder weniger ist, werden die Aufgaben des Ausschusses vom Obmann wahrgenommen, insbesondere was die Vollstreckung der Beschlüsse der Vollversammlung und die Ausübung der von der Satzung ansonsten für den Ausschuss vorgesehenen Aufgaben betrifft</w:t>
            </w:r>
            <w:r w:rsidRPr="00E24062">
              <w:rPr>
                <w:rFonts w:ascii="Arial" w:hAnsi="Arial" w:cs="Arial"/>
                <w:sz w:val="22"/>
                <w:szCs w:val="22"/>
                <w:lang w:val="de-DE"/>
              </w:rPr>
              <w:t>.</w:t>
            </w:r>
            <w:hyperlink r:id="rId10" w:anchor="nota10#nota10" w:history="1"/>
          </w:p>
          <w:p w14:paraId="1C0B2534" w14:textId="77777777" w:rsidR="00A35525" w:rsidRPr="00160AD5" w:rsidRDefault="00A35525" w:rsidP="00E24062">
            <w:pPr>
              <w:tabs>
                <w:tab w:val="right" w:pos="10065"/>
              </w:tabs>
              <w:jc w:val="both"/>
              <w:rPr>
                <w:rFonts w:ascii="Arial" w:hAnsi="Arial" w:cs="Arial"/>
                <w:sz w:val="22"/>
                <w:szCs w:val="22"/>
                <w:lang w:val="de-DE"/>
              </w:rPr>
            </w:pPr>
            <w:bookmarkStart w:id="1" w:name="_Hlk523754387"/>
            <w:r w:rsidRPr="00E24062">
              <w:rPr>
                <w:rFonts w:ascii="Arial" w:hAnsi="Arial" w:cs="Arial"/>
                <w:sz w:val="22"/>
                <w:szCs w:val="22"/>
                <w:lang w:val="de-DE"/>
              </w:rPr>
              <w:t>Sofern gerechtfertigt</w:t>
            </w:r>
            <w:r w:rsidR="00F30D0B" w:rsidRPr="00E24062">
              <w:rPr>
                <w:rFonts w:ascii="Arial" w:hAnsi="Arial" w:cs="Arial"/>
                <w:sz w:val="22"/>
                <w:szCs w:val="22"/>
                <w:lang w:val="de-DE"/>
              </w:rPr>
              <w:t>,</w:t>
            </w:r>
            <w:r w:rsidRPr="00E24062">
              <w:rPr>
                <w:rFonts w:ascii="Arial" w:hAnsi="Arial" w:cs="Arial"/>
                <w:sz w:val="22"/>
                <w:szCs w:val="22"/>
                <w:lang w:val="de-DE"/>
              </w:rPr>
              <w:t xml:space="preserve"> kann der Obmann für seine Mühewaltung angemessen entschädigt werden. </w:t>
            </w:r>
          </w:p>
          <w:bookmarkEnd w:id="1"/>
          <w:p w14:paraId="729EFB94" w14:textId="77777777" w:rsidR="00436B19" w:rsidRPr="00413F92" w:rsidRDefault="00436B19"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Ist der Obmann verhindert, sind seine Geschäfte vom </w:t>
            </w:r>
            <w:proofErr w:type="spellStart"/>
            <w:r w:rsidRPr="00413F92">
              <w:rPr>
                <w:rFonts w:ascii="Arial" w:hAnsi="Arial" w:cs="Arial"/>
                <w:sz w:val="22"/>
                <w:szCs w:val="22"/>
                <w:lang w:val="de-DE"/>
              </w:rPr>
              <w:t>Obmannstellvertreter</w:t>
            </w:r>
            <w:proofErr w:type="spellEnd"/>
            <w:r w:rsidRPr="00413F92">
              <w:rPr>
                <w:rFonts w:ascii="Arial" w:hAnsi="Arial" w:cs="Arial"/>
                <w:sz w:val="22"/>
                <w:szCs w:val="22"/>
                <w:lang w:val="de-DE"/>
              </w:rPr>
              <w:t xml:space="preserve"> zu führen.</w:t>
            </w:r>
          </w:p>
          <w:p w14:paraId="582645BD" w14:textId="77777777" w:rsidR="000A5225" w:rsidRPr="00413F92" w:rsidRDefault="000A5225"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Bis zur Wahl des neuen Ausschusses bzw. des </w:t>
            </w:r>
            <w:r w:rsidR="0064444D">
              <w:rPr>
                <w:rFonts w:ascii="Arial" w:hAnsi="Arial" w:cs="Arial"/>
                <w:sz w:val="22"/>
                <w:szCs w:val="22"/>
                <w:lang w:val="de-DE"/>
              </w:rPr>
              <w:t xml:space="preserve">neuen </w:t>
            </w:r>
            <w:r w:rsidRPr="00413F92">
              <w:rPr>
                <w:rFonts w:ascii="Arial" w:hAnsi="Arial" w:cs="Arial"/>
                <w:sz w:val="22"/>
                <w:szCs w:val="22"/>
                <w:lang w:val="de-DE"/>
              </w:rPr>
              <w:t>Obmannes</w:t>
            </w:r>
            <w:r w:rsidR="00666285" w:rsidRPr="00413F92">
              <w:rPr>
                <w:rFonts w:ascii="Arial" w:hAnsi="Arial" w:cs="Arial"/>
                <w:sz w:val="22"/>
                <w:szCs w:val="22"/>
                <w:lang w:val="de-DE"/>
              </w:rPr>
              <w:t xml:space="preserve"> führt der ausscheidende Obmann die Tätigkeit der ordentlichen Verwaltung </w:t>
            </w:r>
            <w:r w:rsidRPr="00413F92">
              <w:rPr>
                <w:rFonts w:ascii="Arial" w:hAnsi="Arial" w:cs="Arial"/>
                <w:sz w:val="22"/>
                <w:szCs w:val="22"/>
                <w:lang w:val="de-DE"/>
              </w:rPr>
              <w:t xml:space="preserve">der </w:t>
            </w:r>
            <w:r w:rsidR="0095331F">
              <w:rPr>
                <w:rFonts w:ascii="Arial" w:hAnsi="Arial" w:cs="Arial"/>
                <w:sz w:val="22"/>
                <w:szCs w:val="22"/>
                <w:lang w:val="de-DE"/>
              </w:rPr>
              <w:t>Interessentschaft</w:t>
            </w:r>
            <w:r w:rsidRPr="00413F92">
              <w:rPr>
                <w:rFonts w:ascii="Arial" w:hAnsi="Arial" w:cs="Arial"/>
                <w:sz w:val="22"/>
                <w:szCs w:val="22"/>
                <w:lang w:val="de-DE"/>
              </w:rPr>
              <w:t xml:space="preserve"> </w:t>
            </w:r>
            <w:r w:rsidR="00666285" w:rsidRPr="00413F92">
              <w:rPr>
                <w:rFonts w:ascii="Arial" w:hAnsi="Arial" w:cs="Arial"/>
                <w:sz w:val="22"/>
                <w:szCs w:val="22"/>
                <w:lang w:val="de-DE"/>
              </w:rPr>
              <w:t>weiter.</w:t>
            </w:r>
            <w:r w:rsidRPr="00413F92">
              <w:rPr>
                <w:rFonts w:ascii="Arial" w:hAnsi="Arial" w:cs="Arial"/>
                <w:sz w:val="22"/>
                <w:szCs w:val="22"/>
                <w:lang w:val="de-DE"/>
              </w:rPr>
              <w:t xml:space="preserve"> Nach Ablauf der Amtsperiode sind alle die </w:t>
            </w:r>
            <w:r w:rsidR="0095331F">
              <w:rPr>
                <w:rFonts w:ascii="Arial" w:hAnsi="Arial" w:cs="Arial"/>
                <w:sz w:val="22"/>
                <w:szCs w:val="22"/>
                <w:lang w:val="de-DE"/>
              </w:rPr>
              <w:t>Interessentschaft</w:t>
            </w:r>
            <w:r w:rsidRPr="00413F92">
              <w:rPr>
                <w:rFonts w:ascii="Arial" w:hAnsi="Arial" w:cs="Arial"/>
                <w:sz w:val="22"/>
                <w:szCs w:val="22"/>
                <w:lang w:val="de-DE"/>
              </w:rPr>
              <w:t xml:space="preserve"> betreffenden Unterlagen dem neu gewählten Obman</w:t>
            </w:r>
            <w:r w:rsidR="00F2577B">
              <w:rPr>
                <w:rFonts w:ascii="Arial" w:hAnsi="Arial" w:cs="Arial"/>
                <w:sz w:val="22"/>
                <w:szCs w:val="22"/>
                <w:lang w:val="de-DE"/>
              </w:rPr>
              <w:t>n binnen 30 Tagen zu übergeben.</w:t>
            </w:r>
          </w:p>
          <w:p w14:paraId="4F4E4FEE" w14:textId="77777777" w:rsidR="00291B0B" w:rsidRDefault="000A5225" w:rsidP="00602A4C">
            <w:pPr>
              <w:tabs>
                <w:tab w:val="right" w:pos="10065"/>
              </w:tabs>
              <w:jc w:val="both"/>
              <w:rPr>
                <w:rFonts w:ascii="Arial" w:hAnsi="Arial" w:cs="Arial"/>
                <w:sz w:val="22"/>
                <w:szCs w:val="22"/>
                <w:lang w:val="de-DE"/>
              </w:rPr>
            </w:pPr>
            <w:r w:rsidRPr="00413F92">
              <w:rPr>
                <w:rFonts w:ascii="Arial" w:hAnsi="Arial" w:cs="Arial"/>
                <w:sz w:val="22"/>
                <w:szCs w:val="22"/>
                <w:lang w:val="de-DE"/>
              </w:rPr>
              <w:t>Die Übernahme dieser Unterlagen ist eigens im Sitzungsprotokoll des Ausschusses oder in einem Übernahmeprotokoll zu vermerken und vom alten und neuen Obmann zu bestätigen.</w:t>
            </w:r>
          </w:p>
          <w:p w14:paraId="0A5D495C" w14:textId="77777777" w:rsidR="00291B0B" w:rsidRPr="00413F92" w:rsidRDefault="00291B0B" w:rsidP="00602A4C">
            <w:pPr>
              <w:tabs>
                <w:tab w:val="right" w:pos="10065"/>
              </w:tabs>
              <w:jc w:val="both"/>
              <w:rPr>
                <w:rFonts w:ascii="Arial" w:hAnsi="Arial" w:cs="Arial"/>
                <w:sz w:val="22"/>
                <w:szCs w:val="22"/>
                <w:lang w:val="de-DE"/>
              </w:rPr>
            </w:pPr>
            <w:r w:rsidRPr="00413F92">
              <w:rPr>
                <w:rFonts w:ascii="Arial" w:hAnsi="Arial" w:cs="Arial"/>
                <w:sz w:val="22"/>
                <w:szCs w:val="22"/>
                <w:lang w:val="de-DE"/>
              </w:rPr>
              <w:t>Der neue Obmann hat dem zuständigen Amt für bäuerliches Eigentum, Brennerstraße 6, 39100 Bozen, unverzüglich das Wahlergebnis zu melden.</w:t>
            </w:r>
          </w:p>
          <w:p w14:paraId="37D4177A" w14:textId="77777777" w:rsidR="00A20A51" w:rsidRPr="00413F92" w:rsidRDefault="00A20A51" w:rsidP="00A271EF">
            <w:pPr>
              <w:tabs>
                <w:tab w:val="right" w:pos="9238"/>
                <w:tab w:val="right" w:pos="10065"/>
              </w:tabs>
              <w:jc w:val="both"/>
              <w:rPr>
                <w:sz w:val="22"/>
                <w:szCs w:val="22"/>
                <w:lang w:val="de-DE"/>
              </w:rPr>
            </w:pPr>
          </w:p>
        </w:tc>
        <w:tc>
          <w:tcPr>
            <w:tcW w:w="4927" w:type="dxa"/>
          </w:tcPr>
          <w:p w14:paraId="5E9580FB" w14:textId="77777777" w:rsidR="00A20A51" w:rsidRPr="00413F92" w:rsidRDefault="00A20A51" w:rsidP="00193C38">
            <w:pPr>
              <w:spacing w:after="120"/>
              <w:jc w:val="center"/>
              <w:rPr>
                <w:rFonts w:ascii="Arial" w:hAnsi="Arial" w:cs="Arial"/>
                <w:b/>
                <w:sz w:val="22"/>
                <w:szCs w:val="22"/>
                <w:lang w:val="de-DE"/>
              </w:rPr>
            </w:pPr>
          </w:p>
          <w:p w14:paraId="2881F8F9" w14:textId="77777777" w:rsidR="00193C38" w:rsidRPr="003B5FFB" w:rsidRDefault="00A271EF" w:rsidP="00193C38">
            <w:pPr>
              <w:spacing w:after="120"/>
              <w:jc w:val="center"/>
              <w:rPr>
                <w:rFonts w:ascii="Arial" w:hAnsi="Arial" w:cs="Arial"/>
                <w:b/>
                <w:sz w:val="22"/>
                <w:szCs w:val="22"/>
              </w:rPr>
            </w:pPr>
            <w:r w:rsidRPr="003B5FFB">
              <w:rPr>
                <w:rFonts w:ascii="Arial" w:hAnsi="Arial" w:cs="Arial"/>
                <w:b/>
                <w:sz w:val="22"/>
                <w:szCs w:val="22"/>
              </w:rPr>
              <w:t>A</w:t>
            </w:r>
            <w:r w:rsidR="00193C38" w:rsidRPr="003B5FFB">
              <w:rPr>
                <w:rFonts w:ascii="Arial" w:hAnsi="Arial" w:cs="Arial"/>
                <w:b/>
                <w:sz w:val="22"/>
                <w:szCs w:val="22"/>
              </w:rPr>
              <w:t>rt. 1</w:t>
            </w:r>
            <w:r w:rsidRPr="003B5FFB">
              <w:rPr>
                <w:rFonts w:ascii="Arial" w:hAnsi="Arial" w:cs="Arial"/>
                <w:b/>
                <w:sz w:val="22"/>
                <w:szCs w:val="22"/>
              </w:rPr>
              <w:t>8</w:t>
            </w:r>
          </w:p>
          <w:p w14:paraId="1D392F7E" w14:textId="77777777" w:rsidR="00193C38" w:rsidRPr="003B5FFB" w:rsidRDefault="00A271EF" w:rsidP="00193C38">
            <w:pPr>
              <w:spacing w:after="120"/>
              <w:jc w:val="center"/>
              <w:rPr>
                <w:rFonts w:ascii="Arial" w:hAnsi="Arial" w:cs="Arial"/>
                <w:b/>
                <w:sz w:val="22"/>
                <w:szCs w:val="22"/>
              </w:rPr>
            </w:pPr>
            <w:r w:rsidRPr="003B5FFB">
              <w:rPr>
                <w:rFonts w:ascii="Arial" w:hAnsi="Arial" w:cs="Arial"/>
                <w:b/>
                <w:sz w:val="22"/>
                <w:szCs w:val="22"/>
              </w:rPr>
              <w:lastRenderedPageBreak/>
              <w:t>P</w:t>
            </w:r>
            <w:r w:rsidR="00193C38" w:rsidRPr="003B5FFB">
              <w:rPr>
                <w:rFonts w:ascii="Arial" w:hAnsi="Arial" w:cs="Arial"/>
                <w:b/>
                <w:sz w:val="22"/>
                <w:szCs w:val="22"/>
              </w:rPr>
              <w:t>residente</w:t>
            </w:r>
          </w:p>
          <w:p w14:paraId="35DFAFBE" w14:textId="77777777" w:rsidR="00291B0B" w:rsidRPr="00413F92" w:rsidRDefault="00291B0B" w:rsidP="00602A4C">
            <w:pPr>
              <w:jc w:val="both"/>
              <w:rPr>
                <w:rFonts w:ascii="Arial" w:hAnsi="Arial" w:cs="Arial"/>
                <w:sz w:val="22"/>
                <w:szCs w:val="22"/>
              </w:rPr>
            </w:pPr>
            <w:r w:rsidRPr="00413F92">
              <w:rPr>
                <w:rFonts w:ascii="Arial" w:hAnsi="Arial" w:cs="Arial"/>
                <w:sz w:val="22"/>
                <w:szCs w:val="22"/>
              </w:rPr>
              <w:t xml:space="preserve">Il presidente è chiamato a dirigere l’associazione agraria in conformità alle deliberazioni dell’assemblea dei </w:t>
            </w:r>
            <w:r w:rsidR="00CD1A36" w:rsidRPr="00413F92">
              <w:rPr>
                <w:rFonts w:ascii="Arial" w:hAnsi="Arial" w:cs="Arial"/>
                <w:sz w:val="22"/>
                <w:szCs w:val="22"/>
              </w:rPr>
              <w:t>membri</w:t>
            </w:r>
            <w:r w:rsidRPr="00413F92">
              <w:rPr>
                <w:rFonts w:ascii="Arial" w:hAnsi="Arial" w:cs="Arial"/>
                <w:sz w:val="22"/>
                <w:szCs w:val="22"/>
              </w:rPr>
              <w:t xml:space="preserve"> e ad amministrarla in proprio (nel caso di associazioni agrarie con fino a 15 </w:t>
            </w:r>
            <w:r w:rsidR="00CD1A36" w:rsidRPr="00413F92">
              <w:rPr>
                <w:rFonts w:ascii="Arial" w:hAnsi="Arial" w:cs="Arial"/>
                <w:sz w:val="22"/>
                <w:szCs w:val="22"/>
              </w:rPr>
              <w:t>membri</w:t>
            </w:r>
            <w:r w:rsidRPr="00413F92">
              <w:rPr>
                <w:rFonts w:ascii="Arial" w:hAnsi="Arial" w:cs="Arial"/>
                <w:sz w:val="22"/>
                <w:szCs w:val="22"/>
              </w:rPr>
              <w:t>) od in conformità alle deliberazioni addotte dal consiglio d’amministrazione. Gli spetta inoltre la fissazione dell’ordine del giorno per le sedute del consiglio d’amministrazione.</w:t>
            </w:r>
          </w:p>
          <w:p w14:paraId="6165E3FD" w14:textId="77777777" w:rsidR="00291B0B" w:rsidRPr="00413F92" w:rsidRDefault="00291B0B" w:rsidP="00602A4C">
            <w:pPr>
              <w:jc w:val="both"/>
              <w:rPr>
                <w:rFonts w:ascii="Arial" w:hAnsi="Arial" w:cs="Arial"/>
                <w:sz w:val="22"/>
                <w:szCs w:val="22"/>
              </w:rPr>
            </w:pPr>
            <w:r w:rsidRPr="00413F92">
              <w:rPr>
                <w:rFonts w:ascii="Arial" w:hAnsi="Arial" w:cs="Arial"/>
                <w:sz w:val="22"/>
                <w:szCs w:val="22"/>
              </w:rPr>
              <w:t>Egli rappresenta l’associazione agraria di fronte a terzi. Il presidente ha il compito di provvedere all’assunzione e alla compensazione di forze lavorative, alla direzione ed al controllo dei lavori.</w:t>
            </w:r>
          </w:p>
          <w:p w14:paraId="1CE84431" w14:textId="77777777" w:rsidR="008656FA" w:rsidRPr="00731890" w:rsidRDefault="00291B0B" w:rsidP="008656FA">
            <w:pPr>
              <w:jc w:val="both"/>
              <w:rPr>
                <w:rFonts w:ascii="Arial" w:hAnsi="Arial" w:cs="Arial"/>
                <w:sz w:val="22"/>
                <w:szCs w:val="22"/>
              </w:rPr>
            </w:pPr>
            <w:r w:rsidRPr="00413F92">
              <w:rPr>
                <w:rFonts w:ascii="Arial" w:hAnsi="Arial" w:cs="Arial"/>
                <w:sz w:val="22"/>
                <w:szCs w:val="22"/>
              </w:rPr>
              <w:t xml:space="preserve">Ha il dovere di redigere ed aggiornare </w:t>
            </w:r>
            <w:r w:rsidR="00DB6722" w:rsidRPr="00413F92">
              <w:rPr>
                <w:rFonts w:ascii="Arial" w:hAnsi="Arial" w:cs="Arial"/>
                <w:sz w:val="22"/>
                <w:szCs w:val="22"/>
              </w:rPr>
              <w:t>l’</w:t>
            </w:r>
            <w:r w:rsidRPr="00413F92">
              <w:rPr>
                <w:rFonts w:ascii="Arial" w:hAnsi="Arial" w:cs="Arial"/>
                <w:sz w:val="22"/>
                <w:szCs w:val="22"/>
              </w:rPr>
              <w:t xml:space="preserve">elenco dei </w:t>
            </w:r>
            <w:r w:rsidR="00CD1A36" w:rsidRPr="00413F92">
              <w:rPr>
                <w:rFonts w:ascii="Arial" w:hAnsi="Arial" w:cs="Arial"/>
                <w:sz w:val="22"/>
                <w:szCs w:val="22"/>
              </w:rPr>
              <w:t>membr</w:t>
            </w:r>
            <w:r w:rsidR="00436B19" w:rsidRPr="00413F92">
              <w:rPr>
                <w:rFonts w:ascii="Arial" w:hAnsi="Arial" w:cs="Arial"/>
                <w:sz w:val="22"/>
                <w:szCs w:val="22"/>
              </w:rPr>
              <w:t xml:space="preserve">i </w:t>
            </w:r>
            <w:r w:rsidR="008656FA">
              <w:rPr>
                <w:rFonts w:ascii="Arial" w:hAnsi="Arial" w:cs="Arial"/>
                <w:sz w:val="22"/>
                <w:szCs w:val="22"/>
              </w:rPr>
              <w:t>ed informa l’assemblea dei compartecipanti in merito alle relative variazioni</w:t>
            </w:r>
            <w:r w:rsidR="008656FA" w:rsidRPr="00731890">
              <w:rPr>
                <w:rFonts w:ascii="Arial" w:hAnsi="Arial" w:cs="Arial"/>
                <w:sz w:val="22"/>
                <w:szCs w:val="22"/>
              </w:rPr>
              <w:t>. Egli custo</w:t>
            </w:r>
            <w:r w:rsidR="001A1443">
              <w:rPr>
                <w:rFonts w:ascii="Arial" w:hAnsi="Arial" w:cs="Arial"/>
                <w:sz w:val="22"/>
                <w:szCs w:val="22"/>
              </w:rPr>
              <w:t>disce i documenti dell’Interessenza</w:t>
            </w:r>
            <w:r w:rsidR="008656FA" w:rsidRPr="00731890">
              <w:rPr>
                <w:rFonts w:ascii="Arial" w:hAnsi="Arial" w:cs="Arial"/>
                <w:sz w:val="22"/>
                <w:szCs w:val="22"/>
              </w:rPr>
              <w:t>.</w:t>
            </w:r>
          </w:p>
          <w:p w14:paraId="158CD921" w14:textId="77777777" w:rsidR="00291B0B" w:rsidRDefault="00291B0B" w:rsidP="00602A4C">
            <w:pPr>
              <w:jc w:val="both"/>
              <w:rPr>
                <w:rFonts w:ascii="Arial" w:hAnsi="Arial" w:cs="Arial"/>
                <w:sz w:val="22"/>
                <w:szCs w:val="22"/>
              </w:rPr>
            </w:pPr>
            <w:r w:rsidRPr="00413F92">
              <w:rPr>
                <w:rFonts w:ascii="Arial" w:hAnsi="Arial" w:cs="Arial"/>
                <w:sz w:val="22"/>
                <w:szCs w:val="22"/>
              </w:rPr>
              <w:t xml:space="preserve">Quando il numero dei </w:t>
            </w:r>
            <w:r w:rsidR="00CD1A36" w:rsidRPr="00413F92">
              <w:rPr>
                <w:rFonts w:ascii="Arial" w:hAnsi="Arial" w:cs="Arial"/>
                <w:sz w:val="22"/>
                <w:szCs w:val="22"/>
              </w:rPr>
              <w:t>membri</w:t>
            </w:r>
            <w:r w:rsidRPr="00413F92">
              <w:rPr>
                <w:rFonts w:ascii="Arial" w:hAnsi="Arial" w:cs="Arial"/>
                <w:sz w:val="22"/>
                <w:szCs w:val="22"/>
              </w:rPr>
              <w:t xml:space="preserve"> è pari od inferiore a 15, i compiti del consiglio d’amministrazione vengono svolti dal presidente, in specie per quel che riguarda l’esecuzione delle deliberazioni dell’assemblea dei </w:t>
            </w:r>
            <w:r w:rsidR="00CD1A36" w:rsidRPr="00413F92">
              <w:rPr>
                <w:rFonts w:ascii="Arial" w:hAnsi="Arial" w:cs="Arial"/>
                <w:sz w:val="22"/>
                <w:szCs w:val="22"/>
              </w:rPr>
              <w:t>membri</w:t>
            </w:r>
            <w:r w:rsidRPr="00413F92">
              <w:rPr>
                <w:rFonts w:ascii="Arial" w:hAnsi="Arial" w:cs="Arial"/>
                <w:sz w:val="22"/>
                <w:szCs w:val="22"/>
              </w:rPr>
              <w:t xml:space="preserve"> e gli altri compiti che secondo lo statuto altrimenti spetterebbero al consiglio d’amministrazione.</w:t>
            </w:r>
          </w:p>
          <w:p w14:paraId="57728BD9" w14:textId="77777777" w:rsidR="00A35525" w:rsidRPr="00160AD5" w:rsidRDefault="00A35525" w:rsidP="00A35525">
            <w:pPr>
              <w:jc w:val="both"/>
              <w:rPr>
                <w:rFonts w:ascii="Arial" w:hAnsi="Arial" w:cs="Arial"/>
                <w:sz w:val="22"/>
                <w:szCs w:val="22"/>
              </w:rPr>
            </w:pPr>
            <w:bookmarkStart w:id="2" w:name="_Hlk523754419"/>
            <w:r w:rsidRPr="00E24062">
              <w:rPr>
                <w:rFonts w:ascii="Arial" w:hAnsi="Arial" w:cs="Arial"/>
                <w:sz w:val="22"/>
                <w:szCs w:val="22"/>
              </w:rPr>
              <w:t xml:space="preserve">In presenza di giustificate ragioni, il presidente può essere congruamente ricompensato per l’attività svolta. </w:t>
            </w:r>
          </w:p>
          <w:bookmarkEnd w:id="2"/>
          <w:p w14:paraId="606BDAE6" w14:textId="78AE1CBB" w:rsidR="00436B19" w:rsidRPr="00413F92" w:rsidRDefault="00436B19" w:rsidP="00602A4C">
            <w:pPr>
              <w:jc w:val="both"/>
              <w:rPr>
                <w:rFonts w:ascii="Arial" w:hAnsi="Arial" w:cs="Arial"/>
                <w:sz w:val="22"/>
                <w:szCs w:val="22"/>
              </w:rPr>
            </w:pPr>
            <w:r w:rsidRPr="00413F92">
              <w:rPr>
                <w:rFonts w:ascii="Arial" w:hAnsi="Arial" w:cs="Arial"/>
                <w:sz w:val="22"/>
                <w:szCs w:val="22"/>
              </w:rPr>
              <w:t xml:space="preserve">In caso d’impedimento del presidente le sue funzioni sono svolte dal </w:t>
            </w:r>
            <w:r w:rsidR="00D3474B" w:rsidRPr="00413F92">
              <w:rPr>
                <w:rFonts w:ascii="Arial" w:hAnsi="Arial" w:cs="Arial"/>
                <w:sz w:val="22"/>
                <w:szCs w:val="22"/>
              </w:rPr>
              <w:t>vicepresidente</w:t>
            </w:r>
            <w:r w:rsidRPr="00413F92">
              <w:rPr>
                <w:rFonts w:ascii="Arial" w:hAnsi="Arial" w:cs="Arial"/>
                <w:sz w:val="22"/>
                <w:szCs w:val="22"/>
              </w:rPr>
              <w:t>.</w:t>
            </w:r>
          </w:p>
          <w:p w14:paraId="24B985F1" w14:textId="77777777" w:rsidR="00291B0B" w:rsidRPr="00413F92" w:rsidRDefault="00666285" w:rsidP="00602A4C">
            <w:pPr>
              <w:jc w:val="both"/>
              <w:rPr>
                <w:rFonts w:ascii="Arial" w:hAnsi="Arial" w:cs="Arial"/>
                <w:sz w:val="22"/>
                <w:szCs w:val="22"/>
              </w:rPr>
            </w:pPr>
            <w:r w:rsidRPr="00413F92">
              <w:rPr>
                <w:rFonts w:ascii="Arial" w:hAnsi="Arial" w:cs="Arial"/>
                <w:sz w:val="22"/>
                <w:szCs w:val="22"/>
              </w:rPr>
              <w:t>Fino al momento dell’elezione del nuovo consiglio d’amministrazione rispettivamente del nuovo presidente, il presidente uscente gestisce l</w:t>
            </w:r>
            <w:r w:rsidR="001A1443">
              <w:rPr>
                <w:rFonts w:ascii="Arial" w:hAnsi="Arial" w:cs="Arial"/>
                <w:sz w:val="22"/>
                <w:szCs w:val="22"/>
              </w:rPr>
              <w:t>’ordinaria amministrazione dell’Interessenza</w:t>
            </w:r>
            <w:r w:rsidRPr="00413F92">
              <w:rPr>
                <w:rFonts w:ascii="Arial" w:hAnsi="Arial" w:cs="Arial"/>
                <w:sz w:val="22"/>
                <w:szCs w:val="22"/>
              </w:rPr>
              <w:t>.</w:t>
            </w:r>
            <w:r w:rsidR="000A5225" w:rsidRPr="00413F92">
              <w:rPr>
                <w:rFonts w:ascii="Arial" w:hAnsi="Arial" w:cs="Arial"/>
                <w:sz w:val="22"/>
                <w:szCs w:val="22"/>
              </w:rPr>
              <w:t xml:space="preserve"> </w:t>
            </w:r>
            <w:r w:rsidR="00186955">
              <w:rPr>
                <w:rFonts w:ascii="Arial" w:hAnsi="Arial" w:cs="Arial"/>
                <w:sz w:val="22"/>
                <w:szCs w:val="22"/>
              </w:rPr>
              <w:t xml:space="preserve">Cessata </w:t>
            </w:r>
            <w:r w:rsidR="000A5225" w:rsidRPr="00413F92">
              <w:rPr>
                <w:rFonts w:ascii="Arial" w:hAnsi="Arial" w:cs="Arial"/>
                <w:sz w:val="22"/>
                <w:szCs w:val="22"/>
              </w:rPr>
              <w:t xml:space="preserve">la carica tutta la documentazione relativa </w:t>
            </w:r>
            <w:r w:rsidR="001A1443">
              <w:rPr>
                <w:rFonts w:ascii="Arial" w:hAnsi="Arial" w:cs="Arial"/>
                <w:sz w:val="22"/>
                <w:szCs w:val="22"/>
              </w:rPr>
              <w:t>all’Interessenza</w:t>
            </w:r>
            <w:r w:rsidR="001A1443" w:rsidRPr="00413F92">
              <w:rPr>
                <w:rFonts w:ascii="Arial" w:hAnsi="Arial" w:cs="Arial"/>
                <w:sz w:val="22"/>
                <w:szCs w:val="22"/>
              </w:rPr>
              <w:t xml:space="preserve"> </w:t>
            </w:r>
            <w:r w:rsidR="000A5225" w:rsidRPr="00413F92">
              <w:rPr>
                <w:rFonts w:ascii="Arial" w:hAnsi="Arial" w:cs="Arial"/>
                <w:sz w:val="22"/>
                <w:szCs w:val="22"/>
              </w:rPr>
              <w:t>deve essere consegnata al neoeletto presidente entro 30 giorni. Tale consegna dev‘essere appositamente annotata nel verbale di seduta del consiglio d’amministrazione od in un verbale di presa in consegna e controfirmata dal vecchio e dal nuovo presidente.</w:t>
            </w:r>
          </w:p>
          <w:p w14:paraId="7C5446F6" w14:textId="77777777" w:rsidR="00291B0B" w:rsidRPr="00413F92" w:rsidRDefault="00291B0B" w:rsidP="00602A4C">
            <w:pPr>
              <w:jc w:val="both"/>
              <w:rPr>
                <w:rFonts w:ascii="Arial" w:hAnsi="Arial" w:cs="Arial"/>
                <w:sz w:val="22"/>
                <w:szCs w:val="22"/>
              </w:rPr>
            </w:pPr>
            <w:r w:rsidRPr="00413F92">
              <w:rPr>
                <w:rFonts w:ascii="Arial" w:hAnsi="Arial" w:cs="Arial"/>
                <w:sz w:val="22"/>
                <w:szCs w:val="22"/>
              </w:rPr>
              <w:t xml:space="preserve">Il nuovo presidente è tenuto a comunicare senza indugio l’esito della votazione all’Ufficio </w:t>
            </w:r>
            <w:r w:rsidR="00AE27BA">
              <w:rPr>
                <w:rFonts w:ascii="Arial" w:hAnsi="Arial" w:cs="Arial"/>
                <w:sz w:val="22"/>
                <w:szCs w:val="22"/>
              </w:rPr>
              <w:t>p</w:t>
            </w:r>
            <w:r w:rsidRPr="00413F92">
              <w:rPr>
                <w:rFonts w:ascii="Arial" w:hAnsi="Arial" w:cs="Arial"/>
                <w:sz w:val="22"/>
                <w:szCs w:val="22"/>
              </w:rPr>
              <w:t>roprietà coltivatrice, Via Brennero 6, 39100 Bolzano.</w:t>
            </w:r>
          </w:p>
          <w:p w14:paraId="48335875" w14:textId="77777777" w:rsidR="00193C38" w:rsidRPr="00413F92" w:rsidRDefault="00193C38" w:rsidP="00A271EF">
            <w:pPr>
              <w:jc w:val="both"/>
              <w:rPr>
                <w:sz w:val="22"/>
                <w:szCs w:val="22"/>
              </w:rPr>
            </w:pPr>
          </w:p>
        </w:tc>
      </w:tr>
      <w:tr w:rsidR="00D812F5" w:rsidRPr="00D812F5" w14:paraId="01E8E22E" w14:textId="77777777" w:rsidTr="002F1EC9">
        <w:tc>
          <w:tcPr>
            <w:tcW w:w="4927" w:type="dxa"/>
          </w:tcPr>
          <w:p w14:paraId="3825B192" w14:textId="77777777" w:rsidR="00D812F5" w:rsidRPr="00413F92" w:rsidRDefault="00D812F5" w:rsidP="00D812F5">
            <w:pPr>
              <w:spacing w:after="120"/>
              <w:jc w:val="center"/>
              <w:rPr>
                <w:rFonts w:ascii="Arial" w:hAnsi="Arial" w:cs="Arial"/>
                <w:b/>
                <w:sz w:val="22"/>
                <w:szCs w:val="22"/>
              </w:rPr>
            </w:pPr>
          </w:p>
          <w:p w14:paraId="191A125F" w14:textId="77777777" w:rsidR="00D812F5" w:rsidRPr="00413F92" w:rsidRDefault="00D812F5" w:rsidP="00D812F5">
            <w:pPr>
              <w:spacing w:after="120"/>
              <w:jc w:val="center"/>
              <w:rPr>
                <w:rFonts w:ascii="Arial" w:hAnsi="Arial" w:cs="Arial"/>
                <w:b/>
                <w:sz w:val="22"/>
                <w:szCs w:val="22"/>
                <w:lang w:val="de-DE"/>
              </w:rPr>
            </w:pPr>
            <w:r w:rsidRPr="00413F92">
              <w:rPr>
                <w:rFonts w:ascii="Arial" w:hAnsi="Arial" w:cs="Arial"/>
                <w:b/>
                <w:sz w:val="22"/>
                <w:szCs w:val="22"/>
                <w:lang w:val="de-DE"/>
              </w:rPr>
              <w:t>Art. 19</w:t>
            </w:r>
          </w:p>
          <w:p w14:paraId="183F824F" w14:textId="77777777" w:rsidR="00D812F5" w:rsidRPr="00413F92" w:rsidRDefault="00D812F5" w:rsidP="00D812F5">
            <w:pPr>
              <w:spacing w:after="120"/>
              <w:jc w:val="center"/>
              <w:rPr>
                <w:rFonts w:ascii="Arial" w:hAnsi="Arial" w:cs="Arial"/>
                <w:b/>
                <w:sz w:val="22"/>
                <w:szCs w:val="22"/>
                <w:lang w:val="de-DE"/>
              </w:rPr>
            </w:pPr>
            <w:r w:rsidRPr="00413F92">
              <w:rPr>
                <w:rFonts w:ascii="Arial" w:hAnsi="Arial" w:cs="Arial"/>
                <w:b/>
                <w:sz w:val="22"/>
                <w:szCs w:val="22"/>
                <w:lang w:val="de-DE"/>
              </w:rPr>
              <w:t>Haushalt</w:t>
            </w:r>
          </w:p>
          <w:p w14:paraId="5776C23A" w14:textId="77777777" w:rsidR="00D812F5" w:rsidRPr="00413F92" w:rsidRDefault="00054C71" w:rsidP="00602A4C">
            <w:pPr>
              <w:tabs>
                <w:tab w:val="right" w:pos="10065"/>
              </w:tabs>
              <w:jc w:val="both"/>
              <w:rPr>
                <w:rFonts w:ascii="Arial" w:hAnsi="Arial" w:cs="Arial"/>
                <w:sz w:val="22"/>
                <w:szCs w:val="22"/>
                <w:lang w:val="de-DE"/>
              </w:rPr>
            </w:pPr>
            <w:r>
              <w:rPr>
                <w:rFonts w:ascii="Arial" w:hAnsi="Arial" w:cs="Arial"/>
                <w:sz w:val="22"/>
                <w:szCs w:val="22"/>
                <w:lang w:val="de-DE"/>
              </w:rPr>
              <w:t xml:space="preserve">Dem </w:t>
            </w:r>
            <w:r w:rsidR="00D812F5" w:rsidRPr="00413F92">
              <w:rPr>
                <w:rFonts w:ascii="Arial" w:hAnsi="Arial" w:cs="Arial"/>
                <w:sz w:val="22"/>
                <w:szCs w:val="22"/>
                <w:lang w:val="de-DE"/>
              </w:rPr>
              <w:t xml:space="preserve">Kassier obliegt </w:t>
            </w:r>
            <w:bookmarkStart w:id="3" w:name="_Hlk523754288"/>
            <w:r w:rsidR="00A35525" w:rsidRPr="00E24062">
              <w:rPr>
                <w:rFonts w:ascii="Arial" w:hAnsi="Arial" w:cs="Arial"/>
                <w:sz w:val="22"/>
                <w:szCs w:val="22"/>
                <w:lang w:val="de-DE"/>
              </w:rPr>
              <w:t>auf entsprechende Anweisung des Obmannes</w:t>
            </w:r>
            <w:bookmarkEnd w:id="3"/>
            <w:r w:rsidR="00A35525">
              <w:rPr>
                <w:rFonts w:ascii="Arial" w:hAnsi="Arial" w:cs="Arial"/>
                <w:sz w:val="22"/>
                <w:szCs w:val="22"/>
                <w:lang w:val="de-DE"/>
              </w:rPr>
              <w:t xml:space="preserve"> </w:t>
            </w:r>
            <w:r w:rsidR="00D812F5" w:rsidRPr="00413F92">
              <w:rPr>
                <w:rFonts w:ascii="Arial" w:hAnsi="Arial" w:cs="Arial"/>
                <w:sz w:val="22"/>
                <w:szCs w:val="22"/>
                <w:lang w:val="de-DE"/>
              </w:rPr>
              <w:t xml:space="preserve">die Abwicklung des Geldverkehrs, die Führung eines Kassabuches und der Hilfsaufschreibungen, die Verwahrung </w:t>
            </w:r>
            <w:r w:rsidR="00D812F5" w:rsidRPr="00413F92">
              <w:rPr>
                <w:rFonts w:ascii="Arial" w:hAnsi="Arial" w:cs="Arial"/>
                <w:sz w:val="22"/>
                <w:szCs w:val="22"/>
                <w:lang w:val="de-DE"/>
              </w:rPr>
              <w:lastRenderedPageBreak/>
              <w:t>des Barvermögens, der Wert</w:t>
            </w:r>
            <w:r w:rsidR="00F2577B">
              <w:rPr>
                <w:rFonts w:ascii="Arial" w:hAnsi="Arial" w:cs="Arial"/>
                <w:sz w:val="22"/>
                <w:szCs w:val="22"/>
                <w:lang w:val="de-DE"/>
              </w:rPr>
              <w:t>papiere, Quittungen und Belege.</w:t>
            </w:r>
          </w:p>
          <w:p w14:paraId="02060763" w14:textId="77777777" w:rsidR="00D812F5" w:rsidRPr="00413F92" w:rsidRDefault="00D812F5" w:rsidP="00602A4C">
            <w:pPr>
              <w:tabs>
                <w:tab w:val="right" w:pos="10065"/>
              </w:tabs>
              <w:jc w:val="both"/>
              <w:rPr>
                <w:rFonts w:ascii="Arial" w:hAnsi="Arial" w:cs="Arial"/>
                <w:sz w:val="22"/>
                <w:szCs w:val="22"/>
                <w:lang w:val="de-DE"/>
              </w:rPr>
            </w:pPr>
            <w:r w:rsidRPr="00413F92">
              <w:rPr>
                <w:rFonts w:ascii="Arial" w:hAnsi="Arial" w:cs="Arial"/>
                <w:sz w:val="22"/>
                <w:szCs w:val="22"/>
                <w:lang w:val="de-DE"/>
              </w:rPr>
              <w:t>Die Führung von Büchern hat nach den Grundsätzen der ordnungsgemäßen Buchhaltung zu erfolgen:</w:t>
            </w:r>
          </w:p>
          <w:p w14:paraId="3C560C0D" w14:textId="77777777" w:rsidR="00D812F5" w:rsidRDefault="00D812F5" w:rsidP="00981F7A">
            <w:pPr>
              <w:numPr>
                <w:ilvl w:val="0"/>
                <w:numId w:val="37"/>
              </w:numPr>
              <w:tabs>
                <w:tab w:val="clear" w:pos="786"/>
              </w:tabs>
              <w:ind w:left="180" w:hanging="180"/>
              <w:jc w:val="both"/>
              <w:rPr>
                <w:rFonts w:ascii="Arial" w:hAnsi="Arial" w:cs="Arial"/>
                <w:sz w:val="22"/>
                <w:szCs w:val="22"/>
                <w:lang w:val="de-DE"/>
              </w:rPr>
            </w:pPr>
            <w:r w:rsidRPr="00413F92">
              <w:rPr>
                <w:rFonts w:ascii="Arial" w:hAnsi="Arial" w:cs="Arial"/>
                <w:sz w:val="22"/>
                <w:szCs w:val="22"/>
                <w:lang w:val="de-DE"/>
              </w:rPr>
              <w:t xml:space="preserve">Alle Einnahmen und Ausgaben der </w:t>
            </w:r>
            <w:r w:rsidR="0095331F">
              <w:rPr>
                <w:rFonts w:ascii="Arial" w:hAnsi="Arial" w:cs="Arial"/>
                <w:sz w:val="22"/>
                <w:szCs w:val="22"/>
                <w:lang w:val="de-DE"/>
              </w:rPr>
              <w:t>Interessentschaft</w:t>
            </w:r>
            <w:r w:rsidRPr="00413F92">
              <w:rPr>
                <w:rFonts w:ascii="Arial" w:hAnsi="Arial" w:cs="Arial"/>
                <w:sz w:val="22"/>
                <w:szCs w:val="22"/>
                <w:lang w:val="de-DE"/>
              </w:rPr>
              <w:t xml:space="preserve"> sind in zeitlicher und sachlicher Ordnung mit ihrem vollen Betrag ohne Abzug zu buchen (Brutto-Verrechnung).</w:t>
            </w:r>
          </w:p>
          <w:p w14:paraId="4C191336" w14:textId="77777777" w:rsidR="00D812F5" w:rsidRDefault="00D812F5" w:rsidP="00D75D60">
            <w:pPr>
              <w:numPr>
                <w:ilvl w:val="0"/>
                <w:numId w:val="37"/>
              </w:numPr>
              <w:tabs>
                <w:tab w:val="clear" w:pos="786"/>
              </w:tabs>
              <w:ind w:left="180" w:hanging="180"/>
              <w:jc w:val="both"/>
              <w:rPr>
                <w:rFonts w:ascii="Arial" w:hAnsi="Arial" w:cs="Arial"/>
                <w:sz w:val="22"/>
                <w:szCs w:val="22"/>
                <w:lang w:val="de-DE"/>
              </w:rPr>
            </w:pPr>
            <w:r w:rsidRPr="00413F92">
              <w:rPr>
                <w:rFonts w:ascii="Arial" w:hAnsi="Arial" w:cs="Arial"/>
                <w:sz w:val="22"/>
                <w:szCs w:val="22"/>
                <w:lang w:val="de-DE"/>
              </w:rPr>
              <w:t>Die Buchungen dürfen nur auf Grund von Belegen durchgeführt werden. Die Belege sind entsprechend den erfolgten Buchungen lückenlos zu nummerieren und in einem Ordner abzulegen.</w:t>
            </w:r>
          </w:p>
          <w:p w14:paraId="7902C9D8" w14:textId="77777777" w:rsidR="00D812F5" w:rsidRDefault="00D812F5" w:rsidP="00D75D60">
            <w:pPr>
              <w:numPr>
                <w:ilvl w:val="0"/>
                <w:numId w:val="37"/>
              </w:numPr>
              <w:tabs>
                <w:tab w:val="clear" w:pos="786"/>
              </w:tabs>
              <w:ind w:left="180" w:hanging="180"/>
              <w:jc w:val="both"/>
              <w:rPr>
                <w:rFonts w:ascii="Arial" w:hAnsi="Arial" w:cs="Arial"/>
                <w:sz w:val="22"/>
                <w:szCs w:val="22"/>
                <w:lang w:val="de-DE"/>
              </w:rPr>
            </w:pPr>
            <w:r w:rsidRPr="00413F92">
              <w:rPr>
                <w:rFonts w:ascii="Arial" w:hAnsi="Arial" w:cs="Arial"/>
                <w:sz w:val="22"/>
                <w:szCs w:val="22"/>
                <w:lang w:val="de-DE"/>
              </w:rPr>
              <w:t xml:space="preserve">Aus den Kassabüchern und sonstigen Schriftstücken dürfen keine Blätter entfernt und darin keine Radierungen vorgenommen werden. Die Eintragungen sind mit nicht entfernbaren Schreibmitteln vorzunehmen. Leere Zwischenräume werden </w:t>
            </w:r>
            <w:proofErr w:type="spellStart"/>
            <w:r w:rsidRPr="00413F92">
              <w:rPr>
                <w:rFonts w:ascii="Arial" w:hAnsi="Arial" w:cs="Arial"/>
                <w:sz w:val="22"/>
                <w:szCs w:val="22"/>
                <w:lang w:val="de-DE"/>
              </w:rPr>
              <w:t>unbeschreibbar</w:t>
            </w:r>
            <w:proofErr w:type="spellEnd"/>
            <w:r w:rsidRPr="00413F92">
              <w:rPr>
                <w:rFonts w:ascii="Arial" w:hAnsi="Arial" w:cs="Arial"/>
                <w:sz w:val="22"/>
                <w:szCs w:val="22"/>
                <w:lang w:val="de-DE"/>
              </w:rPr>
              <w:t xml:space="preserve"> gemacht.</w:t>
            </w:r>
          </w:p>
          <w:p w14:paraId="7B064B64" w14:textId="77777777" w:rsidR="00D75D60" w:rsidRPr="00413F92" w:rsidRDefault="00D75D60" w:rsidP="00D75D60">
            <w:pPr>
              <w:jc w:val="both"/>
              <w:rPr>
                <w:rFonts w:ascii="Arial" w:hAnsi="Arial" w:cs="Arial"/>
                <w:sz w:val="22"/>
                <w:szCs w:val="22"/>
                <w:lang w:val="de-DE"/>
              </w:rPr>
            </w:pPr>
          </w:p>
          <w:p w14:paraId="3B873922" w14:textId="77777777" w:rsidR="00D812F5" w:rsidRPr="00413F92" w:rsidRDefault="00D812F5" w:rsidP="00602A4C">
            <w:pPr>
              <w:tabs>
                <w:tab w:val="right" w:pos="10065"/>
              </w:tabs>
              <w:jc w:val="both"/>
              <w:rPr>
                <w:rFonts w:ascii="Arial" w:hAnsi="Arial" w:cs="Arial"/>
                <w:sz w:val="22"/>
                <w:szCs w:val="22"/>
                <w:lang w:val="de-DE"/>
              </w:rPr>
            </w:pPr>
            <w:r w:rsidRPr="00413F92">
              <w:rPr>
                <w:rFonts w:ascii="Arial" w:hAnsi="Arial" w:cs="Arial"/>
                <w:sz w:val="22"/>
                <w:szCs w:val="22"/>
                <w:lang w:val="de-DE"/>
              </w:rPr>
              <w:t xml:space="preserve">Auszahlungen erfolgen nur auf Anweisung und Gegenbestätigung des Obmanns. </w:t>
            </w:r>
          </w:p>
          <w:p w14:paraId="4DA7A64A" w14:textId="77777777" w:rsidR="00D812F5" w:rsidRPr="00413F92" w:rsidRDefault="00D812F5" w:rsidP="00602A4C">
            <w:pPr>
              <w:tabs>
                <w:tab w:val="right" w:pos="10065"/>
              </w:tabs>
              <w:jc w:val="both"/>
              <w:rPr>
                <w:rFonts w:ascii="Arial" w:hAnsi="Arial" w:cs="Arial"/>
                <w:sz w:val="22"/>
                <w:szCs w:val="22"/>
                <w:lang w:val="de-DE"/>
              </w:rPr>
            </w:pPr>
            <w:r w:rsidRPr="00413F92">
              <w:rPr>
                <w:rFonts w:ascii="Arial" w:hAnsi="Arial" w:cs="Arial"/>
                <w:sz w:val="22"/>
                <w:szCs w:val="22"/>
                <w:lang w:val="de-DE"/>
              </w:rPr>
              <w:t>Zum 31. Dezember eines jeden Jahres sind die Kassabücher abzuschließen und mit 1. Jänner des folgenden Jahres neu zu eröffnen. Für das abgelaufene Jahr ist eine Jahresabschlussrechnung und für das folgende ein Voranschlag zu erstellen. Unvorhergesehene Ausgaben, die im Voranschlag nicht enthalten sind, bedürfen einer besonderen Genehmigung durch die Vollversammlung.</w:t>
            </w:r>
          </w:p>
          <w:p w14:paraId="33A35607" w14:textId="77777777" w:rsidR="00D812F5" w:rsidRPr="00413F92" w:rsidRDefault="00686DA6" w:rsidP="00602A4C">
            <w:pPr>
              <w:tabs>
                <w:tab w:val="right" w:pos="10065"/>
              </w:tabs>
              <w:jc w:val="both"/>
              <w:rPr>
                <w:rFonts w:ascii="Arial" w:hAnsi="Arial" w:cs="Arial"/>
                <w:sz w:val="22"/>
                <w:szCs w:val="22"/>
                <w:lang w:val="de-DE"/>
              </w:rPr>
            </w:pPr>
            <w:r>
              <w:rPr>
                <w:rFonts w:ascii="Arial" w:hAnsi="Arial" w:cs="Arial"/>
                <w:sz w:val="22"/>
                <w:szCs w:val="22"/>
                <w:lang w:val="de-DE"/>
              </w:rPr>
              <w:t>In der</w:t>
            </w:r>
            <w:r w:rsidR="00D812F5" w:rsidRPr="00413F92">
              <w:rPr>
                <w:rFonts w:ascii="Arial" w:hAnsi="Arial" w:cs="Arial"/>
                <w:sz w:val="22"/>
                <w:szCs w:val="22"/>
                <w:lang w:val="de-DE"/>
              </w:rPr>
              <w:t xml:space="preserve"> Jahresabschlussrechnung und </w:t>
            </w:r>
            <w:r>
              <w:rPr>
                <w:rFonts w:ascii="Arial" w:hAnsi="Arial" w:cs="Arial"/>
                <w:sz w:val="22"/>
                <w:szCs w:val="22"/>
                <w:lang w:val="de-DE"/>
              </w:rPr>
              <w:t>im</w:t>
            </w:r>
            <w:r w:rsidR="00D812F5" w:rsidRPr="00413F92">
              <w:rPr>
                <w:rFonts w:ascii="Arial" w:hAnsi="Arial" w:cs="Arial"/>
                <w:sz w:val="22"/>
                <w:szCs w:val="22"/>
                <w:lang w:val="de-DE"/>
              </w:rPr>
              <w:t xml:space="preserve"> Jahresvoranschlag sind die Aufwendungen und Erträge bzw. Verlust und Gewinn übersichtlich dar</w:t>
            </w:r>
            <w:r>
              <w:rPr>
                <w:rFonts w:ascii="Arial" w:hAnsi="Arial" w:cs="Arial"/>
                <w:sz w:val="22"/>
                <w:szCs w:val="22"/>
                <w:lang w:val="de-DE"/>
              </w:rPr>
              <w:t>zu</w:t>
            </w:r>
            <w:r w:rsidR="00D812F5" w:rsidRPr="00413F92">
              <w:rPr>
                <w:rFonts w:ascii="Arial" w:hAnsi="Arial" w:cs="Arial"/>
                <w:sz w:val="22"/>
                <w:szCs w:val="22"/>
                <w:lang w:val="de-DE"/>
              </w:rPr>
              <w:t>stellen.</w:t>
            </w:r>
          </w:p>
          <w:p w14:paraId="1C2808A9" w14:textId="77777777" w:rsidR="00D812F5" w:rsidRPr="00413F92" w:rsidRDefault="00D812F5" w:rsidP="00602A4C">
            <w:pPr>
              <w:tabs>
                <w:tab w:val="right" w:pos="10065"/>
              </w:tabs>
              <w:jc w:val="both"/>
              <w:rPr>
                <w:rFonts w:ascii="Arial" w:hAnsi="Arial" w:cs="Arial"/>
                <w:sz w:val="22"/>
                <w:szCs w:val="22"/>
                <w:lang w:val="de-DE"/>
              </w:rPr>
            </w:pPr>
            <w:r w:rsidRPr="00413F92">
              <w:rPr>
                <w:rFonts w:ascii="Arial" w:hAnsi="Arial" w:cs="Arial"/>
                <w:sz w:val="22"/>
                <w:szCs w:val="22"/>
                <w:lang w:val="de-DE"/>
              </w:rPr>
              <w:t>Alle Aufzeichnungen und Belege sind zehn Jahre</w:t>
            </w:r>
            <w:r w:rsidR="00436B19" w:rsidRPr="00413F92">
              <w:rPr>
                <w:rFonts w:ascii="Arial" w:hAnsi="Arial" w:cs="Arial"/>
                <w:sz w:val="22"/>
                <w:szCs w:val="22"/>
                <w:lang w:val="de-DE"/>
              </w:rPr>
              <w:t xml:space="preserve"> </w:t>
            </w:r>
            <w:r w:rsidRPr="00413F92">
              <w:rPr>
                <w:rFonts w:ascii="Arial" w:hAnsi="Arial" w:cs="Arial"/>
                <w:sz w:val="22"/>
                <w:szCs w:val="22"/>
                <w:lang w:val="de-DE"/>
              </w:rPr>
              <w:t>aufzubewahren.</w:t>
            </w:r>
          </w:p>
          <w:p w14:paraId="46E10520" w14:textId="77777777" w:rsidR="00D812F5" w:rsidRPr="00413F92" w:rsidRDefault="00D812F5" w:rsidP="00D812F5">
            <w:pPr>
              <w:rPr>
                <w:sz w:val="22"/>
                <w:szCs w:val="22"/>
                <w:lang w:val="de-DE"/>
              </w:rPr>
            </w:pPr>
          </w:p>
        </w:tc>
        <w:tc>
          <w:tcPr>
            <w:tcW w:w="4927" w:type="dxa"/>
          </w:tcPr>
          <w:p w14:paraId="418E6C46" w14:textId="77777777" w:rsidR="00D812F5" w:rsidRPr="00413F92" w:rsidRDefault="00D812F5" w:rsidP="00D812F5">
            <w:pPr>
              <w:spacing w:after="120"/>
              <w:jc w:val="center"/>
              <w:rPr>
                <w:rFonts w:ascii="Arial" w:hAnsi="Arial" w:cs="Arial"/>
                <w:b/>
                <w:sz w:val="22"/>
                <w:szCs w:val="22"/>
                <w:lang w:val="de-DE"/>
              </w:rPr>
            </w:pPr>
          </w:p>
          <w:p w14:paraId="0FDC967E" w14:textId="77777777" w:rsidR="00D812F5" w:rsidRPr="00413F92" w:rsidRDefault="00A271EF" w:rsidP="00D812F5">
            <w:pPr>
              <w:spacing w:after="120"/>
              <w:jc w:val="center"/>
              <w:rPr>
                <w:rFonts w:ascii="Arial" w:hAnsi="Arial" w:cs="Arial"/>
                <w:b/>
                <w:sz w:val="22"/>
                <w:szCs w:val="22"/>
              </w:rPr>
            </w:pPr>
            <w:r>
              <w:rPr>
                <w:rFonts w:ascii="Arial" w:hAnsi="Arial" w:cs="Arial"/>
                <w:b/>
                <w:sz w:val="22"/>
                <w:szCs w:val="22"/>
              </w:rPr>
              <w:t>A</w:t>
            </w:r>
            <w:r w:rsidR="00D812F5" w:rsidRPr="00413F92">
              <w:rPr>
                <w:rFonts w:ascii="Arial" w:hAnsi="Arial" w:cs="Arial"/>
                <w:b/>
                <w:sz w:val="22"/>
                <w:szCs w:val="22"/>
              </w:rPr>
              <w:t>rt. 19</w:t>
            </w:r>
          </w:p>
          <w:p w14:paraId="1C862A2E" w14:textId="77777777" w:rsidR="00D812F5" w:rsidRPr="00413F92" w:rsidRDefault="00D812F5" w:rsidP="00D812F5">
            <w:pPr>
              <w:spacing w:after="120"/>
              <w:jc w:val="center"/>
              <w:rPr>
                <w:rFonts w:ascii="Arial" w:hAnsi="Arial" w:cs="Arial"/>
                <w:b/>
                <w:sz w:val="22"/>
                <w:szCs w:val="22"/>
              </w:rPr>
            </w:pPr>
            <w:r w:rsidRPr="00413F92">
              <w:rPr>
                <w:rFonts w:ascii="Arial" w:hAnsi="Arial" w:cs="Arial"/>
                <w:b/>
                <w:sz w:val="22"/>
                <w:szCs w:val="22"/>
              </w:rPr>
              <w:t>Bilancio</w:t>
            </w:r>
          </w:p>
          <w:p w14:paraId="620CE859" w14:textId="77777777" w:rsidR="00D812F5" w:rsidRPr="00413F92" w:rsidRDefault="00054C71" w:rsidP="00602A4C">
            <w:pPr>
              <w:jc w:val="both"/>
              <w:rPr>
                <w:rFonts w:ascii="Arial" w:hAnsi="Arial" w:cs="Arial"/>
                <w:sz w:val="22"/>
                <w:szCs w:val="22"/>
              </w:rPr>
            </w:pPr>
            <w:r>
              <w:rPr>
                <w:rFonts w:ascii="Arial" w:hAnsi="Arial" w:cs="Arial"/>
                <w:sz w:val="22"/>
                <w:szCs w:val="22"/>
              </w:rPr>
              <w:t xml:space="preserve">Al </w:t>
            </w:r>
            <w:r w:rsidR="00D812F5" w:rsidRPr="00413F92">
              <w:rPr>
                <w:rFonts w:ascii="Arial" w:hAnsi="Arial" w:cs="Arial"/>
                <w:sz w:val="22"/>
                <w:szCs w:val="22"/>
              </w:rPr>
              <w:t xml:space="preserve">cassiere incombe </w:t>
            </w:r>
            <w:r w:rsidR="00A35525" w:rsidRPr="00E24062">
              <w:rPr>
                <w:rFonts w:ascii="Arial" w:hAnsi="Arial" w:cs="Arial"/>
                <w:sz w:val="22"/>
                <w:szCs w:val="22"/>
              </w:rPr>
              <w:t>su apposita istruzione del presidente</w:t>
            </w:r>
            <w:r w:rsidR="00A35525" w:rsidRPr="00413F92">
              <w:rPr>
                <w:rFonts w:ascii="Arial" w:hAnsi="Arial" w:cs="Arial"/>
                <w:sz w:val="22"/>
                <w:szCs w:val="22"/>
              </w:rPr>
              <w:t xml:space="preserve"> </w:t>
            </w:r>
            <w:r w:rsidR="00D812F5" w:rsidRPr="00413F92">
              <w:rPr>
                <w:rFonts w:ascii="Arial" w:hAnsi="Arial" w:cs="Arial"/>
                <w:sz w:val="22"/>
                <w:szCs w:val="22"/>
              </w:rPr>
              <w:t xml:space="preserve">lo svolgimento dell’attività finanziaria, la tenuta del registro di cassa e della relativa documentazione ausiliaria, la custodia del </w:t>
            </w:r>
            <w:r w:rsidR="00D812F5" w:rsidRPr="00413F92">
              <w:rPr>
                <w:rFonts w:ascii="Arial" w:hAnsi="Arial" w:cs="Arial"/>
                <w:sz w:val="22"/>
                <w:szCs w:val="22"/>
              </w:rPr>
              <w:lastRenderedPageBreak/>
              <w:t>patrimonio liquido, dei titoli di credito, quieta</w:t>
            </w:r>
            <w:r w:rsidR="00F2577B">
              <w:rPr>
                <w:rFonts w:ascii="Arial" w:hAnsi="Arial" w:cs="Arial"/>
                <w:sz w:val="22"/>
                <w:szCs w:val="22"/>
              </w:rPr>
              <w:t>nze e documenti giustificativi.</w:t>
            </w:r>
          </w:p>
          <w:p w14:paraId="243A7CAB" w14:textId="77777777" w:rsidR="00D812F5" w:rsidRDefault="00D812F5" w:rsidP="00602A4C">
            <w:pPr>
              <w:jc w:val="both"/>
              <w:rPr>
                <w:rFonts w:ascii="Arial" w:hAnsi="Arial" w:cs="Arial"/>
                <w:sz w:val="22"/>
                <w:szCs w:val="22"/>
              </w:rPr>
            </w:pPr>
            <w:r w:rsidRPr="00413F92">
              <w:rPr>
                <w:rFonts w:ascii="Arial" w:hAnsi="Arial" w:cs="Arial"/>
                <w:sz w:val="22"/>
                <w:szCs w:val="22"/>
              </w:rPr>
              <w:t>La tenuta dei libri va effettuata secondo i principi della contabilità ordinaria:</w:t>
            </w:r>
          </w:p>
          <w:p w14:paraId="72CD79E5" w14:textId="77777777" w:rsidR="00D812F5" w:rsidRPr="00D75D60" w:rsidRDefault="00D812F5" w:rsidP="00D75D60">
            <w:pPr>
              <w:numPr>
                <w:ilvl w:val="0"/>
                <w:numId w:val="37"/>
              </w:numPr>
              <w:tabs>
                <w:tab w:val="clear" w:pos="786"/>
              </w:tabs>
              <w:ind w:left="180" w:hanging="180"/>
              <w:jc w:val="both"/>
              <w:rPr>
                <w:rFonts w:ascii="Arial" w:hAnsi="Arial" w:cs="Arial"/>
                <w:sz w:val="22"/>
                <w:szCs w:val="22"/>
              </w:rPr>
            </w:pPr>
            <w:r w:rsidRPr="00D75D60">
              <w:rPr>
                <w:rFonts w:ascii="Arial" w:hAnsi="Arial" w:cs="Arial"/>
                <w:sz w:val="22"/>
                <w:szCs w:val="22"/>
              </w:rPr>
              <w:t>Tutte le entrate e le uscite dell’associazione agraria sono da registrare in ordine cronologico e per categoria per l’importo totale senza registrazione delle detrazioni (conteggi al lordo)</w:t>
            </w:r>
            <w:r w:rsidR="008A1759">
              <w:rPr>
                <w:rFonts w:ascii="Arial" w:hAnsi="Arial" w:cs="Arial"/>
                <w:sz w:val="22"/>
                <w:szCs w:val="22"/>
              </w:rPr>
              <w:t>.</w:t>
            </w:r>
          </w:p>
          <w:p w14:paraId="4FCA34DC" w14:textId="77777777" w:rsidR="00D812F5" w:rsidRPr="00A35525" w:rsidRDefault="00D812F5" w:rsidP="00A35525">
            <w:pPr>
              <w:numPr>
                <w:ilvl w:val="0"/>
                <w:numId w:val="37"/>
              </w:numPr>
              <w:tabs>
                <w:tab w:val="clear" w:pos="786"/>
              </w:tabs>
              <w:ind w:left="180" w:hanging="180"/>
              <w:jc w:val="both"/>
              <w:rPr>
                <w:rFonts w:ascii="Arial" w:hAnsi="Arial" w:cs="Arial"/>
                <w:sz w:val="22"/>
                <w:szCs w:val="22"/>
              </w:rPr>
            </w:pPr>
            <w:r w:rsidRPr="005A2C54">
              <w:rPr>
                <w:rFonts w:ascii="Arial" w:hAnsi="Arial" w:cs="Arial"/>
                <w:sz w:val="22"/>
                <w:szCs w:val="22"/>
              </w:rPr>
              <w:t xml:space="preserve">Le </w:t>
            </w:r>
            <w:bookmarkStart w:id="4" w:name="_Hlk523754250"/>
            <w:r w:rsidR="00A35525" w:rsidRPr="005A2C54">
              <w:rPr>
                <w:rFonts w:ascii="Arial" w:hAnsi="Arial" w:cs="Arial"/>
                <w:sz w:val="22"/>
                <w:szCs w:val="22"/>
              </w:rPr>
              <w:t xml:space="preserve">registrazioni possono essere effettuate solo in base alle relative </w:t>
            </w:r>
            <w:r w:rsidR="00A35525" w:rsidRPr="00E24062">
              <w:rPr>
                <w:rFonts w:ascii="Arial" w:hAnsi="Arial" w:cs="Arial"/>
                <w:sz w:val="22"/>
                <w:szCs w:val="22"/>
              </w:rPr>
              <w:t>quietanze</w:t>
            </w:r>
            <w:r w:rsidR="00A35525" w:rsidRPr="005A2C54">
              <w:rPr>
                <w:rFonts w:ascii="Arial" w:hAnsi="Arial" w:cs="Arial"/>
                <w:sz w:val="22"/>
                <w:szCs w:val="22"/>
              </w:rPr>
              <w:t xml:space="preserve">. Tale documentazione va numerata </w:t>
            </w:r>
            <w:r w:rsidR="00A35525" w:rsidRPr="00E24062">
              <w:rPr>
                <w:rFonts w:ascii="Arial" w:hAnsi="Arial" w:cs="Arial"/>
                <w:sz w:val="22"/>
                <w:szCs w:val="22"/>
              </w:rPr>
              <w:t>progressivamente ed archiviata</w:t>
            </w:r>
            <w:r w:rsidR="00A35525" w:rsidRPr="005A2C54">
              <w:rPr>
                <w:rFonts w:ascii="Arial" w:hAnsi="Arial" w:cs="Arial"/>
                <w:sz w:val="22"/>
                <w:szCs w:val="22"/>
              </w:rPr>
              <w:t xml:space="preserve"> in un raccoglitore</w:t>
            </w:r>
            <w:bookmarkEnd w:id="4"/>
            <w:r w:rsidR="008A1759">
              <w:rPr>
                <w:rFonts w:ascii="Arial" w:hAnsi="Arial" w:cs="Arial"/>
                <w:sz w:val="22"/>
                <w:szCs w:val="22"/>
              </w:rPr>
              <w:t>.</w:t>
            </w:r>
          </w:p>
          <w:p w14:paraId="1B5AC0B4" w14:textId="77777777" w:rsidR="00D812F5" w:rsidRPr="005A2C54" w:rsidRDefault="00D812F5" w:rsidP="00D75D60">
            <w:pPr>
              <w:numPr>
                <w:ilvl w:val="0"/>
                <w:numId w:val="37"/>
              </w:numPr>
              <w:tabs>
                <w:tab w:val="clear" w:pos="786"/>
              </w:tabs>
              <w:ind w:left="180" w:hanging="180"/>
              <w:jc w:val="both"/>
              <w:rPr>
                <w:rFonts w:ascii="Arial" w:hAnsi="Arial" w:cs="Arial"/>
                <w:sz w:val="22"/>
                <w:szCs w:val="22"/>
              </w:rPr>
            </w:pPr>
            <w:r w:rsidRPr="005A2C54">
              <w:rPr>
                <w:rFonts w:ascii="Arial" w:hAnsi="Arial" w:cs="Arial"/>
                <w:sz w:val="22"/>
                <w:szCs w:val="22"/>
              </w:rPr>
              <w:t>Dai libri cassa e dagli altri registri non possono essere strappati fogli o fatte cancellazioni. Le registrazioni devono essere effettuate con inchiostro indelebile. Gli spazi vuoti vanno sbarrati.</w:t>
            </w:r>
          </w:p>
          <w:p w14:paraId="039F78A2" w14:textId="77777777" w:rsidR="00D75D60" w:rsidRPr="00413F92" w:rsidRDefault="00D75D60" w:rsidP="00602A4C">
            <w:pPr>
              <w:jc w:val="both"/>
              <w:rPr>
                <w:rFonts w:ascii="Arial" w:hAnsi="Arial" w:cs="Arial"/>
                <w:sz w:val="22"/>
                <w:szCs w:val="22"/>
              </w:rPr>
            </w:pPr>
          </w:p>
          <w:p w14:paraId="17E39E05" w14:textId="77777777" w:rsidR="00686DA6" w:rsidRDefault="00D812F5" w:rsidP="00602A4C">
            <w:pPr>
              <w:jc w:val="both"/>
              <w:rPr>
                <w:rFonts w:ascii="Arial" w:hAnsi="Arial" w:cs="Arial"/>
                <w:sz w:val="22"/>
                <w:szCs w:val="22"/>
              </w:rPr>
            </w:pPr>
            <w:r w:rsidRPr="00413F92">
              <w:rPr>
                <w:rFonts w:ascii="Arial" w:hAnsi="Arial" w:cs="Arial"/>
                <w:sz w:val="22"/>
                <w:szCs w:val="22"/>
              </w:rPr>
              <w:t>I pagamenti vengono effettuati solo su or</w:t>
            </w:r>
            <w:r w:rsidR="00686DA6">
              <w:rPr>
                <w:rFonts w:ascii="Arial" w:hAnsi="Arial" w:cs="Arial"/>
                <w:sz w:val="22"/>
                <w:szCs w:val="22"/>
              </w:rPr>
              <w:t>dine e conferma del presidente.</w:t>
            </w:r>
          </w:p>
          <w:p w14:paraId="1231DE04" w14:textId="156D3157" w:rsidR="00D812F5" w:rsidRDefault="00D812F5" w:rsidP="00602A4C">
            <w:pPr>
              <w:jc w:val="both"/>
              <w:rPr>
                <w:rFonts w:ascii="Arial" w:hAnsi="Arial" w:cs="Arial"/>
                <w:sz w:val="22"/>
                <w:szCs w:val="22"/>
              </w:rPr>
            </w:pPr>
            <w:r w:rsidRPr="00413F92">
              <w:rPr>
                <w:rFonts w:ascii="Arial" w:hAnsi="Arial" w:cs="Arial"/>
                <w:sz w:val="22"/>
                <w:szCs w:val="22"/>
              </w:rPr>
              <w:t xml:space="preserve">Al 31 dicembre di ogni anno i registri di cassa vanno chiusi e riaperti con data </w:t>
            </w:r>
            <w:r w:rsidR="00A87339" w:rsidRPr="00413F92">
              <w:rPr>
                <w:rFonts w:ascii="Arial" w:hAnsi="Arial" w:cs="Arial"/>
                <w:sz w:val="22"/>
                <w:szCs w:val="22"/>
              </w:rPr>
              <w:t>1° gennaio</w:t>
            </w:r>
            <w:r w:rsidRPr="00413F92">
              <w:rPr>
                <w:rFonts w:ascii="Arial" w:hAnsi="Arial" w:cs="Arial"/>
                <w:sz w:val="22"/>
                <w:szCs w:val="22"/>
              </w:rPr>
              <w:t xml:space="preserve"> dell’anno successivo. Per l’anno trascorso va redatt</w:t>
            </w:r>
            <w:r w:rsidR="00DB18FD">
              <w:rPr>
                <w:rFonts w:ascii="Arial" w:hAnsi="Arial" w:cs="Arial"/>
                <w:sz w:val="22"/>
                <w:szCs w:val="22"/>
              </w:rPr>
              <w:t>o</w:t>
            </w:r>
            <w:r w:rsidRPr="00413F92">
              <w:rPr>
                <w:rFonts w:ascii="Arial" w:hAnsi="Arial" w:cs="Arial"/>
                <w:sz w:val="22"/>
                <w:szCs w:val="22"/>
              </w:rPr>
              <w:t xml:space="preserve"> bilancio consuntivo e per l’anno susseguente un </w:t>
            </w:r>
            <w:r w:rsidR="00DB18FD">
              <w:rPr>
                <w:rFonts w:ascii="Arial" w:hAnsi="Arial" w:cs="Arial"/>
                <w:sz w:val="22"/>
                <w:szCs w:val="22"/>
              </w:rPr>
              <w:t xml:space="preserve">bilancio </w:t>
            </w:r>
            <w:r w:rsidRPr="00413F92">
              <w:rPr>
                <w:rFonts w:ascii="Arial" w:hAnsi="Arial" w:cs="Arial"/>
                <w:sz w:val="22"/>
                <w:szCs w:val="22"/>
              </w:rPr>
              <w:t xml:space="preserve">preventivo. Spese impreviste non contenute nel preventivo, necessitano di un’autorizzazione particolare da parte dell’assemblea dei </w:t>
            </w:r>
            <w:r w:rsidR="0014368C">
              <w:rPr>
                <w:rFonts w:ascii="Arial" w:hAnsi="Arial" w:cs="Arial"/>
                <w:sz w:val="22"/>
                <w:szCs w:val="22"/>
              </w:rPr>
              <w:t>membri</w:t>
            </w:r>
            <w:r w:rsidRPr="00413F92">
              <w:rPr>
                <w:rFonts w:ascii="Arial" w:hAnsi="Arial" w:cs="Arial"/>
                <w:sz w:val="22"/>
                <w:szCs w:val="22"/>
              </w:rPr>
              <w:t>.</w:t>
            </w:r>
          </w:p>
          <w:p w14:paraId="1E1EFBC6" w14:textId="77777777" w:rsidR="00D812F5" w:rsidRDefault="00686DA6" w:rsidP="00602A4C">
            <w:pPr>
              <w:jc w:val="both"/>
              <w:rPr>
                <w:rFonts w:ascii="Arial" w:hAnsi="Arial" w:cs="Arial"/>
                <w:sz w:val="22"/>
                <w:szCs w:val="22"/>
              </w:rPr>
            </w:pPr>
            <w:r>
              <w:rPr>
                <w:rFonts w:ascii="Arial" w:hAnsi="Arial" w:cs="Arial"/>
                <w:sz w:val="22"/>
                <w:szCs w:val="22"/>
              </w:rPr>
              <w:t>Nel</w:t>
            </w:r>
            <w:r w:rsidR="00D812F5" w:rsidRPr="00413F92">
              <w:rPr>
                <w:rFonts w:ascii="Arial" w:hAnsi="Arial" w:cs="Arial"/>
                <w:sz w:val="22"/>
                <w:szCs w:val="22"/>
              </w:rPr>
              <w:t xml:space="preserve"> bilancio preventivo e consuntivo </w:t>
            </w:r>
            <w:r>
              <w:rPr>
                <w:rFonts w:ascii="Arial" w:hAnsi="Arial" w:cs="Arial"/>
                <w:sz w:val="22"/>
                <w:szCs w:val="22"/>
              </w:rPr>
              <w:t xml:space="preserve">sono da evidenziare </w:t>
            </w:r>
            <w:r w:rsidR="00D812F5" w:rsidRPr="00413F92">
              <w:rPr>
                <w:rFonts w:ascii="Arial" w:hAnsi="Arial" w:cs="Arial"/>
                <w:sz w:val="22"/>
                <w:szCs w:val="22"/>
              </w:rPr>
              <w:t>le spese e le entrate, ovvero le perdite e gli utili.</w:t>
            </w:r>
          </w:p>
          <w:p w14:paraId="25AD96E0" w14:textId="77777777" w:rsidR="00D812F5" w:rsidRPr="00413F92" w:rsidRDefault="00D812F5" w:rsidP="00602A4C">
            <w:pPr>
              <w:jc w:val="both"/>
              <w:rPr>
                <w:rFonts w:ascii="Arial" w:hAnsi="Arial" w:cs="Arial"/>
                <w:sz w:val="22"/>
                <w:szCs w:val="22"/>
              </w:rPr>
            </w:pPr>
            <w:r w:rsidRPr="00413F92">
              <w:rPr>
                <w:rFonts w:ascii="Arial" w:hAnsi="Arial" w:cs="Arial"/>
                <w:sz w:val="22"/>
                <w:szCs w:val="22"/>
              </w:rPr>
              <w:t>Le scritture contabili e la relativa documentazione vanno conservate per dieci anni.</w:t>
            </w:r>
          </w:p>
          <w:p w14:paraId="0F81CED8" w14:textId="77777777" w:rsidR="00D812F5" w:rsidRPr="00413F92" w:rsidRDefault="00D812F5" w:rsidP="00D812F5">
            <w:pPr>
              <w:rPr>
                <w:sz w:val="22"/>
                <w:szCs w:val="22"/>
              </w:rPr>
            </w:pPr>
          </w:p>
        </w:tc>
      </w:tr>
      <w:tr w:rsidR="00D812F5" w:rsidRPr="00C2241F" w14:paraId="3D89253B" w14:textId="77777777" w:rsidTr="002F1EC9">
        <w:tc>
          <w:tcPr>
            <w:tcW w:w="4927" w:type="dxa"/>
          </w:tcPr>
          <w:p w14:paraId="5E39AA8B" w14:textId="77777777" w:rsidR="00D812F5" w:rsidRPr="00413F92" w:rsidRDefault="00D812F5" w:rsidP="00D812F5">
            <w:pPr>
              <w:spacing w:after="120"/>
              <w:jc w:val="center"/>
              <w:rPr>
                <w:rFonts w:ascii="Arial" w:hAnsi="Arial" w:cs="Arial"/>
                <w:b/>
                <w:sz w:val="22"/>
                <w:szCs w:val="22"/>
              </w:rPr>
            </w:pPr>
          </w:p>
          <w:p w14:paraId="65507A4D" w14:textId="77777777" w:rsidR="00D812F5" w:rsidRPr="00413F92" w:rsidRDefault="00D812F5" w:rsidP="00D812F5">
            <w:pPr>
              <w:spacing w:after="120"/>
              <w:jc w:val="center"/>
              <w:rPr>
                <w:rFonts w:ascii="Arial" w:hAnsi="Arial" w:cs="Arial"/>
                <w:b/>
                <w:sz w:val="22"/>
                <w:szCs w:val="22"/>
                <w:lang w:val="de-DE"/>
              </w:rPr>
            </w:pPr>
            <w:r w:rsidRPr="00413F92">
              <w:rPr>
                <w:rFonts w:ascii="Arial" w:hAnsi="Arial" w:cs="Arial"/>
                <w:b/>
                <w:sz w:val="22"/>
                <w:szCs w:val="22"/>
                <w:lang w:val="de-DE"/>
              </w:rPr>
              <w:t>Art. 20</w:t>
            </w:r>
          </w:p>
          <w:p w14:paraId="5B70CAB7" w14:textId="77777777" w:rsidR="00D812F5" w:rsidRPr="00413F92" w:rsidRDefault="00D812F5" w:rsidP="00D812F5">
            <w:pPr>
              <w:spacing w:after="120"/>
              <w:jc w:val="center"/>
              <w:rPr>
                <w:rFonts w:ascii="Arial" w:hAnsi="Arial" w:cs="Arial"/>
                <w:b/>
                <w:sz w:val="22"/>
                <w:szCs w:val="22"/>
                <w:lang w:val="de-DE"/>
              </w:rPr>
            </w:pPr>
            <w:r w:rsidRPr="00413F92">
              <w:rPr>
                <w:rFonts w:ascii="Arial" w:hAnsi="Arial" w:cs="Arial"/>
                <w:b/>
                <w:sz w:val="22"/>
                <w:szCs w:val="22"/>
                <w:lang w:val="de-DE"/>
              </w:rPr>
              <w:t>Geldverkehr</w:t>
            </w:r>
          </w:p>
          <w:p w14:paraId="111DBA28" w14:textId="77777777" w:rsidR="00D812F5" w:rsidRPr="00413F92" w:rsidRDefault="00D812F5" w:rsidP="00602A4C">
            <w:pPr>
              <w:tabs>
                <w:tab w:val="right" w:pos="10065"/>
              </w:tabs>
              <w:jc w:val="both"/>
              <w:rPr>
                <w:rFonts w:ascii="Arial" w:hAnsi="Arial" w:cs="Arial"/>
                <w:sz w:val="22"/>
                <w:szCs w:val="22"/>
                <w:lang w:val="de-DE"/>
              </w:rPr>
            </w:pPr>
            <w:r w:rsidRPr="00413F92">
              <w:rPr>
                <w:rFonts w:ascii="Arial" w:hAnsi="Arial" w:cs="Arial"/>
                <w:sz w:val="22"/>
                <w:szCs w:val="22"/>
                <w:lang w:val="de-DE"/>
              </w:rPr>
              <w:t>Bargeld ist bei einem Geldinstitut einzulegen, sofern es nicht umgehend zur Deckung der laufenden Auslagen verwendet wird.</w:t>
            </w:r>
          </w:p>
          <w:p w14:paraId="3C7B44AF" w14:textId="77777777" w:rsidR="00D812F5" w:rsidRPr="00413F92" w:rsidRDefault="00D812F5" w:rsidP="00602A4C">
            <w:pPr>
              <w:tabs>
                <w:tab w:val="right" w:pos="10065"/>
              </w:tabs>
              <w:jc w:val="both"/>
              <w:rPr>
                <w:rFonts w:ascii="Arial" w:hAnsi="Arial" w:cs="Arial"/>
                <w:sz w:val="22"/>
                <w:szCs w:val="22"/>
              </w:rPr>
            </w:pPr>
            <w:r w:rsidRPr="00413F92">
              <w:rPr>
                <w:rFonts w:ascii="Arial" w:hAnsi="Arial" w:cs="Arial"/>
                <w:sz w:val="22"/>
                <w:szCs w:val="22"/>
                <w:lang w:val="de-DE"/>
              </w:rPr>
              <w:t xml:space="preserve">Zur Bestreitung der laufend wiederkehrenden Aufwendungen ist ein angemessener Reservefond zu bilden. </w:t>
            </w:r>
            <w:r w:rsidRPr="00413F92">
              <w:rPr>
                <w:rFonts w:ascii="Arial" w:hAnsi="Arial" w:cs="Arial"/>
                <w:sz w:val="22"/>
                <w:szCs w:val="22"/>
              </w:rPr>
              <w:t xml:space="preserve">Wenn </w:t>
            </w:r>
            <w:proofErr w:type="spellStart"/>
            <w:r w:rsidRPr="00413F92">
              <w:rPr>
                <w:rFonts w:ascii="Arial" w:hAnsi="Arial" w:cs="Arial"/>
                <w:sz w:val="22"/>
                <w:szCs w:val="22"/>
              </w:rPr>
              <w:t>dieser</w:t>
            </w:r>
            <w:proofErr w:type="spellEnd"/>
            <w:r w:rsidRPr="00413F92">
              <w:rPr>
                <w:rFonts w:ascii="Arial" w:hAnsi="Arial" w:cs="Arial"/>
                <w:sz w:val="22"/>
                <w:szCs w:val="22"/>
              </w:rPr>
              <w:t xml:space="preserve"> </w:t>
            </w:r>
            <w:proofErr w:type="spellStart"/>
            <w:r w:rsidRPr="00413F92">
              <w:rPr>
                <w:rFonts w:ascii="Arial" w:hAnsi="Arial" w:cs="Arial"/>
                <w:sz w:val="22"/>
                <w:szCs w:val="22"/>
              </w:rPr>
              <w:t>nicht</w:t>
            </w:r>
            <w:proofErr w:type="spellEnd"/>
            <w:r w:rsidRPr="00413F92">
              <w:rPr>
                <w:rFonts w:ascii="Arial" w:hAnsi="Arial" w:cs="Arial"/>
                <w:sz w:val="22"/>
                <w:szCs w:val="22"/>
              </w:rPr>
              <w:t xml:space="preserve"> </w:t>
            </w:r>
            <w:proofErr w:type="spellStart"/>
            <w:r w:rsidRPr="00413F92">
              <w:rPr>
                <w:rFonts w:ascii="Arial" w:hAnsi="Arial" w:cs="Arial"/>
                <w:sz w:val="22"/>
                <w:szCs w:val="22"/>
              </w:rPr>
              <w:t>ausreicht</w:t>
            </w:r>
            <w:proofErr w:type="spellEnd"/>
            <w:r w:rsidRPr="00413F92">
              <w:rPr>
                <w:rFonts w:ascii="Arial" w:hAnsi="Arial" w:cs="Arial"/>
                <w:sz w:val="22"/>
                <w:szCs w:val="22"/>
              </w:rPr>
              <w:t xml:space="preserve">, </w:t>
            </w:r>
            <w:proofErr w:type="spellStart"/>
            <w:r w:rsidRPr="00413F92">
              <w:rPr>
                <w:rFonts w:ascii="Arial" w:hAnsi="Arial" w:cs="Arial"/>
                <w:sz w:val="22"/>
                <w:szCs w:val="22"/>
              </w:rPr>
              <w:t>sind</w:t>
            </w:r>
            <w:proofErr w:type="spellEnd"/>
            <w:r w:rsidRPr="00413F92">
              <w:rPr>
                <w:rFonts w:ascii="Arial" w:hAnsi="Arial" w:cs="Arial"/>
                <w:sz w:val="22"/>
                <w:szCs w:val="22"/>
              </w:rPr>
              <w:t xml:space="preserve"> </w:t>
            </w:r>
            <w:proofErr w:type="spellStart"/>
            <w:r w:rsidRPr="00413F92">
              <w:rPr>
                <w:rFonts w:ascii="Arial" w:hAnsi="Arial" w:cs="Arial"/>
                <w:sz w:val="22"/>
                <w:szCs w:val="22"/>
              </w:rPr>
              <w:t>entsprechende</w:t>
            </w:r>
            <w:proofErr w:type="spellEnd"/>
            <w:r w:rsidRPr="00413F92">
              <w:rPr>
                <w:rFonts w:ascii="Arial" w:hAnsi="Arial" w:cs="Arial"/>
                <w:sz w:val="22"/>
                <w:szCs w:val="22"/>
              </w:rPr>
              <w:t xml:space="preserve"> </w:t>
            </w:r>
            <w:proofErr w:type="spellStart"/>
            <w:r w:rsidRPr="00413F92">
              <w:rPr>
                <w:rFonts w:ascii="Arial" w:hAnsi="Arial" w:cs="Arial"/>
                <w:sz w:val="22"/>
                <w:szCs w:val="22"/>
              </w:rPr>
              <w:t>Rücklagen</w:t>
            </w:r>
            <w:proofErr w:type="spellEnd"/>
            <w:r w:rsidRPr="00413F92">
              <w:rPr>
                <w:rFonts w:ascii="Arial" w:hAnsi="Arial" w:cs="Arial"/>
                <w:sz w:val="22"/>
                <w:szCs w:val="22"/>
              </w:rPr>
              <w:t xml:space="preserve"> </w:t>
            </w:r>
            <w:proofErr w:type="spellStart"/>
            <w:r w:rsidRPr="00413F92">
              <w:rPr>
                <w:rFonts w:ascii="Arial" w:hAnsi="Arial" w:cs="Arial"/>
                <w:sz w:val="22"/>
                <w:szCs w:val="22"/>
              </w:rPr>
              <w:t>zu</w:t>
            </w:r>
            <w:proofErr w:type="spellEnd"/>
            <w:r w:rsidRPr="00413F92">
              <w:rPr>
                <w:rFonts w:ascii="Arial" w:hAnsi="Arial" w:cs="Arial"/>
                <w:sz w:val="22"/>
                <w:szCs w:val="22"/>
              </w:rPr>
              <w:t xml:space="preserve"> </w:t>
            </w:r>
            <w:proofErr w:type="spellStart"/>
            <w:r w:rsidRPr="00413F92">
              <w:rPr>
                <w:rFonts w:ascii="Arial" w:hAnsi="Arial" w:cs="Arial"/>
                <w:sz w:val="22"/>
                <w:szCs w:val="22"/>
              </w:rPr>
              <w:t>verfügen</w:t>
            </w:r>
            <w:proofErr w:type="spellEnd"/>
            <w:r w:rsidRPr="00413F92">
              <w:rPr>
                <w:rFonts w:ascii="Arial" w:hAnsi="Arial" w:cs="Arial"/>
                <w:sz w:val="22"/>
                <w:szCs w:val="22"/>
              </w:rPr>
              <w:t>.</w:t>
            </w:r>
          </w:p>
          <w:p w14:paraId="6006B13C" w14:textId="77777777" w:rsidR="00D812F5" w:rsidRPr="00413F92" w:rsidRDefault="00D812F5" w:rsidP="00D812F5">
            <w:pPr>
              <w:rPr>
                <w:sz w:val="22"/>
                <w:szCs w:val="22"/>
                <w:lang w:val="de-DE"/>
              </w:rPr>
            </w:pPr>
          </w:p>
        </w:tc>
        <w:tc>
          <w:tcPr>
            <w:tcW w:w="4927" w:type="dxa"/>
          </w:tcPr>
          <w:p w14:paraId="7BCA2575" w14:textId="77777777" w:rsidR="00D812F5" w:rsidRPr="00413F92" w:rsidRDefault="00D812F5" w:rsidP="00D812F5">
            <w:pPr>
              <w:spacing w:after="120"/>
              <w:jc w:val="center"/>
              <w:rPr>
                <w:rFonts w:ascii="Arial" w:hAnsi="Arial" w:cs="Arial"/>
                <w:b/>
                <w:sz w:val="22"/>
                <w:szCs w:val="22"/>
              </w:rPr>
            </w:pPr>
          </w:p>
          <w:p w14:paraId="150BF178" w14:textId="77777777" w:rsidR="00D812F5" w:rsidRPr="00413F92" w:rsidRDefault="00A271EF" w:rsidP="00D812F5">
            <w:pPr>
              <w:spacing w:after="120"/>
              <w:jc w:val="center"/>
              <w:rPr>
                <w:rFonts w:ascii="Arial" w:hAnsi="Arial" w:cs="Arial"/>
                <w:b/>
                <w:sz w:val="22"/>
                <w:szCs w:val="22"/>
              </w:rPr>
            </w:pPr>
            <w:r>
              <w:rPr>
                <w:rFonts w:ascii="Arial" w:hAnsi="Arial" w:cs="Arial"/>
                <w:b/>
                <w:sz w:val="22"/>
                <w:szCs w:val="22"/>
              </w:rPr>
              <w:t>A</w:t>
            </w:r>
            <w:r w:rsidR="00D812F5" w:rsidRPr="00413F92">
              <w:rPr>
                <w:rFonts w:ascii="Arial" w:hAnsi="Arial" w:cs="Arial"/>
                <w:b/>
                <w:sz w:val="22"/>
                <w:szCs w:val="22"/>
              </w:rPr>
              <w:t>rt. 20</w:t>
            </w:r>
          </w:p>
          <w:p w14:paraId="063B34BB" w14:textId="77777777" w:rsidR="00D812F5" w:rsidRPr="00413F92" w:rsidRDefault="00D812F5" w:rsidP="00D812F5">
            <w:pPr>
              <w:spacing w:after="120"/>
              <w:jc w:val="center"/>
              <w:rPr>
                <w:rFonts w:ascii="Arial" w:hAnsi="Arial" w:cs="Arial"/>
                <w:b/>
                <w:sz w:val="22"/>
                <w:szCs w:val="22"/>
              </w:rPr>
            </w:pPr>
            <w:r w:rsidRPr="00413F92">
              <w:rPr>
                <w:rFonts w:ascii="Arial" w:hAnsi="Arial" w:cs="Arial"/>
                <w:b/>
                <w:sz w:val="22"/>
                <w:szCs w:val="22"/>
              </w:rPr>
              <w:t>Attività finanziaria</w:t>
            </w:r>
          </w:p>
          <w:p w14:paraId="28629CE3" w14:textId="77777777" w:rsidR="00D812F5" w:rsidRPr="00413F92" w:rsidRDefault="00D812F5" w:rsidP="00602A4C">
            <w:pPr>
              <w:jc w:val="both"/>
              <w:rPr>
                <w:rFonts w:ascii="Arial" w:hAnsi="Arial" w:cs="Arial"/>
                <w:sz w:val="22"/>
                <w:szCs w:val="22"/>
              </w:rPr>
            </w:pPr>
            <w:r w:rsidRPr="00413F92">
              <w:rPr>
                <w:rFonts w:ascii="Arial" w:hAnsi="Arial" w:cs="Arial"/>
                <w:sz w:val="22"/>
                <w:szCs w:val="22"/>
              </w:rPr>
              <w:t>Se non immediatamente utilizzato per la copertura di spese correnti, il denaro liquido va depositato presso un istituto finanziario.</w:t>
            </w:r>
          </w:p>
          <w:p w14:paraId="6A2977B8" w14:textId="77777777" w:rsidR="00D812F5" w:rsidRPr="00413F92" w:rsidRDefault="00D812F5" w:rsidP="00602A4C">
            <w:pPr>
              <w:jc w:val="both"/>
              <w:rPr>
                <w:rFonts w:ascii="Arial" w:hAnsi="Arial" w:cs="Arial"/>
                <w:sz w:val="22"/>
                <w:szCs w:val="22"/>
              </w:rPr>
            </w:pPr>
            <w:r w:rsidRPr="00413F92">
              <w:rPr>
                <w:rFonts w:ascii="Arial" w:hAnsi="Arial" w:cs="Arial"/>
                <w:sz w:val="22"/>
                <w:szCs w:val="22"/>
              </w:rPr>
              <w:t>Per affrontare le spese ricorrenti va istituito un apposito fondo di riserva. Nel caso in cui quest’ultimo non dovesse essere sufficiente devono essere disposti i necessari accantonamenti.</w:t>
            </w:r>
          </w:p>
          <w:p w14:paraId="53E2C414" w14:textId="77777777" w:rsidR="00D812F5" w:rsidRPr="00413F92" w:rsidRDefault="00D812F5" w:rsidP="00D812F5">
            <w:pPr>
              <w:rPr>
                <w:sz w:val="22"/>
                <w:szCs w:val="22"/>
              </w:rPr>
            </w:pPr>
          </w:p>
        </w:tc>
      </w:tr>
      <w:tr w:rsidR="00291B0B" w:rsidRPr="009A14D2" w14:paraId="1477AEFB" w14:textId="77777777" w:rsidTr="002F1EC9">
        <w:tc>
          <w:tcPr>
            <w:tcW w:w="4927" w:type="dxa"/>
          </w:tcPr>
          <w:p w14:paraId="51662CD6" w14:textId="77777777" w:rsidR="00291B0B" w:rsidRPr="00413F92" w:rsidRDefault="00291B0B" w:rsidP="00251768">
            <w:pPr>
              <w:spacing w:after="120"/>
              <w:jc w:val="center"/>
              <w:rPr>
                <w:rFonts w:ascii="Arial" w:hAnsi="Arial" w:cs="Arial"/>
                <w:b/>
                <w:sz w:val="22"/>
                <w:szCs w:val="22"/>
              </w:rPr>
            </w:pPr>
          </w:p>
          <w:p w14:paraId="57D2F6DE" w14:textId="77777777" w:rsidR="00291B0B" w:rsidRPr="00413F92" w:rsidRDefault="00291B0B" w:rsidP="00251768">
            <w:pPr>
              <w:spacing w:after="120"/>
              <w:jc w:val="center"/>
              <w:rPr>
                <w:rFonts w:ascii="Arial" w:hAnsi="Arial" w:cs="Arial"/>
                <w:b/>
                <w:sz w:val="22"/>
                <w:szCs w:val="22"/>
                <w:lang w:val="de-DE"/>
              </w:rPr>
            </w:pPr>
            <w:r w:rsidRPr="00413F92">
              <w:rPr>
                <w:rFonts w:ascii="Arial" w:hAnsi="Arial" w:cs="Arial"/>
                <w:b/>
                <w:sz w:val="22"/>
                <w:szCs w:val="22"/>
                <w:lang w:val="de-DE"/>
              </w:rPr>
              <w:lastRenderedPageBreak/>
              <w:t>Art. 2</w:t>
            </w:r>
            <w:r w:rsidR="003B0BDF" w:rsidRPr="00413F92">
              <w:rPr>
                <w:rFonts w:ascii="Arial" w:hAnsi="Arial" w:cs="Arial"/>
                <w:b/>
                <w:sz w:val="22"/>
                <w:szCs w:val="22"/>
                <w:lang w:val="de-DE"/>
              </w:rPr>
              <w:t>1</w:t>
            </w:r>
          </w:p>
          <w:p w14:paraId="5355766B" w14:textId="77777777" w:rsidR="00291B0B" w:rsidRPr="00413F92" w:rsidRDefault="003B0BDF" w:rsidP="00251768">
            <w:pPr>
              <w:spacing w:after="120"/>
              <w:jc w:val="center"/>
              <w:rPr>
                <w:rFonts w:ascii="Arial" w:hAnsi="Arial" w:cs="Arial"/>
                <w:b/>
                <w:sz w:val="22"/>
                <w:szCs w:val="22"/>
                <w:lang w:val="de-DE"/>
              </w:rPr>
            </w:pPr>
            <w:r w:rsidRPr="00413F92">
              <w:rPr>
                <w:rFonts w:ascii="Arial" w:hAnsi="Arial" w:cs="Arial"/>
                <w:b/>
                <w:sz w:val="22"/>
                <w:szCs w:val="22"/>
                <w:lang w:val="de-DE"/>
              </w:rPr>
              <w:t>Rechnungsprüfung</w:t>
            </w:r>
          </w:p>
          <w:p w14:paraId="10ACC390" w14:textId="77777777" w:rsidR="003B0BDF" w:rsidRPr="00413F92" w:rsidRDefault="003B0BDF" w:rsidP="00602A4C">
            <w:pPr>
              <w:tabs>
                <w:tab w:val="right" w:pos="10065"/>
              </w:tabs>
              <w:jc w:val="both"/>
              <w:rPr>
                <w:rFonts w:ascii="Arial" w:hAnsi="Arial" w:cs="Arial"/>
                <w:sz w:val="22"/>
                <w:szCs w:val="22"/>
                <w:lang w:val="de-DE"/>
              </w:rPr>
            </w:pPr>
            <w:r w:rsidRPr="00413F92">
              <w:rPr>
                <w:rFonts w:ascii="Arial" w:hAnsi="Arial" w:cs="Arial"/>
                <w:sz w:val="22"/>
                <w:szCs w:val="22"/>
                <w:lang w:val="de-DE"/>
              </w:rPr>
              <w:t>Buchführung und Abschlussrechnung sind alljährlich von den gewählten Rechnungsprüfern zu überprüfen. Hierzu sind Ihnen vom Obmann alle Buchhaltungsunterlagen spätestens eine Woche vor Vorlage des Jahresabschlusses zu übergeben.</w:t>
            </w:r>
          </w:p>
          <w:p w14:paraId="4ED712E0" w14:textId="77777777" w:rsidR="003B0BDF" w:rsidRPr="00413F92" w:rsidRDefault="003B0BDF" w:rsidP="00602A4C">
            <w:pPr>
              <w:tabs>
                <w:tab w:val="right" w:pos="10065"/>
              </w:tabs>
              <w:jc w:val="both"/>
              <w:rPr>
                <w:rFonts w:ascii="Arial" w:hAnsi="Arial" w:cs="Arial"/>
                <w:sz w:val="22"/>
                <w:szCs w:val="22"/>
                <w:lang w:val="de-DE"/>
              </w:rPr>
            </w:pPr>
            <w:r w:rsidRPr="00413F92">
              <w:rPr>
                <w:rFonts w:ascii="Arial" w:hAnsi="Arial" w:cs="Arial"/>
                <w:sz w:val="22"/>
                <w:szCs w:val="22"/>
                <w:lang w:val="de-DE"/>
              </w:rPr>
              <w:t>Das Ergebnis der Rechnungsprüfer ist in einer Niederschrift festzuhalten und dem Ausschuss vorzulegen, der gegebenenfalls die zur Behebung festgestellter Mängel erforderlichen Anordnungen zu treffen hat. Wird der Rechnungsabschluss in Ordnung befunden, so genügt ein diesbezüglicher Vermerk, versehen mit Datum und Unterschrift der Prüfer im Kassabuch und es ist ein Antrag auf Entlastung des Kassiers an die Vollversammlung zu stellen.</w:t>
            </w:r>
          </w:p>
          <w:p w14:paraId="2BFBF19E" w14:textId="77777777" w:rsidR="00291B0B" w:rsidRPr="00413F92" w:rsidRDefault="00291B0B" w:rsidP="00251768">
            <w:pPr>
              <w:rPr>
                <w:sz w:val="22"/>
                <w:szCs w:val="22"/>
                <w:lang w:val="de-DE"/>
              </w:rPr>
            </w:pPr>
          </w:p>
        </w:tc>
        <w:tc>
          <w:tcPr>
            <w:tcW w:w="4927" w:type="dxa"/>
          </w:tcPr>
          <w:p w14:paraId="7B7116DB" w14:textId="77777777" w:rsidR="00291B0B" w:rsidRPr="00413F92" w:rsidRDefault="00291B0B" w:rsidP="00251768">
            <w:pPr>
              <w:spacing w:after="120"/>
              <w:jc w:val="center"/>
              <w:rPr>
                <w:rFonts w:ascii="Arial" w:hAnsi="Arial" w:cs="Arial"/>
                <w:b/>
                <w:sz w:val="22"/>
                <w:szCs w:val="22"/>
                <w:lang w:val="de-DE"/>
              </w:rPr>
            </w:pPr>
          </w:p>
          <w:p w14:paraId="3C86D54E" w14:textId="77777777" w:rsidR="00291B0B" w:rsidRPr="00413F92" w:rsidRDefault="00A271EF" w:rsidP="00251768">
            <w:pPr>
              <w:spacing w:after="120"/>
              <w:jc w:val="center"/>
              <w:rPr>
                <w:rFonts w:ascii="Arial" w:hAnsi="Arial" w:cs="Arial"/>
                <w:b/>
                <w:sz w:val="22"/>
                <w:szCs w:val="22"/>
              </w:rPr>
            </w:pPr>
            <w:r>
              <w:rPr>
                <w:rFonts w:ascii="Arial" w:hAnsi="Arial" w:cs="Arial"/>
                <w:b/>
                <w:sz w:val="22"/>
                <w:szCs w:val="22"/>
              </w:rPr>
              <w:lastRenderedPageBreak/>
              <w:t>A</w:t>
            </w:r>
            <w:r w:rsidR="00291B0B" w:rsidRPr="00413F92">
              <w:rPr>
                <w:rFonts w:ascii="Arial" w:hAnsi="Arial" w:cs="Arial"/>
                <w:b/>
                <w:sz w:val="22"/>
                <w:szCs w:val="22"/>
              </w:rPr>
              <w:t>rt. 2</w:t>
            </w:r>
            <w:r w:rsidR="003B0BDF" w:rsidRPr="00413F92">
              <w:rPr>
                <w:rFonts w:ascii="Arial" w:hAnsi="Arial" w:cs="Arial"/>
                <w:b/>
                <w:sz w:val="22"/>
                <w:szCs w:val="22"/>
              </w:rPr>
              <w:t>1</w:t>
            </w:r>
          </w:p>
          <w:p w14:paraId="1BB1F405" w14:textId="77777777" w:rsidR="00291B0B" w:rsidRPr="00413F92" w:rsidRDefault="003B0BDF" w:rsidP="00251768">
            <w:pPr>
              <w:spacing w:after="120"/>
              <w:jc w:val="center"/>
              <w:rPr>
                <w:rFonts w:ascii="Arial" w:hAnsi="Arial" w:cs="Arial"/>
                <w:b/>
                <w:sz w:val="22"/>
                <w:szCs w:val="22"/>
              </w:rPr>
            </w:pPr>
            <w:r w:rsidRPr="00413F92">
              <w:rPr>
                <w:rFonts w:ascii="Arial" w:hAnsi="Arial" w:cs="Arial"/>
                <w:b/>
                <w:sz w:val="22"/>
                <w:szCs w:val="22"/>
              </w:rPr>
              <w:t>Revisione dei conti</w:t>
            </w:r>
          </w:p>
          <w:p w14:paraId="14EB1FC3" w14:textId="77777777" w:rsidR="003B0BDF" w:rsidRPr="00413F92" w:rsidRDefault="003B0BDF" w:rsidP="00602A4C">
            <w:pPr>
              <w:jc w:val="both"/>
              <w:rPr>
                <w:rFonts w:ascii="Arial" w:hAnsi="Arial" w:cs="Arial"/>
                <w:sz w:val="22"/>
                <w:szCs w:val="22"/>
              </w:rPr>
            </w:pPr>
            <w:r w:rsidRPr="00413F92">
              <w:rPr>
                <w:rFonts w:ascii="Arial" w:hAnsi="Arial" w:cs="Arial"/>
                <w:sz w:val="22"/>
                <w:szCs w:val="22"/>
              </w:rPr>
              <w:t>La contabilità ed il bilancio consuntivo vanno esaminate annualmente dai due revisori dei conti eletti. A questo scopo il presidente è tenuto a fornire loro tutta la documentazione giustificativa al più tardi una settimana prima della presentazione bilancio consuntivo.</w:t>
            </w:r>
          </w:p>
          <w:p w14:paraId="1B2E3B4F" w14:textId="77777777" w:rsidR="003B0BDF" w:rsidRPr="00413F92" w:rsidRDefault="003B0BDF" w:rsidP="00602A4C">
            <w:pPr>
              <w:jc w:val="both"/>
              <w:rPr>
                <w:rFonts w:ascii="Arial" w:hAnsi="Arial" w:cs="Arial"/>
                <w:sz w:val="22"/>
                <w:szCs w:val="22"/>
              </w:rPr>
            </w:pPr>
            <w:r w:rsidRPr="00413F92">
              <w:rPr>
                <w:rFonts w:ascii="Arial" w:hAnsi="Arial" w:cs="Arial"/>
                <w:sz w:val="22"/>
                <w:szCs w:val="22"/>
              </w:rPr>
              <w:t xml:space="preserve">La relazione dei revisori dei conti va messa a verbale e presentata al consiglio d’amministrazione, il quale eventualmente deve prendere i necessari provvedimenti per ovviare alle carenze constatate. Se la contabilità ed il bilancio consuntivo sono ritenuti regolari, basta un’annotazione nel libro cassa provvista di data e firma dei revisori e dev’essere presentata domanda per l’approvazione della gestione del cassiere all’assemblea dei </w:t>
            </w:r>
            <w:r w:rsidR="00CD1A36" w:rsidRPr="00413F92">
              <w:rPr>
                <w:rFonts w:ascii="Arial" w:hAnsi="Arial" w:cs="Arial"/>
                <w:sz w:val="22"/>
                <w:szCs w:val="22"/>
              </w:rPr>
              <w:t>membri</w:t>
            </w:r>
            <w:r w:rsidRPr="00413F92">
              <w:rPr>
                <w:rFonts w:ascii="Arial" w:hAnsi="Arial" w:cs="Arial"/>
                <w:sz w:val="22"/>
                <w:szCs w:val="22"/>
              </w:rPr>
              <w:t>.</w:t>
            </w:r>
          </w:p>
          <w:p w14:paraId="57A5F368" w14:textId="77777777" w:rsidR="00291B0B" w:rsidRPr="00413F92" w:rsidRDefault="00291B0B" w:rsidP="00251768">
            <w:pPr>
              <w:rPr>
                <w:sz w:val="22"/>
                <w:szCs w:val="22"/>
              </w:rPr>
            </w:pPr>
          </w:p>
        </w:tc>
      </w:tr>
      <w:tr w:rsidR="003B0BDF" w:rsidRPr="009A14D2" w14:paraId="12C10323" w14:textId="77777777" w:rsidTr="002F1EC9">
        <w:tc>
          <w:tcPr>
            <w:tcW w:w="4927" w:type="dxa"/>
          </w:tcPr>
          <w:p w14:paraId="4E8090A0" w14:textId="77777777" w:rsidR="003B0BDF" w:rsidRPr="00245189" w:rsidRDefault="003B0BDF" w:rsidP="00251768">
            <w:pPr>
              <w:spacing w:after="120"/>
              <w:jc w:val="center"/>
              <w:rPr>
                <w:rFonts w:ascii="Arial" w:hAnsi="Arial" w:cs="Arial"/>
                <w:b/>
                <w:sz w:val="22"/>
                <w:szCs w:val="22"/>
              </w:rPr>
            </w:pPr>
          </w:p>
          <w:p w14:paraId="353921DE" w14:textId="77777777" w:rsidR="003B0BDF" w:rsidRPr="00245189" w:rsidRDefault="003B0BDF" w:rsidP="00251768">
            <w:pPr>
              <w:spacing w:after="120"/>
              <w:jc w:val="center"/>
              <w:rPr>
                <w:rFonts w:ascii="Arial" w:hAnsi="Arial" w:cs="Arial"/>
                <w:b/>
                <w:sz w:val="22"/>
                <w:szCs w:val="22"/>
                <w:lang w:val="de-DE"/>
              </w:rPr>
            </w:pPr>
            <w:r w:rsidRPr="00245189">
              <w:rPr>
                <w:rFonts w:ascii="Arial" w:hAnsi="Arial" w:cs="Arial"/>
                <w:b/>
                <w:sz w:val="22"/>
                <w:szCs w:val="22"/>
                <w:lang w:val="de-DE"/>
              </w:rPr>
              <w:t>Art. 2</w:t>
            </w:r>
            <w:r w:rsidR="00A271EF" w:rsidRPr="00245189">
              <w:rPr>
                <w:rFonts w:ascii="Arial" w:hAnsi="Arial" w:cs="Arial"/>
                <w:b/>
                <w:sz w:val="22"/>
                <w:szCs w:val="22"/>
                <w:lang w:val="de-DE"/>
              </w:rPr>
              <w:t>2</w:t>
            </w:r>
          </w:p>
          <w:p w14:paraId="6BD51005" w14:textId="77777777" w:rsidR="003B0BDF" w:rsidRPr="00245189" w:rsidRDefault="003B0BDF" w:rsidP="00251768">
            <w:pPr>
              <w:spacing w:after="120"/>
              <w:jc w:val="center"/>
              <w:rPr>
                <w:rFonts w:ascii="Arial" w:hAnsi="Arial" w:cs="Arial"/>
                <w:b/>
                <w:sz w:val="22"/>
                <w:szCs w:val="22"/>
                <w:lang w:val="de-DE"/>
              </w:rPr>
            </w:pPr>
            <w:r w:rsidRPr="00245189">
              <w:rPr>
                <w:rFonts w:ascii="Arial" w:hAnsi="Arial" w:cs="Arial"/>
                <w:b/>
                <w:sz w:val="22"/>
                <w:szCs w:val="22"/>
                <w:lang w:val="de-DE"/>
              </w:rPr>
              <w:t>Streitigkeiten</w:t>
            </w:r>
          </w:p>
          <w:p w14:paraId="67D48FDE" w14:textId="77777777" w:rsidR="00A35525" w:rsidRPr="00245189" w:rsidRDefault="00A35525" w:rsidP="00A35525">
            <w:pPr>
              <w:tabs>
                <w:tab w:val="right" w:pos="10065"/>
              </w:tabs>
              <w:jc w:val="both"/>
              <w:rPr>
                <w:rFonts w:ascii="Arial" w:hAnsi="Arial" w:cs="Arial"/>
                <w:sz w:val="22"/>
                <w:szCs w:val="22"/>
                <w:lang w:val="de-DE"/>
              </w:rPr>
            </w:pPr>
            <w:r w:rsidRPr="007849E0">
              <w:rPr>
                <w:rFonts w:ascii="Arial" w:hAnsi="Arial" w:cs="Arial"/>
                <w:sz w:val="22"/>
                <w:szCs w:val="22"/>
                <w:lang w:val="de-DE"/>
              </w:rPr>
              <w:t xml:space="preserve">Streitigkeiten </w:t>
            </w:r>
            <w:r w:rsidR="00FE7B18">
              <w:rPr>
                <w:rFonts w:ascii="Arial" w:hAnsi="Arial" w:cs="Arial"/>
                <w:sz w:val="22"/>
                <w:szCs w:val="22"/>
                <w:lang w:val="de-DE"/>
              </w:rPr>
              <w:t>zwischen</w:t>
            </w:r>
            <w:r w:rsidRPr="007849E0">
              <w:rPr>
                <w:rFonts w:ascii="Arial" w:hAnsi="Arial" w:cs="Arial"/>
                <w:sz w:val="22"/>
                <w:szCs w:val="22"/>
                <w:lang w:val="de-DE"/>
              </w:rPr>
              <w:t xml:space="preserve"> </w:t>
            </w:r>
            <w:r w:rsidR="00525EEE">
              <w:rPr>
                <w:rFonts w:ascii="Arial" w:hAnsi="Arial" w:cs="Arial"/>
                <w:sz w:val="22"/>
                <w:szCs w:val="22"/>
                <w:lang w:val="de-DE"/>
              </w:rPr>
              <w:t>M</w:t>
            </w:r>
            <w:r w:rsidRPr="007849E0">
              <w:rPr>
                <w:rFonts w:ascii="Arial" w:hAnsi="Arial" w:cs="Arial"/>
                <w:sz w:val="22"/>
                <w:szCs w:val="22"/>
                <w:lang w:val="de-DE"/>
              </w:rPr>
              <w:t xml:space="preserve">itgliedern und der </w:t>
            </w:r>
            <w:r>
              <w:rPr>
                <w:rFonts w:ascii="Arial" w:hAnsi="Arial" w:cs="Arial"/>
                <w:sz w:val="22"/>
                <w:szCs w:val="22"/>
                <w:lang w:val="de-DE"/>
              </w:rPr>
              <w:t>Interessentschaft</w:t>
            </w:r>
            <w:r w:rsidRPr="007849E0">
              <w:rPr>
                <w:rFonts w:ascii="Arial" w:hAnsi="Arial" w:cs="Arial"/>
                <w:sz w:val="22"/>
                <w:szCs w:val="22"/>
                <w:lang w:val="de-DE"/>
              </w:rPr>
              <w:t xml:space="preserve"> oder zwischen den </w:t>
            </w:r>
            <w:r w:rsidR="00525EEE">
              <w:rPr>
                <w:rFonts w:ascii="Arial" w:hAnsi="Arial" w:cs="Arial"/>
                <w:sz w:val="22"/>
                <w:szCs w:val="22"/>
                <w:lang w:val="de-DE"/>
              </w:rPr>
              <w:t>M</w:t>
            </w:r>
            <w:r w:rsidRPr="007849E0">
              <w:rPr>
                <w:rFonts w:ascii="Arial" w:hAnsi="Arial" w:cs="Arial"/>
                <w:sz w:val="22"/>
                <w:szCs w:val="22"/>
                <w:lang w:val="de-DE"/>
              </w:rPr>
              <w:t xml:space="preserve">itgliedern, welche die </w:t>
            </w:r>
            <w:r w:rsidR="00525EEE" w:rsidRPr="00E24062">
              <w:rPr>
                <w:rFonts w:ascii="Arial" w:hAnsi="Arial" w:cs="Arial"/>
                <w:sz w:val="22"/>
                <w:szCs w:val="22"/>
                <w:lang w:val="de-DE"/>
              </w:rPr>
              <w:t>Int</w:t>
            </w:r>
            <w:r w:rsidR="001002C1">
              <w:rPr>
                <w:rFonts w:ascii="Arial" w:hAnsi="Arial" w:cs="Arial"/>
                <w:sz w:val="22"/>
                <w:szCs w:val="22"/>
                <w:lang w:val="de-DE"/>
              </w:rPr>
              <w:t>e</w:t>
            </w:r>
            <w:r w:rsidR="00525EEE" w:rsidRPr="00E24062">
              <w:rPr>
                <w:rFonts w:ascii="Arial" w:hAnsi="Arial" w:cs="Arial"/>
                <w:sz w:val="22"/>
                <w:szCs w:val="22"/>
                <w:lang w:val="de-DE"/>
              </w:rPr>
              <w:t>ressentschaft</w:t>
            </w:r>
            <w:r w:rsidRPr="007849E0">
              <w:rPr>
                <w:rFonts w:ascii="Arial" w:hAnsi="Arial" w:cs="Arial"/>
                <w:sz w:val="22"/>
                <w:szCs w:val="22"/>
                <w:lang w:val="de-DE"/>
              </w:rPr>
              <w:t xml:space="preserve"> betreffen, </w:t>
            </w:r>
            <w:r w:rsidRPr="00E24062">
              <w:rPr>
                <w:rFonts w:ascii="Arial" w:hAnsi="Arial" w:cs="Arial"/>
                <w:sz w:val="22"/>
                <w:szCs w:val="22"/>
                <w:lang w:val="de-DE"/>
              </w:rPr>
              <w:t>sind</w:t>
            </w:r>
            <w:r w:rsidRPr="00245189">
              <w:rPr>
                <w:rFonts w:ascii="Arial" w:hAnsi="Arial" w:cs="Arial"/>
                <w:sz w:val="22"/>
                <w:szCs w:val="22"/>
                <w:lang w:val="de-DE"/>
              </w:rPr>
              <w:t xml:space="preserve"> einem Schiedsgericht bestehend aus drei Schiedsrichtern zur </w:t>
            </w:r>
            <w:r>
              <w:rPr>
                <w:rFonts w:ascii="Arial" w:hAnsi="Arial" w:cs="Arial"/>
                <w:sz w:val="22"/>
                <w:szCs w:val="22"/>
                <w:lang w:val="de-DE"/>
              </w:rPr>
              <w:t xml:space="preserve">Entscheidung </w:t>
            </w:r>
            <w:r w:rsidRPr="00E24062">
              <w:rPr>
                <w:rFonts w:ascii="Arial" w:hAnsi="Arial" w:cs="Arial"/>
                <w:sz w:val="22"/>
                <w:szCs w:val="22"/>
                <w:lang w:val="de-DE"/>
              </w:rPr>
              <w:t>zu</w:t>
            </w:r>
            <w:r>
              <w:rPr>
                <w:rFonts w:ascii="Arial" w:hAnsi="Arial" w:cs="Arial"/>
                <w:sz w:val="22"/>
                <w:szCs w:val="22"/>
                <w:lang w:val="de-DE"/>
              </w:rPr>
              <w:t xml:space="preserve"> </w:t>
            </w:r>
            <w:r w:rsidRPr="00E24062">
              <w:rPr>
                <w:rFonts w:ascii="Arial" w:hAnsi="Arial" w:cs="Arial"/>
                <w:sz w:val="22"/>
                <w:szCs w:val="22"/>
                <w:lang w:val="de-DE"/>
              </w:rPr>
              <w:t>übertragen</w:t>
            </w:r>
            <w:r>
              <w:rPr>
                <w:rFonts w:ascii="Arial" w:hAnsi="Arial" w:cs="Arial"/>
                <w:sz w:val="22"/>
                <w:szCs w:val="22"/>
                <w:lang w:val="de-DE"/>
              </w:rPr>
              <w:t>.</w:t>
            </w:r>
          </w:p>
          <w:p w14:paraId="60A021D2" w14:textId="77777777" w:rsidR="00D158DB" w:rsidRPr="00245189" w:rsidRDefault="00D158DB" w:rsidP="00602A4C">
            <w:pPr>
              <w:tabs>
                <w:tab w:val="right" w:pos="10065"/>
              </w:tabs>
              <w:jc w:val="both"/>
              <w:rPr>
                <w:rFonts w:ascii="Arial" w:hAnsi="Arial" w:cs="Arial"/>
                <w:sz w:val="22"/>
                <w:szCs w:val="22"/>
                <w:lang w:val="de-DE"/>
              </w:rPr>
            </w:pPr>
            <w:r w:rsidRPr="00245189">
              <w:rPr>
                <w:rFonts w:ascii="Arial" w:hAnsi="Arial" w:cs="Arial"/>
                <w:sz w:val="22"/>
                <w:szCs w:val="22"/>
                <w:lang w:val="de-DE"/>
              </w:rPr>
              <w:t>Zwei der Schiedsrichter werden von den jeweiligen Streitparteien ernannt. Hierfür ernennt die interessierte Partei innerhalb von 20 Tagen ab Erlass der anzufechtenden Entscheidung oder, nur sofern eine solche nicht vorliegt, innerhalb von 20 Tagen ab Eintritt des Ereignisses den eigenen Schiedsrichter, teilt diesen der Gegenpartei mit und fordert diese zugleich auf, innerhalb von 20 Tagen ab Datum des Erhalts, den eigenen Schiedsrichter zu ernennen. In der Folge wird der Vorsitzende des Schiedsgerichts im Einvernehmen durch die so er</w:t>
            </w:r>
            <w:r w:rsidR="0067128E">
              <w:rPr>
                <w:rFonts w:ascii="Arial" w:hAnsi="Arial" w:cs="Arial"/>
                <w:sz w:val="22"/>
                <w:szCs w:val="22"/>
                <w:lang w:val="de-DE"/>
              </w:rPr>
              <w:t>nannten Schiedsrichter gewählt.</w:t>
            </w:r>
          </w:p>
          <w:p w14:paraId="7A3E5DE3" w14:textId="41710BBF" w:rsidR="00D158DB" w:rsidRPr="00245189" w:rsidRDefault="00D158DB" w:rsidP="00602A4C">
            <w:pPr>
              <w:tabs>
                <w:tab w:val="right" w:pos="10065"/>
              </w:tabs>
              <w:jc w:val="both"/>
              <w:rPr>
                <w:rFonts w:ascii="Arial" w:hAnsi="Arial" w:cs="Arial"/>
                <w:sz w:val="22"/>
                <w:szCs w:val="22"/>
                <w:lang w:val="de-DE"/>
              </w:rPr>
            </w:pPr>
            <w:r w:rsidRPr="00245189">
              <w:rPr>
                <w:rFonts w:ascii="Arial" w:hAnsi="Arial" w:cs="Arial"/>
                <w:sz w:val="22"/>
                <w:szCs w:val="22"/>
                <w:lang w:val="de-DE"/>
              </w:rPr>
              <w:t>Für den Fall, dass eine Streitpartei den eigenen Schiedsrichter nicht ernennt oder eine Einigung über die Wahl des Vorsitzenden nicht zustande</w:t>
            </w:r>
            <w:r w:rsidR="00673B2F">
              <w:rPr>
                <w:rFonts w:ascii="Arial" w:hAnsi="Arial" w:cs="Arial"/>
                <w:sz w:val="22"/>
                <w:szCs w:val="22"/>
                <w:lang w:val="de-DE"/>
              </w:rPr>
              <w:t xml:space="preserve"> </w:t>
            </w:r>
            <w:r w:rsidRPr="00245189">
              <w:rPr>
                <w:rFonts w:ascii="Arial" w:hAnsi="Arial" w:cs="Arial"/>
                <w:sz w:val="22"/>
                <w:szCs w:val="22"/>
                <w:lang w:val="de-DE"/>
              </w:rPr>
              <w:t>kommt, wird der Schiedsrichter oder der Vorsitzende durch das Amt für bäuerl</w:t>
            </w:r>
            <w:r w:rsidR="0067128E">
              <w:rPr>
                <w:rFonts w:ascii="Arial" w:hAnsi="Arial" w:cs="Arial"/>
                <w:sz w:val="22"/>
                <w:szCs w:val="22"/>
                <w:lang w:val="de-DE"/>
              </w:rPr>
              <w:t>iches Eigentum namhaft gemacht.</w:t>
            </w:r>
          </w:p>
          <w:p w14:paraId="45A4BD2F" w14:textId="77777777" w:rsidR="00D158DB" w:rsidRPr="00245189" w:rsidRDefault="00D158DB" w:rsidP="00602A4C">
            <w:pPr>
              <w:tabs>
                <w:tab w:val="right" w:pos="10065"/>
              </w:tabs>
              <w:jc w:val="both"/>
              <w:rPr>
                <w:rFonts w:ascii="Arial" w:hAnsi="Arial" w:cs="Arial"/>
                <w:sz w:val="22"/>
                <w:szCs w:val="22"/>
                <w:lang w:val="de-DE"/>
              </w:rPr>
            </w:pPr>
            <w:r w:rsidRPr="00245189">
              <w:rPr>
                <w:rFonts w:ascii="Arial" w:hAnsi="Arial" w:cs="Arial"/>
                <w:sz w:val="22"/>
                <w:szCs w:val="22"/>
                <w:lang w:val="de-DE"/>
              </w:rPr>
              <w:t>Keines der Mitglieder des Schiedsgerichtes darf persönlich ein Interesse an der Entscheidung des Streitfalles haben.</w:t>
            </w:r>
          </w:p>
          <w:p w14:paraId="5BFA8751" w14:textId="77777777" w:rsidR="00D158DB" w:rsidRPr="00245189" w:rsidRDefault="00D158DB" w:rsidP="00602A4C">
            <w:pPr>
              <w:tabs>
                <w:tab w:val="right" w:pos="10065"/>
              </w:tabs>
              <w:jc w:val="both"/>
              <w:rPr>
                <w:rFonts w:ascii="Arial" w:hAnsi="Arial" w:cs="Arial"/>
                <w:sz w:val="22"/>
                <w:szCs w:val="22"/>
                <w:lang w:val="de-DE"/>
              </w:rPr>
            </w:pPr>
            <w:r w:rsidRPr="00245189">
              <w:rPr>
                <w:rFonts w:ascii="Arial" w:hAnsi="Arial" w:cs="Arial"/>
                <w:sz w:val="22"/>
                <w:szCs w:val="22"/>
                <w:lang w:val="de-DE"/>
              </w:rPr>
              <w:t xml:space="preserve">Gelangen die Parteien zu keiner gütlichen Streitbeilegung </w:t>
            </w:r>
            <w:r w:rsidR="00FE7B18">
              <w:rPr>
                <w:rFonts w:ascii="Arial" w:hAnsi="Arial" w:cs="Arial"/>
                <w:sz w:val="22"/>
                <w:szCs w:val="22"/>
                <w:lang w:val="de-DE"/>
              </w:rPr>
              <w:t>fällt</w:t>
            </w:r>
            <w:r w:rsidRPr="00245189">
              <w:rPr>
                <w:rFonts w:ascii="Arial" w:hAnsi="Arial" w:cs="Arial"/>
                <w:sz w:val="22"/>
                <w:szCs w:val="22"/>
                <w:lang w:val="de-DE"/>
              </w:rPr>
              <w:t xml:space="preserve"> das Schiedsgericht nach Recht und Billigkeit, vorbehaltlich der im Gesetz </w:t>
            </w:r>
            <w:r w:rsidRPr="00245189">
              <w:rPr>
                <w:rFonts w:ascii="Arial" w:hAnsi="Arial" w:cs="Arial"/>
                <w:sz w:val="22"/>
                <w:szCs w:val="22"/>
                <w:lang w:val="de-DE"/>
              </w:rPr>
              <w:lastRenderedPageBreak/>
              <w:t>vorgesehenen Fälle, einen unanfechtbaren Schiedsspruch.</w:t>
            </w:r>
          </w:p>
          <w:p w14:paraId="35262710" w14:textId="77777777" w:rsidR="00D158DB" w:rsidRPr="00245189" w:rsidRDefault="00D158DB" w:rsidP="00602A4C">
            <w:pPr>
              <w:tabs>
                <w:tab w:val="right" w:pos="10065"/>
              </w:tabs>
              <w:jc w:val="both"/>
              <w:rPr>
                <w:rFonts w:ascii="Arial" w:hAnsi="Arial" w:cs="Arial"/>
                <w:sz w:val="22"/>
                <w:szCs w:val="22"/>
                <w:lang w:val="de-DE"/>
              </w:rPr>
            </w:pPr>
            <w:r w:rsidRPr="00245189">
              <w:rPr>
                <w:rFonts w:ascii="Arial" w:hAnsi="Arial" w:cs="Arial"/>
                <w:sz w:val="22"/>
                <w:szCs w:val="22"/>
                <w:lang w:val="de-DE"/>
              </w:rPr>
              <w:t>Bis zur Entscheidung haben sich die Streitparteien der Anordnung des Vorsitzenden des Schiedsgerichts zu fügen.</w:t>
            </w:r>
          </w:p>
          <w:p w14:paraId="13B5553A" w14:textId="77777777" w:rsidR="00D158DB" w:rsidRPr="00245189" w:rsidRDefault="00D158DB" w:rsidP="00602A4C">
            <w:pPr>
              <w:tabs>
                <w:tab w:val="right" w:pos="10065"/>
              </w:tabs>
              <w:jc w:val="both"/>
              <w:rPr>
                <w:rFonts w:ascii="Arial" w:hAnsi="Arial" w:cs="Arial"/>
                <w:sz w:val="22"/>
                <w:szCs w:val="22"/>
                <w:lang w:val="de-DE"/>
              </w:rPr>
            </w:pPr>
            <w:r w:rsidRPr="00245189">
              <w:rPr>
                <w:rFonts w:ascii="Arial" w:hAnsi="Arial" w:cs="Arial"/>
                <w:sz w:val="22"/>
                <w:szCs w:val="22"/>
                <w:lang w:val="de-DE"/>
              </w:rPr>
              <w:t>Für alles, was nicht ausdrücklich in diesem Artikel geregelt ist, finden die Artikel 806 ZPO und ff. Anwendung.</w:t>
            </w:r>
          </w:p>
          <w:p w14:paraId="2E933F54" w14:textId="77777777" w:rsidR="003B0BDF" w:rsidRPr="00245189" w:rsidRDefault="003B0BDF" w:rsidP="00251768">
            <w:pPr>
              <w:rPr>
                <w:sz w:val="22"/>
                <w:szCs w:val="22"/>
                <w:lang w:val="de-DE"/>
              </w:rPr>
            </w:pPr>
          </w:p>
        </w:tc>
        <w:tc>
          <w:tcPr>
            <w:tcW w:w="4927" w:type="dxa"/>
          </w:tcPr>
          <w:p w14:paraId="61F14843" w14:textId="77777777" w:rsidR="003B0BDF" w:rsidRPr="00245189" w:rsidRDefault="003B0BDF" w:rsidP="00251768">
            <w:pPr>
              <w:spacing w:after="120"/>
              <w:jc w:val="center"/>
              <w:rPr>
                <w:rFonts w:ascii="Arial" w:hAnsi="Arial" w:cs="Arial"/>
                <w:b/>
                <w:sz w:val="22"/>
                <w:szCs w:val="22"/>
                <w:lang w:val="de-DE"/>
              </w:rPr>
            </w:pPr>
          </w:p>
          <w:p w14:paraId="006E2EE0" w14:textId="77777777" w:rsidR="003B0BDF" w:rsidRPr="00245189" w:rsidRDefault="00D75D60" w:rsidP="00251768">
            <w:pPr>
              <w:spacing w:after="120"/>
              <w:jc w:val="center"/>
              <w:rPr>
                <w:rFonts w:ascii="Arial" w:hAnsi="Arial" w:cs="Arial"/>
                <w:b/>
                <w:sz w:val="22"/>
                <w:szCs w:val="22"/>
              </w:rPr>
            </w:pPr>
            <w:r>
              <w:rPr>
                <w:rFonts w:ascii="Arial" w:hAnsi="Arial" w:cs="Arial"/>
                <w:b/>
                <w:sz w:val="22"/>
                <w:szCs w:val="22"/>
              </w:rPr>
              <w:t>A</w:t>
            </w:r>
            <w:r w:rsidR="003B0BDF" w:rsidRPr="00245189">
              <w:rPr>
                <w:rFonts w:ascii="Arial" w:hAnsi="Arial" w:cs="Arial"/>
                <w:b/>
                <w:sz w:val="22"/>
                <w:szCs w:val="22"/>
              </w:rPr>
              <w:t>rt. 2</w:t>
            </w:r>
            <w:r w:rsidR="00A271EF" w:rsidRPr="00245189">
              <w:rPr>
                <w:rFonts w:ascii="Arial" w:hAnsi="Arial" w:cs="Arial"/>
                <w:b/>
                <w:sz w:val="22"/>
                <w:szCs w:val="22"/>
              </w:rPr>
              <w:t>2</w:t>
            </w:r>
          </w:p>
          <w:p w14:paraId="1E08F682" w14:textId="77777777" w:rsidR="003B0BDF" w:rsidRPr="00245189" w:rsidRDefault="003B0BDF" w:rsidP="00251768">
            <w:pPr>
              <w:spacing w:after="120"/>
              <w:jc w:val="center"/>
              <w:rPr>
                <w:rFonts w:ascii="Arial" w:hAnsi="Arial" w:cs="Arial"/>
                <w:b/>
                <w:sz w:val="22"/>
                <w:szCs w:val="22"/>
              </w:rPr>
            </w:pPr>
            <w:r w:rsidRPr="00245189">
              <w:rPr>
                <w:rFonts w:ascii="Arial" w:hAnsi="Arial" w:cs="Arial"/>
                <w:b/>
                <w:sz w:val="22"/>
                <w:szCs w:val="22"/>
              </w:rPr>
              <w:t>Co</w:t>
            </w:r>
            <w:r w:rsidR="00D158DB" w:rsidRPr="00245189">
              <w:rPr>
                <w:rFonts w:ascii="Arial" w:hAnsi="Arial" w:cs="Arial"/>
                <w:b/>
                <w:sz w:val="22"/>
                <w:szCs w:val="22"/>
              </w:rPr>
              <w:t>ntroversie</w:t>
            </w:r>
          </w:p>
          <w:p w14:paraId="58E5965E" w14:textId="77777777" w:rsidR="00A35525" w:rsidRDefault="00A35525" w:rsidP="00A35525">
            <w:pPr>
              <w:tabs>
                <w:tab w:val="right" w:pos="10065"/>
              </w:tabs>
              <w:ind w:right="-6"/>
              <w:jc w:val="both"/>
              <w:rPr>
                <w:rFonts w:ascii="Arial" w:hAnsi="Arial" w:cs="Arial"/>
                <w:sz w:val="22"/>
                <w:szCs w:val="22"/>
              </w:rPr>
            </w:pPr>
            <w:r w:rsidRPr="00731890">
              <w:rPr>
                <w:rFonts w:ascii="Arial" w:hAnsi="Arial" w:cs="Arial"/>
                <w:sz w:val="22"/>
                <w:szCs w:val="22"/>
              </w:rPr>
              <w:t xml:space="preserve">Controversie che </w:t>
            </w:r>
            <w:r>
              <w:rPr>
                <w:rFonts w:ascii="Arial" w:hAnsi="Arial" w:cs="Arial"/>
                <w:sz w:val="22"/>
                <w:szCs w:val="22"/>
              </w:rPr>
              <w:t>in</w:t>
            </w:r>
            <w:r w:rsidRPr="00731890">
              <w:rPr>
                <w:rFonts w:ascii="Arial" w:hAnsi="Arial" w:cs="Arial"/>
                <w:sz w:val="22"/>
                <w:szCs w:val="22"/>
              </w:rPr>
              <w:t>sorgono tra l’</w:t>
            </w:r>
            <w:r w:rsidR="00525EEE">
              <w:rPr>
                <w:rFonts w:ascii="Arial" w:hAnsi="Arial" w:cs="Arial"/>
                <w:sz w:val="22"/>
                <w:szCs w:val="22"/>
              </w:rPr>
              <w:t>Interessenza</w:t>
            </w:r>
            <w:r w:rsidRPr="00731890">
              <w:rPr>
                <w:rFonts w:ascii="Arial" w:hAnsi="Arial" w:cs="Arial"/>
                <w:sz w:val="22"/>
                <w:szCs w:val="22"/>
              </w:rPr>
              <w:t xml:space="preserve"> agraria ed i suoi membri o tra i membri in base </w:t>
            </w:r>
            <w:r w:rsidRPr="00E24062">
              <w:rPr>
                <w:rFonts w:ascii="Arial" w:hAnsi="Arial" w:cs="Arial"/>
                <w:sz w:val="22"/>
                <w:szCs w:val="22"/>
              </w:rPr>
              <w:t>ai rapporti di comunione</w:t>
            </w:r>
            <w:r>
              <w:rPr>
                <w:rFonts w:ascii="Arial" w:hAnsi="Arial" w:cs="Arial"/>
                <w:sz w:val="22"/>
                <w:szCs w:val="22"/>
              </w:rPr>
              <w:t xml:space="preserve"> </w:t>
            </w:r>
            <w:r w:rsidRPr="00731890">
              <w:rPr>
                <w:rFonts w:ascii="Arial" w:hAnsi="Arial" w:cs="Arial"/>
                <w:sz w:val="22"/>
                <w:szCs w:val="22"/>
              </w:rPr>
              <w:t xml:space="preserve">tra i membri stessi </w:t>
            </w:r>
            <w:r w:rsidRPr="00E24062">
              <w:rPr>
                <w:rFonts w:ascii="Arial" w:hAnsi="Arial" w:cs="Arial"/>
                <w:sz w:val="22"/>
                <w:szCs w:val="22"/>
              </w:rPr>
              <w:t>sono</w:t>
            </w:r>
            <w:r w:rsidRPr="00942EF4">
              <w:rPr>
                <w:rFonts w:ascii="Arial" w:hAnsi="Arial" w:cs="Arial"/>
                <w:sz w:val="22"/>
                <w:szCs w:val="22"/>
              </w:rPr>
              <w:t xml:space="preserve"> devolute per la decisione ad un collegio arbitrale composto da tre arbitri.</w:t>
            </w:r>
          </w:p>
          <w:p w14:paraId="7AC681E1" w14:textId="2DBA7DDC" w:rsidR="00D158DB" w:rsidRPr="00245189" w:rsidRDefault="00D158DB" w:rsidP="00602A4C">
            <w:pPr>
              <w:tabs>
                <w:tab w:val="right" w:pos="10065"/>
              </w:tabs>
              <w:ind w:right="-6"/>
              <w:jc w:val="both"/>
              <w:rPr>
                <w:rFonts w:ascii="Arial" w:hAnsi="Arial" w:cs="Arial"/>
                <w:sz w:val="22"/>
                <w:szCs w:val="22"/>
              </w:rPr>
            </w:pPr>
            <w:r w:rsidRPr="00245189">
              <w:rPr>
                <w:rFonts w:ascii="Arial" w:hAnsi="Arial" w:cs="Arial"/>
                <w:sz w:val="22"/>
                <w:szCs w:val="22"/>
              </w:rPr>
              <w:t xml:space="preserve">Due degli arbitri vengono nominati dalle parti contendenti. A tale fine la parte interessata nomina entro 20 giorni dall’emanazione dell’atto, o qualora una tale emanazione non vi fosse, entro 20 giorni dal realizzarsi dell’evento l’arbitro di propria competenza, </w:t>
            </w:r>
            <w:r w:rsidR="00A87339" w:rsidRPr="00245189">
              <w:rPr>
                <w:rFonts w:ascii="Arial" w:hAnsi="Arial" w:cs="Arial"/>
                <w:sz w:val="22"/>
                <w:szCs w:val="22"/>
              </w:rPr>
              <w:t>né</w:t>
            </w:r>
            <w:r w:rsidRPr="00245189">
              <w:rPr>
                <w:rFonts w:ascii="Arial" w:hAnsi="Arial" w:cs="Arial"/>
                <w:sz w:val="22"/>
                <w:szCs w:val="22"/>
              </w:rPr>
              <w:t xml:space="preserve"> da comunicazione alla controparte invitandola contestualmente a nominare entro 20 giorni a sua volta l’arbitro di propria competenza. Di seguito è scelto d’intesa tra i due arbitri così nominati il presidente del collegio arbitrale.</w:t>
            </w:r>
          </w:p>
          <w:p w14:paraId="2C718249" w14:textId="77777777" w:rsidR="00D158DB" w:rsidRPr="00245189" w:rsidRDefault="00D158DB" w:rsidP="00602A4C">
            <w:pPr>
              <w:tabs>
                <w:tab w:val="right" w:pos="10065"/>
              </w:tabs>
              <w:ind w:right="-6"/>
              <w:jc w:val="both"/>
              <w:rPr>
                <w:rFonts w:ascii="Arial" w:hAnsi="Arial" w:cs="Arial"/>
                <w:sz w:val="22"/>
                <w:szCs w:val="22"/>
              </w:rPr>
            </w:pPr>
            <w:r w:rsidRPr="00245189">
              <w:rPr>
                <w:rFonts w:ascii="Arial" w:hAnsi="Arial" w:cs="Arial"/>
                <w:sz w:val="22"/>
                <w:szCs w:val="22"/>
              </w:rPr>
              <w:t xml:space="preserve">Se una delle parti non procede alla nomina dell’arbitro di propria competenza, od in caso di mancata intesa nella scelta del presidente, l’arbitro od il presidente viene designato dall’Ufficio </w:t>
            </w:r>
            <w:r w:rsidR="00714080">
              <w:rPr>
                <w:rFonts w:ascii="Arial" w:hAnsi="Arial" w:cs="Arial"/>
                <w:sz w:val="22"/>
                <w:szCs w:val="22"/>
              </w:rPr>
              <w:t>p</w:t>
            </w:r>
            <w:r w:rsidR="00F2577B">
              <w:rPr>
                <w:rFonts w:ascii="Arial" w:hAnsi="Arial" w:cs="Arial"/>
                <w:sz w:val="22"/>
                <w:szCs w:val="22"/>
              </w:rPr>
              <w:t>roprietà coltivatrice.</w:t>
            </w:r>
          </w:p>
          <w:p w14:paraId="199FF394" w14:textId="77777777" w:rsidR="00D158DB" w:rsidRPr="00245189" w:rsidRDefault="00D158DB" w:rsidP="00602A4C">
            <w:pPr>
              <w:tabs>
                <w:tab w:val="right" w:pos="10065"/>
              </w:tabs>
              <w:ind w:right="-6"/>
              <w:jc w:val="both"/>
              <w:rPr>
                <w:rFonts w:ascii="Arial" w:hAnsi="Arial" w:cs="Arial"/>
                <w:sz w:val="22"/>
                <w:szCs w:val="22"/>
              </w:rPr>
            </w:pPr>
            <w:r w:rsidRPr="00245189">
              <w:rPr>
                <w:rFonts w:ascii="Arial" w:hAnsi="Arial" w:cs="Arial"/>
                <w:sz w:val="22"/>
                <w:szCs w:val="22"/>
              </w:rPr>
              <w:t>Nessuno dei membri del collegio arbitrale deve essere interessato personalmente nella decisione della controversia.</w:t>
            </w:r>
          </w:p>
          <w:p w14:paraId="28502C11" w14:textId="36BE5C7A" w:rsidR="00D158DB" w:rsidRPr="00245189" w:rsidRDefault="00D158DB" w:rsidP="00602A4C">
            <w:pPr>
              <w:tabs>
                <w:tab w:val="right" w:pos="10065"/>
              </w:tabs>
              <w:ind w:right="-6"/>
              <w:jc w:val="both"/>
              <w:rPr>
                <w:rFonts w:ascii="Arial" w:hAnsi="Arial" w:cs="Arial"/>
                <w:sz w:val="22"/>
                <w:szCs w:val="22"/>
              </w:rPr>
            </w:pPr>
            <w:r w:rsidRPr="00245189">
              <w:rPr>
                <w:rFonts w:ascii="Arial" w:hAnsi="Arial" w:cs="Arial"/>
                <w:sz w:val="22"/>
                <w:szCs w:val="22"/>
              </w:rPr>
              <w:t>Qualora le parti non addiveng</w:t>
            </w:r>
            <w:r w:rsidR="00A86B47">
              <w:rPr>
                <w:rFonts w:ascii="Arial" w:hAnsi="Arial" w:cs="Arial"/>
                <w:sz w:val="22"/>
                <w:szCs w:val="22"/>
              </w:rPr>
              <w:t>a</w:t>
            </w:r>
            <w:r w:rsidRPr="00245189">
              <w:rPr>
                <w:rFonts w:ascii="Arial" w:hAnsi="Arial" w:cs="Arial"/>
                <w:sz w:val="22"/>
                <w:szCs w:val="22"/>
              </w:rPr>
              <w:t xml:space="preserve">no ad una soluzione bonaria della vertenza, il collegio arbitrale </w:t>
            </w:r>
            <w:r w:rsidR="00FE7B18">
              <w:rPr>
                <w:rFonts w:ascii="Arial" w:hAnsi="Arial" w:cs="Arial"/>
                <w:sz w:val="22"/>
                <w:szCs w:val="22"/>
              </w:rPr>
              <w:t>decide</w:t>
            </w:r>
            <w:r w:rsidRPr="00245189">
              <w:rPr>
                <w:rFonts w:ascii="Arial" w:hAnsi="Arial" w:cs="Arial"/>
                <w:sz w:val="22"/>
                <w:szCs w:val="22"/>
              </w:rPr>
              <w:t xml:space="preserve"> secondo diritto ed equità con lodo definitivo ed inoppugnabile, sal</w:t>
            </w:r>
            <w:r w:rsidR="00F2577B">
              <w:rPr>
                <w:rFonts w:ascii="Arial" w:hAnsi="Arial" w:cs="Arial"/>
                <w:sz w:val="22"/>
                <w:szCs w:val="22"/>
              </w:rPr>
              <w:t>vi i casi previsti dalla legge.</w:t>
            </w:r>
          </w:p>
          <w:p w14:paraId="26B73D9A" w14:textId="77777777" w:rsidR="00D158DB" w:rsidRPr="00245189" w:rsidRDefault="00D158DB" w:rsidP="00602A4C">
            <w:pPr>
              <w:jc w:val="both"/>
              <w:rPr>
                <w:rFonts w:ascii="Arial" w:hAnsi="Arial" w:cs="Arial"/>
                <w:sz w:val="22"/>
                <w:szCs w:val="22"/>
              </w:rPr>
            </w:pPr>
            <w:r w:rsidRPr="00245189">
              <w:rPr>
                <w:rFonts w:ascii="Arial" w:hAnsi="Arial" w:cs="Arial"/>
                <w:sz w:val="22"/>
                <w:szCs w:val="22"/>
              </w:rPr>
              <w:t>Fino alla decisione le parti devono attenersi alle disposizioni del presidente del collegio arbitrale.</w:t>
            </w:r>
          </w:p>
          <w:p w14:paraId="5EC303FA" w14:textId="77777777" w:rsidR="00D158DB" w:rsidRPr="00245189" w:rsidRDefault="00D158DB" w:rsidP="00602A4C">
            <w:pPr>
              <w:jc w:val="both"/>
              <w:rPr>
                <w:rFonts w:ascii="Arial" w:hAnsi="Arial" w:cs="Arial"/>
                <w:sz w:val="22"/>
                <w:szCs w:val="22"/>
              </w:rPr>
            </w:pPr>
            <w:r w:rsidRPr="00245189">
              <w:rPr>
                <w:rFonts w:ascii="Arial" w:hAnsi="Arial" w:cs="Arial"/>
                <w:sz w:val="22"/>
                <w:szCs w:val="22"/>
              </w:rPr>
              <w:lastRenderedPageBreak/>
              <w:t>Per quanto non espressamente regolato dal presente articolo si applicano gli art</w:t>
            </w:r>
            <w:r w:rsidR="00573A25">
              <w:rPr>
                <w:rFonts w:ascii="Arial" w:hAnsi="Arial" w:cs="Arial"/>
                <w:sz w:val="22"/>
                <w:szCs w:val="22"/>
              </w:rPr>
              <w:t>icoli</w:t>
            </w:r>
            <w:r w:rsidRPr="00245189">
              <w:rPr>
                <w:rFonts w:ascii="Arial" w:hAnsi="Arial" w:cs="Arial"/>
                <w:sz w:val="22"/>
                <w:szCs w:val="22"/>
              </w:rPr>
              <w:t xml:space="preserve"> 806 e ss. c.p.c.</w:t>
            </w:r>
          </w:p>
          <w:p w14:paraId="7A7C6F26" w14:textId="77777777" w:rsidR="003B0BDF" w:rsidRPr="00245189" w:rsidRDefault="003B0BDF" w:rsidP="00251768">
            <w:pPr>
              <w:rPr>
                <w:sz w:val="22"/>
                <w:szCs w:val="22"/>
              </w:rPr>
            </w:pPr>
          </w:p>
        </w:tc>
      </w:tr>
      <w:tr w:rsidR="003B0BDF" w:rsidRPr="009A14D2" w14:paraId="7C9713B8" w14:textId="77777777" w:rsidTr="002F1EC9">
        <w:tc>
          <w:tcPr>
            <w:tcW w:w="4927" w:type="dxa"/>
          </w:tcPr>
          <w:p w14:paraId="11A212C9" w14:textId="77777777" w:rsidR="003B0BDF" w:rsidRPr="00573A25" w:rsidRDefault="003B0BDF" w:rsidP="00251768">
            <w:pPr>
              <w:spacing w:after="120"/>
              <w:jc w:val="center"/>
              <w:rPr>
                <w:rFonts w:ascii="Arial" w:hAnsi="Arial" w:cs="Arial"/>
                <w:b/>
                <w:sz w:val="22"/>
                <w:szCs w:val="22"/>
              </w:rPr>
            </w:pPr>
          </w:p>
          <w:p w14:paraId="11B75DEC" w14:textId="77777777" w:rsidR="003B0BDF" w:rsidRPr="00413F92" w:rsidRDefault="003B0BDF" w:rsidP="00251768">
            <w:pPr>
              <w:spacing w:after="120"/>
              <w:jc w:val="center"/>
              <w:rPr>
                <w:rFonts w:ascii="Arial" w:hAnsi="Arial" w:cs="Arial"/>
                <w:b/>
                <w:sz w:val="22"/>
                <w:szCs w:val="22"/>
                <w:lang w:val="de-DE"/>
              </w:rPr>
            </w:pPr>
            <w:r w:rsidRPr="00413F92">
              <w:rPr>
                <w:rFonts w:ascii="Arial" w:hAnsi="Arial" w:cs="Arial"/>
                <w:b/>
                <w:sz w:val="22"/>
                <w:szCs w:val="22"/>
                <w:lang w:val="de-DE"/>
              </w:rPr>
              <w:t>Art. 2</w:t>
            </w:r>
            <w:r w:rsidR="00A271EF">
              <w:rPr>
                <w:rFonts w:ascii="Arial" w:hAnsi="Arial" w:cs="Arial"/>
                <w:b/>
                <w:sz w:val="22"/>
                <w:szCs w:val="22"/>
                <w:lang w:val="de-DE"/>
              </w:rPr>
              <w:t>3</w:t>
            </w:r>
          </w:p>
          <w:p w14:paraId="429AE35A" w14:textId="77777777" w:rsidR="003B0BDF" w:rsidRPr="00413F92" w:rsidRDefault="003B0BDF" w:rsidP="00251768">
            <w:pPr>
              <w:spacing w:after="120"/>
              <w:jc w:val="center"/>
              <w:rPr>
                <w:rFonts w:ascii="Arial" w:hAnsi="Arial" w:cs="Arial"/>
                <w:sz w:val="22"/>
                <w:szCs w:val="22"/>
                <w:lang w:val="de-DE"/>
              </w:rPr>
            </w:pPr>
            <w:r w:rsidRPr="00413F92">
              <w:rPr>
                <w:rFonts w:ascii="Arial" w:hAnsi="Arial" w:cs="Arial"/>
                <w:b/>
                <w:sz w:val="22"/>
                <w:szCs w:val="22"/>
                <w:lang w:val="de-DE"/>
              </w:rPr>
              <w:t>Gleichstellung</w:t>
            </w:r>
          </w:p>
          <w:p w14:paraId="4B10CB83" w14:textId="77777777" w:rsidR="003B0BDF" w:rsidRDefault="003B0BDF" w:rsidP="0025301D">
            <w:pPr>
              <w:jc w:val="both"/>
              <w:rPr>
                <w:rFonts w:ascii="Arial" w:hAnsi="Arial" w:cs="Arial"/>
                <w:sz w:val="22"/>
                <w:szCs w:val="22"/>
                <w:lang w:val="de-DE"/>
              </w:rPr>
            </w:pPr>
            <w:r w:rsidRPr="00413F92">
              <w:rPr>
                <w:rFonts w:ascii="Arial" w:hAnsi="Arial" w:cs="Arial"/>
                <w:sz w:val="22"/>
                <w:szCs w:val="22"/>
                <w:lang w:val="de-DE"/>
              </w:rPr>
              <w:t xml:space="preserve">In dieser Satzung wird sprachlich ausschließlich die männliche Form verwendet, wobei </w:t>
            </w:r>
            <w:r w:rsidR="00FA3051">
              <w:rPr>
                <w:rFonts w:ascii="Arial" w:hAnsi="Arial" w:cs="Arial"/>
                <w:sz w:val="22"/>
                <w:szCs w:val="22"/>
                <w:lang w:val="de-DE"/>
              </w:rPr>
              <w:t>diese</w:t>
            </w:r>
            <w:r w:rsidRPr="00413F92">
              <w:rPr>
                <w:rFonts w:ascii="Arial" w:hAnsi="Arial" w:cs="Arial"/>
                <w:sz w:val="22"/>
                <w:szCs w:val="22"/>
                <w:lang w:val="de-DE"/>
              </w:rPr>
              <w:t xml:space="preserve"> für beide Geschlechter gilt.</w:t>
            </w:r>
          </w:p>
          <w:p w14:paraId="5E5C35EF" w14:textId="77777777" w:rsidR="0067128E" w:rsidRPr="00413F92" w:rsidRDefault="0067128E" w:rsidP="0025301D">
            <w:pPr>
              <w:jc w:val="both"/>
              <w:rPr>
                <w:lang w:val="de-DE"/>
              </w:rPr>
            </w:pPr>
          </w:p>
        </w:tc>
        <w:tc>
          <w:tcPr>
            <w:tcW w:w="4927" w:type="dxa"/>
          </w:tcPr>
          <w:p w14:paraId="128DE765" w14:textId="77777777" w:rsidR="003B0BDF" w:rsidRPr="00413F92" w:rsidRDefault="003B0BDF" w:rsidP="00251768">
            <w:pPr>
              <w:spacing w:after="120"/>
              <w:jc w:val="center"/>
              <w:rPr>
                <w:rFonts w:ascii="Arial" w:hAnsi="Arial" w:cs="Arial"/>
                <w:b/>
                <w:sz w:val="22"/>
                <w:szCs w:val="22"/>
                <w:lang w:val="de-DE"/>
              </w:rPr>
            </w:pPr>
          </w:p>
          <w:p w14:paraId="68F2D1CD" w14:textId="77777777" w:rsidR="003B0BDF" w:rsidRPr="00413F92" w:rsidRDefault="00D75D60" w:rsidP="00251768">
            <w:pPr>
              <w:spacing w:after="120"/>
              <w:jc w:val="center"/>
              <w:rPr>
                <w:rFonts w:ascii="Arial" w:hAnsi="Arial" w:cs="Arial"/>
                <w:b/>
                <w:sz w:val="22"/>
                <w:szCs w:val="22"/>
              </w:rPr>
            </w:pPr>
            <w:r>
              <w:rPr>
                <w:rFonts w:ascii="Arial" w:hAnsi="Arial" w:cs="Arial"/>
                <w:b/>
                <w:sz w:val="22"/>
                <w:szCs w:val="22"/>
              </w:rPr>
              <w:t>A</w:t>
            </w:r>
            <w:r w:rsidR="003B0BDF" w:rsidRPr="00413F92">
              <w:rPr>
                <w:rFonts w:ascii="Arial" w:hAnsi="Arial" w:cs="Arial"/>
                <w:b/>
                <w:sz w:val="22"/>
                <w:szCs w:val="22"/>
              </w:rPr>
              <w:t>rt. 2</w:t>
            </w:r>
            <w:r w:rsidR="00A271EF">
              <w:rPr>
                <w:rFonts w:ascii="Arial" w:hAnsi="Arial" w:cs="Arial"/>
                <w:b/>
                <w:sz w:val="22"/>
                <w:szCs w:val="22"/>
              </w:rPr>
              <w:t>3</w:t>
            </w:r>
          </w:p>
          <w:p w14:paraId="46678395" w14:textId="77777777" w:rsidR="003B0BDF" w:rsidRPr="00413F92" w:rsidRDefault="003B0BDF" w:rsidP="00251768">
            <w:pPr>
              <w:spacing w:after="120"/>
              <w:jc w:val="center"/>
              <w:rPr>
                <w:rFonts w:ascii="Arial" w:hAnsi="Arial" w:cs="Arial"/>
                <w:b/>
                <w:sz w:val="22"/>
                <w:szCs w:val="22"/>
              </w:rPr>
            </w:pPr>
            <w:r w:rsidRPr="00413F92">
              <w:rPr>
                <w:rFonts w:ascii="Arial" w:hAnsi="Arial" w:cs="Arial"/>
                <w:b/>
                <w:sz w:val="22"/>
                <w:szCs w:val="22"/>
              </w:rPr>
              <w:t>Parificazione</w:t>
            </w:r>
          </w:p>
          <w:p w14:paraId="0C2FCA5E" w14:textId="77777777" w:rsidR="003B0BDF" w:rsidRPr="00413F92" w:rsidRDefault="003B0BDF" w:rsidP="00602A4C">
            <w:pPr>
              <w:jc w:val="both"/>
              <w:rPr>
                <w:rFonts w:ascii="Arial" w:hAnsi="Arial" w:cs="Arial"/>
                <w:sz w:val="22"/>
                <w:szCs w:val="22"/>
              </w:rPr>
            </w:pPr>
            <w:r w:rsidRPr="00413F92">
              <w:rPr>
                <w:rFonts w:ascii="Arial" w:hAnsi="Arial" w:cs="Arial"/>
                <w:sz w:val="22"/>
                <w:szCs w:val="22"/>
              </w:rPr>
              <w:t>Pur figurando nella sola forma maschile, le denominazioni usate nel presente statuto si riferiscono indistintamente a persone di entrambi i sessi.</w:t>
            </w:r>
          </w:p>
          <w:p w14:paraId="20732675" w14:textId="77777777" w:rsidR="00602A4C" w:rsidRPr="00413F92" w:rsidRDefault="00602A4C" w:rsidP="00602A4C">
            <w:pPr>
              <w:jc w:val="both"/>
            </w:pPr>
          </w:p>
        </w:tc>
      </w:tr>
      <w:tr w:rsidR="00291B0B" w:rsidRPr="009A14D2" w14:paraId="3B12E98F" w14:textId="77777777" w:rsidTr="002F1EC9">
        <w:tc>
          <w:tcPr>
            <w:tcW w:w="4927" w:type="dxa"/>
          </w:tcPr>
          <w:p w14:paraId="4ADC630B" w14:textId="77777777" w:rsidR="00584CF6" w:rsidRDefault="00584CF6" w:rsidP="00251768">
            <w:pPr>
              <w:spacing w:after="120"/>
              <w:jc w:val="both"/>
              <w:rPr>
                <w:rFonts w:ascii="Arial" w:hAnsi="Arial" w:cs="Arial"/>
                <w:sz w:val="22"/>
                <w:szCs w:val="22"/>
              </w:rPr>
            </w:pPr>
          </w:p>
          <w:p w14:paraId="03D077BD" w14:textId="77777777" w:rsidR="00E10BFA" w:rsidRPr="00291B0B" w:rsidRDefault="00E10BFA" w:rsidP="00251768">
            <w:pPr>
              <w:spacing w:after="120"/>
              <w:jc w:val="both"/>
              <w:rPr>
                <w:rFonts w:ascii="Arial" w:hAnsi="Arial" w:cs="Arial"/>
                <w:sz w:val="22"/>
                <w:szCs w:val="22"/>
              </w:rPr>
            </w:pPr>
          </w:p>
          <w:p w14:paraId="6F8E3FDC" w14:textId="77777777" w:rsidR="00291B0B" w:rsidRDefault="00291B0B" w:rsidP="00251768">
            <w:pPr>
              <w:spacing w:after="120"/>
              <w:jc w:val="both"/>
              <w:rPr>
                <w:rFonts w:ascii="Arial" w:hAnsi="Arial" w:cs="Arial"/>
                <w:sz w:val="22"/>
                <w:szCs w:val="22"/>
                <w:lang w:val="de-DE"/>
              </w:rPr>
            </w:pPr>
            <w:r w:rsidRPr="009A14D2">
              <w:rPr>
                <w:rFonts w:ascii="Arial" w:hAnsi="Arial" w:cs="Arial"/>
                <w:sz w:val="22"/>
                <w:szCs w:val="22"/>
                <w:lang w:val="de-DE"/>
              </w:rPr>
              <w:t xml:space="preserve">Die vorliegende Satzung wurde </w:t>
            </w:r>
            <w:r w:rsidR="008E2ED9">
              <w:rPr>
                <w:rFonts w:ascii="Arial" w:hAnsi="Arial" w:cs="Arial"/>
                <w:sz w:val="22"/>
                <w:szCs w:val="22"/>
                <w:lang w:val="de-DE"/>
              </w:rPr>
              <w:t>am</w:t>
            </w:r>
            <w:r w:rsidR="008E2ED9" w:rsidRPr="009A14D2">
              <w:rPr>
                <w:rFonts w:ascii="Arial" w:hAnsi="Arial" w:cs="Arial"/>
                <w:sz w:val="22"/>
                <w:szCs w:val="22"/>
                <w:lang w:val="de-DE"/>
              </w:rPr>
              <w:t xml:space="preserve"> ……………… </w:t>
            </w:r>
            <w:r>
              <w:rPr>
                <w:rFonts w:ascii="Arial" w:hAnsi="Arial" w:cs="Arial"/>
                <w:sz w:val="22"/>
                <w:szCs w:val="22"/>
                <w:lang w:val="de-DE"/>
              </w:rPr>
              <w:t xml:space="preserve">von der </w:t>
            </w:r>
            <w:r w:rsidRPr="009A14D2">
              <w:rPr>
                <w:rFonts w:ascii="Arial" w:hAnsi="Arial" w:cs="Arial"/>
                <w:sz w:val="22"/>
                <w:szCs w:val="22"/>
                <w:lang w:val="de-DE"/>
              </w:rPr>
              <w:t xml:space="preserve">Vollversammlung </w:t>
            </w:r>
            <w:r>
              <w:rPr>
                <w:rFonts w:ascii="Arial" w:hAnsi="Arial" w:cs="Arial"/>
                <w:sz w:val="22"/>
                <w:szCs w:val="22"/>
                <w:lang w:val="de-DE"/>
              </w:rPr>
              <w:t>beschlossen.</w:t>
            </w:r>
          </w:p>
          <w:p w14:paraId="3F34CF96" w14:textId="77777777" w:rsidR="00291B0B" w:rsidRPr="005F7D44" w:rsidRDefault="00291B0B" w:rsidP="002F1EC9">
            <w:pPr>
              <w:spacing w:after="120"/>
              <w:jc w:val="center"/>
              <w:rPr>
                <w:lang w:val="de-DE"/>
              </w:rPr>
            </w:pPr>
          </w:p>
        </w:tc>
        <w:tc>
          <w:tcPr>
            <w:tcW w:w="4927" w:type="dxa"/>
          </w:tcPr>
          <w:p w14:paraId="680C8049" w14:textId="77777777" w:rsidR="00584CF6" w:rsidRPr="00633ED8" w:rsidRDefault="00584CF6" w:rsidP="00251768">
            <w:pPr>
              <w:spacing w:after="120"/>
              <w:jc w:val="both"/>
              <w:rPr>
                <w:rFonts w:ascii="Arial" w:hAnsi="Arial" w:cs="Arial"/>
                <w:sz w:val="22"/>
                <w:szCs w:val="22"/>
                <w:lang w:val="de-DE"/>
              </w:rPr>
            </w:pPr>
          </w:p>
          <w:p w14:paraId="42A265B5" w14:textId="77777777" w:rsidR="00E10BFA" w:rsidRPr="00633ED8" w:rsidRDefault="00E10BFA" w:rsidP="00251768">
            <w:pPr>
              <w:spacing w:after="120"/>
              <w:jc w:val="both"/>
              <w:rPr>
                <w:rFonts w:ascii="Arial" w:hAnsi="Arial" w:cs="Arial"/>
                <w:sz w:val="22"/>
                <w:szCs w:val="22"/>
                <w:lang w:val="de-DE"/>
              </w:rPr>
            </w:pPr>
          </w:p>
          <w:p w14:paraId="6B24ADE3" w14:textId="77777777" w:rsidR="00291B0B" w:rsidRPr="005364DD" w:rsidRDefault="00291B0B" w:rsidP="00251768">
            <w:pPr>
              <w:spacing w:after="120"/>
              <w:jc w:val="both"/>
              <w:rPr>
                <w:rFonts w:ascii="Arial" w:hAnsi="Arial" w:cs="Arial"/>
                <w:sz w:val="22"/>
                <w:szCs w:val="22"/>
              </w:rPr>
            </w:pPr>
            <w:r w:rsidRPr="005364DD">
              <w:rPr>
                <w:rFonts w:ascii="Arial" w:hAnsi="Arial" w:cs="Arial"/>
                <w:sz w:val="22"/>
                <w:szCs w:val="22"/>
              </w:rPr>
              <w:t xml:space="preserve">Il presente statuto è stato </w:t>
            </w:r>
            <w:r>
              <w:rPr>
                <w:rFonts w:ascii="Arial" w:hAnsi="Arial" w:cs="Arial"/>
                <w:sz w:val="22"/>
                <w:szCs w:val="22"/>
              </w:rPr>
              <w:t xml:space="preserve">deliberato </w:t>
            </w:r>
            <w:r w:rsidRPr="005364DD">
              <w:rPr>
                <w:rFonts w:ascii="Arial" w:hAnsi="Arial" w:cs="Arial"/>
                <w:sz w:val="22"/>
                <w:szCs w:val="22"/>
              </w:rPr>
              <w:t xml:space="preserve">dall’assemblea generale </w:t>
            </w:r>
            <w:r>
              <w:rPr>
                <w:rFonts w:ascii="Arial" w:hAnsi="Arial" w:cs="Arial"/>
                <w:sz w:val="22"/>
                <w:szCs w:val="22"/>
              </w:rPr>
              <w:t>in data ……………..</w:t>
            </w:r>
          </w:p>
          <w:p w14:paraId="792FD532" w14:textId="77777777" w:rsidR="00291B0B" w:rsidRPr="009A14D2" w:rsidRDefault="00291B0B" w:rsidP="002F1EC9">
            <w:pPr>
              <w:spacing w:after="120"/>
              <w:jc w:val="center"/>
            </w:pPr>
          </w:p>
        </w:tc>
      </w:tr>
      <w:tr w:rsidR="002F1EC9" w:rsidRPr="009A14D2" w14:paraId="65699056" w14:textId="77777777" w:rsidTr="002F1EC9">
        <w:tc>
          <w:tcPr>
            <w:tcW w:w="9854" w:type="dxa"/>
            <w:gridSpan w:val="2"/>
          </w:tcPr>
          <w:p w14:paraId="5F96D94E" w14:textId="77777777" w:rsidR="002F1EC9" w:rsidRDefault="002F1EC9" w:rsidP="002F1EC9">
            <w:pPr>
              <w:spacing w:after="120"/>
              <w:jc w:val="center"/>
              <w:rPr>
                <w:rFonts w:ascii="Arial" w:hAnsi="Arial" w:cs="Arial"/>
                <w:sz w:val="22"/>
                <w:szCs w:val="22"/>
              </w:rPr>
            </w:pPr>
          </w:p>
          <w:p w14:paraId="391B74AE" w14:textId="77777777" w:rsidR="002F1EC9" w:rsidRDefault="002F1EC9" w:rsidP="002F1EC9">
            <w:pPr>
              <w:spacing w:after="120"/>
              <w:jc w:val="center"/>
              <w:rPr>
                <w:rFonts w:ascii="Arial" w:hAnsi="Arial" w:cs="Arial"/>
                <w:sz w:val="22"/>
                <w:szCs w:val="22"/>
              </w:rPr>
            </w:pPr>
            <w:r>
              <w:rPr>
                <w:rFonts w:ascii="Arial" w:hAnsi="Arial" w:cs="Arial"/>
                <w:sz w:val="22"/>
                <w:szCs w:val="22"/>
              </w:rPr>
              <w:t xml:space="preserve">Der </w:t>
            </w:r>
            <w:proofErr w:type="spellStart"/>
            <w:r>
              <w:rPr>
                <w:rFonts w:ascii="Arial" w:hAnsi="Arial" w:cs="Arial"/>
                <w:sz w:val="22"/>
                <w:szCs w:val="22"/>
              </w:rPr>
              <w:t>Obmann</w:t>
            </w:r>
            <w:proofErr w:type="spellEnd"/>
            <w:r>
              <w:rPr>
                <w:rFonts w:ascii="Arial" w:hAnsi="Arial" w:cs="Arial"/>
                <w:sz w:val="22"/>
                <w:szCs w:val="22"/>
              </w:rPr>
              <w:t xml:space="preserve"> / Il presidente</w:t>
            </w:r>
          </w:p>
          <w:p w14:paraId="6D580DE7" w14:textId="77777777" w:rsidR="002F1EC9" w:rsidRDefault="002F1EC9" w:rsidP="002F1EC9">
            <w:pPr>
              <w:spacing w:after="120"/>
              <w:jc w:val="center"/>
              <w:rPr>
                <w:rFonts w:ascii="Arial" w:hAnsi="Arial" w:cs="Arial"/>
                <w:sz w:val="22"/>
                <w:szCs w:val="22"/>
              </w:rPr>
            </w:pPr>
          </w:p>
          <w:p w14:paraId="661A36D3" w14:textId="77777777" w:rsidR="002F1EC9" w:rsidRDefault="002F1EC9" w:rsidP="002F1EC9">
            <w:pPr>
              <w:spacing w:after="120"/>
              <w:jc w:val="center"/>
              <w:rPr>
                <w:rFonts w:ascii="Arial" w:hAnsi="Arial" w:cs="Arial"/>
                <w:sz w:val="22"/>
                <w:szCs w:val="22"/>
              </w:rPr>
            </w:pPr>
          </w:p>
          <w:p w14:paraId="16B629AD" w14:textId="77777777" w:rsidR="002F1EC9" w:rsidRPr="003B5FFB" w:rsidRDefault="002F1EC9" w:rsidP="002F1EC9">
            <w:pPr>
              <w:spacing w:after="120"/>
              <w:jc w:val="center"/>
              <w:rPr>
                <w:rFonts w:ascii="Arial" w:hAnsi="Arial" w:cs="Arial"/>
                <w:sz w:val="22"/>
                <w:szCs w:val="22"/>
              </w:rPr>
            </w:pPr>
            <w:r>
              <w:rPr>
                <w:rFonts w:ascii="Arial" w:hAnsi="Arial" w:cs="Arial"/>
                <w:sz w:val="22"/>
                <w:szCs w:val="22"/>
              </w:rPr>
              <w:t>__________________________________________</w:t>
            </w:r>
          </w:p>
        </w:tc>
      </w:tr>
    </w:tbl>
    <w:p w14:paraId="1DD31FD1" w14:textId="77777777" w:rsidR="00736B3E" w:rsidRPr="00736B3E" w:rsidRDefault="00736B3E" w:rsidP="00886E9F">
      <w:pPr>
        <w:rPr>
          <w:rFonts w:ascii="Arial" w:hAnsi="Arial" w:cs="Arial"/>
          <w:color w:val="FFFFFF"/>
        </w:rPr>
      </w:pPr>
      <w:r w:rsidRPr="00736B3E">
        <w:rPr>
          <w:rFonts w:ascii="Arial" w:hAnsi="Arial" w:cs="Arial"/>
          <w:color w:val="FFFFFF"/>
        </w:rPr>
        <w:t>12.02.2013</w:t>
      </w:r>
    </w:p>
    <w:sectPr w:rsidR="00736B3E" w:rsidRPr="00736B3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B8A"/>
    <w:multiLevelType w:val="hybridMultilevel"/>
    <w:tmpl w:val="97948CF4"/>
    <w:lvl w:ilvl="0" w:tplc="AD9A990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 w15:restartNumberingAfterBreak="0">
    <w:nsid w:val="116B5AB7"/>
    <w:multiLevelType w:val="hybridMultilevel"/>
    <w:tmpl w:val="D07CD346"/>
    <w:lvl w:ilvl="0" w:tplc="AD9A9902">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 w15:restartNumberingAfterBreak="0">
    <w:nsid w:val="119E191E"/>
    <w:multiLevelType w:val="hybridMultilevel"/>
    <w:tmpl w:val="077C644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145713DB"/>
    <w:multiLevelType w:val="multilevel"/>
    <w:tmpl w:val="7E923C78"/>
    <w:lvl w:ilvl="0">
      <w:start w:val="1"/>
      <w:numFmt w:val="decimal"/>
      <w:lvlText w:val="%1."/>
      <w:lvlJc w:val="left"/>
      <w:pPr>
        <w:tabs>
          <w:tab w:val="num" w:pos="360"/>
        </w:tabs>
        <w:ind w:left="360" w:hanging="360"/>
      </w:pPr>
      <w:rPr>
        <w:rFonts w:ascii="Arial" w:hAnsi="Arial" w:cs="Arial"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174F6942"/>
    <w:multiLevelType w:val="hybridMultilevel"/>
    <w:tmpl w:val="D0805C84"/>
    <w:lvl w:ilvl="0" w:tplc="0E1222A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5" w15:restartNumberingAfterBreak="0">
    <w:nsid w:val="18424B64"/>
    <w:multiLevelType w:val="hybridMultilevel"/>
    <w:tmpl w:val="DC72AE88"/>
    <w:lvl w:ilvl="0" w:tplc="69F6724C">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0D1A98"/>
    <w:multiLevelType w:val="hybridMultilevel"/>
    <w:tmpl w:val="0414D85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0EC434D"/>
    <w:multiLevelType w:val="hybridMultilevel"/>
    <w:tmpl w:val="38A442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15:restartNumberingAfterBreak="0">
    <w:nsid w:val="226815C8"/>
    <w:multiLevelType w:val="hybridMultilevel"/>
    <w:tmpl w:val="7E923C78"/>
    <w:lvl w:ilvl="0" w:tplc="3F16BF00">
      <w:start w:val="1"/>
      <w:numFmt w:val="decimal"/>
      <w:lvlText w:val="%1."/>
      <w:lvlJc w:val="left"/>
      <w:pPr>
        <w:tabs>
          <w:tab w:val="num" w:pos="360"/>
        </w:tabs>
        <w:ind w:left="360" w:hanging="360"/>
      </w:pPr>
      <w:rPr>
        <w:rFonts w:ascii="Arial" w:hAnsi="Arial" w:cs="Arial" w:hint="default"/>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9" w15:restartNumberingAfterBreak="0">
    <w:nsid w:val="239C5126"/>
    <w:multiLevelType w:val="hybridMultilevel"/>
    <w:tmpl w:val="C5C6BEEA"/>
    <w:lvl w:ilvl="0" w:tplc="775CA1DC">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10" w15:restartNumberingAfterBreak="0">
    <w:nsid w:val="2ADA26CD"/>
    <w:multiLevelType w:val="multilevel"/>
    <w:tmpl w:val="9FE0FF8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B3D7E29"/>
    <w:multiLevelType w:val="multilevel"/>
    <w:tmpl w:val="127C6A7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900DAE"/>
    <w:multiLevelType w:val="multilevel"/>
    <w:tmpl w:val="1E30957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5541B00"/>
    <w:multiLevelType w:val="hybridMultilevel"/>
    <w:tmpl w:val="C2ACE5DE"/>
    <w:lvl w:ilvl="0" w:tplc="14345340">
      <w:start w:val="1"/>
      <w:numFmt w:val="decimal"/>
      <w:lvlText w:val="%1."/>
      <w:lvlJc w:val="left"/>
      <w:pPr>
        <w:tabs>
          <w:tab w:val="num" w:pos="360"/>
        </w:tabs>
        <w:ind w:left="360" w:hanging="360"/>
      </w:pPr>
      <w:rPr>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4" w15:restartNumberingAfterBreak="0">
    <w:nsid w:val="36F47088"/>
    <w:multiLevelType w:val="hybridMultilevel"/>
    <w:tmpl w:val="C1904C1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380725FC"/>
    <w:multiLevelType w:val="hybridMultilevel"/>
    <w:tmpl w:val="4AB2F0D0"/>
    <w:lvl w:ilvl="0" w:tplc="130C21D0">
      <w:start w:val="1"/>
      <w:numFmt w:val="bullet"/>
      <w:lvlText w:val="-"/>
      <w:lvlJc w:val="left"/>
      <w:pPr>
        <w:tabs>
          <w:tab w:val="num" w:pos="786"/>
        </w:tabs>
        <w:ind w:left="786" w:hanging="360"/>
      </w:pPr>
      <w:rPr>
        <w:rFonts w:ascii="Sylfaen" w:hAnsi="Sylfaen" w:hint="default"/>
      </w:rPr>
    </w:lvl>
    <w:lvl w:ilvl="1" w:tplc="04100019" w:tentative="1">
      <w:start w:val="1"/>
      <w:numFmt w:val="lowerLetter"/>
      <w:lvlText w:val="%2."/>
      <w:lvlJc w:val="left"/>
      <w:pPr>
        <w:tabs>
          <w:tab w:val="num" w:pos="1506"/>
        </w:tabs>
        <w:ind w:left="1506" w:hanging="360"/>
      </w:pPr>
    </w:lvl>
    <w:lvl w:ilvl="2" w:tplc="0410001B" w:tentative="1">
      <w:start w:val="1"/>
      <w:numFmt w:val="lowerRoman"/>
      <w:lvlText w:val="%3."/>
      <w:lvlJc w:val="right"/>
      <w:pPr>
        <w:tabs>
          <w:tab w:val="num" w:pos="2226"/>
        </w:tabs>
        <w:ind w:left="2226" w:hanging="180"/>
      </w:pPr>
    </w:lvl>
    <w:lvl w:ilvl="3" w:tplc="0410000F" w:tentative="1">
      <w:start w:val="1"/>
      <w:numFmt w:val="decimal"/>
      <w:lvlText w:val="%4."/>
      <w:lvlJc w:val="left"/>
      <w:pPr>
        <w:tabs>
          <w:tab w:val="num" w:pos="2946"/>
        </w:tabs>
        <w:ind w:left="2946" w:hanging="360"/>
      </w:pPr>
    </w:lvl>
    <w:lvl w:ilvl="4" w:tplc="04100019" w:tentative="1">
      <w:start w:val="1"/>
      <w:numFmt w:val="lowerLetter"/>
      <w:lvlText w:val="%5."/>
      <w:lvlJc w:val="left"/>
      <w:pPr>
        <w:tabs>
          <w:tab w:val="num" w:pos="3666"/>
        </w:tabs>
        <w:ind w:left="3666" w:hanging="360"/>
      </w:pPr>
    </w:lvl>
    <w:lvl w:ilvl="5" w:tplc="0410001B" w:tentative="1">
      <w:start w:val="1"/>
      <w:numFmt w:val="lowerRoman"/>
      <w:lvlText w:val="%6."/>
      <w:lvlJc w:val="right"/>
      <w:pPr>
        <w:tabs>
          <w:tab w:val="num" w:pos="4386"/>
        </w:tabs>
        <w:ind w:left="4386" w:hanging="180"/>
      </w:pPr>
    </w:lvl>
    <w:lvl w:ilvl="6" w:tplc="0410000F" w:tentative="1">
      <w:start w:val="1"/>
      <w:numFmt w:val="decimal"/>
      <w:lvlText w:val="%7."/>
      <w:lvlJc w:val="left"/>
      <w:pPr>
        <w:tabs>
          <w:tab w:val="num" w:pos="5106"/>
        </w:tabs>
        <w:ind w:left="5106" w:hanging="360"/>
      </w:pPr>
    </w:lvl>
    <w:lvl w:ilvl="7" w:tplc="04100019" w:tentative="1">
      <w:start w:val="1"/>
      <w:numFmt w:val="lowerLetter"/>
      <w:lvlText w:val="%8."/>
      <w:lvlJc w:val="left"/>
      <w:pPr>
        <w:tabs>
          <w:tab w:val="num" w:pos="5826"/>
        </w:tabs>
        <w:ind w:left="5826" w:hanging="360"/>
      </w:pPr>
    </w:lvl>
    <w:lvl w:ilvl="8" w:tplc="0410001B" w:tentative="1">
      <w:start w:val="1"/>
      <w:numFmt w:val="lowerRoman"/>
      <w:lvlText w:val="%9."/>
      <w:lvlJc w:val="right"/>
      <w:pPr>
        <w:tabs>
          <w:tab w:val="num" w:pos="6546"/>
        </w:tabs>
        <w:ind w:left="6546" w:hanging="180"/>
      </w:pPr>
    </w:lvl>
  </w:abstractNum>
  <w:abstractNum w:abstractNumId="16" w15:restartNumberingAfterBreak="0">
    <w:nsid w:val="38431D8C"/>
    <w:multiLevelType w:val="multilevel"/>
    <w:tmpl w:val="9160A1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F00FA5"/>
    <w:multiLevelType w:val="hybridMultilevel"/>
    <w:tmpl w:val="077C644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3B9D2FF0"/>
    <w:multiLevelType w:val="multilevel"/>
    <w:tmpl w:val="183864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C81D68"/>
    <w:multiLevelType w:val="hybridMultilevel"/>
    <w:tmpl w:val="B866D4DC"/>
    <w:lvl w:ilvl="0" w:tplc="0E1222A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0" w15:restartNumberingAfterBreak="0">
    <w:nsid w:val="3BCD5716"/>
    <w:multiLevelType w:val="hybridMultilevel"/>
    <w:tmpl w:val="5114F8D8"/>
    <w:lvl w:ilvl="0" w:tplc="AD9A9902">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F6B2F70"/>
    <w:multiLevelType w:val="hybridMultilevel"/>
    <w:tmpl w:val="3188BF4A"/>
    <w:lvl w:ilvl="0" w:tplc="69F6724C">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BF1A02"/>
    <w:multiLevelType w:val="hybridMultilevel"/>
    <w:tmpl w:val="D0F83872"/>
    <w:lvl w:ilvl="0" w:tplc="69F6724C">
      <w:start w:val="1"/>
      <w:numFmt w:val="bullet"/>
      <w:lvlText w:val=""/>
      <w:lvlJc w:val="left"/>
      <w:pPr>
        <w:tabs>
          <w:tab w:val="num" w:pos="720"/>
        </w:tabs>
        <w:ind w:left="720" w:hanging="360"/>
      </w:pPr>
      <w:rPr>
        <w:rFonts w:ascii="Symbol" w:hAnsi="Symbol"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EA639F"/>
    <w:multiLevelType w:val="hybridMultilevel"/>
    <w:tmpl w:val="18386432"/>
    <w:lvl w:ilvl="0" w:tplc="0E1222A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A240847"/>
    <w:multiLevelType w:val="hybridMultilevel"/>
    <w:tmpl w:val="F17E2B1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4A3A4E36"/>
    <w:multiLevelType w:val="multilevel"/>
    <w:tmpl w:val="3EBAC4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46EC4"/>
    <w:multiLevelType w:val="hybridMultilevel"/>
    <w:tmpl w:val="27A2F2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5517088C"/>
    <w:multiLevelType w:val="hybridMultilevel"/>
    <w:tmpl w:val="077C644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8" w15:restartNumberingAfterBreak="0">
    <w:nsid w:val="59501C72"/>
    <w:multiLevelType w:val="hybridMultilevel"/>
    <w:tmpl w:val="CB5286EA"/>
    <w:lvl w:ilvl="0" w:tplc="0E1222A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9" w15:restartNumberingAfterBreak="0">
    <w:nsid w:val="5B052789"/>
    <w:multiLevelType w:val="multilevel"/>
    <w:tmpl w:val="C2B89BE2"/>
    <w:lvl w:ilvl="0">
      <w:start w:val="1"/>
      <w:numFmt w:val="lowerLetter"/>
      <w:lvlText w:val="%1."/>
      <w:lvlJc w:val="left"/>
      <w:pPr>
        <w:tabs>
          <w:tab w:val="num" w:pos="360"/>
        </w:tabs>
        <w:ind w:left="360" w:hanging="360"/>
      </w:pPr>
      <w:rPr>
        <w:rFonts w:ascii="Arial" w:hAnsi="Arial" w:cs="Aria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5B226D40"/>
    <w:multiLevelType w:val="hybridMultilevel"/>
    <w:tmpl w:val="F034A654"/>
    <w:lvl w:ilvl="0" w:tplc="F9A86292">
      <w:start w:val="1"/>
      <w:numFmt w:val="bullet"/>
      <w:lvlText w:val=""/>
      <w:lvlJc w:val="left"/>
      <w:pPr>
        <w:tabs>
          <w:tab w:val="num" w:pos="360"/>
        </w:tabs>
        <w:ind w:left="360" w:hanging="360"/>
      </w:pPr>
      <w:rPr>
        <w:rFonts w:ascii="Symbol" w:hAnsi="Symbol" w:hint="default"/>
        <w:b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5D8C0F8F"/>
    <w:multiLevelType w:val="hybridMultilevel"/>
    <w:tmpl w:val="348AEB28"/>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3515B2D"/>
    <w:multiLevelType w:val="hybridMultilevel"/>
    <w:tmpl w:val="10B8D9B2"/>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6A81447"/>
    <w:multiLevelType w:val="hybridMultilevel"/>
    <w:tmpl w:val="9160A19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ECC61E4"/>
    <w:multiLevelType w:val="hybridMultilevel"/>
    <w:tmpl w:val="1034D5FC"/>
    <w:lvl w:ilvl="0" w:tplc="0E1222A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0704263"/>
    <w:multiLevelType w:val="hybridMultilevel"/>
    <w:tmpl w:val="189ED7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26B5497"/>
    <w:multiLevelType w:val="hybridMultilevel"/>
    <w:tmpl w:val="D44862BE"/>
    <w:lvl w:ilvl="0" w:tplc="0E1222A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7" w15:restartNumberingAfterBreak="0">
    <w:nsid w:val="7594015F"/>
    <w:multiLevelType w:val="hybridMultilevel"/>
    <w:tmpl w:val="9FE0FF8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76422333"/>
    <w:multiLevelType w:val="hybridMultilevel"/>
    <w:tmpl w:val="4A02BEFE"/>
    <w:lvl w:ilvl="0" w:tplc="0E1222A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9" w15:restartNumberingAfterBreak="0">
    <w:nsid w:val="7B040B6F"/>
    <w:multiLevelType w:val="hybridMultilevel"/>
    <w:tmpl w:val="C97661B0"/>
    <w:lvl w:ilvl="0" w:tplc="0E1222A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7C3D0020"/>
    <w:multiLevelType w:val="multilevel"/>
    <w:tmpl w:val="5114F8D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E9F79B8"/>
    <w:multiLevelType w:val="hybridMultilevel"/>
    <w:tmpl w:val="C7A0DFDE"/>
    <w:lvl w:ilvl="0" w:tplc="0E1222AA">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2" w15:restartNumberingAfterBreak="0">
    <w:nsid w:val="7EAA17FC"/>
    <w:multiLevelType w:val="hybridMultilevel"/>
    <w:tmpl w:val="F0F6B410"/>
    <w:lvl w:ilvl="0" w:tplc="4F2CA09C">
      <w:start w:val="1"/>
      <w:numFmt w:val="lowerLetter"/>
      <w:lvlText w:val="%1)"/>
      <w:lvlJc w:val="left"/>
      <w:pPr>
        <w:tabs>
          <w:tab w:val="num" w:pos="360"/>
        </w:tabs>
        <w:ind w:left="360" w:hanging="360"/>
      </w:pPr>
      <w:rPr>
        <w:rFonts w:ascii="Arial" w:hAnsi="Arial" w:cs="Arial"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34162516">
    <w:abstractNumId w:val="36"/>
  </w:num>
  <w:num w:numId="2" w16cid:durableId="1127623965">
    <w:abstractNumId w:val="27"/>
  </w:num>
  <w:num w:numId="3" w16cid:durableId="2006350819">
    <w:abstractNumId w:val="24"/>
  </w:num>
  <w:num w:numId="4" w16cid:durableId="459496713">
    <w:abstractNumId w:val="32"/>
  </w:num>
  <w:num w:numId="5" w16cid:durableId="717825054">
    <w:abstractNumId w:val="41"/>
  </w:num>
  <w:num w:numId="6" w16cid:durableId="1940486778">
    <w:abstractNumId w:val="26"/>
  </w:num>
  <w:num w:numId="7" w16cid:durableId="1099180429">
    <w:abstractNumId w:val="35"/>
  </w:num>
  <w:num w:numId="8" w16cid:durableId="1230530789">
    <w:abstractNumId w:val="42"/>
  </w:num>
  <w:num w:numId="9" w16cid:durableId="513812686">
    <w:abstractNumId w:val="12"/>
  </w:num>
  <w:num w:numId="10" w16cid:durableId="1809012800">
    <w:abstractNumId w:val="20"/>
  </w:num>
  <w:num w:numId="11" w16cid:durableId="1056589782">
    <w:abstractNumId w:val="25"/>
  </w:num>
  <w:num w:numId="12" w16cid:durableId="671178001">
    <w:abstractNumId w:val="40"/>
  </w:num>
  <w:num w:numId="13" w16cid:durableId="1285884287">
    <w:abstractNumId w:val="38"/>
  </w:num>
  <w:num w:numId="14" w16cid:durableId="76755802">
    <w:abstractNumId w:val="23"/>
  </w:num>
  <w:num w:numId="15" w16cid:durableId="275597819">
    <w:abstractNumId w:val="18"/>
  </w:num>
  <w:num w:numId="16" w16cid:durableId="1790926006">
    <w:abstractNumId w:val="28"/>
  </w:num>
  <w:num w:numId="17" w16cid:durableId="1814372934">
    <w:abstractNumId w:val="4"/>
  </w:num>
  <w:num w:numId="18" w16cid:durableId="811601621">
    <w:abstractNumId w:val="33"/>
  </w:num>
  <w:num w:numId="19" w16cid:durableId="1464076640">
    <w:abstractNumId w:val="11"/>
  </w:num>
  <w:num w:numId="20" w16cid:durableId="774177606">
    <w:abstractNumId w:val="16"/>
  </w:num>
  <w:num w:numId="21" w16cid:durableId="155538549">
    <w:abstractNumId w:val="14"/>
  </w:num>
  <w:num w:numId="22" w16cid:durableId="720205901">
    <w:abstractNumId w:val="6"/>
  </w:num>
  <w:num w:numId="23" w16cid:durableId="1128821864">
    <w:abstractNumId w:val="8"/>
  </w:num>
  <w:num w:numId="24" w16cid:durableId="184440572">
    <w:abstractNumId w:val="13"/>
  </w:num>
  <w:num w:numId="25" w16cid:durableId="1349791281">
    <w:abstractNumId w:val="31"/>
  </w:num>
  <w:num w:numId="26" w16cid:durableId="1251042512">
    <w:abstractNumId w:val="37"/>
  </w:num>
  <w:num w:numId="27" w16cid:durableId="1471706997">
    <w:abstractNumId w:val="10"/>
  </w:num>
  <w:num w:numId="28" w16cid:durableId="917906888">
    <w:abstractNumId w:val="19"/>
  </w:num>
  <w:num w:numId="29" w16cid:durableId="1213883133">
    <w:abstractNumId w:val="7"/>
  </w:num>
  <w:num w:numId="30" w16cid:durableId="634333207">
    <w:abstractNumId w:val="29"/>
  </w:num>
  <w:num w:numId="31" w16cid:durableId="1754624496">
    <w:abstractNumId w:val="0"/>
  </w:num>
  <w:num w:numId="32" w16cid:durableId="1722245214">
    <w:abstractNumId w:val="39"/>
  </w:num>
  <w:num w:numId="33" w16cid:durableId="2094661814">
    <w:abstractNumId w:val="1"/>
  </w:num>
  <w:num w:numId="34" w16cid:durableId="1503162935">
    <w:abstractNumId w:val="34"/>
  </w:num>
  <w:num w:numId="35" w16cid:durableId="444544770">
    <w:abstractNumId w:val="3"/>
  </w:num>
  <w:num w:numId="36" w16cid:durableId="1458642511">
    <w:abstractNumId w:val="30"/>
  </w:num>
  <w:num w:numId="37" w16cid:durableId="272056598">
    <w:abstractNumId w:val="15"/>
  </w:num>
  <w:num w:numId="38" w16cid:durableId="817841918">
    <w:abstractNumId w:val="5"/>
  </w:num>
  <w:num w:numId="39" w16cid:durableId="481431123">
    <w:abstractNumId w:val="21"/>
  </w:num>
  <w:num w:numId="40" w16cid:durableId="174421570">
    <w:abstractNumId w:val="22"/>
  </w:num>
  <w:num w:numId="41" w16cid:durableId="1712607050">
    <w:abstractNumId w:val="9"/>
  </w:num>
  <w:num w:numId="42" w16cid:durableId="692730903">
    <w:abstractNumId w:val="2"/>
  </w:num>
  <w:num w:numId="43" w16cid:durableId="1221022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E8"/>
    <w:rsid w:val="00013CDE"/>
    <w:rsid w:val="000157A4"/>
    <w:rsid w:val="00024357"/>
    <w:rsid w:val="000272C7"/>
    <w:rsid w:val="00030AA8"/>
    <w:rsid w:val="00050548"/>
    <w:rsid w:val="00053C66"/>
    <w:rsid w:val="00054C71"/>
    <w:rsid w:val="00055CFA"/>
    <w:rsid w:val="000641D2"/>
    <w:rsid w:val="00067714"/>
    <w:rsid w:val="000715FC"/>
    <w:rsid w:val="00073585"/>
    <w:rsid w:val="000951AD"/>
    <w:rsid w:val="00095795"/>
    <w:rsid w:val="00095956"/>
    <w:rsid w:val="000A29BF"/>
    <w:rsid w:val="000A4037"/>
    <w:rsid w:val="000A4729"/>
    <w:rsid w:val="000A5225"/>
    <w:rsid w:val="000B5643"/>
    <w:rsid w:val="000B6899"/>
    <w:rsid w:val="000B7195"/>
    <w:rsid w:val="000C6BE0"/>
    <w:rsid w:val="000D68E1"/>
    <w:rsid w:val="000E4034"/>
    <w:rsid w:val="000F05B1"/>
    <w:rsid w:val="000F2660"/>
    <w:rsid w:val="000F67E7"/>
    <w:rsid w:val="000F7D3E"/>
    <w:rsid w:val="001002C1"/>
    <w:rsid w:val="001204E5"/>
    <w:rsid w:val="00122A45"/>
    <w:rsid w:val="00141C8F"/>
    <w:rsid w:val="0014368C"/>
    <w:rsid w:val="00153A97"/>
    <w:rsid w:val="0015589D"/>
    <w:rsid w:val="00160C44"/>
    <w:rsid w:val="001734BE"/>
    <w:rsid w:val="00182D0A"/>
    <w:rsid w:val="00184214"/>
    <w:rsid w:val="001848AE"/>
    <w:rsid w:val="00186955"/>
    <w:rsid w:val="00193C38"/>
    <w:rsid w:val="00195BEC"/>
    <w:rsid w:val="001A1443"/>
    <w:rsid w:val="001A6AF3"/>
    <w:rsid w:val="001D42E3"/>
    <w:rsid w:val="001E0A5A"/>
    <w:rsid w:val="00200F63"/>
    <w:rsid w:val="00213F71"/>
    <w:rsid w:val="002147C6"/>
    <w:rsid w:val="002273AE"/>
    <w:rsid w:val="002306B3"/>
    <w:rsid w:val="00244F17"/>
    <w:rsid w:val="00245189"/>
    <w:rsid w:val="00251768"/>
    <w:rsid w:val="0025301D"/>
    <w:rsid w:val="00272C61"/>
    <w:rsid w:val="00276432"/>
    <w:rsid w:val="00276A44"/>
    <w:rsid w:val="00281526"/>
    <w:rsid w:val="00286D6C"/>
    <w:rsid w:val="00291B0B"/>
    <w:rsid w:val="002A1D72"/>
    <w:rsid w:val="002B6712"/>
    <w:rsid w:val="002C6B18"/>
    <w:rsid w:val="002C7EA0"/>
    <w:rsid w:val="002D2292"/>
    <w:rsid w:val="002F03DA"/>
    <w:rsid w:val="002F1EC9"/>
    <w:rsid w:val="00304051"/>
    <w:rsid w:val="00304B14"/>
    <w:rsid w:val="0032136C"/>
    <w:rsid w:val="00324408"/>
    <w:rsid w:val="00334954"/>
    <w:rsid w:val="00350474"/>
    <w:rsid w:val="003549D8"/>
    <w:rsid w:val="0037525B"/>
    <w:rsid w:val="00386E23"/>
    <w:rsid w:val="003922E8"/>
    <w:rsid w:val="00393053"/>
    <w:rsid w:val="003A5257"/>
    <w:rsid w:val="003B0BDF"/>
    <w:rsid w:val="003B5FFB"/>
    <w:rsid w:val="003B7882"/>
    <w:rsid w:val="003B79A7"/>
    <w:rsid w:val="003C1513"/>
    <w:rsid w:val="003D0A08"/>
    <w:rsid w:val="003D19C6"/>
    <w:rsid w:val="003E0DC6"/>
    <w:rsid w:val="003F0FC8"/>
    <w:rsid w:val="003F289A"/>
    <w:rsid w:val="003F6560"/>
    <w:rsid w:val="00405A0B"/>
    <w:rsid w:val="00413F92"/>
    <w:rsid w:val="0041436D"/>
    <w:rsid w:val="00420485"/>
    <w:rsid w:val="00430068"/>
    <w:rsid w:val="00436B19"/>
    <w:rsid w:val="00440E1F"/>
    <w:rsid w:val="00443C29"/>
    <w:rsid w:val="0046307C"/>
    <w:rsid w:val="00463C91"/>
    <w:rsid w:val="00467D7E"/>
    <w:rsid w:val="0048219F"/>
    <w:rsid w:val="00485CF1"/>
    <w:rsid w:val="00487169"/>
    <w:rsid w:val="00490EC8"/>
    <w:rsid w:val="00491102"/>
    <w:rsid w:val="00496727"/>
    <w:rsid w:val="004A09EE"/>
    <w:rsid w:val="004B3376"/>
    <w:rsid w:val="004C2A0D"/>
    <w:rsid w:val="004D1AC0"/>
    <w:rsid w:val="004D4BBE"/>
    <w:rsid w:val="004D7550"/>
    <w:rsid w:val="004E7AA1"/>
    <w:rsid w:val="004F6EDA"/>
    <w:rsid w:val="00515DF7"/>
    <w:rsid w:val="00525EEE"/>
    <w:rsid w:val="00530DCA"/>
    <w:rsid w:val="0053537E"/>
    <w:rsid w:val="00535991"/>
    <w:rsid w:val="005364DD"/>
    <w:rsid w:val="005423C7"/>
    <w:rsid w:val="00546CC6"/>
    <w:rsid w:val="00547DEA"/>
    <w:rsid w:val="00560C10"/>
    <w:rsid w:val="00573A25"/>
    <w:rsid w:val="00581BF6"/>
    <w:rsid w:val="005842F0"/>
    <w:rsid w:val="00584CF6"/>
    <w:rsid w:val="00585C20"/>
    <w:rsid w:val="00585CB7"/>
    <w:rsid w:val="00595AFF"/>
    <w:rsid w:val="005A23DE"/>
    <w:rsid w:val="005A2C54"/>
    <w:rsid w:val="005B4F23"/>
    <w:rsid w:val="005C2FC6"/>
    <w:rsid w:val="005C66C9"/>
    <w:rsid w:val="005D2983"/>
    <w:rsid w:val="005F48DB"/>
    <w:rsid w:val="005F59AF"/>
    <w:rsid w:val="005F7D44"/>
    <w:rsid w:val="0060086F"/>
    <w:rsid w:val="00602A4C"/>
    <w:rsid w:val="006136E3"/>
    <w:rsid w:val="0061396E"/>
    <w:rsid w:val="006167E7"/>
    <w:rsid w:val="00622C4B"/>
    <w:rsid w:val="00632507"/>
    <w:rsid w:val="0063280E"/>
    <w:rsid w:val="00633ED8"/>
    <w:rsid w:val="00640295"/>
    <w:rsid w:val="00643583"/>
    <w:rsid w:val="0064444D"/>
    <w:rsid w:val="00656183"/>
    <w:rsid w:val="00666285"/>
    <w:rsid w:val="006705F8"/>
    <w:rsid w:val="0067128E"/>
    <w:rsid w:val="00673B2F"/>
    <w:rsid w:val="00676987"/>
    <w:rsid w:val="00683544"/>
    <w:rsid w:val="00683A6D"/>
    <w:rsid w:val="00686DA6"/>
    <w:rsid w:val="00687F4C"/>
    <w:rsid w:val="006A2B30"/>
    <w:rsid w:val="006B22FC"/>
    <w:rsid w:val="006C6786"/>
    <w:rsid w:val="006D1A1C"/>
    <w:rsid w:val="006F587A"/>
    <w:rsid w:val="006F7AC3"/>
    <w:rsid w:val="00710B15"/>
    <w:rsid w:val="00714080"/>
    <w:rsid w:val="007257B0"/>
    <w:rsid w:val="00731DE8"/>
    <w:rsid w:val="00736B3E"/>
    <w:rsid w:val="007440F9"/>
    <w:rsid w:val="00750B1A"/>
    <w:rsid w:val="00756889"/>
    <w:rsid w:val="00764128"/>
    <w:rsid w:val="00764B0A"/>
    <w:rsid w:val="007723D7"/>
    <w:rsid w:val="007A49A2"/>
    <w:rsid w:val="007A4FB4"/>
    <w:rsid w:val="007A6F31"/>
    <w:rsid w:val="007B4107"/>
    <w:rsid w:val="007B747B"/>
    <w:rsid w:val="007C7775"/>
    <w:rsid w:val="007E0111"/>
    <w:rsid w:val="007E27AE"/>
    <w:rsid w:val="007E7552"/>
    <w:rsid w:val="007E7CEA"/>
    <w:rsid w:val="00810F54"/>
    <w:rsid w:val="00811E1E"/>
    <w:rsid w:val="008530F6"/>
    <w:rsid w:val="00855F50"/>
    <w:rsid w:val="00863199"/>
    <w:rsid w:val="008656FA"/>
    <w:rsid w:val="00865CB6"/>
    <w:rsid w:val="00870478"/>
    <w:rsid w:val="008863D0"/>
    <w:rsid w:val="00886E9F"/>
    <w:rsid w:val="00887B11"/>
    <w:rsid w:val="00893AD6"/>
    <w:rsid w:val="008A1759"/>
    <w:rsid w:val="008C06E5"/>
    <w:rsid w:val="008C192F"/>
    <w:rsid w:val="008C1A8A"/>
    <w:rsid w:val="008D4F9A"/>
    <w:rsid w:val="008E1230"/>
    <w:rsid w:val="008E2ED9"/>
    <w:rsid w:val="008E466B"/>
    <w:rsid w:val="008F5E9B"/>
    <w:rsid w:val="00907DA7"/>
    <w:rsid w:val="009116BB"/>
    <w:rsid w:val="0092121E"/>
    <w:rsid w:val="00943DE8"/>
    <w:rsid w:val="0095331F"/>
    <w:rsid w:val="0096561E"/>
    <w:rsid w:val="00971B28"/>
    <w:rsid w:val="00981F7A"/>
    <w:rsid w:val="009858D7"/>
    <w:rsid w:val="009A14D2"/>
    <w:rsid w:val="009A7C1E"/>
    <w:rsid w:val="009B576E"/>
    <w:rsid w:val="009C53E4"/>
    <w:rsid w:val="009D0D9A"/>
    <w:rsid w:val="009D1219"/>
    <w:rsid w:val="009E3877"/>
    <w:rsid w:val="009E63C8"/>
    <w:rsid w:val="009F0DA2"/>
    <w:rsid w:val="00A11A09"/>
    <w:rsid w:val="00A11FC0"/>
    <w:rsid w:val="00A15333"/>
    <w:rsid w:val="00A20A51"/>
    <w:rsid w:val="00A271EF"/>
    <w:rsid w:val="00A339FE"/>
    <w:rsid w:val="00A34463"/>
    <w:rsid w:val="00A35525"/>
    <w:rsid w:val="00A533E5"/>
    <w:rsid w:val="00A57312"/>
    <w:rsid w:val="00A60827"/>
    <w:rsid w:val="00A649A0"/>
    <w:rsid w:val="00A86B47"/>
    <w:rsid w:val="00A87339"/>
    <w:rsid w:val="00A90E17"/>
    <w:rsid w:val="00A91E77"/>
    <w:rsid w:val="00AB0EAD"/>
    <w:rsid w:val="00AB6BA0"/>
    <w:rsid w:val="00AC63E6"/>
    <w:rsid w:val="00AD1818"/>
    <w:rsid w:val="00AD7CFA"/>
    <w:rsid w:val="00AE13EC"/>
    <w:rsid w:val="00AE27BA"/>
    <w:rsid w:val="00AF5C15"/>
    <w:rsid w:val="00B05A02"/>
    <w:rsid w:val="00B20FA1"/>
    <w:rsid w:val="00B22850"/>
    <w:rsid w:val="00B34321"/>
    <w:rsid w:val="00B52D43"/>
    <w:rsid w:val="00B5563D"/>
    <w:rsid w:val="00B577B2"/>
    <w:rsid w:val="00B70A0C"/>
    <w:rsid w:val="00B829F1"/>
    <w:rsid w:val="00BA5C04"/>
    <w:rsid w:val="00BA6804"/>
    <w:rsid w:val="00BB1BA8"/>
    <w:rsid w:val="00BC027F"/>
    <w:rsid w:val="00BC118F"/>
    <w:rsid w:val="00BD5758"/>
    <w:rsid w:val="00C017CE"/>
    <w:rsid w:val="00C0259F"/>
    <w:rsid w:val="00C032AB"/>
    <w:rsid w:val="00C03C25"/>
    <w:rsid w:val="00C107FE"/>
    <w:rsid w:val="00C1106C"/>
    <w:rsid w:val="00C11422"/>
    <w:rsid w:val="00C2241F"/>
    <w:rsid w:val="00C2699A"/>
    <w:rsid w:val="00C31CF8"/>
    <w:rsid w:val="00C3687E"/>
    <w:rsid w:val="00C36D79"/>
    <w:rsid w:val="00C37790"/>
    <w:rsid w:val="00C404AD"/>
    <w:rsid w:val="00C42581"/>
    <w:rsid w:val="00C51DB9"/>
    <w:rsid w:val="00C52D49"/>
    <w:rsid w:val="00C7717E"/>
    <w:rsid w:val="00C80D66"/>
    <w:rsid w:val="00C83ECC"/>
    <w:rsid w:val="00C93CE6"/>
    <w:rsid w:val="00C95FB0"/>
    <w:rsid w:val="00CA7B58"/>
    <w:rsid w:val="00CC75F1"/>
    <w:rsid w:val="00CD1A36"/>
    <w:rsid w:val="00CE5F39"/>
    <w:rsid w:val="00D064F9"/>
    <w:rsid w:val="00D06899"/>
    <w:rsid w:val="00D158DB"/>
    <w:rsid w:val="00D31714"/>
    <w:rsid w:val="00D3474B"/>
    <w:rsid w:val="00D458DE"/>
    <w:rsid w:val="00D561EF"/>
    <w:rsid w:val="00D702D6"/>
    <w:rsid w:val="00D71AC9"/>
    <w:rsid w:val="00D75D60"/>
    <w:rsid w:val="00D76AAA"/>
    <w:rsid w:val="00D812F5"/>
    <w:rsid w:val="00D85BC4"/>
    <w:rsid w:val="00D9439C"/>
    <w:rsid w:val="00D9507A"/>
    <w:rsid w:val="00DA29E4"/>
    <w:rsid w:val="00DA31BB"/>
    <w:rsid w:val="00DA4112"/>
    <w:rsid w:val="00DA73C4"/>
    <w:rsid w:val="00DB18FD"/>
    <w:rsid w:val="00DB6722"/>
    <w:rsid w:val="00DE1AE5"/>
    <w:rsid w:val="00DE2E0F"/>
    <w:rsid w:val="00DE4090"/>
    <w:rsid w:val="00DE4388"/>
    <w:rsid w:val="00DE48F6"/>
    <w:rsid w:val="00E053D2"/>
    <w:rsid w:val="00E06890"/>
    <w:rsid w:val="00E06EEF"/>
    <w:rsid w:val="00E102A5"/>
    <w:rsid w:val="00E10BFA"/>
    <w:rsid w:val="00E16E65"/>
    <w:rsid w:val="00E22DD7"/>
    <w:rsid w:val="00E24062"/>
    <w:rsid w:val="00E40843"/>
    <w:rsid w:val="00E4594C"/>
    <w:rsid w:val="00E53F5E"/>
    <w:rsid w:val="00E61CDB"/>
    <w:rsid w:val="00E622A8"/>
    <w:rsid w:val="00E65115"/>
    <w:rsid w:val="00E761B9"/>
    <w:rsid w:val="00E778F5"/>
    <w:rsid w:val="00E8451D"/>
    <w:rsid w:val="00EA2ED5"/>
    <w:rsid w:val="00EA4B6B"/>
    <w:rsid w:val="00EB1349"/>
    <w:rsid w:val="00ED70CB"/>
    <w:rsid w:val="00EF0604"/>
    <w:rsid w:val="00EF21DA"/>
    <w:rsid w:val="00EF43BB"/>
    <w:rsid w:val="00EF68BD"/>
    <w:rsid w:val="00EF7F73"/>
    <w:rsid w:val="00F00C88"/>
    <w:rsid w:val="00F03D78"/>
    <w:rsid w:val="00F06631"/>
    <w:rsid w:val="00F0678E"/>
    <w:rsid w:val="00F17C6F"/>
    <w:rsid w:val="00F2577B"/>
    <w:rsid w:val="00F30D0B"/>
    <w:rsid w:val="00F41F36"/>
    <w:rsid w:val="00F45426"/>
    <w:rsid w:val="00F67460"/>
    <w:rsid w:val="00F700AD"/>
    <w:rsid w:val="00F835F3"/>
    <w:rsid w:val="00FA3051"/>
    <w:rsid w:val="00FB52F7"/>
    <w:rsid w:val="00FB5B68"/>
    <w:rsid w:val="00FB5BB3"/>
    <w:rsid w:val="00FD51AC"/>
    <w:rsid w:val="00FE1725"/>
    <w:rsid w:val="00FE4CA2"/>
    <w:rsid w:val="00FE7B18"/>
    <w:rsid w:val="00FF5A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217C23F"/>
  <w15:chartTrackingRefBased/>
  <w15:docId w15:val="{F7FCABEB-9668-4300-8646-17FCF01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0A51"/>
    <w:rPr>
      <w:sz w:val="24"/>
      <w:szCs w:val="24"/>
      <w:lang w:val="it-IT" w:eastAsia="it-IT"/>
    </w:rPr>
  </w:style>
  <w:style w:type="paragraph" w:styleId="berschrift5">
    <w:name w:val="heading 5"/>
    <w:basedOn w:val="Standard"/>
    <w:next w:val="Standard"/>
    <w:qFormat/>
    <w:rsid w:val="00024357"/>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berschrift5"/>
    <w:autoRedefine/>
    <w:rsid w:val="00024357"/>
    <w:rPr>
      <w:rFonts w:eastAsia="Batang"/>
      <w:sz w:val="24"/>
      <w:lang w:val="de-DE"/>
    </w:rPr>
  </w:style>
  <w:style w:type="table" w:styleId="Tabellenraster">
    <w:name w:val="Table Grid"/>
    <w:basedOn w:val="NormaleTabelle"/>
    <w:rsid w:val="00A20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semiHidden/>
    <w:rsid w:val="007A49A2"/>
    <w:rPr>
      <w:sz w:val="20"/>
      <w:szCs w:val="20"/>
    </w:rPr>
  </w:style>
  <w:style w:type="paragraph" w:styleId="Sprechblasentext">
    <w:name w:val="Balloon Text"/>
    <w:basedOn w:val="Standard"/>
    <w:semiHidden/>
    <w:rsid w:val="00BC118F"/>
    <w:rPr>
      <w:rFonts w:ascii="Tahoma" w:hAnsi="Tahoma" w:cs="Tahoma"/>
      <w:sz w:val="16"/>
      <w:szCs w:val="16"/>
    </w:rPr>
  </w:style>
  <w:style w:type="character" w:customStyle="1" w:styleId="Hervorhebung1">
    <w:name w:val="Hervorhebung1"/>
    <w:basedOn w:val="Absatz-Standardschriftart"/>
    <w:rsid w:val="0096561E"/>
    <w:rPr>
      <w:b/>
      <w:bCs/>
      <w:i w:val="0"/>
      <w:iCs w:val="0"/>
      <w:color w:val="000000"/>
    </w:rPr>
  </w:style>
  <w:style w:type="character" w:customStyle="1" w:styleId="st1">
    <w:name w:val="st1"/>
    <w:basedOn w:val="Absatz-Standardschriftart"/>
    <w:rsid w:val="0096561E"/>
    <w:rPr>
      <w:b w:val="0"/>
      <w:bCs w:val="0"/>
      <w:color w:val="222222"/>
      <w:sz w:val="27"/>
      <w:szCs w:val="27"/>
    </w:rPr>
  </w:style>
  <w:style w:type="paragraph" w:styleId="Textkrper-Zeileneinzug">
    <w:name w:val="Body Text Indent"/>
    <w:basedOn w:val="Standard"/>
    <w:rsid w:val="00C0259F"/>
    <w:pPr>
      <w:tabs>
        <w:tab w:val="right" w:pos="10065"/>
      </w:tabs>
      <w:overflowPunct w:val="0"/>
      <w:autoSpaceDE w:val="0"/>
      <w:autoSpaceDN w:val="0"/>
      <w:adjustRightInd w:val="0"/>
      <w:ind w:left="426"/>
      <w:textAlignment w:val="baseline"/>
    </w:pPr>
    <w:rPr>
      <w:rFonts w:ascii="Arial" w:hAnsi="Arial"/>
      <w:sz w:val="22"/>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802550">
      <w:bodyDiv w:val="1"/>
      <w:marLeft w:val="0"/>
      <w:marRight w:val="0"/>
      <w:marTop w:val="0"/>
      <w:marBottom w:val="0"/>
      <w:divBdr>
        <w:top w:val="none" w:sz="0" w:space="0" w:color="auto"/>
        <w:left w:val="none" w:sz="0" w:space="0" w:color="auto"/>
        <w:bottom w:val="none" w:sz="0" w:space="0" w:color="auto"/>
        <w:right w:val="none" w:sz="0" w:space="0" w:color="auto"/>
      </w:divBdr>
      <w:divsChild>
        <w:div w:id="1975258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lexbrowser.provinz.bz.it/doc/de/lp-1959-2/landesgesetz_vom_7_j_nner_1959_nr_2.aspx?view=1" TargetMode="External"/><Relationship Id="rId4" Type="http://schemas.openxmlformats.org/officeDocument/2006/relationships/customXml" Target="../customXml/item4.xml"/><Relationship Id="rId9" Type="http://schemas.openxmlformats.org/officeDocument/2006/relationships/hyperlink" Target="http://lexbrowser.provinz.bz.it/doc/de/lp-1959-2/landesgesetz_vom_7_j_nner_1959_nr_2.aspx?view=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4" ma:contentTypeDescription="Ein neues Dokument erstellen." ma:contentTypeScope="" ma:versionID="68298fd450f1831a5de86272391f7af7">
  <xsd:schema xmlns:xsd="http://www.w3.org/2001/XMLSchema" xmlns:xs="http://www.w3.org/2001/XMLSchema" xmlns:p="http://schemas.microsoft.com/office/2006/metadata/properties" xmlns:ns2="a05f6def-2858-4067-b991-c8986376a768" xmlns:ns3="0e0c6df5-7e5d-4d29-9c9e-f511097a8ed1" targetNamespace="http://schemas.microsoft.com/office/2006/metadata/properties" ma:root="true" ma:fieldsID="a1c95e4589de4ce4686be776f0e97c3c" ns2:_="" ns3:_="">
    <xsd:import namespace="a05f6def-2858-4067-b991-c8986376a768"/>
    <xsd:import namespace="0e0c6df5-7e5d-4d29-9c9e-f511097a8e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649F9-5C65-4628-8115-92247AD1FCF9}">
  <ds:schemaRefs>
    <ds:schemaRef ds:uri="http://schemas.microsoft.com/sharepoint/v3/contenttype/forms"/>
  </ds:schemaRefs>
</ds:datastoreItem>
</file>

<file path=customXml/itemProps2.xml><?xml version="1.0" encoding="utf-8"?>
<ds:datastoreItem xmlns:ds="http://schemas.openxmlformats.org/officeDocument/2006/customXml" ds:itemID="{49A07674-BCE3-497A-B3D9-97B0C3772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f6def-2858-4067-b991-c8986376a768"/>
    <ds:schemaRef ds:uri="0e0c6df5-7e5d-4d29-9c9e-f511097a8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33DCA-F034-400A-AF30-938D35FA61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157C97-2927-405F-A220-2D6AA93B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4847</Words>
  <Characters>30493</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SATZUNG</vt:lpstr>
    </vt:vector>
  </TitlesOfParts>
  <Company>prov.bz</Company>
  <LinksUpToDate>false</LinksUpToDate>
  <CharactersWithSpaces>35270</CharactersWithSpaces>
  <SharedDoc>false</SharedDoc>
  <HLinks>
    <vt:vector size="12" baseType="variant">
      <vt:variant>
        <vt:i4>2359372</vt:i4>
      </vt:variant>
      <vt:variant>
        <vt:i4>3</vt:i4>
      </vt:variant>
      <vt:variant>
        <vt:i4>0</vt:i4>
      </vt:variant>
      <vt:variant>
        <vt:i4>5</vt:i4>
      </vt:variant>
      <vt:variant>
        <vt:lpwstr>http://lexbrowser.provinz.bz.it/doc/de/lp-1959-2/landesgesetz_vom_7_j_nner_1959_nr_2.aspx?view=1</vt:lpwstr>
      </vt:variant>
      <vt:variant>
        <vt:lpwstr>nota10#nota10</vt:lpwstr>
      </vt:variant>
      <vt:variant>
        <vt:i4>2359372</vt:i4>
      </vt:variant>
      <vt:variant>
        <vt:i4>0</vt:i4>
      </vt:variant>
      <vt:variant>
        <vt:i4>0</vt:i4>
      </vt:variant>
      <vt:variant>
        <vt:i4>5</vt:i4>
      </vt:variant>
      <vt:variant>
        <vt:lpwstr>http://lexbrowser.provinz.bz.it/doc/de/lp-1959-2/landesgesetz_vom_7_j_nner_1959_nr_2.aspx?view=1</vt:lpwstr>
      </vt:variant>
      <vt:variant>
        <vt:lpwstr>nota10#nota10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dc:title>
  <dc:subject/>
  <dc:creator>Birgit Kerl</dc:creator>
  <cp:keywords/>
  <dc:description/>
  <cp:lastModifiedBy>Cavosi, Oskar</cp:lastModifiedBy>
  <cp:revision>3</cp:revision>
  <cp:lastPrinted>2012-05-18T09:08:00Z</cp:lastPrinted>
  <dcterms:created xsi:type="dcterms:W3CDTF">2026-02-05T08:43:00Z</dcterms:created>
  <dcterms:modified xsi:type="dcterms:W3CDTF">2026-02-05T08:43:00Z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