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0222B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right"/>
        <w:rPr>
          <w:b/>
          <w:szCs w:val="24"/>
        </w:rPr>
      </w:pPr>
      <w:r>
        <w:rPr>
          <w:b/>
          <w:szCs w:val="24"/>
        </w:rPr>
        <w:t>DM 6 dicembre 2021</w:t>
      </w:r>
    </w:p>
    <w:p w14:paraId="1EEB7F2D" w14:textId="77777777" w:rsidR="00F46480" w:rsidRPr="00F1060D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right"/>
        <w:rPr>
          <w:b/>
          <w:szCs w:val="24"/>
        </w:rPr>
      </w:pPr>
      <w:r w:rsidRPr="00F1060D">
        <w:rPr>
          <w:b/>
          <w:szCs w:val="24"/>
        </w:rPr>
        <w:t>ALLEGATO III A</w:t>
      </w:r>
    </w:p>
    <w:p w14:paraId="4B7A93A0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right"/>
        <w:rPr>
          <w:b/>
          <w:szCs w:val="24"/>
          <w:u w:val="single"/>
        </w:rPr>
      </w:pPr>
    </w:p>
    <w:p w14:paraId="387E3665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szCs w:val="24"/>
          <w:u w:val="single"/>
        </w:rPr>
      </w:pPr>
      <w:r>
        <w:rPr>
          <w:szCs w:val="24"/>
          <w:u w:val="single"/>
        </w:rPr>
        <w:t>SCHEMA DOCUMENTO UNICO PER DOMANDE PROTEZIONE NUOVE DOP/IGP</w:t>
      </w:r>
    </w:p>
    <w:p w14:paraId="5CF98F4A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szCs w:val="24"/>
        </w:rPr>
      </w:pPr>
      <w:r>
        <w:rPr>
          <w:szCs w:val="24"/>
        </w:rPr>
        <w:t xml:space="preserve">(estratto dal sistema informatico </w:t>
      </w:r>
      <w:r>
        <w:rPr>
          <w:i/>
          <w:szCs w:val="24"/>
        </w:rPr>
        <w:t>e-Ambrosia</w:t>
      </w:r>
      <w:r>
        <w:rPr>
          <w:szCs w:val="24"/>
        </w:rPr>
        <w:t xml:space="preserve"> della Commissione UE)</w:t>
      </w:r>
    </w:p>
    <w:p w14:paraId="6CFAF879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trike/>
          <w:szCs w:val="24"/>
          <w:highlight w:val="yellow"/>
        </w:rPr>
      </w:pPr>
    </w:p>
    <w:p w14:paraId="731B3E0E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b/>
          <w:szCs w:val="24"/>
        </w:rPr>
        <w:t xml:space="preserve">Copertina </w:t>
      </w:r>
      <w:r>
        <w:rPr>
          <w:szCs w:val="24"/>
        </w:rPr>
        <w:t>(indicazione obbligatoria)</w:t>
      </w:r>
    </w:p>
    <w:p w14:paraId="772881EA" w14:textId="77777777" w:rsidR="00F46480" w:rsidRPr="00D43AD0" w:rsidRDefault="00F46480" w:rsidP="00F46480">
      <w:pPr>
        <w:pStyle w:val="Paragrafoelenco"/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4"/>
        </w:rPr>
      </w:pPr>
    </w:p>
    <w:tbl>
      <w:tblPr>
        <w:tblW w:w="87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3119"/>
        <w:gridCol w:w="5103"/>
      </w:tblGrid>
      <w:tr w:rsidR="00F46480" w14:paraId="09D6A253" w14:textId="77777777" w:rsidTr="00784CC8"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0CDE53" w14:textId="77777777" w:rsidR="00F46480" w:rsidRDefault="00F46480" w:rsidP="00F46480">
            <w:pPr>
              <w:pStyle w:val="Paragrafoelenco"/>
              <w:numPr>
                <w:ilvl w:val="0"/>
                <w:numId w:val="1"/>
              </w:numPr>
              <w:spacing w:line="256" w:lineRule="auto"/>
              <w:ind w:left="317" w:hanging="317"/>
              <w:contextualSpacing w:val="0"/>
              <w:jc w:val="left"/>
              <w:rPr>
                <w:b/>
                <w:szCs w:val="24"/>
              </w:rPr>
            </w:pPr>
            <w:r>
              <w:rPr>
                <w:b/>
              </w:rPr>
              <w:t>Nome/i da registrare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2E343" w14:textId="77777777" w:rsidR="00F46480" w:rsidRDefault="00F46480" w:rsidP="00784CC8">
            <w:pPr>
              <w:jc w:val="center"/>
              <w:rPr>
                <w:szCs w:val="24"/>
              </w:rPr>
            </w:pPr>
            <w:r w:rsidRPr="00EF3D6C">
              <w:rPr>
                <w:szCs w:val="24"/>
              </w:rPr>
              <w:t>“LAGO DI CALDARO” o “KALTERERSEE”</w:t>
            </w:r>
          </w:p>
          <w:p w14:paraId="50B9FAC8" w14:textId="47979577" w:rsidR="00F46480" w:rsidRPr="00F46480" w:rsidRDefault="00F46480" w:rsidP="00784CC8">
            <w:pPr>
              <w:jc w:val="center"/>
              <w:rPr>
                <w:caps/>
                <w:szCs w:val="24"/>
              </w:rPr>
            </w:pPr>
            <w:r>
              <w:rPr>
                <w:caps/>
                <w:szCs w:val="24"/>
              </w:rPr>
              <w:t>“</w:t>
            </w:r>
            <w:r w:rsidRPr="00F46480">
              <w:rPr>
                <w:caps/>
                <w:szCs w:val="24"/>
              </w:rPr>
              <w:t>Caldaro</w:t>
            </w:r>
            <w:r>
              <w:rPr>
                <w:caps/>
                <w:szCs w:val="24"/>
              </w:rPr>
              <w:t>”</w:t>
            </w:r>
            <w:r w:rsidRPr="00F46480">
              <w:rPr>
                <w:caps/>
                <w:szCs w:val="24"/>
              </w:rPr>
              <w:t xml:space="preserve"> </w:t>
            </w:r>
            <w:r w:rsidRPr="00F46480">
              <w:rPr>
                <w:szCs w:val="24"/>
              </w:rPr>
              <w:t xml:space="preserve">o </w:t>
            </w:r>
            <w:r>
              <w:rPr>
                <w:caps/>
                <w:szCs w:val="24"/>
              </w:rPr>
              <w:t>“</w:t>
            </w:r>
            <w:r w:rsidRPr="00F46480">
              <w:rPr>
                <w:caps/>
                <w:szCs w:val="24"/>
              </w:rPr>
              <w:t>Kalterer</w:t>
            </w:r>
            <w:r>
              <w:rPr>
                <w:caps/>
                <w:szCs w:val="24"/>
              </w:rPr>
              <w:t>”</w:t>
            </w:r>
          </w:p>
        </w:tc>
      </w:tr>
      <w:tr w:rsidR="00F46480" w14:paraId="60E99433" w14:textId="77777777" w:rsidTr="00784CC8">
        <w:trPr>
          <w:gridBefore w:val="1"/>
          <w:wBefore w:w="53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A1E1190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Lingua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78C3" w14:textId="77777777" w:rsidR="00F46480" w:rsidRDefault="00F46480" w:rsidP="00784CC8">
            <w:pPr>
              <w:jc w:val="center"/>
              <w:rPr>
                <w:szCs w:val="24"/>
              </w:rPr>
            </w:pPr>
            <w:r w:rsidRPr="00EF3D6C">
              <w:rPr>
                <w:szCs w:val="24"/>
              </w:rPr>
              <w:t xml:space="preserve">Italiano e tedesco / </w:t>
            </w:r>
            <w:proofErr w:type="spellStart"/>
            <w:r w:rsidRPr="00EF3D6C">
              <w:rPr>
                <w:szCs w:val="24"/>
              </w:rPr>
              <w:t>italienisch</w:t>
            </w:r>
            <w:proofErr w:type="spellEnd"/>
            <w:r w:rsidRPr="00EF3D6C">
              <w:rPr>
                <w:szCs w:val="24"/>
              </w:rPr>
              <w:t xml:space="preserve"> und </w:t>
            </w:r>
            <w:proofErr w:type="spellStart"/>
            <w:r w:rsidRPr="00EF3D6C">
              <w:rPr>
                <w:szCs w:val="24"/>
              </w:rPr>
              <w:t>deutsch</w:t>
            </w:r>
            <w:proofErr w:type="spellEnd"/>
          </w:p>
        </w:tc>
      </w:tr>
      <w:tr w:rsidR="00F46480" w14:paraId="4011843E" w14:textId="77777777" w:rsidTr="00784CC8">
        <w:trPr>
          <w:gridBefore w:val="1"/>
          <w:wBefore w:w="538" w:type="dxa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E74DAD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Paese/i richiedente/i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BEE4A" w14:textId="77777777" w:rsidR="00F46480" w:rsidRDefault="00F46480" w:rsidP="00784C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Italia</w:t>
            </w:r>
          </w:p>
        </w:tc>
      </w:tr>
    </w:tbl>
    <w:p w14:paraId="7B0B25FF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 w:cstheme="minorBidi"/>
          <w:sz w:val="22"/>
          <w:szCs w:val="22"/>
          <w:lang w:eastAsia="en-US"/>
        </w:rPr>
      </w:pPr>
      <w:r>
        <w:tab/>
      </w:r>
    </w:p>
    <w:tbl>
      <w:tblPr>
        <w:tblW w:w="876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103"/>
      </w:tblGrid>
      <w:tr w:rsidR="00F46480" w14:paraId="31556265" w14:textId="77777777" w:rsidTr="00784CC8"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BDA1EB" w14:textId="77777777" w:rsidR="00F46480" w:rsidRDefault="00F46480" w:rsidP="00784CC8">
            <w:pPr>
              <w:pStyle w:val="Paragrafoelenco"/>
              <w:spacing w:line="256" w:lineRule="auto"/>
              <w:ind w:left="317"/>
              <w:jc w:val="left"/>
              <w:rPr>
                <w:b/>
              </w:rPr>
            </w:pPr>
            <w:r>
              <w:rPr>
                <w:b/>
              </w:rPr>
              <w:t>Tipo di Indicazione geografica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9EFF" w14:textId="77777777" w:rsidR="00F46480" w:rsidRPr="00EF3D6C" w:rsidRDefault="00F46480" w:rsidP="00784CC8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DOP (Denominazione di Origine Protetta) </w:t>
            </w:r>
          </w:p>
        </w:tc>
      </w:tr>
    </w:tbl>
    <w:p w14:paraId="33AC9AA7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4"/>
          <w:lang w:eastAsia="en-US"/>
        </w:rPr>
      </w:pPr>
    </w:p>
    <w:p w14:paraId="7FB5C9F6" w14:textId="77777777" w:rsidR="00F46480" w:rsidRDefault="00F46480" w:rsidP="00F46480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 w:val="0"/>
        <w:rPr>
          <w:szCs w:val="24"/>
        </w:rPr>
      </w:pPr>
      <w:r>
        <w:rPr>
          <w:b/>
        </w:rPr>
        <w:t xml:space="preserve">Categoria di prodotti viticoli </w:t>
      </w:r>
      <w:r>
        <w:t>(indicazione obbligatoria)</w:t>
      </w:r>
    </w:p>
    <w:p w14:paraId="7C11E5A3" w14:textId="77777777" w:rsidR="00F46480" w:rsidRDefault="00F46480" w:rsidP="00F46480">
      <w:pPr>
        <w:pStyle w:val="Paragrafoelenco"/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F46480" w14:paraId="025A311A" w14:textId="77777777" w:rsidTr="00784CC8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A768" w14:textId="77777777" w:rsidR="00F46480" w:rsidRDefault="00F46480" w:rsidP="00784CC8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Vino</w:t>
            </w:r>
          </w:p>
        </w:tc>
      </w:tr>
    </w:tbl>
    <w:p w14:paraId="591A70A2" w14:textId="77777777" w:rsidR="00F46480" w:rsidRDefault="00F46480" w:rsidP="00F46480">
      <w:pPr>
        <w:tabs>
          <w:tab w:val="left" w:pos="2429"/>
        </w:tabs>
        <w:spacing w:line="240" w:lineRule="auto"/>
        <w:rPr>
          <w:rFonts w:eastAsiaTheme="minorHAnsi"/>
          <w:b/>
          <w:szCs w:val="24"/>
          <w:lang w:eastAsia="en-US"/>
        </w:rPr>
      </w:pPr>
      <w:r>
        <w:rPr>
          <w:szCs w:val="24"/>
        </w:rPr>
        <w:tab/>
      </w:r>
    </w:p>
    <w:p w14:paraId="665FEDEA" w14:textId="77777777" w:rsidR="00F46480" w:rsidRPr="007F4B81" w:rsidRDefault="00F46480" w:rsidP="00F46480">
      <w:pPr>
        <w:pStyle w:val="Paragrafoelenco"/>
        <w:numPr>
          <w:ilvl w:val="0"/>
          <w:numId w:val="1"/>
        </w:num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 w:val="0"/>
        <w:rPr>
          <w:szCs w:val="24"/>
        </w:rPr>
      </w:pPr>
      <w:r w:rsidRPr="007F4B81">
        <w:rPr>
          <w:b/>
          <w:szCs w:val="24"/>
        </w:rPr>
        <w:t>Descrizione di vini</w:t>
      </w: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43ACC292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370C8B" w14:textId="77777777" w:rsidR="00F46480" w:rsidRPr="00AF4C0E" w:rsidRDefault="00F46480" w:rsidP="00784CC8">
            <w:pPr>
              <w:rPr>
                <w:b/>
                <w:bCs/>
                <w:szCs w:val="24"/>
              </w:rPr>
            </w:pPr>
            <w:r w:rsidRPr="00AF4C0E">
              <w:rPr>
                <w:b/>
                <w:bCs/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8DE81" w14:textId="5DEF1928" w:rsidR="00F46480" w:rsidRPr="00AF4C0E" w:rsidRDefault="00F46480" w:rsidP="00784CC8">
            <w:pPr>
              <w:spacing w:line="240" w:lineRule="auto"/>
              <w:rPr>
                <w:b/>
                <w:bCs/>
                <w:i/>
                <w:szCs w:val="24"/>
              </w:rPr>
            </w:pPr>
            <w:r w:rsidRPr="004F25FD">
              <w:rPr>
                <w:b/>
                <w:bCs/>
                <w:szCs w:val="24"/>
              </w:rPr>
              <w:t>Lago di Caldaro</w:t>
            </w:r>
            <w:r>
              <w:rPr>
                <w:b/>
                <w:bCs/>
                <w:szCs w:val="24"/>
              </w:rPr>
              <w:t xml:space="preserve"> </w:t>
            </w:r>
            <w:r w:rsidRPr="004F25FD">
              <w:rPr>
                <w:b/>
                <w:bCs/>
                <w:szCs w:val="24"/>
              </w:rPr>
              <w:t xml:space="preserve">anche con la menzione classico </w:t>
            </w:r>
            <w:r w:rsidRPr="00EF6074">
              <w:rPr>
                <w:b/>
                <w:bCs/>
                <w:szCs w:val="24"/>
                <w:highlight w:val="yellow"/>
              </w:rPr>
              <w:t>e/o riserva</w:t>
            </w:r>
          </w:p>
        </w:tc>
      </w:tr>
      <w:tr w:rsidR="00F46480" w14:paraId="30C1C59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B12E5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Breve descrizione testuale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58AA" w14:textId="77777777" w:rsidR="00F46480" w:rsidRPr="004F25FD" w:rsidRDefault="00F46480" w:rsidP="00784CC8">
            <w:pPr>
              <w:spacing w:line="240" w:lineRule="auto"/>
              <w:rPr>
                <w:szCs w:val="24"/>
              </w:rPr>
            </w:pPr>
            <w:r w:rsidRPr="004F25FD">
              <w:rPr>
                <w:szCs w:val="24"/>
              </w:rPr>
              <w:t>colore: rosso rubino, da chiaro a medio;</w:t>
            </w:r>
          </w:p>
          <w:p w14:paraId="50F2320C" w14:textId="77777777" w:rsidR="00F46480" w:rsidRPr="004F25FD" w:rsidRDefault="00F46480" w:rsidP="00784CC8">
            <w:pPr>
              <w:spacing w:line="240" w:lineRule="auto"/>
              <w:rPr>
                <w:szCs w:val="24"/>
              </w:rPr>
            </w:pPr>
            <w:r w:rsidRPr="004F25FD">
              <w:rPr>
                <w:szCs w:val="24"/>
              </w:rPr>
              <w:t>odore: delicato, gradevole, caratteristico;</w:t>
            </w:r>
          </w:p>
          <w:p w14:paraId="7676CA5A" w14:textId="77777777" w:rsidR="00F46480" w:rsidRPr="004F25FD" w:rsidRDefault="00F46480" w:rsidP="00784CC8">
            <w:pPr>
              <w:spacing w:line="240" w:lineRule="auto"/>
              <w:rPr>
                <w:szCs w:val="24"/>
              </w:rPr>
            </w:pPr>
            <w:r w:rsidRPr="004F25FD">
              <w:rPr>
                <w:szCs w:val="24"/>
              </w:rPr>
              <w:t>sapore: morbido, armonico, leggermente di mandorla</w:t>
            </w:r>
            <w:r>
              <w:rPr>
                <w:szCs w:val="24"/>
              </w:rPr>
              <w:t>.</w:t>
            </w:r>
          </w:p>
          <w:p w14:paraId="463DD049" w14:textId="77777777" w:rsidR="00F46480" w:rsidRPr="004F25FD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E</w:t>
            </w:r>
            <w:r w:rsidRPr="004F25FD">
              <w:rPr>
                <w:szCs w:val="24"/>
              </w:rPr>
              <w:t>stratto non riduttore minimo: 18,0 g/l.</w:t>
            </w:r>
          </w:p>
          <w:p w14:paraId="4C6C6872" w14:textId="77777777" w:rsidR="00F46480" w:rsidRDefault="00F46480" w:rsidP="00784CC8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I parametrici chimico-fisici da descrivere sono quelli che non figurano nella sottostante griglia, quali Titolo alcolometrico volumico totale minimo (% </w:t>
            </w:r>
            <w:proofErr w:type="spellStart"/>
            <w:r>
              <w:rPr>
                <w:szCs w:val="24"/>
              </w:rPr>
              <w:t>vol</w:t>
            </w:r>
            <w:proofErr w:type="spellEnd"/>
            <w:r>
              <w:rPr>
                <w:szCs w:val="24"/>
              </w:rPr>
              <w:t xml:space="preserve">) ed Estratto non riduttore minimo (g/l). </w:t>
            </w:r>
          </w:p>
          <w:p w14:paraId="75EFB4C7" w14:textId="77777777" w:rsidR="00F46480" w:rsidRPr="002B212C" w:rsidRDefault="00F46480" w:rsidP="00784CC8">
            <w:pPr>
              <w:autoSpaceDE w:val="0"/>
              <w:autoSpaceDN w:val="0"/>
              <w:adjustRightInd w:val="0"/>
              <w:spacing w:line="240" w:lineRule="auto"/>
              <w:rPr>
                <w:iCs/>
                <w:szCs w:val="24"/>
              </w:rPr>
            </w:pPr>
            <w:r w:rsidRPr="002B212C">
              <w:rPr>
                <w:iCs/>
                <w:szCs w:val="24"/>
              </w:rPr>
              <w:t>Gli altri parametri analitici, che non figurano nella sottostante griglia, rispettano i limiti previsti dalla normativa nazionale e dell'UE.</w:t>
            </w:r>
          </w:p>
          <w:p w14:paraId="07F72E8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</w:p>
        </w:tc>
      </w:tr>
      <w:tr w:rsidR="00F46480" w14:paraId="0FEEB87B" w14:textId="77777777" w:rsidTr="00784CC8"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4C6210D" w14:textId="77777777" w:rsidR="00F46480" w:rsidRPr="002B212C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Caratteristiche analitiche generali</w:t>
            </w:r>
          </w:p>
        </w:tc>
      </w:tr>
      <w:tr w:rsidR="00F46480" w14:paraId="25083D2F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280878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Titolo alcolometrico volumico totale massimo (% </w:t>
            </w:r>
            <w:proofErr w:type="spellStart"/>
            <w:r>
              <w:rPr>
                <w:szCs w:val="24"/>
              </w:rPr>
              <w:t>vol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9CFDE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 xml:space="preserve">__________________ </w:t>
            </w:r>
          </w:p>
        </w:tc>
      </w:tr>
      <w:tr w:rsidR="00F46480" w14:paraId="173E941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81FFD2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Titolo alcolometrico volumico effettivo minimo (% </w:t>
            </w:r>
            <w:proofErr w:type="spellStart"/>
            <w:r>
              <w:rPr>
                <w:szCs w:val="24"/>
              </w:rPr>
              <w:t>vol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B8A7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 w:rsidRPr="004F25FD">
              <w:rPr>
                <w:szCs w:val="24"/>
              </w:rPr>
              <w:t xml:space="preserve">10,50% vol. </w:t>
            </w:r>
            <w:r w:rsidRPr="00EF6074">
              <w:rPr>
                <w:szCs w:val="24"/>
                <w:highlight w:val="yellow"/>
              </w:rPr>
              <w:t>con la menzione riserva 11,5% vol.</w:t>
            </w:r>
          </w:p>
        </w:tc>
      </w:tr>
      <w:tr w:rsidR="00F46480" w14:paraId="32D22399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C423C0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Acidità totale minima (g/l)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5E15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 w:rsidRPr="004F25FD">
              <w:rPr>
                <w:szCs w:val="24"/>
              </w:rPr>
              <w:t>4,0 g/l</w:t>
            </w:r>
          </w:p>
        </w:tc>
      </w:tr>
      <w:tr w:rsidR="00F46480" w14:paraId="3101E1E0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2AC6180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Acidità volatile massima (</w:t>
            </w:r>
            <w:proofErr w:type="spellStart"/>
            <w:r>
              <w:rPr>
                <w:szCs w:val="24"/>
              </w:rPr>
              <w:t>meq</w:t>
            </w:r>
            <w:proofErr w:type="spellEnd"/>
            <w:r>
              <w:rPr>
                <w:szCs w:val="24"/>
              </w:rPr>
              <w:t>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538D3" w14:textId="77777777" w:rsidR="00F46480" w:rsidRDefault="00F46480" w:rsidP="00784CC8">
            <w:pPr>
              <w:spacing w:line="240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i/>
                <w:szCs w:val="24"/>
              </w:rPr>
              <w:t xml:space="preserve">____________________ </w:t>
            </w:r>
          </w:p>
        </w:tc>
      </w:tr>
      <w:tr w:rsidR="00F46480" w14:paraId="731B6D1A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432571" w14:textId="77777777" w:rsidR="00F46480" w:rsidRDefault="00F46480" w:rsidP="00784CC8">
            <w:pPr>
              <w:spacing w:line="240" w:lineRule="auto"/>
              <w:rPr>
                <w:rFonts w:eastAsiaTheme="minorHAnsi"/>
                <w:szCs w:val="24"/>
              </w:rPr>
            </w:pPr>
            <w:r>
              <w:rPr>
                <w:szCs w:val="24"/>
              </w:rPr>
              <w:t>Tenore massimo di anidride solforosa totale (mg/l)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3C71" w14:textId="77777777" w:rsidR="00F46480" w:rsidRDefault="00F46480" w:rsidP="00784CC8">
            <w:pPr>
              <w:spacing w:line="240" w:lineRule="auto"/>
              <w:rPr>
                <w:rFonts w:eastAsia="Calibri"/>
                <w:szCs w:val="24"/>
              </w:rPr>
            </w:pPr>
            <w:r>
              <w:rPr>
                <w:rFonts w:eastAsia="Calibri"/>
                <w:i/>
                <w:szCs w:val="24"/>
              </w:rPr>
              <w:t xml:space="preserve">_________________________ </w:t>
            </w:r>
          </w:p>
        </w:tc>
      </w:tr>
      <w:tr w:rsidR="00F46480" w14:paraId="32ADC855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35652B" w14:textId="77777777" w:rsidR="00F46480" w:rsidRPr="00AF4C0E" w:rsidRDefault="00F46480" w:rsidP="00784CC8">
            <w:pPr>
              <w:spacing w:line="240" w:lineRule="auto"/>
              <w:rPr>
                <w:b/>
                <w:bCs/>
                <w:szCs w:val="24"/>
              </w:rPr>
            </w:pPr>
            <w:r w:rsidRPr="00AF4C0E">
              <w:rPr>
                <w:b/>
                <w:bCs/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2405" w14:textId="37D920CF" w:rsidR="00F46480" w:rsidRPr="00AF4C0E" w:rsidRDefault="00F46480" w:rsidP="00784CC8">
            <w:pPr>
              <w:spacing w:line="240" w:lineRule="auto"/>
              <w:rPr>
                <w:rFonts w:eastAsia="Calibri"/>
                <w:b/>
                <w:bCs/>
                <w:iCs/>
                <w:szCs w:val="24"/>
              </w:rPr>
            </w:pPr>
            <w:r w:rsidRPr="00091BD6">
              <w:rPr>
                <w:rFonts w:eastAsia="Calibri"/>
                <w:b/>
                <w:bCs/>
                <w:iCs/>
                <w:szCs w:val="24"/>
              </w:rPr>
              <w:t xml:space="preserve">Lago di Caldaro classico superiore </w:t>
            </w:r>
            <w:r w:rsidRPr="00EF6074">
              <w:rPr>
                <w:rFonts w:eastAsia="Calibri"/>
                <w:b/>
                <w:bCs/>
                <w:iCs/>
                <w:szCs w:val="24"/>
                <w:highlight w:val="yellow"/>
              </w:rPr>
              <w:t>anche riserva</w:t>
            </w:r>
          </w:p>
        </w:tc>
      </w:tr>
      <w:tr w:rsidR="00F46480" w14:paraId="70624B1B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FEB29AA" w14:textId="77777777" w:rsidR="00F46480" w:rsidRPr="00091BD6" w:rsidRDefault="00F46480" w:rsidP="00784CC8">
            <w:pPr>
              <w:spacing w:line="240" w:lineRule="auto"/>
              <w:rPr>
                <w:szCs w:val="24"/>
              </w:rPr>
            </w:pPr>
            <w:r w:rsidRPr="00091BD6">
              <w:rPr>
                <w:szCs w:val="24"/>
              </w:rPr>
              <w:t>Breve descrizione testuale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A2EDC" w14:textId="77777777" w:rsidR="00F46480" w:rsidRPr="00091BD6" w:rsidRDefault="00F46480" w:rsidP="00784CC8">
            <w:pPr>
              <w:spacing w:line="240" w:lineRule="auto"/>
              <w:rPr>
                <w:rFonts w:eastAsia="Calibri"/>
                <w:iCs/>
                <w:szCs w:val="24"/>
              </w:rPr>
            </w:pPr>
            <w:r w:rsidRPr="00091BD6">
              <w:rPr>
                <w:rFonts w:eastAsia="Calibri"/>
                <w:iCs/>
                <w:szCs w:val="24"/>
              </w:rPr>
              <w:t>Colore: rosso rubino, da chiaro a medio;</w:t>
            </w:r>
          </w:p>
          <w:p w14:paraId="1AD46812" w14:textId="77777777" w:rsidR="00F46480" w:rsidRPr="00091BD6" w:rsidRDefault="00F46480" w:rsidP="00784CC8">
            <w:pPr>
              <w:spacing w:line="240" w:lineRule="auto"/>
              <w:rPr>
                <w:rFonts w:eastAsia="Calibri"/>
                <w:iCs/>
                <w:szCs w:val="24"/>
              </w:rPr>
            </w:pPr>
            <w:r w:rsidRPr="00091BD6">
              <w:rPr>
                <w:rFonts w:eastAsia="Calibri"/>
                <w:iCs/>
                <w:szCs w:val="24"/>
              </w:rPr>
              <w:lastRenderedPageBreak/>
              <w:t>odore: delicato, gradevole, caratteristico;</w:t>
            </w:r>
          </w:p>
          <w:p w14:paraId="61A92C37" w14:textId="77777777" w:rsidR="00F46480" w:rsidRPr="00091BD6" w:rsidRDefault="00F46480" w:rsidP="00784CC8">
            <w:pPr>
              <w:spacing w:line="240" w:lineRule="auto"/>
              <w:rPr>
                <w:rFonts w:eastAsia="Calibri"/>
                <w:iCs/>
                <w:szCs w:val="24"/>
              </w:rPr>
            </w:pPr>
            <w:r w:rsidRPr="00091BD6">
              <w:rPr>
                <w:rFonts w:eastAsia="Calibri"/>
                <w:iCs/>
                <w:szCs w:val="24"/>
              </w:rPr>
              <w:t>sapore: morbido, armonico, leggermente di mandorla.</w:t>
            </w:r>
          </w:p>
          <w:p w14:paraId="3212243B" w14:textId="77777777" w:rsidR="00F46480" w:rsidRPr="00091BD6" w:rsidRDefault="00F46480" w:rsidP="00784CC8">
            <w:pPr>
              <w:spacing w:line="240" w:lineRule="auto"/>
              <w:rPr>
                <w:rFonts w:eastAsia="Calibri"/>
                <w:iCs/>
                <w:szCs w:val="24"/>
              </w:rPr>
            </w:pPr>
            <w:r w:rsidRPr="00091BD6">
              <w:rPr>
                <w:rFonts w:eastAsia="Calibri"/>
                <w:iCs/>
                <w:szCs w:val="24"/>
              </w:rPr>
              <w:t>Estratto non riduttore minimo: 18,0 g/l.</w:t>
            </w:r>
          </w:p>
          <w:p w14:paraId="7D04B4A3" w14:textId="77777777" w:rsidR="00F46480" w:rsidRDefault="00F46480" w:rsidP="00784CC8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I parametrici chimico-fisici da descrivere sono quelli che non figurano nella sottostante griglia, quali Titolo alcolometrico volumico totale minimo (% </w:t>
            </w:r>
            <w:proofErr w:type="spellStart"/>
            <w:r>
              <w:rPr>
                <w:szCs w:val="24"/>
              </w:rPr>
              <w:t>vol</w:t>
            </w:r>
            <w:proofErr w:type="spellEnd"/>
            <w:r>
              <w:rPr>
                <w:szCs w:val="24"/>
              </w:rPr>
              <w:t xml:space="preserve">) ed Estratto non riduttore minimo (g/l). </w:t>
            </w:r>
          </w:p>
          <w:p w14:paraId="3892BCD0" w14:textId="77777777" w:rsidR="00F46480" w:rsidRDefault="00F46480" w:rsidP="00784CC8">
            <w:pPr>
              <w:autoSpaceDE w:val="0"/>
              <w:autoSpaceDN w:val="0"/>
              <w:adjustRightInd w:val="0"/>
              <w:spacing w:line="240" w:lineRule="auto"/>
              <w:rPr>
                <w:rFonts w:eastAsia="Calibri"/>
                <w:i/>
                <w:szCs w:val="24"/>
              </w:rPr>
            </w:pPr>
            <w:r w:rsidRPr="002B212C">
              <w:rPr>
                <w:iCs/>
                <w:szCs w:val="24"/>
              </w:rPr>
              <w:t>Gli altri parametri analitici, che non figurano nella sottostante griglia, rispettano i limiti previsti dalla normativa nazionale e dell'UE.</w:t>
            </w:r>
          </w:p>
        </w:tc>
      </w:tr>
      <w:tr w:rsidR="00F46480" w14:paraId="38DDC314" w14:textId="77777777" w:rsidTr="00784CC8"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5E838F5" w14:textId="77777777" w:rsidR="00F46480" w:rsidRPr="00091BD6" w:rsidRDefault="00F46480" w:rsidP="00784CC8">
            <w:pPr>
              <w:spacing w:line="240" w:lineRule="auto"/>
              <w:jc w:val="center"/>
              <w:rPr>
                <w:rFonts w:eastAsia="Calibri"/>
                <w:iCs/>
                <w:szCs w:val="24"/>
              </w:rPr>
            </w:pPr>
            <w:r w:rsidRPr="00091BD6">
              <w:rPr>
                <w:rFonts w:eastAsia="Calibri"/>
                <w:iCs/>
                <w:szCs w:val="24"/>
              </w:rPr>
              <w:lastRenderedPageBreak/>
              <w:t>Caratteristiche analitiche generali</w:t>
            </w:r>
          </w:p>
        </w:tc>
      </w:tr>
      <w:tr w:rsidR="00F46480" w14:paraId="5C35A1A0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91B952" w14:textId="77777777" w:rsidR="00F46480" w:rsidRPr="00091BD6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Titolo alcolometrico volumico totale massimo (% </w:t>
            </w:r>
            <w:proofErr w:type="spellStart"/>
            <w:r>
              <w:rPr>
                <w:szCs w:val="24"/>
              </w:rPr>
              <w:t>vol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F5D93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>
              <w:rPr>
                <w:rFonts w:eastAsia="Calibri"/>
                <w:i/>
                <w:szCs w:val="24"/>
              </w:rPr>
              <w:t>____________________________</w:t>
            </w:r>
          </w:p>
        </w:tc>
      </w:tr>
      <w:tr w:rsidR="00F46480" w14:paraId="4E0BF77E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0864D12" w14:textId="77777777" w:rsidR="00F46480" w:rsidRPr="00091BD6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Titolo alcolometrico volumico effettivo minimo (% </w:t>
            </w:r>
            <w:proofErr w:type="spellStart"/>
            <w:r>
              <w:rPr>
                <w:szCs w:val="24"/>
              </w:rPr>
              <w:t>vol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76C21" w14:textId="77777777" w:rsidR="00F46480" w:rsidRPr="00091BD6" w:rsidRDefault="00F46480" w:rsidP="00784CC8">
            <w:pPr>
              <w:spacing w:line="240" w:lineRule="auto"/>
              <w:rPr>
                <w:rFonts w:eastAsia="Calibri"/>
                <w:iCs/>
                <w:szCs w:val="24"/>
              </w:rPr>
            </w:pPr>
            <w:r w:rsidRPr="00091BD6">
              <w:rPr>
                <w:rFonts w:eastAsia="Calibri"/>
                <w:iCs/>
                <w:szCs w:val="24"/>
              </w:rPr>
              <w:t xml:space="preserve">11,00% vol.; </w:t>
            </w:r>
            <w:r w:rsidRPr="00EF6074">
              <w:rPr>
                <w:rFonts w:eastAsia="Calibri"/>
                <w:iCs/>
                <w:szCs w:val="24"/>
                <w:highlight w:val="yellow"/>
              </w:rPr>
              <w:t>con la menzione riserva 11,5 % vol.</w:t>
            </w:r>
          </w:p>
        </w:tc>
      </w:tr>
      <w:tr w:rsidR="00F46480" w14:paraId="5746B689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227DE2" w14:textId="77777777" w:rsidR="00F46480" w:rsidRPr="00091BD6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Acidità totale minima (g/l)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0A2A" w14:textId="77777777" w:rsidR="00F46480" w:rsidRPr="00091BD6" w:rsidRDefault="00F46480" w:rsidP="00784CC8">
            <w:pPr>
              <w:spacing w:line="240" w:lineRule="auto"/>
              <w:rPr>
                <w:rFonts w:eastAsia="Calibri"/>
                <w:iCs/>
                <w:szCs w:val="24"/>
              </w:rPr>
            </w:pPr>
            <w:r w:rsidRPr="00091BD6">
              <w:rPr>
                <w:rFonts w:eastAsia="Calibri"/>
                <w:iCs/>
                <w:szCs w:val="24"/>
              </w:rPr>
              <w:t>4,0 g/l</w:t>
            </w:r>
          </w:p>
        </w:tc>
      </w:tr>
      <w:tr w:rsidR="00F46480" w14:paraId="42D46A47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D59856" w14:textId="77777777" w:rsidR="00F46480" w:rsidRPr="00091BD6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Acidità volatile massima (</w:t>
            </w:r>
            <w:proofErr w:type="spellStart"/>
            <w:r>
              <w:rPr>
                <w:szCs w:val="24"/>
              </w:rPr>
              <w:t>meq</w:t>
            </w:r>
            <w:proofErr w:type="spellEnd"/>
            <w:r>
              <w:rPr>
                <w:szCs w:val="24"/>
              </w:rPr>
              <w:t>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1EAAA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</w:p>
        </w:tc>
      </w:tr>
      <w:tr w:rsidR="00F46480" w14:paraId="3CDA5171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FDFCA2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Tenore massimo di anidride solforosa totale (mg/l)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1C0B2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</w:p>
        </w:tc>
      </w:tr>
      <w:tr w:rsidR="00F46480" w14:paraId="175E21BA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7341A8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 w:rsidRPr="00AF4C0E">
              <w:rPr>
                <w:b/>
                <w:bCs/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8932" w14:textId="0371B177" w:rsidR="00F46480" w:rsidRPr="00AF4C0E" w:rsidRDefault="00F46480" w:rsidP="00784CC8">
            <w:pPr>
              <w:pStyle w:val="Normal"/>
              <w:spacing w:line="283" w:lineRule="exact"/>
              <w:jc w:val="both"/>
              <w:rPr>
                <w:rFonts w:ascii="Times New Roman" w:eastAsia="Calibri" w:hAnsi="Times New Roman" w:cs="Times New Roman"/>
                <w:b/>
                <w:bCs/>
                <w:i/>
              </w:rPr>
            </w:pPr>
            <w:r w:rsidRPr="00AF4C0E">
              <w:rPr>
                <w:rFonts w:ascii="Times New Roman" w:hAnsi="Times New Roman" w:cs="Times New Roman"/>
                <w:b/>
                <w:bCs/>
              </w:rPr>
              <w:t>"Lago di Caldaro"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AF4C0E">
              <w:rPr>
                <w:rFonts w:ascii="Times New Roman" w:hAnsi="Times New Roman" w:cs="Times New Roman"/>
                <w:b/>
                <w:bCs/>
              </w:rPr>
              <w:t>scelto in lingua tedesca "</w:t>
            </w:r>
            <w:proofErr w:type="spellStart"/>
            <w:r w:rsidRPr="00AF4C0E">
              <w:rPr>
                <w:rFonts w:ascii="Times New Roman" w:hAnsi="Times New Roman" w:cs="Times New Roman"/>
                <w:b/>
                <w:bCs/>
              </w:rPr>
              <w:t>Kalterersee</w:t>
            </w:r>
            <w:proofErr w:type="spellEnd"/>
            <w:r w:rsidRPr="00AF4C0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F4C0E">
              <w:rPr>
                <w:rFonts w:ascii="Times New Roman" w:hAnsi="Times New Roman" w:cs="Times New Roman"/>
                <w:b/>
                <w:bCs/>
              </w:rPr>
              <w:t>Auslese</w:t>
            </w:r>
            <w:proofErr w:type="spellEnd"/>
            <w:r w:rsidRPr="00AF4C0E">
              <w:rPr>
                <w:rFonts w:ascii="Times New Roman" w:hAnsi="Times New Roman" w:cs="Times New Roman"/>
                <w:b/>
                <w:bCs/>
              </w:rPr>
              <w:t xml:space="preserve">" anche con la menzione Classico </w:t>
            </w:r>
            <w:r w:rsidRPr="00EF6074">
              <w:rPr>
                <w:rFonts w:ascii="Times New Roman" w:hAnsi="Times New Roman" w:cs="Times New Roman"/>
                <w:b/>
                <w:bCs/>
                <w:highlight w:val="yellow"/>
              </w:rPr>
              <w:t>e/o riserva</w:t>
            </w:r>
          </w:p>
        </w:tc>
      </w:tr>
      <w:tr w:rsidR="00F46480" w14:paraId="1F17127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4098E4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 w:rsidRPr="00AF4C0E">
              <w:rPr>
                <w:szCs w:val="24"/>
              </w:rPr>
              <w:t>Breve descrizione testuale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1EC5" w14:textId="77777777" w:rsidR="00F46480" w:rsidRPr="00AF4C0E" w:rsidRDefault="00F46480" w:rsidP="00784CC8">
            <w:pPr>
              <w:pStyle w:val="Normal"/>
              <w:spacing w:line="283" w:lineRule="exac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AF4C0E">
              <w:rPr>
                <w:rFonts w:ascii="Times New Roman" w:hAnsi="Times New Roman" w:cs="Times New Roman"/>
              </w:rPr>
              <w:t>olore: rosso rubino, da chiaro a medio;</w:t>
            </w:r>
          </w:p>
          <w:p w14:paraId="15475166" w14:textId="77777777" w:rsidR="00F46480" w:rsidRPr="00AF4C0E" w:rsidRDefault="00F46480" w:rsidP="00784CC8">
            <w:pPr>
              <w:pStyle w:val="Normal"/>
              <w:spacing w:line="283" w:lineRule="exact"/>
              <w:jc w:val="both"/>
              <w:rPr>
                <w:rFonts w:ascii="Times New Roman" w:hAnsi="Times New Roman" w:cs="Times New Roman"/>
              </w:rPr>
            </w:pPr>
            <w:r w:rsidRPr="00AF4C0E">
              <w:rPr>
                <w:rFonts w:ascii="Times New Roman" w:hAnsi="Times New Roman" w:cs="Times New Roman"/>
              </w:rPr>
              <w:t>odore: delicato, gradevole, caratteristico;</w:t>
            </w:r>
          </w:p>
          <w:p w14:paraId="6C0A63D5" w14:textId="77777777" w:rsidR="00F46480" w:rsidRPr="00AF4C0E" w:rsidRDefault="00F46480" w:rsidP="00784CC8">
            <w:pPr>
              <w:pStyle w:val="Normal"/>
              <w:spacing w:line="283" w:lineRule="exact"/>
              <w:jc w:val="both"/>
              <w:rPr>
                <w:rFonts w:ascii="Times New Roman" w:hAnsi="Times New Roman" w:cs="Times New Roman"/>
              </w:rPr>
            </w:pPr>
            <w:r w:rsidRPr="00AF4C0E">
              <w:rPr>
                <w:rFonts w:ascii="Times New Roman" w:hAnsi="Times New Roman" w:cs="Times New Roman"/>
              </w:rPr>
              <w:t>sapore: morbido, armonico, gradevole, leggermente di mandorla.</w:t>
            </w:r>
          </w:p>
          <w:p w14:paraId="65A4E1E8" w14:textId="77777777" w:rsidR="00F46480" w:rsidRPr="00AF4C0E" w:rsidRDefault="00F46480" w:rsidP="00784CC8">
            <w:pPr>
              <w:pStyle w:val="Normal"/>
              <w:spacing w:line="283" w:lineRule="exact"/>
              <w:jc w:val="both"/>
              <w:rPr>
                <w:rFonts w:ascii="Times New Roman" w:hAnsi="Times New Roman" w:cs="Times New Roman"/>
              </w:rPr>
            </w:pPr>
            <w:r w:rsidRPr="00AF4C0E">
              <w:rPr>
                <w:rFonts w:ascii="Times New Roman" w:hAnsi="Times New Roman" w:cs="Times New Roman"/>
              </w:rPr>
              <w:t>Estratto non riduttore minimo: 18,0 g/l.</w:t>
            </w:r>
          </w:p>
          <w:p w14:paraId="017B611E" w14:textId="77777777" w:rsidR="00F46480" w:rsidRPr="00AF4C0E" w:rsidRDefault="00F46480" w:rsidP="00784CC8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AF4C0E">
              <w:rPr>
                <w:szCs w:val="24"/>
              </w:rPr>
              <w:t xml:space="preserve">I parametrici chimico-fisici da descrivere sono quelli che non figurano nella sottostante griglia, quali Titolo alcolometrico volumico totale minimo (% </w:t>
            </w:r>
            <w:proofErr w:type="spellStart"/>
            <w:r w:rsidRPr="00AF4C0E">
              <w:rPr>
                <w:szCs w:val="24"/>
              </w:rPr>
              <w:t>vol</w:t>
            </w:r>
            <w:proofErr w:type="spellEnd"/>
            <w:r w:rsidRPr="00AF4C0E">
              <w:rPr>
                <w:szCs w:val="24"/>
              </w:rPr>
              <w:t xml:space="preserve">) ed Estratto non riduttore minimo (g/l). </w:t>
            </w:r>
          </w:p>
          <w:p w14:paraId="75497B96" w14:textId="77777777" w:rsidR="00F46480" w:rsidRPr="00AF4C0E" w:rsidRDefault="00F46480" w:rsidP="00784CC8">
            <w:pPr>
              <w:pStyle w:val="Normal"/>
              <w:spacing w:line="283" w:lineRule="exact"/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AF4C0E">
              <w:rPr>
                <w:rFonts w:ascii="Times New Roman" w:hAnsi="Times New Roman" w:cs="Times New Roman"/>
                <w:iCs/>
              </w:rPr>
              <w:t>Gli altri parametri analitici, che non figurano nella sottostante griglia, rispettano i limiti previsti dalla normativa nazionale e dell'UE.</w:t>
            </w:r>
          </w:p>
        </w:tc>
      </w:tr>
      <w:tr w:rsidR="00F46480" w14:paraId="6714057A" w14:textId="77777777" w:rsidTr="00784CC8">
        <w:tc>
          <w:tcPr>
            <w:tcW w:w="8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2C570A" w14:textId="77777777" w:rsidR="00F46480" w:rsidRPr="00AF4C0E" w:rsidRDefault="00F46480" w:rsidP="00784CC8">
            <w:pPr>
              <w:spacing w:line="240" w:lineRule="auto"/>
              <w:jc w:val="center"/>
              <w:rPr>
                <w:rFonts w:eastAsia="Calibri"/>
                <w:szCs w:val="24"/>
              </w:rPr>
            </w:pPr>
            <w:r w:rsidRPr="00AF4C0E">
              <w:rPr>
                <w:rFonts w:eastAsia="Calibri"/>
                <w:szCs w:val="24"/>
              </w:rPr>
              <w:t>Caratteristiche analitiche generali</w:t>
            </w:r>
          </w:p>
        </w:tc>
      </w:tr>
      <w:tr w:rsidR="00F46480" w14:paraId="08F5A7FF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231A47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Titolo alcolometrico volumico totale massimo (% </w:t>
            </w:r>
            <w:proofErr w:type="spellStart"/>
            <w:r>
              <w:rPr>
                <w:szCs w:val="24"/>
              </w:rPr>
              <w:t>vol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BA10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>
              <w:rPr>
                <w:rFonts w:eastAsia="Calibri"/>
                <w:i/>
                <w:szCs w:val="24"/>
              </w:rPr>
              <w:t>____________________________</w:t>
            </w:r>
          </w:p>
        </w:tc>
      </w:tr>
      <w:tr w:rsidR="00F46480" w14:paraId="05AB9B21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3A8D3F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Titolo alcolometrico volumico effettivo minimo (% </w:t>
            </w:r>
            <w:proofErr w:type="spellStart"/>
            <w:r>
              <w:rPr>
                <w:szCs w:val="24"/>
              </w:rPr>
              <w:t>vol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78CA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 w:rsidRPr="00AF4C0E">
              <w:rPr>
                <w:szCs w:val="24"/>
              </w:rPr>
              <w:t>11,50% vol.</w:t>
            </w:r>
          </w:p>
        </w:tc>
      </w:tr>
      <w:tr w:rsidR="00F46480" w14:paraId="74DDDBAC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6AE7E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Acidità totale minima (g/l)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E60A1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 w:rsidRPr="00AF4C0E">
              <w:rPr>
                <w:szCs w:val="24"/>
              </w:rPr>
              <w:t>4,0 g/l</w:t>
            </w:r>
          </w:p>
        </w:tc>
      </w:tr>
      <w:tr w:rsidR="00F46480" w14:paraId="0FADC2F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4157DB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Acidità volatile massima (</w:t>
            </w:r>
            <w:proofErr w:type="spellStart"/>
            <w:r>
              <w:rPr>
                <w:szCs w:val="24"/>
              </w:rPr>
              <w:t>meq</w:t>
            </w:r>
            <w:proofErr w:type="spellEnd"/>
            <w:r>
              <w:rPr>
                <w:szCs w:val="24"/>
              </w:rPr>
              <w:t>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46EDC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>
              <w:rPr>
                <w:rFonts w:eastAsia="Calibri"/>
                <w:i/>
                <w:szCs w:val="24"/>
              </w:rPr>
              <w:t>_________________________________</w:t>
            </w:r>
          </w:p>
        </w:tc>
      </w:tr>
      <w:tr w:rsidR="00F46480" w14:paraId="5F476D6E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81D5DCB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Tenore massimo di anidride solforosa totale (mg/l)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E2FA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>
              <w:rPr>
                <w:rFonts w:eastAsia="Calibri"/>
                <w:i/>
                <w:szCs w:val="24"/>
              </w:rPr>
              <w:t>________________________________</w:t>
            </w:r>
          </w:p>
        </w:tc>
      </w:tr>
      <w:tr w:rsidR="00F46480" w14:paraId="4D38F067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3E0248" w14:textId="77777777" w:rsidR="00F46480" w:rsidRPr="009D3EC3" w:rsidRDefault="00F46480" w:rsidP="00784CC8">
            <w:pPr>
              <w:spacing w:line="240" w:lineRule="auto"/>
              <w:rPr>
                <w:b/>
                <w:bCs/>
                <w:szCs w:val="24"/>
              </w:rPr>
            </w:pPr>
            <w:r w:rsidRPr="009D3EC3">
              <w:rPr>
                <w:b/>
                <w:bCs/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5E85" w14:textId="3BB1C752" w:rsidR="00F46480" w:rsidRPr="009D3EC3" w:rsidRDefault="00F46480" w:rsidP="00784CC8">
            <w:pPr>
              <w:spacing w:line="240" w:lineRule="auto"/>
              <w:rPr>
                <w:rFonts w:eastAsia="Calibri"/>
                <w:b/>
                <w:bCs/>
                <w:iCs/>
                <w:szCs w:val="24"/>
              </w:rPr>
            </w:pPr>
            <w:r w:rsidRPr="009D3EC3">
              <w:rPr>
                <w:rFonts w:eastAsia="Calibri"/>
                <w:b/>
                <w:bCs/>
                <w:iCs/>
                <w:szCs w:val="24"/>
              </w:rPr>
              <w:t>"Lago di Caldaro" scelto in lingua tedesca "</w:t>
            </w:r>
            <w:proofErr w:type="spellStart"/>
            <w:r w:rsidRPr="009D3EC3">
              <w:rPr>
                <w:rFonts w:eastAsia="Calibri"/>
                <w:b/>
                <w:bCs/>
                <w:iCs/>
                <w:szCs w:val="24"/>
              </w:rPr>
              <w:t>Kalterersee</w:t>
            </w:r>
            <w:proofErr w:type="spellEnd"/>
            <w:r w:rsidRPr="009D3EC3">
              <w:rPr>
                <w:rFonts w:eastAsia="Calibri"/>
                <w:b/>
                <w:bCs/>
                <w:iCs/>
                <w:szCs w:val="24"/>
              </w:rPr>
              <w:t xml:space="preserve"> </w:t>
            </w:r>
            <w:proofErr w:type="spellStart"/>
            <w:r w:rsidRPr="009D3EC3">
              <w:rPr>
                <w:rFonts w:eastAsia="Calibri"/>
                <w:b/>
                <w:bCs/>
                <w:iCs/>
                <w:szCs w:val="24"/>
              </w:rPr>
              <w:t>Auslese</w:t>
            </w:r>
            <w:proofErr w:type="spellEnd"/>
            <w:r w:rsidRPr="009D3EC3">
              <w:rPr>
                <w:rFonts w:eastAsia="Calibri"/>
                <w:b/>
                <w:bCs/>
                <w:iCs/>
                <w:szCs w:val="24"/>
              </w:rPr>
              <w:t xml:space="preserve">" classico superiore </w:t>
            </w:r>
            <w:r w:rsidRPr="00EF6074">
              <w:rPr>
                <w:rFonts w:eastAsia="Calibri"/>
                <w:b/>
                <w:bCs/>
                <w:iCs/>
                <w:szCs w:val="24"/>
                <w:highlight w:val="yellow"/>
              </w:rPr>
              <w:t>anche riserva</w:t>
            </w:r>
          </w:p>
        </w:tc>
      </w:tr>
      <w:tr w:rsidR="00F46480" w14:paraId="069539AB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6B8253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 w:rsidRPr="007D3D38">
              <w:rPr>
                <w:szCs w:val="24"/>
              </w:rPr>
              <w:t>Breve descrizione testuale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37B00" w14:textId="77777777" w:rsidR="00F46480" w:rsidRPr="007D3D38" w:rsidRDefault="00F46480" w:rsidP="00784CC8">
            <w:pPr>
              <w:spacing w:line="240" w:lineRule="auto"/>
              <w:rPr>
                <w:rFonts w:eastAsia="Calibri"/>
                <w:iCs/>
                <w:szCs w:val="24"/>
              </w:rPr>
            </w:pPr>
            <w:r w:rsidRPr="007D3D38">
              <w:rPr>
                <w:rFonts w:eastAsia="Calibri"/>
                <w:iCs/>
                <w:szCs w:val="24"/>
              </w:rPr>
              <w:t>Colore: rosso rubino, da chiaro a medio;</w:t>
            </w:r>
          </w:p>
          <w:p w14:paraId="60428876" w14:textId="77777777" w:rsidR="00F46480" w:rsidRPr="007D3D38" w:rsidRDefault="00F46480" w:rsidP="00784CC8">
            <w:pPr>
              <w:spacing w:line="240" w:lineRule="auto"/>
              <w:rPr>
                <w:rFonts w:eastAsia="Calibri"/>
                <w:iCs/>
                <w:szCs w:val="24"/>
              </w:rPr>
            </w:pPr>
            <w:r w:rsidRPr="007D3D38">
              <w:rPr>
                <w:rFonts w:eastAsia="Calibri"/>
                <w:iCs/>
                <w:szCs w:val="24"/>
              </w:rPr>
              <w:lastRenderedPageBreak/>
              <w:t>odore: delicato, gradevole, caratteristico;</w:t>
            </w:r>
          </w:p>
          <w:p w14:paraId="737A126C" w14:textId="77777777" w:rsidR="00F46480" w:rsidRPr="007D3D38" w:rsidRDefault="00F46480" w:rsidP="00784CC8">
            <w:pPr>
              <w:spacing w:line="240" w:lineRule="auto"/>
              <w:rPr>
                <w:rFonts w:eastAsia="Calibri"/>
                <w:iCs/>
                <w:szCs w:val="24"/>
              </w:rPr>
            </w:pPr>
            <w:r w:rsidRPr="007D3D38">
              <w:rPr>
                <w:rFonts w:eastAsia="Calibri"/>
                <w:iCs/>
                <w:szCs w:val="24"/>
              </w:rPr>
              <w:t>sapore: morbido, armonico, gradevole, leggermente di mandorla;</w:t>
            </w:r>
          </w:p>
          <w:p w14:paraId="2D21A73B" w14:textId="77777777" w:rsidR="00F46480" w:rsidRDefault="00F46480" w:rsidP="00784CC8">
            <w:pPr>
              <w:spacing w:line="240" w:lineRule="auto"/>
              <w:rPr>
                <w:rFonts w:eastAsia="Calibri"/>
                <w:iCs/>
                <w:szCs w:val="24"/>
              </w:rPr>
            </w:pPr>
            <w:r>
              <w:rPr>
                <w:rFonts w:eastAsia="Calibri"/>
                <w:iCs/>
                <w:szCs w:val="24"/>
              </w:rPr>
              <w:t>E</w:t>
            </w:r>
            <w:r w:rsidRPr="007D3D38">
              <w:rPr>
                <w:rFonts w:eastAsia="Calibri"/>
                <w:iCs/>
                <w:szCs w:val="24"/>
              </w:rPr>
              <w:t>stratto non riduttore minimo: 18,0 g/l.</w:t>
            </w:r>
          </w:p>
          <w:p w14:paraId="7F194EC8" w14:textId="77777777" w:rsidR="00F46480" w:rsidRPr="00AF4C0E" w:rsidRDefault="00F46480" w:rsidP="00784CC8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AF4C0E">
              <w:rPr>
                <w:szCs w:val="24"/>
              </w:rPr>
              <w:t xml:space="preserve">I parametrici chimico-fisici da descrivere sono quelli che non figurano nella sottostante griglia, quali Titolo alcolometrico volumico totale minimo (% </w:t>
            </w:r>
            <w:proofErr w:type="spellStart"/>
            <w:r w:rsidRPr="00AF4C0E">
              <w:rPr>
                <w:szCs w:val="24"/>
              </w:rPr>
              <w:t>vol</w:t>
            </w:r>
            <w:proofErr w:type="spellEnd"/>
            <w:r w:rsidRPr="00AF4C0E">
              <w:rPr>
                <w:szCs w:val="24"/>
              </w:rPr>
              <w:t xml:space="preserve">) ed Estratto non riduttore minimo (g/l). </w:t>
            </w:r>
          </w:p>
          <w:p w14:paraId="08F05262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 w:rsidRPr="00AF4C0E">
              <w:rPr>
                <w:iCs/>
                <w:szCs w:val="24"/>
              </w:rPr>
              <w:t>Gli altri parametri analitici, che non figurano nella sottostante griglia, rispettano i limiti previsti dalla normativa nazionale e dell'UE.</w:t>
            </w:r>
          </w:p>
        </w:tc>
      </w:tr>
      <w:tr w:rsidR="00F46480" w14:paraId="43DF5F0E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D21436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Titolo alcolometrico volumico totale massimo (% </w:t>
            </w:r>
            <w:proofErr w:type="spellStart"/>
            <w:r>
              <w:rPr>
                <w:szCs w:val="24"/>
              </w:rPr>
              <w:t>vol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E3336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>
              <w:rPr>
                <w:rFonts w:eastAsia="Calibri"/>
                <w:i/>
                <w:szCs w:val="24"/>
              </w:rPr>
              <w:t>_____________________________</w:t>
            </w:r>
          </w:p>
        </w:tc>
      </w:tr>
      <w:tr w:rsidR="00F46480" w14:paraId="2606C94D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4E7E04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Titolo alcolometrico volumico effettivo minimo (% </w:t>
            </w:r>
            <w:proofErr w:type="spellStart"/>
            <w:r>
              <w:rPr>
                <w:szCs w:val="24"/>
              </w:rPr>
              <w:t>vol</w:t>
            </w:r>
            <w:proofErr w:type="spellEnd"/>
            <w:r>
              <w:rPr>
                <w:szCs w:val="24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48CE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 w:rsidRPr="007D3D38">
              <w:rPr>
                <w:rFonts w:eastAsia="Calibri"/>
                <w:iCs/>
                <w:szCs w:val="24"/>
              </w:rPr>
              <w:t>12,00% vol.</w:t>
            </w:r>
          </w:p>
        </w:tc>
      </w:tr>
      <w:tr w:rsidR="00F46480" w14:paraId="396C07CB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6546D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Acidità totale minima (g/l)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C9FD1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 w:rsidRPr="007D3D38">
              <w:rPr>
                <w:rFonts w:eastAsia="Calibri"/>
                <w:iCs/>
                <w:szCs w:val="24"/>
              </w:rPr>
              <w:t>4,0 g/l</w:t>
            </w:r>
          </w:p>
        </w:tc>
      </w:tr>
      <w:tr w:rsidR="00F46480" w14:paraId="10EEA92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73BBAF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Acidità volatile massima (</w:t>
            </w:r>
            <w:proofErr w:type="spellStart"/>
            <w:r>
              <w:rPr>
                <w:szCs w:val="24"/>
              </w:rPr>
              <w:t>meq</w:t>
            </w:r>
            <w:proofErr w:type="spellEnd"/>
            <w:r>
              <w:rPr>
                <w:szCs w:val="24"/>
              </w:rPr>
              <w:t>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3E03E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>
              <w:rPr>
                <w:rFonts w:eastAsia="Calibri"/>
                <w:i/>
                <w:szCs w:val="24"/>
              </w:rPr>
              <w:t>________________________________</w:t>
            </w:r>
          </w:p>
        </w:tc>
      </w:tr>
      <w:tr w:rsidR="00F46480" w14:paraId="209F0024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EDC2180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Tenore massimo di anidride solforosa totale (mg/l)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E74B" w14:textId="77777777" w:rsidR="00F46480" w:rsidRDefault="00F46480" w:rsidP="00784CC8">
            <w:pPr>
              <w:spacing w:line="240" w:lineRule="auto"/>
              <w:rPr>
                <w:rFonts w:eastAsia="Calibri"/>
                <w:i/>
                <w:szCs w:val="24"/>
              </w:rPr>
            </w:pPr>
            <w:r>
              <w:rPr>
                <w:rFonts w:eastAsia="Calibri"/>
                <w:i/>
                <w:szCs w:val="24"/>
              </w:rPr>
              <w:t>________________________________</w:t>
            </w:r>
          </w:p>
        </w:tc>
      </w:tr>
    </w:tbl>
    <w:p w14:paraId="0ED51B08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4"/>
        </w:rPr>
      </w:pPr>
      <w:r>
        <w:rPr>
          <w:b/>
          <w:szCs w:val="24"/>
        </w:rPr>
        <w:tab/>
      </w:r>
    </w:p>
    <w:p w14:paraId="207AACFE" w14:textId="77777777" w:rsidR="00F46480" w:rsidRDefault="00F46480" w:rsidP="00F46480">
      <w:pPr>
        <w:pStyle w:val="Paragrafoelenco"/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  <w:szCs w:val="24"/>
        </w:rPr>
      </w:pPr>
      <w:r>
        <w:rPr>
          <w:b/>
        </w:rPr>
        <w:t>4. Pratiche di vinificazione</w:t>
      </w:r>
    </w:p>
    <w:p w14:paraId="1D4B50C3" w14:textId="77777777" w:rsidR="00F46480" w:rsidRDefault="00F46480" w:rsidP="00F46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</w:pP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2A5E9861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65FD10" w14:textId="77777777" w:rsidR="00F46480" w:rsidRDefault="00F46480" w:rsidP="00784CC8">
            <w:pPr>
              <w:rPr>
                <w:szCs w:val="24"/>
              </w:rPr>
            </w:pPr>
            <w:r w:rsidRPr="00CF34CF">
              <w:rPr>
                <w:b/>
              </w:rPr>
              <w:t>Pratiche enologiche specifiche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3FCD" w14:textId="77777777" w:rsidR="00F46480" w:rsidRDefault="00F46480" w:rsidP="00784CC8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Si</w:t>
            </w:r>
          </w:p>
        </w:tc>
      </w:tr>
    </w:tbl>
    <w:p w14:paraId="0A08934A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4"/>
          <w:lang w:eastAsia="en-US"/>
        </w:rPr>
      </w:pP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2BFB4DE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072D64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0EF2" w14:textId="77777777" w:rsidR="00F46480" w:rsidRPr="009D3EC3" w:rsidRDefault="00F46480" w:rsidP="00784CC8">
            <w:pPr>
              <w:spacing w:after="160" w:line="278" w:lineRule="auto"/>
              <w:rPr>
                <w:iCs/>
                <w:szCs w:val="24"/>
              </w:rPr>
            </w:pPr>
            <w:r w:rsidRPr="00FF7EDB">
              <w:t>Vinificazione e invecchiamento</w:t>
            </w:r>
          </w:p>
        </w:tc>
      </w:tr>
      <w:tr w:rsidR="00F46480" w14:paraId="25A05D23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E877A6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Tipo di pratica enologica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30841" w14:textId="77777777" w:rsidR="00F46480" w:rsidRPr="009D3EC3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szCs w:val="24"/>
              </w:rPr>
              <w:t>Pratica enologica specifica</w:t>
            </w:r>
          </w:p>
        </w:tc>
      </w:tr>
      <w:tr w:rsidR="00F46480" w14:paraId="1E752FFD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421D20C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Descrizione della pratica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3D107" w14:textId="77777777" w:rsidR="00F46480" w:rsidRPr="00FF7EDB" w:rsidRDefault="00F46480" w:rsidP="00784CC8">
            <w:pPr>
              <w:spacing w:line="240" w:lineRule="auto"/>
            </w:pPr>
            <w:r w:rsidRPr="00FF7EDB">
              <w:t>Le operazioni di vinificazione dei vini a denominazione di origine controllata «Lago di Caldaro» (in lingua tedesca «</w:t>
            </w:r>
            <w:proofErr w:type="spellStart"/>
            <w:r w:rsidRPr="00FF7EDB">
              <w:t>Kalterersee</w:t>
            </w:r>
            <w:proofErr w:type="spellEnd"/>
            <w:r w:rsidRPr="00FF7EDB">
              <w:t>»), ivi compreso l’invecchiamento, devono essere effettuate all’interno della zona geografica delimitata.</w:t>
            </w:r>
          </w:p>
          <w:p w14:paraId="0BF6DC01" w14:textId="77777777" w:rsidR="00F46480" w:rsidRPr="00FF7EDB" w:rsidRDefault="00F46480" w:rsidP="00784CC8">
            <w:pPr>
              <w:spacing w:line="240" w:lineRule="auto"/>
            </w:pPr>
            <w:r w:rsidRPr="00FF7EDB">
              <w:t>Tuttavia, tenuto conto delle situazioni tradizionali di produzione, tali operazioni sono consentite nell’ambito dell’intero territorio delle Province autonome di Bolzano e Trento.</w:t>
            </w:r>
          </w:p>
          <w:p w14:paraId="1862B98E" w14:textId="77777777" w:rsidR="00F46480" w:rsidRPr="009D3EC3" w:rsidRDefault="00F46480" w:rsidP="00784CC8">
            <w:pPr>
              <w:spacing w:line="240" w:lineRule="auto"/>
              <w:rPr>
                <w:szCs w:val="24"/>
              </w:rPr>
            </w:pPr>
            <w:r w:rsidRPr="00EF6074">
              <w:rPr>
                <w:highlight w:val="yellow"/>
              </w:rPr>
              <w:t>Per i vini con menzione «riserva» è previsto un periodo minimo di invecchiamento di almeno due anni a decorrere dal 1° ottobre dell’anno di raccolta delle uve.</w:t>
            </w:r>
          </w:p>
        </w:tc>
      </w:tr>
    </w:tbl>
    <w:p w14:paraId="10BEC79E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Cs w:val="24"/>
          <w:lang w:eastAsia="en-US"/>
        </w:rPr>
      </w:pPr>
    </w:p>
    <w:p w14:paraId="01FCAF8D" w14:textId="77777777" w:rsidR="00F46480" w:rsidRPr="00CF34CF" w:rsidRDefault="00F46480" w:rsidP="00F46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szCs w:val="24"/>
        </w:rPr>
      </w:pPr>
      <w:r w:rsidRPr="00CF34CF">
        <w:rPr>
          <w:b/>
        </w:rPr>
        <w:t>Rese massime</w:t>
      </w:r>
      <w:r>
        <w:t xml:space="preserve"> </w:t>
      </w: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119F07EB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E75BB5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62465" w14:textId="2E386B42" w:rsidR="00F46480" w:rsidRPr="009D3EC3" w:rsidRDefault="00F46480" w:rsidP="00784CC8">
            <w:pPr>
              <w:jc w:val="center"/>
              <w:rPr>
                <w:bCs/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>Lago di Caldaro anche riserva</w:t>
            </w:r>
          </w:p>
        </w:tc>
      </w:tr>
      <w:tr w:rsidR="00F46480" w14:paraId="7802C6EF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CFF71F4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5E3B" w14:textId="77777777" w:rsidR="00F46480" w:rsidRPr="009D3EC3" w:rsidRDefault="00F46480" w:rsidP="00784CC8">
            <w:pPr>
              <w:jc w:val="center"/>
              <w:rPr>
                <w:iCs/>
                <w:szCs w:val="24"/>
              </w:rPr>
            </w:pPr>
            <w:r w:rsidRPr="009D3EC3">
              <w:rPr>
                <w:iCs/>
                <w:szCs w:val="24"/>
              </w:rPr>
              <w:t>14</w:t>
            </w:r>
            <w:r>
              <w:rPr>
                <w:iCs/>
                <w:szCs w:val="24"/>
              </w:rPr>
              <w:t>.00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4E1FD3C4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96C64C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14A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02B54C6A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0BD268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AF34" w14:textId="45778DFB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 xml:space="preserve">Lago di Caldaro </w:t>
            </w:r>
            <w:r w:rsidRPr="009D3EC3">
              <w:rPr>
                <w:b/>
                <w:szCs w:val="24"/>
                <w:lang w:eastAsia="en-US"/>
              </w:rPr>
              <w:t>scelto</w:t>
            </w:r>
            <w:r w:rsidRPr="009D3EC3">
              <w:rPr>
                <w:bCs/>
                <w:szCs w:val="24"/>
                <w:lang w:eastAsia="en-US"/>
              </w:rPr>
              <w:t xml:space="preserve"> anche riserva</w:t>
            </w:r>
          </w:p>
        </w:tc>
      </w:tr>
      <w:tr w:rsidR="00F46480" w14:paraId="26EF631B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412EFE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6764" w14:textId="77777777" w:rsidR="00F46480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 w:rsidRPr="009D3EC3">
              <w:rPr>
                <w:iCs/>
                <w:szCs w:val="24"/>
              </w:rPr>
              <w:t>14</w:t>
            </w:r>
            <w:r>
              <w:rPr>
                <w:iCs/>
                <w:szCs w:val="24"/>
              </w:rPr>
              <w:t>00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0DBA7B01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B9CF16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5563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1DFDD49F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0D8624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F670" w14:textId="168EA935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 xml:space="preserve">Lago di Caldaro </w:t>
            </w:r>
            <w:r>
              <w:rPr>
                <w:b/>
                <w:szCs w:val="24"/>
                <w:lang w:eastAsia="en-US"/>
              </w:rPr>
              <w:t>classico</w:t>
            </w:r>
            <w:r w:rsidRPr="009D3EC3">
              <w:rPr>
                <w:bCs/>
                <w:szCs w:val="24"/>
                <w:lang w:eastAsia="en-US"/>
              </w:rPr>
              <w:t xml:space="preserve"> anche riserva</w:t>
            </w:r>
          </w:p>
        </w:tc>
      </w:tr>
      <w:tr w:rsidR="00F46480" w14:paraId="13221F6B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D29880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3DF2" w14:textId="77777777" w:rsidR="00F46480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 w:rsidRPr="009D3EC3">
              <w:rPr>
                <w:iCs/>
                <w:szCs w:val="24"/>
              </w:rPr>
              <w:t>14</w:t>
            </w:r>
            <w:r>
              <w:rPr>
                <w:iCs/>
                <w:szCs w:val="24"/>
              </w:rPr>
              <w:t>.00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1A24633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1C0FB0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85D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7B41F64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FF08FB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2A0C" w14:textId="23438B89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 xml:space="preserve">Lago di Caldaro </w:t>
            </w:r>
            <w:r>
              <w:rPr>
                <w:b/>
                <w:szCs w:val="24"/>
                <w:lang w:eastAsia="en-US"/>
              </w:rPr>
              <w:t>classico superiore</w:t>
            </w:r>
            <w:r w:rsidRPr="009D3EC3">
              <w:rPr>
                <w:bCs/>
                <w:szCs w:val="24"/>
                <w:lang w:eastAsia="en-US"/>
              </w:rPr>
              <w:t xml:space="preserve"> anche riserva</w:t>
            </w:r>
          </w:p>
        </w:tc>
      </w:tr>
      <w:tr w:rsidR="00F46480" w14:paraId="560AABDC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92315A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C13A5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iCs/>
                <w:szCs w:val="24"/>
              </w:rPr>
              <w:t>14</w:t>
            </w:r>
            <w:r>
              <w:rPr>
                <w:iCs/>
                <w:szCs w:val="24"/>
              </w:rPr>
              <w:t>00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13F3EA41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6FE7C4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4A08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4200512A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6E6ED2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3267" w14:textId="714CD96A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 xml:space="preserve">Lago di Caldaro </w:t>
            </w:r>
            <w:r>
              <w:rPr>
                <w:bCs/>
                <w:szCs w:val="24"/>
                <w:lang w:eastAsia="en-US"/>
              </w:rPr>
              <w:t xml:space="preserve">scelto </w:t>
            </w:r>
            <w:r>
              <w:rPr>
                <w:b/>
                <w:szCs w:val="24"/>
                <w:lang w:eastAsia="en-US"/>
              </w:rPr>
              <w:t xml:space="preserve">classico </w:t>
            </w:r>
            <w:r w:rsidRPr="009D3EC3">
              <w:rPr>
                <w:bCs/>
                <w:szCs w:val="24"/>
                <w:lang w:eastAsia="en-US"/>
              </w:rPr>
              <w:t>anche riserva</w:t>
            </w:r>
          </w:p>
        </w:tc>
      </w:tr>
      <w:tr w:rsidR="00F46480" w14:paraId="34FE7FA2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36977E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E9171" w14:textId="77777777" w:rsidR="00F46480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 w:rsidRPr="009D3EC3">
              <w:rPr>
                <w:iCs/>
                <w:szCs w:val="24"/>
              </w:rPr>
              <w:t>14</w:t>
            </w:r>
            <w:r>
              <w:rPr>
                <w:iCs/>
                <w:szCs w:val="24"/>
              </w:rPr>
              <w:t>.00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32EC636A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2732CB1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36AD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08735F9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AEA7CF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82EC" w14:textId="2C3D9EC3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 xml:space="preserve">Lago di Caldaro </w:t>
            </w:r>
            <w:r>
              <w:rPr>
                <w:bCs/>
                <w:szCs w:val="24"/>
                <w:lang w:eastAsia="en-US"/>
              </w:rPr>
              <w:t xml:space="preserve">scelto </w:t>
            </w:r>
            <w:r>
              <w:rPr>
                <w:b/>
                <w:szCs w:val="24"/>
                <w:lang w:eastAsia="en-US"/>
              </w:rPr>
              <w:t xml:space="preserve">classico </w:t>
            </w:r>
            <w:r w:rsidRPr="009D3EC3">
              <w:rPr>
                <w:b/>
                <w:szCs w:val="24"/>
                <w:lang w:eastAsia="en-US"/>
              </w:rPr>
              <w:t>superiore</w:t>
            </w:r>
            <w:r w:rsidRPr="009D3EC3">
              <w:rPr>
                <w:bCs/>
                <w:szCs w:val="24"/>
                <w:lang w:eastAsia="en-US"/>
              </w:rPr>
              <w:t xml:space="preserve"> anche riserva</w:t>
            </w:r>
          </w:p>
        </w:tc>
      </w:tr>
      <w:tr w:rsidR="00F46480" w14:paraId="19C71ACF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D27051D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BFA88" w14:textId="654AF4B2" w:rsidR="00F46480" w:rsidRDefault="00F46480" w:rsidP="003C2BF8">
            <w:pPr>
              <w:spacing w:line="240" w:lineRule="auto"/>
              <w:jc w:val="center"/>
              <w:rPr>
                <w:szCs w:val="24"/>
              </w:rPr>
            </w:pPr>
            <w:r w:rsidRPr="009D3EC3">
              <w:rPr>
                <w:iCs/>
                <w:szCs w:val="24"/>
              </w:rPr>
              <w:t>14</w:t>
            </w:r>
            <w:r w:rsidR="003C2BF8">
              <w:rPr>
                <w:iCs/>
                <w:szCs w:val="24"/>
              </w:rPr>
              <w:t>.</w:t>
            </w:r>
            <w:r>
              <w:rPr>
                <w:iCs/>
                <w:szCs w:val="24"/>
              </w:rPr>
              <w:t>00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0D4B6A89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5C4428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48D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066D5F5C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42BDEC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CA66" w14:textId="53005E01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>Lago di Caldaro anche riserva</w:t>
            </w:r>
            <w:r>
              <w:rPr>
                <w:bCs/>
                <w:szCs w:val="24"/>
                <w:lang w:eastAsia="en-US"/>
              </w:rPr>
              <w:t xml:space="preserve"> con UGA</w:t>
            </w:r>
          </w:p>
        </w:tc>
      </w:tr>
      <w:tr w:rsidR="00F46480" w14:paraId="5689C67C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EFF7A8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BA75" w14:textId="77777777" w:rsidR="00F46480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 w:rsidRPr="009D3EC3">
              <w:rPr>
                <w:iCs/>
                <w:szCs w:val="24"/>
              </w:rPr>
              <w:t>1</w:t>
            </w:r>
            <w:r>
              <w:rPr>
                <w:iCs/>
                <w:szCs w:val="24"/>
              </w:rPr>
              <w:t>0.50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6FDC054C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9074C9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38E3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0D3C5685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C43496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41A0" w14:textId="50232AEC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 xml:space="preserve">Lago di Caldaro </w:t>
            </w:r>
            <w:r>
              <w:rPr>
                <w:bCs/>
                <w:szCs w:val="24"/>
                <w:lang w:eastAsia="en-US"/>
              </w:rPr>
              <w:t xml:space="preserve">scelto </w:t>
            </w:r>
            <w:r w:rsidRPr="009D3EC3">
              <w:rPr>
                <w:bCs/>
                <w:szCs w:val="24"/>
                <w:lang w:eastAsia="en-US"/>
              </w:rPr>
              <w:t>anche riserva</w:t>
            </w:r>
            <w:r>
              <w:rPr>
                <w:bCs/>
                <w:szCs w:val="24"/>
                <w:lang w:eastAsia="en-US"/>
              </w:rPr>
              <w:t xml:space="preserve"> con UGA</w:t>
            </w:r>
          </w:p>
        </w:tc>
      </w:tr>
      <w:tr w:rsidR="00F46480" w14:paraId="73F6D0D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CFD30E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9667" w14:textId="77777777" w:rsidR="00F46480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 w:rsidRPr="009D3EC3">
              <w:rPr>
                <w:iCs/>
                <w:szCs w:val="24"/>
              </w:rPr>
              <w:t>1</w:t>
            </w:r>
            <w:r>
              <w:rPr>
                <w:iCs/>
                <w:szCs w:val="24"/>
              </w:rPr>
              <w:t>0.50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5F3E8995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B6F018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5ABDA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35BDE033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D310C97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F989" w14:textId="7032826A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 xml:space="preserve">Lago di Caldaro </w:t>
            </w:r>
            <w:r>
              <w:rPr>
                <w:bCs/>
                <w:szCs w:val="24"/>
                <w:lang w:eastAsia="en-US"/>
              </w:rPr>
              <w:t xml:space="preserve">classico </w:t>
            </w:r>
            <w:r w:rsidRPr="009D3EC3">
              <w:rPr>
                <w:bCs/>
                <w:szCs w:val="24"/>
                <w:lang w:eastAsia="en-US"/>
              </w:rPr>
              <w:t>anche riserva</w:t>
            </w:r>
            <w:r>
              <w:rPr>
                <w:bCs/>
                <w:szCs w:val="24"/>
                <w:lang w:eastAsia="en-US"/>
              </w:rPr>
              <w:t xml:space="preserve"> con UGA</w:t>
            </w:r>
          </w:p>
        </w:tc>
      </w:tr>
      <w:tr w:rsidR="00F46480" w14:paraId="0B48669B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4EDFCA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2B5C" w14:textId="77777777" w:rsidR="00F46480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 w:rsidRPr="009D3EC3">
              <w:rPr>
                <w:iCs/>
                <w:szCs w:val="24"/>
              </w:rPr>
              <w:t>1</w:t>
            </w:r>
            <w:r>
              <w:rPr>
                <w:iCs/>
                <w:szCs w:val="24"/>
              </w:rPr>
              <w:t>0.50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0327D16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94F749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A774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016FB31D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99221A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1670" w14:textId="216B4D0F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 xml:space="preserve">Lago di Caldaro </w:t>
            </w:r>
            <w:r>
              <w:rPr>
                <w:bCs/>
                <w:szCs w:val="24"/>
                <w:lang w:eastAsia="en-US"/>
              </w:rPr>
              <w:t xml:space="preserve">classico superiore </w:t>
            </w:r>
            <w:r w:rsidRPr="009D3EC3">
              <w:rPr>
                <w:bCs/>
                <w:szCs w:val="24"/>
                <w:lang w:eastAsia="en-US"/>
              </w:rPr>
              <w:t>anche riserva</w:t>
            </w:r>
            <w:r>
              <w:rPr>
                <w:bCs/>
                <w:szCs w:val="24"/>
                <w:lang w:eastAsia="en-US"/>
              </w:rPr>
              <w:t xml:space="preserve"> con UGA</w:t>
            </w:r>
          </w:p>
        </w:tc>
      </w:tr>
      <w:tr w:rsidR="00F46480" w14:paraId="563DFDEA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370CB8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FB6A1" w14:textId="77777777" w:rsidR="00F46480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 w:rsidRPr="009D3EC3">
              <w:rPr>
                <w:iCs/>
                <w:szCs w:val="24"/>
              </w:rPr>
              <w:t>1</w:t>
            </w:r>
            <w:r>
              <w:rPr>
                <w:iCs/>
                <w:szCs w:val="24"/>
              </w:rPr>
              <w:t>0.50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3B0B75D5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342DDC7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DC54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21E8A652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1B434C3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E226" w14:textId="20B0B7DB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 xml:space="preserve">Lago di Caldaro </w:t>
            </w:r>
            <w:r>
              <w:rPr>
                <w:bCs/>
                <w:szCs w:val="24"/>
                <w:lang w:eastAsia="en-US"/>
              </w:rPr>
              <w:t xml:space="preserve">scelto classico </w:t>
            </w:r>
            <w:r w:rsidRPr="009D3EC3">
              <w:rPr>
                <w:bCs/>
                <w:szCs w:val="24"/>
                <w:lang w:eastAsia="en-US"/>
              </w:rPr>
              <w:t>anche riserva</w:t>
            </w:r>
            <w:r>
              <w:rPr>
                <w:bCs/>
                <w:szCs w:val="24"/>
                <w:lang w:eastAsia="en-US"/>
              </w:rPr>
              <w:t xml:space="preserve"> con UGA</w:t>
            </w:r>
          </w:p>
        </w:tc>
      </w:tr>
      <w:tr w:rsidR="00F46480" w14:paraId="21CF31CD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415B72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E2570" w14:textId="77777777" w:rsidR="00F46480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 w:rsidRPr="009D3EC3">
              <w:rPr>
                <w:iCs/>
                <w:szCs w:val="24"/>
              </w:rPr>
              <w:t>1</w:t>
            </w:r>
            <w:r>
              <w:rPr>
                <w:iCs/>
                <w:szCs w:val="24"/>
              </w:rPr>
              <w:t>0.50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672DA727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B63F78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A8B2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  <w:tr w:rsidR="00F46480" w14:paraId="2ECBDED5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7271FC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Titolo - Nome del prodotto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C331" w14:textId="368A1A09" w:rsidR="00F46480" w:rsidRDefault="00F46480" w:rsidP="00784CC8">
            <w:pPr>
              <w:spacing w:line="240" w:lineRule="auto"/>
              <w:rPr>
                <w:szCs w:val="24"/>
              </w:rPr>
            </w:pPr>
            <w:r w:rsidRPr="009D3EC3">
              <w:rPr>
                <w:bCs/>
                <w:szCs w:val="24"/>
                <w:lang w:eastAsia="en-US"/>
              </w:rPr>
              <w:t xml:space="preserve">Lago di Caldaro </w:t>
            </w:r>
            <w:r>
              <w:rPr>
                <w:bCs/>
                <w:szCs w:val="24"/>
                <w:lang w:eastAsia="en-US"/>
              </w:rPr>
              <w:t xml:space="preserve">scelto classico superiore </w:t>
            </w:r>
            <w:r w:rsidRPr="009D3EC3">
              <w:rPr>
                <w:bCs/>
                <w:szCs w:val="24"/>
                <w:lang w:eastAsia="en-US"/>
              </w:rPr>
              <w:t>anche riserva</w:t>
            </w:r>
            <w:r>
              <w:rPr>
                <w:bCs/>
                <w:szCs w:val="24"/>
                <w:lang w:eastAsia="en-US"/>
              </w:rPr>
              <w:t xml:space="preserve"> con UGA</w:t>
            </w:r>
          </w:p>
        </w:tc>
      </w:tr>
      <w:tr w:rsidR="00F46480" w14:paraId="45BEB5A9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30556A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Resa massima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9AA5" w14:textId="77777777" w:rsidR="00F46480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 w:rsidRPr="009D3EC3">
              <w:rPr>
                <w:iCs/>
                <w:szCs w:val="24"/>
              </w:rPr>
              <w:t>1</w:t>
            </w:r>
            <w:r>
              <w:rPr>
                <w:iCs/>
                <w:szCs w:val="24"/>
              </w:rPr>
              <w:t>0.50</w:t>
            </w:r>
            <w:r w:rsidRPr="009D3EC3">
              <w:rPr>
                <w:iCs/>
                <w:szCs w:val="24"/>
              </w:rPr>
              <w:t>0</w:t>
            </w:r>
          </w:p>
        </w:tc>
      </w:tr>
      <w:tr w:rsidR="00F46480" w14:paraId="474B1DDB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4BE8D7" w14:textId="77777777" w:rsidR="00F46480" w:rsidRDefault="00F46480" w:rsidP="00784CC8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04EC8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Chilogrammi di uve per ettaro</w:t>
            </w:r>
          </w:p>
        </w:tc>
      </w:tr>
    </w:tbl>
    <w:p w14:paraId="27C5342D" w14:textId="77777777" w:rsidR="00F46480" w:rsidRPr="00CF34CF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b/>
          <w:szCs w:val="24"/>
        </w:rPr>
        <w:t>5. Z</w:t>
      </w:r>
      <w:r w:rsidRPr="00CF34CF">
        <w:rPr>
          <w:b/>
          <w:szCs w:val="24"/>
        </w:rPr>
        <w:t xml:space="preserve">ona geografica delimitata </w:t>
      </w: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1C2400FD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36F5F1D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>Descrizione sintetica della zona geografica delimitata</w:t>
            </w:r>
          </w:p>
        </w:tc>
        <w:tc>
          <w:tcPr>
            <w:tcW w:w="5103" w:type="dxa"/>
            <w:tcBorders>
              <w:top w:val="none" w:sz="6" w:space="0" w:color="auto"/>
              <w:bottom w:val="none" w:sz="6" w:space="0" w:color="auto"/>
            </w:tcBorders>
          </w:tcPr>
          <w:p w14:paraId="72A0C149" w14:textId="77777777" w:rsidR="00F46480" w:rsidRDefault="00F46480" w:rsidP="00784CC8">
            <w:pPr>
              <w:pStyle w:val="Default"/>
              <w:jc w:val="both"/>
            </w:pPr>
            <w:r w:rsidRPr="0056679A">
              <w:rPr>
                <w:rFonts w:ascii="Times New Roman" w:hAnsi="Times New Roman" w:cs="Times New Roman"/>
              </w:rPr>
              <w:t xml:space="preserve">La zona di produzione del vino «Lago di Caldaro» o «Caldaro» è costituita dai territori di produzione delimitati con decreto ministeriale 23 ottobre 1931, </w:t>
            </w:r>
            <w:r w:rsidRPr="0056679A">
              <w:rPr>
                <w:rFonts w:ascii="Times New Roman" w:hAnsi="Times New Roman" w:cs="Times New Roman"/>
              </w:rPr>
              <w:lastRenderedPageBreak/>
              <w:t>pubblicato nella Gazzetta Ufficiale n. 290 del 17 dicembre 1931, nonché dai territori ad essi vicini. Tale zona - che comprende in parte i territori dei comuni di Caldaro, Appiano, Termeno, Cortaccia, Vadena, Nalles, Andriano, Magrè all'Adige, Egna, Montagna, Ora e Bronzolo in provincia di Bolzano ed in parte i territori dei comuni di Roverè della Luna, Mezzocorona, Faedo, San Michele all'Adige, Lavis, Giovo, Lisignago e Cembra in provincia di Trento. Così come delimitata nel disciplinare allegato.</w:t>
            </w:r>
            <w:r>
              <w:rPr>
                <w:sz w:val="23"/>
                <w:szCs w:val="23"/>
              </w:rPr>
              <w:t xml:space="preserve"> </w:t>
            </w:r>
          </w:p>
        </w:tc>
      </w:tr>
    </w:tbl>
    <w:p w14:paraId="2C4699F1" w14:textId="77777777" w:rsidR="00F46480" w:rsidRPr="00CF34CF" w:rsidRDefault="00F46480" w:rsidP="00F46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b/>
          <w:szCs w:val="24"/>
        </w:rPr>
        <w:lastRenderedPageBreak/>
        <w:t xml:space="preserve">6. </w:t>
      </w:r>
      <w:r w:rsidRPr="00CF34CF">
        <w:rPr>
          <w:b/>
          <w:szCs w:val="24"/>
        </w:rPr>
        <w:t xml:space="preserve">Varietà principali di uve da vino </w:t>
      </w:r>
    </w:p>
    <w:p w14:paraId="2B8C7696" w14:textId="77777777" w:rsidR="00F46480" w:rsidRPr="00C20E0F" w:rsidRDefault="00F46480" w:rsidP="00F46480">
      <w:pPr>
        <w:pStyle w:val="Paragrafoelenco"/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22"/>
        <w:rPr>
          <w:b/>
          <w:szCs w:val="24"/>
        </w:rPr>
      </w:pP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55FB9110" w14:textId="77777777" w:rsidTr="00784CC8">
        <w:trPr>
          <w:trHeight w:val="91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AE2FA2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Varietà principali di uve da vino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63D35" w14:textId="77777777" w:rsidR="00F46480" w:rsidRDefault="00F46480" w:rsidP="00784CC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Schiava Grossa N </w:t>
            </w:r>
          </w:p>
          <w:p w14:paraId="2446EE8D" w14:textId="77777777" w:rsidR="00F46480" w:rsidRDefault="00F46480" w:rsidP="00784CC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Schiava Grigia N </w:t>
            </w:r>
          </w:p>
          <w:p w14:paraId="503A57F6" w14:textId="77777777" w:rsidR="00F46480" w:rsidRDefault="00F46480" w:rsidP="00784CC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Schiava Gentile N </w:t>
            </w:r>
          </w:p>
          <w:p w14:paraId="694D4FC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</w:p>
        </w:tc>
      </w:tr>
    </w:tbl>
    <w:p w14:paraId="2EF8FCFD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210E3826" w14:textId="77777777" w:rsidR="00F46480" w:rsidRPr="00CF34CF" w:rsidRDefault="00F46480" w:rsidP="00F46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b/>
          <w:szCs w:val="24"/>
        </w:rPr>
        <w:t xml:space="preserve">7. </w:t>
      </w:r>
      <w:r w:rsidRPr="00CF34CF">
        <w:rPr>
          <w:b/>
          <w:szCs w:val="24"/>
        </w:rPr>
        <w:t xml:space="preserve">Legame con la zona geografica </w:t>
      </w:r>
    </w:p>
    <w:p w14:paraId="398CD329" w14:textId="77777777" w:rsidR="00F46480" w:rsidRPr="00C20E0F" w:rsidRDefault="00F46480" w:rsidP="00F46480">
      <w:pPr>
        <w:pStyle w:val="Paragrafoelenco"/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22"/>
        <w:rPr>
          <w:b/>
          <w:szCs w:val="24"/>
          <w:highlight w:val="yellow"/>
        </w:rPr>
      </w:pP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0F30A93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A8D9F10" w14:textId="77777777" w:rsidR="00F46480" w:rsidRDefault="00F46480" w:rsidP="00784CC8">
            <w:pPr>
              <w:rPr>
                <w:szCs w:val="24"/>
              </w:rPr>
            </w:pPr>
            <w:r>
              <w:rPr>
                <w:szCs w:val="24"/>
              </w:rPr>
              <w:t xml:space="preserve">Titolo - Nome del prodotto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1A7A" w14:textId="19D22239" w:rsidR="00F46480" w:rsidRDefault="00F46480" w:rsidP="00F46480">
            <w:pPr>
              <w:jc w:val="left"/>
              <w:rPr>
                <w:szCs w:val="24"/>
              </w:rPr>
            </w:pPr>
            <w:r w:rsidRPr="00871B5F">
              <w:rPr>
                <w:szCs w:val="24"/>
              </w:rPr>
              <w:t xml:space="preserve">Lago di Caldaro” </w:t>
            </w:r>
          </w:p>
        </w:tc>
      </w:tr>
      <w:tr w:rsidR="00F46480" w14:paraId="5D77BC91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D8763A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Breve descrizione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6158" w14:textId="77777777" w:rsidR="00F46480" w:rsidRPr="00871B5F" w:rsidRDefault="00F46480" w:rsidP="00784CC8">
            <w:pPr>
              <w:spacing w:line="240" w:lineRule="auto"/>
              <w:rPr>
                <w:szCs w:val="24"/>
              </w:rPr>
            </w:pPr>
            <w:r w:rsidRPr="00871B5F">
              <w:rPr>
                <w:szCs w:val="24"/>
              </w:rPr>
              <w:t>La zona della DOP “Lago di Caldaro” (in lingua tedesca “</w:t>
            </w:r>
            <w:proofErr w:type="spellStart"/>
            <w:r w:rsidRPr="00871B5F">
              <w:rPr>
                <w:szCs w:val="24"/>
              </w:rPr>
              <w:t>Kalterersee</w:t>
            </w:r>
            <w:proofErr w:type="spellEnd"/>
            <w:r w:rsidRPr="00871B5F">
              <w:rPr>
                <w:szCs w:val="24"/>
              </w:rPr>
              <w:t>”) è situata prevalentemente nell’area dell’</w:t>
            </w:r>
            <w:proofErr w:type="spellStart"/>
            <w:r w:rsidRPr="00871B5F">
              <w:rPr>
                <w:szCs w:val="24"/>
              </w:rPr>
              <w:t>Oltradige</w:t>
            </w:r>
            <w:proofErr w:type="spellEnd"/>
            <w:r w:rsidRPr="00871B5F">
              <w:rPr>
                <w:szCs w:val="24"/>
              </w:rPr>
              <w:t>, tra le pendici della Mendola e le colline del versante occidentale della Valle dell’Adige, tra Bolzano e Termeno, con estensione anche in alcuni comuni limitrofi della provincia di Trento. Il cuore della denominazione è l’area attorno al Lago di Caldaro, che esercita un’influenza determinante sul microclima, conferendo al territorio un’impronta temperato-mediterranea. Comuni storicamente vocati quali Caldaro sulla Strada del Vino e Appiano sulla Strada del Vino rappresentano il nucleo tradizionale della viticoltura locale.</w:t>
            </w:r>
          </w:p>
          <w:p w14:paraId="3E6F3161" w14:textId="77777777" w:rsidR="00F46480" w:rsidRPr="00871B5F" w:rsidRDefault="00F46480" w:rsidP="00784CC8">
            <w:pPr>
              <w:spacing w:line="240" w:lineRule="auto"/>
              <w:rPr>
                <w:szCs w:val="24"/>
              </w:rPr>
            </w:pPr>
            <w:r w:rsidRPr="00871B5F">
              <w:rPr>
                <w:szCs w:val="24"/>
              </w:rPr>
              <w:t>L’area beneficia della protezione alpina dai venti freddi settentrionali e degli influssi miti meridionali. Le circa 1.800 ore di sole annue e una temperatura media prossima ai 18 °C garantiscono condizioni idonee alla maturazione regolare delle uve, con assenza di marcati sbalzi termici e inverni non eccessivamente rigidi.</w:t>
            </w:r>
          </w:p>
          <w:p w14:paraId="4AC629DC" w14:textId="77777777" w:rsidR="00F46480" w:rsidRPr="00871B5F" w:rsidRDefault="00F46480" w:rsidP="00784CC8">
            <w:pPr>
              <w:spacing w:line="240" w:lineRule="auto"/>
              <w:rPr>
                <w:szCs w:val="24"/>
              </w:rPr>
            </w:pPr>
            <w:r w:rsidRPr="00871B5F">
              <w:rPr>
                <w:szCs w:val="24"/>
              </w:rPr>
              <w:t xml:space="preserve">I suoli sono caratterizzati da elevata variabilità geologica: terreni ghiaiosi di origine glaciale sui pendii collinari; depositi morenici e fluviali; substrati vulcanici a base di porfido rosso misto ad argilla e sabbia nell’area di Caldaro; suoli calcareo-dolomitici nella porzione meridionale. Si tratta di terreni generalmente ben drenati, moderatamente poveri di sostanza organica e con buona aerazione, condizioni che favoriscono lo sviluppo di apparati </w:t>
            </w:r>
            <w:r w:rsidRPr="00871B5F">
              <w:rPr>
                <w:szCs w:val="24"/>
              </w:rPr>
              <w:lastRenderedPageBreak/>
              <w:t>radicali profondi e una maturazione equilibrata delle uve.</w:t>
            </w:r>
          </w:p>
          <w:p w14:paraId="2F40C2AD" w14:textId="77777777" w:rsidR="00F46480" w:rsidRPr="00871B5F" w:rsidRDefault="00F46480" w:rsidP="00784CC8">
            <w:pPr>
              <w:spacing w:line="240" w:lineRule="auto"/>
              <w:rPr>
                <w:szCs w:val="24"/>
              </w:rPr>
            </w:pPr>
            <w:r w:rsidRPr="00871B5F">
              <w:rPr>
                <w:szCs w:val="24"/>
              </w:rPr>
              <w:t>La viticoltura nell’area è attestata fin dal V secolo a.C. e si è consolidata nei secoli attraverso la commercializzazione verso l’area germanica e l’Italia settentrionale. Dal 1905, con la nascita delle cantine sociali e delle aziende organizzate lungo la Strada del Vino, la produzione vitivinicola ha assunto un ruolo centrale nell’economia e nella struttura sociale del territorio.</w:t>
            </w:r>
          </w:p>
          <w:p w14:paraId="627933F2" w14:textId="77777777" w:rsidR="00F46480" w:rsidRPr="00871B5F" w:rsidRDefault="00F46480" w:rsidP="00784CC8">
            <w:pPr>
              <w:spacing w:line="240" w:lineRule="auto"/>
              <w:rPr>
                <w:szCs w:val="24"/>
              </w:rPr>
            </w:pPr>
            <w:r w:rsidRPr="00871B5F">
              <w:rPr>
                <w:szCs w:val="24"/>
              </w:rPr>
              <w:t>La base ampelografica è costituita dai vitigni tradizionalmente coltivati nell’area, con prevalenza della Schiava, varietà storicamente adattata al microclima dell’</w:t>
            </w:r>
            <w:proofErr w:type="spellStart"/>
            <w:r w:rsidRPr="00871B5F">
              <w:rPr>
                <w:szCs w:val="24"/>
              </w:rPr>
              <w:t>Oltradige</w:t>
            </w:r>
            <w:proofErr w:type="spellEnd"/>
            <w:r w:rsidRPr="00871B5F">
              <w:rPr>
                <w:szCs w:val="24"/>
              </w:rPr>
              <w:t xml:space="preserve"> e particolarmente espressiva nei terreni prossimi al lago. Le forme di allevamento tradizionali, in particolare la pergola altoatesina – oggi in parte affiancata dalla spalliera – garantiscono adeguata protezione dei grappoli, corretta esposizione e gestione agronomica razionale. Le pratiche enologiche adottate sono quelle tradizionalmente consolidate per la vinificazione di vini tranquilli, finalizzate alla valorizzazione dell’espressione varietale e territoriale.</w:t>
            </w:r>
          </w:p>
          <w:p w14:paraId="5ECAC798" w14:textId="77777777" w:rsidR="00F46480" w:rsidRPr="00871B5F" w:rsidRDefault="00F46480" w:rsidP="00784CC8">
            <w:pPr>
              <w:spacing w:line="240" w:lineRule="auto"/>
              <w:rPr>
                <w:szCs w:val="24"/>
              </w:rPr>
            </w:pPr>
            <w:r w:rsidRPr="00871B5F">
              <w:rPr>
                <w:szCs w:val="24"/>
              </w:rPr>
              <w:t>Le condizioni pedoclimatiche sopra descritte incidono in modo determinante sulle caratteristiche qualitative del vino DOP “Lago di Caldaro”. L’elevata insolazione, la mitigazione termica del lago e la natura minerale dei suoli favoriscono una maturazione completa ma non eccessiva, preservando freschezza e finezza aromatica. Il vino si distingue per profilo fruttato con note di ciliegia e lampone, accompagnate da tipici sentori di mandorla amara e violetta; presenta struttura equilibrata, tannini morbidi e acidità gradevole, risultando armonico e di pronta bevibilità.</w:t>
            </w:r>
          </w:p>
          <w:p w14:paraId="2457F5A7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 w:rsidRPr="00871B5F">
              <w:rPr>
                <w:szCs w:val="24"/>
              </w:rPr>
              <w:t>L’interazione tra ambiente naturale e fattori umani determina pertanto un prodotto con caratteristiche analitiche e organolettiche riconoscibili e costanti, strettamente attribuibili all’ambiente geografico di produzione. Il radicamento storico della viticoltura, la continuità delle pratiche colturali e l’adattamento della varietà Schiava alle specifiche condizioni climatiche e pedologiche dell’area costituiscono gli elementi essenziali del legame causale tra territorio e tipicità del vino “Lago di Caldaro”.</w:t>
            </w:r>
          </w:p>
        </w:tc>
      </w:tr>
    </w:tbl>
    <w:p w14:paraId="5589E9A8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26D5A9D9" w14:textId="77777777" w:rsidR="00F46480" w:rsidRPr="00CF34CF" w:rsidRDefault="00F46480" w:rsidP="00F464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b/>
          <w:szCs w:val="24"/>
        </w:rPr>
        <w:t xml:space="preserve">8. </w:t>
      </w:r>
      <w:r w:rsidRPr="00CF34CF">
        <w:rPr>
          <w:b/>
          <w:szCs w:val="24"/>
        </w:rPr>
        <w:t>Ulteriori condizioni</w:t>
      </w:r>
    </w:p>
    <w:p w14:paraId="6DE1BF2C" w14:textId="77777777" w:rsidR="00F46480" w:rsidRPr="0041779B" w:rsidRDefault="00F46480" w:rsidP="00F46480">
      <w:pPr>
        <w:pStyle w:val="Paragrafoelenco"/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22"/>
        <w:rPr>
          <w:szCs w:val="24"/>
        </w:rPr>
      </w:pP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6D5B618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6FF6EB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59A1" w14:textId="327A4043" w:rsidR="00F46480" w:rsidRDefault="00F46480" w:rsidP="00784CC8">
            <w:pPr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no</w:t>
            </w:r>
          </w:p>
        </w:tc>
      </w:tr>
    </w:tbl>
    <w:p w14:paraId="65B99BC2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29ADF0BC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szCs w:val="24"/>
        </w:rPr>
      </w:pPr>
    </w:p>
    <w:p w14:paraId="10F922E2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left"/>
        <w:rPr>
          <w:szCs w:val="24"/>
        </w:rPr>
      </w:pPr>
      <w:r>
        <w:rPr>
          <w:szCs w:val="24"/>
        </w:rPr>
        <w:t>II. ALTRE INFORMAZIONI</w:t>
      </w:r>
    </w:p>
    <w:p w14:paraId="40BBEFA0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</w:rPr>
      </w:pPr>
    </w:p>
    <w:p w14:paraId="04E49775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b/>
          <w:szCs w:val="24"/>
        </w:rPr>
        <w:t xml:space="preserve">1. Informazioni generali </w:t>
      </w:r>
      <w:r>
        <w:rPr>
          <w:szCs w:val="24"/>
        </w:rPr>
        <w:t>(indicazione obbligatoria)</w:t>
      </w:r>
    </w:p>
    <w:p w14:paraId="50931E2C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447FD9F8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F9607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Termine/i equivalente/i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59C74" w14:textId="1EE05C8B" w:rsidR="00F46480" w:rsidRPr="00F81B37" w:rsidRDefault="00F46480" w:rsidP="00784CC8">
            <w:pPr>
              <w:spacing w:after="160" w:line="278" w:lineRule="auto"/>
              <w:rPr>
                <w:szCs w:val="24"/>
              </w:rPr>
            </w:pPr>
            <w:proofErr w:type="spellStart"/>
            <w:r w:rsidRPr="00D715BC">
              <w:t>Kalterersee</w:t>
            </w:r>
            <w:proofErr w:type="spellEnd"/>
            <w:r w:rsidR="00935AF6">
              <w:t xml:space="preserve"> - </w:t>
            </w:r>
            <w:proofErr w:type="spellStart"/>
            <w:r w:rsidR="00935AF6" w:rsidRPr="00D715BC">
              <w:t>Kalterer</w:t>
            </w:r>
            <w:proofErr w:type="spellEnd"/>
          </w:p>
        </w:tc>
      </w:tr>
      <w:tr w:rsidR="00F46480" w14:paraId="290B45BD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D9D209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Lingua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BA664" w14:textId="77777777" w:rsidR="00F46480" w:rsidRPr="00F81B37" w:rsidRDefault="00F46480" w:rsidP="00784CC8">
            <w:pPr>
              <w:spacing w:line="240" w:lineRule="auto"/>
              <w:rPr>
                <w:szCs w:val="24"/>
              </w:rPr>
            </w:pPr>
            <w:r w:rsidRPr="00F81B37">
              <w:rPr>
                <w:szCs w:val="24"/>
              </w:rPr>
              <w:t>Tedesca</w:t>
            </w:r>
          </w:p>
        </w:tc>
      </w:tr>
      <w:tr w:rsidR="00F46480" w14:paraId="5EEA4D2B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7F1D6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Denominazione tradizionalmente usata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8E087" w14:textId="77777777" w:rsidR="00F46480" w:rsidRPr="00F81B37" w:rsidRDefault="00F46480" w:rsidP="00784CC8">
            <w:pPr>
              <w:spacing w:line="240" w:lineRule="auto"/>
              <w:jc w:val="left"/>
              <w:rPr>
                <w:szCs w:val="24"/>
              </w:rPr>
            </w:pPr>
            <w:r w:rsidRPr="00F81B37">
              <w:rPr>
                <w:szCs w:val="24"/>
              </w:rPr>
              <w:t>Si</w:t>
            </w:r>
          </w:p>
        </w:tc>
      </w:tr>
      <w:tr w:rsidR="00F46480" w14:paraId="765A088C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F585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Lingua domanda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F245" w14:textId="77777777" w:rsidR="00F46480" w:rsidRPr="00F81B37" w:rsidRDefault="00F46480" w:rsidP="00784CC8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  <w:r w:rsidRPr="00F81B37">
              <w:rPr>
                <w:szCs w:val="24"/>
              </w:rPr>
              <w:t>Italiano</w:t>
            </w:r>
          </w:p>
        </w:tc>
      </w:tr>
      <w:tr w:rsidR="00F46480" w14:paraId="70272066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06C7A3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Protezione nazionale provvisoria richiesta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9DE4" w14:textId="77777777" w:rsidR="00F46480" w:rsidRPr="00F81B37" w:rsidRDefault="00F46480" w:rsidP="00784CC8">
            <w:pPr>
              <w:spacing w:line="240" w:lineRule="auto"/>
              <w:jc w:val="left"/>
              <w:rPr>
                <w:szCs w:val="24"/>
              </w:rPr>
            </w:pPr>
            <w:r w:rsidRPr="00F81B37">
              <w:rPr>
                <w:szCs w:val="24"/>
              </w:rPr>
              <w:t>No</w:t>
            </w:r>
          </w:p>
        </w:tc>
      </w:tr>
      <w:tr w:rsidR="00F46480" w14:paraId="4765C87D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12CA77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Dichiarazione di conformità dello Stato membro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EFCC" w14:textId="77777777" w:rsidR="00F46480" w:rsidRDefault="00F46480" w:rsidP="00784CC8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</w:p>
          <w:p w14:paraId="0A156AA3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  <w:p w14:paraId="72A896B3" w14:textId="77777777" w:rsidR="00F46480" w:rsidRDefault="00F46480" w:rsidP="00784CC8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</w:p>
          <w:p w14:paraId="48AA46AA" w14:textId="77777777" w:rsidR="00F46480" w:rsidRDefault="00F46480" w:rsidP="00784CC8">
            <w:pPr>
              <w:autoSpaceDE w:val="0"/>
              <w:autoSpaceDN w:val="0"/>
              <w:adjustRightInd w:val="0"/>
              <w:spacing w:line="240" w:lineRule="auto"/>
              <w:rPr>
                <w:szCs w:val="24"/>
              </w:rPr>
            </w:pPr>
          </w:p>
        </w:tc>
      </w:tr>
    </w:tbl>
    <w:p w14:paraId="26C9505C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Cs w:val="24"/>
          <w:lang w:eastAsia="en-US"/>
        </w:rPr>
      </w:pPr>
    </w:p>
    <w:p w14:paraId="141C90F2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</w:rPr>
      </w:pPr>
      <w:r>
        <w:rPr>
          <w:b/>
          <w:szCs w:val="24"/>
        </w:rPr>
        <w:t xml:space="preserve">2. Contatti  </w:t>
      </w:r>
    </w:p>
    <w:p w14:paraId="26F15E3F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</w:rPr>
      </w:pPr>
    </w:p>
    <w:p w14:paraId="14B9518F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szCs w:val="24"/>
        </w:rPr>
        <w:t>Dettagli richiedente (indicazione obbligatoria: questa sezione può essere ripetuta più volte se necessario)</w:t>
      </w:r>
    </w:p>
    <w:p w14:paraId="247A970B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</w:p>
    <w:tbl>
      <w:tblPr>
        <w:tblW w:w="809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1920"/>
        <w:gridCol w:w="3959"/>
      </w:tblGrid>
      <w:tr w:rsidR="00F46480" w14:paraId="46F6330C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E014E67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Nome e titolo del richiedente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96AE1" w14:textId="77777777" w:rsidR="00F46480" w:rsidRPr="00F81B37" w:rsidRDefault="00F46480" w:rsidP="00784CC8">
            <w:pPr>
              <w:spacing w:line="240" w:lineRule="auto"/>
              <w:rPr>
                <w:bCs/>
                <w:szCs w:val="24"/>
              </w:rPr>
            </w:pPr>
            <w:r w:rsidRPr="00F81B37">
              <w:rPr>
                <w:bCs/>
                <w:szCs w:val="24"/>
              </w:rPr>
              <w:t>Consorzio Vini Alto Adige</w:t>
            </w:r>
          </w:p>
        </w:tc>
      </w:tr>
      <w:tr w:rsidR="00F46480" w14:paraId="7476D2BA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E11301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Status giuridico dimensione e composizione (in caso di persone giuridiche)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FEA28" w14:textId="77777777" w:rsidR="00F46480" w:rsidRPr="00F81B37" w:rsidRDefault="00F46480" w:rsidP="00784CC8">
            <w:pPr>
              <w:spacing w:line="240" w:lineRule="auto"/>
              <w:rPr>
                <w:bCs/>
                <w:szCs w:val="24"/>
              </w:rPr>
            </w:pPr>
            <w:r w:rsidRPr="00F81B37">
              <w:rPr>
                <w:rFonts w:eastAsiaTheme="minorHAnsi"/>
                <w:bCs/>
                <w:szCs w:val="24"/>
                <w:lang w:eastAsia="en-US"/>
              </w:rPr>
              <w:t>Consorzio</w:t>
            </w:r>
          </w:p>
        </w:tc>
      </w:tr>
      <w:tr w:rsidR="00F46480" w14:paraId="39F1FBC5" w14:textId="77777777" w:rsidTr="00784CC8"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D7F0D6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</w:p>
          <w:p w14:paraId="5E30F39D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Indirizzo</w:t>
            </w:r>
          </w:p>
          <w:p w14:paraId="16FEC2C7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82FF9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Nazionalità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3A80" w14:textId="77777777" w:rsidR="00F46480" w:rsidRPr="00F81B37" w:rsidRDefault="00F46480" w:rsidP="00784CC8">
            <w:pPr>
              <w:spacing w:line="240" w:lineRule="auto"/>
              <w:rPr>
                <w:bCs/>
                <w:szCs w:val="24"/>
              </w:rPr>
            </w:pPr>
            <w:r w:rsidRPr="00F81B37">
              <w:rPr>
                <w:rFonts w:eastAsiaTheme="minorHAnsi"/>
                <w:bCs/>
                <w:szCs w:val="24"/>
                <w:lang w:eastAsia="en-US"/>
              </w:rPr>
              <w:t>Italiana</w:t>
            </w:r>
          </w:p>
        </w:tc>
      </w:tr>
      <w:tr w:rsidR="00F46480" w14:paraId="659D922C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820C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0DB2CB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Numero civico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E493" w14:textId="77777777" w:rsidR="00F46480" w:rsidRPr="00F81B37" w:rsidRDefault="00F46480" w:rsidP="00784CC8">
            <w:pPr>
              <w:spacing w:line="240" w:lineRule="auto"/>
              <w:rPr>
                <w:bCs/>
                <w:szCs w:val="24"/>
              </w:rPr>
            </w:pPr>
            <w:r w:rsidRPr="00F81B37">
              <w:rPr>
                <w:rFonts w:eastAsiaTheme="minorHAnsi"/>
                <w:bCs/>
                <w:szCs w:val="24"/>
                <w:lang w:eastAsia="en-US"/>
              </w:rPr>
              <w:t>15</w:t>
            </w:r>
          </w:p>
        </w:tc>
      </w:tr>
      <w:tr w:rsidR="00F46480" w14:paraId="02B77FA1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99B8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FF0BB9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Via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96EB" w14:textId="77777777" w:rsidR="00F46480" w:rsidRPr="00F81B37" w:rsidRDefault="00F46480" w:rsidP="00784CC8">
            <w:pPr>
              <w:spacing w:line="240" w:lineRule="auto"/>
              <w:rPr>
                <w:bCs/>
                <w:szCs w:val="24"/>
              </w:rPr>
            </w:pPr>
            <w:r w:rsidRPr="00F81B37">
              <w:rPr>
                <w:rFonts w:eastAsiaTheme="minorHAnsi"/>
                <w:bCs/>
                <w:szCs w:val="24"/>
                <w:lang w:eastAsia="en-US"/>
              </w:rPr>
              <w:t>F. Crispi</w:t>
            </w:r>
          </w:p>
        </w:tc>
      </w:tr>
      <w:tr w:rsidR="00F46480" w14:paraId="65526F54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7F730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AC2D304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Codice postale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6247C" w14:textId="77777777" w:rsidR="00F46480" w:rsidRPr="00F81B37" w:rsidRDefault="00F46480" w:rsidP="00784CC8">
            <w:pPr>
              <w:spacing w:line="240" w:lineRule="auto"/>
              <w:rPr>
                <w:bCs/>
                <w:szCs w:val="24"/>
              </w:rPr>
            </w:pPr>
            <w:r w:rsidRPr="00F81B37">
              <w:rPr>
                <w:rFonts w:eastAsiaTheme="minorHAnsi"/>
                <w:bCs/>
                <w:szCs w:val="24"/>
                <w:lang w:eastAsia="en-US"/>
              </w:rPr>
              <w:t>39100</w:t>
            </w:r>
          </w:p>
        </w:tc>
      </w:tr>
      <w:tr w:rsidR="00F46480" w14:paraId="5F3EEBCA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D1E5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D1F2A3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Località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5D1C" w14:textId="77777777" w:rsidR="00F46480" w:rsidRPr="00F81B37" w:rsidRDefault="00F46480" w:rsidP="00784CC8">
            <w:pPr>
              <w:spacing w:line="240" w:lineRule="auto"/>
              <w:rPr>
                <w:bCs/>
                <w:szCs w:val="24"/>
              </w:rPr>
            </w:pPr>
            <w:r w:rsidRPr="00F81B37">
              <w:rPr>
                <w:rFonts w:eastAsiaTheme="minorHAnsi"/>
                <w:bCs/>
                <w:szCs w:val="24"/>
                <w:lang w:eastAsia="en-US"/>
              </w:rPr>
              <w:t>Bolzano</w:t>
            </w:r>
          </w:p>
        </w:tc>
      </w:tr>
      <w:tr w:rsidR="00F46480" w14:paraId="76807B99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87E86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4AA1D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Paese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6430" w14:textId="77777777" w:rsidR="00F46480" w:rsidRPr="00F81B37" w:rsidRDefault="00F46480" w:rsidP="00784CC8">
            <w:pPr>
              <w:spacing w:line="240" w:lineRule="auto"/>
              <w:rPr>
                <w:bCs/>
                <w:szCs w:val="24"/>
              </w:rPr>
            </w:pPr>
            <w:r w:rsidRPr="00F81B37">
              <w:rPr>
                <w:rFonts w:eastAsiaTheme="minorHAnsi"/>
                <w:bCs/>
                <w:szCs w:val="24"/>
                <w:lang w:eastAsia="en-US"/>
              </w:rPr>
              <w:t>Italia</w:t>
            </w:r>
          </w:p>
        </w:tc>
      </w:tr>
      <w:tr w:rsidR="00F46480" w14:paraId="0355AA4C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8795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E8214A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Telefono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FCA2" w14:textId="77777777" w:rsidR="00F46480" w:rsidRPr="00F81B37" w:rsidRDefault="00F46480" w:rsidP="00784CC8">
            <w:pPr>
              <w:spacing w:line="240" w:lineRule="auto"/>
              <w:rPr>
                <w:bCs/>
                <w:szCs w:val="24"/>
              </w:rPr>
            </w:pPr>
            <w:r w:rsidRPr="00F81B37">
              <w:rPr>
                <w:rFonts w:eastAsiaTheme="minorHAnsi"/>
                <w:bCs/>
                <w:szCs w:val="24"/>
                <w:lang w:eastAsia="en-US"/>
              </w:rPr>
              <w:t>0039 0471 978528</w:t>
            </w:r>
          </w:p>
        </w:tc>
      </w:tr>
      <w:tr w:rsidR="00F46480" w14:paraId="04469666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D81D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D99459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e-mail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DC92" w14:textId="77777777" w:rsidR="00F46480" w:rsidRPr="00F81B37" w:rsidRDefault="00F46480" w:rsidP="00784CC8">
            <w:pPr>
              <w:spacing w:line="240" w:lineRule="auto"/>
              <w:rPr>
                <w:rFonts w:eastAsia="Calibri"/>
                <w:bCs/>
                <w:szCs w:val="24"/>
              </w:rPr>
            </w:pPr>
            <w:r w:rsidRPr="00F81B37">
              <w:rPr>
                <w:rFonts w:eastAsiaTheme="minorHAnsi"/>
                <w:bCs/>
                <w:szCs w:val="24"/>
                <w:lang w:eastAsia="en-US"/>
              </w:rPr>
              <w:t>info@vinialtoadige.com</w:t>
            </w:r>
          </w:p>
        </w:tc>
      </w:tr>
    </w:tbl>
    <w:p w14:paraId="230473DD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eastAsiaTheme="minorHAnsi"/>
          <w:b/>
          <w:szCs w:val="24"/>
          <w:lang w:eastAsia="en-US"/>
        </w:rPr>
      </w:pPr>
    </w:p>
    <w:p w14:paraId="7CDDB096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szCs w:val="24"/>
        </w:rPr>
        <w:t>Dettagli intermediario (indicazione obbligatoria)</w:t>
      </w:r>
    </w:p>
    <w:p w14:paraId="5FCC5962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</w:p>
    <w:tbl>
      <w:tblPr>
        <w:tblW w:w="809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1920"/>
        <w:gridCol w:w="3959"/>
      </w:tblGrid>
      <w:tr w:rsidR="00F46480" w14:paraId="3760023D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8DFE36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Nome intermediario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2FE4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6A7FB2A4" w14:textId="77777777" w:rsidTr="00784CC8"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42B1C7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Indirizzo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AB1469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Numero civico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AB006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558277B2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1CF6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64EBF9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Via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8ACB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4CE5BAE6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BB83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C44DE2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Codice postale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A0E7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75BED223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E27F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E0ECEA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Località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B17C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53644E81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7EBA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65A82B5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Paese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2B1F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7A992092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89A6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C17686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Telefono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EEFC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3420C28F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377F3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19D894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e-mail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61FC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</w:tbl>
    <w:p w14:paraId="67D4C2C3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6840925F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szCs w:val="24"/>
        </w:rPr>
        <w:t>Dettagli parti interessate (indicazione obbligatoria: per es. estremi della Regione, ecc., questa sezione può essere ripetuta più volte se necessario)</w:t>
      </w:r>
    </w:p>
    <w:p w14:paraId="103C370F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</w:p>
    <w:tbl>
      <w:tblPr>
        <w:tblW w:w="809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1920"/>
        <w:gridCol w:w="3959"/>
      </w:tblGrid>
      <w:tr w:rsidR="00F46480" w14:paraId="6A211ACB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18E72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Nome e titolo parte interessata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BA68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 xml:space="preserve">Provincia Autonoma di Bolzano </w:t>
            </w:r>
          </w:p>
        </w:tc>
      </w:tr>
      <w:tr w:rsidR="00F46480" w14:paraId="504CBFD6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30DD6F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Status giuridico, dimensione e composizioni (in caso di persone giuridiche)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30FB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>Ente pubblico provinciale</w:t>
            </w:r>
          </w:p>
        </w:tc>
      </w:tr>
      <w:tr w:rsidR="00F46480" w14:paraId="713494AB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68467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Nazionalità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09C4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>Italiana</w:t>
            </w:r>
          </w:p>
        </w:tc>
      </w:tr>
      <w:tr w:rsidR="00F46480" w14:paraId="59C3E70D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38569D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Giustificazione dell’interesse della parte interessata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8D7D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 xml:space="preserve">La zona di produzione della denominazione ricade in parte sul territorio della Provincia Autonoma di Bolzano </w:t>
            </w:r>
          </w:p>
        </w:tc>
      </w:tr>
      <w:tr w:rsidR="00F46480" w14:paraId="2B21E816" w14:textId="77777777" w:rsidTr="00784CC8"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83B41D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Indirizzo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A1A6F0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Numero civico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F5F7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 xml:space="preserve">6 </w:t>
            </w:r>
          </w:p>
        </w:tc>
      </w:tr>
      <w:tr w:rsidR="00F46480" w14:paraId="0C9299C2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16849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29A9F9F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Via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6E35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 xml:space="preserve">Brennero </w:t>
            </w:r>
          </w:p>
        </w:tc>
      </w:tr>
      <w:tr w:rsidR="00F46480" w14:paraId="46FAEEA5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16B49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01DB81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Codice postale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469E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 xml:space="preserve">39100 </w:t>
            </w:r>
          </w:p>
        </w:tc>
      </w:tr>
      <w:tr w:rsidR="00F46480" w14:paraId="42B80807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20237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3BBC65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Località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71BF3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>Bolzano</w:t>
            </w:r>
          </w:p>
        </w:tc>
      </w:tr>
      <w:tr w:rsidR="00F46480" w14:paraId="16107995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CAB6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257D9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Paese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0AD2D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>Italia</w:t>
            </w:r>
          </w:p>
        </w:tc>
      </w:tr>
      <w:tr w:rsidR="00F46480" w14:paraId="65A94036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01A1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EC2F50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Telefono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0840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 xml:space="preserve">0039 0471 415080 </w:t>
            </w:r>
          </w:p>
        </w:tc>
      </w:tr>
      <w:tr w:rsidR="00F46480" w14:paraId="0036FCF9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43F7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69273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e-mail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2EDBB" w14:textId="77777777" w:rsidR="00F46480" w:rsidRPr="00F81B37" w:rsidRDefault="00F46480" w:rsidP="00784CC8">
            <w:pPr>
              <w:spacing w:line="240" w:lineRule="auto"/>
              <w:rPr>
                <w:bCs/>
                <w:i/>
                <w:szCs w:val="24"/>
              </w:rPr>
            </w:pPr>
            <w:r w:rsidRPr="00F81B37">
              <w:rPr>
                <w:bCs/>
                <w:szCs w:val="24"/>
                <w:lang w:eastAsia="en-US"/>
              </w:rPr>
              <w:t>Frutti-viticoltura@provincia.bz.it</w:t>
            </w:r>
          </w:p>
        </w:tc>
      </w:tr>
    </w:tbl>
    <w:p w14:paraId="58938E5C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2FC93837" w14:textId="77777777" w:rsidR="00F46480" w:rsidRPr="00F81B37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tbl>
      <w:tblPr>
        <w:tblW w:w="809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703"/>
        <w:gridCol w:w="4470"/>
      </w:tblGrid>
      <w:tr w:rsidR="00F46480" w:rsidRPr="00F81B37" w14:paraId="56B3BA14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7E6135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Nome e titolo parte interessata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162D" w14:textId="77777777" w:rsidR="00F46480" w:rsidRPr="00F81B37" w:rsidRDefault="00F46480" w:rsidP="00784CC8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Provincia Autonoma di Trento </w:t>
            </w:r>
          </w:p>
        </w:tc>
      </w:tr>
      <w:tr w:rsidR="00F46480" w:rsidRPr="00F81B37" w14:paraId="66EB8F71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F66350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Status giuridico, dimensione e composizioni (in caso di persone giuridiche)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C9EE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i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Ente pubblico provinciale</w:t>
            </w:r>
          </w:p>
        </w:tc>
      </w:tr>
      <w:tr w:rsidR="00F46480" w:rsidRPr="00F81B37" w14:paraId="30F3C2CF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EAD609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Nazionalità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1E5D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i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Italiana</w:t>
            </w:r>
          </w:p>
        </w:tc>
      </w:tr>
      <w:tr w:rsidR="00F46480" w:rsidRPr="00F81B37" w14:paraId="3954DDA2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853DB1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Giustificazione dell’interesse della parte interessata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7583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i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 xml:space="preserve">La zona di produzione della denominazione ricade in parte sul territorio della Provincia Autonoma di </w:t>
            </w:r>
            <w:r>
              <w:rPr>
                <w:bCs/>
                <w:szCs w:val="24"/>
                <w:lang w:eastAsia="en-US"/>
              </w:rPr>
              <w:t>Trento</w:t>
            </w:r>
          </w:p>
        </w:tc>
      </w:tr>
      <w:tr w:rsidR="00F46480" w:rsidRPr="00F81B37" w14:paraId="10CCE1D9" w14:textId="77777777" w:rsidTr="00784CC8"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C76ECA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Indirizzo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F1F42F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Numero civico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5669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i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3</w:t>
            </w:r>
          </w:p>
        </w:tc>
      </w:tr>
      <w:tr w:rsidR="00F46480" w:rsidRPr="00F81B37" w14:paraId="289366B3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1044C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0E8F83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Via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3509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i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Trener</w:t>
            </w:r>
          </w:p>
        </w:tc>
      </w:tr>
      <w:tr w:rsidR="00F46480" w:rsidRPr="00F81B37" w14:paraId="2376C682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79EFE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FFB586F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Codice postale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4BDB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i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 xml:space="preserve">38100 </w:t>
            </w:r>
          </w:p>
        </w:tc>
      </w:tr>
      <w:tr w:rsidR="00F46480" w:rsidRPr="00F81B37" w14:paraId="1585BC3A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3AAD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399C356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Località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76E78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i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Trento</w:t>
            </w:r>
          </w:p>
        </w:tc>
      </w:tr>
      <w:tr w:rsidR="00F46480" w:rsidRPr="00F81B37" w14:paraId="533E4569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AD40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0D423A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Paese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539C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i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Italia</w:t>
            </w:r>
          </w:p>
        </w:tc>
      </w:tr>
      <w:tr w:rsidR="00F46480" w:rsidRPr="00F81B37" w14:paraId="33C22446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C0C3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664B6BC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Telefono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FF1F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i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0039 0461 495782</w:t>
            </w:r>
          </w:p>
        </w:tc>
      </w:tr>
      <w:tr w:rsidR="00F46480" w:rsidRPr="00F81B37" w14:paraId="7E03019F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66D5E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DCE841E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e-mail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4BFD" w14:textId="77777777" w:rsidR="00F46480" w:rsidRPr="00F81B37" w:rsidRDefault="00F46480" w:rsidP="00784CC8">
            <w:pPr>
              <w:tabs>
                <w:tab w:val="left" w:pos="916"/>
                <w:tab w:val="left" w:pos="1832"/>
                <w:tab w:val="num" w:pos="1906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bCs/>
                <w:i/>
                <w:szCs w:val="24"/>
                <w:lang w:eastAsia="en-US"/>
              </w:rPr>
            </w:pPr>
            <w:r w:rsidRPr="00F81B37">
              <w:rPr>
                <w:bCs/>
                <w:szCs w:val="24"/>
                <w:lang w:eastAsia="en-US"/>
              </w:rPr>
              <w:t>serv.politichesvilupporurale@provincia.tn.it</w:t>
            </w:r>
          </w:p>
        </w:tc>
      </w:tr>
    </w:tbl>
    <w:p w14:paraId="5462335C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Cs/>
          <w:szCs w:val="24"/>
          <w:lang w:eastAsia="en-US"/>
        </w:rPr>
      </w:pPr>
    </w:p>
    <w:p w14:paraId="56594156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szCs w:val="24"/>
        </w:rPr>
        <w:t>Dettagli delle autorità di controllo competenti (indicazione obbligatoria)</w:t>
      </w:r>
    </w:p>
    <w:p w14:paraId="392C762E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</w:p>
    <w:tbl>
      <w:tblPr>
        <w:tblW w:w="809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1920"/>
        <w:gridCol w:w="3959"/>
      </w:tblGrid>
      <w:tr w:rsidR="00F46480" w14:paraId="2A83E20D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BE98CD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Nome dell’autorità di controllo competente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E55D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15D65A4C" w14:textId="77777777" w:rsidTr="00784CC8"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83C838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Indirizzo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A4C85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Numero civico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5E38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511BF55C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C1D1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0E24F36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Via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8DC1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03D7F0AC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B8DE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E0EC73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Codice postale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BC6A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102515C2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8B8E0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191A4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Località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2ED44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3B3B5428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074F6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53F820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Paese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E015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615D3EB0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843CB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3EDA49B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Telefono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8A7A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  <w:tr w:rsidR="00F46480" w14:paraId="31A8093C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AD402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8E4240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e-mail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7B999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</w:p>
        </w:tc>
      </w:tr>
    </w:tbl>
    <w:p w14:paraId="167716CB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71B234F9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szCs w:val="24"/>
        </w:rPr>
        <w:t>Dettagli organismi di controllo (indicazione obbligatoria: questa sezione può essere ripetuta più volte se necessario)</w:t>
      </w:r>
    </w:p>
    <w:p w14:paraId="5CA71C62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</w:p>
    <w:tbl>
      <w:tblPr>
        <w:tblW w:w="809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1920"/>
        <w:gridCol w:w="3959"/>
      </w:tblGrid>
      <w:tr w:rsidR="00F46480" w14:paraId="5B913318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F8B30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Nome organismo di controllo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985DD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 w:rsidRPr="00F81B37">
              <w:rPr>
                <w:szCs w:val="24"/>
                <w:lang w:eastAsia="en-US"/>
              </w:rPr>
              <w:t>C.C.I.A.A. di Bolzano</w:t>
            </w:r>
          </w:p>
        </w:tc>
      </w:tr>
      <w:tr w:rsidR="00F46480" w14:paraId="1CE08DB0" w14:textId="77777777" w:rsidTr="00784CC8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62085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>Tipo di organismo di controllo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5FB26" w14:textId="77777777" w:rsidR="00F46480" w:rsidRDefault="00F46480" w:rsidP="00784CC8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szCs w:val="24"/>
              </w:rPr>
            </w:pPr>
            <w:r>
              <w:rPr>
                <w:szCs w:val="24"/>
              </w:rPr>
              <w:t>Pubblico</w:t>
            </w:r>
          </w:p>
        </w:tc>
      </w:tr>
      <w:tr w:rsidR="00F46480" w14:paraId="350F2CF4" w14:textId="77777777" w:rsidTr="00784CC8"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A86B35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Indirizzo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125BB06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Numero civico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CF3D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 w:rsidRPr="00F81B37">
              <w:rPr>
                <w:szCs w:val="24"/>
                <w:lang w:eastAsia="en-US"/>
              </w:rPr>
              <w:t xml:space="preserve">60 </w:t>
            </w:r>
          </w:p>
        </w:tc>
      </w:tr>
      <w:tr w:rsidR="00F46480" w14:paraId="4884E1C6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65A8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214AFC8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Via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45A6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 w:rsidRPr="00F81B37">
              <w:rPr>
                <w:szCs w:val="24"/>
                <w:lang w:eastAsia="en-US"/>
              </w:rPr>
              <w:t>Alto Adige</w:t>
            </w:r>
          </w:p>
        </w:tc>
      </w:tr>
      <w:tr w:rsidR="00F46480" w14:paraId="77DC4A96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4C10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430C134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Codice postale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B4FE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 w:rsidRPr="00F81B37">
              <w:rPr>
                <w:szCs w:val="24"/>
                <w:lang w:eastAsia="en-US"/>
              </w:rPr>
              <w:t>39100</w:t>
            </w:r>
          </w:p>
        </w:tc>
      </w:tr>
      <w:tr w:rsidR="00F46480" w14:paraId="5F7C9EEB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66649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2ED9D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Località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89081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 w:rsidRPr="00F81B37">
              <w:rPr>
                <w:szCs w:val="24"/>
                <w:lang w:eastAsia="en-US"/>
              </w:rPr>
              <w:t>Bolzano</w:t>
            </w:r>
          </w:p>
        </w:tc>
      </w:tr>
      <w:tr w:rsidR="00F46480" w14:paraId="61E83C98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99987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B3A90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Paese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97632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 w:rsidRPr="00F81B37">
              <w:rPr>
                <w:szCs w:val="24"/>
                <w:lang w:eastAsia="en-US"/>
              </w:rPr>
              <w:t>Italia</w:t>
            </w:r>
          </w:p>
        </w:tc>
      </w:tr>
      <w:tr w:rsidR="00F46480" w14:paraId="1C8CD4FD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98AA8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F91709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Telefono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A376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 w:rsidRPr="00F81B37">
              <w:rPr>
                <w:szCs w:val="24"/>
                <w:lang w:eastAsia="en-US"/>
              </w:rPr>
              <w:t>0039 0471 945600</w:t>
            </w:r>
          </w:p>
        </w:tc>
      </w:tr>
      <w:tr w:rsidR="00F46480" w14:paraId="33ED9143" w14:textId="77777777" w:rsidTr="00784C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AFB2" w14:textId="77777777" w:rsidR="00F46480" w:rsidRDefault="00F46480" w:rsidP="00784CC8">
            <w:pPr>
              <w:spacing w:line="240" w:lineRule="auto"/>
              <w:rPr>
                <w:szCs w:val="24"/>
                <w:lang w:eastAsia="en-US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082BF0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e-mail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5BBA" w14:textId="77777777" w:rsidR="00F46480" w:rsidRDefault="00F46480" w:rsidP="00784CC8">
            <w:pPr>
              <w:spacing w:line="240" w:lineRule="auto"/>
              <w:rPr>
                <w:i/>
                <w:szCs w:val="24"/>
              </w:rPr>
            </w:pPr>
            <w:r w:rsidRPr="00F81B37">
              <w:rPr>
                <w:szCs w:val="24"/>
                <w:lang w:eastAsia="en-US"/>
              </w:rPr>
              <w:t>agri@camcom.bz.it</w:t>
            </w:r>
          </w:p>
        </w:tc>
      </w:tr>
    </w:tbl>
    <w:p w14:paraId="3BEA9501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  <w:lang w:eastAsia="en-US"/>
        </w:rPr>
      </w:pPr>
    </w:p>
    <w:p w14:paraId="3163084A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b/>
          <w:szCs w:val="24"/>
        </w:rPr>
        <w:t xml:space="preserve">3. Menzioni tradizionali </w:t>
      </w:r>
    </w:p>
    <w:p w14:paraId="3F41D49A" w14:textId="77777777" w:rsidR="00F46480" w:rsidRDefault="00F46480" w:rsidP="00F46480">
      <w:pPr>
        <w:tabs>
          <w:tab w:val="left" w:pos="4320"/>
        </w:tabs>
        <w:spacing w:line="240" w:lineRule="auto"/>
        <w:rPr>
          <w:b/>
          <w:szCs w:val="24"/>
        </w:rPr>
      </w:pPr>
    </w:p>
    <w:p w14:paraId="5B85E9FE" w14:textId="77777777" w:rsidR="00F46480" w:rsidRDefault="00F46480" w:rsidP="00F46480">
      <w:pPr>
        <w:tabs>
          <w:tab w:val="left" w:pos="4320"/>
        </w:tabs>
        <w:spacing w:line="240" w:lineRule="auto"/>
        <w:rPr>
          <w:b/>
          <w:szCs w:val="24"/>
        </w:rPr>
      </w:pPr>
      <w:r>
        <w:rPr>
          <w:b/>
          <w:szCs w:val="24"/>
        </w:rPr>
        <w:t>Punto a)</w:t>
      </w:r>
      <w:r>
        <w:rPr>
          <w:b/>
          <w:szCs w:val="24"/>
        </w:rPr>
        <w:tab/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F46480" w14:paraId="013F146D" w14:textId="77777777" w:rsidTr="00784CC8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8B24" w14:textId="77777777" w:rsidR="00F46480" w:rsidRPr="00551528" w:rsidRDefault="00F46480" w:rsidP="00784CC8">
            <w:pPr>
              <w:spacing w:line="240" w:lineRule="auto"/>
              <w:rPr>
                <w:rFonts w:eastAsia="Aptos"/>
                <w:kern w:val="2"/>
                <w:szCs w:val="24"/>
                <w14:ligatures w14:val="standardContextual"/>
              </w:rPr>
            </w:pPr>
            <w:r w:rsidRPr="00551528">
              <w:rPr>
                <w:rFonts w:eastAsia="Aptos"/>
                <w:kern w:val="2"/>
                <w:szCs w:val="24"/>
                <w14:ligatures w14:val="standardContextual"/>
              </w:rPr>
              <w:t>Menzione ai sensi dell’art. 112, lett. a) del Reg. (UE) 1308/2013</w:t>
            </w:r>
          </w:p>
          <w:p w14:paraId="1ADCC410" w14:textId="77777777" w:rsidR="00F46480" w:rsidRPr="00C539C4" w:rsidRDefault="00F46480" w:rsidP="00784CC8">
            <w:pPr>
              <w:spacing w:line="240" w:lineRule="auto"/>
              <w:rPr>
                <w:rFonts w:eastAsia="Aptos"/>
                <w:kern w:val="2"/>
                <w:szCs w:val="24"/>
                <w14:ligatures w14:val="standardContextual"/>
              </w:rPr>
            </w:pPr>
            <w:r w:rsidRPr="00551528">
              <w:rPr>
                <w:rFonts w:eastAsia="Aptos"/>
                <w:kern w:val="2"/>
                <w:szCs w:val="24"/>
                <w14:ligatures w14:val="standardContextual"/>
              </w:rPr>
              <w:t>Denominazione di Origine Controllata (DOC)</w:t>
            </w:r>
          </w:p>
          <w:p w14:paraId="225A677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 w:rsidRPr="00551528">
              <w:rPr>
                <w:rFonts w:eastAsia="Aptos"/>
                <w:kern w:val="2"/>
                <w:szCs w:val="24"/>
                <w14:ligatures w14:val="standardContextual"/>
              </w:rPr>
              <w:t>La denominazione “Lago di Caldaro” (in lingua tedesca “</w:t>
            </w:r>
            <w:proofErr w:type="spellStart"/>
            <w:r w:rsidRPr="00551528">
              <w:rPr>
                <w:rFonts w:eastAsia="Aptos"/>
                <w:kern w:val="2"/>
                <w:szCs w:val="24"/>
                <w14:ligatures w14:val="standardContextual"/>
              </w:rPr>
              <w:t>Kalterersee</w:t>
            </w:r>
            <w:proofErr w:type="spellEnd"/>
            <w:r w:rsidRPr="00551528">
              <w:rPr>
                <w:rFonts w:eastAsia="Aptos"/>
                <w:kern w:val="2"/>
                <w:szCs w:val="24"/>
                <w14:ligatures w14:val="standardContextual"/>
              </w:rPr>
              <w:t>”) è una Denominazione di Origine Controllata, come previsto dal disciplinare vigente</w:t>
            </w:r>
          </w:p>
        </w:tc>
      </w:tr>
    </w:tbl>
    <w:p w14:paraId="6BFF39D1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  <w:lang w:eastAsia="en-US"/>
        </w:rPr>
      </w:pPr>
    </w:p>
    <w:p w14:paraId="3959E4D0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</w:rPr>
      </w:pPr>
      <w:r>
        <w:rPr>
          <w:b/>
          <w:szCs w:val="24"/>
        </w:rPr>
        <w:t>Punto b)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F46480" w14:paraId="032A9CD2" w14:textId="77777777" w:rsidTr="00784CC8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BD58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i/>
                <w:szCs w:val="24"/>
              </w:rPr>
              <w:t>Indicare le eventuali menzioni ai sensi dell’art. 112, lett. b) del Reg. (UE) 1308/2013</w:t>
            </w:r>
          </w:p>
        </w:tc>
      </w:tr>
    </w:tbl>
    <w:p w14:paraId="14CEC76F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</w:rPr>
      </w:pPr>
    </w:p>
    <w:p w14:paraId="2388B059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</w:rPr>
      </w:pPr>
    </w:p>
    <w:p w14:paraId="5BC5A812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b/>
          <w:szCs w:val="24"/>
        </w:rPr>
        <w:t xml:space="preserve">4. Zona NUTS </w:t>
      </w:r>
      <w:r>
        <w:rPr>
          <w:szCs w:val="24"/>
        </w:rPr>
        <w:t>(indicazione facoltativa)</w:t>
      </w:r>
    </w:p>
    <w:tbl>
      <w:tblPr>
        <w:tblpPr w:leftFromText="141" w:rightFromText="141" w:bottomFromText="160" w:vertAnchor="text" w:horzAnchor="margin" w:tblpXSpec="center" w:tblpY="-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F46480" w14:paraId="4A569ED2" w14:textId="77777777" w:rsidTr="00784CC8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949A" w14:textId="03815E62" w:rsidR="00F46480" w:rsidRPr="00810F22" w:rsidRDefault="00F46480" w:rsidP="00F46480">
            <w:pPr>
              <w:spacing w:line="240" w:lineRule="auto"/>
            </w:pPr>
            <w:r w:rsidRPr="00C539C4">
              <w:t xml:space="preserve">- </w:t>
            </w:r>
            <w:r w:rsidRPr="00810F22">
              <w:t xml:space="preserve">Classico (in lingua tedesca: </w:t>
            </w:r>
            <w:proofErr w:type="spellStart"/>
            <w:r w:rsidRPr="00810F22">
              <w:rPr>
                <w:i/>
                <w:iCs/>
              </w:rPr>
              <w:t>klassisches</w:t>
            </w:r>
            <w:proofErr w:type="spellEnd"/>
            <w:r w:rsidRPr="00810F22">
              <w:rPr>
                <w:i/>
                <w:iCs/>
              </w:rPr>
              <w:t xml:space="preserve"> </w:t>
            </w:r>
            <w:proofErr w:type="spellStart"/>
            <w:r w:rsidRPr="00810F22">
              <w:rPr>
                <w:i/>
                <w:iCs/>
              </w:rPr>
              <w:t>Ursprungsgebiet</w:t>
            </w:r>
            <w:proofErr w:type="spellEnd"/>
            <w:r w:rsidRPr="00810F22">
              <w:t xml:space="preserve"> o </w:t>
            </w:r>
            <w:proofErr w:type="spellStart"/>
            <w:r w:rsidRPr="00810F22">
              <w:rPr>
                <w:i/>
                <w:iCs/>
              </w:rPr>
              <w:t>klassisch</w:t>
            </w:r>
            <w:proofErr w:type="spellEnd"/>
            <w:r w:rsidRPr="00810F22">
              <w:t>)</w:t>
            </w:r>
            <w:r>
              <w:t xml:space="preserve"> </w:t>
            </w:r>
            <w:r w:rsidRPr="00F46480">
              <w:rPr>
                <w:highlight w:val="yellow"/>
              </w:rPr>
              <w:t>anche riserva</w:t>
            </w:r>
          </w:p>
          <w:p w14:paraId="11CABE86" w14:textId="383A51BA" w:rsidR="00F46480" w:rsidRPr="00810F22" w:rsidRDefault="00F46480" w:rsidP="00784CC8">
            <w:pPr>
              <w:spacing w:line="240" w:lineRule="auto"/>
              <w:jc w:val="left"/>
            </w:pPr>
            <w:r w:rsidRPr="00C539C4">
              <w:t xml:space="preserve">- </w:t>
            </w:r>
            <w:r w:rsidRPr="00810F22">
              <w:t>Classico Superiore</w:t>
            </w:r>
            <w:r>
              <w:t xml:space="preserve"> </w:t>
            </w:r>
            <w:r w:rsidRPr="00F46480">
              <w:rPr>
                <w:highlight w:val="yellow"/>
              </w:rPr>
              <w:t>anche riserva</w:t>
            </w:r>
          </w:p>
          <w:p w14:paraId="29FBE7B5" w14:textId="17129680" w:rsidR="00F46480" w:rsidRPr="00810F22" w:rsidRDefault="00F46480" w:rsidP="00784CC8">
            <w:pPr>
              <w:spacing w:line="240" w:lineRule="auto"/>
              <w:jc w:val="left"/>
            </w:pPr>
            <w:r w:rsidRPr="00C539C4">
              <w:t xml:space="preserve">- </w:t>
            </w:r>
            <w:r w:rsidRPr="00810F22">
              <w:t xml:space="preserve">Scelto (in lingua tedesca: </w:t>
            </w:r>
            <w:proofErr w:type="spellStart"/>
            <w:proofErr w:type="gramStart"/>
            <w:r w:rsidRPr="00810F22">
              <w:rPr>
                <w:i/>
                <w:iCs/>
              </w:rPr>
              <w:t>Auslese</w:t>
            </w:r>
            <w:proofErr w:type="spellEnd"/>
            <w:r w:rsidRPr="00810F22">
              <w:t>)</w:t>
            </w:r>
            <w:r>
              <w:t xml:space="preserve"> </w:t>
            </w:r>
            <w:r w:rsidRPr="00F46480">
              <w:rPr>
                <w:highlight w:val="yellow"/>
              </w:rPr>
              <w:t xml:space="preserve"> anche</w:t>
            </w:r>
            <w:proofErr w:type="gramEnd"/>
            <w:r w:rsidRPr="00F46480">
              <w:rPr>
                <w:highlight w:val="yellow"/>
              </w:rPr>
              <w:t xml:space="preserve"> riserva</w:t>
            </w:r>
          </w:p>
          <w:p w14:paraId="3FF4DA1A" w14:textId="06487A1D" w:rsidR="00F46480" w:rsidRPr="00810F22" w:rsidRDefault="00F46480" w:rsidP="00784CC8">
            <w:pPr>
              <w:spacing w:line="240" w:lineRule="auto"/>
              <w:jc w:val="left"/>
            </w:pPr>
            <w:r w:rsidRPr="00C539C4">
              <w:t xml:space="preserve">- </w:t>
            </w:r>
            <w:r w:rsidRPr="00810F22">
              <w:t xml:space="preserve">Scelto </w:t>
            </w:r>
            <w:proofErr w:type="gramStart"/>
            <w:r w:rsidRPr="00810F22">
              <w:t>Classico</w:t>
            </w:r>
            <w:r>
              <w:t xml:space="preserve"> </w:t>
            </w:r>
            <w:r w:rsidRPr="00F46480">
              <w:rPr>
                <w:highlight w:val="yellow"/>
              </w:rPr>
              <w:t xml:space="preserve"> anche</w:t>
            </w:r>
            <w:proofErr w:type="gramEnd"/>
            <w:r w:rsidRPr="00F46480">
              <w:rPr>
                <w:highlight w:val="yellow"/>
              </w:rPr>
              <w:t xml:space="preserve"> riserva</w:t>
            </w:r>
          </w:p>
          <w:p w14:paraId="2F5FFEFF" w14:textId="649850C1" w:rsidR="00F46480" w:rsidRPr="00810F22" w:rsidRDefault="00F46480" w:rsidP="00784CC8">
            <w:pPr>
              <w:spacing w:line="240" w:lineRule="auto"/>
              <w:jc w:val="left"/>
            </w:pPr>
            <w:r w:rsidRPr="00C539C4">
              <w:t xml:space="preserve">- </w:t>
            </w:r>
            <w:r w:rsidRPr="00810F22">
              <w:t xml:space="preserve">Scelto Classico </w:t>
            </w:r>
            <w:proofErr w:type="gramStart"/>
            <w:r w:rsidRPr="00810F22">
              <w:t>Superiore</w:t>
            </w:r>
            <w:r>
              <w:t xml:space="preserve"> </w:t>
            </w:r>
            <w:r w:rsidRPr="00F46480">
              <w:rPr>
                <w:highlight w:val="yellow"/>
              </w:rPr>
              <w:t xml:space="preserve"> anche</w:t>
            </w:r>
            <w:proofErr w:type="gramEnd"/>
            <w:r w:rsidRPr="00F46480">
              <w:rPr>
                <w:highlight w:val="yellow"/>
              </w:rPr>
              <w:t xml:space="preserve"> riserva</w:t>
            </w:r>
          </w:p>
          <w:p w14:paraId="10C65787" w14:textId="77777777" w:rsidR="00F46480" w:rsidRPr="00C539C4" w:rsidRDefault="00F46480" w:rsidP="00784CC8">
            <w:pPr>
              <w:spacing w:line="240" w:lineRule="auto"/>
            </w:pPr>
            <w:r w:rsidRPr="00810F22">
              <w:t>Inoltre</w:t>
            </w:r>
            <w:r w:rsidRPr="00C539C4">
              <w:t>:</w:t>
            </w:r>
          </w:p>
          <w:p w14:paraId="2418962F" w14:textId="77777777" w:rsidR="00F46480" w:rsidRPr="00810F22" w:rsidRDefault="00F46480" w:rsidP="00784CC8">
            <w:pPr>
              <w:spacing w:line="240" w:lineRule="auto"/>
            </w:pPr>
            <w:r w:rsidRPr="00F46480">
              <w:rPr>
                <w:highlight w:val="yellow"/>
              </w:rPr>
              <w:t>- è consentita la menzione “Vigna” (ove ne ricorrano le condizioni).</w:t>
            </w:r>
          </w:p>
          <w:p w14:paraId="5E464F2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 w:rsidRPr="00F46480">
              <w:rPr>
                <w:highlight w:val="yellow"/>
              </w:rPr>
              <w:t>- è ammessa l’eventuale indicazione dell’Unità Geografica Aggiuntiva (UGA) “Spiegel”, nei comuni di Caldaro, Termeno e Vadena (con obbligo di pittogramma previsto dal disciplinare).</w:t>
            </w:r>
          </w:p>
        </w:tc>
      </w:tr>
    </w:tbl>
    <w:p w14:paraId="7817C576" w14:textId="77777777" w:rsidR="00F46480" w:rsidRPr="00810F22" w:rsidRDefault="00F46480" w:rsidP="00F46480">
      <w:pPr>
        <w:spacing w:after="160" w:line="278" w:lineRule="auto"/>
      </w:pPr>
      <w:r w:rsidRPr="00810F22">
        <w:t>La zona di produzione ricade nelle seguenti aree NUTS:</w:t>
      </w:r>
    </w:p>
    <w:p w14:paraId="42FF44A4" w14:textId="77777777" w:rsidR="00F46480" w:rsidRPr="00810F22" w:rsidRDefault="00F46480" w:rsidP="00F46480">
      <w:pPr>
        <w:numPr>
          <w:ilvl w:val="0"/>
          <w:numId w:val="2"/>
        </w:numPr>
        <w:spacing w:line="278" w:lineRule="auto"/>
        <w:ind w:left="714" w:hanging="357"/>
        <w:jc w:val="left"/>
      </w:pPr>
      <w:r w:rsidRPr="00810F22">
        <w:rPr>
          <w:b/>
          <w:bCs/>
        </w:rPr>
        <w:t>ITD10 – Provincia Autonoma di Bolzano</w:t>
      </w:r>
    </w:p>
    <w:p w14:paraId="55F91C52" w14:textId="77777777" w:rsidR="00F46480" w:rsidRPr="00810F22" w:rsidRDefault="00F46480" w:rsidP="00F46480">
      <w:pPr>
        <w:numPr>
          <w:ilvl w:val="0"/>
          <w:numId w:val="2"/>
        </w:numPr>
        <w:spacing w:line="278" w:lineRule="auto"/>
        <w:ind w:left="714" w:hanging="357"/>
        <w:jc w:val="left"/>
      </w:pPr>
      <w:r w:rsidRPr="00810F22">
        <w:rPr>
          <w:b/>
          <w:bCs/>
        </w:rPr>
        <w:t>ITD20 – Provincia Autonoma di Trento</w:t>
      </w:r>
    </w:p>
    <w:p w14:paraId="50C06056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</w:rPr>
      </w:pPr>
      <w:r>
        <w:rPr>
          <w:b/>
          <w:szCs w:val="24"/>
        </w:rPr>
        <w:t xml:space="preserve">5. Varietà secondaria/e di uve da vino </w:t>
      </w: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35516EF6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3CA851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Varietà secondarie di uve da vino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2CE7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t xml:space="preserve">Oltre alle varietà principali </w:t>
            </w:r>
            <w:r w:rsidRPr="00810F22">
              <w:t>Schiava grossa</w:t>
            </w:r>
            <w:r>
              <w:t xml:space="preserve">, </w:t>
            </w:r>
            <w:r w:rsidRPr="00810F22">
              <w:t>Schiava gentile</w:t>
            </w:r>
            <w:r>
              <w:t xml:space="preserve"> e </w:t>
            </w:r>
            <w:r w:rsidRPr="00810F22">
              <w:t>Schiava grigia</w:t>
            </w:r>
            <w:r>
              <w:t xml:space="preserve"> sono ammesse varietà secondarie, fino ad un massimo del 15%, a</w:t>
            </w:r>
            <w:r w:rsidRPr="00810F22">
              <w:t>ltri vitigni a bacca rossa, di colore analogo, idonei alla coltivazione nelle Province Autonome di Bolzano e Trento</w:t>
            </w:r>
          </w:p>
        </w:tc>
      </w:tr>
    </w:tbl>
    <w:p w14:paraId="101AB36E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  <w:lang w:eastAsia="en-US"/>
        </w:rPr>
      </w:pPr>
    </w:p>
    <w:p w14:paraId="6B623130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b/>
          <w:szCs w:val="24"/>
        </w:rPr>
        <w:t>6. Documenti giustificativi</w:t>
      </w:r>
    </w:p>
    <w:p w14:paraId="3106016A" w14:textId="4E7D5A8C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szCs w:val="24"/>
        </w:rPr>
        <w:t>Disciplinare del prodotto</w:t>
      </w:r>
    </w:p>
    <w:tbl>
      <w:tblPr>
        <w:tblpPr w:leftFromText="141" w:rightFromText="141" w:bottomFromText="160" w:vertAnchor="text" w:horzAnchor="margin" w:tblpXSpec="center" w:tblpY="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F46480" w14:paraId="6111DD98" w14:textId="77777777" w:rsidTr="00784CC8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10677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</w:p>
        </w:tc>
      </w:tr>
    </w:tbl>
    <w:p w14:paraId="056EEC4F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szCs w:val="24"/>
        </w:rPr>
        <w:t>Prova della protezione nel paese d’origine (allegato obbligatorio)</w:t>
      </w: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2FA5DC0A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6C4F3F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Base giuridica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CE5F" w14:textId="77777777" w:rsidR="00F46480" w:rsidRPr="00810F22" w:rsidRDefault="00F46480" w:rsidP="00784CC8">
            <w:pPr>
              <w:spacing w:line="240" w:lineRule="auto"/>
              <w:jc w:val="left"/>
            </w:pPr>
            <w:r>
              <w:t xml:space="preserve">- </w:t>
            </w:r>
            <w:r w:rsidRPr="00810F22">
              <w:t>Decreto del Presidente della Repubblica 23 marzo 1970 (GU n. 115 del 09.05.1970)</w:t>
            </w:r>
          </w:p>
          <w:p w14:paraId="1981EBFB" w14:textId="77777777" w:rsidR="00F46480" w:rsidRPr="00810F22" w:rsidRDefault="00F46480" w:rsidP="00784CC8">
            <w:pPr>
              <w:spacing w:line="240" w:lineRule="auto"/>
              <w:jc w:val="left"/>
            </w:pPr>
            <w:r>
              <w:t xml:space="preserve">- </w:t>
            </w:r>
            <w:r w:rsidRPr="00810F22">
              <w:t>Successive modifiche con:</w:t>
            </w:r>
          </w:p>
          <w:p w14:paraId="2846AB04" w14:textId="77777777" w:rsidR="00F46480" w:rsidRPr="00810F22" w:rsidRDefault="00F46480" w:rsidP="00F46480">
            <w:pPr>
              <w:numPr>
                <w:ilvl w:val="1"/>
                <w:numId w:val="3"/>
              </w:numPr>
              <w:spacing w:line="240" w:lineRule="auto"/>
              <w:jc w:val="left"/>
            </w:pPr>
            <w:r w:rsidRPr="00810F22">
              <w:t>DPR 22.09.1981</w:t>
            </w:r>
          </w:p>
          <w:p w14:paraId="3A1B8016" w14:textId="77777777" w:rsidR="00F46480" w:rsidRPr="00810F22" w:rsidRDefault="00F46480" w:rsidP="00F46480">
            <w:pPr>
              <w:numPr>
                <w:ilvl w:val="1"/>
                <w:numId w:val="3"/>
              </w:numPr>
              <w:spacing w:line="240" w:lineRule="auto"/>
              <w:jc w:val="left"/>
            </w:pPr>
            <w:r w:rsidRPr="00810F22">
              <w:t>DM 03.08.1993</w:t>
            </w:r>
          </w:p>
          <w:p w14:paraId="4C0D9858" w14:textId="77777777" w:rsidR="00F46480" w:rsidRPr="00810F22" w:rsidRDefault="00F46480" w:rsidP="00F46480">
            <w:pPr>
              <w:numPr>
                <w:ilvl w:val="1"/>
                <w:numId w:val="3"/>
              </w:numPr>
              <w:spacing w:line="240" w:lineRule="auto"/>
              <w:jc w:val="left"/>
            </w:pPr>
            <w:r w:rsidRPr="00810F22">
              <w:t>DM 31.05.2002</w:t>
            </w:r>
          </w:p>
          <w:p w14:paraId="409A4554" w14:textId="77777777" w:rsidR="00F46480" w:rsidRPr="00810F22" w:rsidRDefault="00F46480" w:rsidP="00F46480">
            <w:pPr>
              <w:numPr>
                <w:ilvl w:val="1"/>
                <w:numId w:val="3"/>
              </w:numPr>
              <w:spacing w:line="240" w:lineRule="auto"/>
              <w:jc w:val="left"/>
            </w:pPr>
            <w:r w:rsidRPr="00810F22">
              <w:t>DM 06.08.2010</w:t>
            </w:r>
          </w:p>
          <w:p w14:paraId="79628DCA" w14:textId="77777777" w:rsidR="00F46480" w:rsidRPr="00810F22" w:rsidRDefault="00F46480" w:rsidP="00F46480">
            <w:pPr>
              <w:numPr>
                <w:ilvl w:val="1"/>
                <w:numId w:val="3"/>
              </w:numPr>
              <w:spacing w:line="240" w:lineRule="auto"/>
              <w:jc w:val="left"/>
            </w:pPr>
            <w:r w:rsidRPr="00810F22">
              <w:t>DM 30.11.2011</w:t>
            </w:r>
          </w:p>
          <w:p w14:paraId="54E67C43" w14:textId="77777777" w:rsidR="00F46480" w:rsidRPr="00810F22" w:rsidRDefault="00F46480" w:rsidP="00F46480">
            <w:pPr>
              <w:numPr>
                <w:ilvl w:val="1"/>
                <w:numId w:val="3"/>
              </w:numPr>
              <w:spacing w:line="240" w:lineRule="auto"/>
              <w:jc w:val="left"/>
            </w:pPr>
            <w:r w:rsidRPr="00810F22">
              <w:t>DM 07.03.2014</w:t>
            </w:r>
          </w:p>
          <w:p w14:paraId="2939F62D" w14:textId="77777777" w:rsidR="00F46480" w:rsidRDefault="00F46480" w:rsidP="00784CC8">
            <w:pPr>
              <w:spacing w:line="240" w:lineRule="auto"/>
              <w:jc w:val="left"/>
              <w:rPr>
                <w:szCs w:val="24"/>
              </w:rPr>
            </w:pPr>
            <w:r>
              <w:t xml:space="preserve">- </w:t>
            </w:r>
            <w:r w:rsidRPr="00810F22">
              <w:t>Pubblicazione sul sito ufficiale del Ministero delle politiche agricole alimentari e forestali (ora MASAF).</w:t>
            </w:r>
          </w:p>
        </w:tc>
      </w:tr>
    </w:tbl>
    <w:p w14:paraId="08F72E3F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0DB5ECB9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szCs w:val="24"/>
        </w:rPr>
        <w:t>Altri documenti (allegato facoltativo)</w:t>
      </w: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2C02E919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74733C6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Descrizione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001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</w:p>
        </w:tc>
      </w:tr>
    </w:tbl>
    <w:p w14:paraId="06B51D08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6D27712E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szCs w:val="24"/>
        </w:rPr>
        <w:t>Mappa della zona delimitata (allegato facoltativo)</w:t>
      </w: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7BEA3D1E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2DD12C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Descrizione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4859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</w:p>
        </w:tc>
      </w:tr>
    </w:tbl>
    <w:p w14:paraId="6437B058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477507E5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szCs w:val="24"/>
        </w:rPr>
        <w:t>Nota per la Commissione europea (allegato facoltativo)</w:t>
      </w: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2447BAD7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BCB38E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Descrizione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46D9" w14:textId="77777777" w:rsidR="00F46480" w:rsidRDefault="00F46480" w:rsidP="00784CC8">
            <w:pPr>
              <w:spacing w:line="240" w:lineRule="auto"/>
              <w:rPr>
                <w:szCs w:val="24"/>
                <w:highlight w:val="yellow"/>
              </w:rPr>
            </w:pPr>
          </w:p>
        </w:tc>
      </w:tr>
    </w:tbl>
    <w:p w14:paraId="6ED792EF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5F2CC9F1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szCs w:val="24"/>
        </w:rPr>
      </w:pPr>
      <w:r>
        <w:rPr>
          <w:b/>
          <w:szCs w:val="24"/>
        </w:rPr>
        <w:t xml:space="preserve">7. Link al disciplinare del prodotto </w:t>
      </w:r>
      <w:r>
        <w:rPr>
          <w:szCs w:val="24"/>
        </w:rPr>
        <w:t>(indicazione obbligatoria)</w:t>
      </w:r>
    </w:p>
    <w:tbl>
      <w:tblPr>
        <w:tblW w:w="822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5103"/>
      </w:tblGrid>
      <w:tr w:rsidR="00F46480" w14:paraId="163EF666" w14:textId="77777777" w:rsidTr="00784CC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4C0AC6" w14:textId="77777777" w:rsidR="00F46480" w:rsidRDefault="00F46480" w:rsidP="00784CC8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 xml:space="preserve">Link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412C" w14:textId="77777777" w:rsidR="00F46480" w:rsidRDefault="00F46480" w:rsidP="00784CC8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i/>
                <w:szCs w:val="24"/>
              </w:rPr>
              <w:t>Sezione riservata al MIPAAF</w:t>
            </w:r>
            <w:r>
              <w:rPr>
                <w:szCs w:val="24"/>
              </w:rPr>
              <w:t xml:space="preserve"> </w:t>
            </w:r>
          </w:p>
        </w:tc>
      </w:tr>
    </w:tbl>
    <w:p w14:paraId="087F707D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1C0B1F30" w14:textId="77777777" w:rsidR="00F46480" w:rsidRDefault="00F46480" w:rsidP="00F46480">
      <w:pPr>
        <w:tabs>
          <w:tab w:val="left" w:pos="916"/>
          <w:tab w:val="left" w:pos="1832"/>
          <w:tab w:val="num" w:pos="190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b/>
          <w:szCs w:val="24"/>
          <w:lang w:eastAsia="en-US"/>
        </w:rPr>
      </w:pPr>
    </w:p>
    <w:p w14:paraId="048582D0" w14:textId="77777777" w:rsidR="00F9783C" w:rsidRDefault="00F9783C"/>
    <w:sectPr w:rsidR="00F978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03594"/>
    <w:multiLevelType w:val="hybridMultilevel"/>
    <w:tmpl w:val="BA38AAEA"/>
    <w:lvl w:ilvl="0" w:tplc="534880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92035"/>
    <w:multiLevelType w:val="multilevel"/>
    <w:tmpl w:val="8496F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30107F"/>
    <w:multiLevelType w:val="multilevel"/>
    <w:tmpl w:val="0B4C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33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5504173">
    <w:abstractNumId w:val="2"/>
  </w:num>
  <w:num w:numId="3" w16cid:durableId="821897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480"/>
    <w:rsid w:val="00225F5B"/>
    <w:rsid w:val="00296D33"/>
    <w:rsid w:val="003C2BF8"/>
    <w:rsid w:val="00935AF6"/>
    <w:rsid w:val="00B75779"/>
    <w:rsid w:val="00F46480"/>
    <w:rsid w:val="00F9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3559"/>
  <w15:chartTrackingRefBased/>
  <w15:docId w15:val="{8CBF486D-B0E0-4DFF-AD20-00112F03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6480"/>
    <w:pPr>
      <w:spacing w:after="0" w:line="360" w:lineRule="atLeast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464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64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64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64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64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64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64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64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64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64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64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64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648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648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648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648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648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648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64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64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64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64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64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648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648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648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64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648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648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46480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kern w:val="0"/>
      <w14:ligatures w14:val="none"/>
    </w:rPr>
  </w:style>
  <w:style w:type="paragraph" w:customStyle="1" w:styleId="Normal">
    <w:name w:val="[Normal]"/>
    <w:uiPriority w:val="99"/>
    <w:rsid w:val="00F4648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2310</Words>
  <Characters>14582</Characters>
  <Application>Microsoft Office Word</Application>
  <DocSecurity>0</DocSecurity>
  <Lines>694</Lines>
  <Paragraphs>433</Paragraphs>
  <ScaleCrop>false</ScaleCrop>
  <Company/>
  <LinksUpToDate>false</LinksUpToDate>
  <CharactersWithSpaces>16459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2026-03-06T01:51:00Z</dcterms:created>
  <dcterms:modified xsi:type="dcterms:W3CDTF">2026-03-06T01:51:00Z</dcterms:modified>
</cp:coreProperties>
</file>