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Look w:val="04A0" w:firstRow="1" w:lastRow="0" w:firstColumn="1" w:lastColumn="0" w:noHBand="0" w:noVBand="1"/>
      </w:tblPr>
      <w:tblGrid>
        <w:gridCol w:w="4531"/>
        <w:gridCol w:w="4531"/>
      </w:tblGrid>
      <w:tr w:rsidR="009F4599" w14:paraId="7F526352" w14:textId="77777777" w:rsidTr="00346531">
        <w:tc>
          <w:tcPr>
            <w:tcW w:w="9062" w:type="dxa"/>
            <w:gridSpan w:val="2"/>
          </w:tcPr>
          <w:p w14:paraId="56DD354B" w14:textId="261BD030" w:rsidR="009F4599" w:rsidRPr="009F4599" w:rsidRDefault="009F4599" w:rsidP="00346531">
            <w:pPr>
              <w:jc w:val="center"/>
              <w:rPr>
                <w:b/>
                <w:color w:val="FF0000"/>
                <w:lang w:val="it-IT"/>
              </w:rPr>
            </w:pPr>
            <w:r>
              <w:rPr>
                <w:b/>
                <w:color w:val="FF0000"/>
                <w:lang w:val="it-IT"/>
              </w:rPr>
              <w:t xml:space="preserve">PROPOSTE DI MODIFICHE </w:t>
            </w:r>
            <w:r w:rsidR="00807816">
              <w:rPr>
                <w:b/>
                <w:color w:val="FF0000"/>
                <w:lang w:val="it-IT"/>
              </w:rPr>
              <w:t>UNIONALI</w:t>
            </w:r>
            <w:r w:rsidR="00C33484">
              <w:rPr>
                <w:b/>
                <w:color w:val="FF0000"/>
                <w:lang w:val="it-IT"/>
              </w:rPr>
              <w:t xml:space="preserve"> </w:t>
            </w:r>
            <w:r w:rsidR="00346531">
              <w:rPr>
                <w:b/>
                <w:color w:val="FF0000"/>
                <w:lang w:val="it-IT"/>
              </w:rPr>
              <w:t xml:space="preserve">– </w:t>
            </w:r>
            <w:r w:rsidR="00346531" w:rsidRPr="00346531">
              <w:rPr>
                <w:b/>
                <w:color w:val="0070C0"/>
                <w:lang w:val="it-IT"/>
              </w:rPr>
              <w:t>PROPOSTE MODIFICHE ORDINARIE</w:t>
            </w:r>
          </w:p>
        </w:tc>
      </w:tr>
      <w:tr w:rsidR="0081648E" w14:paraId="2066A261" w14:textId="77777777" w:rsidTr="00346531">
        <w:tc>
          <w:tcPr>
            <w:tcW w:w="4531" w:type="dxa"/>
          </w:tcPr>
          <w:p w14:paraId="67B1BD75" w14:textId="546D1C72" w:rsidR="0081648E" w:rsidRPr="00425D3D" w:rsidRDefault="00094B35" w:rsidP="00346531">
            <w:pPr>
              <w:jc w:val="center"/>
              <w:rPr>
                <w:b/>
                <w:bCs/>
                <w:lang w:val="it-IT"/>
              </w:rPr>
            </w:pPr>
            <w:r>
              <w:rPr>
                <w:b/>
                <w:bCs/>
                <w:lang w:val="it-IT"/>
              </w:rPr>
              <w:t>VERSIONE VIGENTE</w:t>
            </w:r>
          </w:p>
        </w:tc>
        <w:tc>
          <w:tcPr>
            <w:tcW w:w="4531" w:type="dxa"/>
          </w:tcPr>
          <w:p w14:paraId="28BE1CE1" w14:textId="79975C90" w:rsidR="0081648E" w:rsidRPr="00346531" w:rsidRDefault="0081648E" w:rsidP="00346531">
            <w:pPr>
              <w:jc w:val="center"/>
              <w:rPr>
                <w:b/>
                <w:bCs/>
                <w:caps/>
                <w:lang w:val="it-IT"/>
              </w:rPr>
            </w:pPr>
            <w:r w:rsidRPr="00346531">
              <w:rPr>
                <w:b/>
                <w:bCs/>
                <w:caps/>
                <w:lang w:val="it-IT"/>
              </w:rPr>
              <w:t>Nuova Versione</w:t>
            </w:r>
          </w:p>
        </w:tc>
      </w:tr>
      <w:tr w:rsidR="00425D3D" w14:paraId="7FE1F678" w14:textId="77777777" w:rsidTr="00346531">
        <w:tc>
          <w:tcPr>
            <w:tcW w:w="4531" w:type="dxa"/>
          </w:tcPr>
          <w:p w14:paraId="33FD4402" w14:textId="7C977AD6" w:rsidR="00425D3D" w:rsidRPr="006B052C" w:rsidRDefault="00425D3D" w:rsidP="006B052C">
            <w:pPr>
              <w:jc w:val="both"/>
            </w:pPr>
            <w:r w:rsidRPr="006B052C">
              <w:rPr>
                <w:lang w:val="it-IT"/>
              </w:rPr>
              <w:t>DISCIPLINARE DI PRODUZIONE DEL VINO A DENOMINAZIONE DI ORIGINE</w:t>
            </w:r>
            <w:r w:rsidR="006B052C" w:rsidRPr="006B052C">
              <w:rPr>
                <w:lang w:val="it-IT"/>
              </w:rPr>
              <w:t xml:space="preserve"> </w:t>
            </w:r>
            <w:r w:rsidRPr="006B052C">
              <w:rPr>
                <w:lang w:val="it-IT"/>
              </w:rPr>
              <w:t>CONTROLLATA</w:t>
            </w:r>
            <w:r w:rsidR="006B052C" w:rsidRPr="006B052C">
              <w:rPr>
                <w:lang w:val="it-IT"/>
              </w:rPr>
              <w:t xml:space="preserve"> </w:t>
            </w:r>
            <w:r w:rsidRPr="006B052C">
              <w:rPr>
                <w:lang w:val="it-IT"/>
              </w:rPr>
              <w:t>«LAGO DI CALDARO» O «CALDARO» (IN LINGUA TEDESCA «KALTERERSEE»</w:t>
            </w:r>
            <w:r w:rsidR="006B052C" w:rsidRPr="006B052C">
              <w:rPr>
                <w:lang w:val="it-IT"/>
              </w:rPr>
              <w:t xml:space="preserve"> </w:t>
            </w:r>
            <w:r w:rsidRPr="006B052C">
              <w:t>O «KALTERER»)</w:t>
            </w:r>
          </w:p>
        </w:tc>
        <w:tc>
          <w:tcPr>
            <w:tcW w:w="4531" w:type="dxa"/>
          </w:tcPr>
          <w:p w14:paraId="0B3B6017" w14:textId="037ABE03" w:rsidR="00425D3D" w:rsidRPr="006B052C" w:rsidRDefault="0086338C" w:rsidP="006B052C">
            <w:pPr>
              <w:jc w:val="both"/>
              <w:rPr>
                <w:bCs/>
                <w:strike/>
              </w:rPr>
            </w:pPr>
            <w:r w:rsidRPr="0086338C">
              <w:rPr>
                <w:lang w:val="it-IT"/>
              </w:rPr>
              <w:t>DISCIPLINARE DI PRODUZIONE DEL VINO A DENOMINAZIONE DI ORIGINE</w:t>
            </w:r>
            <w:r w:rsidR="006B052C">
              <w:rPr>
                <w:lang w:val="it-IT"/>
              </w:rPr>
              <w:t xml:space="preserve"> </w:t>
            </w:r>
            <w:r w:rsidRPr="0086338C">
              <w:rPr>
                <w:lang w:val="it-IT"/>
              </w:rPr>
              <w:t>CONTROLLATA</w:t>
            </w:r>
            <w:r w:rsidR="006B052C">
              <w:rPr>
                <w:lang w:val="it-IT"/>
              </w:rPr>
              <w:t xml:space="preserve"> </w:t>
            </w:r>
            <w:r w:rsidRPr="0086338C">
              <w:rPr>
                <w:lang w:val="it-IT"/>
              </w:rPr>
              <w:t xml:space="preserve">«LAGO DI CALDARO» </w:t>
            </w:r>
            <w:r w:rsidRPr="006B052C">
              <w:rPr>
                <w:bCs/>
                <w:strike/>
                <w:color w:val="FF0000"/>
                <w:lang w:val="it-IT"/>
              </w:rPr>
              <w:t>O «CALDARO»</w:t>
            </w:r>
            <w:r w:rsidRPr="00807816">
              <w:rPr>
                <w:color w:val="FF0000"/>
                <w:lang w:val="it-IT"/>
              </w:rPr>
              <w:t xml:space="preserve"> </w:t>
            </w:r>
            <w:r w:rsidRPr="0086338C">
              <w:rPr>
                <w:lang w:val="it-IT"/>
              </w:rPr>
              <w:t>(IN LINGUA TEDESCA «KALTERERSEE»</w:t>
            </w:r>
            <w:r w:rsidR="006B052C">
              <w:rPr>
                <w:lang w:val="it-IT"/>
              </w:rPr>
              <w:t xml:space="preserve"> </w:t>
            </w:r>
            <w:r w:rsidRPr="006B052C">
              <w:rPr>
                <w:bCs/>
                <w:strike/>
                <w:color w:val="FF0000"/>
                <w:lang w:val="it-IT"/>
              </w:rPr>
              <w:t>O «KALTERER»)</w:t>
            </w:r>
          </w:p>
        </w:tc>
      </w:tr>
      <w:tr w:rsidR="00425D3D" w:rsidRPr="005A18C2" w14:paraId="73E59524" w14:textId="77777777" w:rsidTr="00346531">
        <w:tc>
          <w:tcPr>
            <w:tcW w:w="4531" w:type="dxa"/>
          </w:tcPr>
          <w:p w14:paraId="1AB94891" w14:textId="77777777" w:rsidR="00425D3D" w:rsidRPr="00425D3D" w:rsidRDefault="00425D3D" w:rsidP="00346531">
            <w:pPr>
              <w:jc w:val="both"/>
              <w:rPr>
                <w:bCs/>
                <w:lang w:val="it-IT"/>
              </w:rPr>
            </w:pPr>
            <w:r w:rsidRPr="00425D3D">
              <w:rPr>
                <w:bCs/>
                <w:lang w:val="it-IT"/>
              </w:rPr>
              <w:t>Approvato con DPR 23.03.1970 GU 115 - 09.05.1970</w:t>
            </w:r>
          </w:p>
          <w:p w14:paraId="5121969A" w14:textId="77777777" w:rsidR="00425D3D" w:rsidRPr="00425D3D" w:rsidRDefault="00425D3D" w:rsidP="00346531">
            <w:pPr>
              <w:jc w:val="both"/>
              <w:rPr>
                <w:bCs/>
                <w:lang w:val="it-IT"/>
              </w:rPr>
            </w:pPr>
            <w:r w:rsidRPr="00425D3D">
              <w:rPr>
                <w:bCs/>
                <w:lang w:val="it-IT"/>
              </w:rPr>
              <w:t>Modificato con DPR 22.09.1981 GU 92 - 03.04.1982</w:t>
            </w:r>
          </w:p>
          <w:p w14:paraId="109B6711" w14:textId="77777777" w:rsidR="00425D3D" w:rsidRPr="00425D3D" w:rsidRDefault="00425D3D" w:rsidP="00346531">
            <w:pPr>
              <w:jc w:val="both"/>
              <w:rPr>
                <w:bCs/>
                <w:lang w:val="it-IT"/>
              </w:rPr>
            </w:pPr>
            <w:r w:rsidRPr="00425D3D">
              <w:rPr>
                <w:bCs/>
                <w:lang w:val="it-IT"/>
              </w:rPr>
              <w:t>Modificato con DM 03.08.1993 GU 200 - 26.08.1993</w:t>
            </w:r>
          </w:p>
          <w:p w14:paraId="34CDB7D7" w14:textId="77777777" w:rsidR="00425D3D" w:rsidRPr="00425D3D" w:rsidRDefault="00425D3D" w:rsidP="00346531">
            <w:pPr>
              <w:jc w:val="both"/>
              <w:rPr>
                <w:bCs/>
                <w:lang w:val="it-IT"/>
              </w:rPr>
            </w:pPr>
            <w:r w:rsidRPr="00425D3D">
              <w:rPr>
                <w:bCs/>
                <w:lang w:val="it-IT"/>
              </w:rPr>
              <w:t>Modificato con DM 31.05.2002 GU 140 - 17.06.2002</w:t>
            </w:r>
          </w:p>
          <w:p w14:paraId="53128394" w14:textId="77777777" w:rsidR="00425D3D" w:rsidRPr="00425D3D" w:rsidRDefault="00425D3D" w:rsidP="00346531">
            <w:pPr>
              <w:jc w:val="both"/>
              <w:rPr>
                <w:bCs/>
                <w:lang w:val="it-IT"/>
              </w:rPr>
            </w:pPr>
            <w:r w:rsidRPr="00425D3D">
              <w:rPr>
                <w:bCs/>
                <w:lang w:val="it-IT"/>
              </w:rPr>
              <w:t>Modificato con DM 06.08.2010 GU 197-24.08.2010</w:t>
            </w:r>
          </w:p>
          <w:p w14:paraId="084EA1C1" w14:textId="77777777" w:rsidR="00425D3D" w:rsidRPr="00425D3D" w:rsidRDefault="00425D3D" w:rsidP="00346531">
            <w:pPr>
              <w:jc w:val="both"/>
              <w:rPr>
                <w:bCs/>
                <w:lang w:val="it-IT"/>
              </w:rPr>
            </w:pPr>
            <w:r w:rsidRPr="00425D3D">
              <w:rPr>
                <w:bCs/>
                <w:lang w:val="it-IT"/>
              </w:rPr>
              <w:t>Modificato con DM 30.11.2011 Pubblicato sul sito ufficiale del Mipaaf</w:t>
            </w:r>
          </w:p>
          <w:p w14:paraId="4BA02C8C" w14:textId="77777777" w:rsidR="00425D3D" w:rsidRPr="00425D3D" w:rsidRDefault="00425D3D" w:rsidP="00425D3D">
            <w:pPr>
              <w:rPr>
                <w:bCs/>
                <w:lang w:val="it-IT"/>
              </w:rPr>
            </w:pPr>
            <w:r w:rsidRPr="00425D3D">
              <w:rPr>
                <w:bCs/>
                <w:lang w:val="it-IT"/>
              </w:rPr>
              <w:t>Sezione Qualità e Sicurezza Vini DOP e IGP</w:t>
            </w:r>
          </w:p>
        </w:tc>
        <w:tc>
          <w:tcPr>
            <w:tcW w:w="4531" w:type="dxa"/>
          </w:tcPr>
          <w:p w14:paraId="11DC608E" w14:textId="77777777" w:rsidR="0081648E" w:rsidRPr="0081648E" w:rsidRDefault="0081648E" w:rsidP="00346531">
            <w:pPr>
              <w:jc w:val="both"/>
              <w:rPr>
                <w:bCs/>
                <w:lang w:val="it-IT"/>
              </w:rPr>
            </w:pPr>
            <w:r w:rsidRPr="0081648E">
              <w:rPr>
                <w:bCs/>
                <w:lang w:val="it-IT"/>
              </w:rPr>
              <w:t>Approvato con DPR 23.03.1970 GU 115 - 09.05.1970</w:t>
            </w:r>
          </w:p>
          <w:p w14:paraId="4E70E793" w14:textId="77777777" w:rsidR="0081648E" w:rsidRPr="0081648E" w:rsidRDefault="0081648E" w:rsidP="00346531">
            <w:pPr>
              <w:jc w:val="both"/>
              <w:rPr>
                <w:bCs/>
                <w:lang w:val="it-IT"/>
              </w:rPr>
            </w:pPr>
            <w:r w:rsidRPr="0081648E">
              <w:rPr>
                <w:bCs/>
                <w:lang w:val="it-IT"/>
              </w:rPr>
              <w:t>Modificato con DPR 22.09.1981 GU 92 - 03.04.1982</w:t>
            </w:r>
          </w:p>
          <w:p w14:paraId="5C70D0E3" w14:textId="77777777" w:rsidR="0081648E" w:rsidRPr="0081648E" w:rsidRDefault="0081648E" w:rsidP="00346531">
            <w:pPr>
              <w:jc w:val="both"/>
              <w:rPr>
                <w:bCs/>
                <w:lang w:val="it-IT"/>
              </w:rPr>
            </w:pPr>
            <w:r w:rsidRPr="0081648E">
              <w:rPr>
                <w:bCs/>
                <w:lang w:val="it-IT"/>
              </w:rPr>
              <w:t>Modificato con DM 03.08.1993 GU 200 - 26.08.1993</w:t>
            </w:r>
          </w:p>
          <w:p w14:paraId="6F0A702D" w14:textId="77777777" w:rsidR="0081648E" w:rsidRPr="0081648E" w:rsidRDefault="0081648E" w:rsidP="00346531">
            <w:pPr>
              <w:jc w:val="both"/>
              <w:rPr>
                <w:bCs/>
                <w:lang w:val="it-IT"/>
              </w:rPr>
            </w:pPr>
            <w:r w:rsidRPr="0081648E">
              <w:rPr>
                <w:bCs/>
                <w:lang w:val="it-IT"/>
              </w:rPr>
              <w:t>Modificato con DM 31.05.2002 GU 140 - 17.06.2002</w:t>
            </w:r>
          </w:p>
          <w:p w14:paraId="7E7E54C5" w14:textId="77777777" w:rsidR="0081648E" w:rsidRPr="0081648E" w:rsidRDefault="0081648E" w:rsidP="00346531">
            <w:pPr>
              <w:jc w:val="both"/>
              <w:rPr>
                <w:bCs/>
                <w:lang w:val="it-IT"/>
              </w:rPr>
            </w:pPr>
            <w:r w:rsidRPr="0081648E">
              <w:rPr>
                <w:bCs/>
                <w:lang w:val="it-IT"/>
              </w:rPr>
              <w:t>Modificato con DM 06.08.2010 GU 197-24.08.2010</w:t>
            </w:r>
          </w:p>
          <w:p w14:paraId="4F871575" w14:textId="77777777" w:rsidR="0081648E" w:rsidRPr="0081648E" w:rsidRDefault="0081648E" w:rsidP="0081648E">
            <w:pPr>
              <w:rPr>
                <w:bCs/>
                <w:lang w:val="it-IT"/>
              </w:rPr>
            </w:pPr>
            <w:r w:rsidRPr="0081648E">
              <w:rPr>
                <w:bCs/>
                <w:lang w:val="it-IT"/>
              </w:rPr>
              <w:t>Modificato con DM 30.11.2011 Pubblicato sul sito ufficiale del Mipaaf</w:t>
            </w:r>
          </w:p>
          <w:p w14:paraId="5AD9E2FB" w14:textId="0C4F0824" w:rsidR="00425D3D" w:rsidRPr="00425D3D" w:rsidRDefault="0081648E" w:rsidP="0081648E">
            <w:pPr>
              <w:rPr>
                <w:lang w:val="it-IT"/>
              </w:rPr>
            </w:pPr>
            <w:r w:rsidRPr="0081648E">
              <w:rPr>
                <w:bCs/>
                <w:lang w:val="it-IT"/>
              </w:rPr>
              <w:t>Sezione Qualità e Sicurezza Vini DOP e IGP</w:t>
            </w:r>
          </w:p>
        </w:tc>
      </w:tr>
      <w:tr w:rsidR="00425D3D" w:rsidRPr="005A18C2" w14:paraId="38617304" w14:textId="77777777" w:rsidTr="00346531">
        <w:tc>
          <w:tcPr>
            <w:tcW w:w="4531" w:type="dxa"/>
          </w:tcPr>
          <w:p w14:paraId="49977DBD" w14:textId="77777777" w:rsidR="00425D3D" w:rsidRPr="00425D3D" w:rsidRDefault="00425D3D" w:rsidP="00425D3D">
            <w:pPr>
              <w:rPr>
                <w:b/>
                <w:bCs/>
                <w:lang w:val="it-IT"/>
              </w:rPr>
            </w:pPr>
            <w:r w:rsidRPr="00425D3D">
              <w:rPr>
                <w:b/>
                <w:bCs/>
                <w:lang w:val="it-IT"/>
              </w:rPr>
              <w:t>Articolo 1</w:t>
            </w:r>
          </w:p>
          <w:p w14:paraId="53BF98A5" w14:textId="77777777" w:rsidR="00425D3D" w:rsidRPr="00425D3D" w:rsidRDefault="00425D3D" w:rsidP="00425D3D">
            <w:pPr>
              <w:rPr>
                <w:b/>
                <w:bCs/>
                <w:lang w:val="it-IT"/>
              </w:rPr>
            </w:pPr>
            <w:r w:rsidRPr="00425D3D">
              <w:rPr>
                <w:b/>
                <w:bCs/>
                <w:lang w:val="it-IT"/>
              </w:rPr>
              <w:t>Denominazione e vini</w:t>
            </w:r>
          </w:p>
          <w:p w14:paraId="1B4A1192" w14:textId="4CBD8548" w:rsidR="00425D3D" w:rsidRPr="00425D3D" w:rsidRDefault="00425D3D" w:rsidP="00346531">
            <w:pPr>
              <w:jc w:val="both"/>
              <w:rPr>
                <w:bCs/>
                <w:lang w:val="it-IT"/>
              </w:rPr>
            </w:pPr>
            <w:r w:rsidRPr="00425D3D">
              <w:rPr>
                <w:bCs/>
                <w:lang w:val="it-IT"/>
              </w:rPr>
              <w:t>La denominazione di origine controllata «Lago di Caldaro» o «Caldaro» (in lingua tedesca</w:t>
            </w:r>
            <w:r w:rsidR="00346531">
              <w:rPr>
                <w:bCs/>
                <w:lang w:val="it-IT"/>
              </w:rPr>
              <w:t xml:space="preserve"> </w:t>
            </w:r>
            <w:r w:rsidRPr="00425D3D">
              <w:rPr>
                <w:bCs/>
                <w:lang w:val="it-IT"/>
              </w:rPr>
              <w:t>rispettivamente «</w:t>
            </w:r>
            <w:proofErr w:type="spellStart"/>
            <w:r w:rsidRPr="00425D3D">
              <w:rPr>
                <w:bCs/>
                <w:lang w:val="it-IT"/>
              </w:rPr>
              <w:t>Kalterersee</w:t>
            </w:r>
            <w:proofErr w:type="spellEnd"/>
            <w:r w:rsidRPr="00425D3D">
              <w:rPr>
                <w:bCs/>
                <w:lang w:val="it-IT"/>
              </w:rPr>
              <w:t>» o «</w:t>
            </w:r>
            <w:proofErr w:type="spellStart"/>
            <w:r w:rsidRPr="00425D3D">
              <w:rPr>
                <w:bCs/>
                <w:lang w:val="it-IT"/>
              </w:rPr>
              <w:t>Kalterer</w:t>
            </w:r>
            <w:proofErr w:type="spellEnd"/>
            <w:r w:rsidRPr="00425D3D">
              <w:rPr>
                <w:bCs/>
                <w:lang w:val="it-IT"/>
              </w:rPr>
              <w:t>»), è riservata ai vini che rispondono alle condizioni</w:t>
            </w:r>
            <w:r w:rsidR="00346531">
              <w:rPr>
                <w:bCs/>
                <w:lang w:val="it-IT"/>
              </w:rPr>
              <w:t xml:space="preserve"> </w:t>
            </w:r>
            <w:r w:rsidRPr="00425D3D">
              <w:rPr>
                <w:bCs/>
                <w:lang w:val="it-IT"/>
              </w:rPr>
              <w:t>ed ai requisiti stabiliti nel presente disciplinare di produzione per le seguenti tipologie,</w:t>
            </w:r>
            <w:r w:rsidR="00346531">
              <w:rPr>
                <w:bCs/>
                <w:lang w:val="it-IT"/>
              </w:rPr>
              <w:t xml:space="preserve"> </w:t>
            </w:r>
            <w:r w:rsidRPr="00425D3D">
              <w:rPr>
                <w:bCs/>
                <w:lang w:val="it-IT"/>
              </w:rPr>
              <w:t>menzioni e specificazioni aggiuntive:</w:t>
            </w:r>
          </w:p>
          <w:p w14:paraId="0390C078" w14:textId="77777777" w:rsidR="00425D3D" w:rsidRPr="00425D3D" w:rsidRDefault="00425D3D" w:rsidP="00425D3D">
            <w:pPr>
              <w:rPr>
                <w:bCs/>
                <w:lang w:val="it-IT"/>
              </w:rPr>
            </w:pPr>
            <w:r w:rsidRPr="00425D3D">
              <w:rPr>
                <w:bCs/>
                <w:lang w:val="it-IT"/>
              </w:rPr>
              <w:t>«Lago di Caldaro» o «Caldaro»</w:t>
            </w:r>
          </w:p>
          <w:p w14:paraId="6334786F" w14:textId="77777777" w:rsidR="00425D3D" w:rsidRPr="00425D3D" w:rsidRDefault="00425D3D" w:rsidP="00346531">
            <w:pPr>
              <w:jc w:val="both"/>
              <w:rPr>
                <w:bCs/>
                <w:lang w:val="it-IT"/>
              </w:rPr>
            </w:pPr>
            <w:r w:rsidRPr="00425D3D">
              <w:rPr>
                <w:bCs/>
                <w:lang w:val="it-IT"/>
              </w:rPr>
              <w:t xml:space="preserve">«Lago di Caldaro» o «Caldaro» scelto (in lingua tedesca </w:t>
            </w:r>
            <w:proofErr w:type="spellStart"/>
            <w:r w:rsidRPr="00425D3D">
              <w:rPr>
                <w:bCs/>
                <w:lang w:val="it-IT"/>
              </w:rPr>
              <w:t>Auslese</w:t>
            </w:r>
            <w:proofErr w:type="spellEnd"/>
            <w:r w:rsidRPr="00425D3D">
              <w:rPr>
                <w:bCs/>
                <w:lang w:val="it-IT"/>
              </w:rPr>
              <w:t>)</w:t>
            </w:r>
          </w:p>
          <w:p w14:paraId="6EFD270B" w14:textId="77777777" w:rsidR="00425D3D" w:rsidRPr="00425D3D" w:rsidRDefault="00425D3D" w:rsidP="00346531">
            <w:pPr>
              <w:jc w:val="both"/>
              <w:rPr>
                <w:bCs/>
                <w:lang w:val="it-IT"/>
              </w:rPr>
            </w:pPr>
            <w:r w:rsidRPr="00425D3D">
              <w:rPr>
                <w:bCs/>
                <w:lang w:val="it-IT"/>
              </w:rPr>
              <w:t>«Lago di Caldaro» o «Caldaro» classico</w:t>
            </w:r>
          </w:p>
          <w:p w14:paraId="00CFC058" w14:textId="77777777" w:rsidR="00425D3D" w:rsidRPr="00425D3D" w:rsidRDefault="00425D3D" w:rsidP="00346531">
            <w:pPr>
              <w:jc w:val="both"/>
              <w:rPr>
                <w:bCs/>
                <w:lang w:val="it-IT"/>
              </w:rPr>
            </w:pPr>
            <w:r w:rsidRPr="00425D3D">
              <w:rPr>
                <w:bCs/>
                <w:lang w:val="it-IT"/>
              </w:rPr>
              <w:t>«Lago di Caldaro» o «Caldaro» classico superiore</w:t>
            </w:r>
          </w:p>
          <w:p w14:paraId="3D12A073" w14:textId="77777777" w:rsidR="00425D3D" w:rsidRPr="00425D3D" w:rsidRDefault="00425D3D" w:rsidP="00346531">
            <w:pPr>
              <w:jc w:val="both"/>
              <w:rPr>
                <w:bCs/>
                <w:lang w:val="it-IT"/>
              </w:rPr>
            </w:pPr>
            <w:r w:rsidRPr="00425D3D">
              <w:rPr>
                <w:bCs/>
                <w:lang w:val="it-IT"/>
              </w:rPr>
              <w:t>«Lago di Caldaro» o «Caldaro» scelto classico</w:t>
            </w:r>
          </w:p>
          <w:p w14:paraId="0EA22343" w14:textId="77777777" w:rsidR="00425D3D" w:rsidRPr="00425D3D" w:rsidRDefault="00425D3D" w:rsidP="00346531">
            <w:pPr>
              <w:jc w:val="both"/>
              <w:rPr>
                <w:bCs/>
                <w:lang w:val="it-IT"/>
              </w:rPr>
            </w:pPr>
            <w:r w:rsidRPr="00425D3D">
              <w:rPr>
                <w:bCs/>
                <w:lang w:val="it-IT"/>
              </w:rPr>
              <w:t>«Lago di Caldaro» o «Caldaro» scelto classico superiore</w:t>
            </w:r>
          </w:p>
        </w:tc>
        <w:tc>
          <w:tcPr>
            <w:tcW w:w="4531" w:type="dxa"/>
          </w:tcPr>
          <w:p w14:paraId="7D2F8B37" w14:textId="77777777" w:rsidR="0086338C" w:rsidRPr="0086338C" w:rsidRDefault="0086338C" w:rsidP="0086338C">
            <w:pPr>
              <w:rPr>
                <w:b/>
                <w:lang w:val="it-IT"/>
              </w:rPr>
            </w:pPr>
            <w:r w:rsidRPr="0086338C">
              <w:rPr>
                <w:b/>
                <w:lang w:val="it-IT"/>
              </w:rPr>
              <w:t>Articolo 1</w:t>
            </w:r>
          </w:p>
          <w:p w14:paraId="23FCC0EE" w14:textId="77777777" w:rsidR="0086338C" w:rsidRPr="0086338C" w:rsidRDefault="0086338C" w:rsidP="0086338C">
            <w:pPr>
              <w:rPr>
                <w:b/>
                <w:lang w:val="it-IT"/>
              </w:rPr>
            </w:pPr>
            <w:r w:rsidRPr="0086338C">
              <w:rPr>
                <w:b/>
                <w:lang w:val="it-IT"/>
              </w:rPr>
              <w:t>Denominazione e vini</w:t>
            </w:r>
          </w:p>
          <w:p w14:paraId="25DF0BB9" w14:textId="5B313EC1" w:rsidR="0086338C" w:rsidRPr="0086338C" w:rsidRDefault="0086338C" w:rsidP="008221CE">
            <w:pPr>
              <w:jc w:val="both"/>
              <w:rPr>
                <w:lang w:val="it-IT"/>
              </w:rPr>
            </w:pPr>
            <w:r w:rsidRPr="0086338C">
              <w:rPr>
                <w:lang w:val="it-IT"/>
              </w:rPr>
              <w:t xml:space="preserve">La denominazione di origine controllata «Lago di Caldaro» </w:t>
            </w:r>
            <w:r w:rsidRPr="00094B35">
              <w:rPr>
                <w:bCs/>
                <w:strike/>
                <w:color w:val="FF0000"/>
                <w:lang w:val="it-IT"/>
              </w:rPr>
              <w:t>o «Caldaro»</w:t>
            </w:r>
            <w:r w:rsidRPr="0086338C">
              <w:rPr>
                <w:color w:val="FF0000"/>
                <w:lang w:val="it-IT"/>
              </w:rPr>
              <w:t xml:space="preserve"> </w:t>
            </w:r>
            <w:r w:rsidRPr="0086338C">
              <w:rPr>
                <w:lang w:val="it-IT"/>
              </w:rPr>
              <w:t>(in lingua tedesca</w:t>
            </w:r>
            <w:r w:rsidR="00230633">
              <w:rPr>
                <w:lang w:val="it-IT"/>
              </w:rPr>
              <w:t xml:space="preserve"> </w:t>
            </w:r>
            <w:r w:rsidRPr="0086338C">
              <w:rPr>
                <w:lang w:val="it-IT"/>
              </w:rPr>
              <w:t>«</w:t>
            </w:r>
            <w:proofErr w:type="spellStart"/>
            <w:r w:rsidRPr="0086338C">
              <w:rPr>
                <w:lang w:val="it-IT"/>
              </w:rPr>
              <w:t>Kalterersee</w:t>
            </w:r>
            <w:proofErr w:type="spellEnd"/>
            <w:r w:rsidRPr="0086338C">
              <w:rPr>
                <w:lang w:val="it-IT"/>
              </w:rPr>
              <w:t xml:space="preserve">» </w:t>
            </w:r>
            <w:r w:rsidRPr="00094B35">
              <w:rPr>
                <w:bCs/>
                <w:strike/>
                <w:color w:val="FF0000"/>
                <w:lang w:val="it-IT"/>
              </w:rPr>
              <w:t>o «</w:t>
            </w:r>
            <w:proofErr w:type="spellStart"/>
            <w:r w:rsidRPr="00094B35">
              <w:rPr>
                <w:bCs/>
                <w:strike/>
                <w:color w:val="FF0000"/>
                <w:lang w:val="it-IT"/>
              </w:rPr>
              <w:t>Kalterer</w:t>
            </w:r>
            <w:proofErr w:type="spellEnd"/>
            <w:r w:rsidRPr="00094B35">
              <w:rPr>
                <w:bCs/>
                <w:strike/>
                <w:color w:val="FF0000"/>
                <w:lang w:val="it-IT"/>
              </w:rPr>
              <w:t>»</w:t>
            </w:r>
            <w:r w:rsidRPr="0086338C">
              <w:rPr>
                <w:lang w:val="it-IT"/>
              </w:rPr>
              <w:t>),</w:t>
            </w:r>
            <w:r w:rsidR="002A3C32">
              <w:rPr>
                <w:lang w:val="it-IT"/>
              </w:rPr>
              <w:t xml:space="preserve"> </w:t>
            </w:r>
            <w:r w:rsidR="002A3C32" w:rsidRPr="00807816">
              <w:rPr>
                <w:bCs/>
                <w:color w:val="548DD4" w:themeColor="text2" w:themeTint="99"/>
                <w:lang w:val="it-IT"/>
              </w:rPr>
              <w:t>anche riserva</w:t>
            </w:r>
            <w:r w:rsidRPr="00807816">
              <w:rPr>
                <w:bCs/>
                <w:color w:val="548DD4" w:themeColor="text2" w:themeTint="99"/>
                <w:lang w:val="it-IT"/>
              </w:rPr>
              <w:t xml:space="preserve"> </w:t>
            </w:r>
            <w:r w:rsidR="00457762" w:rsidRPr="00807816">
              <w:rPr>
                <w:bCs/>
                <w:color w:val="548DD4" w:themeColor="text2" w:themeTint="99"/>
                <w:lang w:val="it-IT"/>
              </w:rPr>
              <w:t>e/o con indicazione dell’unit</w:t>
            </w:r>
            <w:r w:rsidR="002D314A" w:rsidRPr="00807816">
              <w:rPr>
                <w:bCs/>
                <w:color w:val="548DD4" w:themeColor="text2" w:themeTint="99"/>
                <w:lang w:val="it-IT"/>
              </w:rPr>
              <w:t>à</w:t>
            </w:r>
            <w:r w:rsidR="00457762" w:rsidRPr="00807816">
              <w:rPr>
                <w:bCs/>
                <w:color w:val="548DD4" w:themeColor="text2" w:themeTint="99"/>
                <w:lang w:val="it-IT"/>
              </w:rPr>
              <w:t xml:space="preserve"> geografica aggiuntiva</w:t>
            </w:r>
            <w:r w:rsidR="00457762" w:rsidRPr="00807816">
              <w:rPr>
                <w:color w:val="548DD4" w:themeColor="text2" w:themeTint="99"/>
                <w:lang w:val="it-IT"/>
              </w:rPr>
              <w:t xml:space="preserve"> </w:t>
            </w:r>
            <w:r w:rsidRPr="0086338C">
              <w:rPr>
                <w:lang w:val="it-IT"/>
              </w:rPr>
              <w:t>è riservata ai vini che rispondono alle condizioni</w:t>
            </w:r>
            <w:r w:rsidR="006F045A">
              <w:rPr>
                <w:lang w:val="it-IT"/>
              </w:rPr>
              <w:t xml:space="preserve"> </w:t>
            </w:r>
            <w:r w:rsidRPr="0086338C">
              <w:rPr>
                <w:lang w:val="it-IT"/>
              </w:rPr>
              <w:t>ed ai requisiti stabiliti nel presente disciplinare di produzione per le seguenti tipologie,</w:t>
            </w:r>
            <w:r w:rsidR="00094B35">
              <w:rPr>
                <w:lang w:val="it-IT"/>
              </w:rPr>
              <w:t xml:space="preserve"> </w:t>
            </w:r>
            <w:r w:rsidRPr="0086338C">
              <w:rPr>
                <w:lang w:val="it-IT"/>
              </w:rPr>
              <w:t>menzioni e specificazioni aggiuntive:</w:t>
            </w:r>
          </w:p>
          <w:p w14:paraId="78D18634" w14:textId="0C78B7FE" w:rsidR="0086338C" w:rsidRPr="00455D49" w:rsidRDefault="0086338C" w:rsidP="008221CE">
            <w:pPr>
              <w:jc w:val="both"/>
              <w:rPr>
                <w:lang w:val="it-IT"/>
              </w:rPr>
            </w:pPr>
            <w:r w:rsidRPr="0086338C">
              <w:rPr>
                <w:lang w:val="it-IT"/>
              </w:rPr>
              <w:t xml:space="preserve">«Lago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sidRPr="005F2E4E">
              <w:rPr>
                <w:color w:val="EE0000"/>
                <w:lang w:val="it-IT"/>
              </w:rPr>
              <w:t xml:space="preserve"> </w:t>
            </w:r>
            <w:r w:rsidRPr="00094B35">
              <w:rPr>
                <w:bCs/>
                <w:strike/>
                <w:color w:val="FF0000"/>
                <w:lang w:val="it-IT"/>
              </w:rPr>
              <w:t>o «Caldaro»</w:t>
            </w:r>
            <w:r w:rsidR="00455D49">
              <w:rPr>
                <w:b/>
                <w:color w:val="FF0000"/>
                <w:lang w:val="it-IT"/>
              </w:rPr>
              <w:t xml:space="preserve"> </w:t>
            </w:r>
            <w:r w:rsidR="00455D49" w:rsidRPr="00807816">
              <w:rPr>
                <w:bCs/>
                <w:color w:val="548DD4" w:themeColor="text2" w:themeTint="99"/>
                <w:lang w:val="it-IT"/>
              </w:rPr>
              <w:t>anche riserva</w:t>
            </w:r>
            <w:r w:rsidR="008221CE">
              <w:rPr>
                <w:bCs/>
                <w:color w:val="548DD4" w:themeColor="text2" w:themeTint="99"/>
                <w:lang w:val="it-IT"/>
              </w:rPr>
              <w:t>;</w:t>
            </w:r>
          </w:p>
          <w:p w14:paraId="19167C78" w14:textId="77A3D6CC" w:rsidR="0086338C" w:rsidRPr="00807816" w:rsidRDefault="0086338C" w:rsidP="008221CE">
            <w:pPr>
              <w:jc w:val="both"/>
              <w:rPr>
                <w:bCs/>
                <w:color w:val="548DD4" w:themeColor="text2" w:themeTint="99"/>
                <w:lang w:val="it-IT"/>
              </w:rPr>
            </w:pPr>
            <w:r w:rsidRPr="0086338C">
              <w:rPr>
                <w:lang w:val="it-IT"/>
              </w:rPr>
              <w:t>«</w:t>
            </w:r>
            <w:r w:rsidRPr="002328DB">
              <w:rPr>
                <w:bCs/>
                <w:lang w:val="it-IT"/>
              </w:rPr>
              <w:t>Lago di Caldaro»</w:t>
            </w:r>
            <w:r w:rsidR="00A736A6">
              <w:rPr>
                <w:bCs/>
                <w:lang w:val="it-IT"/>
              </w:rPr>
              <w:t xml:space="preserve">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Pr="005F2E4E">
              <w:rPr>
                <w:bCs/>
                <w:color w:val="EE0000"/>
                <w:lang w:val="it-IT"/>
              </w:rPr>
              <w:t xml:space="preserve"> </w:t>
            </w:r>
            <w:r w:rsidRPr="00094B35">
              <w:rPr>
                <w:bCs/>
                <w:strike/>
                <w:color w:val="FF0000"/>
                <w:lang w:val="it-IT"/>
              </w:rPr>
              <w:t>o «Caldaro»</w:t>
            </w:r>
            <w:r w:rsidRPr="002328DB">
              <w:rPr>
                <w:bCs/>
                <w:color w:val="FF0000"/>
                <w:lang w:val="it-IT"/>
              </w:rPr>
              <w:t xml:space="preserve"> </w:t>
            </w:r>
            <w:r w:rsidR="00B8086F" w:rsidRPr="00094B35">
              <w:rPr>
                <w:bCs/>
                <w:lang w:val="it-IT"/>
              </w:rPr>
              <w:t>s</w:t>
            </w:r>
            <w:r w:rsidRPr="002328DB">
              <w:rPr>
                <w:bCs/>
                <w:lang w:val="it-IT"/>
              </w:rPr>
              <w:t xml:space="preserve">celto (in lingua tedesca </w:t>
            </w:r>
            <w:r w:rsidR="008221CE" w:rsidRPr="005F2E4E">
              <w:rPr>
                <w:bCs/>
                <w:color w:val="0070C0"/>
                <w:lang w:val="it-IT"/>
              </w:rPr>
              <w:t>&lt;&lt;</w:t>
            </w:r>
            <w:proofErr w:type="spellStart"/>
            <w:r w:rsidRPr="002328DB">
              <w:rPr>
                <w:bCs/>
                <w:lang w:val="it-IT"/>
              </w:rPr>
              <w:t>Auslese</w:t>
            </w:r>
            <w:proofErr w:type="spellEnd"/>
            <w:r w:rsidR="008221CE" w:rsidRPr="005F2E4E">
              <w:rPr>
                <w:bCs/>
                <w:color w:val="0070C0"/>
                <w:lang w:val="it-IT"/>
              </w:rPr>
              <w:t>&gt;&gt;</w:t>
            </w:r>
            <w:r w:rsidRPr="002328DB">
              <w:rPr>
                <w:bCs/>
                <w:lang w:val="it-IT"/>
              </w:rPr>
              <w:t>)</w:t>
            </w:r>
            <w:r w:rsidR="00455D49">
              <w:rPr>
                <w:bCs/>
                <w:lang w:val="it-IT"/>
              </w:rPr>
              <w:t xml:space="preserve"> </w:t>
            </w:r>
            <w:r w:rsidR="00455D49" w:rsidRPr="00807816">
              <w:rPr>
                <w:bCs/>
                <w:color w:val="548DD4" w:themeColor="text2" w:themeTint="99"/>
                <w:lang w:val="it-IT"/>
              </w:rPr>
              <w:t>anche riserva</w:t>
            </w:r>
            <w:r w:rsidR="008221CE">
              <w:rPr>
                <w:bCs/>
                <w:color w:val="548DD4" w:themeColor="text2" w:themeTint="99"/>
                <w:lang w:val="it-IT"/>
              </w:rPr>
              <w:t>;</w:t>
            </w:r>
          </w:p>
          <w:p w14:paraId="0EB1B993" w14:textId="3289589C" w:rsidR="0086338C" w:rsidRPr="00807816" w:rsidRDefault="0086338C" w:rsidP="008221CE">
            <w:pPr>
              <w:jc w:val="both"/>
              <w:rPr>
                <w:bCs/>
                <w:color w:val="548DD4" w:themeColor="text2" w:themeTint="99"/>
                <w:lang w:val="it-IT"/>
              </w:rPr>
            </w:pPr>
            <w:r w:rsidRPr="0086338C">
              <w:rPr>
                <w:lang w:val="it-IT"/>
              </w:rPr>
              <w:t xml:space="preserve">«Lago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Pr>
                <w:lang w:val="it-IT"/>
              </w:rPr>
              <w:t xml:space="preserve"> </w:t>
            </w:r>
            <w:r w:rsidRPr="00094B35">
              <w:rPr>
                <w:bCs/>
                <w:strike/>
                <w:color w:val="FF0000"/>
                <w:lang w:val="it-IT"/>
              </w:rPr>
              <w:t>o «Caldaro»</w:t>
            </w:r>
            <w:r w:rsidRPr="0086338C">
              <w:rPr>
                <w:color w:val="FF0000"/>
                <w:lang w:val="it-IT"/>
              </w:rPr>
              <w:t xml:space="preserve"> </w:t>
            </w:r>
            <w:r w:rsidRPr="0086338C">
              <w:rPr>
                <w:lang w:val="it-IT"/>
              </w:rPr>
              <w:t>classico</w:t>
            </w:r>
            <w:r w:rsidR="00455D49">
              <w:rPr>
                <w:lang w:val="it-IT"/>
              </w:rPr>
              <w:t xml:space="preserve"> </w:t>
            </w:r>
            <w:r w:rsidR="00455D49" w:rsidRPr="00807816">
              <w:rPr>
                <w:bCs/>
                <w:color w:val="548DD4" w:themeColor="text2" w:themeTint="99"/>
                <w:lang w:val="it-IT"/>
              </w:rPr>
              <w:t>anche riserva</w:t>
            </w:r>
            <w:r w:rsidR="008221CE">
              <w:rPr>
                <w:bCs/>
                <w:color w:val="548DD4" w:themeColor="text2" w:themeTint="99"/>
                <w:lang w:val="it-IT"/>
              </w:rPr>
              <w:t>;</w:t>
            </w:r>
          </w:p>
          <w:p w14:paraId="5328F5CC" w14:textId="7D3007B1" w:rsidR="0086338C" w:rsidRPr="00807816" w:rsidRDefault="0086338C" w:rsidP="008221CE">
            <w:pPr>
              <w:jc w:val="both"/>
              <w:rPr>
                <w:bCs/>
                <w:color w:val="548DD4" w:themeColor="text2" w:themeTint="99"/>
                <w:lang w:val="it-IT"/>
              </w:rPr>
            </w:pPr>
            <w:r w:rsidRPr="0086338C">
              <w:rPr>
                <w:lang w:val="it-IT"/>
              </w:rPr>
              <w:t xml:space="preserve">«Lago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sidRPr="005F2E4E">
              <w:rPr>
                <w:color w:val="EE0000"/>
                <w:lang w:val="it-IT"/>
              </w:rPr>
              <w:t xml:space="preserve"> </w:t>
            </w:r>
            <w:r w:rsidRPr="00094B35">
              <w:rPr>
                <w:bCs/>
                <w:strike/>
                <w:color w:val="FF0000"/>
                <w:lang w:val="it-IT"/>
              </w:rPr>
              <w:t>o «Caldaro»</w:t>
            </w:r>
            <w:r w:rsidRPr="0086338C">
              <w:rPr>
                <w:lang w:val="it-IT"/>
              </w:rPr>
              <w:t xml:space="preserve"> classico superiore</w:t>
            </w:r>
            <w:r w:rsidR="00455D49">
              <w:rPr>
                <w:lang w:val="it-IT"/>
              </w:rPr>
              <w:t xml:space="preserve"> </w:t>
            </w:r>
            <w:r w:rsidR="00455D49" w:rsidRPr="00807816">
              <w:rPr>
                <w:bCs/>
                <w:color w:val="548DD4" w:themeColor="text2" w:themeTint="99"/>
                <w:lang w:val="it-IT"/>
              </w:rPr>
              <w:t>anche riserva</w:t>
            </w:r>
            <w:r w:rsidR="008221CE">
              <w:rPr>
                <w:bCs/>
                <w:color w:val="548DD4" w:themeColor="text2" w:themeTint="99"/>
                <w:lang w:val="it-IT"/>
              </w:rPr>
              <w:t>;</w:t>
            </w:r>
          </w:p>
          <w:p w14:paraId="656A7231" w14:textId="2841578E" w:rsidR="0086338C" w:rsidRPr="00807816" w:rsidRDefault="0086338C" w:rsidP="008221CE">
            <w:pPr>
              <w:jc w:val="both"/>
              <w:rPr>
                <w:bCs/>
                <w:color w:val="548DD4" w:themeColor="text2" w:themeTint="99"/>
                <w:lang w:val="it-IT"/>
              </w:rPr>
            </w:pPr>
            <w:r w:rsidRPr="0086338C">
              <w:rPr>
                <w:lang w:val="it-IT"/>
              </w:rPr>
              <w:t>«</w:t>
            </w:r>
            <w:r w:rsidRPr="002328DB">
              <w:rPr>
                <w:bCs/>
                <w:lang w:val="it-IT"/>
              </w:rPr>
              <w:t>Lago di Caldaro»</w:t>
            </w:r>
            <w:r w:rsidR="00A736A6">
              <w:rPr>
                <w:bCs/>
                <w:lang w:val="it-IT"/>
              </w:rPr>
              <w:t xml:space="preserve">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Pr="002328DB">
              <w:rPr>
                <w:bCs/>
                <w:lang w:val="it-IT"/>
              </w:rPr>
              <w:t xml:space="preserve"> </w:t>
            </w:r>
            <w:r w:rsidRPr="00094B35">
              <w:rPr>
                <w:bCs/>
                <w:strike/>
                <w:color w:val="FF0000"/>
                <w:lang w:val="it-IT"/>
              </w:rPr>
              <w:t>o «Caldaro»</w:t>
            </w:r>
            <w:r w:rsidRPr="002328DB">
              <w:rPr>
                <w:bCs/>
                <w:lang w:val="it-IT"/>
              </w:rPr>
              <w:t xml:space="preserve"> </w:t>
            </w:r>
            <w:r w:rsidR="00B8086F">
              <w:rPr>
                <w:bCs/>
                <w:lang w:val="it-IT"/>
              </w:rPr>
              <w:t>s</w:t>
            </w:r>
            <w:r w:rsidRPr="002328DB">
              <w:rPr>
                <w:bCs/>
                <w:lang w:val="it-IT"/>
              </w:rPr>
              <w:t>celto classico</w:t>
            </w:r>
            <w:r w:rsidR="00455D49">
              <w:rPr>
                <w:b/>
                <w:color w:val="FF0000"/>
                <w:lang w:val="it-IT"/>
              </w:rPr>
              <w:t xml:space="preserve"> </w:t>
            </w:r>
            <w:r w:rsidR="00455D49" w:rsidRPr="00807816">
              <w:rPr>
                <w:bCs/>
                <w:color w:val="548DD4" w:themeColor="text2" w:themeTint="99"/>
                <w:lang w:val="it-IT"/>
              </w:rPr>
              <w:t>anche riserva</w:t>
            </w:r>
            <w:r w:rsidR="008221CE">
              <w:rPr>
                <w:bCs/>
                <w:color w:val="548DD4" w:themeColor="text2" w:themeTint="99"/>
                <w:lang w:val="it-IT"/>
              </w:rPr>
              <w:t>;</w:t>
            </w:r>
          </w:p>
          <w:p w14:paraId="3FABAEE6" w14:textId="027408CB" w:rsidR="00425D3D" w:rsidRPr="00455D49" w:rsidRDefault="0086338C" w:rsidP="008221CE">
            <w:pPr>
              <w:jc w:val="both"/>
              <w:rPr>
                <w:b/>
                <w:color w:val="FF0000"/>
                <w:lang w:val="it-IT"/>
              </w:rPr>
            </w:pPr>
            <w:r w:rsidRPr="002328DB">
              <w:rPr>
                <w:bCs/>
                <w:lang w:val="it-IT"/>
              </w:rPr>
              <w:t xml:space="preserve">«Lago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sidRPr="00094B35">
              <w:rPr>
                <w:lang w:val="it-IT"/>
              </w:rPr>
              <w:t xml:space="preserve"> </w:t>
            </w:r>
            <w:r w:rsidRPr="00094B35">
              <w:rPr>
                <w:strike/>
                <w:color w:val="FF0000"/>
                <w:lang w:val="it-IT"/>
              </w:rPr>
              <w:t>o «Caldaro»</w:t>
            </w:r>
            <w:r w:rsidRPr="002328DB">
              <w:rPr>
                <w:bCs/>
                <w:lang w:val="it-IT"/>
              </w:rPr>
              <w:t xml:space="preserve"> scelto classico superiore</w:t>
            </w:r>
            <w:r w:rsidR="00455D49">
              <w:rPr>
                <w:bCs/>
                <w:lang w:val="it-IT"/>
              </w:rPr>
              <w:t xml:space="preserve"> </w:t>
            </w:r>
            <w:r w:rsidR="00455D49" w:rsidRPr="00807816">
              <w:rPr>
                <w:bCs/>
                <w:color w:val="548DD4" w:themeColor="text2" w:themeTint="99"/>
                <w:lang w:val="it-IT"/>
              </w:rPr>
              <w:t>anche riserva</w:t>
            </w:r>
            <w:r w:rsidR="008221CE">
              <w:rPr>
                <w:bCs/>
                <w:color w:val="548DD4" w:themeColor="text2" w:themeTint="99"/>
                <w:lang w:val="it-IT"/>
              </w:rPr>
              <w:t>.</w:t>
            </w:r>
          </w:p>
        </w:tc>
      </w:tr>
      <w:tr w:rsidR="00425D3D" w:rsidRPr="005A18C2" w14:paraId="4E615849" w14:textId="77777777" w:rsidTr="00346531">
        <w:tc>
          <w:tcPr>
            <w:tcW w:w="4531" w:type="dxa"/>
          </w:tcPr>
          <w:p w14:paraId="0D86228B" w14:textId="77777777" w:rsidR="00425D3D" w:rsidRPr="00425D3D" w:rsidRDefault="00425D3D" w:rsidP="00425D3D">
            <w:pPr>
              <w:rPr>
                <w:b/>
                <w:bCs/>
                <w:lang w:val="it-IT"/>
              </w:rPr>
            </w:pPr>
            <w:r w:rsidRPr="00425D3D">
              <w:rPr>
                <w:b/>
                <w:bCs/>
                <w:lang w:val="it-IT"/>
              </w:rPr>
              <w:t>Articolo 2</w:t>
            </w:r>
          </w:p>
          <w:p w14:paraId="6DE7E9E9" w14:textId="77777777" w:rsidR="00425D3D" w:rsidRPr="00425D3D" w:rsidRDefault="00425D3D" w:rsidP="00425D3D">
            <w:pPr>
              <w:rPr>
                <w:b/>
                <w:bCs/>
                <w:lang w:val="it-IT"/>
              </w:rPr>
            </w:pPr>
            <w:r w:rsidRPr="00425D3D">
              <w:rPr>
                <w:b/>
                <w:bCs/>
                <w:lang w:val="it-IT"/>
              </w:rPr>
              <w:t>Base ampelografica</w:t>
            </w:r>
          </w:p>
          <w:p w14:paraId="71A8A6C9" w14:textId="3908552C" w:rsidR="00425D3D" w:rsidRPr="00425D3D" w:rsidRDefault="00425D3D" w:rsidP="006B052C">
            <w:pPr>
              <w:jc w:val="both"/>
              <w:rPr>
                <w:bCs/>
                <w:lang w:val="it-IT"/>
              </w:rPr>
            </w:pPr>
            <w:r w:rsidRPr="00425D3D">
              <w:rPr>
                <w:bCs/>
                <w:lang w:val="it-IT"/>
              </w:rPr>
              <w:t>Il vino «Lago di Caldaro» o «Caldaro» deve essere ottenuto da uve provenienti in ambito</w:t>
            </w:r>
            <w:r w:rsidR="006B052C">
              <w:rPr>
                <w:bCs/>
                <w:lang w:val="it-IT"/>
              </w:rPr>
              <w:t xml:space="preserve"> </w:t>
            </w:r>
            <w:r w:rsidRPr="00425D3D">
              <w:rPr>
                <w:bCs/>
                <w:lang w:val="it-IT"/>
              </w:rPr>
              <w:t>aziendale dai vitigni Schiava grossa e/o Schiava gentile e Schiava grigia.</w:t>
            </w:r>
          </w:p>
          <w:p w14:paraId="30815078" w14:textId="77777777" w:rsidR="006B052C" w:rsidRDefault="006B052C" w:rsidP="006B052C">
            <w:pPr>
              <w:jc w:val="both"/>
              <w:rPr>
                <w:bCs/>
                <w:lang w:val="it-IT"/>
              </w:rPr>
            </w:pPr>
          </w:p>
          <w:p w14:paraId="6E136307" w14:textId="6BF8D971" w:rsidR="00425D3D" w:rsidRPr="00425D3D" w:rsidRDefault="00425D3D" w:rsidP="006B052C">
            <w:pPr>
              <w:jc w:val="both"/>
              <w:rPr>
                <w:b/>
                <w:bCs/>
                <w:lang w:val="it-IT"/>
              </w:rPr>
            </w:pPr>
            <w:r w:rsidRPr="00425D3D">
              <w:rPr>
                <w:bCs/>
                <w:lang w:val="it-IT"/>
              </w:rPr>
              <w:t>Possono essere presenti nei vigneti, per la differenza fino al 15% altri vitigni a frutto di colore</w:t>
            </w:r>
            <w:r w:rsidR="0086338C">
              <w:rPr>
                <w:bCs/>
                <w:lang w:val="it-IT"/>
              </w:rPr>
              <w:t xml:space="preserve"> </w:t>
            </w:r>
            <w:r w:rsidRPr="00425D3D">
              <w:rPr>
                <w:bCs/>
                <w:lang w:val="it-IT"/>
              </w:rPr>
              <w:t>analogo idonei alla coltivazione nelle province autonome di Bolzano e di Trento.</w:t>
            </w:r>
          </w:p>
        </w:tc>
        <w:tc>
          <w:tcPr>
            <w:tcW w:w="4531" w:type="dxa"/>
          </w:tcPr>
          <w:p w14:paraId="78CB070A" w14:textId="77777777" w:rsidR="0086338C" w:rsidRPr="0086338C" w:rsidRDefault="0086338C" w:rsidP="0086338C">
            <w:pPr>
              <w:rPr>
                <w:b/>
                <w:bCs/>
                <w:lang w:val="it-IT"/>
              </w:rPr>
            </w:pPr>
            <w:r w:rsidRPr="0086338C">
              <w:rPr>
                <w:b/>
                <w:bCs/>
                <w:lang w:val="it-IT"/>
              </w:rPr>
              <w:lastRenderedPageBreak/>
              <w:t>Articolo 2</w:t>
            </w:r>
          </w:p>
          <w:p w14:paraId="1FDA0272" w14:textId="77777777" w:rsidR="0086338C" w:rsidRPr="0086338C" w:rsidRDefault="0086338C" w:rsidP="0086338C">
            <w:pPr>
              <w:rPr>
                <w:b/>
                <w:bCs/>
                <w:lang w:val="it-IT"/>
              </w:rPr>
            </w:pPr>
            <w:r w:rsidRPr="0086338C">
              <w:rPr>
                <w:b/>
                <w:bCs/>
                <w:lang w:val="it-IT"/>
              </w:rPr>
              <w:t>Base ampelografica</w:t>
            </w:r>
          </w:p>
          <w:p w14:paraId="56E59903" w14:textId="2B76CF89" w:rsidR="0086338C" w:rsidRPr="0086338C" w:rsidRDefault="0086338C" w:rsidP="008221CE">
            <w:pPr>
              <w:jc w:val="both"/>
              <w:rPr>
                <w:bCs/>
                <w:lang w:val="it-IT"/>
              </w:rPr>
            </w:pPr>
            <w:r w:rsidRPr="0086338C">
              <w:rPr>
                <w:bCs/>
                <w:lang w:val="it-IT"/>
              </w:rPr>
              <w:t xml:space="preserve">Il vino «Lago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Pr>
                <w:lang w:val="it-IT"/>
              </w:rPr>
              <w:t xml:space="preserve"> </w:t>
            </w:r>
            <w:r w:rsidRPr="00094B35">
              <w:rPr>
                <w:bCs/>
                <w:strike/>
                <w:color w:val="FF0000"/>
                <w:lang w:val="it-IT"/>
              </w:rPr>
              <w:t>o «Caldaro»</w:t>
            </w:r>
            <w:r w:rsidRPr="0086338C">
              <w:rPr>
                <w:bCs/>
                <w:lang w:val="it-IT"/>
              </w:rPr>
              <w:t xml:space="preserve"> deve essere ottenuto da uve provenienti in ambito</w:t>
            </w:r>
            <w:r w:rsidR="006B052C">
              <w:rPr>
                <w:bCs/>
                <w:lang w:val="it-IT"/>
              </w:rPr>
              <w:t xml:space="preserve"> </w:t>
            </w:r>
            <w:r w:rsidRPr="0086338C">
              <w:rPr>
                <w:bCs/>
                <w:lang w:val="it-IT"/>
              </w:rPr>
              <w:t xml:space="preserve">aziendale </w:t>
            </w:r>
            <w:r w:rsidRPr="0086338C">
              <w:rPr>
                <w:bCs/>
                <w:lang w:val="it-IT"/>
              </w:rPr>
              <w:lastRenderedPageBreak/>
              <w:t>dai vitigni Schiava grossa e/o Schiava gentile e Schiava grigia.</w:t>
            </w:r>
          </w:p>
          <w:p w14:paraId="412BF4F6" w14:textId="77777777" w:rsidR="00425D3D" w:rsidRPr="00425D3D" w:rsidRDefault="0086338C" w:rsidP="008221CE">
            <w:pPr>
              <w:jc w:val="both"/>
              <w:rPr>
                <w:lang w:val="it-IT"/>
              </w:rPr>
            </w:pPr>
            <w:r w:rsidRPr="0086338C">
              <w:rPr>
                <w:bCs/>
                <w:lang w:val="it-IT"/>
              </w:rPr>
              <w:t>Possono essere presenti nei vigneti, per la differenza fino al 15% altri vitigni a frutto di colore</w:t>
            </w:r>
            <w:r>
              <w:rPr>
                <w:bCs/>
                <w:lang w:val="it-IT"/>
              </w:rPr>
              <w:t xml:space="preserve"> </w:t>
            </w:r>
            <w:r w:rsidRPr="0086338C">
              <w:rPr>
                <w:bCs/>
                <w:lang w:val="it-IT"/>
              </w:rPr>
              <w:t>analogo idonei alla coltivazione nelle province autonome di Bolzano e di Trento.</w:t>
            </w:r>
          </w:p>
        </w:tc>
      </w:tr>
      <w:tr w:rsidR="00425D3D" w:rsidRPr="005A18C2" w14:paraId="09329608" w14:textId="77777777" w:rsidTr="00346531">
        <w:tc>
          <w:tcPr>
            <w:tcW w:w="4531" w:type="dxa"/>
          </w:tcPr>
          <w:p w14:paraId="0784B6F9" w14:textId="77777777" w:rsidR="00425D3D" w:rsidRPr="00425D3D" w:rsidRDefault="00425D3D" w:rsidP="00425D3D">
            <w:pPr>
              <w:rPr>
                <w:b/>
                <w:bCs/>
                <w:lang w:val="it-IT"/>
              </w:rPr>
            </w:pPr>
            <w:r w:rsidRPr="00425D3D">
              <w:rPr>
                <w:b/>
                <w:bCs/>
                <w:lang w:val="it-IT"/>
              </w:rPr>
              <w:lastRenderedPageBreak/>
              <w:t>Articolo 3</w:t>
            </w:r>
          </w:p>
          <w:p w14:paraId="096C28C1" w14:textId="77777777" w:rsidR="00425D3D" w:rsidRPr="00425D3D" w:rsidRDefault="00425D3D" w:rsidP="00425D3D">
            <w:pPr>
              <w:rPr>
                <w:b/>
                <w:bCs/>
                <w:lang w:val="it-IT"/>
              </w:rPr>
            </w:pPr>
            <w:r w:rsidRPr="00425D3D">
              <w:rPr>
                <w:b/>
                <w:bCs/>
                <w:lang w:val="it-IT"/>
              </w:rPr>
              <w:t>Zona di produzione delle uve</w:t>
            </w:r>
          </w:p>
          <w:p w14:paraId="3C0E8737" w14:textId="0AE85C42" w:rsidR="00425D3D" w:rsidRPr="00425D3D" w:rsidRDefault="00425D3D" w:rsidP="006B052C">
            <w:pPr>
              <w:jc w:val="both"/>
              <w:rPr>
                <w:bCs/>
                <w:lang w:val="it-IT"/>
              </w:rPr>
            </w:pPr>
            <w:r w:rsidRPr="00425D3D">
              <w:rPr>
                <w:bCs/>
                <w:lang w:val="it-IT"/>
              </w:rPr>
              <w:t>La zona di produzione del vino «Lago di Caldaro» o «Caldaro» è costituita dai territori di</w:t>
            </w:r>
            <w:r w:rsidR="0081648E">
              <w:rPr>
                <w:bCs/>
                <w:lang w:val="it-IT"/>
              </w:rPr>
              <w:t xml:space="preserve"> </w:t>
            </w:r>
            <w:r w:rsidRPr="00425D3D">
              <w:rPr>
                <w:bCs/>
                <w:lang w:val="it-IT"/>
              </w:rPr>
              <w:t>produzione delimitati con decreto ministeriale 23 ottobre 1931, pubblicato nella Gazzetta</w:t>
            </w:r>
            <w:r w:rsidR="0081648E">
              <w:rPr>
                <w:bCs/>
                <w:lang w:val="it-IT"/>
              </w:rPr>
              <w:t xml:space="preserve"> </w:t>
            </w:r>
            <w:r w:rsidRPr="00425D3D">
              <w:rPr>
                <w:bCs/>
                <w:lang w:val="it-IT"/>
              </w:rPr>
              <w:t xml:space="preserve">Ufficiale n. 290 del 17 dicembre 1931, nonché dai territori ad essi vicini. Tale zona </w:t>
            </w:r>
            <w:r w:rsidR="0081648E">
              <w:rPr>
                <w:bCs/>
                <w:lang w:val="it-IT"/>
              </w:rPr>
              <w:t>–</w:t>
            </w:r>
            <w:r w:rsidRPr="00425D3D">
              <w:rPr>
                <w:bCs/>
                <w:lang w:val="it-IT"/>
              </w:rPr>
              <w:t xml:space="preserve"> che</w:t>
            </w:r>
            <w:r w:rsidR="0081648E">
              <w:rPr>
                <w:bCs/>
                <w:lang w:val="it-IT"/>
              </w:rPr>
              <w:t xml:space="preserve"> </w:t>
            </w:r>
            <w:r w:rsidRPr="00425D3D">
              <w:rPr>
                <w:bCs/>
                <w:lang w:val="it-IT"/>
              </w:rPr>
              <w:t>comprende in parte i territori dei comuni di Caldaro, Appiano, Termeno, Cortaccia, Vadena,</w:t>
            </w:r>
            <w:r w:rsidR="0081648E">
              <w:rPr>
                <w:bCs/>
                <w:lang w:val="it-IT"/>
              </w:rPr>
              <w:t xml:space="preserve"> </w:t>
            </w:r>
            <w:r w:rsidRPr="00425D3D">
              <w:rPr>
                <w:bCs/>
                <w:lang w:val="it-IT"/>
              </w:rPr>
              <w:t>Nalles, Andriano, Magrè all'Adige, Egna, Montagna, Ora e Bronzolo in provincia di Bolzano</w:t>
            </w:r>
            <w:r w:rsidR="0081648E">
              <w:rPr>
                <w:bCs/>
                <w:lang w:val="it-IT"/>
              </w:rPr>
              <w:t xml:space="preserve"> </w:t>
            </w:r>
            <w:r w:rsidRPr="00425D3D">
              <w:rPr>
                <w:bCs/>
                <w:lang w:val="it-IT"/>
              </w:rPr>
              <w:t>ed in parte i territori dei comuni di Roverè della Luna, Mezzocorona, Faedo, San Michele</w:t>
            </w:r>
            <w:r w:rsidR="0081648E">
              <w:rPr>
                <w:bCs/>
                <w:lang w:val="it-IT"/>
              </w:rPr>
              <w:t xml:space="preserve"> </w:t>
            </w:r>
            <w:r w:rsidRPr="00425D3D">
              <w:rPr>
                <w:bCs/>
                <w:lang w:val="it-IT"/>
              </w:rPr>
              <w:t>all'Adige, Lavis, Giovo, Lisignago e Cembra in provincia di Trento - è delimitata, per</w:t>
            </w:r>
            <w:r w:rsidR="0081648E">
              <w:rPr>
                <w:bCs/>
                <w:lang w:val="it-IT"/>
              </w:rPr>
              <w:t xml:space="preserve"> </w:t>
            </w:r>
            <w:r w:rsidRPr="00425D3D">
              <w:rPr>
                <w:bCs/>
                <w:lang w:val="it-IT"/>
              </w:rPr>
              <w:t>ciascuna di dette province, come appresso:</w:t>
            </w:r>
          </w:p>
          <w:p w14:paraId="5C0F36A1" w14:textId="77777777" w:rsidR="006B052C" w:rsidRDefault="006B052C" w:rsidP="00425D3D">
            <w:pPr>
              <w:rPr>
                <w:bCs/>
                <w:i/>
                <w:iCs/>
                <w:lang w:val="it-IT"/>
              </w:rPr>
            </w:pPr>
          </w:p>
          <w:p w14:paraId="29B22DBC" w14:textId="5D4285AD" w:rsidR="00425D3D" w:rsidRPr="006E1FF1" w:rsidRDefault="00425D3D" w:rsidP="00425D3D">
            <w:pPr>
              <w:rPr>
                <w:bCs/>
                <w:i/>
                <w:iCs/>
                <w:lang w:val="it-IT"/>
              </w:rPr>
            </w:pPr>
            <w:r w:rsidRPr="006E1FF1">
              <w:rPr>
                <w:bCs/>
                <w:i/>
                <w:iCs/>
                <w:lang w:val="it-IT"/>
              </w:rPr>
              <w:t>Provincia di Bolzano.</w:t>
            </w:r>
          </w:p>
          <w:p w14:paraId="33915313" w14:textId="77777777" w:rsidR="00425D3D" w:rsidRDefault="00425D3D" w:rsidP="006B052C">
            <w:pPr>
              <w:jc w:val="both"/>
              <w:rPr>
                <w:bCs/>
                <w:lang w:val="it-IT"/>
              </w:rPr>
            </w:pPr>
            <w:r w:rsidRPr="00425D3D">
              <w:rPr>
                <w:bCs/>
                <w:lang w:val="it-IT"/>
              </w:rPr>
              <w:t>Il territorio di produzione è costituito dalle seguenti sottozone:</w:t>
            </w:r>
          </w:p>
          <w:p w14:paraId="3C1EFB27" w14:textId="7836ED99" w:rsidR="00425D3D" w:rsidRDefault="00425D3D" w:rsidP="006B052C">
            <w:pPr>
              <w:jc w:val="both"/>
              <w:rPr>
                <w:bCs/>
                <w:lang w:val="it-IT"/>
              </w:rPr>
            </w:pPr>
            <w:r w:rsidRPr="00425D3D">
              <w:rPr>
                <w:bCs/>
                <w:lang w:val="it-IT"/>
              </w:rPr>
              <w:t xml:space="preserve">Zona </w:t>
            </w:r>
            <w:r w:rsidRPr="00425D3D">
              <w:rPr>
                <w:bCs/>
                <w:i/>
                <w:iCs/>
                <w:lang w:val="it-IT"/>
              </w:rPr>
              <w:t>A</w:t>
            </w:r>
            <w:r w:rsidRPr="00425D3D">
              <w:rPr>
                <w:bCs/>
                <w:lang w:val="it-IT"/>
              </w:rPr>
              <w:t>. - Per tale zona - cui appartengono i comuni di Caldaro, Appiano, Cortaccia, Magrè</w:t>
            </w:r>
            <w:r w:rsidR="0081648E">
              <w:rPr>
                <w:bCs/>
                <w:lang w:val="it-IT"/>
              </w:rPr>
              <w:t xml:space="preserve"> </w:t>
            </w:r>
            <w:r w:rsidRPr="00425D3D">
              <w:rPr>
                <w:bCs/>
                <w:lang w:val="it-IT"/>
              </w:rPr>
              <w:t>all'Adige, Termeno e Vadena - la delimitazione inizia a sud di Magrè all'Adige, in</w:t>
            </w:r>
            <w:r w:rsidR="0081648E">
              <w:rPr>
                <w:bCs/>
                <w:lang w:val="it-IT"/>
              </w:rPr>
              <w:t xml:space="preserve"> </w:t>
            </w:r>
            <w:r w:rsidRPr="00425D3D">
              <w:rPr>
                <w:bCs/>
                <w:lang w:val="it-IT"/>
              </w:rPr>
              <w:t>corrispondenza del bivio formato, a quota 215, dalla strada del vino con la comunale che porta</w:t>
            </w:r>
            <w:r w:rsidR="0081648E">
              <w:rPr>
                <w:bCs/>
                <w:lang w:val="it-IT"/>
              </w:rPr>
              <w:t xml:space="preserve"> </w:t>
            </w:r>
            <w:r w:rsidRPr="00425D3D">
              <w:rPr>
                <w:bCs/>
                <w:lang w:val="it-IT"/>
              </w:rPr>
              <w:t>al centro abitato. Da tale punto il limite ovest della zona, in direzione nord, è dato dal bosco</w:t>
            </w:r>
            <w:r w:rsidR="0081648E">
              <w:rPr>
                <w:bCs/>
                <w:lang w:val="it-IT"/>
              </w:rPr>
              <w:t xml:space="preserve"> </w:t>
            </w:r>
            <w:r w:rsidRPr="00425D3D">
              <w:rPr>
                <w:bCs/>
                <w:lang w:val="it-IT"/>
              </w:rPr>
              <w:t xml:space="preserve">raggiungendo solo per brevi tratti e cioè in corrispondenza del Maso </w:t>
            </w:r>
            <w:proofErr w:type="spellStart"/>
            <w:r w:rsidRPr="00425D3D">
              <w:rPr>
                <w:bCs/>
                <w:lang w:val="it-IT"/>
              </w:rPr>
              <w:t>Hofstatt</w:t>
            </w:r>
            <w:proofErr w:type="spellEnd"/>
            <w:r w:rsidRPr="00425D3D">
              <w:rPr>
                <w:bCs/>
                <w:lang w:val="it-IT"/>
              </w:rPr>
              <w:t xml:space="preserve"> nel comune di</w:t>
            </w:r>
            <w:r w:rsidR="0081648E">
              <w:rPr>
                <w:bCs/>
                <w:lang w:val="it-IT"/>
              </w:rPr>
              <w:t xml:space="preserve"> </w:t>
            </w:r>
            <w:r w:rsidRPr="00425D3D">
              <w:rPr>
                <w:bCs/>
                <w:lang w:val="it-IT"/>
              </w:rPr>
              <w:t>Cortaccia, delle località Sant'Antonio e San Nicolò nel comune di Caldaro, del Maso San</w:t>
            </w:r>
            <w:r w:rsidR="0081648E">
              <w:rPr>
                <w:bCs/>
                <w:lang w:val="it-IT"/>
              </w:rPr>
              <w:t xml:space="preserve"> </w:t>
            </w:r>
            <w:r w:rsidRPr="00425D3D">
              <w:rPr>
                <w:bCs/>
                <w:lang w:val="it-IT"/>
              </w:rPr>
              <w:t>Valentino, nonché della località Sasso della Croce nel comune di Appiano, il limite</w:t>
            </w:r>
            <w:r w:rsidR="0081648E">
              <w:rPr>
                <w:bCs/>
                <w:lang w:val="it-IT"/>
              </w:rPr>
              <w:t xml:space="preserve"> </w:t>
            </w:r>
            <w:r w:rsidRPr="00425D3D">
              <w:rPr>
                <w:bCs/>
                <w:lang w:val="it-IT"/>
              </w:rPr>
              <w:t>altimetrico di m 600.</w:t>
            </w:r>
            <w:r w:rsidR="0081648E">
              <w:rPr>
                <w:bCs/>
                <w:lang w:val="it-IT"/>
              </w:rPr>
              <w:t xml:space="preserve"> </w:t>
            </w:r>
            <w:r w:rsidRPr="00425D3D">
              <w:rPr>
                <w:bCs/>
                <w:lang w:val="it-IT"/>
              </w:rPr>
              <w:t>In particolare, tale limite ovest, rimane così delimitato: dal bivio suddetto a quota 215 la linea</w:t>
            </w:r>
            <w:r w:rsidR="0081648E">
              <w:rPr>
                <w:bCs/>
                <w:lang w:val="it-IT"/>
              </w:rPr>
              <w:t xml:space="preserve"> </w:t>
            </w:r>
            <w:r w:rsidRPr="00425D3D">
              <w:rPr>
                <w:bCs/>
                <w:lang w:val="it-IT"/>
              </w:rPr>
              <w:t xml:space="preserve">di confine coincide con la strada comunale fino all'inizio dell'abitato di Magrè </w:t>
            </w:r>
            <w:proofErr w:type="gramStart"/>
            <w:r w:rsidRPr="00425D3D">
              <w:rPr>
                <w:bCs/>
                <w:lang w:val="it-IT"/>
              </w:rPr>
              <w:t>all'Adige,</w:t>
            </w:r>
            <w:r w:rsidR="0081648E">
              <w:rPr>
                <w:bCs/>
                <w:lang w:val="it-IT"/>
              </w:rPr>
              <w:t xml:space="preserve"> </w:t>
            </w:r>
            <w:r w:rsidRPr="00425D3D">
              <w:rPr>
                <w:bCs/>
                <w:lang w:val="it-IT"/>
              </w:rPr>
              <w:t>quindi</w:t>
            </w:r>
            <w:proofErr w:type="gramEnd"/>
            <w:r w:rsidRPr="00425D3D">
              <w:rPr>
                <w:bCs/>
                <w:lang w:val="it-IT"/>
              </w:rPr>
              <w:t xml:space="preserve"> passa in prossimità della quota 330 in corrispondenza di C. Mayer e per la quota 304.</w:t>
            </w:r>
            <w:r w:rsidR="0081648E">
              <w:rPr>
                <w:bCs/>
                <w:lang w:val="it-IT"/>
              </w:rPr>
              <w:t xml:space="preserve"> </w:t>
            </w:r>
            <w:r w:rsidRPr="00425D3D">
              <w:rPr>
                <w:bCs/>
                <w:lang w:val="it-IT"/>
              </w:rPr>
              <w:t>In prossimità del Castello di Niclara il limite piega verso sud-ovest passando per quota 518 da</w:t>
            </w:r>
            <w:r w:rsidR="0081648E">
              <w:rPr>
                <w:bCs/>
                <w:lang w:val="it-IT"/>
              </w:rPr>
              <w:t xml:space="preserve"> </w:t>
            </w:r>
            <w:r w:rsidRPr="00425D3D">
              <w:rPr>
                <w:bCs/>
                <w:lang w:val="it-IT"/>
              </w:rPr>
              <w:t>dove ripiega verso nord, interseca la strada che porta a Niclara all'altezza della quota 518,</w:t>
            </w:r>
            <w:r w:rsidR="0081648E">
              <w:rPr>
                <w:bCs/>
                <w:lang w:val="it-IT"/>
              </w:rPr>
              <w:t xml:space="preserve"> </w:t>
            </w:r>
            <w:r w:rsidRPr="00425D3D">
              <w:rPr>
                <w:bCs/>
                <w:lang w:val="it-IT"/>
              </w:rPr>
              <w:t xml:space="preserve">prosegue verso nord passando in prossimità delle località Rain di Sopra fino a </w:t>
            </w:r>
            <w:r w:rsidRPr="00425D3D">
              <w:rPr>
                <w:bCs/>
                <w:lang w:val="it-IT"/>
              </w:rPr>
              <w:lastRenderedPageBreak/>
              <w:t>giungere a</w:t>
            </w:r>
            <w:r w:rsidR="0081648E">
              <w:rPr>
                <w:bCs/>
                <w:lang w:val="it-IT"/>
              </w:rPr>
              <w:t xml:space="preserve"> </w:t>
            </w:r>
            <w:r w:rsidRPr="00425D3D">
              <w:rPr>
                <w:bCs/>
                <w:lang w:val="it-IT"/>
              </w:rPr>
              <w:t xml:space="preserve">Maso </w:t>
            </w:r>
            <w:proofErr w:type="spellStart"/>
            <w:r w:rsidRPr="00425D3D">
              <w:rPr>
                <w:bCs/>
                <w:lang w:val="it-IT"/>
              </w:rPr>
              <w:t>Hofstatt</w:t>
            </w:r>
            <w:proofErr w:type="spellEnd"/>
            <w:r w:rsidRPr="00425D3D">
              <w:rPr>
                <w:bCs/>
                <w:lang w:val="it-IT"/>
              </w:rPr>
              <w:t>. Da Maso Hofstatt il limite piega verso nord-est fino a C. Weger da cui corre in</w:t>
            </w:r>
            <w:r w:rsidR="0081648E">
              <w:rPr>
                <w:bCs/>
                <w:lang w:val="it-IT"/>
              </w:rPr>
              <w:t xml:space="preserve"> </w:t>
            </w:r>
            <w:r w:rsidRPr="00425D3D">
              <w:rPr>
                <w:bCs/>
                <w:lang w:val="it-IT"/>
              </w:rPr>
              <w:t>maniera pressocché parallela alla strada Cortaccia</w:t>
            </w:r>
            <w:r w:rsidRPr="00425D3D">
              <w:rPr>
                <w:bCs/>
                <w:i/>
                <w:iCs/>
                <w:lang w:val="it-IT"/>
              </w:rPr>
              <w:t>-</w:t>
            </w:r>
            <w:r w:rsidRPr="00425D3D">
              <w:rPr>
                <w:bCs/>
                <w:lang w:val="it-IT"/>
              </w:rPr>
              <w:t>Termeno passando per le quote 415-457</w:t>
            </w:r>
            <w:r w:rsidR="008E2C0C">
              <w:rPr>
                <w:bCs/>
                <w:lang w:val="it-IT"/>
              </w:rPr>
              <w:t xml:space="preserve"> </w:t>
            </w:r>
            <w:r w:rsidRPr="00425D3D">
              <w:rPr>
                <w:bCs/>
                <w:lang w:val="it-IT"/>
              </w:rPr>
              <w:t xml:space="preserve">per Maso Erivert fino a </w:t>
            </w:r>
            <w:proofErr w:type="spellStart"/>
            <w:r w:rsidRPr="00425D3D">
              <w:rPr>
                <w:bCs/>
                <w:lang w:val="it-IT"/>
              </w:rPr>
              <w:t>Kastellaz</w:t>
            </w:r>
            <w:proofErr w:type="spellEnd"/>
            <w:r w:rsidRPr="00425D3D">
              <w:rPr>
                <w:bCs/>
                <w:lang w:val="it-IT"/>
              </w:rPr>
              <w:t>. Da questo punto il confine - del lato ovest della zona,</w:t>
            </w:r>
            <w:r w:rsidR="0081648E">
              <w:rPr>
                <w:bCs/>
                <w:lang w:val="it-IT"/>
              </w:rPr>
              <w:t xml:space="preserve"> </w:t>
            </w:r>
            <w:r w:rsidRPr="00425D3D">
              <w:rPr>
                <w:bCs/>
                <w:lang w:val="it-IT"/>
              </w:rPr>
              <w:t xml:space="preserve">sempre verso nord - tocca la quota 350, il Molino Mayer, </w:t>
            </w:r>
            <w:proofErr w:type="spellStart"/>
            <w:r w:rsidRPr="00425D3D">
              <w:rPr>
                <w:bCs/>
                <w:lang w:val="it-IT"/>
              </w:rPr>
              <w:t>Valcovara</w:t>
            </w:r>
            <w:proofErr w:type="spellEnd"/>
            <w:r w:rsidRPr="00425D3D">
              <w:rPr>
                <w:bCs/>
                <w:lang w:val="it-IT"/>
              </w:rPr>
              <w:t>, Maso Disertori fino a</w:t>
            </w:r>
            <w:r w:rsidR="0081648E">
              <w:rPr>
                <w:bCs/>
                <w:lang w:val="it-IT"/>
              </w:rPr>
              <w:t xml:space="preserve"> </w:t>
            </w:r>
            <w:r w:rsidRPr="00425D3D">
              <w:rPr>
                <w:bCs/>
                <w:lang w:val="it-IT"/>
              </w:rPr>
              <w:t xml:space="preserve">giungere a Maso </w:t>
            </w:r>
            <w:proofErr w:type="spellStart"/>
            <w:r w:rsidRPr="00425D3D">
              <w:rPr>
                <w:bCs/>
                <w:lang w:val="it-IT"/>
              </w:rPr>
              <w:t>Undstein</w:t>
            </w:r>
            <w:proofErr w:type="spellEnd"/>
            <w:r w:rsidRPr="00425D3D">
              <w:rPr>
                <w:bCs/>
                <w:lang w:val="it-IT"/>
              </w:rPr>
              <w:t xml:space="preserve">, qui volge a sud-est, passa per </w:t>
            </w:r>
            <w:proofErr w:type="spellStart"/>
            <w:r w:rsidRPr="00425D3D">
              <w:rPr>
                <w:bCs/>
                <w:lang w:val="it-IT"/>
              </w:rPr>
              <w:t>Platterhof</w:t>
            </w:r>
            <w:proofErr w:type="spellEnd"/>
            <w:r w:rsidRPr="00425D3D">
              <w:rPr>
                <w:bCs/>
                <w:lang w:val="it-IT"/>
              </w:rPr>
              <w:t xml:space="preserve"> da dove aggira alla base il</w:t>
            </w:r>
            <w:r w:rsidR="0081648E">
              <w:rPr>
                <w:bCs/>
                <w:lang w:val="it-IT"/>
              </w:rPr>
              <w:t xml:space="preserve"> </w:t>
            </w:r>
            <w:r w:rsidRPr="00425D3D">
              <w:rPr>
                <w:bCs/>
                <w:lang w:val="it-IT"/>
              </w:rPr>
              <w:t xml:space="preserve">Monte di Sella e risale verso nord passando per </w:t>
            </w:r>
            <w:proofErr w:type="spellStart"/>
            <w:r w:rsidRPr="00425D3D">
              <w:rPr>
                <w:bCs/>
                <w:lang w:val="it-IT"/>
              </w:rPr>
              <w:t>Unterstein</w:t>
            </w:r>
            <w:proofErr w:type="spellEnd"/>
            <w:r w:rsidRPr="00425D3D">
              <w:rPr>
                <w:bCs/>
                <w:lang w:val="it-IT"/>
              </w:rPr>
              <w:t xml:space="preserve"> e lungo il sentiero che costeggia</w:t>
            </w:r>
            <w:r w:rsidR="0081648E">
              <w:rPr>
                <w:bCs/>
                <w:lang w:val="it-IT"/>
              </w:rPr>
              <w:t xml:space="preserve"> </w:t>
            </w:r>
            <w:proofErr w:type="spellStart"/>
            <w:r w:rsidRPr="00425D3D">
              <w:rPr>
                <w:bCs/>
                <w:lang w:val="it-IT"/>
              </w:rPr>
              <w:t>Aussester</w:t>
            </w:r>
            <w:proofErr w:type="spellEnd"/>
            <w:r w:rsidRPr="00425D3D">
              <w:rPr>
                <w:bCs/>
                <w:lang w:val="it-IT"/>
              </w:rPr>
              <w:t xml:space="preserve"> Riegel fino all'inserimento con la provinciale n. 14 (q. 220). Il limite di zona</w:t>
            </w:r>
            <w:r w:rsidR="0081648E">
              <w:rPr>
                <w:bCs/>
                <w:lang w:val="it-IT"/>
              </w:rPr>
              <w:t xml:space="preserve"> </w:t>
            </w:r>
            <w:r w:rsidRPr="00425D3D">
              <w:rPr>
                <w:bCs/>
                <w:lang w:val="it-IT"/>
              </w:rPr>
              <w:t xml:space="preserve">prosegue quindi verso nord, passando per le quote 263, 281, costeggia il </w:t>
            </w:r>
            <w:proofErr w:type="spellStart"/>
            <w:r w:rsidRPr="00425D3D">
              <w:rPr>
                <w:bCs/>
                <w:lang w:val="it-IT"/>
              </w:rPr>
              <w:t>Betulletto</w:t>
            </w:r>
            <w:proofErr w:type="spellEnd"/>
            <w:r w:rsidRPr="00425D3D">
              <w:rPr>
                <w:bCs/>
                <w:lang w:val="it-IT"/>
              </w:rPr>
              <w:t xml:space="preserve"> e</w:t>
            </w:r>
            <w:r w:rsidR="0081648E">
              <w:rPr>
                <w:bCs/>
                <w:lang w:val="it-IT"/>
              </w:rPr>
              <w:t xml:space="preserve"> </w:t>
            </w:r>
            <w:proofErr w:type="spellStart"/>
            <w:r w:rsidRPr="00425D3D">
              <w:rPr>
                <w:bCs/>
                <w:lang w:val="it-IT"/>
              </w:rPr>
              <w:t>Unterplaniminietschi</w:t>
            </w:r>
            <w:proofErr w:type="spellEnd"/>
            <w:r w:rsidRPr="00425D3D">
              <w:rPr>
                <w:bCs/>
                <w:lang w:val="it-IT"/>
              </w:rPr>
              <w:t xml:space="preserve">, aggira la località </w:t>
            </w:r>
            <w:proofErr w:type="spellStart"/>
            <w:r w:rsidRPr="00425D3D">
              <w:rPr>
                <w:bCs/>
                <w:lang w:val="it-IT"/>
              </w:rPr>
              <w:t>Moslen</w:t>
            </w:r>
            <w:proofErr w:type="spellEnd"/>
            <w:r w:rsidRPr="00425D3D">
              <w:rPr>
                <w:bCs/>
                <w:lang w:val="it-IT"/>
              </w:rPr>
              <w:t>, costeggia la Pineta al termine della quale</w:t>
            </w:r>
            <w:r w:rsidR="0081648E">
              <w:rPr>
                <w:bCs/>
                <w:lang w:val="it-IT"/>
              </w:rPr>
              <w:t xml:space="preserve"> </w:t>
            </w:r>
            <w:r w:rsidRPr="00425D3D">
              <w:rPr>
                <w:bCs/>
                <w:lang w:val="it-IT"/>
              </w:rPr>
              <w:t>riprende verso nord, passa per Sant'Antonio, dove la linea di confine coincide con</w:t>
            </w:r>
            <w:r w:rsidR="0081648E">
              <w:rPr>
                <w:bCs/>
                <w:lang w:val="it-IT"/>
              </w:rPr>
              <w:t xml:space="preserve"> </w:t>
            </w:r>
            <w:r w:rsidRPr="00425D3D">
              <w:rPr>
                <w:bCs/>
                <w:lang w:val="it-IT"/>
              </w:rPr>
              <w:t>l'acquedotto sotterraneo, e all'esterno dei centri abitati di San Rocco e San Nicolò. A nord di</w:t>
            </w:r>
            <w:r w:rsidR="0081648E">
              <w:rPr>
                <w:bCs/>
                <w:lang w:val="it-IT"/>
              </w:rPr>
              <w:t xml:space="preserve"> </w:t>
            </w:r>
            <w:r w:rsidRPr="00425D3D">
              <w:rPr>
                <w:bCs/>
                <w:lang w:val="it-IT"/>
              </w:rPr>
              <w:t>San Nicolò, il confine segue verso nord-est la carrareccia che si inserisce sulla strada per</w:t>
            </w:r>
            <w:r w:rsidR="0081648E">
              <w:rPr>
                <w:bCs/>
                <w:lang w:val="it-IT"/>
              </w:rPr>
              <w:t xml:space="preserve"> </w:t>
            </w:r>
            <w:r w:rsidRPr="00425D3D">
              <w:rPr>
                <w:bCs/>
                <w:lang w:val="it-IT"/>
              </w:rPr>
              <w:t>Pianizza di Sopra e costeggia, verso destra, detta strada finché a nord dell'abitato di Pianizza,</w:t>
            </w:r>
            <w:r w:rsidR="0081648E">
              <w:rPr>
                <w:bCs/>
                <w:lang w:val="it-IT"/>
              </w:rPr>
              <w:t xml:space="preserve"> </w:t>
            </w:r>
            <w:r w:rsidRPr="00425D3D">
              <w:rPr>
                <w:bCs/>
                <w:lang w:val="it-IT"/>
              </w:rPr>
              <w:t>il limite volge verso est, aggira escludendole le cosiddette Buche di Ghiaccio. Risale, quindi,</w:t>
            </w:r>
            <w:r w:rsidR="0081648E">
              <w:rPr>
                <w:bCs/>
                <w:lang w:val="it-IT"/>
              </w:rPr>
              <w:t xml:space="preserve"> </w:t>
            </w:r>
            <w:r w:rsidRPr="00425D3D">
              <w:rPr>
                <w:bCs/>
                <w:lang w:val="it-IT"/>
              </w:rPr>
              <w:t>verso nord e in corrispondenza di Maso Nova segue la curva di livello di 600 metri sino al</w:t>
            </w:r>
            <w:r w:rsidR="0081648E">
              <w:rPr>
                <w:bCs/>
                <w:lang w:val="it-IT"/>
              </w:rPr>
              <w:t xml:space="preserve"> </w:t>
            </w:r>
            <w:r w:rsidRPr="00425D3D">
              <w:rPr>
                <w:bCs/>
                <w:lang w:val="it-IT"/>
              </w:rPr>
              <w:t xml:space="preserve">bosco </w:t>
            </w:r>
            <w:proofErr w:type="spellStart"/>
            <w:r w:rsidRPr="00425D3D">
              <w:rPr>
                <w:bCs/>
                <w:lang w:val="it-IT"/>
              </w:rPr>
              <w:t>Gfill</w:t>
            </w:r>
            <w:proofErr w:type="spellEnd"/>
            <w:r w:rsidRPr="00425D3D">
              <w:rPr>
                <w:bCs/>
                <w:lang w:val="it-IT"/>
              </w:rPr>
              <w:t xml:space="preserve">. Costeggia bosco </w:t>
            </w:r>
            <w:proofErr w:type="spellStart"/>
            <w:r w:rsidRPr="00425D3D">
              <w:rPr>
                <w:bCs/>
                <w:lang w:val="it-IT"/>
              </w:rPr>
              <w:t>Gfill</w:t>
            </w:r>
            <w:proofErr w:type="spellEnd"/>
            <w:r w:rsidRPr="00425D3D">
              <w:rPr>
                <w:bCs/>
                <w:lang w:val="it-IT"/>
              </w:rPr>
              <w:t>, attraverso Rio dei Prati, passa per Castel Corba (quota</w:t>
            </w:r>
            <w:r w:rsidR="0081648E">
              <w:rPr>
                <w:bCs/>
                <w:lang w:val="it-IT"/>
              </w:rPr>
              <w:t xml:space="preserve"> </w:t>
            </w:r>
            <w:r w:rsidRPr="00425D3D">
              <w:rPr>
                <w:bCs/>
                <w:lang w:val="it-IT"/>
              </w:rPr>
              <w:t>444) prosegue sempre verso nord e tocca le quote 464, 449, il Castello di Appiano fino a</w:t>
            </w:r>
            <w:r w:rsidR="0081648E">
              <w:rPr>
                <w:bCs/>
                <w:lang w:val="it-IT"/>
              </w:rPr>
              <w:t xml:space="preserve"> </w:t>
            </w:r>
            <w:r w:rsidRPr="00425D3D">
              <w:rPr>
                <w:bCs/>
                <w:lang w:val="it-IT"/>
              </w:rPr>
              <w:t>intersecare la strada Andriano-Riva di Sotto.</w:t>
            </w:r>
            <w:r w:rsidR="0081648E">
              <w:rPr>
                <w:bCs/>
                <w:lang w:val="it-IT"/>
              </w:rPr>
              <w:t xml:space="preserve"> </w:t>
            </w:r>
            <w:r w:rsidRPr="00425D3D">
              <w:rPr>
                <w:bCs/>
                <w:lang w:val="it-IT"/>
              </w:rPr>
              <w:t>Il limite della zona, lasciato il versante ovest, corre in direzione sud-est, segue la strada che</w:t>
            </w:r>
            <w:r w:rsidR="0081648E">
              <w:rPr>
                <w:bCs/>
                <w:lang w:val="it-IT"/>
              </w:rPr>
              <w:t xml:space="preserve"> </w:t>
            </w:r>
            <w:r w:rsidRPr="00425D3D">
              <w:rPr>
                <w:bCs/>
                <w:lang w:val="it-IT"/>
              </w:rPr>
              <w:t>congiunge Riva di Sotto con la strada statale n. 42 lasciandola prima del bivio a quota 250 per</w:t>
            </w:r>
            <w:r w:rsidR="0081648E">
              <w:rPr>
                <w:bCs/>
                <w:lang w:val="it-IT"/>
              </w:rPr>
              <w:t xml:space="preserve"> </w:t>
            </w:r>
            <w:r w:rsidRPr="00425D3D">
              <w:rPr>
                <w:bCs/>
                <w:lang w:val="it-IT"/>
              </w:rPr>
              <w:t>proseguire in direzione est parallelamente alla strada statale n. 42 fino al km 240 della strada</w:t>
            </w:r>
            <w:r w:rsidR="0081648E">
              <w:rPr>
                <w:bCs/>
                <w:lang w:val="it-IT"/>
              </w:rPr>
              <w:t xml:space="preserve"> </w:t>
            </w:r>
            <w:r w:rsidRPr="00425D3D">
              <w:rPr>
                <w:bCs/>
                <w:lang w:val="it-IT"/>
              </w:rPr>
              <w:t>stessa nella frazione di Frangarto. Facendo quindi angolo in direzione sud, segue il confine</w:t>
            </w:r>
            <w:r w:rsidR="0081648E">
              <w:rPr>
                <w:bCs/>
                <w:lang w:val="it-IT"/>
              </w:rPr>
              <w:t xml:space="preserve"> </w:t>
            </w:r>
            <w:r w:rsidRPr="00425D3D">
              <w:rPr>
                <w:bCs/>
                <w:lang w:val="it-IT"/>
              </w:rPr>
              <w:t xml:space="preserve">comunale di Appiano fino alla Casa sull'Adige (Haus an de </w:t>
            </w:r>
            <w:proofErr w:type="spellStart"/>
            <w:r w:rsidRPr="00425D3D">
              <w:rPr>
                <w:bCs/>
                <w:lang w:val="it-IT"/>
              </w:rPr>
              <w:t>Etsch</w:t>
            </w:r>
            <w:proofErr w:type="spellEnd"/>
            <w:r w:rsidRPr="00425D3D">
              <w:rPr>
                <w:bCs/>
                <w:lang w:val="it-IT"/>
              </w:rPr>
              <w:t>).</w:t>
            </w:r>
            <w:r w:rsidR="0081648E">
              <w:rPr>
                <w:bCs/>
                <w:lang w:val="it-IT"/>
              </w:rPr>
              <w:t xml:space="preserve"> </w:t>
            </w:r>
            <w:r w:rsidRPr="00425D3D">
              <w:rPr>
                <w:bCs/>
                <w:lang w:val="it-IT"/>
              </w:rPr>
              <w:t xml:space="preserve">Costeggia il bosco comprendendo la località Bellavista nonché la frazione di </w:t>
            </w:r>
            <w:proofErr w:type="spellStart"/>
            <w:r w:rsidRPr="00425D3D">
              <w:rPr>
                <w:bCs/>
                <w:lang w:val="it-IT"/>
              </w:rPr>
              <w:t>Colterenzio</w:t>
            </w:r>
            <w:proofErr w:type="spellEnd"/>
            <w:r w:rsidRPr="00425D3D">
              <w:rPr>
                <w:bCs/>
                <w:lang w:val="it-IT"/>
              </w:rPr>
              <w:t>.</w:t>
            </w:r>
            <w:r w:rsidR="0081648E">
              <w:rPr>
                <w:bCs/>
                <w:lang w:val="it-IT"/>
              </w:rPr>
              <w:t xml:space="preserve"> </w:t>
            </w:r>
            <w:r w:rsidRPr="00425D3D">
              <w:rPr>
                <w:bCs/>
                <w:lang w:val="it-IT"/>
              </w:rPr>
              <w:t>Raggiunge Sant'Antonio di Monticolo poi il Lido di Monticolo, si dirige quindi verso sud,</w:t>
            </w:r>
            <w:r w:rsidR="0081648E">
              <w:rPr>
                <w:bCs/>
                <w:lang w:val="it-IT"/>
              </w:rPr>
              <w:t xml:space="preserve"> </w:t>
            </w:r>
            <w:r w:rsidRPr="00425D3D">
              <w:rPr>
                <w:bCs/>
                <w:lang w:val="it-IT"/>
              </w:rPr>
              <w:t>passa per l'Albergo Moser e arrivato a quota 469 prende la carrareccia che passa per la Valle</w:t>
            </w:r>
            <w:r w:rsidR="0081648E">
              <w:rPr>
                <w:bCs/>
                <w:lang w:val="it-IT"/>
              </w:rPr>
              <w:t xml:space="preserve"> </w:t>
            </w:r>
            <w:proofErr w:type="spellStart"/>
            <w:r w:rsidRPr="00425D3D">
              <w:rPr>
                <w:bCs/>
                <w:lang w:val="it-IT"/>
              </w:rPr>
              <w:t>Fuscalai</w:t>
            </w:r>
            <w:proofErr w:type="spellEnd"/>
            <w:r w:rsidRPr="00425D3D">
              <w:rPr>
                <w:bCs/>
                <w:lang w:val="it-IT"/>
              </w:rPr>
              <w:t xml:space="preserve"> congiungendosi, così, con il Maso Kreit nel comune di Vadena. Ritornando in</w:t>
            </w:r>
            <w:r w:rsidR="0081648E">
              <w:rPr>
                <w:bCs/>
                <w:lang w:val="it-IT"/>
              </w:rPr>
              <w:t xml:space="preserve"> </w:t>
            </w:r>
            <w:r w:rsidRPr="00425D3D">
              <w:rPr>
                <w:bCs/>
                <w:lang w:val="it-IT"/>
              </w:rPr>
              <w:t xml:space="preserve">direzione est e quindi verso nord </w:t>
            </w:r>
            <w:r w:rsidRPr="00425D3D">
              <w:rPr>
                <w:bCs/>
                <w:lang w:val="it-IT"/>
              </w:rPr>
              <w:lastRenderedPageBreak/>
              <w:t>si identifica con il confine comunale di Vadena seguendolo</w:t>
            </w:r>
            <w:r w:rsidR="0081648E">
              <w:rPr>
                <w:bCs/>
                <w:lang w:val="it-IT"/>
              </w:rPr>
              <w:t xml:space="preserve"> </w:t>
            </w:r>
            <w:r w:rsidRPr="00425D3D">
              <w:rPr>
                <w:bCs/>
                <w:lang w:val="it-IT"/>
              </w:rPr>
              <w:t>fino all'altezza del Maso Rosi. Si dirige nuovamente verso sud seguendo la fossa di Vadena</w:t>
            </w:r>
            <w:r w:rsidR="008E2C0C">
              <w:rPr>
                <w:bCs/>
                <w:lang w:val="it-IT"/>
              </w:rPr>
              <w:t xml:space="preserve"> </w:t>
            </w:r>
            <w:r w:rsidRPr="00425D3D">
              <w:rPr>
                <w:bCs/>
                <w:lang w:val="it-IT"/>
              </w:rPr>
              <w:t>che corre lungo il piede del monte fino a comprendere il Maso Stadio nel comune di Vadena.</w:t>
            </w:r>
            <w:r w:rsidR="008E2C0C">
              <w:rPr>
                <w:bCs/>
                <w:lang w:val="it-IT"/>
              </w:rPr>
              <w:t xml:space="preserve"> </w:t>
            </w:r>
            <w:r w:rsidRPr="00425D3D">
              <w:rPr>
                <w:bCs/>
                <w:lang w:val="it-IT"/>
              </w:rPr>
              <w:t>All'altezza del Maso Stadio si volge quindi verso ovest comprendendo la località Novale al</w:t>
            </w:r>
            <w:r w:rsidR="008E2C0C">
              <w:rPr>
                <w:bCs/>
                <w:lang w:val="it-IT"/>
              </w:rPr>
              <w:t xml:space="preserve"> </w:t>
            </w:r>
            <w:r w:rsidRPr="00425D3D">
              <w:rPr>
                <w:bCs/>
                <w:lang w:val="it-IT"/>
              </w:rPr>
              <w:t>Varco dello stesso comune, raggiungendo la quota 227 sulla sponda est del Lago di Caldaro.</w:t>
            </w:r>
            <w:r w:rsidR="0081648E">
              <w:rPr>
                <w:bCs/>
                <w:lang w:val="it-IT"/>
              </w:rPr>
              <w:t xml:space="preserve"> </w:t>
            </w:r>
            <w:r w:rsidRPr="00425D3D">
              <w:rPr>
                <w:bCs/>
                <w:lang w:val="it-IT"/>
              </w:rPr>
              <w:t>Costeggiando il lago predetto in direzione nord-ovest e aggirando - escludendoli - i cosiddetti</w:t>
            </w:r>
            <w:r w:rsidR="0081648E">
              <w:rPr>
                <w:bCs/>
                <w:lang w:val="it-IT"/>
              </w:rPr>
              <w:t xml:space="preserve"> </w:t>
            </w:r>
            <w:r w:rsidRPr="00425D3D">
              <w:rPr>
                <w:bCs/>
                <w:lang w:val="it-IT"/>
              </w:rPr>
              <w:t>Prati dei Cavalli, raggiunge sulla sponda ovest del Lago di Caldaro la località San Giuseppe al</w:t>
            </w:r>
            <w:r w:rsidR="0081648E">
              <w:rPr>
                <w:bCs/>
                <w:lang w:val="it-IT"/>
              </w:rPr>
              <w:t xml:space="preserve"> </w:t>
            </w:r>
            <w:r w:rsidRPr="00425D3D">
              <w:rPr>
                <w:bCs/>
                <w:lang w:val="it-IT"/>
              </w:rPr>
              <w:t>Lago, comprendendola. Toccando al km 10,5 la strada del vino, segue il confine fra il comune</w:t>
            </w:r>
            <w:r w:rsidR="0081648E">
              <w:rPr>
                <w:bCs/>
                <w:lang w:val="it-IT"/>
              </w:rPr>
              <w:t xml:space="preserve"> </w:t>
            </w:r>
            <w:r w:rsidRPr="00425D3D">
              <w:rPr>
                <w:bCs/>
                <w:lang w:val="it-IT"/>
              </w:rPr>
              <w:t>di Caldaro e quello di Termeno fino alla quota 218, raggiunge, escludendolo, il Campo</w:t>
            </w:r>
            <w:r w:rsidR="0081648E">
              <w:rPr>
                <w:bCs/>
                <w:lang w:val="it-IT"/>
              </w:rPr>
              <w:t xml:space="preserve"> </w:t>
            </w:r>
            <w:r w:rsidRPr="00425D3D">
              <w:rPr>
                <w:bCs/>
                <w:lang w:val="it-IT"/>
              </w:rPr>
              <w:t xml:space="preserve">sportivo (quota 229), passa al di sopra del Maso Moser (quota 225) e del Maso </w:t>
            </w:r>
            <w:proofErr w:type="spellStart"/>
            <w:r w:rsidRPr="00425D3D">
              <w:rPr>
                <w:bCs/>
                <w:lang w:val="it-IT"/>
              </w:rPr>
              <w:t>Staffler</w:t>
            </w:r>
            <w:proofErr w:type="spellEnd"/>
            <w:r w:rsidRPr="00425D3D">
              <w:rPr>
                <w:bCs/>
                <w:lang w:val="it-IT"/>
              </w:rPr>
              <w:t xml:space="preserve"> (quota</w:t>
            </w:r>
            <w:r w:rsidR="0081648E">
              <w:rPr>
                <w:bCs/>
                <w:lang w:val="it-IT"/>
              </w:rPr>
              <w:t xml:space="preserve"> </w:t>
            </w:r>
            <w:r w:rsidRPr="00425D3D">
              <w:rPr>
                <w:bCs/>
                <w:lang w:val="it-IT"/>
              </w:rPr>
              <w:t>215) pure esclusi. Dal Maso Staffler il confine tocca, sempre in direzione sud-ovest, le quote</w:t>
            </w:r>
            <w:r w:rsidR="0081648E">
              <w:rPr>
                <w:bCs/>
                <w:lang w:val="it-IT"/>
              </w:rPr>
              <w:t xml:space="preserve"> </w:t>
            </w:r>
            <w:r w:rsidRPr="00425D3D">
              <w:rPr>
                <w:bCs/>
                <w:lang w:val="it-IT"/>
              </w:rPr>
              <w:t>213 in corrispondenza del centro abitato di Cortaccia, 214 nella località Rio Largo, 221</w:t>
            </w:r>
            <w:r w:rsidR="0081648E">
              <w:rPr>
                <w:bCs/>
                <w:lang w:val="it-IT"/>
              </w:rPr>
              <w:t xml:space="preserve"> </w:t>
            </w:r>
            <w:r w:rsidRPr="00425D3D">
              <w:rPr>
                <w:bCs/>
                <w:lang w:val="it-IT"/>
              </w:rPr>
              <w:t>all'altezza della località Niclara, seguendo, dopo aver intersecato il confine comunale tra</w:t>
            </w:r>
            <w:r w:rsidR="0081648E">
              <w:rPr>
                <w:bCs/>
                <w:lang w:val="it-IT"/>
              </w:rPr>
              <w:t xml:space="preserve"> </w:t>
            </w:r>
            <w:r w:rsidRPr="00425D3D">
              <w:rPr>
                <w:bCs/>
                <w:lang w:val="it-IT"/>
              </w:rPr>
              <w:t>Cortaccia e Magrè all'Adige, la carrareccia che a quota 215 circa taglia la strada provinciale</w:t>
            </w:r>
            <w:r w:rsidR="0081648E">
              <w:rPr>
                <w:bCs/>
                <w:lang w:val="it-IT"/>
              </w:rPr>
              <w:t xml:space="preserve"> </w:t>
            </w:r>
            <w:r w:rsidRPr="00425D3D">
              <w:rPr>
                <w:bCs/>
                <w:lang w:val="it-IT"/>
              </w:rPr>
              <w:t>che porta da Magrè alla stazione ferroviaria di Magrè-Cortaccia. Prosegue poi sempre lungo</w:t>
            </w:r>
            <w:r w:rsidR="0081648E">
              <w:rPr>
                <w:bCs/>
                <w:lang w:val="it-IT"/>
              </w:rPr>
              <w:t xml:space="preserve"> </w:t>
            </w:r>
            <w:r w:rsidRPr="00425D3D">
              <w:rPr>
                <w:bCs/>
                <w:lang w:val="it-IT"/>
              </w:rPr>
              <w:t>la carrareccia fino a incontrare a quota 215 il punto di partenza della descrizione.</w:t>
            </w:r>
            <w:r w:rsidR="0081648E">
              <w:rPr>
                <w:bCs/>
                <w:lang w:val="it-IT"/>
              </w:rPr>
              <w:t xml:space="preserve"> </w:t>
            </w:r>
            <w:r w:rsidRPr="00425D3D">
              <w:rPr>
                <w:bCs/>
                <w:lang w:val="it-IT"/>
              </w:rPr>
              <w:t>Vanno</w:t>
            </w:r>
            <w:r w:rsidR="0081648E">
              <w:rPr>
                <w:bCs/>
                <w:lang w:val="it-IT"/>
              </w:rPr>
              <w:t xml:space="preserve"> </w:t>
            </w:r>
            <w:r w:rsidRPr="00425D3D">
              <w:rPr>
                <w:bCs/>
                <w:lang w:val="it-IT"/>
              </w:rPr>
              <w:t xml:space="preserve">inclusi nella zona precedentemente descritta i vigneti situati nella località </w:t>
            </w:r>
            <w:proofErr w:type="spellStart"/>
            <w:r w:rsidRPr="00425D3D">
              <w:rPr>
                <w:bCs/>
                <w:lang w:val="it-IT"/>
              </w:rPr>
              <w:t>Piccolungo</w:t>
            </w:r>
            <w:proofErr w:type="spellEnd"/>
            <w:r w:rsidRPr="00425D3D">
              <w:rPr>
                <w:bCs/>
                <w:lang w:val="it-IT"/>
              </w:rPr>
              <w:t xml:space="preserve"> del</w:t>
            </w:r>
            <w:r w:rsidR="0081648E">
              <w:rPr>
                <w:bCs/>
                <w:lang w:val="it-IT"/>
              </w:rPr>
              <w:t xml:space="preserve"> </w:t>
            </w:r>
            <w:r w:rsidRPr="00425D3D">
              <w:rPr>
                <w:bCs/>
                <w:lang w:val="it-IT"/>
              </w:rPr>
              <w:t>comune di Vadena; tale zona è delimitata a sud-est dal tratto di strada compreso tra le quote</w:t>
            </w:r>
            <w:r w:rsidR="0081648E">
              <w:rPr>
                <w:bCs/>
                <w:lang w:val="it-IT"/>
              </w:rPr>
              <w:t xml:space="preserve"> </w:t>
            </w:r>
            <w:r w:rsidRPr="00425D3D">
              <w:rPr>
                <w:bCs/>
                <w:lang w:val="it-IT"/>
              </w:rPr>
              <w:t>229 e 223 e anteriormente dalla curva di livello di 300 metri.</w:t>
            </w:r>
          </w:p>
          <w:p w14:paraId="5AA9E8C7" w14:textId="77777777" w:rsidR="006B052C" w:rsidRDefault="006B052C" w:rsidP="00425D3D">
            <w:pPr>
              <w:rPr>
                <w:bCs/>
                <w:lang w:val="it-IT"/>
              </w:rPr>
            </w:pPr>
          </w:p>
          <w:p w14:paraId="382E0414" w14:textId="052795C9" w:rsidR="002A3113" w:rsidRDefault="00425D3D" w:rsidP="003E1EC9">
            <w:pPr>
              <w:jc w:val="both"/>
              <w:rPr>
                <w:bCs/>
                <w:lang w:val="it-IT"/>
              </w:rPr>
            </w:pPr>
            <w:r w:rsidRPr="00425D3D">
              <w:rPr>
                <w:bCs/>
                <w:lang w:val="it-IT"/>
              </w:rPr>
              <w:t>Zona B. - Tale zona cui appartiene il comune di Andriano è circoscritta come segue: il limite,</w:t>
            </w:r>
            <w:r w:rsidR="002A3113">
              <w:rPr>
                <w:bCs/>
                <w:lang w:val="it-IT"/>
              </w:rPr>
              <w:t xml:space="preserve"> </w:t>
            </w:r>
            <w:r w:rsidRPr="00425D3D">
              <w:rPr>
                <w:bCs/>
                <w:lang w:val="it-IT"/>
              </w:rPr>
              <w:t>partendo a sud della Cava di Pietra in corrispondenza della quota 251, segue in direzione</w:t>
            </w:r>
            <w:r w:rsidR="008E2C0C">
              <w:rPr>
                <w:bCs/>
                <w:lang w:val="it-IT"/>
              </w:rPr>
              <w:t xml:space="preserve"> </w:t>
            </w:r>
            <w:r w:rsidRPr="00425D3D">
              <w:rPr>
                <w:bCs/>
                <w:lang w:val="it-IT"/>
              </w:rPr>
              <w:t>nord-ovest la rotabile e costeggia il monte fino al ponte sul rio Gaido, sotto il Castello</w:t>
            </w:r>
            <w:r w:rsidR="008E2C0C">
              <w:rPr>
                <w:bCs/>
                <w:lang w:val="it-IT"/>
              </w:rPr>
              <w:t xml:space="preserve"> </w:t>
            </w:r>
            <w:proofErr w:type="spellStart"/>
            <w:r w:rsidRPr="00425D3D">
              <w:rPr>
                <w:bCs/>
                <w:lang w:val="it-IT"/>
              </w:rPr>
              <w:t>Tordilupo</w:t>
            </w:r>
            <w:proofErr w:type="spellEnd"/>
            <w:r w:rsidRPr="00425D3D">
              <w:rPr>
                <w:bCs/>
                <w:lang w:val="it-IT"/>
              </w:rPr>
              <w:t>, continua lungo la linea altimetrica di m 400 a piè del monte sino a raggiungere il</w:t>
            </w:r>
            <w:r w:rsidR="008E2C0C">
              <w:rPr>
                <w:bCs/>
                <w:lang w:val="it-IT"/>
              </w:rPr>
              <w:t xml:space="preserve"> </w:t>
            </w:r>
            <w:r w:rsidRPr="00425D3D">
              <w:rPr>
                <w:bCs/>
                <w:lang w:val="it-IT"/>
              </w:rPr>
              <w:t>confine comunale che segue fino a quota 250. Ritorna verso sud-est lungo la rotabile</w:t>
            </w:r>
            <w:r w:rsidR="008E2C0C">
              <w:rPr>
                <w:bCs/>
                <w:lang w:val="it-IT"/>
              </w:rPr>
              <w:t xml:space="preserve"> </w:t>
            </w:r>
            <w:proofErr w:type="spellStart"/>
            <w:r w:rsidRPr="00425D3D">
              <w:rPr>
                <w:bCs/>
                <w:lang w:val="it-IT"/>
              </w:rPr>
              <w:t>Güsshübel</w:t>
            </w:r>
            <w:proofErr w:type="spellEnd"/>
            <w:r w:rsidRPr="00425D3D">
              <w:rPr>
                <w:bCs/>
                <w:lang w:val="it-IT"/>
              </w:rPr>
              <w:t xml:space="preserve"> per immettersi in corrispondenza del ponte sul Gaido (quota 254) sulla vecchia</w:t>
            </w:r>
            <w:r w:rsidR="008E2C0C">
              <w:rPr>
                <w:bCs/>
                <w:lang w:val="it-IT"/>
              </w:rPr>
              <w:t xml:space="preserve"> </w:t>
            </w:r>
            <w:r w:rsidRPr="00425D3D">
              <w:rPr>
                <w:bCs/>
                <w:lang w:val="it-IT"/>
              </w:rPr>
              <w:t>strada Terlano-Andriano. Segue quest'ultima fino all'imbocco della stessa nella nuova strada</w:t>
            </w:r>
            <w:r w:rsidR="008E2C0C">
              <w:rPr>
                <w:bCs/>
                <w:lang w:val="it-IT"/>
              </w:rPr>
              <w:t xml:space="preserve"> </w:t>
            </w:r>
            <w:r w:rsidRPr="00425D3D">
              <w:rPr>
                <w:bCs/>
                <w:lang w:val="it-IT"/>
              </w:rPr>
              <w:t xml:space="preserve">provinciale Terlano-Andriano tagliandola per seguire </w:t>
            </w:r>
            <w:r w:rsidRPr="00425D3D">
              <w:rPr>
                <w:bCs/>
                <w:lang w:val="it-IT"/>
              </w:rPr>
              <w:lastRenderedPageBreak/>
              <w:t>volgendo verso sud la curva di livello</w:t>
            </w:r>
            <w:r w:rsidR="008E2C0C">
              <w:rPr>
                <w:bCs/>
                <w:lang w:val="it-IT"/>
              </w:rPr>
              <w:t xml:space="preserve"> </w:t>
            </w:r>
            <w:r w:rsidRPr="00425D3D">
              <w:rPr>
                <w:bCs/>
                <w:lang w:val="it-IT"/>
              </w:rPr>
              <w:t>quota 250 fino al punto di partenza della descrizione.</w:t>
            </w:r>
            <w:r w:rsidR="002A3113">
              <w:rPr>
                <w:bCs/>
                <w:lang w:val="it-IT"/>
              </w:rPr>
              <w:t xml:space="preserve"> </w:t>
            </w:r>
          </w:p>
          <w:p w14:paraId="3F59E1CA" w14:textId="77777777" w:rsidR="003E1EC9" w:rsidRDefault="003E1EC9" w:rsidP="00425D3D">
            <w:pPr>
              <w:rPr>
                <w:bCs/>
                <w:lang w:val="it-IT"/>
              </w:rPr>
            </w:pPr>
          </w:p>
          <w:p w14:paraId="62707236" w14:textId="43F8EAF0" w:rsidR="00425D3D" w:rsidRDefault="00425D3D" w:rsidP="003E1EC9">
            <w:pPr>
              <w:jc w:val="both"/>
              <w:rPr>
                <w:bCs/>
                <w:lang w:val="it-IT"/>
              </w:rPr>
            </w:pPr>
            <w:r w:rsidRPr="00425D3D">
              <w:rPr>
                <w:bCs/>
                <w:lang w:val="it-IT"/>
              </w:rPr>
              <w:t>Zona C. - Per tale zona cui appartiene il comune di Nalles, la delimitazione ha inizio a sud del</w:t>
            </w:r>
            <w:r w:rsidR="002A3113">
              <w:rPr>
                <w:bCs/>
                <w:lang w:val="it-IT"/>
              </w:rPr>
              <w:t xml:space="preserve"> </w:t>
            </w:r>
            <w:r w:rsidRPr="00425D3D">
              <w:rPr>
                <w:bCs/>
                <w:lang w:val="it-IT"/>
              </w:rPr>
              <w:t>comune stesso, in corrispondenza del bivio (quota 256) della strada Andriano-Nalles. Da</w:t>
            </w:r>
            <w:r w:rsidR="002A3113">
              <w:rPr>
                <w:bCs/>
                <w:lang w:val="it-IT"/>
              </w:rPr>
              <w:t xml:space="preserve"> </w:t>
            </w:r>
            <w:r w:rsidRPr="00425D3D">
              <w:rPr>
                <w:bCs/>
                <w:lang w:val="it-IT"/>
              </w:rPr>
              <w:t>questo punto il limite ovest corre in direzione nordovest lungo il rio del Bavaro fino a</w:t>
            </w:r>
            <w:r w:rsidR="002A3113">
              <w:rPr>
                <w:bCs/>
                <w:lang w:val="it-IT"/>
              </w:rPr>
              <w:t xml:space="preserve"> </w:t>
            </w:r>
            <w:r w:rsidRPr="00425D3D">
              <w:rPr>
                <w:bCs/>
                <w:lang w:val="it-IT"/>
              </w:rPr>
              <w:t>raggiungere il Castel del Cigno (quota 357), passa per le quote 385 e 429 fino a incontrare la</w:t>
            </w:r>
            <w:r w:rsidR="002A3113">
              <w:rPr>
                <w:bCs/>
                <w:lang w:val="it-IT"/>
              </w:rPr>
              <w:t xml:space="preserve"> </w:t>
            </w:r>
            <w:r w:rsidRPr="00425D3D">
              <w:rPr>
                <w:bCs/>
                <w:lang w:val="it-IT"/>
              </w:rPr>
              <w:t>linea di confine con il comune di Tesino e lo segue verso nord fino in corrispondenza della</w:t>
            </w:r>
            <w:r w:rsidR="002A3113">
              <w:rPr>
                <w:bCs/>
                <w:lang w:val="it-IT"/>
              </w:rPr>
              <w:t xml:space="preserve"> </w:t>
            </w:r>
            <w:r w:rsidRPr="00425D3D">
              <w:rPr>
                <w:bCs/>
                <w:lang w:val="it-IT"/>
              </w:rPr>
              <w:t>quota 280, lascia quindi la linea di confine e piega verso sud passando per quota 280,</w:t>
            </w:r>
            <w:r w:rsidR="002A3113">
              <w:rPr>
                <w:bCs/>
                <w:lang w:val="it-IT"/>
              </w:rPr>
              <w:t xml:space="preserve"> </w:t>
            </w:r>
            <w:r w:rsidRPr="00425D3D">
              <w:rPr>
                <w:bCs/>
                <w:lang w:val="it-IT"/>
              </w:rPr>
              <w:t>interseca la provinciale Nalles-Vilpiano a quota 276 e la provinciale Nalles-terlano a quota</w:t>
            </w:r>
            <w:r w:rsidR="002A3113">
              <w:rPr>
                <w:bCs/>
                <w:lang w:val="it-IT"/>
              </w:rPr>
              <w:t xml:space="preserve"> </w:t>
            </w:r>
            <w:r w:rsidRPr="00425D3D">
              <w:rPr>
                <w:bCs/>
                <w:lang w:val="it-IT"/>
              </w:rPr>
              <w:t>263 e prosegue quindi in direzione sud lungo la carrabile che passando per le quote 265 e 261</w:t>
            </w:r>
            <w:r w:rsidR="002A3113">
              <w:rPr>
                <w:bCs/>
                <w:lang w:val="it-IT"/>
              </w:rPr>
              <w:t xml:space="preserve"> </w:t>
            </w:r>
            <w:r w:rsidRPr="00425D3D">
              <w:rPr>
                <w:bCs/>
                <w:lang w:val="it-IT"/>
              </w:rPr>
              <w:t>chiude la zona al punto di partenza della descrizione.</w:t>
            </w:r>
          </w:p>
          <w:p w14:paraId="50FE4AD2" w14:textId="4E2B76E0" w:rsidR="00425D3D" w:rsidRDefault="00425D3D" w:rsidP="003E1EC9">
            <w:pPr>
              <w:jc w:val="both"/>
              <w:rPr>
                <w:bCs/>
                <w:lang w:val="it-IT"/>
              </w:rPr>
            </w:pPr>
            <w:r w:rsidRPr="00425D3D">
              <w:rPr>
                <w:bCs/>
                <w:lang w:val="it-IT"/>
              </w:rPr>
              <w:t>Zona D. - Per tale zona, cui appartengono i comuni di Ora, Montagna ed Egna la linea di</w:t>
            </w:r>
            <w:r w:rsidR="002A3113">
              <w:rPr>
                <w:bCs/>
                <w:lang w:val="it-IT"/>
              </w:rPr>
              <w:t xml:space="preserve"> </w:t>
            </w:r>
            <w:r w:rsidRPr="00425D3D">
              <w:rPr>
                <w:bCs/>
                <w:lang w:val="it-IT"/>
              </w:rPr>
              <w:t>delimitazione ha inizio a sud di Egna dal km 413,500 della nuova strada statale n. 12</w:t>
            </w:r>
            <w:r w:rsidR="002A3113">
              <w:rPr>
                <w:bCs/>
                <w:lang w:val="it-IT"/>
              </w:rPr>
              <w:t xml:space="preserve"> </w:t>
            </w:r>
            <w:r w:rsidRPr="00425D3D">
              <w:rPr>
                <w:bCs/>
                <w:lang w:val="it-IT"/>
              </w:rPr>
              <w:t>(circonvallazione), segue quest'ultima in direzione nord fino all'incrocio nord con la vecchia</w:t>
            </w:r>
            <w:r w:rsidR="008E2C0C">
              <w:rPr>
                <w:bCs/>
                <w:lang w:val="it-IT"/>
              </w:rPr>
              <w:t xml:space="preserve"> </w:t>
            </w:r>
            <w:r w:rsidRPr="00425D3D">
              <w:rPr>
                <w:bCs/>
                <w:lang w:val="it-IT"/>
              </w:rPr>
              <w:t>strada statale n. 12. Piega verso nord-est e raggiunge la strada statale n. 48 nei pressi della</w:t>
            </w:r>
            <w:r w:rsidR="002A3113">
              <w:rPr>
                <w:bCs/>
                <w:lang w:val="it-IT"/>
              </w:rPr>
              <w:t xml:space="preserve"> </w:t>
            </w:r>
            <w:r w:rsidRPr="00425D3D">
              <w:rPr>
                <w:bCs/>
                <w:lang w:val="it-IT"/>
              </w:rPr>
              <w:t>quota 416; prosegue verso nord per raggiungere nuovamente la strada statale n. 48 a quota</w:t>
            </w:r>
            <w:r w:rsidR="002A3113">
              <w:rPr>
                <w:bCs/>
                <w:lang w:val="it-IT"/>
              </w:rPr>
              <w:t xml:space="preserve"> </w:t>
            </w:r>
            <w:r w:rsidRPr="00425D3D">
              <w:rPr>
                <w:bCs/>
                <w:lang w:val="it-IT"/>
              </w:rPr>
              <w:t>286. Segue detta statale per breve tratto fino al ponte sul rio Nero; discende in direzione ovest</w:t>
            </w:r>
            <w:r w:rsidR="002A3113">
              <w:rPr>
                <w:bCs/>
                <w:lang w:val="it-IT"/>
              </w:rPr>
              <w:t xml:space="preserve"> </w:t>
            </w:r>
            <w:r w:rsidRPr="00425D3D">
              <w:rPr>
                <w:bCs/>
                <w:lang w:val="it-IT"/>
              </w:rPr>
              <w:t>lungo il rio Nero fino alla confluenza con il fiume Adige. La delimitazione segue, in direzione</w:t>
            </w:r>
            <w:r w:rsidR="002A3113">
              <w:rPr>
                <w:bCs/>
                <w:lang w:val="it-IT"/>
              </w:rPr>
              <w:t xml:space="preserve"> </w:t>
            </w:r>
            <w:r w:rsidRPr="00425D3D">
              <w:rPr>
                <w:bCs/>
                <w:lang w:val="it-IT"/>
              </w:rPr>
              <w:t>nord, prima il corso dell'Adige e poi la Fossa di Bronzolo fino a quota 226 nei pressi della</w:t>
            </w:r>
            <w:r w:rsidR="002A3113">
              <w:rPr>
                <w:bCs/>
                <w:lang w:val="it-IT"/>
              </w:rPr>
              <w:t xml:space="preserve"> </w:t>
            </w:r>
            <w:r w:rsidRPr="00425D3D">
              <w:rPr>
                <w:bCs/>
                <w:lang w:val="it-IT"/>
              </w:rPr>
              <w:t>stazione ferroviaria di Ora. Piega verso est e passando per quota 228 raggiunge la strada</w:t>
            </w:r>
            <w:r w:rsidR="002A3113">
              <w:rPr>
                <w:bCs/>
                <w:lang w:val="it-IT"/>
              </w:rPr>
              <w:t xml:space="preserve"> </w:t>
            </w:r>
            <w:r w:rsidRPr="00425D3D">
              <w:rPr>
                <w:bCs/>
                <w:lang w:val="it-IT"/>
              </w:rPr>
              <w:t>statale n. 12 al km 420,500. Da questo punto essa costeggia la roccia fino al cimitero di</w:t>
            </w:r>
            <w:r w:rsidR="002A3113">
              <w:rPr>
                <w:bCs/>
                <w:lang w:val="it-IT"/>
              </w:rPr>
              <w:t xml:space="preserve"> </w:t>
            </w:r>
            <w:r w:rsidRPr="00425D3D">
              <w:rPr>
                <w:bCs/>
                <w:lang w:val="it-IT"/>
              </w:rPr>
              <w:t xml:space="preserve">Montagna, continua lungo la strada statale n. 48 fino alla tenuta </w:t>
            </w:r>
            <w:proofErr w:type="spellStart"/>
            <w:r w:rsidRPr="00425D3D">
              <w:rPr>
                <w:bCs/>
                <w:lang w:val="it-IT"/>
              </w:rPr>
              <w:t>Tenz</w:t>
            </w:r>
            <w:proofErr w:type="spellEnd"/>
            <w:r w:rsidRPr="00425D3D">
              <w:rPr>
                <w:bCs/>
                <w:lang w:val="it-IT"/>
              </w:rPr>
              <w:t xml:space="preserve"> comprendendola.</w:t>
            </w:r>
            <w:r w:rsidR="002A3113">
              <w:rPr>
                <w:bCs/>
                <w:lang w:val="it-IT"/>
              </w:rPr>
              <w:t xml:space="preserve"> </w:t>
            </w:r>
            <w:r w:rsidRPr="00425D3D">
              <w:rPr>
                <w:bCs/>
                <w:lang w:val="it-IT"/>
              </w:rPr>
              <w:t>Prosegue verso sud passando per quote 570, 591, 496 raggiungendo la linea ferroviaria nei</w:t>
            </w:r>
            <w:r w:rsidR="002A3113">
              <w:rPr>
                <w:bCs/>
                <w:lang w:val="it-IT"/>
              </w:rPr>
              <w:t xml:space="preserve"> </w:t>
            </w:r>
            <w:r w:rsidRPr="00425D3D">
              <w:rPr>
                <w:bCs/>
                <w:lang w:val="it-IT"/>
              </w:rPr>
              <w:t>pressi della quota 622. Continua lungo detta linea ferroviaria fino a quota 603 per poi deviare</w:t>
            </w:r>
            <w:r w:rsidR="002A3113">
              <w:rPr>
                <w:bCs/>
                <w:lang w:val="it-IT"/>
              </w:rPr>
              <w:t xml:space="preserve"> </w:t>
            </w:r>
            <w:r w:rsidRPr="00425D3D">
              <w:rPr>
                <w:bCs/>
                <w:lang w:val="it-IT"/>
              </w:rPr>
              <w:t>verso ovest e raggiungere il rio Trodena passando per Maso Claus e Gleno Inferiore. La</w:t>
            </w:r>
            <w:r w:rsidR="002A3113">
              <w:rPr>
                <w:bCs/>
                <w:lang w:val="it-IT"/>
              </w:rPr>
              <w:t xml:space="preserve"> </w:t>
            </w:r>
            <w:r w:rsidRPr="00425D3D">
              <w:rPr>
                <w:bCs/>
                <w:lang w:val="it-IT"/>
              </w:rPr>
              <w:t>delimitazione segue la sponda destra del rio Trodena fino al ponte Villa Alta per costeggiare</w:t>
            </w:r>
            <w:r w:rsidR="002A3113">
              <w:rPr>
                <w:bCs/>
                <w:lang w:val="it-IT"/>
              </w:rPr>
              <w:t xml:space="preserve"> </w:t>
            </w:r>
            <w:r w:rsidRPr="00425D3D">
              <w:rPr>
                <w:bCs/>
                <w:lang w:val="it-IT"/>
              </w:rPr>
              <w:t xml:space="preserve">di seguito il bosco fino al punto di </w:t>
            </w:r>
            <w:r w:rsidRPr="00425D3D">
              <w:rPr>
                <w:bCs/>
                <w:lang w:val="it-IT"/>
              </w:rPr>
              <w:lastRenderedPageBreak/>
              <w:t>partenza in corrispondenza del km 413,500 della strada</w:t>
            </w:r>
            <w:r w:rsidR="002A3113">
              <w:rPr>
                <w:bCs/>
                <w:lang w:val="it-IT"/>
              </w:rPr>
              <w:t xml:space="preserve"> </w:t>
            </w:r>
            <w:r w:rsidRPr="00425D3D">
              <w:rPr>
                <w:bCs/>
                <w:lang w:val="it-IT"/>
              </w:rPr>
              <w:t>statale n. 12.</w:t>
            </w:r>
          </w:p>
          <w:p w14:paraId="747C508E" w14:textId="77777777" w:rsidR="002A3113" w:rsidRPr="00425D3D" w:rsidRDefault="002A3113" w:rsidP="00425D3D">
            <w:pPr>
              <w:rPr>
                <w:bCs/>
                <w:lang w:val="it-IT"/>
              </w:rPr>
            </w:pPr>
          </w:p>
          <w:p w14:paraId="0291D108" w14:textId="43C16E0C" w:rsidR="00425D3D" w:rsidRDefault="00425D3D" w:rsidP="003E1EC9">
            <w:pPr>
              <w:jc w:val="both"/>
              <w:rPr>
                <w:bCs/>
                <w:lang w:val="it-IT"/>
              </w:rPr>
            </w:pPr>
            <w:r w:rsidRPr="00425D3D">
              <w:rPr>
                <w:bCs/>
                <w:lang w:val="it-IT"/>
              </w:rPr>
              <w:t>Zona E. - Per tale zona, cui appartiene il comune di Bronzolo, la delimitazione ha inizio a sud</w:t>
            </w:r>
            <w:r w:rsidR="002A3113">
              <w:rPr>
                <w:bCs/>
                <w:lang w:val="it-IT"/>
              </w:rPr>
              <w:t xml:space="preserve"> </w:t>
            </w:r>
            <w:r w:rsidRPr="00425D3D">
              <w:rPr>
                <w:bCs/>
                <w:lang w:val="it-IT"/>
              </w:rPr>
              <w:t>di Bronzolo dalla quota 229, traversa in linea retta, in direzione nord, il centro abitato, per</w:t>
            </w:r>
            <w:r w:rsidR="002A3113">
              <w:rPr>
                <w:bCs/>
                <w:lang w:val="it-IT"/>
              </w:rPr>
              <w:t xml:space="preserve"> </w:t>
            </w:r>
            <w:r w:rsidRPr="00425D3D">
              <w:rPr>
                <w:bCs/>
                <w:lang w:val="it-IT"/>
              </w:rPr>
              <w:t xml:space="preserve">raggiungere la fossa di Uhl nei pressi della stazione </w:t>
            </w:r>
            <w:proofErr w:type="spellStart"/>
            <w:r w:rsidRPr="00425D3D">
              <w:rPr>
                <w:bCs/>
                <w:lang w:val="it-IT"/>
              </w:rPr>
              <w:t>ferroviaria.Segue</w:t>
            </w:r>
            <w:proofErr w:type="spellEnd"/>
            <w:r w:rsidRPr="00425D3D">
              <w:rPr>
                <w:bCs/>
                <w:lang w:val="it-IT"/>
              </w:rPr>
              <w:t xml:space="preserve"> detta fossa fino alla</w:t>
            </w:r>
            <w:r w:rsidR="002A3113">
              <w:rPr>
                <w:bCs/>
                <w:lang w:val="it-IT"/>
              </w:rPr>
              <w:t xml:space="preserve"> </w:t>
            </w:r>
            <w:r w:rsidRPr="00425D3D">
              <w:rPr>
                <w:bCs/>
                <w:lang w:val="it-IT"/>
              </w:rPr>
              <w:t>strada provinciale (quota 228) per raggiungere, in direzione nord est, il cimitero di Bronzolo,</w:t>
            </w:r>
            <w:r w:rsidR="002A3113">
              <w:rPr>
                <w:bCs/>
                <w:lang w:val="it-IT"/>
              </w:rPr>
              <w:t xml:space="preserve"> </w:t>
            </w:r>
            <w:r w:rsidRPr="00425D3D">
              <w:rPr>
                <w:bCs/>
                <w:lang w:val="it-IT"/>
              </w:rPr>
              <w:t xml:space="preserve">ritorna quindi verso sud costeggiando il bosco </w:t>
            </w:r>
            <w:proofErr w:type="spellStart"/>
            <w:r w:rsidRPr="00425D3D">
              <w:rPr>
                <w:bCs/>
                <w:lang w:val="it-IT"/>
              </w:rPr>
              <w:t>cedulo</w:t>
            </w:r>
            <w:proofErr w:type="spellEnd"/>
            <w:r w:rsidRPr="00425D3D">
              <w:rPr>
                <w:bCs/>
                <w:lang w:val="it-IT"/>
              </w:rPr>
              <w:t xml:space="preserve"> cosiddetto </w:t>
            </w:r>
            <w:proofErr w:type="spellStart"/>
            <w:r w:rsidRPr="00425D3D">
              <w:rPr>
                <w:bCs/>
                <w:lang w:val="it-IT"/>
              </w:rPr>
              <w:t>Judenberg</w:t>
            </w:r>
            <w:proofErr w:type="spellEnd"/>
            <w:r w:rsidRPr="00425D3D">
              <w:rPr>
                <w:bCs/>
                <w:lang w:val="it-IT"/>
              </w:rPr>
              <w:t xml:space="preserve"> e passando a sud</w:t>
            </w:r>
            <w:r w:rsidR="002A3113">
              <w:rPr>
                <w:bCs/>
                <w:lang w:val="it-IT"/>
              </w:rPr>
              <w:t xml:space="preserve"> </w:t>
            </w:r>
            <w:r w:rsidRPr="00425D3D">
              <w:rPr>
                <w:bCs/>
                <w:lang w:val="it-IT"/>
              </w:rPr>
              <w:t>di San Leonardo (quota 290) si riallaccia al punto di partenza (quota 229).</w:t>
            </w:r>
          </w:p>
          <w:p w14:paraId="2F0CD93A" w14:textId="77777777" w:rsidR="008E2C0C" w:rsidRPr="00425D3D" w:rsidRDefault="008E2C0C" w:rsidP="00425D3D">
            <w:pPr>
              <w:rPr>
                <w:bCs/>
                <w:lang w:val="it-IT"/>
              </w:rPr>
            </w:pPr>
          </w:p>
          <w:p w14:paraId="1AF65E31" w14:textId="77777777" w:rsidR="00425D3D" w:rsidRPr="00425D3D" w:rsidRDefault="00425D3D" w:rsidP="00425D3D">
            <w:pPr>
              <w:rPr>
                <w:bCs/>
                <w:lang w:val="it-IT"/>
              </w:rPr>
            </w:pPr>
            <w:r w:rsidRPr="00425D3D">
              <w:rPr>
                <w:bCs/>
                <w:lang w:val="it-IT"/>
              </w:rPr>
              <w:t>Provincia di Trento.</w:t>
            </w:r>
          </w:p>
          <w:p w14:paraId="7888394A" w14:textId="77777777" w:rsidR="00425D3D" w:rsidRPr="00425D3D" w:rsidRDefault="00425D3D" w:rsidP="003E1EC9">
            <w:pPr>
              <w:jc w:val="both"/>
              <w:rPr>
                <w:bCs/>
                <w:lang w:val="it-IT"/>
              </w:rPr>
            </w:pPr>
            <w:r w:rsidRPr="00425D3D">
              <w:rPr>
                <w:bCs/>
                <w:lang w:val="it-IT"/>
              </w:rPr>
              <w:t>Il territorio di produzione è costituito dalle seguenti sottozone:</w:t>
            </w:r>
          </w:p>
          <w:p w14:paraId="01DD50F9" w14:textId="5CB5729A" w:rsidR="00425D3D" w:rsidRDefault="00425D3D" w:rsidP="003E1EC9">
            <w:pPr>
              <w:jc w:val="both"/>
              <w:rPr>
                <w:bCs/>
                <w:lang w:val="it-IT"/>
              </w:rPr>
            </w:pPr>
            <w:r w:rsidRPr="00425D3D">
              <w:rPr>
                <w:bCs/>
                <w:lang w:val="it-IT"/>
              </w:rPr>
              <w:t>Zona A. - Per tale zona, cui appartengono in parte i comuni di Roverè della Luna e di</w:t>
            </w:r>
            <w:r w:rsidR="002A3113">
              <w:rPr>
                <w:bCs/>
                <w:lang w:val="it-IT"/>
              </w:rPr>
              <w:t xml:space="preserve"> </w:t>
            </w:r>
            <w:r w:rsidRPr="00425D3D">
              <w:rPr>
                <w:bCs/>
                <w:lang w:val="it-IT"/>
              </w:rPr>
              <w:t>Mezzocorona, la linea di delimitazione ha inizio da quota 324 allo sbocco della Valle dei</w:t>
            </w:r>
            <w:r w:rsidR="002A3113">
              <w:rPr>
                <w:bCs/>
                <w:lang w:val="it-IT"/>
              </w:rPr>
              <w:t xml:space="preserve"> </w:t>
            </w:r>
            <w:r w:rsidRPr="00425D3D">
              <w:rPr>
                <w:bCs/>
                <w:lang w:val="it-IT"/>
              </w:rPr>
              <w:t>Molini, segue le pendici del monte Craun fino a raggiungere il limite comunale. Attraversa</w:t>
            </w:r>
            <w:r w:rsidR="002A3113">
              <w:rPr>
                <w:bCs/>
                <w:lang w:val="it-IT"/>
              </w:rPr>
              <w:t xml:space="preserve"> </w:t>
            </w:r>
            <w:r w:rsidRPr="00425D3D">
              <w:rPr>
                <w:bCs/>
                <w:lang w:val="it-IT"/>
              </w:rPr>
              <w:t>tale confine per proseguire, sempre in direzione sud-ovest, lungo le pendici del Tovo Lungo,</w:t>
            </w:r>
            <w:r w:rsidR="002A3113">
              <w:rPr>
                <w:bCs/>
                <w:lang w:val="it-IT"/>
              </w:rPr>
              <w:t xml:space="preserve"> </w:t>
            </w:r>
            <w:r w:rsidRPr="00425D3D">
              <w:rPr>
                <w:bCs/>
                <w:lang w:val="it-IT"/>
              </w:rPr>
              <w:t xml:space="preserve">del </w:t>
            </w:r>
            <w:proofErr w:type="spellStart"/>
            <w:r w:rsidRPr="00425D3D">
              <w:rPr>
                <w:bCs/>
                <w:lang w:val="it-IT"/>
              </w:rPr>
              <w:t>Laibatol</w:t>
            </w:r>
            <w:proofErr w:type="spellEnd"/>
            <w:r w:rsidRPr="00425D3D">
              <w:rPr>
                <w:bCs/>
                <w:lang w:val="it-IT"/>
              </w:rPr>
              <w:t xml:space="preserve">, del Tovo del </w:t>
            </w:r>
            <w:proofErr w:type="spellStart"/>
            <w:r w:rsidRPr="00425D3D">
              <w:rPr>
                <w:bCs/>
                <w:lang w:val="it-IT"/>
              </w:rPr>
              <w:t>Parol</w:t>
            </w:r>
            <w:proofErr w:type="spellEnd"/>
            <w:r w:rsidRPr="00425D3D">
              <w:rPr>
                <w:bCs/>
                <w:lang w:val="it-IT"/>
              </w:rPr>
              <w:t xml:space="preserve"> e attraversata la Valle del Piaget costeggia, in direzione ovest,</w:t>
            </w:r>
            <w:r w:rsidR="002A3113">
              <w:rPr>
                <w:bCs/>
                <w:lang w:val="it-IT"/>
              </w:rPr>
              <w:t xml:space="preserve"> </w:t>
            </w:r>
            <w:r w:rsidRPr="00425D3D">
              <w:rPr>
                <w:bCs/>
                <w:lang w:val="it-IT"/>
              </w:rPr>
              <w:t>le pendici a sud del Monte e successivamente quelle del Las in direzione nord-ovest per</w:t>
            </w:r>
            <w:r w:rsidR="002A3113">
              <w:rPr>
                <w:bCs/>
                <w:lang w:val="it-IT"/>
              </w:rPr>
              <w:t xml:space="preserve"> </w:t>
            </w:r>
            <w:r w:rsidRPr="00425D3D">
              <w:rPr>
                <w:bCs/>
                <w:lang w:val="it-IT"/>
              </w:rPr>
              <w:t xml:space="preserve">proseguire verso ovest lungo quelle a sud dei monti </w:t>
            </w:r>
            <w:proofErr w:type="spellStart"/>
            <w:r w:rsidRPr="00425D3D">
              <w:rPr>
                <w:bCs/>
                <w:lang w:val="it-IT"/>
              </w:rPr>
              <w:t>Faltari</w:t>
            </w:r>
            <w:proofErr w:type="spellEnd"/>
            <w:r w:rsidRPr="00425D3D">
              <w:rPr>
                <w:bCs/>
                <w:lang w:val="it-IT"/>
              </w:rPr>
              <w:t xml:space="preserve"> sino a incontrare il confine</w:t>
            </w:r>
            <w:r w:rsidR="002A3113">
              <w:rPr>
                <w:bCs/>
                <w:lang w:val="it-IT"/>
              </w:rPr>
              <w:t xml:space="preserve"> </w:t>
            </w:r>
            <w:r w:rsidRPr="00425D3D">
              <w:rPr>
                <w:bCs/>
                <w:lang w:val="it-IT"/>
              </w:rPr>
              <w:t>occidentale di Mezzocorona. Segue quindi tale confine verso sud-ovest e poi in direzione sudest</w:t>
            </w:r>
            <w:r w:rsidR="002A3113">
              <w:rPr>
                <w:bCs/>
                <w:lang w:val="it-IT"/>
              </w:rPr>
              <w:t xml:space="preserve"> </w:t>
            </w:r>
            <w:r w:rsidRPr="00425D3D">
              <w:rPr>
                <w:bCs/>
                <w:lang w:val="it-IT"/>
              </w:rPr>
              <w:t>lungo il T. Noce fino a incontrare la strada Mezzolombardo-Mezzocorona a quota 228,</w:t>
            </w:r>
            <w:r w:rsidR="002A3113">
              <w:rPr>
                <w:bCs/>
                <w:lang w:val="it-IT"/>
              </w:rPr>
              <w:t xml:space="preserve"> </w:t>
            </w:r>
            <w:r w:rsidRPr="00425D3D">
              <w:rPr>
                <w:bCs/>
                <w:lang w:val="it-IT"/>
              </w:rPr>
              <w:t>prosegue lungo questa verso Mezzocorona e giunta a quota 224 prende la strada per S.</w:t>
            </w:r>
            <w:r w:rsidR="002A3113">
              <w:rPr>
                <w:bCs/>
                <w:lang w:val="it-IT"/>
              </w:rPr>
              <w:t xml:space="preserve"> </w:t>
            </w:r>
            <w:r w:rsidRPr="00425D3D">
              <w:rPr>
                <w:bCs/>
                <w:lang w:val="it-IT"/>
              </w:rPr>
              <w:t>Gottardo per attraversare il centro abitato del comune toccando le quote 223, 222, 219 e</w:t>
            </w:r>
            <w:r w:rsidR="002A3113">
              <w:rPr>
                <w:bCs/>
                <w:lang w:val="it-IT"/>
              </w:rPr>
              <w:t xml:space="preserve"> </w:t>
            </w:r>
            <w:r w:rsidRPr="00425D3D">
              <w:rPr>
                <w:bCs/>
                <w:lang w:val="it-IT"/>
              </w:rPr>
              <w:t>212.Da quota 212, in direzione est, la linea di delimitazione segue la strada per Sottomonte e</w:t>
            </w:r>
            <w:r w:rsidR="002A3113">
              <w:rPr>
                <w:bCs/>
                <w:lang w:val="it-IT"/>
              </w:rPr>
              <w:t xml:space="preserve"> </w:t>
            </w:r>
            <w:r w:rsidRPr="00425D3D">
              <w:rPr>
                <w:bCs/>
                <w:lang w:val="it-IT"/>
              </w:rPr>
              <w:t>giunta in prossimità della ferrovia prosegue in direzione nord lungo il sentiero che attraversa</w:t>
            </w:r>
            <w:r w:rsidR="002A3113">
              <w:rPr>
                <w:bCs/>
                <w:lang w:val="it-IT"/>
              </w:rPr>
              <w:t xml:space="preserve"> </w:t>
            </w:r>
            <w:r w:rsidRPr="00425D3D">
              <w:rPr>
                <w:bCs/>
                <w:lang w:val="it-IT"/>
              </w:rPr>
              <w:t>la località Sottomonte e raggiunge la strada Mezzocorona-Roverè della Luna, la segue in</w:t>
            </w:r>
            <w:r w:rsidR="002A3113">
              <w:rPr>
                <w:bCs/>
                <w:lang w:val="it-IT"/>
              </w:rPr>
              <w:t xml:space="preserve"> </w:t>
            </w:r>
            <w:r w:rsidRPr="00425D3D">
              <w:rPr>
                <w:bCs/>
                <w:lang w:val="it-IT"/>
              </w:rPr>
              <w:t xml:space="preserve">direzione del centro abitato e superata sorgente </w:t>
            </w:r>
            <w:proofErr w:type="spellStart"/>
            <w:r w:rsidRPr="00425D3D">
              <w:rPr>
                <w:bCs/>
                <w:lang w:val="it-IT"/>
              </w:rPr>
              <w:t>Boioni</w:t>
            </w:r>
            <w:proofErr w:type="spellEnd"/>
            <w:r w:rsidRPr="00425D3D">
              <w:rPr>
                <w:bCs/>
                <w:lang w:val="it-IT"/>
              </w:rPr>
              <w:t xml:space="preserve"> prosegue per la strada carrareccia e</w:t>
            </w:r>
            <w:r w:rsidR="002A3113">
              <w:rPr>
                <w:bCs/>
                <w:lang w:val="it-IT"/>
              </w:rPr>
              <w:t xml:space="preserve"> </w:t>
            </w:r>
            <w:r w:rsidRPr="00425D3D">
              <w:rPr>
                <w:bCs/>
                <w:lang w:val="it-IT"/>
              </w:rPr>
              <w:t xml:space="preserve">quindi il sentiero che costeggia F.so </w:t>
            </w:r>
            <w:proofErr w:type="spellStart"/>
            <w:r w:rsidRPr="00425D3D">
              <w:rPr>
                <w:bCs/>
                <w:lang w:val="it-IT"/>
              </w:rPr>
              <w:t>Boioni</w:t>
            </w:r>
            <w:proofErr w:type="spellEnd"/>
            <w:r w:rsidRPr="00425D3D">
              <w:rPr>
                <w:bCs/>
                <w:lang w:val="it-IT"/>
              </w:rPr>
              <w:t xml:space="preserve"> fino a incrociare nuovamente la strada per Roverè</w:t>
            </w:r>
            <w:r w:rsidR="002A3113">
              <w:rPr>
                <w:bCs/>
                <w:lang w:val="it-IT"/>
              </w:rPr>
              <w:t xml:space="preserve"> </w:t>
            </w:r>
            <w:r w:rsidRPr="00425D3D">
              <w:rPr>
                <w:bCs/>
                <w:lang w:val="it-IT"/>
              </w:rPr>
              <w:t xml:space="preserve">della Luna a quota 213. Segue quest'ultima in </w:t>
            </w:r>
            <w:r w:rsidRPr="00425D3D">
              <w:rPr>
                <w:bCs/>
                <w:lang w:val="it-IT"/>
              </w:rPr>
              <w:lastRenderedPageBreak/>
              <w:t>direzione del centro abitato e al punto di</w:t>
            </w:r>
            <w:r w:rsidR="002A3113">
              <w:rPr>
                <w:bCs/>
                <w:lang w:val="it-IT"/>
              </w:rPr>
              <w:t xml:space="preserve"> </w:t>
            </w:r>
            <w:r w:rsidRPr="00425D3D">
              <w:rPr>
                <w:bCs/>
                <w:lang w:val="it-IT"/>
              </w:rPr>
              <w:t>attraversamento con il confine comunale, poco prima di quota 216, prosegue in direzione est e</w:t>
            </w:r>
            <w:r w:rsidR="002A3113">
              <w:rPr>
                <w:bCs/>
                <w:lang w:val="it-IT"/>
              </w:rPr>
              <w:t xml:space="preserve"> </w:t>
            </w:r>
            <w:r w:rsidRPr="00425D3D">
              <w:rPr>
                <w:bCs/>
                <w:lang w:val="it-IT"/>
              </w:rPr>
              <w:t>poi nord-est lungo il sentiero che si immette sulla strada in uscita est del centro abitato, fino a</w:t>
            </w:r>
            <w:r w:rsidR="002A3113">
              <w:rPr>
                <w:bCs/>
                <w:lang w:val="it-IT"/>
              </w:rPr>
              <w:t xml:space="preserve"> </w:t>
            </w:r>
            <w:r w:rsidRPr="00425D3D">
              <w:rPr>
                <w:bCs/>
                <w:lang w:val="it-IT"/>
              </w:rPr>
              <w:t>raggiungere, in direzione nord-est, la quota 213 da dove prosegue verso nord fino a incontrare</w:t>
            </w:r>
            <w:r w:rsidR="002A3113">
              <w:rPr>
                <w:bCs/>
                <w:lang w:val="it-IT"/>
              </w:rPr>
              <w:t xml:space="preserve"> </w:t>
            </w:r>
            <w:r w:rsidRPr="00425D3D">
              <w:rPr>
                <w:bCs/>
                <w:lang w:val="it-IT"/>
              </w:rPr>
              <w:t xml:space="preserve">la quota 212 (località </w:t>
            </w:r>
            <w:proofErr w:type="spellStart"/>
            <w:r w:rsidRPr="00425D3D">
              <w:rPr>
                <w:bCs/>
                <w:lang w:val="it-IT"/>
              </w:rPr>
              <w:t>Dosseni</w:t>
            </w:r>
            <w:proofErr w:type="spellEnd"/>
            <w:r w:rsidRPr="00425D3D">
              <w:rPr>
                <w:bCs/>
                <w:lang w:val="it-IT"/>
              </w:rPr>
              <w:t>) da dove costeggiando in direzione ovest il costone roccioso</w:t>
            </w:r>
            <w:r w:rsidR="002A3113">
              <w:rPr>
                <w:bCs/>
                <w:lang w:val="it-IT"/>
              </w:rPr>
              <w:t xml:space="preserve"> </w:t>
            </w:r>
            <w:r w:rsidRPr="00425D3D">
              <w:rPr>
                <w:bCs/>
                <w:lang w:val="it-IT"/>
              </w:rPr>
              <w:t>raggiunge quota 324 da dove è iniziata la delimitazione.</w:t>
            </w:r>
          </w:p>
          <w:p w14:paraId="37FA53AA" w14:textId="77777777" w:rsidR="002A3113" w:rsidRPr="00425D3D" w:rsidRDefault="002A3113" w:rsidP="00425D3D">
            <w:pPr>
              <w:rPr>
                <w:bCs/>
                <w:lang w:val="it-IT"/>
              </w:rPr>
            </w:pPr>
          </w:p>
          <w:p w14:paraId="257B748B" w14:textId="1C94CAA3" w:rsidR="00425D3D" w:rsidRPr="00425D3D" w:rsidRDefault="00425D3D" w:rsidP="003E1EC9">
            <w:pPr>
              <w:jc w:val="both"/>
              <w:rPr>
                <w:bCs/>
                <w:lang w:val="it-IT"/>
              </w:rPr>
            </w:pPr>
            <w:r w:rsidRPr="00425D3D">
              <w:rPr>
                <w:bCs/>
                <w:lang w:val="it-IT"/>
              </w:rPr>
              <w:t>Zona B. - Per tale zona cui appartengono in parte i comuni di S. Michele all'Adige, Faedo,</w:t>
            </w:r>
            <w:r w:rsidR="002A3113">
              <w:rPr>
                <w:bCs/>
                <w:lang w:val="it-IT"/>
              </w:rPr>
              <w:t xml:space="preserve"> </w:t>
            </w:r>
            <w:r w:rsidRPr="00425D3D">
              <w:rPr>
                <w:bCs/>
                <w:lang w:val="it-IT"/>
              </w:rPr>
              <w:t>Lavis, Giovo, Lisignago e Cembra la delimitazione inizia dal km 398,150 (quota 213) della</w:t>
            </w:r>
            <w:r w:rsidR="002A3113">
              <w:rPr>
                <w:bCs/>
                <w:lang w:val="it-IT"/>
              </w:rPr>
              <w:t xml:space="preserve"> </w:t>
            </w:r>
            <w:r w:rsidRPr="00425D3D">
              <w:rPr>
                <w:bCs/>
                <w:lang w:val="it-IT"/>
              </w:rPr>
              <w:t>strada statale n. 12, prosegue in direzione sud su tale strada per seguire poi il limite di confine</w:t>
            </w:r>
            <w:r w:rsidR="002A3113">
              <w:rPr>
                <w:bCs/>
                <w:lang w:val="it-IT"/>
              </w:rPr>
              <w:t xml:space="preserve"> </w:t>
            </w:r>
            <w:r w:rsidRPr="00425D3D">
              <w:rPr>
                <w:bCs/>
                <w:lang w:val="it-IT"/>
              </w:rPr>
              <w:t>di S. Michele all'Adige al momento che lo incrocia, superata la località Masetto. Proseguendo</w:t>
            </w:r>
            <w:r w:rsidR="002A3113">
              <w:rPr>
                <w:bCs/>
                <w:lang w:val="it-IT"/>
              </w:rPr>
              <w:t xml:space="preserve"> </w:t>
            </w:r>
            <w:r w:rsidRPr="00425D3D">
              <w:rPr>
                <w:bCs/>
                <w:lang w:val="it-IT"/>
              </w:rPr>
              <w:t>lungo il confine, incrocia nuovamente la strada statale n. 12 in prossimità del km 395,700</w:t>
            </w:r>
            <w:r w:rsidR="002A3113">
              <w:rPr>
                <w:bCs/>
                <w:lang w:val="it-IT"/>
              </w:rPr>
              <w:t xml:space="preserve"> </w:t>
            </w:r>
            <w:r w:rsidRPr="00425D3D">
              <w:rPr>
                <w:bCs/>
                <w:lang w:val="it-IT"/>
              </w:rPr>
              <w:t>circa, segue quest'ultima in direzione sud fino a raggiungere il km 389,150 (quota 213) da</w:t>
            </w:r>
            <w:r w:rsidR="002A3113">
              <w:rPr>
                <w:bCs/>
                <w:lang w:val="it-IT"/>
              </w:rPr>
              <w:t xml:space="preserve"> </w:t>
            </w:r>
            <w:r w:rsidRPr="00425D3D">
              <w:rPr>
                <w:bCs/>
                <w:lang w:val="it-IT"/>
              </w:rPr>
              <w:t>dove segue per breve tratto la strada per Pressano e quindi il sentiero che, in direzione sud-est,</w:t>
            </w:r>
            <w:r w:rsidR="002A3113">
              <w:rPr>
                <w:bCs/>
                <w:lang w:val="it-IT"/>
              </w:rPr>
              <w:t xml:space="preserve"> </w:t>
            </w:r>
            <w:r w:rsidRPr="00425D3D">
              <w:rPr>
                <w:bCs/>
                <w:lang w:val="it-IT"/>
              </w:rPr>
              <w:t>raggiunge la quota 225 sulla strada per Lavis, lungo la strada che costeggia l'acquedotto</w:t>
            </w:r>
            <w:r w:rsidR="002A3113">
              <w:rPr>
                <w:bCs/>
                <w:lang w:val="it-IT"/>
              </w:rPr>
              <w:t xml:space="preserve"> </w:t>
            </w:r>
            <w:r w:rsidRPr="00425D3D">
              <w:rPr>
                <w:bCs/>
                <w:lang w:val="it-IT"/>
              </w:rPr>
              <w:t>attraversa il centro abitato di Lavis e raggiunge il ponte per S. Lazzaro sul T. Avisio. Segue il</w:t>
            </w:r>
            <w:r w:rsidR="002A3113">
              <w:rPr>
                <w:bCs/>
                <w:lang w:val="it-IT"/>
              </w:rPr>
              <w:t xml:space="preserve"> </w:t>
            </w:r>
            <w:r w:rsidRPr="00425D3D">
              <w:rPr>
                <w:bCs/>
                <w:lang w:val="it-IT"/>
              </w:rPr>
              <w:t xml:space="preserve">T. Avisio in direzione nord e quindi nord-est e in località </w:t>
            </w:r>
            <w:proofErr w:type="spellStart"/>
            <w:r w:rsidRPr="00425D3D">
              <w:rPr>
                <w:bCs/>
                <w:lang w:val="it-IT"/>
              </w:rPr>
              <w:t>Pizzanga</w:t>
            </w:r>
            <w:proofErr w:type="spellEnd"/>
            <w:r w:rsidRPr="00425D3D">
              <w:rPr>
                <w:bCs/>
                <w:lang w:val="it-IT"/>
              </w:rPr>
              <w:t xml:space="preserve"> prosegue verso nord-ovest</w:t>
            </w:r>
            <w:r w:rsidR="002A3113">
              <w:rPr>
                <w:bCs/>
                <w:lang w:val="it-IT"/>
              </w:rPr>
              <w:t xml:space="preserve"> </w:t>
            </w:r>
            <w:r w:rsidRPr="00425D3D">
              <w:rPr>
                <w:bCs/>
                <w:lang w:val="it-IT"/>
              </w:rPr>
              <w:t xml:space="preserve">lungo il Rivo </w:t>
            </w:r>
            <w:proofErr w:type="spellStart"/>
            <w:r w:rsidRPr="00425D3D">
              <w:rPr>
                <w:bCs/>
                <w:lang w:val="it-IT"/>
              </w:rPr>
              <w:t>Mercor</w:t>
            </w:r>
            <w:proofErr w:type="spellEnd"/>
            <w:r w:rsidRPr="00425D3D">
              <w:rPr>
                <w:bCs/>
                <w:lang w:val="it-IT"/>
              </w:rPr>
              <w:t xml:space="preserve"> fino a incontrare la strada Cembra-Faver (quota 680) al km 15.150 circa.</w:t>
            </w:r>
            <w:r w:rsidR="002A3113">
              <w:rPr>
                <w:bCs/>
                <w:lang w:val="it-IT"/>
              </w:rPr>
              <w:t xml:space="preserve"> </w:t>
            </w:r>
            <w:r w:rsidRPr="00425D3D">
              <w:rPr>
                <w:bCs/>
                <w:lang w:val="it-IT"/>
              </w:rPr>
              <w:t>Segue tale strada in direzione del centro abitato di Cembra per costeggiarlo a sud sulla strada</w:t>
            </w:r>
            <w:r w:rsidR="002A3113">
              <w:rPr>
                <w:bCs/>
                <w:lang w:val="it-IT"/>
              </w:rPr>
              <w:t xml:space="preserve"> </w:t>
            </w:r>
            <w:r w:rsidRPr="00425D3D">
              <w:rPr>
                <w:bCs/>
                <w:lang w:val="it-IT"/>
              </w:rPr>
              <w:t>che passa per le quote 670, 664, 660 (S. Rocco), 654 (S. Carlo) e 665 dove riprende la strada</w:t>
            </w:r>
            <w:r w:rsidR="002A3113">
              <w:rPr>
                <w:bCs/>
                <w:lang w:val="it-IT"/>
              </w:rPr>
              <w:t xml:space="preserve"> </w:t>
            </w:r>
            <w:r w:rsidRPr="00425D3D">
              <w:rPr>
                <w:bCs/>
                <w:lang w:val="it-IT"/>
              </w:rPr>
              <w:t>Cembra-Lisignago, la segue in direzione sud-ovest, attraversa il centro abitato di Lisignago e</w:t>
            </w:r>
            <w:r w:rsidR="002A3113">
              <w:rPr>
                <w:bCs/>
                <w:lang w:val="it-IT"/>
              </w:rPr>
              <w:t xml:space="preserve"> </w:t>
            </w:r>
            <w:r w:rsidRPr="00425D3D">
              <w:rPr>
                <w:bCs/>
                <w:lang w:val="it-IT"/>
              </w:rPr>
              <w:t>prosegue per Verla fino a raggiungere il km 6,800 circa da dove prosegue, in direzione nord,</w:t>
            </w:r>
            <w:r w:rsidR="002A3113">
              <w:rPr>
                <w:bCs/>
                <w:lang w:val="it-IT"/>
              </w:rPr>
              <w:t xml:space="preserve"> </w:t>
            </w:r>
            <w:r w:rsidRPr="00425D3D">
              <w:rPr>
                <w:bCs/>
                <w:lang w:val="it-IT"/>
              </w:rPr>
              <w:t xml:space="preserve">per la strada che conduce alle Ville di Giovo fino a raggiungere quota 642 in località </w:t>
            </w:r>
            <w:proofErr w:type="spellStart"/>
            <w:r w:rsidRPr="00425D3D">
              <w:rPr>
                <w:bCs/>
                <w:lang w:val="it-IT"/>
              </w:rPr>
              <w:t>Pigiorin</w:t>
            </w:r>
            <w:proofErr w:type="spellEnd"/>
            <w:r w:rsidRPr="00425D3D">
              <w:rPr>
                <w:bCs/>
                <w:lang w:val="it-IT"/>
              </w:rPr>
              <w:t>.</w:t>
            </w:r>
            <w:r w:rsidR="002A3113">
              <w:rPr>
                <w:bCs/>
                <w:lang w:val="it-IT"/>
              </w:rPr>
              <w:t xml:space="preserve"> </w:t>
            </w:r>
            <w:r w:rsidRPr="00425D3D">
              <w:rPr>
                <w:bCs/>
                <w:lang w:val="it-IT"/>
              </w:rPr>
              <w:t>Da quota 612 segue un sentiero in direzione ovest fino a incrociare quello che costeggiando la</w:t>
            </w:r>
            <w:r w:rsidR="002A3113">
              <w:rPr>
                <w:bCs/>
                <w:lang w:val="it-IT"/>
              </w:rPr>
              <w:t xml:space="preserve"> </w:t>
            </w:r>
            <w:r w:rsidRPr="00425D3D">
              <w:rPr>
                <w:bCs/>
                <w:lang w:val="it-IT"/>
              </w:rPr>
              <w:t xml:space="preserve">località </w:t>
            </w:r>
            <w:proofErr w:type="spellStart"/>
            <w:r w:rsidRPr="00425D3D">
              <w:rPr>
                <w:bCs/>
                <w:lang w:val="it-IT"/>
              </w:rPr>
              <w:t>Chiaradone</w:t>
            </w:r>
            <w:proofErr w:type="spellEnd"/>
            <w:r w:rsidRPr="00425D3D">
              <w:rPr>
                <w:bCs/>
                <w:lang w:val="it-IT"/>
              </w:rPr>
              <w:t xml:space="preserve"> raggiunge Ville di Giovo. Dall'incrocio segue una linea retta in direzione</w:t>
            </w:r>
            <w:r w:rsidR="002A3113">
              <w:rPr>
                <w:bCs/>
                <w:lang w:val="it-IT"/>
              </w:rPr>
              <w:t xml:space="preserve"> </w:t>
            </w:r>
            <w:r w:rsidRPr="00425D3D">
              <w:rPr>
                <w:bCs/>
                <w:lang w:val="it-IT"/>
              </w:rPr>
              <w:t>ovest sino alla quota 574 sulla carrareccia per Palù, prosegue per tale strada sino al centro</w:t>
            </w:r>
            <w:r w:rsidR="002A3113">
              <w:rPr>
                <w:bCs/>
                <w:lang w:val="it-IT"/>
              </w:rPr>
              <w:t xml:space="preserve"> </w:t>
            </w:r>
            <w:r w:rsidRPr="00425D3D">
              <w:rPr>
                <w:bCs/>
                <w:lang w:val="it-IT"/>
              </w:rPr>
              <w:t>abitato di Palù e quindi la strada che in direzione ovest e sud-ovest costeggia per un breve</w:t>
            </w:r>
            <w:r w:rsidR="002A3113">
              <w:rPr>
                <w:bCs/>
                <w:lang w:val="it-IT"/>
              </w:rPr>
              <w:t xml:space="preserve"> </w:t>
            </w:r>
            <w:r w:rsidRPr="00425D3D">
              <w:rPr>
                <w:bCs/>
                <w:lang w:val="it-IT"/>
              </w:rPr>
              <w:t xml:space="preserve">tratta l'acquedotto e poi quella </w:t>
            </w:r>
            <w:r w:rsidRPr="00425D3D">
              <w:rPr>
                <w:bCs/>
                <w:lang w:val="it-IT"/>
              </w:rPr>
              <w:lastRenderedPageBreak/>
              <w:t>Mosana-Lavis nella quale va poi a confluire con un sentiero in</w:t>
            </w:r>
            <w:r w:rsidR="002A3113">
              <w:rPr>
                <w:bCs/>
                <w:lang w:val="it-IT"/>
              </w:rPr>
              <w:t xml:space="preserve"> </w:t>
            </w:r>
            <w:r w:rsidRPr="00425D3D">
              <w:rPr>
                <w:bCs/>
                <w:lang w:val="it-IT"/>
              </w:rPr>
              <w:t>prossimità del km 3 circa dopo aver toccato le quote 492 e 469. Dal km 3 prosegue per breve</w:t>
            </w:r>
            <w:r w:rsidR="002A3113">
              <w:rPr>
                <w:bCs/>
                <w:lang w:val="it-IT"/>
              </w:rPr>
              <w:t xml:space="preserve"> </w:t>
            </w:r>
            <w:r w:rsidRPr="00425D3D">
              <w:rPr>
                <w:bCs/>
                <w:lang w:val="it-IT"/>
              </w:rPr>
              <w:t>tratto verso Lavis e quindi sulla strada che in direzione ovest raggiunge il confine comunale di</w:t>
            </w:r>
            <w:r w:rsidR="002A3113">
              <w:rPr>
                <w:bCs/>
                <w:lang w:val="it-IT"/>
              </w:rPr>
              <w:t xml:space="preserve"> </w:t>
            </w:r>
            <w:r w:rsidRPr="00425D3D">
              <w:rPr>
                <w:bCs/>
                <w:lang w:val="it-IT"/>
              </w:rPr>
              <w:t xml:space="preserve">Lavis all'altezza del M.so Clinga, prosegue verso nord lungo il confine fino a M.so </w:t>
            </w:r>
            <w:proofErr w:type="spellStart"/>
            <w:r w:rsidRPr="00425D3D">
              <w:rPr>
                <w:bCs/>
                <w:lang w:val="it-IT"/>
              </w:rPr>
              <w:t>Giaz</w:t>
            </w:r>
            <w:proofErr w:type="spellEnd"/>
            <w:r w:rsidRPr="00425D3D">
              <w:rPr>
                <w:bCs/>
                <w:lang w:val="it-IT"/>
              </w:rPr>
              <w:t xml:space="preserve"> da</w:t>
            </w:r>
            <w:r w:rsidR="002A3113">
              <w:rPr>
                <w:bCs/>
                <w:lang w:val="it-IT"/>
              </w:rPr>
              <w:t xml:space="preserve"> </w:t>
            </w:r>
            <w:r w:rsidRPr="00425D3D">
              <w:rPr>
                <w:bCs/>
                <w:lang w:val="it-IT"/>
              </w:rPr>
              <w:t xml:space="preserve">dove segue una retta in direzione est, raggiungendo la strada che attraversa le località </w:t>
            </w:r>
            <w:proofErr w:type="spellStart"/>
            <w:r w:rsidRPr="00425D3D">
              <w:rPr>
                <w:bCs/>
                <w:lang w:val="it-IT"/>
              </w:rPr>
              <w:t>Fovi</w:t>
            </w:r>
            <w:proofErr w:type="spellEnd"/>
            <w:r w:rsidRPr="00425D3D">
              <w:rPr>
                <w:bCs/>
                <w:lang w:val="it-IT"/>
              </w:rPr>
              <w:t xml:space="preserve"> e</w:t>
            </w:r>
            <w:r w:rsidR="00844940">
              <w:rPr>
                <w:bCs/>
                <w:lang w:val="it-IT"/>
              </w:rPr>
              <w:t xml:space="preserve"> </w:t>
            </w:r>
            <w:r w:rsidRPr="00425D3D">
              <w:rPr>
                <w:bCs/>
                <w:lang w:val="it-IT"/>
              </w:rPr>
              <w:t>Vie Rosse, prosegue per tale strada verso nord e poco prima del M.so Sette Fontane prende il</w:t>
            </w:r>
            <w:r w:rsidR="00844940">
              <w:rPr>
                <w:bCs/>
                <w:lang w:val="it-IT"/>
              </w:rPr>
              <w:t xml:space="preserve"> </w:t>
            </w:r>
            <w:r w:rsidRPr="00425D3D">
              <w:rPr>
                <w:bCs/>
                <w:lang w:val="it-IT"/>
              </w:rPr>
              <w:t>sentiero che lo costeggia a est, supera quota 502 e all'altezza di M.so S. Valentino, prosegue</w:t>
            </w:r>
            <w:r w:rsidR="00844940">
              <w:rPr>
                <w:bCs/>
                <w:lang w:val="it-IT"/>
              </w:rPr>
              <w:t xml:space="preserve"> </w:t>
            </w:r>
            <w:r w:rsidRPr="00425D3D">
              <w:rPr>
                <w:bCs/>
                <w:lang w:val="it-IT"/>
              </w:rPr>
              <w:t>per una retta in direzione nord-ovest fino a quota 471 e poi, verso ovest, l'impluvio</w:t>
            </w:r>
            <w:r w:rsidR="002A3113">
              <w:rPr>
                <w:bCs/>
                <w:lang w:val="it-IT"/>
              </w:rPr>
              <w:t xml:space="preserve"> </w:t>
            </w:r>
            <w:r w:rsidRPr="00425D3D">
              <w:rPr>
                <w:bCs/>
                <w:lang w:val="it-IT"/>
              </w:rPr>
              <w:t>incrociando il confine di S. Michele all'Adige. Segue tale confine, lo segue in direzione nord e</w:t>
            </w:r>
            <w:r w:rsidR="002A3113">
              <w:rPr>
                <w:bCs/>
                <w:lang w:val="it-IT"/>
              </w:rPr>
              <w:t xml:space="preserve"> </w:t>
            </w:r>
            <w:r w:rsidRPr="00425D3D">
              <w:rPr>
                <w:bCs/>
                <w:lang w:val="it-IT"/>
              </w:rPr>
              <w:t xml:space="preserve">poi est incrociando il sentiero che costeggia a ovest la località </w:t>
            </w:r>
            <w:proofErr w:type="spellStart"/>
            <w:r w:rsidRPr="00425D3D">
              <w:rPr>
                <w:bCs/>
                <w:lang w:val="it-IT"/>
              </w:rPr>
              <w:t>Fartoni</w:t>
            </w:r>
            <w:proofErr w:type="spellEnd"/>
            <w:r w:rsidRPr="00425D3D">
              <w:rPr>
                <w:bCs/>
                <w:lang w:val="it-IT"/>
              </w:rPr>
              <w:t xml:space="preserve"> e lungo questi verso</w:t>
            </w:r>
            <w:r w:rsidR="002A3113">
              <w:rPr>
                <w:bCs/>
                <w:lang w:val="it-IT"/>
              </w:rPr>
              <w:t xml:space="preserve"> </w:t>
            </w:r>
            <w:r w:rsidRPr="00425D3D">
              <w:rPr>
                <w:bCs/>
                <w:lang w:val="it-IT"/>
              </w:rPr>
              <w:t>nord-est raggiunge la strada per Faedo, la segue verso ovest e a quota 513 raggiunge i Molini</w:t>
            </w:r>
            <w:r w:rsidR="002A3113">
              <w:rPr>
                <w:bCs/>
                <w:lang w:val="it-IT"/>
              </w:rPr>
              <w:t xml:space="preserve"> </w:t>
            </w:r>
            <w:r w:rsidRPr="00425D3D">
              <w:rPr>
                <w:bCs/>
                <w:lang w:val="it-IT"/>
              </w:rPr>
              <w:t>seguendo la carrareccia per proseguire poi discendendo il corso d'acqua che dà origine al Rivo</w:t>
            </w:r>
            <w:r w:rsidR="002A3113">
              <w:rPr>
                <w:bCs/>
                <w:lang w:val="it-IT"/>
              </w:rPr>
              <w:t xml:space="preserve"> </w:t>
            </w:r>
            <w:r w:rsidRPr="00425D3D">
              <w:rPr>
                <w:bCs/>
                <w:lang w:val="it-IT"/>
              </w:rPr>
              <w:t>di Faedo fino in località Dossi, da dove prosegue verso nord per il sentiero che attraversa il</w:t>
            </w:r>
            <w:r w:rsidR="002A3113">
              <w:rPr>
                <w:bCs/>
                <w:lang w:val="it-IT"/>
              </w:rPr>
              <w:t xml:space="preserve"> </w:t>
            </w:r>
            <w:r w:rsidRPr="00425D3D">
              <w:rPr>
                <w:bCs/>
                <w:lang w:val="it-IT"/>
              </w:rPr>
              <w:t>corso d'acqua e passa per le quote 424 e 436 raggiungendo il fosso sul lato nord-est del</w:t>
            </w:r>
            <w:r w:rsidR="002A3113">
              <w:rPr>
                <w:bCs/>
                <w:lang w:val="it-IT"/>
              </w:rPr>
              <w:t xml:space="preserve"> </w:t>
            </w:r>
            <w:r w:rsidRPr="00425D3D">
              <w:rPr>
                <w:bCs/>
                <w:lang w:val="it-IT"/>
              </w:rPr>
              <w:t>Castello. Segue tale fosso in direzione nord-ovest e raggiunge la carrareccia che segue poi</w:t>
            </w:r>
            <w:r w:rsidR="002A3113">
              <w:rPr>
                <w:bCs/>
                <w:lang w:val="it-IT"/>
              </w:rPr>
              <w:t xml:space="preserve"> </w:t>
            </w:r>
            <w:r w:rsidRPr="00425D3D">
              <w:rPr>
                <w:bCs/>
                <w:lang w:val="it-IT"/>
              </w:rPr>
              <w:t>verso nord fino alla strada statale n. 12 (quota 213) da dove è iniziata la delimitazione. Nel</w:t>
            </w:r>
            <w:r w:rsidR="002A3113">
              <w:rPr>
                <w:bCs/>
                <w:lang w:val="it-IT"/>
              </w:rPr>
              <w:t xml:space="preserve"> </w:t>
            </w:r>
            <w:r w:rsidRPr="00425D3D">
              <w:rPr>
                <w:bCs/>
                <w:lang w:val="it-IT"/>
              </w:rPr>
              <w:t>comune di Cembra la zona di produzione comprende le porzioni vitate ubicate tra il torrente</w:t>
            </w:r>
            <w:r w:rsidR="002A3113">
              <w:rPr>
                <w:bCs/>
                <w:lang w:val="it-IT"/>
              </w:rPr>
              <w:t xml:space="preserve"> </w:t>
            </w:r>
            <w:r w:rsidRPr="00425D3D">
              <w:rPr>
                <w:bCs/>
                <w:lang w:val="it-IT"/>
              </w:rPr>
              <w:t xml:space="preserve">Avisio e la provinciale della Val di Cembra denominate: </w:t>
            </w:r>
            <w:proofErr w:type="spellStart"/>
            <w:r w:rsidRPr="00425D3D">
              <w:rPr>
                <w:bCs/>
                <w:lang w:val="it-IT"/>
              </w:rPr>
              <w:t>Valvallè</w:t>
            </w:r>
            <w:proofErr w:type="spellEnd"/>
            <w:r w:rsidRPr="00425D3D">
              <w:rPr>
                <w:bCs/>
                <w:lang w:val="it-IT"/>
              </w:rPr>
              <w:t xml:space="preserve">, Casella, </w:t>
            </w:r>
            <w:proofErr w:type="spellStart"/>
            <w:r w:rsidRPr="00425D3D">
              <w:rPr>
                <w:bCs/>
                <w:lang w:val="it-IT"/>
              </w:rPr>
              <w:t>Saosent</w:t>
            </w:r>
            <w:proofErr w:type="spellEnd"/>
            <w:r w:rsidRPr="00425D3D">
              <w:rPr>
                <w:bCs/>
                <w:lang w:val="it-IT"/>
              </w:rPr>
              <w:t xml:space="preserve">, </w:t>
            </w:r>
            <w:proofErr w:type="spellStart"/>
            <w:r w:rsidRPr="00425D3D">
              <w:rPr>
                <w:bCs/>
                <w:lang w:val="it-IT"/>
              </w:rPr>
              <w:t>Vedron</w:t>
            </w:r>
            <w:proofErr w:type="spellEnd"/>
            <w:r w:rsidRPr="00425D3D">
              <w:rPr>
                <w:bCs/>
                <w:lang w:val="it-IT"/>
              </w:rPr>
              <w:t>,</w:t>
            </w:r>
            <w:r w:rsidR="002A3113">
              <w:rPr>
                <w:bCs/>
                <w:lang w:val="it-IT"/>
              </w:rPr>
              <w:t xml:space="preserve"> </w:t>
            </w:r>
            <w:proofErr w:type="spellStart"/>
            <w:r w:rsidRPr="00425D3D">
              <w:rPr>
                <w:bCs/>
                <w:lang w:val="it-IT"/>
              </w:rPr>
              <w:t>Lovergan</w:t>
            </w:r>
            <w:proofErr w:type="spellEnd"/>
            <w:r w:rsidRPr="00425D3D">
              <w:rPr>
                <w:bCs/>
                <w:lang w:val="it-IT"/>
              </w:rPr>
              <w:t xml:space="preserve">, </w:t>
            </w:r>
            <w:proofErr w:type="spellStart"/>
            <w:r w:rsidRPr="00425D3D">
              <w:rPr>
                <w:bCs/>
                <w:lang w:val="it-IT"/>
              </w:rPr>
              <w:t>Crosana</w:t>
            </w:r>
            <w:proofErr w:type="spellEnd"/>
            <w:r w:rsidRPr="00425D3D">
              <w:rPr>
                <w:bCs/>
                <w:lang w:val="it-IT"/>
              </w:rPr>
              <w:t xml:space="preserve">, Camin, </w:t>
            </w:r>
            <w:proofErr w:type="spellStart"/>
            <w:r w:rsidRPr="00425D3D">
              <w:rPr>
                <w:bCs/>
                <w:lang w:val="it-IT"/>
              </w:rPr>
              <w:t>Mosinago</w:t>
            </w:r>
            <w:proofErr w:type="spellEnd"/>
            <w:r w:rsidRPr="00425D3D">
              <w:rPr>
                <w:bCs/>
                <w:lang w:val="it-IT"/>
              </w:rPr>
              <w:t>, Fontane e Ischia. La zona comprende anche la</w:t>
            </w:r>
            <w:r w:rsidR="003E1EC9">
              <w:rPr>
                <w:bCs/>
                <w:lang w:val="it-IT"/>
              </w:rPr>
              <w:t xml:space="preserve"> </w:t>
            </w:r>
            <w:r w:rsidRPr="00425D3D">
              <w:rPr>
                <w:bCs/>
                <w:lang w:val="it-IT"/>
              </w:rPr>
              <w:t>porzione denominata «Nasci» in comune di Faedo, sita sulla sinistra della strada n. 12 tra il</w:t>
            </w:r>
            <w:r w:rsidR="003E1EC9">
              <w:rPr>
                <w:bCs/>
                <w:lang w:val="it-IT"/>
              </w:rPr>
              <w:t xml:space="preserve"> </w:t>
            </w:r>
            <w:r w:rsidRPr="00425D3D">
              <w:rPr>
                <w:bCs/>
                <w:lang w:val="it-IT"/>
              </w:rPr>
              <w:t>km 400 e 401 delimitata a nord dal tratto di strada anzidetto e negli altri punti dalle pendici</w:t>
            </w:r>
            <w:r w:rsidR="003E1EC9">
              <w:rPr>
                <w:bCs/>
                <w:lang w:val="it-IT"/>
              </w:rPr>
              <w:t xml:space="preserve"> </w:t>
            </w:r>
            <w:r w:rsidRPr="00425D3D">
              <w:rPr>
                <w:bCs/>
                <w:lang w:val="it-IT"/>
              </w:rPr>
              <w:t>dei monti antistanti (Dosson, M. Basso, Gaier Normale).</w:t>
            </w:r>
          </w:p>
        </w:tc>
        <w:tc>
          <w:tcPr>
            <w:tcW w:w="4531" w:type="dxa"/>
          </w:tcPr>
          <w:p w14:paraId="0C32BCFC" w14:textId="77777777" w:rsidR="0086338C" w:rsidRPr="0086338C" w:rsidRDefault="0086338C" w:rsidP="0086338C">
            <w:pPr>
              <w:rPr>
                <w:b/>
                <w:bCs/>
                <w:lang w:val="it-IT"/>
              </w:rPr>
            </w:pPr>
            <w:r w:rsidRPr="0086338C">
              <w:rPr>
                <w:b/>
                <w:bCs/>
                <w:lang w:val="it-IT"/>
              </w:rPr>
              <w:lastRenderedPageBreak/>
              <w:t>Articolo 3</w:t>
            </w:r>
          </w:p>
          <w:p w14:paraId="1188C3C6" w14:textId="77777777" w:rsidR="0086338C" w:rsidRPr="0086338C" w:rsidRDefault="0086338C" w:rsidP="0086338C">
            <w:pPr>
              <w:rPr>
                <w:b/>
                <w:bCs/>
                <w:lang w:val="it-IT"/>
              </w:rPr>
            </w:pPr>
            <w:r w:rsidRPr="0086338C">
              <w:rPr>
                <w:b/>
                <w:bCs/>
                <w:lang w:val="it-IT"/>
              </w:rPr>
              <w:t>Zona di produzione delle uve</w:t>
            </w:r>
          </w:p>
          <w:p w14:paraId="0E97DC2F" w14:textId="431F8DA7" w:rsidR="00D85DDB" w:rsidRPr="00D85DDB" w:rsidRDefault="0086338C" w:rsidP="008221CE">
            <w:pPr>
              <w:jc w:val="both"/>
              <w:rPr>
                <w:bCs/>
                <w:lang w:val="it-IT"/>
              </w:rPr>
            </w:pPr>
            <w:r w:rsidRPr="0086338C">
              <w:rPr>
                <w:bCs/>
                <w:lang w:val="it-IT"/>
              </w:rPr>
              <w:t xml:space="preserve">La zona di produzione del vino «Lago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 xml:space="preserve">») </w:t>
            </w:r>
            <w:r w:rsidRPr="00094B35">
              <w:rPr>
                <w:bCs/>
                <w:strike/>
                <w:color w:val="FF0000"/>
                <w:lang w:val="it-IT"/>
              </w:rPr>
              <w:t>o «Caldaro»</w:t>
            </w:r>
            <w:r w:rsidRPr="0086338C">
              <w:rPr>
                <w:bCs/>
                <w:lang w:val="it-IT"/>
              </w:rPr>
              <w:t xml:space="preserve"> è costituita dai territori di</w:t>
            </w:r>
            <w:r w:rsidR="00807816">
              <w:rPr>
                <w:bCs/>
                <w:lang w:val="it-IT"/>
              </w:rPr>
              <w:t xml:space="preserve"> </w:t>
            </w:r>
            <w:r w:rsidRPr="0086338C">
              <w:rPr>
                <w:bCs/>
                <w:lang w:val="it-IT"/>
              </w:rPr>
              <w:t>produzione delimitati con decreto ministeriale 23 ottobre 1931, pubblicato nella Gazzetta</w:t>
            </w:r>
            <w:r w:rsidR="008E2C0C">
              <w:rPr>
                <w:bCs/>
                <w:lang w:val="it-IT"/>
              </w:rPr>
              <w:t xml:space="preserve"> </w:t>
            </w:r>
            <w:r w:rsidR="006E1FF1">
              <w:rPr>
                <w:bCs/>
                <w:lang w:val="it-IT"/>
              </w:rPr>
              <w:t>Ufficial</w:t>
            </w:r>
            <w:r w:rsidR="008E2C0C">
              <w:rPr>
                <w:bCs/>
                <w:lang w:val="it-IT"/>
              </w:rPr>
              <w:t xml:space="preserve">e n. 290 del 17 dicembre 1931, </w:t>
            </w:r>
            <w:r w:rsidR="00D85DDB" w:rsidRPr="00D85DDB">
              <w:rPr>
                <w:bCs/>
                <w:lang w:val="it-IT"/>
              </w:rPr>
              <w:t xml:space="preserve">nonché dai territori ad essi vicini. Tale zona </w:t>
            </w:r>
            <w:r w:rsidR="0081648E">
              <w:rPr>
                <w:bCs/>
                <w:lang w:val="it-IT"/>
              </w:rPr>
              <w:t>–</w:t>
            </w:r>
            <w:r w:rsidR="00D85DDB" w:rsidRPr="00D85DDB">
              <w:rPr>
                <w:bCs/>
                <w:lang w:val="it-IT"/>
              </w:rPr>
              <w:t xml:space="preserve"> che</w:t>
            </w:r>
            <w:r w:rsidR="0081648E">
              <w:rPr>
                <w:bCs/>
                <w:lang w:val="it-IT"/>
              </w:rPr>
              <w:t xml:space="preserve"> </w:t>
            </w:r>
            <w:r w:rsidR="00D85DDB" w:rsidRPr="00D85DDB">
              <w:rPr>
                <w:bCs/>
                <w:lang w:val="it-IT"/>
              </w:rPr>
              <w:t>comprende in parte i territori dei comuni di Caldaro, Appiano, Termeno, Cortaccia, Vadena,</w:t>
            </w:r>
            <w:r w:rsidR="0081648E">
              <w:rPr>
                <w:bCs/>
                <w:lang w:val="it-IT"/>
              </w:rPr>
              <w:t xml:space="preserve"> </w:t>
            </w:r>
            <w:r w:rsidR="00D85DDB" w:rsidRPr="00D85DDB">
              <w:rPr>
                <w:bCs/>
                <w:lang w:val="it-IT"/>
              </w:rPr>
              <w:t>Nalles, Andriano, Magrè all'Adige, Egna, Montagna, Ora e Bronzolo in provincia di Bolzano</w:t>
            </w:r>
            <w:r w:rsidR="0081648E">
              <w:rPr>
                <w:bCs/>
                <w:lang w:val="it-IT"/>
              </w:rPr>
              <w:t xml:space="preserve"> </w:t>
            </w:r>
            <w:r w:rsidR="00D85DDB" w:rsidRPr="00D85DDB">
              <w:rPr>
                <w:bCs/>
                <w:lang w:val="it-IT"/>
              </w:rPr>
              <w:t>ed in parte i territori dei comuni di Roverè della Luna, Mezzocorona, Faedo, San Michele</w:t>
            </w:r>
            <w:r w:rsidR="0081648E">
              <w:rPr>
                <w:bCs/>
                <w:lang w:val="it-IT"/>
              </w:rPr>
              <w:t xml:space="preserve"> </w:t>
            </w:r>
            <w:r w:rsidR="00D85DDB" w:rsidRPr="00D85DDB">
              <w:rPr>
                <w:bCs/>
                <w:lang w:val="it-IT"/>
              </w:rPr>
              <w:t>all'Adige, Lavis, Giovo, Lisignago e Cembra in provincia di Trento - è delimitata, per</w:t>
            </w:r>
            <w:r w:rsidR="0081648E">
              <w:rPr>
                <w:bCs/>
                <w:lang w:val="it-IT"/>
              </w:rPr>
              <w:t xml:space="preserve"> </w:t>
            </w:r>
            <w:r w:rsidR="00D85DDB" w:rsidRPr="00D85DDB">
              <w:rPr>
                <w:bCs/>
                <w:lang w:val="it-IT"/>
              </w:rPr>
              <w:t>ciascuna di dette province, come appresso:</w:t>
            </w:r>
          </w:p>
          <w:p w14:paraId="3231981D" w14:textId="6DCB11BF" w:rsidR="002A3113" w:rsidRPr="006E1FF1" w:rsidRDefault="002A3113" w:rsidP="002A3113">
            <w:pPr>
              <w:rPr>
                <w:bCs/>
                <w:i/>
                <w:iCs/>
                <w:lang w:val="it-IT"/>
              </w:rPr>
            </w:pPr>
            <w:r w:rsidRPr="006E1FF1">
              <w:rPr>
                <w:bCs/>
                <w:i/>
                <w:iCs/>
                <w:lang w:val="it-IT"/>
              </w:rPr>
              <w:t>Provincia di Bolzano</w:t>
            </w:r>
            <w:r w:rsidR="00094B35">
              <w:rPr>
                <w:bCs/>
                <w:i/>
                <w:iCs/>
                <w:lang w:val="it-IT"/>
              </w:rPr>
              <w:t>:</w:t>
            </w:r>
          </w:p>
          <w:p w14:paraId="33A56EB9" w14:textId="77777777" w:rsidR="002A3113" w:rsidRDefault="002A3113" w:rsidP="008221CE">
            <w:pPr>
              <w:jc w:val="both"/>
              <w:rPr>
                <w:bCs/>
                <w:lang w:val="it-IT"/>
              </w:rPr>
            </w:pPr>
            <w:r w:rsidRPr="00425D3D">
              <w:rPr>
                <w:bCs/>
                <w:lang w:val="it-IT"/>
              </w:rPr>
              <w:t>Il territorio di produzione è costituito dalle seguenti sottozone:</w:t>
            </w:r>
          </w:p>
          <w:p w14:paraId="6C956F0B" w14:textId="54A07258" w:rsidR="002A3113" w:rsidRDefault="002A3113" w:rsidP="008221CE">
            <w:pPr>
              <w:jc w:val="both"/>
              <w:rPr>
                <w:bCs/>
                <w:lang w:val="it-IT"/>
              </w:rPr>
            </w:pPr>
            <w:r w:rsidRPr="00425D3D">
              <w:rPr>
                <w:bCs/>
                <w:lang w:val="it-IT"/>
              </w:rPr>
              <w:t xml:space="preserve">Zona </w:t>
            </w:r>
            <w:r w:rsidRPr="00425D3D">
              <w:rPr>
                <w:bCs/>
                <w:i/>
                <w:iCs/>
                <w:lang w:val="it-IT"/>
              </w:rPr>
              <w:t>A</w:t>
            </w:r>
            <w:r w:rsidRPr="00425D3D">
              <w:rPr>
                <w:bCs/>
                <w:lang w:val="it-IT"/>
              </w:rPr>
              <w:t>. - Per tale zona - cui appartengono i comuni di Caldaro, Appiano, Cortaccia, Magrè</w:t>
            </w:r>
            <w:r>
              <w:rPr>
                <w:bCs/>
                <w:lang w:val="it-IT"/>
              </w:rPr>
              <w:t xml:space="preserve"> </w:t>
            </w:r>
            <w:r w:rsidRPr="00425D3D">
              <w:rPr>
                <w:bCs/>
                <w:lang w:val="it-IT"/>
              </w:rPr>
              <w:t>all'Adige, Termeno e Vadena - la delimitazione inizia a sud di Magrè all'Adige, in</w:t>
            </w:r>
            <w:r>
              <w:rPr>
                <w:bCs/>
                <w:lang w:val="it-IT"/>
              </w:rPr>
              <w:t xml:space="preserve"> </w:t>
            </w:r>
            <w:r w:rsidRPr="00425D3D">
              <w:rPr>
                <w:bCs/>
                <w:lang w:val="it-IT"/>
              </w:rPr>
              <w:t>corrispondenza del bivio formato, a quota 215, dalla strada del vino con la comunale che porta</w:t>
            </w:r>
            <w:r>
              <w:rPr>
                <w:bCs/>
                <w:lang w:val="it-IT"/>
              </w:rPr>
              <w:t xml:space="preserve"> </w:t>
            </w:r>
            <w:r w:rsidRPr="00425D3D">
              <w:rPr>
                <w:bCs/>
                <w:lang w:val="it-IT"/>
              </w:rPr>
              <w:t>al centro abitato. Da tale punto il limite ovest della zona, in direzione nord, è dato dal bosco</w:t>
            </w:r>
            <w:r>
              <w:rPr>
                <w:bCs/>
                <w:lang w:val="it-IT"/>
              </w:rPr>
              <w:t xml:space="preserve"> </w:t>
            </w:r>
            <w:r w:rsidRPr="00425D3D">
              <w:rPr>
                <w:bCs/>
                <w:lang w:val="it-IT"/>
              </w:rPr>
              <w:t xml:space="preserve">raggiungendo solo per brevi tratti e cioè in corrispondenza del Maso </w:t>
            </w:r>
            <w:proofErr w:type="spellStart"/>
            <w:r w:rsidRPr="00425D3D">
              <w:rPr>
                <w:bCs/>
                <w:lang w:val="it-IT"/>
              </w:rPr>
              <w:t>Hofstatt</w:t>
            </w:r>
            <w:proofErr w:type="spellEnd"/>
            <w:r w:rsidRPr="00425D3D">
              <w:rPr>
                <w:bCs/>
                <w:lang w:val="it-IT"/>
              </w:rPr>
              <w:t xml:space="preserve"> nel comune di</w:t>
            </w:r>
            <w:r>
              <w:rPr>
                <w:bCs/>
                <w:lang w:val="it-IT"/>
              </w:rPr>
              <w:t xml:space="preserve"> </w:t>
            </w:r>
            <w:r w:rsidRPr="00425D3D">
              <w:rPr>
                <w:bCs/>
                <w:lang w:val="it-IT"/>
              </w:rPr>
              <w:t>Cortaccia, delle località Sant'Antonio e San Nicolò nel comune di Caldaro, del Maso San</w:t>
            </w:r>
            <w:r>
              <w:rPr>
                <w:bCs/>
                <w:lang w:val="it-IT"/>
              </w:rPr>
              <w:t xml:space="preserve"> </w:t>
            </w:r>
            <w:r w:rsidRPr="00425D3D">
              <w:rPr>
                <w:bCs/>
                <w:lang w:val="it-IT"/>
              </w:rPr>
              <w:t>Valentino, nonché della località Sasso della Croce nel comune di Appiano, il limite</w:t>
            </w:r>
            <w:r>
              <w:rPr>
                <w:bCs/>
                <w:lang w:val="it-IT"/>
              </w:rPr>
              <w:t xml:space="preserve"> </w:t>
            </w:r>
            <w:r w:rsidRPr="00425D3D">
              <w:rPr>
                <w:bCs/>
                <w:lang w:val="it-IT"/>
              </w:rPr>
              <w:t>altimetrico di m 600.</w:t>
            </w:r>
            <w:r>
              <w:rPr>
                <w:bCs/>
                <w:lang w:val="it-IT"/>
              </w:rPr>
              <w:t xml:space="preserve"> </w:t>
            </w:r>
            <w:r w:rsidRPr="00425D3D">
              <w:rPr>
                <w:bCs/>
                <w:lang w:val="it-IT"/>
              </w:rPr>
              <w:t>In particolare, tale limite ovest, rimane così delimitato: dal bivio suddetto a quota 215 la linea</w:t>
            </w:r>
            <w:r>
              <w:rPr>
                <w:bCs/>
                <w:lang w:val="it-IT"/>
              </w:rPr>
              <w:t xml:space="preserve"> </w:t>
            </w:r>
            <w:r w:rsidRPr="00425D3D">
              <w:rPr>
                <w:bCs/>
                <w:lang w:val="it-IT"/>
              </w:rPr>
              <w:t xml:space="preserve">di confine coincide con la strada comunale fino all'inizio dell'abitato di Magrè </w:t>
            </w:r>
            <w:proofErr w:type="gramStart"/>
            <w:r w:rsidRPr="00425D3D">
              <w:rPr>
                <w:bCs/>
                <w:lang w:val="it-IT"/>
              </w:rPr>
              <w:t>all'Adige,</w:t>
            </w:r>
            <w:r>
              <w:rPr>
                <w:bCs/>
                <w:lang w:val="it-IT"/>
              </w:rPr>
              <w:t xml:space="preserve"> </w:t>
            </w:r>
            <w:r w:rsidRPr="00425D3D">
              <w:rPr>
                <w:bCs/>
                <w:lang w:val="it-IT"/>
              </w:rPr>
              <w:t>quindi</w:t>
            </w:r>
            <w:proofErr w:type="gramEnd"/>
            <w:r w:rsidRPr="00425D3D">
              <w:rPr>
                <w:bCs/>
                <w:lang w:val="it-IT"/>
              </w:rPr>
              <w:t xml:space="preserve"> passa in prossimità della quota 330 in corrispondenza di C. Mayer e per la quota 304.</w:t>
            </w:r>
            <w:r>
              <w:rPr>
                <w:bCs/>
                <w:lang w:val="it-IT"/>
              </w:rPr>
              <w:t xml:space="preserve"> </w:t>
            </w:r>
            <w:r w:rsidRPr="00425D3D">
              <w:rPr>
                <w:bCs/>
                <w:lang w:val="it-IT"/>
              </w:rPr>
              <w:t>In prossimità del Castello di Niclara il limite piega verso sud-ovest passando per quota 518 da</w:t>
            </w:r>
            <w:r>
              <w:rPr>
                <w:bCs/>
                <w:lang w:val="it-IT"/>
              </w:rPr>
              <w:t xml:space="preserve"> </w:t>
            </w:r>
            <w:r w:rsidRPr="00425D3D">
              <w:rPr>
                <w:bCs/>
                <w:lang w:val="it-IT"/>
              </w:rPr>
              <w:t>dove ripiega verso nord, interseca la strada che porta a Niclara all'altezza della quota 518,</w:t>
            </w:r>
            <w:r>
              <w:rPr>
                <w:bCs/>
                <w:lang w:val="it-IT"/>
              </w:rPr>
              <w:t xml:space="preserve"> </w:t>
            </w:r>
            <w:r w:rsidRPr="00425D3D">
              <w:rPr>
                <w:bCs/>
                <w:lang w:val="it-IT"/>
              </w:rPr>
              <w:t xml:space="preserve">prosegue verso nord passando in prossimità delle località Rain di Sopra fino a </w:t>
            </w:r>
            <w:r w:rsidRPr="00425D3D">
              <w:rPr>
                <w:bCs/>
                <w:lang w:val="it-IT"/>
              </w:rPr>
              <w:lastRenderedPageBreak/>
              <w:t>giungere a</w:t>
            </w:r>
            <w:r>
              <w:rPr>
                <w:bCs/>
                <w:lang w:val="it-IT"/>
              </w:rPr>
              <w:t xml:space="preserve"> </w:t>
            </w:r>
            <w:r w:rsidRPr="00425D3D">
              <w:rPr>
                <w:bCs/>
                <w:lang w:val="it-IT"/>
              </w:rPr>
              <w:t xml:space="preserve">Maso </w:t>
            </w:r>
            <w:proofErr w:type="spellStart"/>
            <w:r w:rsidRPr="00425D3D">
              <w:rPr>
                <w:bCs/>
                <w:lang w:val="it-IT"/>
              </w:rPr>
              <w:t>Hofstatt</w:t>
            </w:r>
            <w:proofErr w:type="spellEnd"/>
            <w:r w:rsidRPr="00425D3D">
              <w:rPr>
                <w:bCs/>
                <w:lang w:val="it-IT"/>
              </w:rPr>
              <w:t>. Da Maso Hofstatt il limite piega verso nord-est fino a C. Weger da cui corre in</w:t>
            </w:r>
            <w:r>
              <w:rPr>
                <w:bCs/>
                <w:lang w:val="it-IT"/>
              </w:rPr>
              <w:t xml:space="preserve"> </w:t>
            </w:r>
            <w:r w:rsidRPr="00425D3D">
              <w:rPr>
                <w:bCs/>
                <w:lang w:val="it-IT"/>
              </w:rPr>
              <w:t>maniera pressocché parallela alla strada Cortaccia</w:t>
            </w:r>
            <w:r w:rsidRPr="00425D3D">
              <w:rPr>
                <w:bCs/>
                <w:i/>
                <w:iCs/>
                <w:lang w:val="it-IT"/>
              </w:rPr>
              <w:t>-</w:t>
            </w:r>
            <w:r w:rsidRPr="00425D3D">
              <w:rPr>
                <w:bCs/>
                <w:lang w:val="it-IT"/>
              </w:rPr>
              <w:t>Termeno passando per le quote 415-457</w:t>
            </w:r>
            <w:r>
              <w:rPr>
                <w:bCs/>
                <w:lang w:val="it-IT"/>
              </w:rPr>
              <w:t xml:space="preserve"> </w:t>
            </w:r>
            <w:r w:rsidRPr="00425D3D">
              <w:rPr>
                <w:bCs/>
                <w:lang w:val="it-IT"/>
              </w:rPr>
              <w:t xml:space="preserve">per Maso Erivert fino a </w:t>
            </w:r>
            <w:proofErr w:type="spellStart"/>
            <w:r w:rsidRPr="00425D3D">
              <w:rPr>
                <w:bCs/>
                <w:lang w:val="it-IT"/>
              </w:rPr>
              <w:t>Kastellaz</w:t>
            </w:r>
            <w:proofErr w:type="spellEnd"/>
            <w:r w:rsidRPr="00425D3D">
              <w:rPr>
                <w:bCs/>
                <w:lang w:val="it-IT"/>
              </w:rPr>
              <w:t>. Da questo punto il confine - del lato ovest della zona,</w:t>
            </w:r>
            <w:r>
              <w:rPr>
                <w:bCs/>
                <w:lang w:val="it-IT"/>
              </w:rPr>
              <w:t xml:space="preserve"> </w:t>
            </w:r>
            <w:r w:rsidRPr="00425D3D">
              <w:rPr>
                <w:bCs/>
                <w:lang w:val="it-IT"/>
              </w:rPr>
              <w:t xml:space="preserve">sempre verso nord - tocca la quota 350, il Molino Mayer, </w:t>
            </w:r>
            <w:proofErr w:type="spellStart"/>
            <w:r w:rsidRPr="00425D3D">
              <w:rPr>
                <w:bCs/>
                <w:lang w:val="it-IT"/>
              </w:rPr>
              <w:t>Valcovara</w:t>
            </w:r>
            <w:proofErr w:type="spellEnd"/>
            <w:r w:rsidRPr="00425D3D">
              <w:rPr>
                <w:bCs/>
                <w:lang w:val="it-IT"/>
              </w:rPr>
              <w:t>, Maso Disertori fino a</w:t>
            </w:r>
            <w:r>
              <w:rPr>
                <w:bCs/>
                <w:lang w:val="it-IT"/>
              </w:rPr>
              <w:t xml:space="preserve"> </w:t>
            </w:r>
            <w:r w:rsidRPr="00425D3D">
              <w:rPr>
                <w:bCs/>
                <w:lang w:val="it-IT"/>
              </w:rPr>
              <w:t xml:space="preserve">giungere a Maso </w:t>
            </w:r>
            <w:proofErr w:type="spellStart"/>
            <w:r w:rsidRPr="00425D3D">
              <w:rPr>
                <w:bCs/>
                <w:lang w:val="it-IT"/>
              </w:rPr>
              <w:t>Undstein</w:t>
            </w:r>
            <w:proofErr w:type="spellEnd"/>
            <w:r w:rsidRPr="00425D3D">
              <w:rPr>
                <w:bCs/>
                <w:lang w:val="it-IT"/>
              </w:rPr>
              <w:t xml:space="preserve">, qui volge a sud-est, passa per </w:t>
            </w:r>
            <w:proofErr w:type="spellStart"/>
            <w:r w:rsidRPr="00425D3D">
              <w:rPr>
                <w:bCs/>
                <w:lang w:val="it-IT"/>
              </w:rPr>
              <w:t>Platterhof</w:t>
            </w:r>
            <w:proofErr w:type="spellEnd"/>
            <w:r w:rsidRPr="00425D3D">
              <w:rPr>
                <w:bCs/>
                <w:lang w:val="it-IT"/>
              </w:rPr>
              <w:t xml:space="preserve"> da dove aggira alla base il</w:t>
            </w:r>
            <w:r>
              <w:rPr>
                <w:bCs/>
                <w:lang w:val="it-IT"/>
              </w:rPr>
              <w:t xml:space="preserve"> </w:t>
            </w:r>
            <w:r w:rsidRPr="00425D3D">
              <w:rPr>
                <w:bCs/>
                <w:lang w:val="it-IT"/>
              </w:rPr>
              <w:t xml:space="preserve">Monte di Sella e risale verso nord passando per </w:t>
            </w:r>
            <w:proofErr w:type="spellStart"/>
            <w:r w:rsidRPr="00425D3D">
              <w:rPr>
                <w:bCs/>
                <w:lang w:val="it-IT"/>
              </w:rPr>
              <w:t>Unterstein</w:t>
            </w:r>
            <w:proofErr w:type="spellEnd"/>
            <w:r w:rsidRPr="00425D3D">
              <w:rPr>
                <w:bCs/>
                <w:lang w:val="it-IT"/>
              </w:rPr>
              <w:t xml:space="preserve"> e lungo il sentiero che costeggia</w:t>
            </w:r>
            <w:r>
              <w:rPr>
                <w:bCs/>
                <w:lang w:val="it-IT"/>
              </w:rPr>
              <w:t xml:space="preserve"> </w:t>
            </w:r>
            <w:proofErr w:type="spellStart"/>
            <w:r w:rsidRPr="00425D3D">
              <w:rPr>
                <w:bCs/>
                <w:lang w:val="it-IT"/>
              </w:rPr>
              <w:t>Aussester</w:t>
            </w:r>
            <w:proofErr w:type="spellEnd"/>
            <w:r w:rsidRPr="00425D3D">
              <w:rPr>
                <w:bCs/>
                <w:lang w:val="it-IT"/>
              </w:rPr>
              <w:t xml:space="preserve"> Riegel fino all'inserimento con la provinciale n. 14 (q. 220). Il limite di zona</w:t>
            </w:r>
            <w:r>
              <w:rPr>
                <w:bCs/>
                <w:lang w:val="it-IT"/>
              </w:rPr>
              <w:t xml:space="preserve"> </w:t>
            </w:r>
            <w:r w:rsidRPr="00425D3D">
              <w:rPr>
                <w:bCs/>
                <w:lang w:val="it-IT"/>
              </w:rPr>
              <w:t xml:space="preserve">prosegue quindi verso nord, passando per le quote 263, 281, costeggia il </w:t>
            </w:r>
            <w:proofErr w:type="spellStart"/>
            <w:r w:rsidRPr="00425D3D">
              <w:rPr>
                <w:bCs/>
                <w:lang w:val="it-IT"/>
              </w:rPr>
              <w:t>Betulletto</w:t>
            </w:r>
            <w:proofErr w:type="spellEnd"/>
            <w:r w:rsidRPr="00425D3D">
              <w:rPr>
                <w:bCs/>
                <w:lang w:val="it-IT"/>
              </w:rPr>
              <w:t xml:space="preserve"> e</w:t>
            </w:r>
            <w:r>
              <w:rPr>
                <w:bCs/>
                <w:lang w:val="it-IT"/>
              </w:rPr>
              <w:t xml:space="preserve"> </w:t>
            </w:r>
            <w:proofErr w:type="spellStart"/>
            <w:r w:rsidRPr="00425D3D">
              <w:rPr>
                <w:bCs/>
                <w:lang w:val="it-IT"/>
              </w:rPr>
              <w:t>Unterplaniminietschi</w:t>
            </w:r>
            <w:proofErr w:type="spellEnd"/>
            <w:r w:rsidRPr="00425D3D">
              <w:rPr>
                <w:bCs/>
                <w:lang w:val="it-IT"/>
              </w:rPr>
              <w:t xml:space="preserve">, aggira la località </w:t>
            </w:r>
            <w:proofErr w:type="spellStart"/>
            <w:r w:rsidRPr="00425D3D">
              <w:rPr>
                <w:bCs/>
                <w:lang w:val="it-IT"/>
              </w:rPr>
              <w:t>Moslen</w:t>
            </w:r>
            <w:proofErr w:type="spellEnd"/>
            <w:r w:rsidRPr="00425D3D">
              <w:rPr>
                <w:bCs/>
                <w:lang w:val="it-IT"/>
              </w:rPr>
              <w:t>, costeggia la Pineta al termine della quale</w:t>
            </w:r>
            <w:r>
              <w:rPr>
                <w:bCs/>
                <w:lang w:val="it-IT"/>
              </w:rPr>
              <w:t xml:space="preserve"> </w:t>
            </w:r>
            <w:r w:rsidRPr="00425D3D">
              <w:rPr>
                <w:bCs/>
                <w:lang w:val="it-IT"/>
              </w:rPr>
              <w:t>riprende verso nord, passa per Sant'Antonio, dove la linea di confine coincide con</w:t>
            </w:r>
            <w:r>
              <w:rPr>
                <w:bCs/>
                <w:lang w:val="it-IT"/>
              </w:rPr>
              <w:t xml:space="preserve"> </w:t>
            </w:r>
            <w:r w:rsidRPr="00425D3D">
              <w:rPr>
                <w:bCs/>
                <w:lang w:val="it-IT"/>
              </w:rPr>
              <w:t>l'acquedotto sotterraneo, e all'esterno dei centri abitati di San Rocco e San Nicolò. A nord di</w:t>
            </w:r>
            <w:r>
              <w:rPr>
                <w:bCs/>
                <w:lang w:val="it-IT"/>
              </w:rPr>
              <w:t xml:space="preserve"> </w:t>
            </w:r>
            <w:r w:rsidRPr="00425D3D">
              <w:rPr>
                <w:bCs/>
                <w:lang w:val="it-IT"/>
              </w:rPr>
              <w:t>San Nicolò, il confine segue verso nord-est la carrareccia che si inserisce sulla strada per</w:t>
            </w:r>
            <w:r>
              <w:rPr>
                <w:bCs/>
                <w:lang w:val="it-IT"/>
              </w:rPr>
              <w:t xml:space="preserve"> </w:t>
            </w:r>
            <w:r w:rsidRPr="00425D3D">
              <w:rPr>
                <w:bCs/>
                <w:lang w:val="it-IT"/>
              </w:rPr>
              <w:t>Pianizza di Sopra e costeggia, verso destra, detta strada finché a nord dell'abitato di Pianizza,</w:t>
            </w:r>
            <w:r>
              <w:rPr>
                <w:bCs/>
                <w:lang w:val="it-IT"/>
              </w:rPr>
              <w:t xml:space="preserve"> </w:t>
            </w:r>
            <w:r w:rsidRPr="00425D3D">
              <w:rPr>
                <w:bCs/>
                <w:lang w:val="it-IT"/>
              </w:rPr>
              <w:t>il limite volge verso est, aggira escludendole le cosiddette Buche di Ghiaccio. Risale, quindi,</w:t>
            </w:r>
            <w:r>
              <w:rPr>
                <w:bCs/>
                <w:lang w:val="it-IT"/>
              </w:rPr>
              <w:t xml:space="preserve"> </w:t>
            </w:r>
            <w:r w:rsidRPr="00425D3D">
              <w:rPr>
                <w:bCs/>
                <w:lang w:val="it-IT"/>
              </w:rPr>
              <w:t>verso nord e in corrispondenza di Maso Nova segue la curva di livello di 600 metri sino al</w:t>
            </w:r>
            <w:r>
              <w:rPr>
                <w:bCs/>
                <w:lang w:val="it-IT"/>
              </w:rPr>
              <w:t xml:space="preserve"> </w:t>
            </w:r>
            <w:r w:rsidRPr="00425D3D">
              <w:rPr>
                <w:bCs/>
                <w:lang w:val="it-IT"/>
              </w:rPr>
              <w:t xml:space="preserve">bosco </w:t>
            </w:r>
            <w:proofErr w:type="spellStart"/>
            <w:r w:rsidRPr="00425D3D">
              <w:rPr>
                <w:bCs/>
                <w:lang w:val="it-IT"/>
              </w:rPr>
              <w:t>Gfill</w:t>
            </w:r>
            <w:proofErr w:type="spellEnd"/>
            <w:r w:rsidRPr="00425D3D">
              <w:rPr>
                <w:bCs/>
                <w:lang w:val="it-IT"/>
              </w:rPr>
              <w:t xml:space="preserve">. Costeggia bosco </w:t>
            </w:r>
            <w:proofErr w:type="spellStart"/>
            <w:r w:rsidRPr="00425D3D">
              <w:rPr>
                <w:bCs/>
                <w:lang w:val="it-IT"/>
              </w:rPr>
              <w:t>Gfill</w:t>
            </w:r>
            <w:proofErr w:type="spellEnd"/>
            <w:r w:rsidRPr="00425D3D">
              <w:rPr>
                <w:bCs/>
                <w:lang w:val="it-IT"/>
              </w:rPr>
              <w:t>, attraverso Rio dei Prati, passa per Castel Corba (quota</w:t>
            </w:r>
            <w:r>
              <w:rPr>
                <w:bCs/>
                <w:lang w:val="it-IT"/>
              </w:rPr>
              <w:t xml:space="preserve"> </w:t>
            </w:r>
            <w:r w:rsidRPr="00425D3D">
              <w:rPr>
                <w:bCs/>
                <w:lang w:val="it-IT"/>
              </w:rPr>
              <w:t>444) prosegue sempre verso nord e tocca le quote 464, 449, il Castello di Appiano fino a</w:t>
            </w:r>
            <w:r>
              <w:rPr>
                <w:bCs/>
                <w:lang w:val="it-IT"/>
              </w:rPr>
              <w:t xml:space="preserve"> </w:t>
            </w:r>
            <w:r w:rsidRPr="00425D3D">
              <w:rPr>
                <w:bCs/>
                <w:lang w:val="it-IT"/>
              </w:rPr>
              <w:t>intersecare la strada Andriano-Riva di Sotto.</w:t>
            </w:r>
            <w:r>
              <w:rPr>
                <w:bCs/>
                <w:lang w:val="it-IT"/>
              </w:rPr>
              <w:t xml:space="preserve"> </w:t>
            </w:r>
            <w:r w:rsidRPr="00EA272A">
              <w:rPr>
                <w:bCs/>
                <w:lang w:val="it-IT"/>
              </w:rPr>
              <w:t>Il</w:t>
            </w:r>
            <w:r w:rsidRPr="00425D3D">
              <w:rPr>
                <w:bCs/>
                <w:lang w:val="it-IT"/>
              </w:rPr>
              <w:t xml:space="preserve"> limite della zona, lasciato il versante ovest, corre in direzione sud-est, segue la strada che</w:t>
            </w:r>
            <w:r>
              <w:rPr>
                <w:bCs/>
                <w:lang w:val="it-IT"/>
              </w:rPr>
              <w:t xml:space="preserve"> </w:t>
            </w:r>
            <w:r w:rsidRPr="00425D3D">
              <w:rPr>
                <w:bCs/>
                <w:lang w:val="it-IT"/>
              </w:rPr>
              <w:t>congiunge Riva di Sotto con la strada statale n. 42 lasciandola prima del bivio a quota 250 per</w:t>
            </w:r>
            <w:r>
              <w:rPr>
                <w:bCs/>
                <w:lang w:val="it-IT"/>
              </w:rPr>
              <w:t xml:space="preserve"> </w:t>
            </w:r>
            <w:r w:rsidRPr="00425D3D">
              <w:rPr>
                <w:bCs/>
                <w:lang w:val="it-IT"/>
              </w:rPr>
              <w:t>proseguire in direzione est parallelamente alla strada statale n. 42 fino al km 240 della strada</w:t>
            </w:r>
            <w:r>
              <w:rPr>
                <w:bCs/>
                <w:lang w:val="it-IT"/>
              </w:rPr>
              <w:t xml:space="preserve"> </w:t>
            </w:r>
            <w:r w:rsidRPr="00425D3D">
              <w:rPr>
                <w:bCs/>
                <w:lang w:val="it-IT"/>
              </w:rPr>
              <w:t>stessa nella frazione di Frangarto. Facendo quindi angolo in direzione sud, segue il confine</w:t>
            </w:r>
            <w:r>
              <w:rPr>
                <w:bCs/>
                <w:lang w:val="it-IT"/>
              </w:rPr>
              <w:t xml:space="preserve"> </w:t>
            </w:r>
            <w:r w:rsidRPr="00425D3D">
              <w:rPr>
                <w:bCs/>
                <w:lang w:val="it-IT"/>
              </w:rPr>
              <w:t xml:space="preserve">comunale di Appiano fino alla Casa sull'Adige (Haus an de </w:t>
            </w:r>
            <w:proofErr w:type="spellStart"/>
            <w:r w:rsidRPr="00425D3D">
              <w:rPr>
                <w:bCs/>
                <w:lang w:val="it-IT"/>
              </w:rPr>
              <w:t>Etsch</w:t>
            </w:r>
            <w:proofErr w:type="spellEnd"/>
            <w:r w:rsidRPr="00425D3D">
              <w:rPr>
                <w:bCs/>
                <w:lang w:val="it-IT"/>
              </w:rPr>
              <w:t>).</w:t>
            </w:r>
            <w:r>
              <w:rPr>
                <w:bCs/>
                <w:lang w:val="it-IT"/>
              </w:rPr>
              <w:t xml:space="preserve"> </w:t>
            </w:r>
            <w:r w:rsidRPr="00425D3D">
              <w:rPr>
                <w:bCs/>
                <w:lang w:val="it-IT"/>
              </w:rPr>
              <w:t xml:space="preserve">Costeggia il bosco comprendendo la località Bellavista nonché la frazione di </w:t>
            </w:r>
            <w:proofErr w:type="spellStart"/>
            <w:r w:rsidRPr="00425D3D">
              <w:rPr>
                <w:bCs/>
                <w:lang w:val="it-IT"/>
              </w:rPr>
              <w:t>Colterenzio</w:t>
            </w:r>
            <w:proofErr w:type="spellEnd"/>
            <w:r w:rsidRPr="00425D3D">
              <w:rPr>
                <w:bCs/>
                <w:lang w:val="it-IT"/>
              </w:rPr>
              <w:t>.</w:t>
            </w:r>
            <w:r>
              <w:rPr>
                <w:bCs/>
                <w:lang w:val="it-IT"/>
              </w:rPr>
              <w:t xml:space="preserve"> </w:t>
            </w:r>
            <w:r w:rsidRPr="00425D3D">
              <w:rPr>
                <w:bCs/>
                <w:lang w:val="it-IT"/>
              </w:rPr>
              <w:t>Raggiunge Sant'Antonio di Monticolo poi il Lido di Monticolo, si dirige quindi verso sud,</w:t>
            </w:r>
            <w:r>
              <w:rPr>
                <w:bCs/>
                <w:lang w:val="it-IT"/>
              </w:rPr>
              <w:t xml:space="preserve"> </w:t>
            </w:r>
            <w:r w:rsidRPr="00425D3D">
              <w:rPr>
                <w:bCs/>
                <w:lang w:val="it-IT"/>
              </w:rPr>
              <w:t>passa per l'Albergo Moser e arrivato a quota 469 prende la carrareccia che passa per la Valle</w:t>
            </w:r>
            <w:r>
              <w:rPr>
                <w:bCs/>
                <w:lang w:val="it-IT"/>
              </w:rPr>
              <w:t xml:space="preserve"> </w:t>
            </w:r>
            <w:proofErr w:type="spellStart"/>
            <w:r w:rsidRPr="00425D3D">
              <w:rPr>
                <w:bCs/>
                <w:lang w:val="it-IT"/>
              </w:rPr>
              <w:t>Fuscalai</w:t>
            </w:r>
            <w:proofErr w:type="spellEnd"/>
            <w:r w:rsidRPr="00425D3D">
              <w:rPr>
                <w:bCs/>
                <w:lang w:val="it-IT"/>
              </w:rPr>
              <w:t xml:space="preserve"> congiungendosi, così, con il Maso Kreit nel comune di Vadena. Ritornando in</w:t>
            </w:r>
            <w:r>
              <w:rPr>
                <w:bCs/>
                <w:lang w:val="it-IT"/>
              </w:rPr>
              <w:t xml:space="preserve"> </w:t>
            </w:r>
            <w:r w:rsidRPr="00425D3D">
              <w:rPr>
                <w:bCs/>
                <w:lang w:val="it-IT"/>
              </w:rPr>
              <w:t xml:space="preserve">direzione est e quindi verso nord </w:t>
            </w:r>
            <w:r w:rsidRPr="00425D3D">
              <w:rPr>
                <w:bCs/>
                <w:lang w:val="it-IT"/>
              </w:rPr>
              <w:lastRenderedPageBreak/>
              <w:t>si identifica con il confine comunale di Vadena seguendolo</w:t>
            </w:r>
            <w:r>
              <w:rPr>
                <w:bCs/>
                <w:lang w:val="it-IT"/>
              </w:rPr>
              <w:t xml:space="preserve"> </w:t>
            </w:r>
            <w:r w:rsidRPr="00425D3D">
              <w:rPr>
                <w:bCs/>
                <w:lang w:val="it-IT"/>
              </w:rPr>
              <w:t>fino all'altezza del Maso Rosi. Si dirige nuovamente verso sud seguendo la fossa di Vadena</w:t>
            </w:r>
            <w:r>
              <w:rPr>
                <w:bCs/>
                <w:lang w:val="it-IT"/>
              </w:rPr>
              <w:t xml:space="preserve"> </w:t>
            </w:r>
            <w:r w:rsidRPr="00425D3D">
              <w:rPr>
                <w:bCs/>
                <w:lang w:val="it-IT"/>
              </w:rPr>
              <w:t>che corre lungo il piede del monte fino a comprendere il Maso Stadio nel comune di Vadena.</w:t>
            </w:r>
            <w:r>
              <w:rPr>
                <w:bCs/>
                <w:lang w:val="it-IT"/>
              </w:rPr>
              <w:t xml:space="preserve"> </w:t>
            </w:r>
            <w:r w:rsidRPr="00425D3D">
              <w:rPr>
                <w:bCs/>
                <w:lang w:val="it-IT"/>
              </w:rPr>
              <w:t>All'altezza del Maso Stadio si volge quindi verso ovest comprendendo la località Novale al</w:t>
            </w:r>
            <w:r>
              <w:rPr>
                <w:bCs/>
                <w:lang w:val="it-IT"/>
              </w:rPr>
              <w:t xml:space="preserve"> </w:t>
            </w:r>
            <w:r w:rsidRPr="00425D3D">
              <w:rPr>
                <w:bCs/>
                <w:lang w:val="it-IT"/>
              </w:rPr>
              <w:t>Varco dello stesso comune, raggiungendo la quota 227 sulla sponda est del Lago di Caldaro.</w:t>
            </w:r>
            <w:r>
              <w:rPr>
                <w:bCs/>
                <w:lang w:val="it-IT"/>
              </w:rPr>
              <w:t xml:space="preserve"> </w:t>
            </w:r>
            <w:r w:rsidRPr="00425D3D">
              <w:rPr>
                <w:bCs/>
                <w:lang w:val="it-IT"/>
              </w:rPr>
              <w:t>Costeggiando il lago predetto in direzione nord-ovest e aggirando - escludendoli - i cosiddetti</w:t>
            </w:r>
            <w:r>
              <w:rPr>
                <w:bCs/>
                <w:lang w:val="it-IT"/>
              </w:rPr>
              <w:t xml:space="preserve"> </w:t>
            </w:r>
            <w:r w:rsidRPr="00425D3D">
              <w:rPr>
                <w:bCs/>
                <w:lang w:val="it-IT"/>
              </w:rPr>
              <w:t>Prati dei Cavalli, raggiunge sulla sponda ovest del Lago di Caldaro la località San Giuseppe al</w:t>
            </w:r>
            <w:r>
              <w:rPr>
                <w:bCs/>
                <w:lang w:val="it-IT"/>
              </w:rPr>
              <w:t xml:space="preserve"> </w:t>
            </w:r>
            <w:r w:rsidRPr="00425D3D">
              <w:rPr>
                <w:bCs/>
                <w:lang w:val="it-IT"/>
              </w:rPr>
              <w:t>Lago, comprendendola. Toccando al km 10,5 la strada del vino, segue il confine fra il comune</w:t>
            </w:r>
            <w:r>
              <w:rPr>
                <w:bCs/>
                <w:lang w:val="it-IT"/>
              </w:rPr>
              <w:t xml:space="preserve"> </w:t>
            </w:r>
            <w:r w:rsidRPr="00425D3D">
              <w:rPr>
                <w:bCs/>
                <w:lang w:val="it-IT"/>
              </w:rPr>
              <w:t>di Caldaro e quello di Termeno fino alla quota 218, raggiunge, escludendolo, il Campo</w:t>
            </w:r>
            <w:r>
              <w:rPr>
                <w:bCs/>
                <w:lang w:val="it-IT"/>
              </w:rPr>
              <w:t xml:space="preserve"> </w:t>
            </w:r>
            <w:r w:rsidRPr="00425D3D">
              <w:rPr>
                <w:bCs/>
                <w:lang w:val="it-IT"/>
              </w:rPr>
              <w:t xml:space="preserve">sportivo (quota 229), passa al di sopra del Maso Moser (quota 225) e del Maso </w:t>
            </w:r>
            <w:proofErr w:type="spellStart"/>
            <w:r w:rsidRPr="00425D3D">
              <w:rPr>
                <w:bCs/>
                <w:lang w:val="it-IT"/>
              </w:rPr>
              <w:t>Staffler</w:t>
            </w:r>
            <w:proofErr w:type="spellEnd"/>
            <w:r w:rsidRPr="00425D3D">
              <w:rPr>
                <w:bCs/>
                <w:lang w:val="it-IT"/>
              </w:rPr>
              <w:t xml:space="preserve"> (quota</w:t>
            </w:r>
            <w:r>
              <w:rPr>
                <w:bCs/>
                <w:lang w:val="it-IT"/>
              </w:rPr>
              <w:t xml:space="preserve"> </w:t>
            </w:r>
            <w:r w:rsidRPr="00425D3D">
              <w:rPr>
                <w:bCs/>
                <w:lang w:val="it-IT"/>
              </w:rPr>
              <w:t>215) pure esclusi. Dal Maso Staffler il confine tocca, sempre in direzione sud-ovest, le quote</w:t>
            </w:r>
            <w:r>
              <w:rPr>
                <w:bCs/>
                <w:lang w:val="it-IT"/>
              </w:rPr>
              <w:t xml:space="preserve"> </w:t>
            </w:r>
            <w:r w:rsidRPr="00425D3D">
              <w:rPr>
                <w:bCs/>
                <w:lang w:val="it-IT"/>
              </w:rPr>
              <w:t>213 in corrispondenza del centro abitato di Cortaccia, 214 nella località Rio Largo, 221</w:t>
            </w:r>
            <w:r>
              <w:rPr>
                <w:bCs/>
                <w:lang w:val="it-IT"/>
              </w:rPr>
              <w:t xml:space="preserve"> </w:t>
            </w:r>
            <w:r w:rsidRPr="00425D3D">
              <w:rPr>
                <w:bCs/>
                <w:lang w:val="it-IT"/>
              </w:rPr>
              <w:t>all'altezza della località Niclara, seguendo, dopo aver intersecato il confine comunale tra</w:t>
            </w:r>
            <w:r>
              <w:rPr>
                <w:bCs/>
                <w:lang w:val="it-IT"/>
              </w:rPr>
              <w:t xml:space="preserve"> </w:t>
            </w:r>
            <w:r w:rsidRPr="00425D3D">
              <w:rPr>
                <w:bCs/>
                <w:lang w:val="it-IT"/>
              </w:rPr>
              <w:t>Cortaccia e Magrè all'Adige, la carrareccia che a quota 215 circa taglia la strada provinciale</w:t>
            </w:r>
            <w:r>
              <w:rPr>
                <w:bCs/>
                <w:lang w:val="it-IT"/>
              </w:rPr>
              <w:t xml:space="preserve"> </w:t>
            </w:r>
            <w:r w:rsidRPr="00425D3D">
              <w:rPr>
                <w:bCs/>
                <w:lang w:val="it-IT"/>
              </w:rPr>
              <w:t>che porta da Magrè alla stazione ferroviaria di Magrè-Cortaccia. Prosegue poi sempre lungo</w:t>
            </w:r>
            <w:r>
              <w:rPr>
                <w:bCs/>
                <w:lang w:val="it-IT"/>
              </w:rPr>
              <w:t xml:space="preserve"> </w:t>
            </w:r>
            <w:r w:rsidRPr="00425D3D">
              <w:rPr>
                <w:bCs/>
                <w:lang w:val="it-IT"/>
              </w:rPr>
              <w:t>la carrareccia fino a incontrare a quota 215 il punto di partenza della descrizione.</w:t>
            </w:r>
            <w:r>
              <w:rPr>
                <w:bCs/>
                <w:lang w:val="it-IT"/>
              </w:rPr>
              <w:t xml:space="preserve"> </w:t>
            </w:r>
            <w:r w:rsidRPr="00425D3D">
              <w:rPr>
                <w:bCs/>
                <w:lang w:val="it-IT"/>
              </w:rPr>
              <w:t>Vanno</w:t>
            </w:r>
            <w:r>
              <w:rPr>
                <w:bCs/>
                <w:lang w:val="it-IT"/>
              </w:rPr>
              <w:t xml:space="preserve"> </w:t>
            </w:r>
            <w:r w:rsidRPr="00425D3D">
              <w:rPr>
                <w:bCs/>
                <w:lang w:val="it-IT"/>
              </w:rPr>
              <w:t xml:space="preserve">inclusi nella zona precedentemente descritta i vigneti situati nella località </w:t>
            </w:r>
            <w:proofErr w:type="spellStart"/>
            <w:r w:rsidRPr="00425D3D">
              <w:rPr>
                <w:bCs/>
                <w:lang w:val="it-IT"/>
              </w:rPr>
              <w:t>Piccolungo</w:t>
            </w:r>
            <w:proofErr w:type="spellEnd"/>
            <w:r w:rsidRPr="00425D3D">
              <w:rPr>
                <w:bCs/>
                <w:lang w:val="it-IT"/>
              </w:rPr>
              <w:t xml:space="preserve"> del</w:t>
            </w:r>
            <w:r>
              <w:rPr>
                <w:bCs/>
                <w:lang w:val="it-IT"/>
              </w:rPr>
              <w:t xml:space="preserve"> </w:t>
            </w:r>
            <w:r w:rsidRPr="00425D3D">
              <w:rPr>
                <w:bCs/>
                <w:lang w:val="it-IT"/>
              </w:rPr>
              <w:t>comune di Vadena; tale zona è delimitata a sud-est dal tratto di strada compreso tra le quote</w:t>
            </w:r>
            <w:r>
              <w:rPr>
                <w:bCs/>
                <w:lang w:val="it-IT"/>
              </w:rPr>
              <w:t xml:space="preserve"> </w:t>
            </w:r>
            <w:r w:rsidRPr="00425D3D">
              <w:rPr>
                <w:bCs/>
                <w:lang w:val="it-IT"/>
              </w:rPr>
              <w:t>229 e 223 e anteriormente dalla curva di livello di 300 metri.</w:t>
            </w:r>
          </w:p>
          <w:p w14:paraId="2A4F827F" w14:textId="77777777" w:rsidR="002A3113" w:rsidRDefault="002A3113" w:rsidP="002A3113">
            <w:pPr>
              <w:rPr>
                <w:bCs/>
                <w:lang w:val="it-IT"/>
              </w:rPr>
            </w:pPr>
          </w:p>
          <w:p w14:paraId="1D28B73F" w14:textId="074D42F5" w:rsidR="008E2C0C" w:rsidRDefault="002A3113" w:rsidP="003E1EC9">
            <w:pPr>
              <w:jc w:val="both"/>
              <w:rPr>
                <w:bCs/>
                <w:lang w:val="it-IT"/>
              </w:rPr>
            </w:pPr>
            <w:r w:rsidRPr="00425D3D">
              <w:rPr>
                <w:bCs/>
                <w:lang w:val="it-IT"/>
              </w:rPr>
              <w:t>Zona B. - Tale zona cui appartiene il comune di Andriano è circoscritta come segue: il limite,</w:t>
            </w:r>
            <w:r>
              <w:rPr>
                <w:bCs/>
                <w:lang w:val="it-IT"/>
              </w:rPr>
              <w:t xml:space="preserve"> </w:t>
            </w:r>
            <w:r w:rsidRPr="00425D3D">
              <w:rPr>
                <w:bCs/>
                <w:lang w:val="it-IT"/>
              </w:rPr>
              <w:t>partendo a sud della Cava di Pietra in corrispondenza della quota 251, segue in direzione</w:t>
            </w:r>
            <w:r>
              <w:rPr>
                <w:bCs/>
                <w:lang w:val="it-IT"/>
              </w:rPr>
              <w:t xml:space="preserve"> </w:t>
            </w:r>
            <w:r w:rsidRPr="00425D3D">
              <w:rPr>
                <w:bCs/>
                <w:lang w:val="it-IT"/>
              </w:rPr>
              <w:t>nord-ovest la rotabile e costeggia il monte fino al ponte sul rio Gaido, sotto il Castello</w:t>
            </w:r>
            <w:r>
              <w:rPr>
                <w:bCs/>
                <w:lang w:val="it-IT"/>
              </w:rPr>
              <w:t xml:space="preserve"> </w:t>
            </w:r>
            <w:proofErr w:type="spellStart"/>
            <w:r w:rsidRPr="00425D3D">
              <w:rPr>
                <w:bCs/>
                <w:lang w:val="it-IT"/>
              </w:rPr>
              <w:t>Tordilupo</w:t>
            </w:r>
            <w:proofErr w:type="spellEnd"/>
            <w:r w:rsidRPr="00425D3D">
              <w:rPr>
                <w:bCs/>
                <w:lang w:val="it-IT"/>
              </w:rPr>
              <w:t>, continua lungo la linea altimetrica di m 400 a piè del monte sino a raggiungere il</w:t>
            </w:r>
            <w:r>
              <w:rPr>
                <w:bCs/>
                <w:lang w:val="it-IT"/>
              </w:rPr>
              <w:t xml:space="preserve"> </w:t>
            </w:r>
            <w:r w:rsidRPr="00425D3D">
              <w:rPr>
                <w:bCs/>
                <w:lang w:val="it-IT"/>
              </w:rPr>
              <w:t>confine comunale che segue fino a quota 250. Ritorna verso sud-est lungo la rotabile</w:t>
            </w:r>
            <w:r>
              <w:rPr>
                <w:bCs/>
                <w:lang w:val="it-IT"/>
              </w:rPr>
              <w:t xml:space="preserve"> </w:t>
            </w:r>
            <w:proofErr w:type="spellStart"/>
            <w:r w:rsidRPr="00425D3D">
              <w:rPr>
                <w:bCs/>
                <w:lang w:val="it-IT"/>
              </w:rPr>
              <w:t>Güsshübel</w:t>
            </w:r>
            <w:proofErr w:type="spellEnd"/>
            <w:r w:rsidRPr="00425D3D">
              <w:rPr>
                <w:bCs/>
                <w:lang w:val="it-IT"/>
              </w:rPr>
              <w:t xml:space="preserve"> per immettersi in corrispondenza del ponte sul Gaido (quota 254) sulla vecchia</w:t>
            </w:r>
            <w:r>
              <w:rPr>
                <w:bCs/>
                <w:lang w:val="it-IT"/>
              </w:rPr>
              <w:t xml:space="preserve"> </w:t>
            </w:r>
            <w:r w:rsidRPr="00425D3D">
              <w:rPr>
                <w:bCs/>
                <w:lang w:val="it-IT"/>
              </w:rPr>
              <w:t>strada Terlano-Andriano. Segue quest'ultima fino all'imbocco della stessa nella nuova strada</w:t>
            </w:r>
            <w:r>
              <w:rPr>
                <w:bCs/>
                <w:lang w:val="it-IT"/>
              </w:rPr>
              <w:t xml:space="preserve"> </w:t>
            </w:r>
            <w:r w:rsidRPr="00425D3D">
              <w:rPr>
                <w:bCs/>
                <w:lang w:val="it-IT"/>
              </w:rPr>
              <w:t xml:space="preserve">provinciale Terlano-Andriano tagliandola per seguire </w:t>
            </w:r>
            <w:r w:rsidRPr="00425D3D">
              <w:rPr>
                <w:bCs/>
                <w:lang w:val="it-IT"/>
              </w:rPr>
              <w:lastRenderedPageBreak/>
              <w:t>volgendo verso sud la curva di livello</w:t>
            </w:r>
            <w:r>
              <w:rPr>
                <w:bCs/>
                <w:lang w:val="it-IT"/>
              </w:rPr>
              <w:t xml:space="preserve"> </w:t>
            </w:r>
            <w:r w:rsidRPr="00425D3D">
              <w:rPr>
                <w:bCs/>
                <w:lang w:val="it-IT"/>
              </w:rPr>
              <w:t>quota 250 fino al punto di partenza della descrizione</w:t>
            </w:r>
          </w:p>
          <w:p w14:paraId="3E0AB4B8" w14:textId="77777777" w:rsidR="008E2C0C" w:rsidRPr="00D85DDB" w:rsidRDefault="008E2C0C" w:rsidP="00D85DDB">
            <w:pPr>
              <w:rPr>
                <w:bCs/>
                <w:lang w:val="it-IT"/>
              </w:rPr>
            </w:pPr>
          </w:p>
          <w:p w14:paraId="7ED95287" w14:textId="544E5AB7" w:rsidR="002A3113" w:rsidRPr="00425D3D" w:rsidRDefault="002A3113" w:rsidP="003E1EC9">
            <w:pPr>
              <w:jc w:val="both"/>
              <w:rPr>
                <w:bCs/>
                <w:lang w:val="it-IT"/>
              </w:rPr>
            </w:pPr>
            <w:r w:rsidRPr="00425D3D">
              <w:rPr>
                <w:bCs/>
                <w:lang w:val="it-IT"/>
              </w:rPr>
              <w:t>Zona C. - Per tale zona cui appartiene il comune di Nalles, la delimitazione ha inizio a sud del</w:t>
            </w:r>
            <w:r>
              <w:rPr>
                <w:bCs/>
                <w:lang w:val="it-IT"/>
              </w:rPr>
              <w:t xml:space="preserve"> </w:t>
            </w:r>
            <w:r w:rsidRPr="00425D3D">
              <w:rPr>
                <w:bCs/>
                <w:lang w:val="it-IT"/>
              </w:rPr>
              <w:t>comune stesso, in corrispondenza del bivio (quota 256) della strada Andriano-Nalles. Da</w:t>
            </w:r>
            <w:r>
              <w:rPr>
                <w:bCs/>
                <w:lang w:val="it-IT"/>
              </w:rPr>
              <w:t xml:space="preserve"> </w:t>
            </w:r>
            <w:r w:rsidRPr="00425D3D">
              <w:rPr>
                <w:bCs/>
                <w:lang w:val="it-IT"/>
              </w:rPr>
              <w:t>questo punto il limite ovest corre in direzione nordovest lungo il rio del Bavaro fino a</w:t>
            </w:r>
            <w:r>
              <w:rPr>
                <w:bCs/>
                <w:lang w:val="it-IT"/>
              </w:rPr>
              <w:t xml:space="preserve"> </w:t>
            </w:r>
            <w:r w:rsidRPr="00425D3D">
              <w:rPr>
                <w:bCs/>
                <w:lang w:val="it-IT"/>
              </w:rPr>
              <w:t>raggiungere il Castel del Cigno (quota 357), passa per le quote 385 e 429 fino a incontrare la</w:t>
            </w:r>
            <w:r>
              <w:rPr>
                <w:bCs/>
                <w:lang w:val="it-IT"/>
              </w:rPr>
              <w:t xml:space="preserve"> </w:t>
            </w:r>
            <w:r w:rsidRPr="00425D3D">
              <w:rPr>
                <w:bCs/>
                <w:lang w:val="it-IT"/>
              </w:rPr>
              <w:t>linea di confine con il comune di Tesino e lo segue verso nord fino in corrispondenza della</w:t>
            </w:r>
            <w:r>
              <w:rPr>
                <w:bCs/>
                <w:lang w:val="it-IT"/>
              </w:rPr>
              <w:t xml:space="preserve"> </w:t>
            </w:r>
            <w:r w:rsidRPr="00425D3D">
              <w:rPr>
                <w:bCs/>
                <w:lang w:val="it-IT"/>
              </w:rPr>
              <w:t>quota 280, lascia quindi la linea di confine e piega verso sud passando per quota 280,</w:t>
            </w:r>
            <w:r>
              <w:rPr>
                <w:bCs/>
                <w:lang w:val="it-IT"/>
              </w:rPr>
              <w:t xml:space="preserve"> </w:t>
            </w:r>
            <w:r w:rsidRPr="00425D3D">
              <w:rPr>
                <w:bCs/>
                <w:lang w:val="it-IT"/>
              </w:rPr>
              <w:t>interseca la provinciale Nalles-Vilpiano a quota 276 e la provinciale Nalles-</w:t>
            </w:r>
            <w:r w:rsidR="00EA272A" w:rsidRPr="00EA272A">
              <w:rPr>
                <w:bCs/>
                <w:color w:val="0070C0"/>
                <w:lang w:val="it-IT"/>
              </w:rPr>
              <w:t>T</w:t>
            </w:r>
            <w:r w:rsidR="00EA272A" w:rsidRPr="00425D3D">
              <w:rPr>
                <w:bCs/>
                <w:lang w:val="it-IT"/>
              </w:rPr>
              <w:t xml:space="preserve">erlano </w:t>
            </w:r>
            <w:r w:rsidRPr="00425D3D">
              <w:rPr>
                <w:bCs/>
                <w:lang w:val="it-IT"/>
              </w:rPr>
              <w:t>a quota</w:t>
            </w:r>
            <w:r>
              <w:rPr>
                <w:bCs/>
                <w:lang w:val="it-IT"/>
              </w:rPr>
              <w:t xml:space="preserve"> </w:t>
            </w:r>
            <w:r w:rsidRPr="00425D3D">
              <w:rPr>
                <w:bCs/>
                <w:lang w:val="it-IT"/>
              </w:rPr>
              <w:t>263 e prosegue quindi in direzione sud lungo la carrabile che passando per le quote 265 e 261</w:t>
            </w:r>
            <w:r>
              <w:rPr>
                <w:bCs/>
                <w:lang w:val="it-IT"/>
              </w:rPr>
              <w:t xml:space="preserve"> </w:t>
            </w:r>
            <w:r w:rsidRPr="00425D3D">
              <w:rPr>
                <w:bCs/>
                <w:lang w:val="it-IT"/>
              </w:rPr>
              <w:t>chiude la zona al punto di partenza della descrizione.</w:t>
            </w:r>
          </w:p>
          <w:p w14:paraId="2F33A7EA" w14:textId="77777777" w:rsidR="002A3113" w:rsidRDefault="002A3113" w:rsidP="003E1EC9">
            <w:pPr>
              <w:jc w:val="both"/>
              <w:rPr>
                <w:bCs/>
                <w:lang w:val="it-IT"/>
              </w:rPr>
            </w:pPr>
            <w:r w:rsidRPr="00425D3D">
              <w:rPr>
                <w:bCs/>
                <w:lang w:val="it-IT"/>
              </w:rPr>
              <w:t>Zona D. - Per tale zona, cui appartengono i comuni di Ora, Montagna ed Egna la linea di</w:t>
            </w:r>
            <w:r>
              <w:rPr>
                <w:bCs/>
                <w:lang w:val="it-IT"/>
              </w:rPr>
              <w:t xml:space="preserve"> </w:t>
            </w:r>
            <w:r w:rsidRPr="00425D3D">
              <w:rPr>
                <w:bCs/>
                <w:lang w:val="it-IT"/>
              </w:rPr>
              <w:t>delimitazione ha inizio a sud di Egna dal km 413,500 della nuova strada statale n. 12</w:t>
            </w:r>
            <w:r>
              <w:rPr>
                <w:bCs/>
                <w:lang w:val="it-IT"/>
              </w:rPr>
              <w:t xml:space="preserve"> </w:t>
            </w:r>
            <w:r w:rsidRPr="00425D3D">
              <w:rPr>
                <w:bCs/>
                <w:lang w:val="it-IT"/>
              </w:rPr>
              <w:t>(circonvallazione), segue quest'ultima in direzione nord fino all'incrocio nord con la vecchia</w:t>
            </w:r>
            <w:r>
              <w:rPr>
                <w:bCs/>
                <w:lang w:val="it-IT"/>
              </w:rPr>
              <w:t xml:space="preserve"> </w:t>
            </w:r>
            <w:r w:rsidRPr="00425D3D">
              <w:rPr>
                <w:bCs/>
                <w:lang w:val="it-IT"/>
              </w:rPr>
              <w:t>strada statale n. 12. Piega verso nord-est e raggiunge la strada statale n. 48 nei pressi della</w:t>
            </w:r>
            <w:r>
              <w:rPr>
                <w:bCs/>
                <w:lang w:val="it-IT"/>
              </w:rPr>
              <w:t xml:space="preserve"> </w:t>
            </w:r>
            <w:r w:rsidRPr="00425D3D">
              <w:rPr>
                <w:bCs/>
                <w:lang w:val="it-IT"/>
              </w:rPr>
              <w:t>quota 416; prosegue verso nord per raggiungere nuovamente la strada statale n. 48 a quota</w:t>
            </w:r>
            <w:r>
              <w:rPr>
                <w:bCs/>
                <w:lang w:val="it-IT"/>
              </w:rPr>
              <w:t xml:space="preserve"> </w:t>
            </w:r>
            <w:r w:rsidRPr="00425D3D">
              <w:rPr>
                <w:bCs/>
                <w:lang w:val="it-IT"/>
              </w:rPr>
              <w:t>286. Segue detta statale per breve tratto fino al ponte sul rio Nero; discende in direzione ovest</w:t>
            </w:r>
            <w:r>
              <w:rPr>
                <w:bCs/>
                <w:lang w:val="it-IT"/>
              </w:rPr>
              <w:t xml:space="preserve"> </w:t>
            </w:r>
            <w:r w:rsidRPr="00425D3D">
              <w:rPr>
                <w:bCs/>
                <w:lang w:val="it-IT"/>
              </w:rPr>
              <w:t>lungo il rio Nero fino alla confluenza con il fiume Adige. La delimitazione segue, in direzione</w:t>
            </w:r>
            <w:r>
              <w:rPr>
                <w:bCs/>
                <w:lang w:val="it-IT"/>
              </w:rPr>
              <w:t xml:space="preserve"> </w:t>
            </w:r>
            <w:r w:rsidRPr="00425D3D">
              <w:rPr>
                <w:bCs/>
                <w:lang w:val="it-IT"/>
              </w:rPr>
              <w:t>nord, prima il corso dell'Adige e poi la Fossa di Bronzolo fino a quota 226 nei pressi della</w:t>
            </w:r>
            <w:r>
              <w:rPr>
                <w:bCs/>
                <w:lang w:val="it-IT"/>
              </w:rPr>
              <w:t xml:space="preserve"> </w:t>
            </w:r>
            <w:r w:rsidRPr="00425D3D">
              <w:rPr>
                <w:bCs/>
                <w:lang w:val="it-IT"/>
              </w:rPr>
              <w:t>stazione ferroviaria di Ora. Piega verso est e passando per quota 228 raggiunge la strada</w:t>
            </w:r>
            <w:r>
              <w:rPr>
                <w:bCs/>
                <w:lang w:val="it-IT"/>
              </w:rPr>
              <w:t xml:space="preserve"> </w:t>
            </w:r>
            <w:r w:rsidRPr="00425D3D">
              <w:rPr>
                <w:bCs/>
                <w:lang w:val="it-IT"/>
              </w:rPr>
              <w:t>statale n. 12 al km 420,500. Da questo punto essa costeggia la roccia fino al cimitero di</w:t>
            </w:r>
            <w:r>
              <w:rPr>
                <w:bCs/>
                <w:lang w:val="it-IT"/>
              </w:rPr>
              <w:t xml:space="preserve"> </w:t>
            </w:r>
            <w:r w:rsidRPr="00425D3D">
              <w:rPr>
                <w:bCs/>
                <w:lang w:val="it-IT"/>
              </w:rPr>
              <w:t xml:space="preserve">Montagna, continua lungo la strada statale n. 48 fino alla tenuta </w:t>
            </w:r>
            <w:proofErr w:type="spellStart"/>
            <w:r w:rsidRPr="00425D3D">
              <w:rPr>
                <w:bCs/>
                <w:lang w:val="it-IT"/>
              </w:rPr>
              <w:t>Tenz</w:t>
            </w:r>
            <w:proofErr w:type="spellEnd"/>
            <w:r w:rsidRPr="00425D3D">
              <w:rPr>
                <w:bCs/>
                <w:lang w:val="it-IT"/>
              </w:rPr>
              <w:t xml:space="preserve"> comprendendola.</w:t>
            </w:r>
            <w:r>
              <w:rPr>
                <w:bCs/>
                <w:lang w:val="it-IT"/>
              </w:rPr>
              <w:t xml:space="preserve"> </w:t>
            </w:r>
            <w:r w:rsidRPr="00425D3D">
              <w:rPr>
                <w:bCs/>
                <w:lang w:val="it-IT"/>
              </w:rPr>
              <w:t>Prosegue verso sud passando per quote 570, 591, 496 raggiungendo la linea ferroviaria nei</w:t>
            </w:r>
            <w:r>
              <w:rPr>
                <w:bCs/>
                <w:lang w:val="it-IT"/>
              </w:rPr>
              <w:t xml:space="preserve"> </w:t>
            </w:r>
            <w:r w:rsidRPr="00425D3D">
              <w:rPr>
                <w:bCs/>
                <w:lang w:val="it-IT"/>
              </w:rPr>
              <w:t>pressi della quota 622. Continua lungo detta linea ferroviaria fino a quota 603 per poi deviare</w:t>
            </w:r>
            <w:r>
              <w:rPr>
                <w:bCs/>
                <w:lang w:val="it-IT"/>
              </w:rPr>
              <w:t xml:space="preserve"> </w:t>
            </w:r>
            <w:r w:rsidRPr="00425D3D">
              <w:rPr>
                <w:bCs/>
                <w:lang w:val="it-IT"/>
              </w:rPr>
              <w:t>verso ovest e raggiungere il rio Trodena passando per Maso Claus e Gleno Inferiore. La</w:t>
            </w:r>
            <w:r>
              <w:rPr>
                <w:bCs/>
                <w:lang w:val="it-IT"/>
              </w:rPr>
              <w:t xml:space="preserve"> </w:t>
            </w:r>
            <w:r w:rsidRPr="00425D3D">
              <w:rPr>
                <w:bCs/>
                <w:lang w:val="it-IT"/>
              </w:rPr>
              <w:t>delimitazione segue la sponda destra del rio Trodena fino al ponte Villa Alta per costeggiare</w:t>
            </w:r>
            <w:r>
              <w:rPr>
                <w:bCs/>
                <w:lang w:val="it-IT"/>
              </w:rPr>
              <w:t xml:space="preserve"> </w:t>
            </w:r>
            <w:r w:rsidRPr="00425D3D">
              <w:rPr>
                <w:bCs/>
                <w:lang w:val="it-IT"/>
              </w:rPr>
              <w:t xml:space="preserve">di seguito il bosco fino al punto di </w:t>
            </w:r>
            <w:r w:rsidRPr="00425D3D">
              <w:rPr>
                <w:bCs/>
                <w:lang w:val="it-IT"/>
              </w:rPr>
              <w:lastRenderedPageBreak/>
              <w:t>partenza in corrispondenza del km 413,500 della strada</w:t>
            </w:r>
            <w:r>
              <w:rPr>
                <w:bCs/>
                <w:lang w:val="it-IT"/>
              </w:rPr>
              <w:t xml:space="preserve"> </w:t>
            </w:r>
            <w:r w:rsidRPr="00425D3D">
              <w:rPr>
                <w:bCs/>
                <w:lang w:val="it-IT"/>
              </w:rPr>
              <w:t>statale n. 12.</w:t>
            </w:r>
          </w:p>
          <w:p w14:paraId="087B3E71" w14:textId="32AE9841" w:rsidR="00D85DDB" w:rsidRDefault="002A3113" w:rsidP="003E1EC9">
            <w:pPr>
              <w:jc w:val="both"/>
              <w:rPr>
                <w:bCs/>
                <w:lang w:val="it-IT"/>
              </w:rPr>
            </w:pPr>
            <w:r w:rsidRPr="00425D3D">
              <w:rPr>
                <w:bCs/>
                <w:lang w:val="it-IT"/>
              </w:rPr>
              <w:t>Zona E. - Per tale zona, cui appartiene il comune di Bronzolo, la delimitazione ha inizio a sud</w:t>
            </w:r>
            <w:r>
              <w:rPr>
                <w:bCs/>
                <w:lang w:val="it-IT"/>
              </w:rPr>
              <w:t xml:space="preserve"> </w:t>
            </w:r>
            <w:r w:rsidRPr="00425D3D">
              <w:rPr>
                <w:bCs/>
                <w:lang w:val="it-IT"/>
              </w:rPr>
              <w:t>di Bronzolo dalla quota 229, traversa in linea retta, in direzione nord, il centro abitato, per</w:t>
            </w:r>
            <w:r>
              <w:rPr>
                <w:bCs/>
                <w:lang w:val="it-IT"/>
              </w:rPr>
              <w:t xml:space="preserve"> </w:t>
            </w:r>
            <w:r w:rsidRPr="00425D3D">
              <w:rPr>
                <w:bCs/>
                <w:lang w:val="it-IT"/>
              </w:rPr>
              <w:t>raggiungere la fossa di Uhl nei pressi della stazione ferroviaria.</w:t>
            </w:r>
            <w:r w:rsidR="0066038C">
              <w:rPr>
                <w:bCs/>
                <w:lang w:val="it-IT"/>
              </w:rPr>
              <w:t xml:space="preserve"> </w:t>
            </w:r>
            <w:r w:rsidRPr="00425D3D">
              <w:rPr>
                <w:bCs/>
                <w:lang w:val="it-IT"/>
              </w:rPr>
              <w:t>Segue detta fossa fino alla</w:t>
            </w:r>
            <w:r>
              <w:rPr>
                <w:bCs/>
                <w:lang w:val="it-IT"/>
              </w:rPr>
              <w:t xml:space="preserve"> </w:t>
            </w:r>
            <w:r w:rsidRPr="00425D3D">
              <w:rPr>
                <w:bCs/>
                <w:lang w:val="it-IT"/>
              </w:rPr>
              <w:t>strada provinciale (quota 228) per raggiungere, in direzione nord est, il cimitero di Bronzolo,</w:t>
            </w:r>
            <w:r>
              <w:rPr>
                <w:bCs/>
                <w:lang w:val="it-IT"/>
              </w:rPr>
              <w:t xml:space="preserve"> </w:t>
            </w:r>
            <w:r w:rsidRPr="00425D3D">
              <w:rPr>
                <w:bCs/>
                <w:lang w:val="it-IT"/>
              </w:rPr>
              <w:t xml:space="preserve">ritorna quindi verso sud costeggiando il bosco </w:t>
            </w:r>
            <w:proofErr w:type="spellStart"/>
            <w:r w:rsidRPr="00425D3D">
              <w:rPr>
                <w:bCs/>
                <w:lang w:val="it-IT"/>
              </w:rPr>
              <w:t>cedulo</w:t>
            </w:r>
            <w:proofErr w:type="spellEnd"/>
            <w:r w:rsidRPr="00425D3D">
              <w:rPr>
                <w:bCs/>
                <w:lang w:val="it-IT"/>
              </w:rPr>
              <w:t xml:space="preserve"> cosiddetto </w:t>
            </w:r>
            <w:proofErr w:type="spellStart"/>
            <w:r w:rsidRPr="00425D3D">
              <w:rPr>
                <w:bCs/>
                <w:lang w:val="it-IT"/>
              </w:rPr>
              <w:t>Judenberg</w:t>
            </w:r>
            <w:proofErr w:type="spellEnd"/>
            <w:r w:rsidRPr="00425D3D">
              <w:rPr>
                <w:bCs/>
                <w:lang w:val="it-IT"/>
              </w:rPr>
              <w:t xml:space="preserve"> e passando a sud</w:t>
            </w:r>
            <w:r>
              <w:rPr>
                <w:bCs/>
                <w:lang w:val="it-IT"/>
              </w:rPr>
              <w:t xml:space="preserve"> </w:t>
            </w:r>
            <w:r w:rsidRPr="00425D3D">
              <w:rPr>
                <w:bCs/>
                <w:lang w:val="it-IT"/>
              </w:rPr>
              <w:t>di San Leonardo (quota 290) si riallaccia al punto di partenza (quota 229).</w:t>
            </w:r>
          </w:p>
          <w:p w14:paraId="7B1727D9" w14:textId="77777777" w:rsidR="008E2C0C" w:rsidRPr="00D85DDB" w:rsidRDefault="008E2C0C" w:rsidP="00D85DDB">
            <w:pPr>
              <w:rPr>
                <w:bCs/>
                <w:lang w:val="it-IT"/>
              </w:rPr>
            </w:pPr>
          </w:p>
          <w:p w14:paraId="4260B5E1" w14:textId="77777777" w:rsidR="00D85DDB" w:rsidRPr="00D85DDB" w:rsidRDefault="00D85DDB" w:rsidP="00D85DDB">
            <w:pPr>
              <w:rPr>
                <w:bCs/>
                <w:lang w:val="it-IT"/>
              </w:rPr>
            </w:pPr>
            <w:r w:rsidRPr="00D85DDB">
              <w:rPr>
                <w:bCs/>
                <w:lang w:val="it-IT"/>
              </w:rPr>
              <w:t>Provincia di Trento.</w:t>
            </w:r>
          </w:p>
          <w:p w14:paraId="132E50EF" w14:textId="77777777" w:rsidR="00D85DDB" w:rsidRPr="00D85DDB" w:rsidRDefault="00D85DDB" w:rsidP="00EA272A">
            <w:pPr>
              <w:jc w:val="both"/>
              <w:rPr>
                <w:bCs/>
                <w:lang w:val="it-IT"/>
              </w:rPr>
            </w:pPr>
            <w:r w:rsidRPr="00D85DDB">
              <w:rPr>
                <w:bCs/>
                <w:lang w:val="it-IT"/>
              </w:rPr>
              <w:t>Il territorio di produzione è costituito dalle seguenti sottozone:</w:t>
            </w:r>
          </w:p>
          <w:p w14:paraId="49765C08" w14:textId="77777777" w:rsidR="002A3113" w:rsidRPr="00425D3D" w:rsidRDefault="002A3113" w:rsidP="003E1EC9">
            <w:pPr>
              <w:jc w:val="both"/>
              <w:rPr>
                <w:bCs/>
                <w:lang w:val="it-IT"/>
              </w:rPr>
            </w:pPr>
            <w:r w:rsidRPr="00425D3D">
              <w:rPr>
                <w:bCs/>
                <w:lang w:val="it-IT"/>
              </w:rPr>
              <w:t>Zona A. - Per tale zona, cui appartengono in parte i comuni di Roverè della Luna e di</w:t>
            </w:r>
            <w:r>
              <w:rPr>
                <w:bCs/>
                <w:lang w:val="it-IT"/>
              </w:rPr>
              <w:t xml:space="preserve"> </w:t>
            </w:r>
            <w:r w:rsidRPr="00425D3D">
              <w:rPr>
                <w:bCs/>
                <w:lang w:val="it-IT"/>
              </w:rPr>
              <w:t>Mezzocorona, la linea di delimitazione ha inizio da quota 324 allo sbocco della Valle dei</w:t>
            </w:r>
            <w:r>
              <w:rPr>
                <w:bCs/>
                <w:lang w:val="it-IT"/>
              </w:rPr>
              <w:t xml:space="preserve"> </w:t>
            </w:r>
            <w:r w:rsidRPr="00425D3D">
              <w:rPr>
                <w:bCs/>
                <w:lang w:val="it-IT"/>
              </w:rPr>
              <w:t>Molini, segue le pendici del monte Craun fino a raggiungere il limite comunale. Attraversa</w:t>
            </w:r>
            <w:r>
              <w:rPr>
                <w:bCs/>
                <w:lang w:val="it-IT"/>
              </w:rPr>
              <w:t xml:space="preserve"> </w:t>
            </w:r>
            <w:r w:rsidRPr="00425D3D">
              <w:rPr>
                <w:bCs/>
                <w:lang w:val="it-IT"/>
              </w:rPr>
              <w:t>tale confine per proseguire, sempre in direzione sud-ovest, lungo le pendici del Tovo Lungo,</w:t>
            </w:r>
            <w:r>
              <w:rPr>
                <w:bCs/>
                <w:lang w:val="it-IT"/>
              </w:rPr>
              <w:t xml:space="preserve"> </w:t>
            </w:r>
            <w:r w:rsidRPr="00425D3D">
              <w:rPr>
                <w:bCs/>
                <w:lang w:val="it-IT"/>
              </w:rPr>
              <w:t xml:space="preserve">del </w:t>
            </w:r>
            <w:proofErr w:type="spellStart"/>
            <w:r w:rsidRPr="00425D3D">
              <w:rPr>
                <w:bCs/>
                <w:lang w:val="it-IT"/>
              </w:rPr>
              <w:t>Laibatol</w:t>
            </w:r>
            <w:proofErr w:type="spellEnd"/>
            <w:r w:rsidRPr="00425D3D">
              <w:rPr>
                <w:bCs/>
                <w:lang w:val="it-IT"/>
              </w:rPr>
              <w:t xml:space="preserve">, del Tovo del </w:t>
            </w:r>
            <w:proofErr w:type="spellStart"/>
            <w:r w:rsidRPr="00425D3D">
              <w:rPr>
                <w:bCs/>
                <w:lang w:val="it-IT"/>
              </w:rPr>
              <w:t>Parol</w:t>
            </w:r>
            <w:proofErr w:type="spellEnd"/>
            <w:r w:rsidRPr="00425D3D">
              <w:rPr>
                <w:bCs/>
                <w:lang w:val="it-IT"/>
              </w:rPr>
              <w:t xml:space="preserve"> e attraversata la Valle del Piaget costeggia, in direzione ovest,</w:t>
            </w:r>
            <w:r>
              <w:rPr>
                <w:bCs/>
                <w:lang w:val="it-IT"/>
              </w:rPr>
              <w:t xml:space="preserve"> </w:t>
            </w:r>
            <w:r w:rsidRPr="00425D3D">
              <w:rPr>
                <w:bCs/>
                <w:lang w:val="it-IT"/>
              </w:rPr>
              <w:t>le pendici a sud del Monte e successivamente quelle del Las in direzione nord-ovest per</w:t>
            </w:r>
            <w:r>
              <w:rPr>
                <w:bCs/>
                <w:lang w:val="it-IT"/>
              </w:rPr>
              <w:t xml:space="preserve"> </w:t>
            </w:r>
            <w:r w:rsidRPr="00425D3D">
              <w:rPr>
                <w:bCs/>
                <w:lang w:val="it-IT"/>
              </w:rPr>
              <w:t xml:space="preserve">proseguire verso ovest lungo quelle a sud dei monti </w:t>
            </w:r>
            <w:proofErr w:type="spellStart"/>
            <w:r w:rsidRPr="00425D3D">
              <w:rPr>
                <w:bCs/>
                <w:lang w:val="it-IT"/>
              </w:rPr>
              <w:t>Faltari</w:t>
            </w:r>
            <w:proofErr w:type="spellEnd"/>
            <w:r w:rsidRPr="00425D3D">
              <w:rPr>
                <w:bCs/>
                <w:lang w:val="it-IT"/>
              </w:rPr>
              <w:t xml:space="preserve"> sino a incontrare il confine</w:t>
            </w:r>
            <w:r>
              <w:rPr>
                <w:bCs/>
                <w:lang w:val="it-IT"/>
              </w:rPr>
              <w:t xml:space="preserve"> </w:t>
            </w:r>
            <w:r w:rsidRPr="00425D3D">
              <w:rPr>
                <w:bCs/>
                <w:lang w:val="it-IT"/>
              </w:rPr>
              <w:t>occidentale di Mezzocorona. Segue quindi tale confine verso sud-ovest e poi in direzione sudest</w:t>
            </w:r>
            <w:r>
              <w:rPr>
                <w:bCs/>
                <w:lang w:val="it-IT"/>
              </w:rPr>
              <w:t xml:space="preserve"> </w:t>
            </w:r>
            <w:r w:rsidRPr="00425D3D">
              <w:rPr>
                <w:bCs/>
                <w:lang w:val="it-IT"/>
              </w:rPr>
              <w:t>lungo il T. Noce fino a incontrare la strada Mezzolombardo-Mezzocorona a quota 228,</w:t>
            </w:r>
            <w:r>
              <w:rPr>
                <w:bCs/>
                <w:lang w:val="it-IT"/>
              </w:rPr>
              <w:t xml:space="preserve"> </w:t>
            </w:r>
            <w:r w:rsidRPr="00425D3D">
              <w:rPr>
                <w:bCs/>
                <w:lang w:val="it-IT"/>
              </w:rPr>
              <w:t>prosegue lungo questa verso Mezzocorona e giunta a quota 224 prende la strada per S.</w:t>
            </w:r>
            <w:r>
              <w:rPr>
                <w:bCs/>
                <w:lang w:val="it-IT"/>
              </w:rPr>
              <w:t xml:space="preserve"> </w:t>
            </w:r>
            <w:r w:rsidRPr="00425D3D">
              <w:rPr>
                <w:bCs/>
                <w:lang w:val="it-IT"/>
              </w:rPr>
              <w:t>Gottardo per attraversare il centro abitato del comune toccando le quote 223, 222, 219 e</w:t>
            </w:r>
            <w:r>
              <w:rPr>
                <w:bCs/>
                <w:lang w:val="it-IT"/>
              </w:rPr>
              <w:t xml:space="preserve"> </w:t>
            </w:r>
            <w:r w:rsidRPr="00425D3D">
              <w:rPr>
                <w:bCs/>
                <w:lang w:val="it-IT"/>
              </w:rPr>
              <w:t>212.Da quota 212, in direzione est, la linea di delimitazione segue la strada per Sottomonte e</w:t>
            </w:r>
            <w:r>
              <w:rPr>
                <w:bCs/>
                <w:lang w:val="it-IT"/>
              </w:rPr>
              <w:t xml:space="preserve"> </w:t>
            </w:r>
            <w:r w:rsidRPr="00425D3D">
              <w:rPr>
                <w:bCs/>
                <w:lang w:val="it-IT"/>
              </w:rPr>
              <w:t>giunta in prossimità della ferrovia prosegue in direzione nord lungo il sentiero che attraversa</w:t>
            </w:r>
            <w:r>
              <w:rPr>
                <w:bCs/>
                <w:lang w:val="it-IT"/>
              </w:rPr>
              <w:t xml:space="preserve"> </w:t>
            </w:r>
            <w:r w:rsidRPr="00425D3D">
              <w:rPr>
                <w:bCs/>
                <w:lang w:val="it-IT"/>
              </w:rPr>
              <w:t>la località Sottomonte e raggiunge la strada Mezzocorona-Roverè della Luna, la segue in</w:t>
            </w:r>
            <w:r>
              <w:rPr>
                <w:bCs/>
                <w:lang w:val="it-IT"/>
              </w:rPr>
              <w:t xml:space="preserve"> </w:t>
            </w:r>
            <w:r w:rsidRPr="00425D3D">
              <w:rPr>
                <w:bCs/>
                <w:lang w:val="it-IT"/>
              </w:rPr>
              <w:t xml:space="preserve">direzione del centro abitato e superata sorgente </w:t>
            </w:r>
            <w:proofErr w:type="spellStart"/>
            <w:r w:rsidRPr="00425D3D">
              <w:rPr>
                <w:bCs/>
                <w:lang w:val="it-IT"/>
              </w:rPr>
              <w:t>Boioni</w:t>
            </w:r>
            <w:proofErr w:type="spellEnd"/>
            <w:r w:rsidRPr="00425D3D">
              <w:rPr>
                <w:bCs/>
                <w:lang w:val="it-IT"/>
              </w:rPr>
              <w:t xml:space="preserve"> prosegue per la strada carrareccia e</w:t>
            </w:r>
            <w:r>
              <w:rPr>
                <w:bCs/>
                <w:lang w:val="it-IT"/>
              </w:rPr>
              <w:t xml:space="preserve"> </w:t>
            </w:r>
            <w:r w:rsidRPr="00425D3D">
              <w:rPr>
                <w:bCs/>
                <w:lang w:val="it-IT"/>
              </w:rPr>
              <w:t xml:space="preserve">quindi il sentiero che costeggia F.so </w:t>
            </w:r>
            <w:proofErr w:type="spellStart"/>
            <w:r w:rsidRPr="00425D3D">
              <w:rPr>
                <w:bCs/>
                <w:lang w:val="it-IT"/>
              </w:rPr>
              <w:t>Boioni</w:t>
            </w:r>
            <w:proofErr w:type="spellEnd"/>
            <w:r w:rsidRPr="00425D3D">
              <w:rPr>
                <w:bCs/>
                <w:lang w:val="it-IT"/>
              </w:rPr>
              <w:t xml:space="preserve"> fino a incrociare nuovamente la strada per Roverè</w:t>
            </w:r>
            <w:r>
              <w:rPr>
                <w:bCs/>
                <w:lang w:val="it-IT"/>
              </w:rPr>
              <w:t xml:space="preserve"> </w:t>
            </w:r>
            <w:r w:rsidRPr="00425D3D">
              <w:rPr>
                <w:bCs/>
                <w:lang w:val="it-IT"/>
              </w:rPr>
              <w:t>della Luna a quota 213. Segue quest'ultima in direzione del centro abitato e al punto di</w:t>
            </w:r>
            <w:r>
              <w:rPr>
                <w:bCs/>
                <w:lang w:val="it-IT"/>
              </w:rPr>
              <w:t xml:space="preserve"> </w:t>
            </w:r>
            <w:r w:rsidRPr="00425D3D">
              <w:rPr>
                <w:bCs/>
                <w:lang w:val="it-IT"/>
              </w:rPr>
              <w:lastRenderedPageBreak/>
              <w:t>attraversamento con il confine comunale, poco prima di quota 216, prosegue in direzione est e</w:t>
            </w:r>
            <w:r>
              <w:rPr>
                <w:bCs/>
                <w:lang w:val="it-IT"/>
              </w:rPr>
              <w:t xml:space="preserve"> </w:t>
            </w:r>
            <w:r w:rsidRPr="00425D3D">
              <w:rPr>
                <w:bCs/>
                <w:lang w:val="it-IT"/>
              </w:rPr>
              <w:t>poi nord-est lungo il sentiero che si immette sulla strada in uscita est del centro abitato, fino a</w:t>
            </w:r>
            <w:r>
              <w:rPr>
                <w:bCs/>
                <w:lang w:val="it-IT"/>
              </w:rPr>
              <w:t xml:space="preserve"> </w:t>
            </w:r>
            <w:r w:rsidRPr="00425D3D">
              <w:rPr>
                <w:bCs/>
                <w:lang w:val="it-IT"/>
              </w:rPr>
              <w:t>raggiungere, in direzione nord-est, la quota 213 da dove prosegue verso nord fino a incontrare</w:t>
            </w:r>
            <w:r>
              <w:rPr>
                <w:bCs/>
                <w:lang w:val="it-IT"/>
              </w:rPr>
              <w:t xml:space="preserve"> </w:t>
            </w:r>
            <w:r w:rsidRPr="00425D3D">
              <w:rPr>
                <w:bCs/>
                <w:lang w:val="it-IT"/>
              </w:rPr>
              <w:t xml:space="preserve">la quota 212 (località </w:t>
            </w:r>
            <w:proofErr w:type="spellStart"/>
            <w:r w:rsidRPr="00425D3D">
              <w:rPr>
                <w:bCs/>
                <w:lang w:val="it-IT"/>
              </w:rPr>
              <w:t>Dosseni</w:t>
            </w:r>
            <w:proofErr w:type="spellEnd"/>
            <w:r w:rsidRPr="00425D3D">
              <w:rPr>
                <w:bCs/>
                <w:lang w:val="it-IT"/>
              </w:rPr>
              <w:t>) da dove costeggiando in direzione ovest il costone roccioso</w:t>
            </w:r>
            <w:r>
              <w:rPr>
                <w:bCs/>
                <w:lang w:val="it-IT"/>
              </w:rPr>
              <w:t xml:space="preserve"> </w:t>
            </w:r>
            <w:r w:rsidRPr="00425D3D">
              <w:rPr>
                <w:bCs/>
                <w:lang w:val="it-IT"/>
              </w:rPr>
              <w:t>raggiunge quota 324 da dove è iniziata la delimitazione.</w:t>
            </w:r>
          </w:p>
          <w:p w14:paraId="665F4BE8" w14:textId="77777777" w:rsidR="00836A79" w:rsidRDefault="00836A79" w:rsidP="003E1EC9">
            <w:pPr>
              <w:jc w:val="both"/>
              <w:rPr>
                <w:bCs/>
                <w:lang w:val="it-IT"/>
              </w:rPr>
            </w:pPr>
          </w:p>
          <w:p w14:paraId="70DDD49E" w14:textId="0FE52F96" w:rsidR="00D85DDB" w:rsidRPr="00425D3D" w:rsidRDefault="002A3113" w:rsidP="003E1EC9">
            <w:pPr>
              <w:jc w:val="both"/>
              <w:rPr>
                <w:lang w:val="it-IT"/>
              </w:rPr>
            </w:pPr>
            <w:r w:rsidRPr="00425D3D">
              <w:rPr>
                <w:bCs/>
                <w:lang w:val="it-IT"/>
              </w:rPr>
              <w:t>Zona B. - Per tale zona cui appartengono in parte i comuni di S. Michele all'Adige, Faedo,</w:t>
            </w:r>
            <w:r>
              <w:rPr>
                <w:bCs/>
                <w:lang w:val="it-IT"/>
              </w:rPr>
              <w:t xml:space="preserve"> </w:t>
            </w:r>
            <w:r w:rsidRPr="00425D3D">
              <w:rPr>
                <w:bCs/>
                <w:lang w:val="it-IT"/>
              </w:rPr>
              <w:t>Lavis, Giovo, Lisignago e Cembra la delimitazione inizia dal km 398,150 (quota 213) della</w:t>
            </w:r>
            <w:r>
              <w:rPr>
                <w:bCs/>
                <w:lang w:val="it-IT"/>
              </w:rPr>
              <w:t xml:space="preserve"> </w:t>
            </w:r>
            <w:r w:rsidRPr="00425D3D">
              <w:rPr>
                <w:bCs/>
                <w:lang w:val="it-IT"/>
              </w:rPr>
              <w:t>strada statale n. 12, prosegue in direzione sud su tale strada per seguire poi il limite di confine</w:t>
            </w:r>
            <w:r>
              <w:rPr>
                <w:bCs/>
                <w:lang w:val="it-IT"/>
              </w:rPr>
              <w:t xml:space="preserve"> </w:t>
            </w:r>
            <w:r w:rsidRPr="00425D3D">
              <w:rPr>
                <w:bCs/>
                <w:lang w:val="it-IT"/>
              </w:rPr>
              <w:t>di S. Michele all'Adige al momento che lo incrocia, superata la località Masetto. Proseguendo</w:t>
            </w:r>
            <w:r>
              <w:rPr>
                <w:bCs/>
                <w:lang w:val="it-IT"/>
              </w:rPr>
              <w:t xml:space="preserve"> </w:t>
            </w:r>
            <w:r w:rsidRPr="00425D3D">
              <w:rPr>
                <w:bCs/>
                <w:lang w:val="it-IT"/>
              </w:rPr>
              <w:t>lungo il confine, incrocia nuovamente la strada statale n. 12 in prossimità del km 395,700</w:t>
            </w:r>
            <w:r>
              <w:rPr>
                <w:bCs/>
                <w:lang w:val="it-IT"/>
              </w:rPr>
              <w:t xml:space="preserve"> </w:t>
            </w:r>
            <w:r w:rsidRPr="00425D3D">
              <w:rPr>
                <w:bCs/>
                <w:lang w:val="it-IT"/>
              </w:rPr>
              <w:t>circa, segue quest'ultima in direzione sud fino a raggiungere il km 389,150 (quota 213) da</w:t>
            </w:r>
            <w:r>
              <w:rPr>
                <w:bCs/>
                <w:lang w:val="it-IT"/>
              </w:rPr>
              <w:t xml:space="preserve"> </w:t>
            </w:r>
            <w:r w:rsidRPr="00425D3D">
              <w:rPr>
                <w:bCs/>
                <w:lang w:val="it-IT"/>
              </w:rPr>
              <w:t>dove segue per breve tratto la strada per Pressano e quindi il sentiero che, in direzione sud-est,</w:t>
            </w:r>
            <w:r>
              <w:rPr>
                <w:bCs/>
                <w:lang w:val="it-IT"/>
              </w:rPr>
              <w:t xml:space="preserve"> </w:t>
            </w:r>
            <w:r w:rsidRPr="00425D3D">
              <w:rPr>
                <w:bCs/>
                <w:lang w:val="it-IT"/>
              </w:rPr>
              <w:t>raggiunge la quota 225 sulla strada per Lavis, lungo la strada che costeggia l'acquedotto</w:t>
            </w:r>
            <w:r>
              <w:rPr>
                <w:bCs/>
                <w:lang w:val="it-IT"/>
              </w:rPr>
              <w:t xml:space="preserve"> </w:t>
            </w:r>
            <w:r w:rsidRPr="00425D3D">
              <w:rPr>
                <w:bCs/>
                <w:lang w:val="it-IT"/>
              </w:rPr>
              <w:t>attraversa il centro abitato di Lavis e raggiunge il ponte per S. Lazzaro sul T. Avisio. Segue il</w:t>
            </w:r>
            <w:r>
              <w:rPr>
                <w:bCs/>
                <w:lang w:val="it-IT"/>
              </w:rPr>
              <w:t xml:space="preserve"> </w:t>
            </w:r>
            <w:r w:rsidRPr="00425D3D">
              <w:rPr>
                <w:bCs/>
                <w:lang w:val="it-IT"/>
              </w:rPr>
              <w:t xml:space="preserve">T. Avisio in direzione nord e quindi nord-est e in località </w:t>
            </w:r>
            <w:proofErr w:type="spellStart"/>
            <w:r w:rsidRPr="00425D3D">
              <w:rPr>
                <w:bCs/>
                <w:lang w:val="it-IT"/>
              </w:rPr>
              <w:t>Pizzanga</w:t>
            </w:r>
            <w:proofErr w:type="spellEnd"/>
            <w:r w:rsidRPr="00425D3D">
              <w:rPr>
                <w:bCs/>
                <w:lang w:val="it-IT"/>
              </w:rPr>
              <w:t xml:space="preserve"> prosegue verso nord-ovest</w:t>
            </w:r>
            <w:r>
              <w:rPr>
                <w:bCs/>
                <w:lang w:val="it-IT"/>
              </w:rPr>
              <w:t xml:space="preserve"> </w:t>
            </w:r>
            <w:r w:rsidRPr="00425D3D">
              <w:rPr>
                <w:bCs/>
                <w:lang w:val="it-IT"/>
              </w:rPr>
              <w:t xml:space="preserve">lungo il Rivo </w:t>
            </w:r>
            <w:proofErr w:type="spellStart"/>
            <w:r w:rsidRPr="00425D3D">
              <w:rPr>
                <w:bCs/>
                <w:lang w:val="it-IT"/>
              </w:rPr>
              <w:t>Mercor</w:t>
            </w:r>
            <w:proofErr w:type="spellEnd"/>
            <w:r w:rsidRPr="00425D3D">
              <w:rPr>
                <w:bCs/>
                <w:lang w:val="it-IT"/>
              </w:rPr>
              <w:t xml:space="preserve"> fino a incontrare la strada Cembra-Faver (quota 680) al km 15.150 circa.</w:t>
            </w:r>
            <w:r>
              <w:rPr>
                <w:bCs/>
                <w:lang w:val="it-IT"/>
              </w:rPr>
              <w:t xml:space="preserve"> </w:t>
            </w:r>
            <w:r w:rsidRPr="00425D3D">
              <w:rPr>
                <w:bCs/>
                <w:lang w:val="it-IT"/>
              </w:rPr>
              <w:t>Segue tale strada in direzione del centro abitato di Cembra per costeggiarlo a sud sulla strada</w:t>
            </w:r>
            <w:r>
              <w:rPr>
                <w:bCs/>
                <w:lang w:val="it-IT"/>
              </w:rPr>
              <w:t xml:space="preserve"> </w:t>
            </w:r>
            <w:r w:rsidRPr="00425D3D">
              <w:rPr>
                <w:bCs/>
                <w:lang w:val="it-IT"/>
              </w:rPr>
              <w:t>che passa per le quote 670, 664, 660 (S. Rocco), 654 (S. Carlo) e 665 dove riprende la strada</w:t>
            </w:r>
            <w:r>
              <w:rPr>
                <w:bCs/>
                <w:lang w:val="it-IT"/>
              </w:rPr>
              <w:t xml:space="preserve"> </w:t>
            </w:r>
            <w:r w:rsidRPr="00425D3D">
              <w:rPr>
                <w:bCs/>
                <w:lang w:val="it-IT"/>
              </w:rPr>
              <w:t>Cembra-Lisignago, la segue in direzione sud-ovest, attraversa il centro abitato di Lisignago e</w:t>
            </w:r>
            <w:r>
              <w:rPr>
                <w:bCs/>
                <w:lang w:val="it-IT"/>
              </w:rPr>
              <w:t xml:space="preserve"> </w:t>
            </w:r>
            <w:r w:rsidRPr="00425D3D">
              <w:rPr>
                <w:bCs/>
                <w:lang w:val="it-IT"/>
              </w:rPr>
              <w:t>prosegue per Verla fino a raggiungere il km 6,800 circa da dove prosegue, in direzione nord,</w:t>
            </w:r>
            <w:r>
              <w:rPr>
                <w:bCs/>
                <w:lang w:val="it-IT"/>
              </w:rPr>
              <w:t xml:space="preserve"> </w:t>
            </w:r>
            <w:r w:rsidRPr="00425D3D">
              <w:rPr>
                <w:bCs/>
                <w:lang w:val="it-IT"/>
              </w:rPr>
              <w:t xml:space="preserve">per la strada che conduce alle Ville di Giovo fino a raggiungere quota 642 in località </w:t>
            </w:r>
            <w:proofErr w:type="spellStart"/>
            <w:r w:rsidRPr="00425D3D">
              <w:rPr>
                <w:bCs/>
                <w:lang w:val="it-IT"/>
              </w:rPr>
              <w:t>Pigiorin</w:t>
            </w:r>
            <w:proofErr w:type="spellEnd"/>
            <w:r w:rsidRPr="00425D3D">
              <w:rPr>
                <w:bCs/>
                <w:lang w:val="it-IT"/>
              </w:rPr>
              <w:t>.</w:t>
            </w:r>
            <w:r>
              <w:rPr>
                <w:bCs/>
                <w:lang w:val="it-IT"/>
              </w:rPr>
              <w:t xml:space="preserve"> </w:t>
            </w:r>
            <w:r w:rsidRPr="00425D3D">
              <w:rPr>
                <w:bCs/>
                <w:lang w:val="it-IT"/>
              </w:rPr>
              <w:t>Da quota 612 segue un sentiero in direzione ovest fino a incrociare quello che costeggiando la</w:t>
            </w:r>
            <w:r>
              <w:rPr>
                <w:bCs/>
                <w:lang w:val="it-IT"/>
              </w:rPr>
              <w:t xml:space="preserve"> </w:t>
            </w:r>
            <w:r w:rsidRPr="00425D3D">
              <w:rPr>
                <w:bCs/>
                <w:lang w:val="it-IT"/>
              </w:rPr>
              <w:t xml:space="preserve">località </w:t>
            </w:r>
            <w:proofErr w:type="spellStart"/>
            <w:r w:rsidRPr="00425D3D">
              <w:rPr>
                <w:bCs/>
                <w:lang w:val="it-IT"/>
              </w:rPr>
              <w:t>Chiaradone</w:t>
            </w:r>
            <w:proofErr w:type="spellEnd"/>
            <w:r w:rsidRPr="00425D3D">
              <w:rPr>
                <w:bCs/>
                <w:lang w:val="it-IT"/>
              </w:rPr>
              <w:t xml:space="preserve"> raggiunge Ville di Giovo. Dall'incrocio segue una linea retta in direzione</w:t>
            </w:r>
            <w:r>
              <w:rPr>
                <w:bCs/>
                <w:lang w:val="it-IT"/>
              </w:rPr>
              <w:t xml:space="preserve"> </w:t>
            </w:r>
            <w:r w:rsidRPr="00425D3D">
              <w:rPr>
                <w:bCs/>
                <w:lang w:val="it-IT"/>
              </w:rPr>
              <w:t>ovest sino alla quota 574 sulla carrareccia per Palù, prosegue per tale strada sino al centro</w:t>
            </w:r>
            <w:r>
              <w:rPr>
                <w:bCs/>
                <w:lang w:val="it-IT"/>
              </w:rPr>
              <w:t xml:space="preserve"> </w:t>
            </w:r>
            <w:r w:rsidRPr="00425D3D">
              <w:rPr>
                <w:bCs/>
                <w:lang w:val="it-IT"/>
              </w:rPr>
              <w:t>abitato di Palù e quindi la strada che in direzione ovest e sud-ovest costeggia per un</w:t>
            </w:r>
            <w:r w:rsidR="00C070CB" w:rsidRPr="00836A79">
              <w:rPr>
                <w:bCs/>
                <w:lang w:val="it-IT"/>
              </w:rPr>
              <w:t>a</w:t>
            </w:r>
            <w:r w:rsidRPr="00425D3D">
              <w:rPr>
                <w:bCs/>
                <w:lang w:val="it-IT"/>
              </w:rPr>
              <w:t xml:space="preserve"> breve</w:t>
            </w:r>
            <w:r>
              <w:rPr>
                <w:bCs/>
                <w:lang w:val="it-IT"/>
              </w:rPr>
              <w:t xml:space="preserve"> </w:t>
            </w:r>
            <w:r w:rsidRPr="00425D3D">
              <w:rPr>
                <w:bCs/>
                <w:lang w:val="it-IT"/>
              </w:rPr>
              <w:t xml:space="preserve">tratta l'acquedotto e poi quella Mosana-Lavis nella quale va poi a confluire con </w:t>
            </w:r>
            <w:r w:rsidRPr="00425D3D">
              <w:rPr>
                <w:bCs/>
                <w:lang w:val="it-IT"/>
              </w:rPr>
              <w:lastRenderedPageBreak/>
              <w:t>un sentiero in</w:t>
            </w:r>
            <w:r>
              <w:rPr>
                <w:bCs/>
                <w:lang w:val="it-IT"/>
              </w:rPr>
              <w:t xml:space="preserve"> </w:t>
            </w:r>
            <w:r w:rsidRPr="00425D3D">
              <w:rPr>
                <w:bCs/>
                <w:lang w:val="it-IT"/>
              </w:rPr>
              <w:t>prossimità del km 3 circa dopo aver toccato le quote 492 e 469. Dal km 3 prosegue per breve</w:t>
            </w:r>
            <w:r>
              <w:rPr>
                <w:bCs/>
                <w:lang w:val="it-IT"/>
              </w:rPr>
              <w:t xml:space="preserve"> </w:t>
            </w:r>
            <w:r w:rsidRPr="00425D3D">
              <w:rPr>
                <w:bCs/>
                <w:lang w:val="it-IT"/>
              </w:rPr>
              <w:t>tratto verso Lavis e quindi sulla strada che in direzione ovest raggiunge il confine comunale di</w:t>
            </w:r>
            <w:r>
              <w:rPr>
                <w:bCs/>
                <w:lang w:val="it-IT"/>
              </w:rPr>
              <w:t xml:space="preserve"> </w:t>
            </w:r>
            <w:r w:rsidRPr="00425D3D">
              <w:rPr>
                <w:bCs/>
                <w:lang w:val="it-IT"/>
              </w:rPr>
              <w:t xml:space="preserve">Lavis all'altezza del M.so Clinga, prosegue verso nord lungo il confine fino a M.so </w:t>
            </w:r>
            <w:proofErr w:type="spellStart"/>
            <w:r w:rsidRPr="00425D3D">
              <w:rPr>
                <w:bCs/>
                <w:lang w:val="it-IT"/>
              </w:rPr>
              <w:t>Giaz</w:t>
            </w:r>
            <w:proofErr w:type="spellEnd"/>
            <w:r w:rsidRPr="00425D3D">
              <w:rPr>
                <w:bCs/>
                <w:lang w:val="it-IT"/>
              </w:rPr>
              <w:t xml:space="preserve"> da</w:t>
            </w:r>
            <w:r>
              <w:rPr>
                <w:bCs/>
                <w:lang w:val="it-IT"/>
              </w:rPr>
              <w:t xml:space="preserve"> </w:t>
            </w:r>
            <w:r w:rsidRPr="00425D3D">
              <w:rPr>
                <w:bCs/>
                <w:lang w:val="it-IT"/>
              </w:rPr>
              <w:t xml:space="preserve">dove segue una retta in direzione est, raggiungendo la strada che attraversa le località </w:t>
            </w:r>
            <w:proofErr w:type="spellStart"/>
            <w:r w:rsidRPr="00425D3D">
              <w:rPr>
                <w:bCs/>
                <w:lang w:val="it-IT"/>
              </w:rPr>
              <w:t>Fovi</w:t>
            </w:r>
            <w:proofErr w:type="spellEnd"/>
            <w:r w:rsidRPr="00425D3D">
              <w:rPr>
                <w:bCs/>
                <w:lang w:val="it-IT"/>
              </w:rPr>
              <w:t xml:space="preserve"> e</w:t>
            </w:r>
            <w:r>
              <w:rPr>
                <w:bCs/>
                <w:lang w:val="it-IT"/>
              </w:rPr>
              <w:t xml:space="preserve"> </w:t>
            </w:r>
            <w:r w:rsidRPr="00425D3D">
              <w:rPr>
                <w:bCs/>
                <w:lang w:val="it-IT"/>
              </w:rPr>
              <w:t>Vie Rosse, prosegue per tale strada verso nord e poco prima del M.so Sette Fontane prende il</w:t>
            </w:r>
            <w:r>
              <w:rPr>
                <w:bCs/>
                <w:lang w:val="it-IT"/>
              </w:rPr>
              <w:t xml:space="preserve"> </w:t>
            </w:r>
            <w:r w:rsidRPr="00425D3D">
              <w:rPr>
                <w:bCs/>
                <w:lang w:val="it-IT"/>
              </w:rPr>
              <w:t>sentiero che lo costeggia a est, supera quota 502 e all'altezza di M.so S. Valentino, prosegue</w:t>
            </w:r>
            <w:r>
              <w:rPr>
                <w:bCs/>
                <w:lang w:val="it-IT"/>
              </w:rPr>
              <w:t xml:space="preserve"> </w:t>
            </w:r>
            <w:r w:rsidRPr="00425D3D">
              <w:rPr>
                <w:bCs/>
                <w:lang w:val="it-IT"/>
              </w:rPr>
              <w:t>per una retta in direzione nord-ovest fino a quota 471 e poi, verso ovest, l'impluvio</w:t>
            </w:r>
            <w:r>
              <w:rPr>
                <w:bCs/>
                <w:lang w:val="it-IT"/>
              </w:rPr>
              <w:t xml:space="preserve"> </w:t>
            </w:r>
            <w:r w:rsidRPr="00425D3D">
              <w:rPr>
                <w:bCs/>
                <w:lang w:val="it-IT"/>
              </w:rPr>
              <w:t>incrociando il confine di S. Michele all'Adige. Segue tale confine, lo segue in direzione nord e</w:t>
            </w:r>
            <w:r>
              <w:rPr>
                <w:bCs/>
                <w:lang w:val="it-IT"/>
              </w:rPr>
              <w:t xml:space="preserve"> </w:t>
            </w:r>
            <w:r w:rsidRPr="00425D3D">
              <w:rPr>
                <w:bCs/>
                <w:lang w:val="it-IT"/>
              </w:rPr>
              <w:t xml:space="preserve">poi est incrociando il sentiero che costeggia a ovest la località </w:t>
            </w:r>
            <w:proofErr w:type="spellStart"/>
            <w:r w:rsidRPr="00425D3D">
              <w:rPr>
                <w:bCs/>
                <w:lang w:val="it-IT"/>
              </w:rPr>
              <w:t>Fartoni</w:t>
            </w:r>
            <w:proofErr w:type="spellEnd"/>
            <w:r w:rsidRPr="00425D3D">
              <w:rPr>
                <w:bCs/>
                <w:lang w:val="it-IT"/>
              </w:rPr>
              <w:t xml:space="preserve"> e lungo questi verso</w:t>
            </w:r>
            <w:r>
              <w:rPr>
                <w:bCs/>
                <w:lang w:val="it-IT"/>
              </w:rPr>
              <w:t xml:space="preserve"> </w:t>
            </w:r>
            <w:r w:rsidRPr="00425D3D">
              <w:rPr>
                <w:bCs/>
                <w:lang w:val="it-IT"/>
              </w:rPr>
              <w:t>nord-est raggiunge la strada per Faedo, la segue verso ovest e a quota 513 raggiunge i Molini</w:t>
            </w:r>
            <w:r>
              <w:rPr>
                <w:bCs/>
                <w:lang w:val="it-IT"/>
              </w:rPr>
              <w:t xml:space="preserve"> </w:t>
            </w:r>
            <w:r w:rsidRPr="00425D3D">
              <w:rPr>
                <w:bCs/>
                <w:lang w:val="it-IT"/>
              </w:rPr>
              <w:t>seguendo la carrareccia per proseguire poi discendendo il corso d'acqua che dà origine al Rivo</w:t>
            </w:r>
            <w:r>
              <w:rPr>
                <w:bCs/>
                <w:lang w:val="it-IT"/>
              </w:rPr>
              <w:t xml:space="preserve"> </w:t>
            </w:r>
            <w:r w:rsidRPr="00425D3D">
              <w:rPr>
                <w:bCs/>
                <w:lang w:val="it-IT"/>
              </w:rPr>
              <w:t>di Faedo fino in località Dossi, da dove prosegue verso nord per il sentiero che attraversa il</w:t>
            </w:r>
            <w:r>
              <w:rPr>
                <w:bCs/>
                <w:lang w:val="it-IT"/>
              </w:rPr>
              <w:t xml:space="preserve"> </w:t>
            </w:r>
            <w:r w:rsidRPr="00425D3D">
              <w:rPr>
                <w:bCs/>
                <w:lang w:val="it-IT"/>
              </w:rPr>
              <w:t>corso d'acqua e passa per le quote 424 e 436 raggiungendo il fosso sul lato nord-est del</w:t>
            </w:r>
            <w:r>
              <w:rPr>
                <w:bCs/>
                <w:lang w:val="it-IT"/>
              </w:rPr>
              <w:t xml:space="preserve"> </w:t>
            </w:r>
            <w:r w:rsidRPr="00425D3D">
              <w:rPr>
                <w:bCs/>
                <w:lang w:val="it-IT"/>
              </w:rPr>
              <w:t>Castello. Segue tale fosso in direzione nord-ovest e raggiunge la carrareccia che segue poi</w:t>
            </w:r>
            <w:r>
              <w:rPr>
                <w:bCs/>
                <w:lang w:val="it-IT"/>
              </w:rPr>
              <w:t xml:space="preserve"> </w:t>
            </w:r>
            <w:r w:rsidRPr="00425D3D">
              <w:rPr>
                <w:bCs/>
                <w:lang w:val="it-IT"/>
              </w:rPr>
              <w:t>verso nord fino alla strada statale n. 12 (quota 213) da dove è iniziata la delimitazione. Nel</w:t>
            </w:r>
            <w:r>
              <w:rPr>
                <w:bCs/>
                <w:lang w:val="it-IT"/>
              </w:rPr>
              <w:t xml:space="preserve"> </w:t>
            </w:r>
            <w:r w:rsidRPr="00425D3D">
              <w:rPr>
                <w:bCs/>
                <w:lang w:val="it-IT"/>
              </w:rPr>
              <w:t>comune di Cembra la zona di produzione comprende le porzioni vitate ubicate tra il torrente</w:t>
            </w:r>
            <w:r>
              <w:rPr>
                <w:bCs/>
                <w:lang w:val="it-IT"/>
              </w:rPr>
              <w:t xml:space="preserve"> </w:t>
            </w:r>
            <w:r w:rsidRPr="00425D3D">
              <w:rPr>
                <w:bCs/>
                <w:lang w:val="it-IT"/>
              </w:rPr>
              <w:t xml:space="preserve">Avisio e la provinciale della Val di Cembra denominate: </w:t>
            </w:r>
            <w:proofErr w:type="spellStart"/>
            <w:r w:rsidRPr="00425D3D">
              <w:rPr>
                <w:bCs/>
                <w:lang w:val="it-IT"/>
              </w:rPr>
              <w:t>Valvallè</w:t>
            </w:r>
            <w:proofErr w:type="spellEnd"/>
            <w:r w:rsidRPr="00425D3D">
              <w:rPr>
                <w:bCs/>
                <w:lang w:val="it-IT"/>
              </w:rPr>
              <w:t xml:space="preserve">, Casella, </w:t>
            </w:r>
            <w:proofErr w:type="spellStart"/>
            <w:r w:rsidRPr="00425D3D">
              <w:rPr>
                <w:bCs/>
                <w:lang w:val="it-IT"/>
              </w:rPr>
              <w:t>Saosent</w:t>
            </w:r>
            <w:proofErr w:type="spellEnd"/>
            <w:r w:rsidRPr="00425D3D">
              <w:rPr>
                <w:bCs/>
                <w:lang w:val="it-IT"/>
              </w:rPr>
              <w:t xml:space="preserve">, </w:t>
            </w:r>
            <w:proofErr w:type="spellStart"/>
            <w:r w:rsidRPr="00425D3D">
              <w:rPr>
                <w:bCs/>
                <w:lang w:val="it-IT"/>
              </w:rPr>
              <w:t>Vedron</w:t>
            </w:r>
            <w:proofErr w:type="spellEnd"/>
            <w:r w:rsidRPr="00425D3D">
              <w:rPr>
                <w:bCs/>
                <w:lang w:val="it-IT"/>
              </w:rPr>
              <w:t>,</w:t>
            </w:r>
            <w:r>
              <w:rPr>
                <w:bCs/>
                <w:lang w:val="it-IT"/>
              </w:rPr>
              <w:t xml:space="preserve"> </w:t>
            </w:r>
            <w:proofErr w:type="spellStart"/>
            <w:r w:rsidRPr="00425D3D">
              <w:rPr>
                <w:bCs/>
                <w:lang w:val="it-IT"/>
              </w:rPr>
              <w:t>Lovergan</w:t>
            </w:r>
            <w:proofErr w:type="spellEnd"/>
            <w:r w:rsidRPr="00425D3D">
              <w:rPr>
                <w:bCs/>
                <w:lang w:val="it-IT"/>
              </w:rPr>
              <w:t xml:space="preserve">, </w:t>
            </w:r>
            <w:proofErr w:type="spellStart"/>
            <w:r w:rsidRPr="00425D3D">
              <w:rPr>
                <w:bCs/>
                <w:lang w:val="it-IT"/>
              </w:rPr>
              <w:t>Crosana</w:t>
            </w:r>
            <w:proofErr w:type="spellEnd"/>
            <w:r w:rsidRPr="00425D3D">
              <w:rPr>
                <w:bCs/>
                <w:lang w:val="it-IT"/>
              </w:rPr>
              <w:t xml:space="preserve">, Camin, </w:t>
            </w:r>
            <w:proofErr w:type="spellStart"/>
            <w:r w:rsidRPr="00425D3D">
              <w:rPr>
                <w:bCs/>
                <w:lang w:val="it-IT"/>
              </w:rPr>
              <w:t>Mosinago</w:t>
            </w:r>
            <w:proofErr w:type="spellEnd"/>
            <w:r w:rsidRPr="00425D3D">
              <w:rPr>
                <w:bCs/>
                <w:lang w:val="it-IT"/>
              </w:rPr>
              <w:t>, Fontane e Ischia. La zona comprende anche la</w:t>
            </w:r>
            <w:r w:rsidR="00C070CB">
              <w:rPr>
                <w:bCs/>
                <w:lang w:val="it-IT"/>
              </w:rPr>
              <w:t xml:space="preserve"> </w:t>
            </w:r>
            <w:r w:rsidRPr="00425D3D">
              <w:rPr>
                <w:bCs/>
                <w:lang w:val="it-IT"/>
              </w:rPr>
              <w:t>porzione denominata «Nasci» in comune di Faedo, sita sulla sinistra della strada n. 12 tra il</w:t>
            </w:r>
            <w:r w:rsidR="00C070CB">
              <w:rPr>
                <w:bCs/>
                <w:lang w:val="it-IT"/>
              </w:rPr>
              <w:t xml:space="preserve"> </w:t>
            </w:r>
            <w:r w:rsidRPr="00425D3D">
              <w:rPr>
                <w:bCs/>
                <w:lang w:val="it-IT"/>
              </w:rPr>
              <w:t>km 400 e 401 delimitata a nord dal tratto di strada anzidetto e negli altri punti dalle pendici</w:t>
            </w:r>
            <w:r w:rsidR="00C070CB">
              <w:rPr>
                <w:bCs/>
                <w:lang w:val="it-IT"/>
              </w:rPr>
              <w:t xml:space="preserve"> </w:t>
            </w:r>
            <w:r w:rsidRPr="00425D3D">
              <w:rPr>
                <w:bCs/>
                <w:lang w:val="it-IT"/>
              </w:rPr>
              <w:t>dei monti antistanti (Dosson, M. Basso, Gaier Normale).</w:t>
            </w:r>
          </w:p>
        </w:tc>
      </w:tr>
      <w:tr w:rsidR="00425D3D" w:rsidRPr="005A18C2" w14:paraId="521896FF" w14:textId="77777777" w:rsidTr="00346531">
        <w:tc>
          <w:tcPr>
            <w:tcW w:w="4531" w:type="dxa"/>
          </w:tcPr>
          <w:p w14:paraId="74B26248" w14:textId="77777777" w:rsidR="00425D3D" w:rsidRPr="00425D3D" w:rsidRDefault="00425D3D" w:rsidP="00425D3D">
            <w:pPr>
              <w:rPr>
                <w:b/>
                <w:bCs/>
                <w:lang w:val="it-IT"/>
              </w:rPr>
            </w:pPr>
            <w:r w:rsidRPr="00425D3D">
              <w:rPr>
                <w:b/>
                <w:bCs/>
                <w:lang w:val="it-IT"/>
              </w:rPr>
              <w:lastRenderedPageBreak/>
              <w:t>Articolo 4</w:t>
            </w:r>
          </w:p>
          <w:p w14:paraId="7A7158E4" w14:textId="77777777" w:rsidR="00425D3D" w:rsidRPr="00425D3D" w:rsidRDefault="00425D3D" w:rsidP="00425D3D">
            <w:pPr>
              <w:rPr>
                <w:b/>
                <w:bCs/>
                <w:lang w:val="it-IT"/>
              </w:rPr>
            </w:pPr>
            <w:r w:rsidRPr="00425D3D">
              <w:rPr>
                <w:b/>
                <w:bCs/>
                <w:lang w:val="it-IT"/>
              </w:rPr>
              <w:t>Norme per la viticoltura</w:t>
            </w:r>
          </w:p>
          <w:p w14:paraId="0CC4A63E" w14:textId="77777777" w:rsidR="00557F6E" w:rsidRDefault="00425D3D" w:rsidP="003E1EC9">
            <w:pPr>
              <w:jc w:val="both"/>
              <w:rPr>
                <w:bCs/>
                <w:lang w:val="it-IT"/>
              </w:rPr>
            </w:pPr>
            <w:r w:rsidRPr="00425D3D">
              <w:rPr>
                <w:bCs/>
                <w:lang w:val="it-IT"/>
              </w:rPr>
              <w:t>Le condizioni ambientali e di coltura dei vigneti destinati alla produzione del vino di cui</w:t>
            </w:r>
            <w:r w:rsidR="004F1FD9">
              <w:rPr>
                <w:bCs/>
                <w:lang w:val="it-IT"/>
              </w:rPr>
              <w:t xml:space="preserve"> </w:t>
            </w:r>
            <w:r w:rsidRPr="00425D3D">
              <w:rPr>
                <w:bCs/>
                <w:lang w:val="it-IT"/>
              </w:rPr>
              <w:t>all'art. 1 devono essere quelle tradizionali della zona e comunque atte a conferire alle uve ed</w:t>
            </w:r>
            <w:r w:rsidR="00557F6E">
              <w:rPr>
                <w:bCs/>
                <w:lang w:val="it-IT"/>
              </w:rPr>
              <w:t xml:space="preserve"> </w:t>
            </w:r>
            <w:r w:rsidRPr="00425D3D">
              <w:rPr>
                <w:bCs/>
                <w:lang w:val="it-IT"/>
              </w:rPr>
              <w:t>ai vini le specifiche caratteristiche. Sono pertanto da considerare idonei, ai fini dell'iscrizione</w:t>
            </w:r>
            <w:r w:rsidR="00844940">
              <w:rPr>
                <w:bCs/>
                <w:lang w:val="it-IT"/>
              </w:rPr>
              <w:t xml:space="preserve"> </w:t>
            </w:r>
            <w:r w:rsidRPr="00425D3D">
              <w:rPr>
                <w:bCs/>
                <w:lang w:val="it-IT"/>
              </w:rPr>
              <w:t xml:space="preserve">allo schedario soltanto i vigneti ben esposti ubicati a </w:t>
            </w:r>
            <w:r w:rsidRPr="00425D3D">
              <w:rPr>
                <w:bCs/>
                <w:lang w:val="it-IT"/>
              </w:rPr>
              <w:lastRenderedPageBreak/>
              <w:t>quote non superiori a m 600 e con</w:t>
            </w:r>
            <w:r w:rsidR="00844940">
              <w:rPr>
                <w:bCs/>
                <w:lang w:val="it-IT"/>
              </w:rPr>
              <w:t xml:space="preserve"> </w:t>
            </w:r>
            <w:r w:rsidRPr="00425D3D">
              <w:rPr>
                <w:bCs/>
                <w:lang w:val="it-IT"/>
              </w:rPr>
              <w:t>esclusione di quelli siti nel fondo valle. I sesti di impianto, le forme di allevamento ed i</w:t>
            </w:r>
            <w:r w:rsidR="00557F6E">
              <w:rPr>
                <w:bCs/>
                <w:lang w:val="it-IT"/>
              </w:rPr>
              <w:t xml:space="preserve"> </w:t>
            </w:r>
            <w:r w:rsidRPr="00425D3D">
              <w:rPr>
                <w:bCs/>
                <w:lang w:val="it-IT"/>
              </w:rPr>
              <w:t>sistemi di potatura devono essere quelli generalmente usati o comunque atti a non modificare</w:t>
            </w:r>
            <w:r w:rsidR="00844940">
              <w:rPr>
                <w:bCs/>
                <w:lang w:val="it-IT"/>
              </w:rPr>
              <w:t xml:space="preserve"> </w:t>
            </w:r>
            <w:r w:rsidRPr="00425D3D">
              <w:rPr>
                <w:bCs/>
                <w:lang w:val="it-IT"/>
              </w:rPr>
              <w:t xml:space="preserve">le caratteristiche delle uve e del vino. </w:t>
            </w:r>
          </w:p>
          <w:p w14:paraId="5C07302C" w14:textId="22936CE1" w:rsidR="00844940" w:rsidRDefault="00425D3D" w:rsidP="00425D3D">
            <w:pPr>
              <w:rPr>
                <w:bCs/>
                <w:lang w:val="it-IT"/>
              </w:rPr>
            </w:pPr>
            <w:r w:rsidRPr="00425D3D">
              <w:rPr>
                <w:bCs/>
                <w:lang w:val="it-IT"/>
              </w:rPr>
              <w:t>È vietata ogni pratica di forzatura; è consentita</w:t>
            </w:r>
            <w:r w:rsidR="00557F6E">
              <w:rPr>
                <w:bCs/>
                <w:lang w:val="it-IT"/>
              </w:rPr>
              <w:t xml:space="preserve"> </w:t>
            </w:r>
            <w:r w:rsidRPr="00425D3D">
              <w:rPr>
                <w:bCs/>
                <w:lang w:val="it-IT"/>
              </w:rPr>
              <w:t xml:space="preserve">l'irrigazione di soccorso. </w:t>
            </w:r>
          </w:p>
          <w:p w14:paraId="79F5D63D" w14:textId="77777777" w:rsidR="00557F6E" w:rsidRDefault="00425D3D" w:rsidP="00425D3D">
            <w:pPr>
              <w:rPr>
                <w:bCs/>
                <w:lang w:val="it-IT"/>
              </w:rPr>
            </w:pPr>
            <w:r w:rsidRPr="00425D3D">
              <w:rPr>
                <w:bCs/>
                <w:lang w:val="it-IT"/>
              </w:rPr>
              <w:t>La resa massima di uva ammessa alla produzione del vino di cui</w:t>
            </w:r>
            <w:r w:rsidR="00844940">
              <w:rPr>
                <w:bCs/>
                <w:lang w:val="it-IT"/>
              </w:rPr>
              <w:t xml:space="preserve"> </w:t>
            </w:r>
            <w:r w:rsidRPr="00425D3D">
              <w:rPr>
                <w:bCs/>
                <w:lang w:val="it-IT"/>
              </w:rPr>
              <w:t xml:space="preserve">all'art. 1 non deve essere superiore a t 14 per ettaro di vigneto in coltura specializzata. </w:t>
            </w:r>
          </w:p>
          <w:p w14:paraId="2779804F" w14:textId="77777777" w:rsidR="00557F6E" w:rsidRDefault="00557F6E" w:rsidP="00425D3D">
            <w:pPr>
              <w:rPr>
                <w:bCs/>
                <w:lang w:val="it-IT"/>
              </w:rPr>
            </w:pPr>
          </w:p>
          <w:p w14:paraId="4DE59DE7" w14:textId="77777777" w:rsidR="00557F6E" w:rsidRDefault="00557F6E" w:rsidP="00425D3D">
            <w:pPr>
              <w:rPr>
                <w:bCs/>
                <w:lang w:val="it-IT"/>
              </w:rPr>
            </w:pPr>
          </w:p>
          <w:p w14:paraId="5688B810" w14:textId="77777777" w:rsidR="00557F6E" w:rsidRDefault="00557F6E" w:rsidP="00425D3D">
            <w:pPr>
              <w:rPr>
                <w:bCs/>
                <w:lang w:val="it-IT"/>
              </w:rPr>
            </w:pPr>
          </w:p>
          <w:p w14:paraId="5F481029" w14:textId="77777777" w:rsidR="00557F6E" w:rsidRDefault="00557F6E" w:rsidP="00425D3D">
            <w:pPr>
              <w:rPr>
                <w:bCs/>
                <w:lang w:val="it-IT"/>
              </w:rPr>
            </w:pPr>
          </w:p>
          <w:p w14:paraId="3A946104" w14:textId="3E54DDBA" w:rsidR="00557F6E" w:rsidRDefault="00557F6E" w:rsidP="00425D3D">
            <w:pPr>
              <w:rPr>
                <w:bCs/>
                <w:lang w:val="it-IT"/>
              </w:rPr>
            </w:pPr>
          </w:p>
          <w:p w14:paraId="58CAFDEA" w14:textId="7E7BCF93" w:rsidR="002B508C" w:rsidRDefault="002B508C" w:rsidP="00425D3D">
            <w:pPr>
              <w:rPr>
                <w:bCs/>
                <w:lang w:val="it-IT"/>
              </w:rPr>
            </w:pPr>
          </w:p>
          <w:p w14:paraId="6ED724DF" w14:textId="4EAE838F" w:rsidR="002B508C" w:rsidRDefault="002B508C" w:rsidP="00425D3D">
            <w:pPr>
              <w:rPr>
                <w:bCs/>
                <w:lang w:val="it-IT"/>
              </w:rPr>
            </w:pPr>
          </w:p>
          <w:p w14:paraId="17F9EB3B" w14:textId="69C1E796" w:rsidR="002B508C" w:rsidRDefault="002B508C" w:rsidP="00425D3D">
            <w:pPr>
              <w:rPr>
                <w:bCs/>
                <w:lang w:val="it-IT"/>
              </w:rPr>
            </w:pPr>
          </w:p>
          <w:p w14:paraId="4EDE4553" w14:textId="40166734" w:rsidR="002B508C" w:rsidRDefault="002B508C" w:rsidP="00425D3D">
            <w:pPr>
              <w:rPr>
                <w:bCs/>
                <w:lang w:val="it-IT"/>
              </w:rPr>
            </w:pPr>
          </w:p>
          <w:p w14:paraId="36821EDE" w14:textId="62C2569B" w:rsidR="002B508C" w:rsidRDefault="002B508C" w:rsidP="00425D3D">
            <w:pPr>
              <w:rPr>
                <w:bCs/>
                <w:lang w:val="it-IT"/>
              </w:rPr>
            </w:pPr>
          </w:p>
          <w:p w14:paraId="54816BD9" w14:textId="0413411F" w:rsidR="00B36FEF" w:rsidRDefault="00B36FEF" w:rsidP="00425D3D">
            <w:pPr>
              <w:rPr>
                <w:bCs/>
                <w:lang w:val="it-IT"/>
              </w:rPr>
            </w:pPr>
          </w:p>
          <w:p w14:paraId="71B5FB34" w14:textId="6D72FBE4" w:rsidR="00B36FEF" w:rsidRDefault="00B36FEF" w:rsidP="00425D3D">
            <w:pPr>
              <w:rPr>
                <w:bCs/>
                <w:lang w:val="it-IT"/>
              </w:rPr>
            </w:pPr>
          </w:p>
          <w:p w14:paraId="6F36395C" w14:textId="0E436F0B" w:rsidR="00B36FEF" w:rsidRDefault="00B36FEF" w:rsidP="00425D3D">
            <w:pPr>
              <w:rPr>
                <w:bCs/>
                <w:lang w:val="it-IT"/>
              </w:rPr>
            </w:pPr>
          </w:p>
          <w:p w14:paraId="4C07ACC5" w14:textId="5D7BEF1C" w:rsidR="00B36FEF" w:rsidRDefault="00B36FEF" w:rsidP="00425D3D">
            <w:pPr>
              <w:rPr>
                <w:bCs/>
                <w:lang w:val="it-IT"/>
              </w:rPr>
            </w:pPr>
          </w:p>
          <w:p w14:paraId="7690F470" w14:textId="31FE62C7" w:rsidR="00B36FEF" w:rsidRDefault="00B36FEF" w:rsidP="00425D3D">
            <w:pPr>
              <w:rPr>
                <w:bCs/>
                <w:lang w:val="it-IT"/>
              </w:rPr>
            </w:pPr>
          </w:p>
          <w:p w14:paraId="072029F6" w14:textId="758F52BB" w:rsidR="00B36FEF" w:rsidRDefault="00B36FEF" w:rsidP="00425D3D">
            <w:pPr>
              <w:rPr>
                <w:bCs/>
                <w:lang w:val="it-IT"/>
              </w:rPr>
            </w:pPr>
          </w:p>
          <w:p w14:paraId="1665B996" w14:textId="578D6776" w:rsidR="003367BE" w:rsidRDefault="003367BE" w:rsidP="00425D3D">
            <w:pPr>
              <w:rPr>
                <w:bCs/>
                <w:lang w:val="it-IT"/>
              </w:rPr>
            </w:pPr>
          </w:p>
          <w:p w14:paraId="66C70E01" w14:textId="7D712B07" w:rsidR="003367BE" w:rsidRDefault="003367BE" w:rsidP="00425D3D">
            <w:pPr>
              <w:rPr>
                <w:bCs/>
                <w:lang w:val="it-IT"/>
              </w:rPr>
            </w:pPr>
          </w:p>
          <w:p w14:paraId="798CB69B" w14:textId="6EA0CB6F" w:rsidR="003367BE" w:rsidRDefault="003367BE" w:rsidP="00425D3D">
            <w:pPr>
              <w:rPr>
                <w:bCs/>
                <w:lang w:val="it-IT"/>
              </w:rPr>
            </w:pPr>
          </w:p>
          <w:p w14:paraId="29A960EE" w14:textId="61F84AD3" w:rsidR="00F746DE" w:rsidRDefault="00F746DE" w:rsidP="00425D3D">
            <w:pPr>
              <w:rPr>
                <w:bCs/>
                <w:lang w:val="it-IT"/>
              </w:rPr>
            </w:pPr>
          </w:p>
          <w:p w14:paraId="0D5B5B9E" w14:textId="04D68382" w:rsidR="00F746DE" w:rsidRDefault="00F746DE" w:rsidP="00425D3D">
            <w:pPr>
              <w:rPr>
                <w:bCs/>
                <w:lang w:val="it-IT"/>
              </w:rPr>
            </w:pPr>
          </w:p>
          <w:p w14:paraId="347FD42A" w14:textId="26FB231B" w:rsidR="00F746DE" w:rsidRDefault="00F746DE" w:rsidP="00425D3D">
            <w:pPr>
              <w:rPr>
                <w:bCs/>
                <w:lang w:val="it-IT"/>
              </w:rPr>
            </w:pPr>
          </w:p>
          <w:p w14:paraId="0B7E801A" w14:textId="0F052F41" w:rsidR="00F746DE" w:rsidRDefault="00F746DE" w:rsidP="00425D3D">
            <w:pPr>
              <w:rPr>
                <w:bCs/>
                <w:lang w:val="it-IT"/>
              </w:rPr>
            </w:pPr>
          </w:p>
          <w:p w14:paraId="26D8F95A" w14:textId="6CE2B919" w:rsidR="00F746DE" w:rsidRDefault="00F746DE" w:rsidP="00425D3D">
            <w:pPr>
              <w:rPr>
                <w:bCs/>
                <w:lang w:val="it-IT"/>
              </w:rPr>
            </w:pPr>
          </w:p>
          <w:p w14:paraId="50E3F841" w14:textId="77777777" w:rsidR="00F746DE" w:rsidRDefault="00F746DE" w:rsidP="00425D3D">
            <w:pPr>
              <w:rPr>
                <w:bCs/>
                <w:lang w:val="it-IT"/>
              </w:rPr>
            </w:pPr>
          </w:p>
          <w:p w14:paraId="7DFBE811" w14:textId="77777777" w:rsidR="003E1EC9" w:rsidRDefault="003E1EC9" w:rsidP="00425D3D">
            <w:pPr>
              <w:rPr>
                <w:bCs/>
                <w:lang w:val="it-IT"/>
              </w:rPr>
            </w:pPr>
          </w:p>
          <w:p w14:paraId="3CA892D4" w14:textId="77777777" w:rsidR="003E1EC9" w:rsidRDefault="003E1EC9" w:rsidP="00425D3D">
            <w:pPr>
              <w:rPr>
                <w:bCs/>
                <w:lang w:val="it-IT"/>
              </w:rPr>
            </w:pPr>
          </w:p>
          <w:p w14:paraId="1C660673" w14:textId="77777777" w:rsidR="003E1EC9" w:rsidRDefault="003E1EC9" w:rsidP="00425D3D">
            <w:pPr>
              <w:rPr>
                <w:bCs/>
                <w:lang w:val="it-IT"/>
              </w:rPr>
            </w:pPr>
          </w:p>
          <w:p w14:paraId="7F0D3760" w14:textId="77777777" w:rsidR="003E1EC9" w:rsidRDefault="003E1EC9" w:rsidP="00425D3D">
            <w:pPr>
              <w:rPr>
                <w:bCs/>
                <w:lang w:val="it-IT"/>
              </w:rPr>
            </w:pPr>
          </w:p>
          <w:p w14:paraId="7476630F" w14:textId="7CC31B99" w:rsidR="003367BE" w:rsidRDefault="003367BE" w:rsidP="00425D3D">
            <w:pPr>
              <w:rPr>
                <w:bCs/>
                <w:lang w:val="it-IT"/>
              </w:rPr>
            </w:pPr>
          </w:p>
          <w:p w14:paraId="6406C52D" w14:textId="77777777" w:rsidR="003367BE" w:rsidRDefault="003367BE" w:rsidP="00425D3D">
            <w:pPr>
              <w:rPr>
                <w:bCs/>
                <w:lang w:val="it-IT"/>
              </w:rPr>
            </w:pPr>
          </w:p>
          <w:p w14:paraId="32F4F3F5" w14:textId="34BF99C9" w:rsidR="00425D3D" w:rsidRPr="00425D3D" w:rsidRDefault="00425D3D" w:rsidP="003E1EC9">
            <w:pPr>
              <w:jc w:val="both"/>
              <w:rPr>
                <w:bCs/>
                <w:lang w:val="it-IT"/>
              </w:rPr>
            </w:pPr>
            <w:r w:rsidRPr="00425D3D">
              <w:rPr>
                <w:bCs/>
                <w:lang w:val="it-IT"/>
              </w:rPr>
              <w:t>Fermo</w:t>
            </w:r>
            <w:r w:rsidR="00844940">
              <w:rPr>
                <w:bCs/>
                <w:lang w:val="it-IT"/>
              </w:rPr>
              <w:t xml:space="preserve"> </w:t>
            </w:r>
            <w:r w:rsidRPr="00425D3D">
              <w:rPr>
                <w:bCs/>
                <w:lang w:val="it-IT"/>
              </w:rPr>
              <w:t>restando il limite massimo sopra indicato, la resa per ettaro di vigneto in coltura promiscua</w:t>
            </w:r>
            <w:r w:rsidR="00844940">
              <w:rPr>
                <w:bCs/>
                <w:lang w:val="it-IT"/>
              </w:rPr>
              <w:t xml:space="preserve"> </w:t>
            </w:r>
            <w:r w:rsidRPr="00425D3D">
              <w:rPr>
                <w:bCs/>
                <w:lang w:val="it-IT"/>
              </w:rPr>
              <w:t>deve essere calcolata, rispetto a quella specializzata, in rapporto alla effettiva superficie</w:t>
            </w:r>
            <w:r w:rsidR="00844940">
              <w:rPr>
                <w:bCs/>
                <w:lang w:val="it-IT"/>
              </w:rPr>
              <w:t xml:space="preserve"> </w:t>
            </w:r>
            <w:r w:rsidRPr="00425D3D">
              <w:rPr>
                <w:bCs/>
                <w:lang w:val="it-IT"/>
              </w:rPr>
              <w:t>coperta dalla vite. A detto limite, anche in annate eccezionalmente favorevoli, la resa dovrà</w:t>
            </w:r>
            <w:r w:rsidR="00557F6E">
              <w:rPr>
                <w:bCs/>
                <w:lang w:val="it-IT"/>
              </w:rPr>
              <w:t xml:space="preserve"> </w:t>
            </w:r>
            <w:r w:rsidRPr="00425D3D">
              <w:rPr>
                <w:bCs/>
                <w:lang w:val="it-IT"/>
              </w:rPr>
              <w:t>essere riportata attraverso un'accurata cernita delle uve, purché la produzione non superi del</w:t>
            </w:r>
            <w:r w:rsidR="00557F6E">
              <w:rPr>
                <w:bCs/>
                <w:lang w:val="it-IT"/>
              </w:rPr>
              <w:t xml:space="preserve"> </w:t>
            </w:r>
            <w:r w:rsidRPr="00425D3D">
              <w:rPr>
                <w:bCs/>
                <w:lang w:val="it-IT"/>
              </w:rPr>
              <w:t>20 per cento il limite medesimo.</w:t>
            </w:r>
          </w:p>
          <w:p w14:paraId="120BC74B" w14:textId="77777777" w:rsidR="003E1EC9" w:rsidRDefault="003E1EC9" w:rsidP="00425D3D">
            <w:pPr>
              <w:rPr>
                <w:bCs/>
                <w:lang w:val="it-IT"/>
              </w:rPr>
            </w:pPr>
          </w:p>
          <w:p w14:paraId="2EDFEF7B" w14:textId="39126725" w:rsidR="00425D3D" w:rsidRDefault="00425D3D" w:rsidP="003E1EC9">
            <w:pPr>
              <w:jc w:val="both"/>
              <w:rPr>
                <w:bCs/>
                <w:lang w:val="it-IT"/>
              </w:rPr>
            </w:pPr>
            <w:r w:rsidRPr="00425D3D">
              <w:rPr>
                <w:bCs/>
                <w:lang w:val="it-IT"/>
              </w:rPr>
              <w:t>Le province autonome di Trento e Bolzano, con proprio decreto, su proposta del Consorzio di</w:t>
            </w:r>
            <w:r w:rsidR="00557F6E">
              <w:rPr>
                <w:bCs/>
                <w:lang w:val="it-IT"/>
              </w:rPr>
              <w:t xml:space="preserve"> </w:t>
            </w:r>
            <w:r w:rsidRPr="00425D3D">
              <w:rPr>
                <w:bCs/>
                <w:lang w:val="it-IT"/>
              </w:rPr>
              <w:t>tutela, sentite le organizzazioni di categoria interessate, ogni anno prima della vendemmia</w:t>
            </w:r>
            <w:r w:rsidR="00557F6E">
              <w:rPr>
                <w:bCs/>
                <w:lang w:val="it-IT"/>
              </w:rPr>
              <w:t xml:space="preserve"> </w:t>
            </w:r>
            <w:r w:rsidRPr="00425D3D">
              <w:rPr>
                <w:bCs/>
                <w:lang w:val="it-IT"/>
              </w:rPr>
              <w:t>può, in relazione all'andamento climatico ed alle altre condizioni di coltivazione, stabilire un</w:t>
            </w:r>
            <w:r w:rsidR="00557F6E">
              <w:rPr>
                <w:bCs/>
                <w:lang w:val="it-IT"/>
              </w:rPr>
              <w:t xml:space="preserve"> </w:t>
            </w:r>
            <w:r w:rsidRPr="00425D3D">
              <w:rPr>
                <w:bCs/>
                <w:lang w:val="it-IT"/>
              </w:rPr>
              <w:t>limite massimo di produzione inferiore a quello fissato, dandone immediata comunicazione</w:t>
            </w:r>
            <w:r w:rsidR="00557F6E">
              <w:rPr>
                <w:bCs/>
                <w:lang w:val="it-IT"/>
              </w:rPr>
              <w:t xml:space="preserve"> </w:t>
            </w:r>
            <w:r w:rsidRPr="00425D3D">
              <w:rPr>
                <w:bCs/>
                <w:lang w:val="it-IT"/>
              </w:rPr>
              <w:t>all’organismo di controllo.</w:t>
            </w:r>
          </w:p>
          <w:p w14:paraId="513E9DE6" w14:textId="77777777" w:rsidR="003E1EC9" w:rsidRDefault="00425D3D" w:rsidP="003E1EC9">
            <w:pPr>
              <w:jc w:val="both"/>
              <w:rPr>
                <w:bCs/>
                <w:lang w:val="it-IT"/>
              </w:rPr>
            </w:pPr>
            <w:r w:rsidRPr="00425D3D">
              <w:rPr>
                <w:bCs/>
                <w:lang w:val="it-IT"/>
              </w:rPr>
              <w:t>Le uve destinate alla vinificazione devono assicurare al vino «Lago di Caldaro» o «Caldaro»</w:t>
            </w:r>
            <w:r w:rsidR="003E1EC9">
              <w:rPr>
                <w:bCs/>
                <w:lang w:val="it-IT"/>
              </w:rPr>
              <w:t xml:space="preserve"> </w:t>
            </w:r>
            <w:r w:rsidRPr="00425D3D">
              <w:rPr>
                <w:bCs/>
                <w:lang w:val="it-IT"/>
              </w:rPr>
              <w:t>un titolo alcolometrico volumico naturale minimo del 10,00%vol e dell'11,00%vol per la</w:t>
            </w:r>
            <w:r w:rsidR="003E1EC9">
              <w:rPr>
                <w:bCs/>
                <w:lang w:val="it-IT"/>
              </w:rPr>
              <w:t xml:space="preserve"> </w:t>
            </w:r>
            <w:r w:rsidRPr="00425D3D">
              <w:rPr>
                <w:bCs/>
                <w:lang w:val="it-IT"/>
              </w:rPr>
              <w:t xml:space="preserve">tipologia con la qualifica «scelto» (in lingua tedesca </w:t>
            </w:r>
            <w:proofErr w:type="spellStart"/>
            <w:r w:rsidRPr="00425D3D">
              <w:rPr>
                <w:bCs/>
                <w:lang w:val="it-IT"/>
              </w:rPr>
              <w:t>Auslese</w:t>
            </w:r>
            <w:proofErr w:type="spellEnd"/>
            <w:r w:rsidRPr="00425D3D">
              <w:rPr>
                <w:bCs/>
                <w:lang w:val="it-IT"/>
              </w:rPr>
              <w:t xml:space="preserve">). </w:t>
            </w:r>
          </w:p>
          <w:p w14:paraId="26AFBA06" w14:textId="77777777" w:rsidR="003E1EC9" w:rsidRDefault="003E1EC9" w:rsidP="003E1EC9">
            <w:pPr>
              <w:jc w:val="both"/>
              <w:rPr>
                <w:bCs/>
                <w:lang w:val="it-IT"/>
              </w:rPr>
            </w:pPr>
          </w:p>
          <w:p w14:paraId="2E31A7E3" w14:textId="228C16BB" w:rsidR="00425D3D" w:rsidRPr="00425D3D" w:rsidRDefault="00425D3D" w:rsidP="003E1EC9">
            <w:pPr>
              <w:jc w:val="both"/>
              <w:rPr>
                <w:b/>
                <w:bCs/>
                <w:lang w:val="it-IT"/>
              </w:rPr>
            </w:pPr>
            <w:r w:rsidRPr="00425D3D">
              <w:rPr>
                <w:bCs/>
                <w:lang w:val="it-IT"/>
              </w:rPr>
              <w:t>In annate con andamento</w:t>
            </w:r>
            <w:r w:rsidR="003E1EC9">
              <w:rPr>
                <w:bCs/>
                <w:lang w:val="it-IT"/>
              </w:rPr>
              <w:t xml:space="preserve"> </w:t>
            </w:r>
            <w:r w:rsidRPr="00425D3D">
              <w:rPr>
                <w:bCs/>
                <w:lang w:val="it-IT"/>
              </w:rPr>
              <w:t>climatico particolarmente sfavorevole le province autonome di Trento e Bolzano, di comune</w:t>
            </w:r>
            <w:r w:rsidR="00844940">
              <w:rPr>
                <w:bCs/>
                <w:lang w:val="it-IT"/>
              </w:rPr>
              <w:t xml:space="preserve"> </w:t>
            </w:r>
            <w:r w:rsidRPr="00425D3D">
              <w:rPr>
                <w:bCs/>
                <w:lang w:val="it-IT"/>
              </w:rPr>
              <w:t>accordo, con deliberazioni delle rispettive giunte provinciali, possono ridurre, con esclusione</w:t>
            </w:r>
            <w:r>
              <w:rPr>
                <w:bCs/>
                <w:lang w:val="it-IT"/>
              </w:rPr>
              <w:t xml:space="preserve"> </w:t>
            </w:r>
            <w:r w:rsidRPr="00425D3D">
              <w:rPr>
                <w:bCs/>
                <w:lang w:val="it-IT"/>
              </w:rPr>
              <w:t>della tipologia “Lago di Calda</w:t>
            </w:r>
            <w:r w:rsidR="003E1EC9">
              <w:rPr>
                <w:bCs/>
                <w:lang w:val="it-IT"/>
              </w:rPr>
              <w:t>r</w:t>
            </w:r>
            <w:r w:rsidRPr="00425D3D">
              <w:rPr>
                <w:bCs/>
                <w:lang w:val="it-IT"/>
              </w:rPr>
              <w:t>o” classico superiore, il titolo alcolometrico volumico naturale</w:t>
            </w:r>
            <w:r w:rsidR="00844940">
              <w:rPr>
                <w:bCs/>
                <w:lang w:val="it-IT"/>
              </w:rPr>
              <w:t xml:space="preserve"> </w:t>
            </w:r>
            <w:r w:rsidRPr="00425D3D">
              <w:rPr>
                <w:bCs/>
                <w:lang w:val="it-IT"/>
              </w:rPr>
              <w:t>minimo nella misura massima dello 0,50%vol.</w:t>
            </w:r>
          </w:p>
        </w:tc>
        <w:tc>
          <w:tcPr>
            <w:tcW w:w="4531" w:type="dxa"/>
          </w:tcPr>
          <w:p w14:paraId="4202714A" w14:textId="77777777" w:rsidR="00844940" w:rsidRPr="00844940" w:rsidRDefault="00844940" w:rsidP="00844940">
            <w:pPr>
              <w:rPr>
                <w:b/>
                <w:bCs/>
                <w:lang w:val="it-IT"/>
              </w:rPr>
            </w:pPr>
            <w:r w:rsidRPr="00844940">
              <w:rPr>
                <w:b/>
                <w:bCs/>
                <w:lang w:val="it-IT"/>
              </w:rPr>
              <w:lastRenderedPageBreak/>
              <w:t>Articolo 4</w:t>
            </w:r>
          </w:p>
          <w:p w14:paraId="72C10074" w14:textId="77777777" w:rsidR="00844940" w:rsidRPr="00844940" w:rsidRDefault="00844940" w:rsidP="00844940">
            <w:pPr>
              <w:rPr>
                <w:b/>
                <w:bCs/>
                <w:lang w:val="it-IT"/>
              </w:rPr>
            </w:pPr>
            <w:r w:rsidRPr="00844940">
              <w:rPr>
                <w:b/>
                <w:bCs/>
                <w:lang w:val="it-IT"/>
              </w:rPr>
              <w:t>Norme per la viticoltura</w:t>
            </w:r>
          </w:p>
          <w:p w14:paraId="4725117B" w14:textId="77777777" w:rsidR="00557F6E" w:rsidRDefault="00844940" w:rsidP="003E1EC9">
            <w:pPr>
              <w:jc w:val="both"/>
              <w:rPr>
                <w:bCs/>
                <w:lang w:val="it-IT"/>
              </w:rPr>
            </w:pPr>
            <w:r w:rsidRPr="00844940">
              <w:rPr>
                <w:bCs/>
                <w:lang w:val="it-IT"/>
              </w:rPr>
              <w:t>Le condizioni ambientali e di coltura dei vigneti destinati alla produzione del vino di cui</w:t>
            </w:r>
            <w:r w:rsidR="00557F6E">
              <w:rPr>
                <w:bCs/>
                <w:lang w:val="it-IT"/>
              </w:rPr>
              <w:t xml:space="preserve"> </w:t>
            </w:r>
            <w:r w:rsidRPr="00844940">
              <w:rPr>
                <w:bCs/>
                <w:lang w:val="it-IT"/>
              </w:rPr>
              <w:t>all'art. 1 devono essere quelle tradizionali della zona e comunque atte a conferire alle uve ed</w:t>
            </w:r>
            <w:r w:rsidR="00557F6E">
              <w:rPr>
                <w:bCs/>
                <w:lang w:val="it-IT"/>
              </w:rPr>
              <w:t xml:space="preserve"> </w:t>
            </w:r>
            <w:r w:rsidRPr="00844940">
              <w:rPr>
                <w:bCs/>
                <w:lang w:val="it-IT"/>
              </w:rPr>
              <w:t xml:space="preserve">ai vini le specifiche caratteristiche. Sono pertanto da considerare idonei, ai fini dell'iscrizione allo schedario soltanto i vigneti ben esposti ubicati a </w:t>
            </w:r>
            <w:r w:rsidRPr="00844940">
              <w:rPr>
                <w:bCs/>
                <w:lang w:val="it-IT"/>
              </w:rPr>
              <w:lastRenderedPageBreak/>
              <w:t>quote non superiori a m 600 e con esclusione di quelli siti nel fondo valle. I sesti di impianto, le forme di allevamento ed i</w:t>
            </w:r>
            <w:r w:rsidR="00557F6E">
              <w:rPr>
                <w:bCs/>
                <w:lang w:val="it-IT"/>
              </w:rPr>
              <w:t xml:space="preserve"> </w:t>
            </w:r>
            <w:r w:rsidRPr="00844940">
              <w:rPr>
                <w:bCs/>
                <w:lang w:val="it-IT"/>
              </w:rPr>
              <w:t xml:space="preserve">sistemi di potatura devono essere quelli generalmente usati o comunque atti a non modificare le caratteristiche delle uve e del vino. </w:t>
            </w:r>
          </w:p>
          <w:p w14:paraId="7EA33D90" w14:textId="005D03CF" w:rsidR="00844940" w:rsidRDefault="00844940" w:rsidP="00844940">
            <w:pPr>
              <w:rPr>
                <w:bCs/>
                <w:lang w:val="it-IT"/>
              </w:rPr>
            </w:pPr>
            <w:r w:rsidRPr="00844940">
              <w:rPr>
                <w:bCs/>
                <w:lang w:val="it-IT"/>
              </w:rPr>
              <w:t>È vietata ogni pratica di forzatura; è consentita</w:t>
            </w:r>
            <w:r w:rsidR="00557F6E">
              <w:rPr>
                <w:bCs/>
                <w:lang w:val="it-IT"/>
              </w:rPr>
              <w:t xml:space="preserve"> </w:t>
            </w:r>
            <w:r w:rsidRPr="00844940">
              <w:rPr>
                <w:bCs/>
                <w:lang w:val="it-IT"/>
              </w:rPr>
              <w:t xml:space="preserve">l'irrigazione di soccorso. </w:t>
            </w:r>
          </w:p>
          <w:p w14:paraId="577DB3B3" w14:textId="11F777B1" w:rsidR="00844940" w:rsidRPr="00807816" w:rsidRDefault="00844940" w:rsidP="00346531">
            <w:pPr>
              <w:jc w:val="both"/>
              <w:rPr>
                <w:bCs/>
                <w:strike/>
                <w:color w:val="548DD4" w:themeColor="text2" w:themeTint="99"/>
                <w:lang w:val="it-IT"/>
              </w:rPr>
            </w:pPr>
            <w:r w:rsidRPr="00807816">
              <w:rPr>
                <w:bCs/>
                <w:strike/>
                <w:color w:val="548DD4" w:themeColor="text2" w:themeTint="99"/>
                <w:lang w:val="it-IT"/>
              </w:rPr>
              <w:t xml:space="preserve">La resa massima di uva ammessa alla produzione del vino di cui all'art. 1 non deve essere superiore a t 14 per ettaro di vigneto in coltura specializzata. </w:t>
            </w:r>
          </w:p>
          <w:p w14:paraId="787C2D9E" w14:textId="32128549" w:rsidR="00DC54AD" w:rsidRPr="00DC54AD" w:rsidRDefault="00455D49" w:rsidP="00DC54AD">
            <w:pPr>
              <w:jc w:val="both"/>
              <w:rPr>
                <w:bCs/>
                <w:color w:val="548DD4" w:themeColor="text2" w:themeTint="99"/>
                <w:lang w:val="it-IT"/>
              </w:rPr>
            </w:pPr>
            <w:r w:rsidRPr="00DC54AD">
              <w:rPr>
                <w:bCs/>
                <w:color w:val="548DD4" w:themeColor="text2" w:themeTint="99"/>
                <w:lang w:val="it-IT"/>
              </w:rPr>
              <w:t xml:space="preserve">La </w:t>
            </w:r>
            <w:r w:rsidR="00C070CB" w:rsidRPr="00DC54AD">
              <w:rPr>
                <w:bCs/>
                <w:color w:val="548DD4" w:themeColor="text2" w:themeTint="99"/>
                <w:lang w:val="it-IT"/>
              </w:rPr>
              <w:t xml:space="preserve">resa massima di uva ammessa alla </w:t>
            </w:r>
            <w:r w:rsidRPr="00DC54AD">
              <w:rPr>
                <w:bCs/>
                <w:color w:val="548DD4" w:themeColor="text2" w:themeTint="99"/>
                <w:lang w:val="it-IT"/>
              </w:rPr>
              <w:t xml:space="preserve">produzione </w:t>
            </w:r>
            <w:r w:rsidR="00C070CB" w:rsidRPr="00DC54AD">
              <w:rPr>
                <w:bCs/>
                <w:color w:val="548DD4" w:themeColor="text2" w:themeTint="99"/>
                <w:lang w:val="it-IT"/>
              </w:rPr>
              <w:t>del vino di cui all’art. 1 non deve superiore a t.</w:t>
            </w:r>
            <w:r w:rsidR="00AF51A6">
              <w:rPr>
                <w:bCs/>
                <w:color w:val="548DD4" w:themeColor="text2" w:themeTint="99"/>
                <w:lang w:val="it-IT"/>
              </w:rPr>
              <w:t xml:space="preserve"> </w:t>
            </w:r>
            <w:r w:rsidR="00C070CB" w:rsidRPr="00DC54AD">
              <w:rPr>
                <w:bCs/>
                <w:color w:val="548DD4" w:themeColor="text2" w:themeTint="99"/>
                <w:lang w:val="it-IT"/>
              </w:rPr>
              <w:t>14 per ettaro di vigneto in</w:t>
            </w:r>
            <w:r w:rsidR="00DC54AD" w:rsidRPr="00DC54AD">
              <w:rPr>
                <w:bCs/>
                <w:color w:val="548DD4" w:themeColor="text2" w:themeTint="99"/>
                <w:lang w:val="it-IT"/>
              </w:rPr>
              <w:t xml:space="preserve"> coltura specializzata.</w:t>
            </w:r>
          </w:p>
          <w:p w14:paraId="5DB7899B" w14:textId="75972679" w:rsidR="00455D49" w:rsidRPr="00DC54AD" w:rsidRDefault="00DC54AD" w:rsidP="00DC54AD">
            <w:pPr>
              <w:jc w:val="both"/>
              <w:rPr>
                <w:bCs/>
                <w:color w:val="548DD4" w:themeColor="text2" w:themeTint="99"/>
                <w:lang w:val="it-IT"/>
              </w:rPr>
            </w:pPr>
            <w:r w:rsidRPr="00DC54AD">
              <w:rPr>
                <w:bCs/>
                <w:color w:val="548DD4" w:themeColor="text2" w:themeTint="99"/>
                <w:lang w:val="it-IT"/>
              </w:rPr>
              <w:t xml:space="preserve">Le produzioni massime di uve ammesse per i vini </w:t>
            </w:r>
            <w:r w:rsidR="00455D49" w:rsidRPr="00DC54AD">
              <w:rPr>
                <w:bCs/>
                <w:color w:val="548DD4" w:themeColor="text2" w:themeTint="99"/>
                <w:lang w:val="it-IT"/>
              </w:rPr>
              <w:t xml:space="preserve">“Lago di Caldaro” per ettaro di coltura specializzata, non deve essere superiore e il titolo alcolometrico volumico naturale </w:t>
            </w:r>
            <w:r w:rsidRPr="00DC54AD">
              <w:rPr>
                <w:bCs/>
                <w:color w:val="548DD4" w:themeColor="text2" w:themeTint="99"/>
                <w:lang w:val="it-IT"/>
              </w:rPr>
              <w:t xml:space="preserve">minimo </w:t>
            </w:r>
            <w:r w:rsidR="00455D49" w:rsidRPr="00DC54AD">
              <w:rPr>
                <w:bCs/>
                <w:color w:val="548DD4" w:themeColor="text2" w:themeTint="99"/>
                <w:lang w:val="it-IT"/>
              </w:rPr>
              <w:t>dei mosti non deve essere inferiore ai sottoelencati</w:t>
            </w:r>
            <w:r w:rsidR="00B8086F" w:rsidRPr="00DC54AD">
              <w:rPr>
                <w:bCs/>
                <w:color w:val="548DD4" w:themeColor="text2" w:themeTint="99"/>
                <w:lang w:val="it-IT"/>
              </w:rPr>
              <w:t xml:space="preserve"> valori</w:t>
            </w:r>
            <w:r w:rsidR="00455D49" w:rsidRPr="00DC54AD">
              <w:rPr>
                <w:bCs/>
                <w:color w:val="548DD4" w:themeColor="text2" w:themeTint="99"/>
                <w:lang w:val="it-IT"/>
              </w:rPr>
              <w:t xml:space="preserve">: </w:t>
            </w:r>
          </w:p>
          <w:p w14:paraId="27D7C126" w14:textId="1265F633" w:rsidR="00455D49" w:rsidRPr="00DC54AD" w:rsidRDefault="00455D49" w:rsidP="00AF51A6">
            <w:pPr>
              <w:jc w:val="both"/>
              <w:rPr>
                <w:bCs/>
                <w:color w:val="548DD4" w:themeColor="text2" w:themeTint="99"/>
                <w:lang w:val="it-IT"/>
              </w:rPr>
            </w:pPr>
            <w:r w:rsidRPr="00DC54AD">
              <w:rPr>
                <w:bCs/>
                <w:color w:val="548DD4" w:themeColor="text2" w:themeTint="99"/>
                <w:lang w:val="it-IT"/>
              </w:rPr>
              <w:t>denom</w:t>
            </w:r>
            <w:r w:rsidR="00DC54AD" w:rsidRPr="00DC54AD">
              <w:rPr>
                <w:bCs/>
                <w:color w:val="548DD4" w:themeColor="text2" w:themeTint="99"/>
                <w:lang w:val="it-IT"/>
              </w:rPr>
              <w:t>inazione</w:t>
            </w:r>
            <w:r w:rsidRPr="00DC54AD">
              <w:rPr>
                <w:bCs/>
                <w:color w:val="548DD4" w:themeColor="text2" w:themeTint="99"/>
                <w:lang w:val="it-IT"/>
              </w:rPr>
              <w:t xml:space="preserve"> </w:t>
            </w:r>
            <w:r w:rsidR="00B8086F" w:rsidRPr="00DC54AD">
              <w:rPr>
                <w:bCs/>
                <w:color w:val="548DD4" w:themeColor="text2" w:themeTint="99"/>
                <w:lang w:val="it-IT"/>
              </w:rPr>
              <w:t xml:space="preserve">Lago di </w:t>
            </w:r>
            <w:r w:rsidR="004A00BD" w:rsidRPr="00DC54AD">
              <w:rPr>
                <w:bCs/>
                <w:color w:val="548DD4" w:themeColor="text2" w:themeTint="99"/>
                <w:lang w:val="it-IT"/>
              </w:rPr>
              <w:t>C</w:t>
            </w:r>
            <w:r w:rsidR="00B8086F" w:rsidRPr="00DC54AD">
              <w:rPr>
                <w:bCs/>
                <w:color w:val="548DD4" w:themeColor="text2" w:themeTint="99"/>
                <w:lang w:val="it-IT"/>
              </w:rPr>
              <w:t>aldaro</w:t>
            </w:r>
            <w:r w:rsidR="00A736A6">
              <w:rPr>
                <w:b/>
                <w:color w:val="548DD4" w:themeColor="text2" w:themeTint="99"/>
                <w:lang w:val="it-IT"/>
              </w:rPr>
              <w:t xml:space="preserve"> </w:t>
            </w:r>
            <w:r w:rsidR="00A736A6" w:rsidRPr="003720F8">
              <w:rPr>
                <w:bCs/>
                <w:color w:val="0070C0"/>
                <w:lang w:val="it-IT"/>
              </w:rPr>
              <w:t>(in lingua tedesca «</w:t>
            </w:r>
            <w:proofErr w:type="spellStart"/>
            <w:r w:rsidR="00A736A6" w:rsidRPr="003720F8">
              <w:rPr>
                <w:bCs/>
                <w:color w:val="0070C0"/>
                <w:lang w:val="it-IT"/>
              </w:rPr>
              <w:t>Kalterersee</w:t>
            </w:r>
            <w:proofErr w:type="spellEnd"/>
            <w:r w:rsidR="00A736A6" w:rsidRPr="003720F8">
              <w:rPr>
                <w:bCs/>
                <w:color w:val="0070C0"/>
                <w:lang w:val="it-IT"/>
              </w:rPr>
              <w:t>»)</w:t>
            </w:r>
            <w:r w:rsidR="00B8086F" w:rsidRPr="00DC54AD">
              <w:rPr>
                <w:b/>
                <w:color w:val="0070C0"/>
                <w:lang w:val="it-IT"/>
              </w:rPr>
              <w:t xml:space="preserve"> </w:t>
            </w:r>
            <w:proofErr w:type="spellStart"/>
            <w:r w:rsidRPr="00DC54AD">
              <w:rPr>
                <w:bCs/>
                <w:color w:val="548DD4" w:themeColor="text2" w:themeTint="99"/>
                <w:lang w:val="it-IT"/>
              </w:rPr>
              <w:t>Prod</w:t>
            </w:r>
            <w:proofErr w:type="spellEnd"/>
            <w:r w:rsidRPr="00DC54AD">
              <w:rPr>
                <w:bCs/>
                <w:color w:val="548DD4" w:themeColor="text2" w:themeTint="99"/>
                <w:lang w:val="it-IT"/>
              </w:rPr>
              <w:t xml:space="preserve"> max u</w:t>
            </w:r>
            <w:r w:rsidR="00DC54AD" w:rsidRPr="00DC54AD">
              <w:rPr>
                <w:bCs/>
                <w:color w:val="548DD4" w:themeColor="text2" w:themeTint="99"/>
                <w:lang w:val="it-IT"/>
              </w:rPr>
              <w:t>v</w:t>
            </w:r>
            <w:r w:rsidRPr="00DC54AD">
              <w:rPr>
                <w:bCs/>
                <w:color w:val="548DD4" w:themeColor="text2" w:themeTint="99"/>
                <w:lang w:val="it-IT"/>
              </w:rPr>
              <w:t>a t/ha Titolo alcol.</w:t>
            </w:r>
            <w:r w:rsidR="00DC54AD" w:rsidRPr="00DC54AD">
              <w:rPr>
                <w:bCs/>
                <w:color w:val="548DD4" w:themeColor="text2" w:themeTint="99"/>
                <w:lang w:val="it-IT"/>
              </w:rPr>
              <w:t xml:space="preserve"> </w:t>
            </w:r>
            <w:r w:rsidRPr="00DC54AD">
              <w:rPr>
                <w:bCs/>
                <w:color w:val="548DD4" w:themeColor="text2" w:themeTint="99"/>
                <w:lang w:val="it-IT"/>
              </w:rPr>
              <w:t>min.</w:t>
            </w:r>
            <w:r w:rsidR="00DC54AD" w:rsidRPr="00DC54AD">
              <w:rPr>
                <w:bCs/>
                <w:color w:val="548DD4" w:themeColor="text2" w:themeTint="99"/>
                <w:lang w:val="it-IT"/>
              </w:rPr>
              <w:t xml:space="preserve"> </w:t>
            </w:r>
            <w:proofErr w:type="spellStart"/>
            <w:r w:rsidRPr="00DC54AD">
              <w:rPr>
                <w:bCs/>
                <w:color w:val="548DD4" w:themeColor="text2" w:themeTint="99"/>
                <w:lang w:val="it-IT"/>
              </w:rPr>
              <w:t>nat</w:t>
            </w:r>
            <w:proofErr w:type="spellEnd"/>
            <w:r w:rsidRPr="00DC54AD">
              <w:rPr>
                <w:bCs/>
                <w:color w:val="548DD4" w:themeColor="text2" w:themeTint="99"/>
                <w:lang w:val="it-IT"/>
              </w:rPr>
              <w:t xml:space="preserve"> (</w:t>
            </w:r>
            <w:proofErr w:type="spellStart"/>
            <w:r w:rsidRPr="00DC54AD">
              <w:rPr>
                <w:bCs/>
                <w:color w:val="548DD4" w:themeColor="text2" w:themeTint="99"/>
                <w:lang w:val="it-IT"/>
              </w:rPr>
              <w:t>vol</w:t>
            </w:r>
            <w:proofErr w:type="spellEnd"/>
            <w:r w:rsidRPr="00DC54AD">
              <w:rPr>
                <w:bCs/>
                <w:color w:val="548DD4" w:themeColor="text2" w:themeTint="99"/>
                <w:lang w:val="it-IT"/>
              </w:rPr>
              <w:t>%):</w:t>
            </w:r>
          </w:p>
          <w:p w14:paraId="3E8D22BF" w14:textId="78297784" w:rsidR="00D24F03" w:rsidRPr="00DC54AD" w:rsidRDefault="00B8086F" w:rsidP="00D24F03">
            <w:pPr>
              <w:rPr>
                <w:bCs/>
                <w:color w:val="548DD4" w:themeColor="text2" w:themeTint="99"/>
                <w:lang w:val="it-IT"/>
              </w:rPr>
            </w:pPr>
            <w:r w:rsidRPr="00DC54AD">
              <w:rPr>
                <w:bCs/>
                <w:color w:val="548DD4" w:themeColor="text2" w:themeTint="99"/>
                <w:lang w:val="it-IT"/>
              </w:rPr>
              <w:t>anche riserva</w:t>
            </w:r>
            <w:r w:rsidR="00D24F03" w:rsidRPr="00DC54AD">
              <w:rPr>
                <w:bCs/>
                <w:color w:val="548DD4" w:themeColor="text2" w:themeTint="99"/>
                <w:lang w:val="it-IT"/>
              </w:rPr>
              <w:t xml:space="preserve">        </w:t>
            </w:r>
            <w:r w:rsidR="00AF51A6">
              <w:rPr>
                <w:bCs/>
                <w:color w:val="548DD4" w:themeColor="text2" w:themeTint="99"/>
                <w:lang w:val="it-IT"/>
              </w:rPr>
              <w:t xml:space="preserve">        </w:t>
            </w:r>
            <w:r w:rsidR="00D24F03" w:rsidRPr="00DC54AD">
              <w:rPr>
                <w:bCs/>
                <w:color w:val="548DD4" w:themeColor="text2" w:themeTint="99"/>
                <w:lang w:val="it-IT"/>
              </w:rPr>
              <w:t>14            10</w:t>
            </w:r>
          </w:p>
          <w:p w14:paraId="477AC657" w14:textId="69DAEB53" w:rsidR="00D24F03" w:rsidRPr="00DC54AD" w:rsidRDefault="00D24F03" w:rsidP="00D24F03">
            <w:pPr>
              <w:rPr>
                <w:bCs/>
                <w:color w:val="548DD4" w:themeColor="text2" w:themeTint="99"/>
                <w:lang w:val="it-IT"/>
              </w:rPr>
            </w:pPr>
            <w:r w:rsidRPr="00DC54AD">
              <w:rPr>
                <w:bCs/>
                <w:color w:val="548DD4" w:themeColor="text2" w:themeTint="99"/>
                <w:lang w:val="it-IT"/>
              </w:rPr>
              <w:t>scelto</w:t>
            </w:r>
            <w:r w:rsidR="00B8086F" w:rsidRPr="00DC54AD">
              <w:rPr>
                <w:bCs/>
                <w:color w:val="548DD4" w:themeColor="text2" w:themeTint="99"/>
                <w:lang w:val="it-IT"/>
              </w:rPr>
              <w:t xml:space="preserve"> anche riserva</w:t>
            </w:r>
            <w:r w:rsidRPr="00DC54AD">
              <w:rPr>
                <w:bCs/>
                <w:color w:val="548DD4" w:themeColor="text2" w:themeTint="99"/>
                <w:lang w:val="it-IT"/>
              </w:rPr>
              <w:t xml:space="preserve">    14   </w:t>
            </w:r>
            <w:r w:rsidR="00AF51A6">
              <w:rPr>
                <w:bCs/>
                <w:color w:val="548DD4" w:themeColor="text2" w:themeTint="99"/>
                <w:lang w:val="it-IT"/>
              </w:rPr>
              <w:t xml:space="preserve">          </w:t>
            </w:r>
            <w:r w:rsidRPr="00DC54AD">
              <w:rPr>
                <w:bCs/>
                <w:color w:val="548DD4" w:themeColor="text2" w:themeTint="99"/>
                <w:lang w:val="it-IT"/>
              </w:rPr>
              <w:t>11</w:t>
            </w:r>
          </w:p>
          <w:p w14:paraId="4C17BFFC" w14:textId="0E82D068" w:rsidR="00D24F03" w:rsidRPr="00DC54AD" w:rsidRDefault="00D24F03" w:rsidP="00D24F03">
            <w:pPr>
              <w:rPr>
                <w:bCs/>
                <w:color w:val="548DD4" w:themeColor="text2" w:themeTint="99"/>
                <w:lang w:val="it-IT"/>
              </w:rPr>
            </w:pPr>
            <w:r w:rsidRPr="00DC54AD">
              <w:rPr>
                <w:bCs/>
                <w:color w:val="548DD4" w:themeColor="text2" w:themeTint="99"/>
                <w:lang w:val="it-IT"/>
              </w:rPr>
              <w:t>classico</w:t>
            </w:r>
            <w:r w:rsidR="00B8086F" w:rsidRPr="00DC54AD">
              <w:rPr>
                <w:bCs/>
                <w:color w:val="548DD4" w:themeColor="text2" w:themeTint="99"/>
                <w:lang w:val="it-IT"/>
              </w:rPr>
              <w:t xml:space="preserve"> anche riserva</w:t>
            </w:r>
            <w:r w:rsidRPr="00DC54AD">
              <w:rPr>
                <w:bCs/>
                <w:color w:val="548DD4" w:themeColor="text2" w:themeTint="99"/>
                <w:lang w:val="it-IT"/>
              </w:rPr>
              <w:t xml:space="preserve"> 14  </w:t>
            </w:r>
            <w:r w:rsidR="00AF51A6">
              <w:rPr>
                <w:bCs/>
                <w:color w:val="548DD4" w:themeColor="text2" w:themeTint="99"/>
                <w:lang w:val="it-IT"/>
              </w:rPr>
              <w:t xml:space="preserve">          </w:t>
            </w:r>
            <w:r w:rsidRPr="00DC54AD">
              <w:rPr>
                <w:bCs/>
                <w:color w:val="548DD4" w:themeColor="text2" w:themeTint="99"/>
                <w:lang w:val="it-IT"/>
              </w:rPr>
              <w:t>10</w:t>
            </w:r>
          </w:p>
          <w:p w14:paraId="462D1238" w14:textId="4B81E5EB" w:rsidR="00D24F03" w:rsidRPr="00DC54AD" w:rsidRDefault="00D24F03" w:rsidP="00D24F03">
            <w:pPr>
              <w:rPr>
                <w:bCs/>
                <w:color w:val="548DD4" w:themeColor="text2" w:themeTint="99"/>
                <w:lang w:val="it-IT"/>
              </w:rPr>
            </w:pPr>
            <w:r w:rsidRPr="00DC54AD">
              <w:rPr>
                <w:bCs/>
                <w:color w:val="548DD4" w:themeColor="text2" w:themeTint="99"/>
                <w:lang w:val="it-IT"/>
              </w:rPr>
              <w:t>classico superiore</w:t>
            </w:r>
            <w:r w:rsidR="00B8086F" w:rsidRPr="00DC54AD">
              <w:rPr>
                <w:bCs/>
                <w:color w:val="548DD4" w:themeColor="text2" w:themeTint="99"/>
                <w:lang w:val="it-IT"/>
              </w:rPr>
              <w:t xml:space="preserve"> anche riserva</w:t>
            </w:r>
            <w:r w:rsidRPr="00DC54AD">
              <w:rPr>
                <w:bCs/>
                <w:color w:val="548DD4" w:themeColor="text2" w:themeTint="99"/>
                <w:lang w:val="it-IT"/>
              </w:rPr>
              <w:t xml:space="preserve"> 14         11</w:t>
            </w:r>
          </w:p>
          <w:p w14:paraId="4A20C8DB" w14:textId="515E54CB" w:rsidR="00D24F03" w:rsidRPr="00DC54AD" w:rsidRDefault="00D24F03" w:rsidP="00D24F03">
            <w:pPr>
              <w:rPr>
                <w:bCs/>
                <w:color w:val="548DD4" w:themeColor="text2" w:themeTint="99"/>
                <w:lang w:val="it-IT"/>
              </w:rPr>
            </w:pPr>
            <w:r w:rsidRPr="00DC54AD">
              <w:rPr>
                <w:bCs/>
                <w:color w:val="548DD4" w:themeColor="text2" w:themeTint="99"/>
                <w:lang w:val="it-IT"/>
              </w:rPr>
              <w:t>scelto classico</w:t>
            </w:r>
            <w:r w:rsidR="00B8086F" w:rsidRPr="00DC54AD">
              <w:rPr>
                <w:bCs/>
                <w:color w:val="548DD4" w:themeColor="text2" w:themeTint="99"/>
                <w:lang w:val="it-IT"/>
              </w:rPr>
              <w:t xml:space="preserve"> anche riserva</w:t>
            </w:r>
            <w:r w:rsidRPr="00DC54AD">
              <w:rPr>
                <w:bCs/>
                <w:color w:val="548DD4" w:themeColor="text2" w:themeTint="99"/>
                <w:lang w:val="it-IT"/>
              </w:rPr>
              <w:t xml:space="preserve">        14         11</w:t>
            </w:r>
          </w:p>
          <w:p w14:paraId="66C66395" w14:textId="2AE7C338" w:rsidR="00D24F03" w:rsidRPr="00DC54AD" w:rsidRDefault="00D24F03" w:rsidP="00D24F03">
            <w:pPr>
              <w:rPr>
                <w:bCs/>
                <w:color w:val="548DD4" w:themeColor="text2" w:themeTint="99"/>
                <w:lang w:val="it-IT"/>
              </w:rPr>
            </w:pPr>
            <w:r w:rsidRPr="00DC54AD">
              <w:rPr>
                <w:bCs/>
                <w:color w:val="548DD4" w:themeColor="text2" w:themeTint="99"/>
                <w:lang w:val="it-IT"/>
              </w:rPr>
              <w:t>scelto classico sup</w:t>
            </w:r>
            <w:r w:rsidR="00B8086F" w:rsidRPr="00DC54AD">
              <w:rPr>
                <w:bCs/>
                <w:color w:val="548DD4" w:themeColor="text2" w:themeTint="99"/>
                <w:lang w:val="it-IT"/>
              </w:rPr>
              <w:t xml:space="preserve">eriore anche riserva </w:t>
            </w:r>
            <w:r w:rsidRPr="00DC54AD">
              <w:rPr>
                <w:bCs/>
                <w:color w:val="548DD4" w:themeColor="text2" w:themeTint="99"/>
                <w:lang w:val="it-IT"/>
              </w:rPr>
              <w:t>14</w:t>
            </w:r>
            <w:r w:rsidR="00F746DE" w:rsidRPr="00DC54AD">
              <w:rPr>
                <w:bCs/>
                <w:color w:val="548DD4" w:themeColor="text2" w:themeTint="99"/>
                <w:lang w:val="it-IT"/>
              </w:rPr>
              <w:t xml:space="preserve">   </w:t>
            </w:r>
            <w:r w:rsidRPr="00DC54AD">
              <w:rPr>
                <w:bCs/>
                <w:color w:val="548DD4" w:themeColor="text2" w:themeTint="99"/>
                <w:lang w:val="it-IT"/>
              </w:rPr>
              <w:t>11</w:t>
            </w:r>
          </w:p>
          <w:p w14:paraId="4A2096BE" w14:textId="1838FC29" w:rsidR="00455D49" w:rsidRDefault="00B8086F" w:rsidP="00844940">
            <w:pPr>
              <w:rPr>
                <w:bCs/>
                <w:color w:val="548DD4" w:themeColor="text2" w:themeTint="99"/>
                <w:lang w:val="it-IT"/>
              </w:rPr>
            </w:pPr>
            <w:r w:rsidRPr="00DC54AD">
              <w:rPr>
                <w:bCs/>
                <w:color w:val="548DD4" w:themeColor="text2" w:themeTint="99"/>
                <w:lang w:val="it-IT"/>
              </w:rPr>
              <w:t>anche riserva</w:t>
            </w:r>
            <w:r w:rsidR="00D24F03" w:rsidRPr="00DC54AD">
              <w:rPr>
                <w:bCs/>
                <w:color w:val="548DD4" w:themeColor="text2" w:themeTint="99"/>
                <w:lang w:val="it-IT"/>
              </w:rPr>
              <w:t xml:space="preserve"> </w:t>
            </w:r>
            <w:r w:rsidR="00AF51A6" w:rsidRPr="00DC54AD">
              <w:rPr>
                <w:bCs/>
                <w:color w:val="548DD4" w:themeColor="text2" w:themeTint="99"/>
                <w:lang w:val="it-IT"/>
              </w:rPr>
              <w:t xml:space="preserve">con </w:t>
            </w:r>
            <w:proofErr w:type="spellStart"/>
            <w:r w:rsidR="00AF51A6" w:rsidRPr="00DC54AD">
              <w:rPr>
                <w:bCs/>
                <w:color w:val="548DD4" w:themeColor="text2" w:themeTint="99"/>
                <w:lang w:val="it-IT"/>
              </w:rPr>
              <w:t>uga</w:t>
            </w:r>
            <w:proofErr w:type="spellEnd"/>
            <w:r w:rsidR="00D24F03" w:rsidRPr="00DC54AD">
              <w:rPr>
                <w:bCs/>
                <w:color w:val="548DD4" w:themeColor="text2" w:themeTint="99"/>
                <w:lang w:val="it-IT"/>
              </w:rPr>
              <w:t xml:space="preserve">                   10</w:t>
            </w:r>
            <w:r w:rsidR="00B61A52">
              <w:rPr>
                <w:bCs/>
                <w:color w:val="548DD4" w:themeColor="text2" w:themeTint="99"/>
                <w:lang w:val="it-IT"/>
              </w:rPr>
              <w:t>,</w:t>
            </w:r>
            <w:r w:rsidR="00D24F03" w:rsidRPr="00DC54AD">
              <w:rPr>
                <w:bCs/>
                <w:color w:val="548DD4" w:themeColor="text2" w:themeTint="99"/>
                <w:lang w:val="it-IT"/>
              </w:rPr>
              <w:t>5</w:t>
            </w:r>
            <w:r w:rsidR="00F746DE" w:rsidRPr="00DC54AD">
              <w:rPr>
                <w:bCs/>
                <w:color w:val="548DD4" w:themeColor="text2" w:themeTint="99"/>
                <w:lang w:val="it-IT"/>
              </w:rPr>
              <w:t xml:space="preserve"> </w:t>
            </w:r>
            <w:r w:rsidR="00D24F03" w:rsidRPr="00DC54AD">
              <w:rPr>
                <w:bCs/>
                <w:color w:val="548DD4" w:themeColor="text2" w:themeTint="99"/>
                <w:lang w:val="it-IT"/>
              </w:rPr>
              <w:t xml:space="preserve">       10,5</w:t>
            </w:r>
          </w:p>
          <w:p w14:paraId="7FBC8CC8" w14:textId="5D2E68F0" w:rsidR="00AF51A6" w:rsidRDefault="00AF51A6" w:rsidP="00844940">
            <w:pPr>
              <w:rPr>
                <w:bCs/>
                <w:color w:val="548DD4" w:themeColor="text2" w:themeTint="99"/>
                <w:lang w:val="it-IT"/>
              </w:rPr>
            </w:pPr>
            <w:r>
              <w:rPr>
                <w:bCs/>
                <w:color w:val="548DD4" w:themeColor="text2" w:themeTint="99"/>
                <w:lang w:val="it-IT"/>
              </w:rPr>
              <w:t xml:space="preserve">scelto anche riserva con </w:t>
            </w:r>
            <w:proofErr w:type="spellStart"/>
            <w:r>
              <w:rPr>
                <w:bCs/>
                <w:color w:val="548DD4" w:themeColor="text2" w:themeTint="99"/>
                <w:lang w:val="it-IT"/>
              </w:rPr>
              <w:t>uga</w:t>
            </w:r>
            <w:proofErr w:type="spellEnd"/>
            <w:r>
              <w:rPr>
                <w:bCs/>
                <w:color w:val="548DD4" w:themeColor="text2" w:themeTint="99"/>
                <w:lang w:val="it-IT"/>
              </w:rPr>
              <w:t xml:space="preserve">   10</w:t>
            </w:r>
            <w:r w:rsidR="00B61A52">
              <w:rPr>
                <w:bCs/>
                <w:color w:val="548DD4" w:themeColor="text2" w:themeTint="99"/>
                <w:lang w:val="it-IT"/>
              </w:rPr>
              <w:t>,</w:t>
            </w:r>
            <w:r>
              <w:rPr>
                <w:bCs/>
                <w:color w:val="548DD4" w:themeColor="text2" w:themeTint="99"/>
                <w:lang w:val="it-IT"/>
              </w:rPr>
              <w:t xml:space="preserve">5 </w:t>
            </w:r>
            <w:proofErr w:type="gramStart"/>
            <w:r>
              <w:rPr>
                <w:bCs/>
                <w:color w:val="548DD4" w:themeColor="text2" w:themeTint="99"/>
                <w:lang w:val="it-IT"/>
              </w:rPr>
              <w:t>…….</w:t>
            </w:r>
            <w:proofErr w:type="gramEnd"/>
            <w:r>
              <w:rPr>
                <w:bCs/>
                <w:color w:val="548DD4" w:themeColor="text2" w:themeTint="99"/>
                <w:lang w:val="it-IT"/>
              </w:rPr>
              <w:t>11,5</w:t>
            </w:r>
          </w:p>
          <w:p w14:paraId="51A98BEE" w14:textId="587CBA4B" w:rsidR="00AF51A6" w:rsidRDefault="00AF51A6" w:rsidP="00844940">
            <w:pPr>
              <w:rPr>
                <w:bCs/>
                <w:color w:val="548DD4" w:themeColor="text2" w:themeTint="99"/>
                <w:lang w:val="it-IT"/>
              </w:rPr>
            </w:pPr>
            <w:r>
              <w:rPr>
                <w:bCs/>
                <w:color w:val="548DD4" w:themeColor="text2" w:themeTint="99"/>
                <w:lang w:val="it-IT"/>
              </w:rPr>
              <w:t xml:space="preserve">classico anche riserva con </w:t>
            </w:r>
            <w:proofErr w:type="spellStart"/>
            <w:r>
              <w:rPr>
                <w:bCs/>
                <w:color w:val="548DD4" w:themeColor="text2" w:themeTint="99"/>
                <w:lang w:val="it-IT"/>
              </w:rPr>
              <w:t>uga</w:t>
            </w:r>
            <w:proofErr w:type="spellEnd"/>
            <w:r>
              <w:rPr>
                <w:bCs/>
                <w:color w:val="548DD4" w:themeColor="text2" w:themeTint="99"/>
                <w:lang w:val="it-IT"/>
              </w:rPr>
              <w:t xml:space="preserve">   10</w:t>
            </w:r>
            <w:r w:rsidR="00B61A52">
              <w:rPr>
                <w:bCs/>
                <w:color w:val="548DD4" w:themeColor="text2" w:themeTint="99"/>
                <w:lang w:val="it-IT"/>
              </w:rPr>
              <w:t>,</w:t>
            </w:r>
            <w:r>
              <w:rPr>
                <w:bCs/>
                <w:color w:val="548DD4" w:themeColor="text2" w:themeTint="99"/>
                <w:lang w:val="it-IT"/>
              </w:rPr>
              <w:t>5</w:t>
            </w:r>
            <w:proofErr w:type="gramStart"/>
            <w:r>
              <w:rPr>
                <w:bCs/>
                <w:color w:val="548DD4" w:themeColor="text2" w:themeTint="99"/>
                <w:lang w:val="it-IT"/>
              </w:rPr>
              <w:t xml:space="preserve"> ….</w:t>
            </w:r>
            <w:proofErr w:type="gramEnd"/>
            <w:r>
              <w:rPr>
                <w:bCs/>
                <w:color w:val="548DD4" w:themeColor="text2" w:themeTint="99"/>
                <w:lang w:val="it-IT"/>
              </w:rPr>
              <w:t>.10,5</w:t>
            </w:r>
          </w:p>
          <w:p w14:paraId="4C8D0C28" w14:textId="4403B9CB" w:rsidR="00AF51A6" w:rsidRDefault="00AF51A6" w:rsidP="00844940">
            <w:pPr>
              <w:rPr>
                <w:bCs/>
                <w:color w:val="548DD4" w:themeColor="text2" w:themeTint="99"/>
                <w:lang w:val="it-IT"/>
              </w:rPr>
            </w:pPr>
            <w:r>
              <w:rPr>
                <w:bCs/>
                <w:color w:val="548DD4" w:themeColor="text2" w:themeTint="99"/>
                <w:lang w:val="it-IT"/>
              </w:rPr>
              <w:t xml:space="preserve">classico superiore anche riserva con </w:t>
            </w:r>
            <w:proofErr w:type="spellStart"/>
            <w:r>
              <w:rPr>
                <w:bCs/>
                <w:color w:val="548DD4" w:themeColor="text2" w:themeTint="99"/>
                <w:lang w:val="it-IT"/>
              </w:rPr>
              <w:t>uga</w:t>
            </w:r>
            <w:proofErr w:type="spellEnd"/>
            <w:r>
              <w:rPr>
                <w:bCs/>
                <w:color w:val="548DD4" w:themeColor="text2" w:themeTint="99"/>
                <w:lang w:val="it-IT"/>
              </w:rPr>
              <w:t xml:space="preserve"> 10</w:t>
            </w:r>
            <w:r w:rsidR="00B61A52">
              <w:rPr>
                <w:bCs/>
                <w:color w:val="548DD4" w:themeColor="text2" w:themeTint="99"/>
                <w:lang w:val="it-IT"/>
              </w:rPr>
              <w:t>,</w:t>
            </w:r>
            <w:r>
              <w:rPr>
                <w:bCs/>
                <w:color w:val="548DD4" w:themeColor="text2" w:themeTint="99"/>
                <w:lang w:val="it-IT"/>
              </w:rPr>
              <w:t>5 –11,5</w:t>
            </w:r>
          </w:p>
          <w:p w14:paraId="161E9B36" w14:textId="5DFB85D3" w:rsidR="00AF51A6" w:rsidRDefault="00AF51A6" w:rsidP="00844940">
            <w:pPr>
              <w:rPr>
                <w:bCs/>
                <w:color w:val="548DD4" w:themeColor="text2" w:themeTint="99"/>
                <w:lang w:val="it-IT"/>
              </w:rPr>
            </w:pPr>
            <w:r>
              <w:rPr>
                <w:bCs/>
                <w:color w:val="548DD4" w:themeColor="text2" w:themeTint="99"/>
                <w:lang w:val="it-IT"/>
              </w:rPr>
              <w:t xml:space="preserve">scelto classico anche riserva con </w:t>
            </w:r>
            <w:proofErr w:type="spellStart"/>
            <w:r>
              <w:rPr>
                <w:bCs/>
                <w:color w:val="548DD4" w:themeColor="text2" w:themeTint="99"/>
                <w:lang w:val="it-IT"/>
              </w:rPr>
              <w:t>uga</w:t>
            </w:r>
            <w:proofErr w:type="spellEnd"/>
            <w:r>
              <w:rPr>
                <w:bCs/>
                <w:color w:val="548DD4" w:themeColor="text2" w:themeTint="99"/>
                <w:lang w:val="it-IT"/>
              </w:rPr>
              <w:t xml:space="preserve"> 10</w:t>
            </w:r>
            <w:r w:rsidR="00B61A52">
              <w:rPr>
                <w:bCs/>
                <w:color w:val="548DD4" w:themeColor="text2" w:themeTint="99"/>
                <w:lang w:val="it-IT"/>
              </w:rPr>
              <w:t>,</w:t>
            </w:r>
            <w:r>
              <w:rPr>
                <w:bCs/>
                <w:color w:val="548DD4" w:themeColor="text2" w:themeTint="99"/>
                <w:lang w:val="it-IT"/>
              </w:rPr>
              <w:t>5   11,5</w:t>
            </w:r>
          </w:p>
          <w:p w14:paraId="4E3C5A79" w14:textId="2434CEF2" w:rsidR="00AF51A6" w:rsidRPr="00DC54AD" w:rsidRDefault="00AF51A6" w:rsidP="003E1EC9">
            <w:pPr>
              <w:jc w:val="both"/>
              <w:rPr>
                <w:bCs/>
                <w:color w:val="548DD4" w:themeColor="text2" w:themeTint="99"/>
                <w:lang w:val="it-IT"/>
              </w:rPr>
            </w:pPr>
            <w:r>
              <w:rPr>
                <w:bCs/>
                <w:color w:val="548DD4" w:themeColor="text2" w:themeTint="99"/>
                <w:lang w:val="it-IT"/>
              </w:rPr>
              <w:t xml:space="preserve">scelto classico superiore anche riserva con </w:t>
            </w:r>
            <w:proofErr w:type="spellStart"/>
            <w:r>
              <w:rPr>
                <w:bCs/>
                <w:color w:val="548DD4" w:themeColor="text2" w:themeTint="99"/>
                <w:lang w:val="it-IT"/>
              </w:rPr>
              <w:t>uga</w:t>
            </w:r>
            <w:proofErr w:type="spellEnd"/>
            <w:r>
              <w:rPr>
                <w:bCs/>
                <w:color w:val="548DD4" w:themeColor="text2" w:themeTint="99"/>
                <w:lang w:val="it-IT"/>
              </w:rPr>
              <w:t xml:space="preserve"> 10</w:t>
            </w:r>
            <w:r w:rsidR="00B61A52">
              <w:rPr>
                <w:bCs/>
                <w:color w:val="548DD4" w:themeColor="text2" w:themeTint="99"/>
                <w:lang w:val="it-IT"/>
              </w:rPr>
              <w:t>,</w:t>
            </w:r>
            <w:r>
              <w:rPr>
                <w:bCs/>
                <w:color w:val="548DD4" w:themeColor="text2" w:themeTint="99"/>
                <w:lang w:val="it-IT"/>
              </w:rPr>
              <w:t>5 …11,5</w:t>
            </w:r>
          </w:p>
          <w:p w14:paraId="25A4F686" w14:textId="3415CCE7" w:rsidR="00B36FEF" w:rsidRPr="00AF51A6" w:rsidRDefault="00B36FEF" w:rsidP="00AF51A6">
            <w:pPr>
              <w:jc w:val="both"/>
              <w:rPr>
                <w:color w:val="548DD4" w:themeColor="text2" w:themeTint="99"/>
                <w:lang w:val="it-IT"/>
              </w:rPr>
            </w:pPr>
            <w:r w:rsidRPr="00AF51A6">
              <w:rPr>
                <w:color w:val="548DD4" w:themeColor="text2" w:themeTint="99"/>
                <w:lang w:val="it-IT"/>
              </w:rPr>
              <w:t xml:space="preserve">I vini “Lago di Caldaro” con l’indicazione </w:t>
            </w:r>
            <w:r w:rsidR="00B8086F" w:rsidRPr="00AF51A6">
              <w:rPr>
                <w:color w:val="548DD4" w:themeColor="text2" w:themeTint="99"/>
                <w:lang w:val="it-IT"/>
              </w:rPr>
              <w:t>dell’</w:t>
            </w:r>
            <w:r w:rsidR="00AF51A6">
              <w:rPr>
                <w:color w:val="548DD4" w:themeColor="text2" w:themeTint="99"/>
                <w:lang w:val="it-IT"/>
              </w:rPr>
              <w:t>U</w:t>
            </w:r>
            <w:r w:rsidRPr="00AF51A6">
              <w:rPr>
                <w:color w:val="548DD4" w:themeColor="text2" w:themeTint="99"/>
                <w:lang w:val="it-IT"/>
              </w:rPr>
              <w:t xml:space="preserve">nità </w:t>
            </w:r>
            <w:r w:rsidR="00AF51A6">
              <w:rPr>
                <w:color w:val="548DD4" w:themeColor="text2" w:themeTint="99"/>
                <w:lang w:val="it-IT"/>
              </w:rPr>
              <w:t>G</w:t>
            </w:r>
            <w:r w:rsidRPr="00AF51A6">
              <w:rPr>
                <w:color w:val="548DD4" w:themeColor="text2" w:themeTint="99"/>
                <w:lang w:val="it-IT"/>
              </w:rPr>
              <w:t>eografic</w:t>
            </w:r>
            <w:r w:rsidR="00B8086F" w:rsidRPr="00AF51A6">
              <w:rPr>
                <w:color w:val="548DD4" w:themeColor="text2" w:themeTint="99"/>
                <w:lang w:val="it-IT"/>
              </w:rPr>
              <w:t>a</w:t>
            </w:r>
            <w:r w:rsidRPr="00AF51A6">
              <w:rPr>
                <w:color w:val="548DD4" w:themeColor="text2" w:themeTint="99"/>
                <w:lang w:val="it-IT"/>
              </w:rPr>
              <w:t xml:space="preserve"> </w:t>
            </w:r>
            <w:r w:rsidR="00AF51A6">
              <w:rPr>
                <w:color w:val="548DD4" w:themeColor="text2" w:themeTint="99"/>
                <w:lang w:val="it-IT"/>
              </w:rPr>
              <w:t>A</w:t>
            </w:r>
            <w:r w:rsidR="00B8086F" w:rsidRPr="00AF51A6">
              <w:rPr>
                <w:color w:val="548DD4" w:themeColor="text2" w:themeTint="99"/>
                <w:lang w:val="it-IT"/>
              </w:rPr>
              <w:t xml:space="preserve">ggiuntiva prevista </w:t>
            </w:r>
            <w:r w:rsidRPr="00AF51A6">
              <w:rPr>
                <w:color w:val="548DD4" w:themeColor="text2" w:themeTint="99"/>
                <w:lang w:val="it-IT"/>
              </w:rPr>
              <w:t>all’</w:t>
            </w:r>
            <w:r w:rsidR="00AF51A6">
              <w:rPr>
                <w:color w:val="548DD4" w:themeColor="text2" w:themeTint="99"/>
                <w:lang w:val="it-IT"/>
              </w:rPr>
              <w:t>a</w:t>
            </w:r>
            <w:r w:rsidRPr="00AF51A6">
              <w:rPr>
                <w:color w:val="548DD4" w:themeColor="text2" w:themeTint="99"/>
                <w:lang w:val="it-IT"/>
              </w:rPr>
              <w:t xml:space="preserve">rt. 7 provengono </w:t>
            </w:r>
            <w:r w:rsidR="00B8086F" w:rsidRPr="00AF51A6">
              <w:rPr>
                <w:color w:val="548DD4" w:themeColor="text2" w:themeTint="99"/>
                <w:lang w:val="it-IT"/>
              </w:rPr>
              <w:t>da uve raccolte totalmente nell</w:t>
            </w:r>
            <w:r w:rsidR="00AF51A6">
              <w:rPr>
                <w:color w:val="548DD4" w:themeColor="text2" w:themeTint="99"/>
                <w:lang w:val="it-IT"/>
              </w:rPr>
              <w:t>’U</w:t>
            </w:r>
            <w:r w:rsidRPr="00AF51A6">
              <w:rPr>
                <w:color w:val="548DD4" w:themeColor="text2" w:themeTint="99"/>
                <w:lang w:val="it-IT"/>
              </w:rPr>
              <w:t xml:space="preserve">nità </w:t>
            </w:r>
            <w:r w:rsidR="00B8086F" w:rsidRPr="00AF51A6">
              <w:rPr>
                <w:color w:val="548DD4" w:themeColor="text2" w:themeTint="99"/>
                <w:lang w:val="it-IT"/>
              </w:rPr>
              <w:t>G</w:t>
            </w:r>
            <w:r w:rsidRPr="00AF51A6">
              <w:rPr>
                <w:color w:val="548DD4" w:themeColor="text2" w:themeTint="99"/>
                <w:lang w:val="it-IT"/>
              </w:rPr>
              <w:t>eografic</w:t>
            </w:r>
            <w:r w:rsidR="00B8086F" w:rsidRPr="00AF51A6">
              <w:rPr>
                <w:color w:val="548DD4" w:themeColor="text2" w:themeTint="99"/>
                <w:lang w:val="it-IT"/>
              </w:rPr>
              <w:t>a</w:t>
            </w:r>
            <w:r w:rsidRPr="00AF51A6">
              <w:rPr>
                <w:color w:val="548DD4" w:themeColor="text2" w:themeTint="99"/>
                <w:lang w:val="it-IT"/>
              </w:rPr>
              <w:t xml:space="preserve"> </w:t>
            </w:r>
            <w:r w:rsidR="00AF51A6">
              <w:rPr>
                <w:color w:val="548DD4" w:themeColor="text2" w:themeTint="99"/>
                <w:lang w:val="it-IT"/>
              </w:rPr>
              <w:t>A</w:t>
            </w:r>
            <w:r w:rsidRPr="00AF51A6">
              <w:rPr>
                <w:color w:val="548DD4" w:themeColor="text2" w:themeTint="99"/>
                <w:lang w:val="it-IT"/>
              </w:rPr>
              <w:t>ggiuntiv</w:t>
            </w:r>
            <w:r w:rsidR="00B8086F" w:rsidRPr="00AF51A6">
              <w:rPr>
                <w:color w:val="548DD4" w:themeColor="text2" w:themeTint="99"/>
                <w:lang w:val="it-IT"/>
              </w:rPr>
              <w:t>a</w:t>
            </w:r>
            <w:r w:rsidRPr="00AF51A6">
              <w:rPr>
                <w:color w:val="548DD4" w:themeColor="text2" w:themeTint="99"/>
                <w:lang w:val="it-IT"/>
              </w:rPr>
              <w:t xml:space="preserve"> delimitat</w:t>
            </w:r>
            <w:r w:rsidR="00B8086F" w:rsidRPr="00AF51A6">
              <w:rPr>
                <w:color w:val="548DD4" w:themeColor="text2" w:themeTint="99"/>
                <w:lang w:val="it-IT"/>
              </w:rPr>
              <w:t xml:space="preserve">a. </w:t>
            </w:r>
          </w:p>
          <w:p w14:paraId="136DEE21" w14:textId="59386230" w:rsidR="00844940" w:rsidRPr="00844940" w:rsidRDefault="00844940" w:rsidP="00AF51A6">
            <w:pPr>
              <w:jc w:val="both"/>
              <w:rPr>
                <w:bCs/>
                <w:lang w:val="it-IT"/>
              </w:rPr>
            </w:pPr>
            <w:r w:rsidRPr="00844940">
              <w:rPr>
                <w:bCs/>
                <w:lang w:val="it-IT"/>
              </w:rPr>
              <w:t>Fermo restando il limite massimo sopra indicato, la resa per ettaro di vigneto in coltura promiscua deve essere calcolata, rispetto a quella specializzata, in rapporto alla effettiva superficie coperta dalla vite. A detto limite, anche in annate eccezionalmente favorevoli, la resa dovrà</w:t>
            </w:r>
            <w:r w:rsidR="00557F6E">
              <w:rPr>
                <w:bCs/>
                <w:lang w:val="it-IT"/>
              </w:rPr>
              <w:t xml:space="preserve"> </w:t>
            </w:r>
            <w:r w:rsidRPr="00844940">
              <w:rPr>
                <w:bCs/>
                <w:lang w:val="it-IT"/>
              </w:rPr>
              <w:t>essere riportata attraverso un'accurata cernita delle uve, purché la produzione non superi del</w:t>
            </w:r>
            <w:r w:rsidR="00557F6E">
              <w:rPr>
                <w:bCs/>
                <w:lang w:val="it-IT"/>
              </w:rPr>
              <w:t xml:space="preserve"> </w:t>
            </w:r>
            <w:r w:rsidRPr="00844940">
              <w:rPr>
                <w:bCs/>
                <w:lang w:val="it-IT"/>
              </w:rPr>
              <w:t>20 per cento il limite medesimo.</w:t>
            </w:r>
          </w:p>
          <w:p w14:paraId="3DC96FA2" w14:textId="4A1485F6" w:rsidR="00844940" w:rsidRPr="00844940" w:rsidRDefault="00844940" w:rsidP="0044549E">
            <w:pPr>
              <w:jc w:val="both"/>
              <w:rPr>
                <w:bCs/>
                <w:lang w:val="it-IT"/>
              </w:rPr>
            </w:pPr>
            <w:r w:rsidRPr="00844940">
              <w:rPr>
                <w:bCs/>
                <w:lang w:val="it-IT"/>
              </w:rPr>
              <w:lastRenderedPageBreak/>
              <w:t xml:space="preserve">Le province autonome di Trento e Bolzano, con proprio </w:t>
            </w:r>
            <w:r w:rsidR="00E557DF" w:rsidRPr="00836A79">
              <w:rPr>
                <w:bCs/>
                <w:color w:val="007BB8"/>
                <w:lang w:val="it-IT"/>
              </w:rPr>
              <w:t>provvedimento</w:t>
            </w:r>
            <w:r w:rsidRPr="00844940">
              <w:rPr>
                <w:bCs/>
                <w:lang w:val="it-IT"/>
              </w:rPr>
              <w:t>, su proposta del Consorzio di</w:t>
            </w:r>
            <w:r w:rsidR="00557F6E">
              <w:rPr>
                <w:bCs/>
                <w:lang w:val="it-IT"/>
              </w:rPr>
              <w:t xml:space="preserve"> </w:t>
            </w:r>
            <w:r w:rsidRPr="00844940">
              <w:rPr>
                <w:bCs/>
                <w:lang w:val="it-IT"/>
              </w:rPr>
              <w:t>tutela, sentite le organizzazioni di categoria interessate, ogni anno prima della vendemmia</w:t>
            </w:r>
            <w:r w:rsidR="00557F6E">
              <w:rPr>
                <w:bCs/>
                <w:lang w:val="it-IT"/>
              </w:rPr>
              <w:t xml:space="preserve"> </w:t>
            </w:r>
            <w:r w:rsidR="00E557DF" w:rsidRPr="00836A79">
              <w:rPr>
                <w:bCs/>
                <w:color w:val="007BB8"/>
                <w:lang w:val="it-IT"/>
              </w:rPr>
              <w:t>possono</w:t>
            </w:r>
            <w:r w:rsidRPr="00836A79">
              <w:rPr>
                <w:bCs/>
                <w:lang w:val="it-IT"/>
              </w:rPr>
              <w:t xml:space="preserve">, in relazione </w:t>
            </w:r>
            <w:r w:rsidRPr="00844940">
              <w:rPr>
                <w:bCs/>
                <w:lang w:val="it-IT"/>
              </w:rPr>
              <w:t>all'andamento climatico ed alle altre condizioni di coltivazione, stabilire un</w:t>
            </w:r>
            <w:r w:rsidR="00557F6E">
              <w:rPr>
                <w:bCs/>
                <w:lang w:val="it-IT"/>
              </w:rPr>
              <w:t xml:space="preserve"> </w:t>
            </w:r>
            <w:r w:rsidRPr="00844940">
              <w:rPr>
                <w:bCs/>
                <w:lang w:val="it-IT"/>
              </w:rPr>
              <w:t>limite massimo di produzione inferiore a quello fissato, dandone immediata comunicazione</w:t>
            </w:r>
            <w:r w:rsidR="00557F6E">
              <w:rPr>
                <w:bCs/>
                <w:lang w:val="it-IT"/>
              </w:rPr>
              <w:t xml:space="preserve"> </w:t>
            </w:r>
            <w:r w:rsidRPr="00844940">
              <w:rPr>
                <w:bCs/>
                <w:lang w:val="it-IT"/>
              </w:rPr>
              <w:t>all’organismo di controllo.</w:t>
            </w:r>
          </w:p>
          <w:p w14:paraId="57E948C0" w14:textId="77777777" w:rsidR="003E1EC9" w:rsidRDefault="00844940" w:rsidP="0044549E">
            <w:pPr>
              <w:jc w:val="both"/>
              <w:rPr>
                <w:bCs/>
                <w:color w:val="548DD4" w:themeColor="text2" w:themeTint="99"/>
                <w:lang w:val="it-IT"/>
              </w:rPr>
            </w:pPr>
            <w:r w:rsidRPr="0044549E">
              <w:rPr>
                <w:bCs/>
                <w:color w:val="548DD4" w:themeColor="text2" w:themeTint="99"/>
                <w:lang w:val="it-IT"/>
              </w:rPr>
              <w:t xml:space="preserve">Le uve destinate alla vinificazione devono assicurare al vino «Lago di Caldaro» </w:t>
            </w:r>
            <w:r w:rsidR="00A736A6" w:rsidRPr="0044549E">
              <w:rPr>
                <w:bCs/>
                <w:color w:val="0070C0"/>
                <w:lang w:val="it-IT"/>
              </w:rPr>
              <w:t>(</w:t>
            </w:r>
            <w:r w:rsidR="00A736A6" w:rsidRPr="0044549E">
              <w:rPr>
                <w:color w:val="0070C0"/>
                <w:lang w:val="it-IT"/>
              </w:rPr>
              <w:t>in lingua tedesca «</w:t>
            </w:r>
            <w:proofErr w:type="spellStart"/>
            <w:r w:rsidR="00A736A6" w:rsidRPr="0044549E">
              <w:rPr>
                <w:color w:val="0070C0"/>
                <w:lang w:val="it-IT"/>
              </w:rPr>
              <w:t>Kalterersee</w:t>
            </w:r>
            <w:proofErr w:type="spellEnd"/>
            <w:r w:rsidR="00A736A6" w:rsidRPr="0044549E">
              <w:rPr>
                <w:color w:val="0070C0"/>
                <w:lang w:val="it-IT"/>
              </w:rPr>
              <w:t>»)</w:t>
            </w:r>
            <w:r w:rsidR="0044549E">
              <w:rPr>
                <w:lang w:val="it-IT"/>
              </w:rPr>
              <w:t xml:space="preserve"> </w:t>
            </w:r>
            <w:r w:rsidRPr="0044549E">
              <w:rPr>
                <w:rFonts w:ascii="Calibri" w:eastAsia="Calibri" w:hAnsi="Calibri" w:cs="Times New Roman"/>
                <w:strike/>
                <w:color w:val="EE0000"/>
                <w:lang w:val="it-IT"/>
              </w:rPr>
              <w:t>o «Caldaro»</w:t>
            </w:r>
            <w:r w:rsidR="009E447E" w:rsidRPr="0044549E">
              <w:rPr>
                <w:rFonts w:ascii="Calibri" w:eastAsia="Calibri" w:hAnsi="Calibri" w:cs="Times New Roman"/>
                <w:b/>
                <w:bCs/>
                <w:color w:val="EE0000"/>
                <w:lang w:val="it-IT"/>
              </w:rPr>
              <w:t xml:space="preserve"> </w:t>
            </w:r>
            <w:r w:rsidRPr="0044549E">
              <w:rPr>
                <w:bCs/>
                <w:color w:val="548DD4" w:themeColor="text2" w:themeTint="99"/>
                <w:lang w:val="it-IT"/>
              </w:rPr>
              <w:t>un titolo alcolometrico volumico naturale</w:t>
            </w:r>
            <w:r w:rsidR="003367BE" w:rsidRPr="0044549E">
              <w:rPr>
                <w:bCs/>
                <w:color w:val="548DD4" w:themeColor="text2" w:themeTint="99"/>
                <w:lang w:val="it-IT"/>
              </w:rPr>
              <w:t xml:space="preserve"> minimo del 10,00%</w:t>
            </w:r>
            <w:r w:rsidR="0044549E">
              <w:rPr>
                <w:bCs/>
                <w:color w:val="548DD4" w:themeColor="text2" w:themeTint="99"/>
                <w:lang w:val="it-IT"/>
              </w:rPr>
              <w:t xml:space="preserve"> V</w:t>
            </w:r>
            <w:r w:rsidR="003367BE" w:rsidRPr="0044549E">
              <w:rPr>
                <w:bCs/>
                <w:color w:val="548DD4" w:themeColor="text2" w:themeTint="99"/>
                <w:lang w:val="it-IT"/>
              </w:rPr>
              <w:t>ol e dell'11,00%</w:t>
            </w:r>
            <w:r w:rsidR="0044549E">
              <w:rPr>
                <w:bCs/>
                <w:color w:val="548DD4" w:themeColor="text2" w:themeTint="99"/>
                <w:lang w:val="it-IT"/>
              </w:rPr>
              <w:t xml:space="preserve"> V</w:t>
            </w:r>
            <w:r w:rsidR="003367BE" w:rsidRPr="0044549E">
              <w:rPr>
                <w:bCs/>
                <w:color w:val="548DD4" w:themeColor="text2" w:themeTint="99"/>
                <w:lang w:val="it-IT"/>
              </w:rPr>
              <w:t xml:space="preserve">ol per la tipologia con la qualifica «scelto» (in lingua tedesca </w:t>
            </w:r>
            <w:r w:rsidR="0044549E">
              <w:rPr>
                <w:bCs/>
                <w:color w:val="548DD4" w:themeColor="text2" w:themeTint="99"/>
                <w:lang w:val="it-IT"/>
              </w:rPr>
              <w:t>&lt;&lt;</w:t>
            </w:r>
            <w:proofErr w:type="spellStart"/>
            <w:r w:rsidR="003367BE" w:rsidRPr="0044549E">
              <w:rPr>
                <w:bCs/>
                <w:color w:val="548DD4" w:themeColor="text2" w:themeTint="99"/>
                <w:lang w:val="it-IT"/>
              </w:rPr>
              <w:t>Auslese</w:t>
            </w:r>
            <w:proofErr w:type="spellEnd"/>
            <w:r w:rsidR="0044549E">
              <w:rPr>
                <w:bCs/>
                <w:color w:val="548DD4" w:themeColor="text2" w:themeTint="99"/>
                <w:lang w:val="it-IT"/>
              </w:rPr>
              <w:t>&gt;&gt;</w:t>
            </w:r>
            <w:r w:rsidR="003367BE" w:rsidRPr="0044549E">
              <w:rPr>
                <w:bCs/>
                <w:color w:val="548DD4" w:themeColor="text2" w:themeTint="99"/>
                <w:lang w:val="it-IT"/>
              </w:rPr>
              <w:t>).</w:t>
            </w:r>
            <w:r w:rsidR="003367BE" w:rsidRPr="00807816">
              <w:rPr>
                <w:bCs/>
                <w:color w:val="548DD4" w:themeColor="text2" w:themeTint="99"/>
                <w:lang w:val="it-IT"/>
              </w:rPr>
              <w:t xml:space="preserve"> </w:t>
            </w:r>
          </w:p>
          <w:p w14:paraId="3C9242C7" w14:textId="1FD35815" w:rsidR="00425D3D" w:rsidRPr="00425D3D" w:rsidRDefault="003367BE" w:rsidP="0044549E">
            <w:pPr>
              <w:jc w:val="both"/>
              <w:rPr>
                <w:lang w:val="it-IT"/>
              </w:rPr>
            </w:pPr>
            <w:r w:rsidRPr="003367BE">
              <w:rPr>
                <w:bCs/>
                <w:lang w:val="it-IT"/>
              </w:rPr>
              <w:t>In annate con andamento</w:t>
            </w:r>
            <w:r>
              <w:rPr>
                <w:bCs/>
                <w:lang w:val="it-IT"/>
              </w:rPr>
              <w:t xml:space="preserve"> </w:t>
            </w:r>
            <w:r w:rsidRPr="003367BE">
              <w:rPr>
                <w:bCs/>
                <w:lang w:val="it-IT"/>
              </w:rPr>
              <w:t xml:space="preserve">climatico particolarmente sfavorevole le province autonome di Trento e Bolzano, di comune accordo, </w:t>
            </w:r>
            <w:r w:rsidRPr="00C7702E">
              <w:rPr>
                <w:bCs/>
                <w:color w:val="007BB8"/>
                <w:lang w:val="it-IT"/>
              </w:rPr>
              <w:t xml:space="preserve">con </w:t>
            </w:r>
            <w:r w:rsidR="00C7702E">
              <w:rPr>
                <w:bCs/>
                <w:color w:val="007BB8"/>
                <w:lang w:val="it-IT"/>
              </w:rPr>
              <w:t>idoneo</w:t>
            </w:r>
            <w:r w:rsidR="00C7702E" w:rsidRPr="00C7702E">
              <w:rPr>
                <w:bCs/>
                <w:color w:val="007BB8"/>
                <w:lang w:val="it-IT"/>
              </w:rPr>
              <w:t xml:space="preserve"> provvedimento</w:t>
            </w:r>
            <w:r w:rsidRPr="003367BE">
              <w:rPr>
                <w:bCs/>
                <w:lang w:val="it-IT"/>
              </w:rPr>
              <w:t>, possono ridurre, con esclusione della tipologia “Lago di Calda</w:t>
            </w:r>
            <w:r w:rsidR="00807816">
              <w:rPr>
                <w:bCs/>
                <w:lang w:val="it-IT"/>
              </w:rPr>
              <w:t>r</w:t>
            </w:r>
            <w:r w:rsidRPr="003367BE">
              <w:rPr>
                <w:bCs/>
                <w:lang w:val="it-IT"/>
              </w:rPr>
              <w:t>o” classico superiore, il titolo alcolometrico volumico naturale minimo nella misura massima dello 0,50%vol.</w:t>
            </w:r>
          </w:p>
        </w:tc>
      </w:tr>
      <w:tr w:rsidR="00425D3D" w:rsidRPr="005A18C2" w14:paraId="6CECE07E" w14:textId="77777777" w:rsidTr="00346531">
        <w:tc>
          <w:tcPr>
            <w:tcW w:w="4531" w:type="dxa"/>
          </w:tcPr>
          <w:p w14:paraId="14659226" w14:textId="77777777" w:rsidR="00425D3D" w:rsidRPr="00425D3D" w:rsidRDefault="00425D3D" w:rsidP="00425D3D">
            <w:pPr>
              <w:rPr>
                <w:b/>
                <w:bCs/>
                <w:lang w:val="it-IT"/>
              </w:rPr>
            </w:pPr>
            <w:r w:rsidRPr="00425D3D">
              <w:rPr>
                <w:b/>
                <w:bCs/>
                <w:lang w:val="it-IT"/>
              </w:rPr>
              <w:lastRenderedPageBreak/>
              <w:t>Articolo 5</w:t>
            </w:r>
          </w:p>
          <w:p w14:paraId="17A489A8" w14:textId="77777777" w:rsidR="00425D3D" w:rsidRPr="00425D3D" w:rsidRDefault="00425D3D" w:rsidP="00425D3D">
            <w:pPr>
              <w:rPr>
                <w:b/>
                <w:bCs/>
                <w:lang w:val="it-IT"/>
              </w:rPr>
            </w:pPr>
            <w:r w:rsidRPr="00425D3D">
              <w:rPr>
                <w:b/>
                <w:bCs/>
                <w:lang w:val="it-IT"/>
              </w:rPr>
              <w:t>Norme per la vinificazione</w:t>
            </w:r>
          </w:p>
          <w:p w14:paraId="5BA1ADEB" w14:textId="55FB14CD" w:rsidR="00425D3D" w:rsidRPr="00425D3D" w:rsidRDefault="00425D3D" w:rsidP="00425D3D">
            <w:pPr>
              <w:rPr>
                <w:bCs/>
                <w:lang w:val="it-IT"/>
              </w:rPr>
            </w:pPr>
            <w:r w:rsidRPr="00425D3D">
              <w:rPr>
                <w:bCs/>
                <w:lang w:val="it-IT"/>
              </w:rPr>
              <w:t>Le operazioni di vinificazione devono essere effettuate all'interno delle zone di produzione</w:t>
            </w:r>
            <w:r w:rsidR="00557F6E">
              <w:rPr>
                <w:bCs/>
                <w:lang w:val="it-IT"/>
              </w:rPr>
              <w:t xml:space="preserve"> </w:t>
            </w:r>
            <w:r w:rsidRPr="00425D3D">
              <w:rPr>
                <w:bCs/>
                <w:lang w:val="it-IT"/>
              </w:rPr>
              <w:t>delimitate nel precedente art. 3.</w:t>
            </w:r>
          </w:p>
          <w:p w14:paraId="79DBD9BA" w14:textId="5347CB2D" w:rsidR="004D2019" w:rsidRDefault="00425D3D" w:rsidP="0044549E">
            <w:pPr>
              <w:jc w:val="both"/>
              <w:rPr>
                <w:bCs/>
                <w:lang w:val="it-IT"/>
              </w:rPr>
            </w:pPr>
            <w:proofErr w:type="gramStart"/>
            <w:r w:rsidRPr="00425D3D">
              <w:rPr>
                <w:bCs/>
                <w:lang w:val="it-IT"/>
              </w:rPr>
              <w:t>Tuttavia</w:t>
            </w:r>
            <w:proofErr w:type="gramEnd"/>
            <w:r w:rsidRPr="00425D3D">
              <w:rPr>
                <w:bCs/>
                <w:lang w:val="it-IT"/>
              </w:rPr>
              <w:t xml:space="preserve"> tenuto conto delle situazioni tradizionali di produzione è consentito che tali</w:t>
            </w:r>
            <w:r w:rsidR="0044549E">
              <w:rPr>
                <w:bCs/>
                <w:lang w:val="it-IT"/>
              </w:rPr>
              <w:t xml:space="preserve"> </w:t>
            </w:r>
            <w:r w:rsidRPr="00425D3D">
              <w:rPr>
                <w:bCs/>
                <w:lang w:val="it-IT"/>
              </w:rPr>
              <w:t>operazioni siano effettuate nell'ambito dell'intero territorio delle province autonome di</w:t>
            </w:r>
            <w:r w:rsidR="0044549E">
              <w:rPr>
                <w:bCs/>
                <w:lang w:val="it-IT"/>
              </w:rPr>
              <w:t xml:space="preserve"> </w:t>
            </w:r>
            <w:r w:rsidRPr="00425D3D">
              <w:rPr>
                <w:bCs/>
                <w:lang w:val="it-IT"/>
              </w:rPr>
              <w:t xml:space="preserve">Bolzano e Trento. </w:t>
            </w:r>
          </w:p>
          <w:p w14:paraId="023C9CA7" w14:textId="43814478" w:rsidR="004D2019" w:rsidRDefault="004D2019" w:rsidP="00425D3D">
            <w:pPr>
              <w:rPr>
                <w:bCs/>
                <w:lang w:val="it-IT"/>
              </w:rPr>
            </w:pPr>
          </w:p>
          <w:p w14:paraId="512C89CF" w14:textId="34AF985A" w:rsidR="00557F6E" w:rsidRDefault="00557F6E" w:rsidP="00425D3D">
            <w:pPr>
              <w:rPr>
                <w:bCs/>
                <w:lang w:val="it-IT"/>
              </w:rPr>
            </w:pPr>
          </w:p>
          <w:p w14:paraId="4F74797B" w14:textId="426533C8" w:rsidR="00557F6E" w:rsidRDefault="00557F6E" w:rsidP="00425D3D">
            <w:pPr>
              <w:rPr>
                <w:bCs/>
                <w:lang w:val="it-IT"/>
              </w:rPr>
            </w:pPr>
          </w:p>
          <w:p w14:paraId="3F80602A" w14:textId="3AF6034D" w:rsidR="00557F6E" w:rsidRDefault="00557F6E" w:rsidP="00425D3D">
            <w:pPr>
              <w:rPr>
                <w:bCs/>
                <w:lang w:val="it-IT"/>
              </w:rPr>
            </w:pPr>
          </w:p>
          <w:p w14:paraId="0AE964DC" w14:textId="36CF1521" w:rsidR="00557F6E" w:rsidRDefault="00557F6E" w:rsidP="00425D3D">
            <w:pPr>
              <w:rPr>
                <w:bCs/>
                <w:lang w:val="it-IT"/>
              </w:rPr>
            </w:pPr>
          </w:p>
          <w:p w14:paraId="416A5839" w14:textId="27C75641" w:rsidR="00557F6E" w:rsidRDefault="00557F6E" w:rsidP="00425D3D">
            <w:pPr>
              <w:rPr>
                <w:bCs/>
                <w:lang w:val="it-IT"/>
              </w:rPr>
            </w:pPr>
          </w:p>
          <w:p w14:paraId="2544C366" w14:textId="5A08D3FB" w:rsidR="00557F6E" w:rsidRDefault="00557F6E" w:rsidP="00425D3D">
            <w:pPr>
              <w:rPr>
                <w:bCs/>
                <w:lang w:val="it-IT"/>
              </w:rPr>
            </w:pPr>
          </w:p>
          <w:p w14:paraId="1FB9194E" w14:textId="2285A28D" w:rsidR="00557F6E" w:rsidRDefault="00557F6E" w:rsidP="00425D3D">
            <w:pPr>
              <w:rPr>
                <w:bCs/>
                <w:lang w:val="it-IT"/>
              </w:rPr>
            </w:pPr>
          </w:p>
          <w:p w14:paraId="7BB9C22D" w14:textId="205B3914" w:rsidR="00221955" w:rsidRDefault="00221955" w:rsidP="00425D3D">
            <w:pPr>
              <w:rPr>
                <w:bCs/>
                <w:lang w:val="it-IT"/>
              </w:rPr>
            </w:pPr>
          </w:p>
          <w:p w14:paraId="66A96A23" w14:textId="0C59B18F" w:rsidR="00221955" w:rsidRDefault="00221955" w:rsidP="00425D3D">
            <w:pPr>
              <w:rPr>
                <w:bCs/>
                <w:lang w:val="it-IT"/>
              </w:rPr>
            </w:pPr>
          </w:p>
          <w:p w14:paraId="67FD838D" w14:textId="03ACB8CE" w:rsidR="00221955" w:rsidRDefault="00221955" w:rsidP="00425D3D">
            <w:pPr>
              <w:rPr>
                <w:bCs/>
                <w:lang w:val="it-IT"/>
              </w:rPr>
            </w:pPr>
          </w:p>
          <w:p w14:paraId="143A5EA0" w14:textId="1E4CE4E9" w:rsidR="00221955" w:rsidRDefault="00221955" w:rsidP="00425D3D">
            <w:pPr>
              <w:rPr>
                <w:bCs/>
                <w:lang w:val="it-IT"/>
              </w:rPr>
            </w:pPr>
          </w:p>
          <w:p w14:paraId="06F68EBF" w14:textId="3BCEEF88" w:rsidR="00221955" w:rsidRDefault="00221955" w:rsidP="00425D3D">
            <w:pPr>
              <w:rPr>
                <w:bCs/>
                <w:lang w:val="it-IT"/>
              </w:rPr>
            </w:pPr>
          </w:p>
          <w:p w14:paraId="0CC80C73" w14:textId="71925BA9" w:rsidR="00221955" w:rsidRDefault="00221955" w:rsidP="00425D3D">
            <w:pPr>
              <w:rPr>
                <w:bCs/>
                <w:lang w:val="it-IT"/>
              </w:rPr>
            </w:pPr>
          </w:p>
          <w:p w14:paraId="16D351F7" w14:textId="43FC360A" w:rsidR="00221955" w:rsidRDefault="00221955" w:rsidP="00425D3D">
            <w:pPr>
              <w:rPr>
                <w:bCs/>
                <w:lang w:val="it-IT"/>
              </w:rPr>
            </w:pPr>
          </w:p>
          <w:p w14:paraId="3DB1F826" w14:textId="6F898D76" w:rsidR="00221955" w:rsidRDefault="00221955" w:rsidP="00425D3D">
            <w:pPr>
              <w:rPr>
                <w:bCs/>
                <w:lang w:val="it-IT"/>
              </w:rPr>
            </w:pPr>
          </w:p>
          <w:p w14:paraId="7EFA1660" w14:textId="77777777" w:rsidR="003E1EC9" w:rsidRDefault="003E1EC9" w:rsidP="00425D3D">
            <w:pPr>
              <w:rPr>
                <w:bCs/>
                <w:lang w:val="it-IT"/>
              </w:rPr>
            </w:pPr>
          </w:p>
          <w:p w14:paraId="43D807CE" w14:textId="77777777" w:rsidR="003E1EC9" w:rsidRDefault="003E1EC9" w:rsidP="00425D3D">
            <w:pPr>
              <w:rPr>
                <w:bCs/>
                <w:lang w:val="it-IT"/>
              </w:rPr>
            </w:pPr>
          </w:p>
          <w:p w14:paraId="7235349D" w14:textId="77777777" w:rsidR="003E1EC9" w:rsidRDefault="003E1EC9" w:rsidP="00425D3D">
            <w:pPr>
              <w:rPr>
                <w:bCs/>
                <w:lang w:val="it-IT"/>
              </w:rPr>
            </w:pPr>
          </w:p>
          <w:p w14:paraId="1E2AE767" w14:textId="77777777" w:rsidR="003E1EC9" w:rsidRDefault="003E1EC9" w:rsidP="00425D3D">
            <w:pPr>
              <w:rPr>
                <w:bCs/>
                <w:lang w:val="it-IT"/>
              </w:rPr>
            </w:pPr>
          </w:p>
          <w:p w14:paraId="56A25C61" w14:textId="77777777" w:rsidR="003E1EC9" w:rsidRDefault="003E1EC9" w:rsidP="00425D3D">
            <w:pPr>
              <w:rPr>
                <w:bCs/>
                <w:lang w:val="it-IT"/>
              </w:rPr>
            </w:pPr>
          </w:p>
          <w:p w14:paraId="0E87E802" w14:textId="77777777" w:rsidR="003E1EC9" w:rsidRDefault="003E1EC9" w:rsidP="00425D3D">
            <w:pPr>
              <w:rPr>
                <w:bCs/>
                <w:lang w:val="it-IT"/>
              </w:rPr>
            </w:pPr>
          </w:p>
          <w:p w14:paraId="328E92CA" w14:textId="77777777" w:rsidR="003E1EC9" w:rsidRDefault="003E1EC9" w:rsidP="00425D3D">
            <w:pPr>
              <w:rPr>
                <w:bCs/>
                <w:lang w:val="it-IT"/>
              </w:rPr>
            </w:pPr>
          </w:p>
          <w:p w14:paraId="40F4CE50" w14:textId="77777777" w:rsidR="003E1EC9" w:rsidRDefault="003E1EC9" w:rsidP="00425D3D">
            <w:pPr>
              <w:rPr>
                <w:bCs/>
                <w:lang w:val="it-IT"/>
              </w:rPr>
            </w:pPr>
          </w:p>
          <w:p w14:paraId="0FB83D71" w14:textId="77777777" w:rsidR="003E1EC9" w:rsidRDefault="003E1EC9" w:rsidP="00425D3D">
            <w:pPr>
              <w:rPr>
                <w:bCs/>
                <w:lang w:val="it-IT"/>
              </w:rPr>
            </w:pPr>
          </w:p>
          <w:p w14:paraId="398DD821" w14:textId="77777777" w:rsidR="003E1EC9" w:rsidRDefault="003E1EC9" w:rsidP="00425D3D">
            <w:pPr>
              <w:rPr>
                <w:bCs/>
                <w:lang w:val="it-IT"/>
              </w:rPr>
            </w:pPr>
          </w:p>
          <w:p w14:paraId="275699C6" w14:textId="77777777" w:rsidR="003E1EC9" w:rsidRDefault="003E1EC9" w:rsidP="00425D3D">
            <w:pPr>
              <w:rPr>
                <w:bCs/>
                <w:lang w:val="it-IT"/>
              </w:rPr>
            </w:pPr>
          </w:p>
          <w:p w14:paraId="3F1D6DF8" w14:textId="77777777" w:rsidR="003E1EC9" w:rsidRDefault="003E1EC9" w:rsidP="00425D3D">
            <w:pPr>
              <w:rPr>
                <w:bCs/>
                <w:lang w:val="it-IT"/>
              </w:rPr>
            </w:pPr>
          </w:p>
          <w:p w14:paraId="007BAFDE" w14:textId="77777777" w:rsidR="003E1EC9" w:rsidRDefault="003E1EC9" w:rsidP="00425D3D">
            <w:pPr>
              <w:rPr>
                <w:bCs/>
                <w:lang w:val="it-IT"/>
              </w:rPr>
            </w:pPr>
          </w:p>
          <w:p w14:paraId="0E2F2FF5" w14:textId="77777777" w:rsidR="003E1EC9" w:rsidRDefault="003E1EC9" w:rsidP="00425D3D">
            <w:pPr>
              <w:rPr>
                <w:bCs/>
                <w:lang w:val="it-IT"/>
              </w:rPr>
            </w:pPr>
          </w:p>
          <w:p w14:paraId="5F18908D" w14:textId="77777777" w:rsidR="003E1EC9" w:rsidRDefault="003E1EC9" w:rsidP="00425D3D">
            <w:pPr>
              <w:rPr>
                <w:bCs/>
                <w:lang w:val="it-IT"/>
              </w:rPr>
            </w:pPr>
          </w:p>
          <w:p w14:paraId="41AF2F0A" w14:textId="77777777" w:rsidR="003E1EC9" w:rsidRDefault="003E1EC9" w:rsidP="00425D3D">
            <w:pPr>
              <w:rPr>
                <w:bCs/>
                <w:lang w:val="it-IT"/>
              </w:rPr>
            </w:pPr>
          </w:p>
          <w:p w14:paraId="0B14C0C3" w14:textId="77777777" w:rsidR="003E1EC9" w:rsidRDefault="003E1EC9" w:rsidP="00425D3D">
            <w:pPr>
              <w:rPr>
                <w:bCs/>
                <w:lang w:val="it-IT"/>
              </w:rPr>
            </w:pPr>
          </w:p>
          <w:p w14:paraId="754FC926" w14:textId="77777777" w:rsidR="003E1EC9" w:rsidRDefault="003E1EC9" w:rsidP="00425D3D">
            <w:pPr>
              <w:rPr>
                <w:bCs/>
                <w:lang w:val="it-IT"/>
              </w:rPr>
            </w:pPr>
          </w:p>
          <w:p w14:paraId="311F9B8B" w14:textId="77777777" w:rsidR="003E1EC9" w:rsidRDefault="003E1EC9" w:rsidP="00425D3D">
            <w:pPr>
              <w:rPr>
                <w:bCs/>
                <w:lang w:val="it-IT"/>
              </w:rPr>
            </w:pPr>
          </w:p>
          <w:p w14:paraId="01C5C54A" w14:textId="77777777" w:rsidR="003E1EC9" w:rsidRDefault="003E1EC9" w:rsidP="00425D3D">
            <w:pPr>
              <w:rPr>
                <w:bCs/>
                <w:lang w:val="it-IT"/>
              </w:rPr>
            </w:pPr>
          </w:p>
          <w:p w14:paraId="5D1782B9" w14:textId="77777777" w:rsidR="003E1EC9" w:rsidRDefault="003E1EC9" w:rsidP="00425D3D">
            <w:pPr>
              <w:rPr>
                <w:bCs/>
                <w:lang w:val="it-IT"/>
              </w:rPr>
            </w:pPr>
          </w:p>
          <w:p w14:paraId="71B93840" w14:textId="77777777" w:rsidR="003E1EC9" w:rsidRDefault="003E1EC9" w:rsidP="00425D3D">
            <w:pPr>
              <w:rPr>
                <w:bCs/>
                <w:lang w:val="it-IT"/>
              </w:rPr>
            </w:pPr>
          </w:p>
          <w:p w14:paraId="1A2F2D2C" w14:textId="77777777" w:rsidR="003E1EC9" w:rsidRDefault="003E1EC9" w:rsidP="00425D3D">
            <w:pPr>
              <w:rPr>
                <w:bCs/>
                <w:lang w:val="it-IT"/>
              </w:rPr>
            </w:pPr>
          </w:p>
          <w:p w14:paraId="445536BD" w14:textId="77777777" w:rsidR="003E1EC9" w:rsidRDefault="003E1EC9" w:rsidP="00425D3D">
            <w:pPr>
              <w:rPr>
                <w:bCs/>
                <w:lang w:val="it-IT"/>
              </w:rPr>
            </w:pPr>
          </w:p>
          <w:p w14:paraId="6E514E75" w14:textId="77777777" w:rsidR="003E1EC9" w:rsidRDefault="003E1EC9" w:rsidP="00425D3D">
            <w:pPr>
              <w:rPr>
                <w:bCs/>
                <w:lang w:val="it-IT"/>
              </w:rPr>
            </w:pPr>
          </w:p>
          <w:p w14:paraId="4F386CFD" w14:textId="77777777" w:rsidR="003E1EC9" w:rsidRDefault="003E1EC9" w:rsidP="00425D3D">
            <w:pPr>
              <w:rPr>
                <w:bCs/>
                <w:lang w:val="it-IT"/>
              </w:rPr>
            </w:pPr>
          </w:p>
          <w:p w14:paraId="72F46D2C" w14:textId="77777777" w:rsidR="003E1EC9" w:rsidRDefault="003E1EC9" w:rsidP="00425D3D">
            <w:pPr>
              <w:rPr>
                <w:bCs/>
                <w:lang w:val="it-IT"/>
              </w:rPr>
            </w:pPr>
          </w:p>
          <w:p w14:paraId="60A3CCF3" w14:textId="77777777" w:rsidR="003E1EC9" w:rsidRDefault="003E1EC9" w:rsidP="00425D3D">
            <w:pPr>
              <w:rPr>
                <w:bCs/>
                <w:lang w:val="it-IT"/>
              </w:rPr>
            </w:pPr>
          </w:p>
          <w:p w14:paraId="4DF2D452" w14:textId="77777777" w:rsidR="003E1EC9" w:rsidRDefault="003E1EC9" w:rsidP="00425D3D">
            <w:pPr>
              <w:rPr>
                <w:bCs/>
                <w:lang w:val="it-IT"/>
              </w:rPr>
            </w:pPr>
          </w:p>
          <w:p w14:paraId="553D764E" w14:textId="77777777" w:rsidR="003E1EC9" w:rsidRDefault="003E1EC9" w:rsidP="00425D3D">
            <w:pPr>
              <w:rPr>
                <w:bCs/>
                <w:lang w:val="it-IT"/>
              </w:rPr>
            </w:pPr>
          </w:p>
          <w:p w14:paraId="708E445C" w14:textId="77777777" w:rsidR="003E1EC9" w:rsidRDefault="003E1EC9" w:rsidP="00425D3D">
            <w:pPr>
              <w:rPr>
                <w:bCs/>
                <w:lang w:val="it-IT"/>
              </w:rPr>
            </w:pPr>
          </w:p>
          <w:p w14:paraId="0FA90B61" w14:textId="77777777" w:rsidR="003E1EC9" w:rsidRDefault="003E1EC9" w:rsidP="00425D3D">
            <w:pPr>
              <w:rPr>
                <w:bCs/>
                <w:lang w:val="it-IT"/>
              </w:rPr>
            </w:pPr>
          </w:p>
          <w:p w14:paraId="4C019656" w14:textId="77777777" w:rsidR="003E1EC9" w:rsidRDefault="003E1EC9" w:rsidP="00425D3D">
            <w:pPr>
              <w:rPr>
                <w:bCs/>
                <w:lang w:val="it-IT"/>
              </w:rPr>
            </w:pPr>
          </w:p>
          <w:p w14:paraId="063E1FC8" w14:textId="77777777" w:rsidR="003E1EC9" w:rsidRDefault="003E1EC9" w:rsidP="00425D3D">
            <w:pPr>
              <w:rPr>
                <w:bCs/>
                <w:lang w:val="it-IT"/>
              </w:rPr>
            </w:pPr>
          </w:p>
          <w:p w14:paraId="34A3F2F0" w14:textId="77777777" w:rsidR="003E1EC9" w:rsidRDefault="003E1EC9" w:rsidP="00425D3D">
            <w:pPr>
              <w:rPr>
                <w:bCs/>
                <w:lang w:val="it-IT"/>
              </w:rPr>
            </w:pPr>
          </w:p>
          <w:p w14:paraId="24F3E715" w14:textId="77777777" w:rsidR="003E1EC9" w:rsidRDefault="003E1EC9" w:rsidP="00425D3D">
            <w:pPr>
              <w:rPr>
                <w:bCs/>
                <w:lang w:val="it-IT"/>
              </w:rPr>
            </w:pPr>
          </w:p>
          <w:p w14:paraId="3ACBB22F" w14:textId="77777777" w:rsidR="003E1EC9" w:rsidRDefault="003E1EC9" w:rsidP="00425D3D">
            <w:pPr>
              <w:rPr>
                <w:bCs/>
                <w:lang w:val="it-IT"/>
              </w:rPr>
            </w:pPr>
          </w:p>
          <w:p w14:paraId="3F8EF933" w14:textId="77777777" w:rsidR="003E1EC9" w:rsidRDefault="003E1EC9" w:rsidP="00425D3D">
            <w:pPr>
              <w:rPr>
                <w:bCs/>
                <w:lang w:val="it-IT"/>
              </w:rPr>
            </w:pPr>
          </w:p>
          <w:p w14:paraId="34FE955C" w14:textId="77777777" w:rsidR="003E1EC9" w:rsidRDefault="003E1EC9" w:rsidP="00425D3D">
            <w:pPr>
              <w:rPr>
                <w:bCs/>
                <w:lang w:val="it-IT"/>
              </w:rPr>
            </w:pPr>
          </w:p>
          <w:p w14:paraId="22DA1004" w14:textId="77777777" w:rsidR="003E1EC9" w:rsidRDefault="003E1EC9" w:rsidP="00425D3D">
            <w:pPr>
              <w:rPr>
                <w:bCs/>
                <w:lang w:val="it-IT"/>
              </w:rPr>
            </w:pPr>
          </w:p>
          <w:p w14:paraId="334268E9" w14:textId="77777777" w:rsidR="003E1EC9" w:rsidRDefault="003E1EC9" w:rsidP="00425D3D">
            <w:pPr>
              <w:rPr>
                <w:bCs/>
                <w:lang w:val="it-IT"/>
              </w:rPr>
            </w:pPr>
          </w:p>
          <w:p w14:paraId="6E60DB08" w14:textId="77777777" w:rsidR="003E1EC9" w:rsidRDefault="003E1EC9" w:rsidP="00425D3D">
            <w:pPr>
              <w:rPr>
                <w:bCs/>
                <w:lang w:val="it-IT"/>
              </w:rPr>
            </w:pPr>
          </w:p>
          <w:p w14:paraId="16D4F3FB" w14:textId="77777777" w:rsidR="003E1EC9" w:rsidRDefault="003E1EC9" w:rsidP="00425D3D">
            <w:pPr>
              <w:rPr>
                <w:bCs/>
                <w:lang w:val="it-IT"/>
              </w:rPr>
            </w:pPr>
          </w:p>
          <w:p w14:paraId="66515B48" w14:textId="77777777" w:rsidR="003E1EC9" w:rsidRDefault="003E1EC9" w:rsidP="00425D3D">
            <w:pPr>
              <w:rPr>
                <w:bCs/>
                <w:lang w:val="it-IT"/>
              </w:rPr>
            </w:pPr>
          </w:p>
          <w:p w14:paraId="401EE868" w14:textId="77777777" w:rsidR="003E1EC9" w:rsidRDefault="003E1EC9" w:rsidP="00425D3D">
            <w:pPr>
              <w:rPr>
                <w:bCs/>
                <w:lang w:val="it-IT"/>
              </w:rPr>
            </w:pPr>
          </w:p>
          <w:p w14:paraId="6E7F206E" w14:textId="77777777" w:rsidR="003E1EC9" w:rsidRDefault="003E1EC9" w:rsidP="00425D3D">
            <w:pPr>
              <w:rPr>
                <w:bCs/>
                <w:lang w:val="it-IT"/>
              </w:rPr>
            </w:pPr>
          </w:p>
          <w:p w14:paraId="5195C985" w14:textId="77777777" w:rsidR="003E1EC9" w:rsidRDefault="003E1EC9" w:rsidP="00425D3D">
            <w:pPr>
              <w:rPr>
                <w:bCs/>
                <w:lang w:val="it-IT"/>
              </w:rPr>
            </w:pPr>
          </w:p>
          <w:p w14:paraId="721DC17F" w14:textId="77777777" w:rsidR="003E1EC9" w:rsidRDefault="003E1EC9" w:rsidP="00425D3D">
            <w:pPr>
              <w:rPr>
                <w:bCs/>
                <w:lang w:val="it-IT"/>
              </w:rPr>
            </w:pPr>
          </w:p>
          <w:p w14:paraId="46D78B94" w14:textId="77777777" w:rsidR="003E1EC9" w:rsidRDefault="003E1EC9" w:rsidP="00425D3D">
            <w:pPr>
              <w:rPr>
                <w:bCs/>
                <w:lang w:val="it-IT"/>
              </w:rPr>
            </w:pPr>
          </w:p>
          <w:p w14:paraId="1D0B1948" w14:textId="77777777" w:rsidR="003E1EC9" w:rsidRDefault="003E1EC9" w:rsidP="00425D3D">
            <w:pPr>
              <w:rPr>
                <w:bCs/>
                <w:lang w:val="it-IT"/>
              </w:rPr>
            </w:pPr>
          </w:p>
          <w:p w14:paraId="15502390" w14:textId="77777777" w:rsidR="003E1EC9" w:rsidRDefault="003E1EC9" w:rsidP="00425D3D">
            <w:pPr>
              <w:rPr>
                <w:bCs/>
                <w:lang w:val="it-IT"/>
              </w:rPr>
            </w:pPr>
          </w:p>
          <w:p w14:paraId="0F0B2725" w14:textId="77777777" w:rsidR="003E1EC9" w:rsidRDefault="003E1EC9" w:rsidP="00425D3D">
            <w:pPr>
              <w:rPr>
                <w:bCs/>
                <w:lang w:val="it-IT"/>
              </w:rPr>
            </w:pPr>
          </w:p>
          <w:p w14:paraId="4CAD95BB" w14:textId="77777777" w:rsidR="003E1EC9" w:rsidRDefault="003E1EC9" w:rsidP="00425D3D">
            <w:pPr>
              <w:rPr>
                <w:bCs/>
                <w:lang w:val="it-IT"/>
              </w:rPr>
            </w:pPr>
          </w:p>
          <w:p w14:paraId="0F37CB50" w14:textId="77777777" w:rsidR="003E1EC9" w:rsidRDefault="003E1EC9" w:rsidP="00425D3D">
            <w:pPr>
              <w:rPr>
                <w:bCs/>
                <w:lang w:val="it-IT"/>
              </w:rPr>
            </w:pPr>
          </w:p>
          <w:p w14:paraId="0B04E8E6" w14:textId="77777777" w:rsidR="00221955" w:rsidRDefault="00221955" w:rsidP="00425D3D">
            <w:pPr>
              <w:rPr>
                <w:bCs/>
                <w:lang w:val="it-IT"/>
              </w:rPr>
            </w:pPr>
          </w:p>
          <w:p w14:paraId="5A17F310" w14:textId="23C18963" w:rsidR="00425D3D" w:rsidRDefault="004D2019" w:rsidP="003E1EC9">
            <w:pPr>
              <w:jc w:val="both"/>
              <w:rPr>
                <w:bCs/>
                <w:lang w:val="it-IT"/>
              </w:rPr>
            </w:pPr>
            <w:r>
              <w:rPr>
                <w:bCs/>
                <w:lang w:val="it-IT"/>
              </w:rPr>
              <w:t>L</w:t>
            </w:r>
            <w:r w:rsidR="00425D3D" w:rsidRPr="00425D3D">
              <w:rPr>
                <w:bCs/>
                <w:lang w:val="it-IT"/>
              </w:rPr>
              <w:t>a resa massima dell'uva in vino non deve superare il 70%.</w:t>
            </w:r>
            <w:r w:rsidR="00221955">
              <w:rPr>
                <w:bCs/>
                <w:lang w:val="it-IT"/>
              </w:rPr>
              <w:t xml:space="preserve"> </w:t>
            </w:r>
            <w:r w:rsidR="00425D3D" w:rsidRPr="00425D3D">
              <w:rPr>
                <w:bCs/>
                <w:lang w:val="it-IT"/>
              </w:rPr>
              <w:t>Qualora la resa superi i limiti suddetti, ma non l’80%, l’eccedenza non ha diritto alla</w:t>
            </w:r>
            <w:r w:rsidR="00221955">
              <w:rPr>
                <w:bCs/>
                <w:lang w:val="it-IT"/>
              </w:rPr>
              <w:t xml:space="preserve"> </w:t>
            </w:r>
            <w:r w:rsidR="00425D3D" w:rsidRPr="00425D3D">
              <w:rPr>
                <w:bCs/>
                <w:lang w:val="it-IT"/>
              </w:rPr>
              <w:t>denominazione di origine controllata «Caldaro» o «Lago di Caldaro», ma può essere presa in</w:t>
            </w:r>
            <w:r w:rsidR="00221955">
              <w:rPr>
                <w:bCs/>
                <w:lang w:val="it-IT"/>
              </w:rPr>
              <w:t xml:space="preserve"> </w:t>
            </w:r>
            <w:r w:rsidR="00425D3D" w:rsidRPr="00425D3D">
              <w:rPr>
                <w:bCs/>
                <w:lang w:val="it-IT"/>
              </w:rPr>
              <w:t>carico, se ne ha i requisiti, come vino. Oltre questi ultimi limiti decade il diritto alla</w:t>
            </w:r>
            <w:r w:rsidR="00221955">
              <w:rPr>
                <w:bCs/>
                <w:lang w:val="it-IT"/>
              </w:rPr>
              <w:t xml:space="preserve"> </w:t>
            </w:r>
            <w:r w:rsidR="00425D3D" w:rsidRPr="00425D3D">
              <w:rPr>
                <w:bCs/>
                <w:lang w:val="it-IT"/>
              </w:rPr>
              <w:t>denominazione di origine controllata per tutta la partita.</w:t>
            </w:r>
          </w:p>
          <w:p w14:paraId="52C063A6" w14:textId="77777777" w:rsidR="00221955" w:rsidRPr="00425D3D" w:rsidRDefault="00221955" w:rsidP="00425D3D">
            <w:pPr>
              <w:rPr>
                <w:bCs/>
                <w:lang w:val="it-IT"/>
              </w:rPr>
            </w:pPr>
          </w:p>
          <w:p w14:paraId="63D48E98" w14:textId="77777777" w:rsidR="00425D3D" w:rsidRPr="00425D3D" w:rsidRDefault="00425D3D" w:rsidP="00425D3D">
            <w:pPr>
              <w:rPr>
                <w:bCs/>
                <w:lang w:val="it-IT"/>
              </w:rPr>
            </w:pPr>
            <w:r w:rsidRPr="00425D3D">
              <w:rPr>
                <w:bCs/>
                <w:lang w:val="it-IT"/>
              </w:rPr>
              <w:t>È ammesso l'arricchimento alle condizioni e nei limiti previsti dalla normativa comunitaria in</w:t>
            </w:r>
          </w:p>
          <w:p w14:paraId="6C6F38A1" w14:textId="77777777" w:rsidR="00425D3D" w:rsidRPr="00425D3D" w:rsidRDefault="00425D3D" w:rsidP="00425D3D">
            <w:pPr>
              <w:rPr>
                <w:b/>
                <w:bCs/>
                <w:lang w:val="it-IT"/>
              </w:rPr>
            </w:pPr>
            <w:proofErr w:type="spellStart"/>
            <w:r w:rsidRPr="00425D3D">
              <w:rPr>
                <w:bCs/>
              </w:rPr>
              <w:t>vigore</w:t>
            </w:r>
            <w:proofErr w:type="spellEnd"/>
            <w:r w:rsidRPr="00425D3D">
              <w:rPr>
                <w:bCs/>
              </w:rPr>
              <w:t>.</w:t>
            </w:r>
          </w:p>
        </w:tc>
        <w:tc>
          <w:tcPr>
            <w:tcW w:w="4531" w:type="dxa"/>
          </w:tcPr>
          <w:p w14:paraId="01DC6969" w14:textId="77777777" w:rsidR="004D2019" w:rsidRPr="004D2019" w:rsidRDefault="004D2019" w:rsidP="004D2019">
            <w:pPr>
              <w:rPr>
                <w:b/>
                <w:lang w:val="it-IT"/>
              </w:rPr>
            </w:pPr>
            <w:r w:rsidRPr="004D2019">
              <w:rPr>
                <w:b/>
                <w:lang w:val="it-IT"/>
              </w:rPr>
              <w:lastRenderedPageBreak/>
              <w:t>Articolo 5</w:t>
            </w:r>
          </w:p>
          <w:p w14:paraId="7FC48A6D" w14:textId="77777777" w:rsidR="004D2019" w:rsidRPr="00807816" w:rsidRDefault="004D2019" w:rsidP="004D2019">
            <w:pPr>
              <w:rPr>
                <w:b/>
                <w:color w:val="548DD4" w:themeColor="text2" w:themeTint="99"/>
                <w:lang w:val="it-IT"/>
              </w:rPr>
            </w:pPr>
            <w:r w:rsidRPr="004D2019">
              <w:rPr>
                <w:b/>
                <w:lang w:val="it-IT"/>
              </w:rPr>
              <w:t>Norme per la vinificazione</w:t>
            </w:r>
            <w:r>
              <w:rPr>
                <w:b/>
                <w:color w:val="FF0000"/>
                <w:lang w:val="it-IT"/>
              </w:rPr>
              <w:t xml:space="preserve"> </w:t>
            </w:r>
            <w:r w:rsidRPr="00346531">
              <w:rPr>
                <w:bCs/>
                <w:color w:val="EE0000"/>
                <w:lang w:val="it-IT"/>
              </w:rPr>
              <w:t>e imbottigliamento</w:t>
            </w:r>
          </w:p>
          <w:p w14:paraId="680D4361" w14:textId="2469FBA0" w:rsidR="004D2019" w:rsidRPr="00221955" w:rsidRDefault="00221955" w:rsidP="0044549E">
            <w:pPr>
              <w:jc w:val="both"/>
              <w:rPr>
                <w:lang w:val="it-IT"/>
              </w:rPr>
            </w:pPr>
            <w:r w:rsidRPr="00221955">
              <w:rPr>
                <w:lang w:val="it-IT"/>
              </w:rPr>
              <w:t>a)</w:t>
            </w:r>
            <w:r>
              <w:rPr>
                <w:lang w:val="it-IT"/>
              </w:rPr>
              <w:t xml:space="preserve"> </w:t>
            </w:r>
            <w:r w:rsidR="004D2019" w:rsidRPr="00221955">
              <w:rPr>
                <w:lang w:val="it-IT"/>
              </w:rPr>
              <w:t xml:space="preserve">Le operazioni di vinificazione </w:t>
            </w:r>
            <w:r w:rsidR="00557F6E" w:rsidRPr="00807816">
              <w:rPr>
                <w:b/>
                <w:color w:val="548DD4" w:themeColor="text2" w:themeTint="99"/>
                <w:lang w:val="it-IT"/>
              </w:rPr>
              <w:t>ivi compreso l’invecchiamento</w:t>
            </w:r>
            <w:r w:rsidR="00557F6E" w:rsidRPr="00221955">
              <w:rPr>
                <w:b/>
                <w:color w:val="FF0000"/>
                <w:lang w:val="it-IT"/>
              </w:rPr>
              <w:t xml:space="preserve"> </w:t>
            </w:r>
            <w:r w:rsidR="004D2019" w:rsidRPr="00221955">
              <w:rPr>
                <w:lang w:val="it-IT"/>
              </w:rPr>
              <w:t>devono essere effettuate all'interno delle zone di produzione</w:t>
            </w:r>
            <w:r w:rsidR="00557F6E" w:rsidRPr="00221955">
              <w:rPr>
                <w:lang w:val="it-IT"/>
              </w:rPr>
              <w:t xml:space="preserve"> </w:t>
            </w:r>
            <w:r w:rsidR="004D2019" w:rsidRPr="00221955">
              <w:rPr>
                <w:lang w:val="it-IT"/>
              </w:rPr>
              <w:t>delimitate nel precedente art. 3.</w:t>
            </w:r>
            <w:r w:rsidR="00557F6E" w:rsidRPr="00221955">
              <w:rPr>
                <w:lang w:val="it-IT"/>
              </w:rPr>
              <w:t xml:space="preserve"> </w:t>
            </w:r>
            <w:r w:rsidR="004D2019" w:rsidRPr="00B36CD9">
              <w:rPr>
                <w:lang w:val="it-IT"/>
              </w:rPr>
              <w:t>Tuttavia</w:t>
            </w:r>
            <w:r w:rsidR="0044549E" w:rsidRPr="0044549E">
              <w:rPr>
                <w:color w:val="0070C0"/>
                <w:lang w:val="it-IT"/>
              </w:rPr>
              <w:t>,</w:t>
            </w:r>
            <w:r w:rsidR="004D2019" w:rsidRPr="00B36CD9">
              <w:rPr>
                <w:lang w:val="it-IT"/>
              </w:rPr>
              <w:t xml:space="preserve"> tenuto conto delle situazioni tradizionali di produzione</w:t>
            </w:r>
            <w:r w:rsidR="0044549E" w:rsidRPr="0044549E">
              <w:rPr>
                <w:color w:val="0070C0"/>
                <w:lang w:val="it-IT"/>
              </w:rPr>
              <w:t>,</w:t>
            </w:r>
            <w:r w:rsidR="004D2019" w:rsidRPr="00B36CD9">
              <w:rPr>
                <w:lang w:val="it-IT"/>
              </w:rPr>
              <w:t xml:space="preserve"> è consentito che tali</w:t>
            </w:r>
            <w:r w:rsidR="00557F6E" w:rsidRPr="00B36CD9">
              <w:rPr>
                <w:lang w:val="it-IT"/>
              </w:rPr>
              <w:t xml:space="preserve"> </w:t>
            </w:r>
            <w:r w:rsidR="004D2019" w:rsidRPr="00B36CD9">
              <w:rPr>
                <w:lang w:val="it-IT"/>
              </w:rPr>
              <w:t>operazioni siano effettuate nell'ambito dell'intero territorio delle province autonome di</w:t>
            </w:r>
            <w:r w:rsidR="00557F6E" w:rsidRPr="00B36CD9">
              <w:rPr>
                <w:lang w:val="it-IT"/>
              </w:rPr>
              <w:t xml:space="preserve"> </w:t>
            </w:r>
            <w:r w:rsidR="004D2019" w:rsidRPr="00B36CD9">
              <w:rPr>
                <w:lang w:val="it-IT"/>
              </w:rPr>
              <w:t>Bolzano e Trento.</w:t>
            </w:r>
          </w:p>
          <w:p w14:paraId="587E598B" w14:textId="5331BD31" w:rsidR="00221955" w:rsidRDefault="00807816" w:rsidP="00E4369B">
            <w:pPr>
              <w:jc w:val="both"/>
              <w:rPr>
                <w:b/>
                <w:lang w:val="it-IT"/>
              </w:rPr>
            </w:pPr>
            <w:r w:rsidRPr="0044549E">
              <w:rPr>
                <w:bCs/>
                <w:color w:val="FF0000"/>
                <w:lang w:val="it-IT"/>
              </w:rPr>
              <w:t xml:space="preserve">b) </w:t>
            </w:r>
            <w:r w:rsidR="009E447E" w:rsidRPr="0044549E">
              <w:rPr>
                <w:rFonts w:eastAsia="Calibri" w:cstheme="minorHAnsi"/>
                <w:bCs/>
                <w:color w:val="FF0000"/>
                <w:lang w:val="it-IT"/>
              </w:rPr>
              <w:t>Le operazioni d’imbottigliamento dei vini della DOC “Lago di Caldaro”</w:t>
            </w:r>
            <w:r w:rsidR="00A736A6" w:rsidRPr="0044549E">
              <w:rPr>
                <w:rFonts w:eastAsia="Calibri" w:cstheme="minorHAnsi"/>
                <w:bCs/>
                <w:color w:val="FF0000"/>
                <w:lang w:val="it-IT"/>
              </w:rPr>
              <w:t xml:space="preserve"> </w:t>
            </w:r>
            <w:r w:rsidR="00A736A6" w:rsidRPr="0044549E">
              <w:rPr>
                <w:bCs/>
                <w:color w:val="EE0000"/>
                <w:lang w:val="it-IT"/>
              </w:rPr>
              <w:t>(in lingua tedesca «</w:t>
            </w:r>
            <w:proofErr w:type="spellStart"/>
            <w:r w:rsidR="00A736A6" w:rsidRPr="0044549E">
              <w:rPr>
                <w:bCs/>
                <w:color w:val="EE0000"/>
                <w:lang w:val="it-IT"/>
              </w:rPr>
              <w:t>Kalterersee</w:t>
            </w:r>
            <w:proofErr w:type="spellEnd"/>
            <w:r w:rsidR="00A736A6" w:rsidRPr="0044549E">
              <w:rPr>
                <w:bCs/>
                <w:color w:val="EE0000"/>
                <w:lang w:val="it-IT"/>
              </w:rPr>
              <w:t>»)</w:t>
            </w:r>
            <w:r w:rsidR="009E447E" w:rsidRPr="0044549E">
              <w:rPr>
                <w:rFonts w:eastAsia="Calibri" w:cstheme="minorHAnsi"/>
                <w:bCs/>
                <w:color w:val="FF0000"/>
                <w:lang w:val="it-IT"/>
              </w:rPr>
              <w:t xml:space="preserve"> devono essere effettuate nell’ambito della zona di vinificazione di cui al comma a) del presente articolo; ciò per l’esigenza di salvaguardare la qualità dei vini, garantire l’origine ed assicurare la tempestività, l’efficacia ed economicità dei controlli. Infatti, il trasporto e</w:t>
            </w:r>
            <w:r w:rsidR="009E447E" w:rsidRPr="0044549E">
              <w:rPr>
                <w:rFonts w:eastAsia="Calibri" w:cstheme="minorHAnsi"/>
                <w:b/>
                <w:color w:val="FF0000"/>
                <w:lang w:val="it-IT"/>
              </w:rPr>
              <w:t xml:space="preserve"> </w:t>
            </w:r>
            <w:r w:rsidR="009E447E" w:rsidRPr="0044549E">
              <w:rPr>
                <w:rFonts w:eastAsia="Calibri" w:cstheme="minorHAnsi"/>
                <w:bCs/>
                <w:color w:val="FF0000"/>
                <w:lang w:val="it-IT"/>
              </w:rPr>
              <w:t>l’imbottigliamento al di fuori della zona di produzione possono compromettere la qualità del vino “Lago di Caldaro”, che viene esposto a fenomeni di ossidoriduzione, sbalzi di temperatura e contaminazioni microbiologiche, che possono generare effetti negativi sulle caratteristiche chimico</w:t>
            </w:r>
            <w:r w:rsidR="007A5A9D">
              <w:rPr>
                <w:rFonts w:eastAsia="Calibri" w:cstheme="minorHAnsi"/>
                <w:bCs/>
                <w:color w:val="FF0000"/>
                <w:lang w:val="it-IT"/>
              </w:rPr>
              <w:t xml:space="preserve"> </w:t>
            </w:r>
            <w:r w:rsidR="009E447E" w:rsidRPr="0044549E">
              <w:rPr>
                <w:rFonts w:eastAsia="Calibri" w:cstheme="minorHAnsi"/>
                <w:bCs/>
                <w:color w:val="FF0000"/>
                <w:lang w:val="it-IT"/>
              </w:rPr>
              <w:t xml:space="preserve">fisiche (acidità totale minima, estratto non riduttore minimo, ecc.) e organolettiche (colore, odore e sapore). Detti </w:t>
            </w:r>
            <w:r w:rsidR="009E447E" w:rsidRPr="0044549E">
              <w:rPr>
                <w:rFonts w:eastAsia="Calibri" w:cstheme="minorHAnsi"/>
                <w:bCs/>
                <w:color w:val="FF0000"/>
                <w:lang w:val="it-IT"/>
              </w:rPr>
              <w:lastRenderedPageBreak/>
              <w:t>rischi sono tanto maggiori quanto più grande è la distanza percorsa. L’imbottigliamento nella zona di origine, con l’assenza di spostamenti delle partite di vino, o con minimi spostamenti, consente invece di mantenere inalterate le caratteristiche e le qualità del prodotto. Questi aspetti, associati all’esperienza e la profonda conoscenza tecnico-scientifica delle qualità particolari dei vini, maturata negli anni dai produttori della denominazione di origine “Lago di Caldaro”</w:t>
            </w:r>
            <w:r w:rsidR="0044549E" w:rsidRPr="0044549E">
              <w:rPr>
                <w:rFonts w:eastAsia="Calibri" w:cstheme="minorHAnsi"/>
                <w:b/>
                <w:color w:val="EE0000"/>
                <w:lang w:val="it-IT"/>
              </w:rPr>
              <w:t xml:space="preserve"> </w:t>
            </w:r>
            <w:r w:rsidR="0044549E" w:rsidRPr="0044549E">
              <w:rPr>
                <w:bCs/>
                <w:color w:val="EE0000"/>
                <w:lang w:val="it-IT"/>
              </w:rPr>
              <w:t>(</w:t>
            </w:r>
            <w:r w:rsidR="0044549E" w:rsidRPr="0044549E">
              <w:rPr>
                <w:color w:val="EE0000"/>
                <w:lang w:val="it-IT"/>
              </w:rPr>
              <w:t>in lingua tedesca «</w:t>
            </w:r>
            <w:proofErr w:type="spellStart"/>
            <w:r w:rsidR="0044549E" w:rsidRPr="0044549E">
              <w:rPr>
                <w:color w:val="EE0000"/>
                <w:lang w:val="it-IT"/>
              </w:rPr>
              <w:t>Kalterersee</w:t>
            </w:r>
            <w:proofErr w:type="spellEnd"/>
            <w:r w:rsidR="0044549E" w:rsidRPr="0044549E">
              <w:rPr>
                <w:color w:val="EE0000"/>
                <w:lang w:val="it-IT"/>
              </w:rPr>
              <w:t>»)</w:t>
            </w:r>
            <w:r w:rsidR="009E447E" w:rsidRPr="0044549E">
              <w:rPr>
                <w:rFonts w:eastAsia="Calibri" w:cstheme="minorHAnsi"/>
                <w:bCs/>
                <w:color w:val="FF0000"/>
                <w:lang w:val="it-IT"/>
              </w:rPr>
              <w:t xml:space="preserve">, consentono di effettuare l’imbottigliamento nella zona di origine con le migliori accortezze tecnologiche, volte a preservare tutte le caratteristiche fisiche, chimiche e organolettiche dei vini previste dal disciplinare. L’imbottigliamento in zona di produzione si prefigge altresì di assicurare il controllo, da parte del competente Organismo, con la massima efficienza, efficacia ed economicità; requisiti che non possono essere forniti in egual misura al di fuori della zona di produzione. Infatti, l’Organismo di controllo può programmare, nella zona di produzione, con la massima tempestività, le visite ispettive presso tutte le </w:t>
            </w:r>
            <w:r w:rsidR="0044549E">
              <w:rPr>
                <w:rFonts w:eastAsia="Calibri" w:cstheme="minorHAnsi"/>
                <w:bCs/>
                <w:color w:val="FF0000"/>
                <w:lang w:val="it-IT"/>
              </w:rPr>
              <w:t>a</w:t>
            </w:r>
            <w:r w:rsidR="009E447E" w:rsidRPr="0044549E">
              <w:rPr>
                <w:rFonts w:eastAsia="Calibri" w:cstheme="minorHAnsi"/>
                <w:bCs/>
                <w:color w:val="FF0000"/>
                <w:lang w:val="it-IT"/>
              </w:rPr>
              <w:t xml:space="preserve">ziende interessate al momento dell’imbottigliamento del vino </w:t>
            </w:r>
            <w:r w:rsidR="0044549E">
              <w:rPr>
                <w:rFonts w:eastAsia="Calibri" w:cstheme="minorHAnsi"/>
                <w:bCs/>
                <w:color w:val="FF0000"/>
                <w:lang w:val="it-IT"/>
              </w:rPr>
              <w:t xml:space="preserve">origine </w:t>
            </w:r>
            <w:r w:rsidR="009E447E" w:rsidRPr="0044549E">
              <w:rPr>
                <w:rFonts w:eastAsia="Calibri" w:cstheme="minorHAnsi"/>
                <w:bCs/>
                <w:color w:val="FF0000"/>
                <w:lang w:val="it-IT"/>
              </w:rPr>
              <w:t>“Lago di Caldaro”</w:t>
            </w:r>
            <w:r w:rsidR="0044549E">
              <w:rPr>
                <w:rFonts w:eastAsia="Calibri" w:cstheme="minorHAnsi"/>
                <w:bCs/>
                <w:color w:val="FF0000"/>
                <w:lang w:val="it-IT"/>
              </w:rPr>
              <w:t xml:space="preserve"> </w:t>
            </w:r>
            <w:r w:rsidR="0044549E" w:rsidRPr="0044549E">
              <w:rPr>
                <w:bCs/>
                <w:color w:val="EE0000"/>
                <w:lang w:val="it-IT"/>
              </w:rPr>
              <w:t>(</w:t>
            </w:r>
            <w:r w:rsidR="0044549E" w:rsidRPr="0044549E">
              <w:rPr>
                <w:color w:val="EE0000"/>
                <w:lang w:val="it-IT"/>
              </w:rPr>
              <w:t>in lingua tedesca «</w:t>
            </w:r>
            <w:proofErr w:type="spellStart"/>
            <w:r w:rsidR="0044549E" w:rsidRPr="0044549E">
              <w:rPr>
                <w:color w:val="EE0000"/>
                <w:lang w:val="it-IT"/>
              </w:rPr>
              <w:t>Kalterersee</w:t>
            </w:r>
            <w:proofErr w:type="spellEnd"/>
            <w:r w:rsidR="0044549E" w:rsidRPr="0044549E">
              <w:rPr>
                <w:color w:val="EE0000"/>
                <w:lang w:val="it-IT"/>
              </w:rPr>
              <w:t>»)</w:t>
            </w:r>
            <w:r w:rsidR="009E447E" w:rsidRPr="0044549E">
              <w:rPr>
                <w:rFonts w:eastAsia="Calibri" w:cstheme="minorHAnsi"/>
                <w:bCs/>
                <w:color w:val="FF0000"/>
                <w:lang w:val="it-IT"/>
              </w:rPr>
              <w:t xml:space="preserve">, in conformità al relativo piano dei </w:t>
            </w:r>
            <w:r w:rsidR="009E447E" w:rsidRPr="0044549E">
              <w:rPr>
                <w:rFonts w:eastAsia="Calibri" w:cstheme="minorHAnsi"/>
                <w:bCs/>
                <w:color w:val="EE0000"/>
                <w:lang w:val="it-IT"/>
              </w:rPr>
              <w:t>controlli. Ciò al fine di accertare in maniera sistematica che soltanto le partite di vino “Lago di Caldaro”</w:t>
            </w:r>
            <w:r w:rsidR="009E447E" w:rsidRPr="0044549E">
              <w:rPr>
                <w:rFonts w:eastAsia="Calibri" w:cstheme="minorHAnsi"/>
                <w:b/>
                <w:color w:val="EE0000"/>
                <w:lang w:val="it-IT"/>
              </w:rPr>
              <w:t xml:space="preserve"> </w:t>
            </w:r>
            <w:r w:rsidR="00A736A6" w:rsidRPr="0044549E">
              <w:rPr>
                <w:bCs/>
                <w:color w:val="EE0000"/>
                <w:lang w:val="it-IT"/>
              </w:rPr>
              <w:t>(</w:t>
            </w:r>
            <w:r w:rsidR="00A736A6" w:rsidRPr="0044549E">
              <w:rPr>
                <w:color w:val="EE0000"/>
                <w:lang w:val="it-IT"/>
              </w:rPr>
              <w:t>in lingua tedesca «</w:t>
            </w:r>
            <w:proofErr w:type="spellStart"/>
            <w:r w:rsidR="00A736A6" w:rsidRPr="0044549E">
              <w:rPr>
                <w:color w:val="EE0000"/>
                <w:lang w:val="it-IT"/>
              </w:rPr>
              <w:t>Kalterersee</w:t>
            </w:r>
            <w:proofErr w:type="spellEnd"/>
            <w:r w:rsidR="00A736A6" w:rsidRPr="0044549E">
              <w:rPr>
                <w:color w:val="EE0000"/>
                <w:lang w:val="it-IT"/>
              </w:rPr>
              <w:t xml:space="preserve">») </w:t>
            </w:r>
            <w:r w:rsidR="009E447E" w:rsidRPr="0044549E">
              <w:rPr>
                <w:rFonts w:eastAsia="Calibri" w:cstheme="minorHAnsi"/>
                <w:bCs/>
                <w:color w:val="FF0000"/>
                <w:lang w:val="it-IT"/>
              </w:rPr>
              <w:t xml:space="preserve">siano effettivamente imbottigliate, conseguendo così i migliori risultati in termini di efficacia dei controlli, nonché ad un costo contenuto a carico dei produttori, con il fine di offrire al consumatore la massima garanzia in merito all’autenticità del vino confezionato. Inoltre, ai sensi della vigente normativa nazionale, a salvaguardia dei diritti precostituiti, è consentito che le imprese imbottigliatrici interessate possono ottenere la deroga per continuare l'imbottigliamento nei propri </w:t>
            </w:r>
            <w:r w:rsidR="009E447E" w:rsidRPr="00E4369B">
              <w:rPr>
                <w:rFonts w:eastAsia="Calibri" w:cstheme="minorHAnsi"/>
                <w:bCs/>
                <w:color w:val="FF0000"/>
                <w:lang w:val="it-IT"/>
              </w:rPr>
              <w:t xml:space="preserve">stabilimenti siti al di fuori della zona delimitata, a condizione che presentino apposita istanza al Ministero delle politiche agricole, alimentari e forestali, allegando idonea documentazione atta a comprovare l'esercizio dell'imbottigliamento del vino “Lago di Caldaro” </w:t>
            </w:r>
            <w:r w:rsidR="00A736A6" w:rsidRPr="00E4369B">
              <w:rPr>
                <w:bCs/>
                <w:color w:val="EE0000"/>
                <w:lang w:val="it-IT"/>
              </w:rPr>
              <w:t>(in l</w:t>
            </w:r>
            <w:r w:rsidR="00A736A6" w:rsidRPr="00E4369B">
              <w:rPr>
                <w:color w:val="EE0000"/>
                <w:lang w:val="it-IT"/>
              </w:rPr>
              <w:t>ingua tedesca «</w:t>
            </w:r>
            <w:proofErr w:type="spellStart"/>
            <w:r w:rsidR="00A736A6" w:rsidRPr="00E4369B">
              <w:rPr>
                <w:color w:val="EE0000"/>
                <w:lang w:val="it-IT"/>
              </w:rPr>
              <w:t>Kalterersee</w:t>
            </w:r>
            <w:proofErr w:type="spellEnd"/>
            <w:r w:rsidR="00A736A6" w:rsidRPr="00E4369B">
              <w:rPr>
                <w:color w:val="EE0000"/>
                <w:lang w:val="it-IT"/>
              </w:rPr>
              <w:t xml:space="preserve">») </w:t>
            </w:r>
            <w:r w:rsidR="009E447E" w:rsidRPr="00E4369B">
              <w:rPr>
                <w:rFonts w:eastAsia="Calibri" w:cstheme="minorHAnsi"/>
                <w:bCs/>
                <w:color w:val="FF0000"/>
                <w:lang w:val="it-IT"/>
              </w:rPr>
              <w:t xml:space="preserve">per almeno due anni, anche non continuativi, nei cinque anni precedenti l'entrata </w:t>
            </w:r>
            <w:r w:rsidR="009E447E" w:rsidRPr="00E4369B">
              <w:rPr>
                <w:rFonts w:eastAsia="Calibri" w:cstheme="minorHAnsi"/>
                <w:bCs/>
                <w:color w:val="FF0000"/>
                <w:lang w:val="it-IT"/>
              </w:rPr>
              <w:lastRenderedPageBreak/>
              <w:t>in vigore della modifica che introduce l’obbligo di imbottigliamento in zona.</w:t>
            </w:r>
          </w:p>
          <w:p w14:paraId="56E0AFA4" w14:textId="3293DB4E" w:rsidR="004D2019" w:rsidRPr="004D2019" w:rsidRDefault="009E447E" w:rsidP="00E4369B">
            <w:pPr>
              <w:jc w:val="both"/>
              <w:rPr>
                <w:bCs/>
                <w:lang w:val="it-IT"/>
              </w:rPr>
            </w:pPr>
            <w:r w:rsidRPr="00E4369B">
              <w:rPr>
                <w:bCs/>
                <w:color w:val="0070C0"/>
                <w:lang w:val="it-IT"/>
              </w:rPr>
              <w:t>c</w:t>
            </w:r>
            <w:r w:rsidR="00221955" w:rsidRPr="00E4369B">
              <w:rPr>
                <w:bCs/>
                <w:color w:val="0070C0"/>
                <w:lang w:val="it-IT"/>
              </w:rPr>
              <w:t>)</w:t>
            </w:r>
            <w:r w:rsidR="00221955">
              <w:rPr>
                <w:bCs/>
                <w:lang w:val="it-IT"/>
              </w:rPr>
              <w:t xml:space="preserve"> </w:t>
            </w:r>
            <w:r w:rsidR="004D2019" w:rsidRPr="004D2019">
              <w:rPr>
                <w:bCs/>
                <w:lang w:val="it-IT"/>
              </w:rPr>
              <w:t>La resa massima dell'uva in vino non deve superare il 70%.</w:t>
            </w:r>
            <w:r w:rsidR="00221955">
              <w:rPr>
                <w:bCs/>
                <w:lang w:val="it-IT"/>
              </w:rPr>
              <w:t xml:space="preserve"> </w:t>
            </w:r>
            <w:r w:rsidR="004D2019" w:rsidRPr="004D2019">
              <w:rPr>
                <w:bCs/>
                <w:lang w:val="it-IT"/>
              </w:rPr>
              <w:t>Qualora la resa superi i limiti suddetti, ma non l’80%, l’eccedenza non ha diritto alla</w:t>
            </w:r>
            <w:r w:rsidR="00221955">
              <w:rPr>
                <w:bCs/>
                <w:lang w:val="it-IT"/>
              </w:rPr>
              <w:t xml:space="preserve"> </w:t>
            </w:r>
            <w:r w:rsidR="004D2019" w:rsidRPr="004D2019">
              <w:rPr>
                <w:bCs/>
                <w:lang w:val="it-IT"/>
              </w:rPr>
              <w:t xml:space="preserve">denominazione di origine controllata </w:t>
            </w:r>
            <w:r w:rsidR="004D2019" w:rsidRPr="00E4369B">
              <w:rPr>
                <w:bCs/>
                <w:strike/>
                <w:color w:val="EE0000"/>
                <w:lang w:val="it-IT"/>
              </w:rPr>
              <w:t>«Caldaro» o</w:t>
            </w:r>
            <w:r w:rsidR="004D2019" w:rsidRPr="00E4369B">
              <w:rPr>
                <w:bCs/>
                <w:color w:val="EE0000"/>
                <w:lang w:val="it-IT"/>
              </w:rPr>
              <w:t xml:space="preserve"> </w:t>
            </w:r>
            <w:r w:rsidR="004D2019" w:rsidRPr="004D2019">
              <w:rPr>
                <w:bCs/>
                <w:lang w:val="it-IT"/>
              </w:rPr>
              <w:t>«Lago di Caldaro»</w:t>
            </w:r>
            <w:r w:rsidR="00A736A6">
              <w:rPr>
                <w:bCs/>
                <w:lang w:val="it-IT"/>
              </w:rPr>
              <w:t xml:space="preserve">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4D2019" w:rsidRPr="004D2019">
              <w:rPr>
                <w:bCs/>
                <w:lang w:val="it-IT"/>
              </w:rPr>
              <w:t>, ma può essere presa in</w:t>
            </w:r>
            <w:r w:rsidR="00221955">
              <w:rPr>
                <w:bCs/>
                <w:lang w:val="it-IT"/>
              </w:rPr>
              <w:t xml:space="preserve"> </w:t>
            </w:r>
            <w:r w:rsidR="004D2019" w:rsidRPr="004D2019">
              <w:rPr>
                <w:bCs/>
                <w:lang w:val="it-IT"/>
              </w:rPr>
              <w:t>carico, se ne ha i requisiti, come vino. Oltre questi ultimi limiti decade il diritto alla</w:t>
            </w:r>
            <w:r w:rsidR="00221955">
              <w:rPr>
                <w:bCs/>
                <w:lang w:val="it-IT"/>
              </w:rPr>
              <w:t xml:space="preserve"> </w:t>
            </w:r>
            <w:r w:rsidR="004D2019" w:rsidRPr="004D2019">
              <w:rPr>
                <w:bCs/>
                <w:lang w:val="it-IT"/>
              </w:rPr>
              <w:t>denominazione di origine controllata per tutta la partita.</w:t>
            </w:r>
          </w:p>
          <w:p w14:paraId="759760F0" w14:textId="77777777" w:rsidR="00221955" w:rsidRDefault="00221955" w:rsidP="004D2019">
            <w:pPr>
              <w:rPr>
                <w:bCs/>
                <w:lang w:val="it-IT"/>
              </w:rPr>
            </w:pPr>
          </w:p>
          <w:p w14:paraId="312EDBA3" w14:textId="5388A009" w:rsidR="004D2019" w:rsidRPr="004D2019" w:rsidRDefault="009E447E" w:rsidP="00E4369B">
            <w:pPr>
              <w:jc w:val="both"/>
              <w:rPr>
                <w:lang w:val="it-IT"/>
              </w:rPr>
            </w:pPr>
            <w:r w:rsidRPr="00E4369B">
              <w:rPr>
                <w:bCs/>
                <w:color w:val="0070C0"/>
                <w:lang w:val="it-IT"/>
              </w:rPr>
              <w:t>d</w:t>
            </w:r>
            <w:r w:rsidR="00221955" w:rsidRPr="00E4369B">
              <w:rPr>
                <w:bCs/>
                <w:color w:val="0070C0"/>
                <w:lang w:val="it-IT"/>
              </w:rPr>
              <w:t xml:space="preserve">) </w:t>
            </w:r>
            <w:r w:rsidR="004D2019" w:rsidRPr="004D2019">
              <w:rPr>
                <w:bCs/>
                <w:lang w:val="it-IT"/>
              </w:rPr>
              <w:t>È ammesso l'arricchimento alle condizioni e nei limiti previsti dalla normativa comunitaria in</w:t>
            </w:r>
            <w:r w:rsidR="00E4369B">
              <w:rPr>
                <w:bCs/>
                <w:lang w:val="it-IT"/>
              </w:rPr>
              <w:t xml:space="preserve"> </w:t>
            </w:r>
            <w:r w:rsidR="004D2019" w:rsidRPr="00D85DDB">
              <w:rPr>
                <w:bCs/>
                <w:lang w:val="it-IT"/>
              </w:rPr>
              <w:t>vigore.</w:t>
            </w:r>
          </w:p>
          <w:p w14:paraId="6DACBBC0" w14:textId="77777777" w:rsidR="004D2019" w:rsidRPr="00E4369B" w:rsidRDefault="004D2019" w:rsidP="004D2019">
            <w:pPr>
              <w:rPr>
                <w:bCs/>
                <w:lang w:val="it-IT"/>
              </w:rPr>
            </w:pPr>
          </w:p>
          <w:p w14:paraId="6C8614DE" w14:textId="47D4AEE5" w:rsidR="00B052DA" w:rsidRPr="00E4369B" w:rsidRDefault="009E447E" w:rsidP="00E4369B">
            <w:pPr>
              <w:jc w:val="both"/>
              <w:rPr>
                <w:rFonts w:ascii="Calibri" w:eastAsia="Times New Roman" w:hAnsi="Calibri" w:cs="Times New Roman"/>
                <w:bCs/>
                <w:color w:val="0070C0"/>
                <w:lang w:val="it-IT" w:eastAsia="de-DE"/>
              </w:rPr>
            </w:pPr>
            <w:r w:rsidRPr="00E4369B">
              <w:rPr>
                <w:rFonts w:ascii="Calibri" w:eastAsia="Times New Roman" w:hAnsi="Calibri" w:cs="Times New Roman"/>
                <w:bCs/>
                <w:color w:val="0070C0"/>
                <w:lang w:val="it-IT" w:eastAsia="de-DE"/>
              </w:rPr>
              <w:t>e</w:t>
            </w:r>
            <w:r w:rsidR="00221955" w:rsidRPr="00E4369B">
              <w:rPr>
                <w:rFonts w:ascii="Calibri" w:eastAsia="Times New Roman" w:hAnsi="Calibri" w:cs="Times New Roman"/>
                <w:bCs/>
                <w:color w:val="0070C0"/>
                <w:lang w:val="it-IT" w:eastAsia="de-DE"/>
              </w:rPr>
              <w:t xml:space="preserve">) </w:t>
            </w:r>
            <w:r w:rsidRPr="00E4369B">
              <w:rPr>
                <w:rFonts w:ascii="Calibri" w:eastAsia="Times New Roman" w:hAnsi="Calibri" w:cs="Times New Roman"/>
                <w:bCs/>
                <w:color w:val="0070C0"/>
                <w:lang w:val="it-IT" w:eastAsia="de-DE"/>
              </w:rPr>
              <w:t>Per i v</w:t>
            </w:r>
            <w:r w:rsidR="003808C3" w:rsidRPr="00E4369B">
              <w:rPr>
                <w:rFonts w:ascii="Calibri" w:eastAsia="Times New Roman" w:hAnsi="Calibri" w:cs="Times New Roman"/>
                <w:bCs/>
                <w:color w:val="0070C0"/>
                <w:lang w:val="it-IT" w:eastAsia="de-DE"/>
              </w:rPr>
              <w:t xml:space="preserve">ini “Lago di Caldaro” </w:t>
            </w:r>
            <w:r w:rsidR="00A736A6" w:rsidRPr="00346531">
              <w:rPr>
                <w:bCs/>
                <w:color w:val="0070C0"/>
                <w:lang w:val="it-IT"/>
              </w:rPr>
              <w:t>(in lingua tedesca «</w:t>
            </w:r>
            <w:proofErr w:type="spellStart"/>
            <w:r w:rsidR="00A736A6" w:rsidRPr="00346531">
              <w:rPr>
                <w:bCs/>
                <w:color w:val="0070C0"/>
                <w:lang w:val="it-IT"/>
              </w:rPr>
              <w:t>Kalterersee</w:t>
            </w:r>
            <w:proofErr w:type="spellEnd"/>
            <w:r w:rsidR="00A736A6" w:rsidRPr="00346531">
              <w:rPr>
                <w:bCs/>
                <w:color w:val="0070C0"/>
                <w:lang w:val="it-IT"/>
              </w:rPr>
              <w:t xml:space="preserve">») </w:t>
            </w:r>
            <w:r w:rsidRPr="00346531">
              <w:rPr>
                <w:rFonts w:ascii="Calibri" w:eastAsia="Times New Roman" w:hAnsi="Calibri" w:cs="Times New Roman"/>
                <w:bCs/>
                <w:color w:val="0070C0"/>
                <w:lang w:val="it-IT" w:eastAsia="de-DE"/>
              </w:rPr>
              <w:t xml:space="preserve">con menzione riserva </w:t>
            </w:r>
            <w:r w:rsidRPr="00E4369B">
              <w:rPr>
                <w:rFonts w:ascii="Calibri" w:eastAsia="Times New Roman" w:hAnsi="Calibri" w:cs="Times New Roman"/>
                <w:bCs/>
                <w:color w:val="0070C0"/>
                <w:lang w:val="it-IT" w:eastAsia="de-DE"/>
              </w:rPr>
              <w:t>è previsto</w:t>
            </w:r>
            <w:r w:rsidR="003808C3" w:rsidRPr="00E4369B">
              <w:rPr>
                <w:rFonts w:ascii="Calibri" w:eastAsia="Times New Roman" w:hAnsi="Calibri" w:cs="Times New Roman"/>
                <w:bCs/>
                <w:color w:val="0070C0"/>
                <w:lang w:val="it-IT" w:eastAsia="de-DE"/>
              </w:rPr>
              <w:t xml:space="preserve"> un periodo di invecchiamento </w:t>
            </w:r>
            <w:r w:rsidRPr="00E4369B">
              <w:rPr>
                <w:rFonts w:ascii="Calibri" w:eastAsia="Times New Roman" w:hAnsi="Calibri" w:cs="Times New Roman"/>
                <w:bCs/>
                <w:color w:val="0070C0"/>
                <w:lang w:val="it-IT" w:eastAsia="de-DE"/>
              </w:rPr>
              <w:t xml:space="preserve">obbligatorio </w:t>
            </w:r>
            <w:r w:rsidR="003808C3" w:rsidRPr="00E4369B">
              <w:rPr>
                <w:rFonts w:ascii="Calibri" w:eastAsia="Times New Roman" w:hAnsi="Calibri" w:cs="Times New Roman"/>
                <w:bCs/>
                <w:color w:val="0070C0"/>
                <w:lang w:val="it-IT" w:eastAsia="de-DE"/>
              </w:rPr>
              <w:t xml:space="preserve">di almeno due anni a far tempo dal 1° </w:t>
            </w:r>
            <w:r w:rsidR="00E4369B">
              <w:rPr>
                <w:rFonts w:ascii="Calibri" w:eastAsia="Times New Roman" w:hAnsi="Calibri" w:cs="Times New Roman"/>
                <w:bCs/>
                <w:color w:val="0070C0"/>
                <w:lang w:val="it-IT" w:eastAsia="de-DE"/>
              </w:rPr>
              <w:t>ottobre</w:t>
            </w:r>
            <w:r w:rsidR="003808C3" w:rsidRPr="00E4369B">
              <w:rPr>
                <w:rFonts w:ascii="Calibri" w:eastAsia="Times New Roman" w:hAnsi="Calibri" w:cs="Times New Roman"/>
                <w:bCs/>
                <w:color w:val="0070C0"/>
                <w:lang w:val="it-IT" w:eastAsia="de-DE"/>
              </w:rPr>
              <w:t xml:space="preserve"> dell’anno </w:t>
            </w:r>
            <w:r w:rsidRPr="00E4369B">
              <w:rPr>
                <w:rFonts w:ascii="Calibri" w:eastAsia="Times New Roman" w:hAnsi="Calibri" w:cs="Times New Roman"/>
                <w:bCs/>
                <w:color w:val="0070C0"/>
                <w:lang w:val="it-IT" w:eastAsia="de-DE"/>
              </w:rPr>
              <w:t>di raccolta delle uve</w:t>
            </w:r>
            <w:r w:rsidR="00B052DA" w:rsidRPr="00E4369B">
              <w:rPr>
                <w:rFonts w:ascii="Calibri" w:eastAsia="Times New Roman" w:hAnsi="Calibri" w:cs="Times New Roman"/>
                <w:bCs/>
                <w:color w:val="0070C0"/>
                <w:lang w:val="it-IT" w:eastAsia="de-DE"/>
              </w:rPr>
              <w:t>.</w:t>
            </w:r>
          </w:p>
          <w:p w14:paraId="52143973" w14:textId="77777777" w:rsidR="00425D3D" w:rsidRPr="00425D3D" w:rsidRDefault="00425D3D" w:rsidP="009E447E">
            <w:pPr>
              <w:rPr>
                <w:lang w:val="it-IT"/>
              </w:rPr>
            </w:pPr>
          </w:p>
        </w:tc>
      </w:tr>
      <w:tr w:rsidR="00425D3D" w:rsidRPr="005A18C2" w14:paraId="589A828D" w14:textId="77777777" w:rsidTr="00346531">
        <w:tc>
          <w:tcPr>
            <w:tcW w:w="4531" w:type="dxa"/>
          </w:tcPr>
          <w:p w14:paraId="566D3B4E" w14:textId="77777777" w:rsidR="00425D3D" w:rsidRPr="00425D3D" w:rsidRDefault="00425D3D" w:rsidP="00425D3D">
            <w:pPr>
              <w:rPr>
                <w:b/>
                <w:bCs/>
                <w:lang w:val="it-IT"/>
              </w:rPr>
            </w:pPr>
            <w:r w:rsidRPr="00425D3D">
              <w:rPr>
                <w:b/>
                <w:bCs/>
                <w:lang w:val="it-IT"/>
              </w:rPr>
              <w:lastRenderedPageBreak/>
              <w:t>Articolo 6</w:t>
            </w:r>
          </w:p>
          <w:p w14:paraId="37891127" w14:textId="77777777" w:rsidR="00425D3D" w:rsidRPr="00425D3D" w:rsidRDefault="00425D3D" w:rsidP="00425D3D">
            <w:pPr>
              <w:rPr>
                <w:b/>
                <w:bCs/>
                <w:lang w:val="it-IT"/>
              </w:rPr>
            </w:pPr>
            <w:r w:rsidRPr="00425D3D">
              <w:rPr>
                <w:b/>
                <w:bCs/>
                <w:lang w:val="it-IT"/>
              </w:rPr>
              <w:t>Caratteristiche al consumo</w:t>
            </w:r>
          </w:p>
          <w:p w14:paraId="2063DBA3" w14:textId="77777777" w:rsidR="00425D3D" w:rsidRPr="00425D3D" w:rsidRDefault="00425D3D" w:rsidP="00425D3D">
            <w:pPr>
              <w:rPr>
                <w:bCs/>
                <w:lang w:val="it-IT"/>
              </w:rPr>
            </w:pPr>
            <w:r w:rsidRPr="00425D3D">
              <w:rPr>
                <w:bCs/>
                <w:lang w:val="it-IT"/>
              </w:rPr>
              <w:t>I vini di cui all’art. 1 del presente disciplinare di produzione, all'atto dell'immissione al</w:t>
            </w:r>
          </w:p>
          <w:p w14:paraId="31EDC738" w14:textId="77777777" w:rsidR="00425D3D" w:rsidRPr="00425D3D" w:rsidRDefault="00425D3D" w:rsidP="00425D3D">
            <w:pPr>
              <w:rPr>
                <w:bCs/>
                <w:lang w:val="it-IT"/>
              </w:rPr>
            </w:pPr>
            <w:r w:rsidRPr="00425D3D">
              <w:rPr>
                <w:bCs/>
                <w:lang w:val="it-IT"/>
              </w:rPr>
              <w:t>consumo devono rispondere alle seguenti caratteristiche:</w:t>
            </w:r>
          </w:p>
          <w:p w14:paraId="0A00825E" w14:textId="77777777" w:rsidR="00425D3D" w:rsidRPr="00425D3D" w:rsidRDefault="00425D3D" w:rsidP="00425D3D">
            <w:pPr>
              <w:rPr>
                <w:bCs/>
                <w:lang w:val="it-IT"/>
              </w:rPr>
            </w:pPr>
            <w:r w:rsidRPr="00425D3D">
              <w:rPr>
                <w:bCs/>
                <w:lang w:val="it-IT"/>
              </w:rPr>
              <w:t>«Lago di Caldaro» o «Caldaro» (anche con la menzione classico):</w:t>
            </w:r>
          </w:p>
          <w:p w14:paraId="50960D84" w14:textId="77777777" w:rsidR="00425D3D" w:rsidRPr="00425D3D" w:rsidRDefault="00425D3D" w:rsidP="00425D3D">
            <w:pPr>
              <w:rPr>
                <w:bCs/>
                <w:lang w:val="it-IT"/>
              </w:rPr>
            </w:pPr>
            <w:r w:rsidRPr="00425D3D">
              <w:rPr>
                <w:bCs/>
                <w:lang w:val="it-IT"/>
              </w:rPr>
              <w:t>colore: rosso rubino, da chiaro a medio;</w:t>
            </w:r>
          </w:p>
          <w:p w14:paraId="279151BA" w14:textId="77777777" w:rsidR="00425D3D" w:rsidRPr="00425D3D" w:rsidRDefault="00425D3D" w:rsidP="00425D3D">
            <w:pPr>
              <w:rPr>
                <w:bCs/>
                <w:lang w:val="it-IT"/>
              </w:rPr>
            </w:pPr>
            <w:r w:rsidRPr="00425D3D">
              <w:rPr>
                <w:bCs/>
                <w:lang w:val="it-IT"/>
              </w:rPr>
              <w:t>odore: delicato, gradevole, caratteristico;</w:t>
            </w:r>
          </w:p>
          <w:p w14:paraId="0CF91F12" w14:textId="77777777" w:rsidR="00425D3D" w:rsidRPr="00425D3D" w:rsidRDefault="00425D3D" w:rsidP="003E1EC9">
            <w:pPr>
              <w:jc w:val="both"/>
              <w:rPr>
                <w:bCs/>
                <w:lang w:val="it-IT"/>
              </w:rPr>
            </w:pPr>
            <w:r w:rsidRPr="00425D3D">
              <w:rPr>
                <w:bCs/>
                <w:lang w:val="it-IT"/>
              </w:rPr>
              <w:t>sapore: morbido, armonico, leggermente di mandorla;</w:t>
            </w:r>
          </w:p>
          <w:p w14:paraId="4C29A87D" w14:textId="77777777" w:rsidR="00425D3D" w:rsidRPr="00425D3D" w:rsidRDefault="00425D3D" w:rsidP="003E1EC9">
            <w:pPr>
              <w:jc w:val="both"/>
              <w:rPr>
                <w:bCs/>
                <w:lang w:val="it-IT"/>
              </w:rPr>
            </w:pPr>
            <w:r w:rsidRPr="00425D3D">
              <w:rPr>
                <w:bCs/>
                <w:lang w:val="it-IT"/>
              </w:rPr>
              <w:t xml:space="preserve">titolo alcolometrico volumico totale minimo: 10,50% </w:t>
            </w:r>
            <w:proofErr w:type="spellStart"/>
            <w:r w:rsidRPr="00425D3D">
              <w:rPr>
                <w:bCs/>
                <w:lang w:val="it-IT"/>
              </w:rPr>
              <w:t>vol</w:t>
            </w:r>
            <w:proofErr w:type="spellEnd"/>
            <w:r w:rsidRPr="00425D3D">
              <w:rPr>
                <w:bCs/>
                <w:lang w:val="it-IT"/>
              </w:rPr>
              <w:t>;</w:t>
            </w:r>
          </w:p>
          <w:p w14:paraId="7531B107" w14:textId="77777777" w:rsidR="00425D3D" w:rsidRPr="00425D3D" w:rsidRDefault="00425D3D" w:rsidP="003E1EC9">
            <w:pPr>
              <w:jc w:val="both"/>
              <w:rPr>
                <w:bCs/>
                <w:lang w:val="it-IT"/>
              </w:rPr>
            </w:pPr>
            <w:r w:rsidRPr="00425D3D">
              <w:rPr>
                <w:bCs/>
                <w:lang w:val="it-IT"/>
              </w:rPr>
              <w:t>acidità totale minima: 4,0 g/l;</w:t>
            </w:r>
          </w:p>
          <w:p w14:paraId="0E614FC8" w14:textId="1932BE04" w:rsidR="00425D3D" w:rsidRDefault="00425D3D" w:rsidP="003E1EC9">
            <w:pPr>
              <w:jc w:val="both"/>
              <w:rPr>
                <w:bCs/>
                <w:lang w:val="it-IT"/>
              </w:rPr>
            </w:pPr>
            <w:r w:rsidRPr="00425D3D">
              <w:rPr>
                <w:bCs/>
                <w:lang w:val="it-IT"/>
              </w:rPr>
              <w:t>estratto non riduttore minimo: 18,0 g/l.</w:t>
            </w:r>
          </w:p>
          <w:p w14:paraId="4AB06BA8" w14:textId="77777777" w:rsidR="00221955" w:rsidRPr="00425D3D" w:rsidRDefault="00221955" w:rsidP="003E1EC9">
            <w:pPr>
              <w:jc w:val="both"/>
              <w:rPr>
                <w:bCs/>
                <w:lang w:val="it-IT"/>
              </w:rPr>
            </w:pPr>
          </w:p>
          <w:p w14:paraId="463E7769" w14:textId="77777777" w:rsidR="00425D3D" w:rsidRPr="00425D3D" w:rsidRDefault="00425D3D" w:rsidP="003E1EC9">
            <w:pPr>
              <w:jc w:val="both"/>
              <w:rPr>
                <w:bCs/>
                <w:lang w:val="it-IT"/>
              </w:rPr>
            </w:pPr>
            <w:r w:rsidRPr="00425D3D">
              <w:rPr>
                <w:bCs/>
                <w:lang w:val="it-IT"/>
              </w:rPr>
              <w:t>«Lago di Caldaro» o «Caldaro» classico superiore:</w:t>
            </w:r>
          </w:p>
          <w:p w14:paraId="6577C31F" w14:textId="77777777" w:rsidR="00425D3D" w:rsidRPr="00425D3D" w:rsidRDefault="00425D3D" w:rsidP="003E1EC9">
            <w:pPr>
              <w:jc w:val="both"/>
              <w:rPr>
                <w:bCs/>
                <w:lang w:val="it-IT"/>
              </w:rPr>
            </w:pPr>
            <w:r w:rsidRPr="00425D3D">
              <w:rPr>
                <w:bCs/>
                <w:lang w:val="it-IT"/>
              </w:rPr>
              <w:t>colore: rosso rubino, da chiaro a medio;</w:t>
            </w:r>
          </w:p>
          <w:p w14:paraId="3E855D25" w14:textId="77777777" w:rsidR="00425D3D" w:rsidRPr="00425D3D" w:rsidRDefault="00425D3D" w:rsidP="003E1EC9">
            <w:pPr>
              <w:jc w:val="both"/>
              <w:rPr>
                <w:bCs/>
                <w:lang w:val="it-IT"/>
              </w:rPr>
            </w:pPr>
            <w:r w:rsidRPr="00425D3D">
              <w:rPr>
                <w:bCs/>
                <w:lang w:val="it-IT"/>
              </w:rPr>
              <w:t>odore: delicato, gradevole, caratteristico;</w:t>
            </w:r>
          </w:p>
          <w:p w14:paraId="1D5328F7" w14:textId="77777777" w:rsidR="00425D3D" w:rsidRPr="00425D3D" w:rsidRDefault="00425D3D" w:rsidP="003E1EC9">
            <w:pPr>
              <w:jc w:val="both"/>
              <w:rPr>
                <w:bCs/>
                <w:lang w:val="it-IT"/>
              </w:rPr>
            </w:pPr>
            <w:r w:rsidRPr="00425D3D">
              <w:rPr>
                <w:bCs/>
                <w:lang w:val="it-IT"/>
              </w:rPr>
              <w:t>sapore: morbido, armonico, leggermente di mandorla;</w:t>
            </w:r>
          </w:p>
          <w:p w14:paraId="1A573B03" w14:textId="77777777" w:rsidR="00425D3D" w:rsidRPr="00425D3D" w:rsidRDefault="00425D3D" w:rsidP="00425D3D">
            <w:pPr>
              <w:rPr>
                <w:bCs/>
                <w:lang w:val="it-IT"/>
              </w:rPr>
            </w:pPr>
            <w:r w:rsidRPr="00425D3D">
              <w:rPr>
                <w:bCs/>
                <w:lang w:val="it-IT"/>
              </w:rPr>
              <w:t xml:space="preserve">titolo alcolometrico volumico totale minimo: 11,00% </w:t>
            </w:r>
            <w:proofErr w:type="spellStart"/>
            <w:r w:rsidRPr="00425D3D">
              <w:rPr>
                <w:bCs/>
                <w:lang w:val="it-IT"/>
              </w:rPr>
              <w:t>vol</w:t>
            </w:r>
            <w:proofErr w:type="spellEnd"/>
            <w:r w:rsidRPr="00425D3D">
              <w:rPr>
                <w:bCs/>
                <w:lang w:val="it-IT"/>
              </w:rPr>
              <w:t>;</w:t>
            </w:r>
          </w:p>
          <w:p w14:paraId="1F7FAD2C" w14:textId="77777777" w:rsidR="00425D3D" w:rsidRPr="00425D3D" w:rsidRDefault="00425D3D" w:rsidP="00425D3D">
            <w:pPr>
              <w:rPr>
                <w:bCs/>
                <w:lang w:val="it-IT"/>
              </w:rPr>
            </w:pPr>
            <w:r w:rsidRPr="00425D3D">
              <w:rPr>
                <w:bCs/>
                <w:lang w:val="it-IT"/>
              </w:rPr>
              <w:t>acidità totale minima: 4,0 g/l;</w:t>
            </w:r>
          </w:p>
          <w:p w14:paraId="0023249D" w14:textId="77777777" w:rsidR="00425D3D" w:rsidRPr="00425D3D" w:rsidRDefault="00425D3D" w:rsidP="00425D3D">
            <w:pPr>
              <w:rPr>
                <w:bCs/>
                <w:lang w:val="it-IT"/>
              </w:rPr>
            </w:pPr>
            <w:r w:rsidRPr="00425D3D">
              <w:rPr>
                <w:bCs/>
                <w:lang w:val="it-IT"/>
              </w:rPr>
              <w:t>estratto non riduttore minimo: 18,0 g/l.</w:t>
            </w:r>
          </w:p>
          <w:p w14:paraId="5F405447" w14:textId="77777777" w:rsidR="00425D3D" w:rsidRPr="00425D3D" w:rsidRDefault="00425D3D" w:rsidP="00425D3D">
            <w:pPr>
              <w:rPr>
                <w:bCs/>
                <w:lang w:val="it-IT"/>
              </w:rPr>
            </w:pPr>
            <w:r w:rsidRPr="00425D3D">
              <w:rPr>
                <w:bCs/>
                <w:lang w:val="it-IT"/>
              </w:rPr>
              <w:t>«Lago di Caldaro» scelto in lingua tedesca «</w:t>
            </w:r>
            <w:proofErr w:type="spellStart"/>
            <w:r w:rsidRPr="00425D3D">
              <w:rPr>
                <w:bCs/>
                <w:lang w:val="it-IT"/>
              </w:rPr>
              <w:t>Kalterersee</w:t>
            </w:r>
            <w:proofErr w:type="spellEnd"/>
            <w:r w:rsidRPr="00425D3D">
              <w:rPr>
                <w:bCs/>
                <w:lang w:val="it-IT"/>
              </w:rPr>
              <w:t xml:space="preserve"> </w:t>
            </w:r>
            <w:proofErr w:type="spellStart"/>
            <w:r w:rsidRPr="00425D3D">
              <w:rPr>
                <w:bCs/>
                <w:lang w:val="it-IT"/>
              </w:rPr>
              <w:t>Auslese</w:t>
            </w:r>
            <w:proofErr w:type="spellEnd"/>
            <w:r w:rsidRPr="00425D3D">
              <w:rPr>
                <w:bCs/>
                <w:lang w:val="it-IT"/>
              </w:rPr>
              <w:t>» (anche con la menzione</w:t>
            </w:r>
          </w:p>
          <w:p w14:paraId="41EE1F4E" w14:textId="77777777" w:rsidR="00425D3D" w:rsidRPr="00425D3D" w:rsidRDefault="00425D3D" w:rsidP="00425D3D">
            <w:pPr>
              <w:rPr>
                <w:bCs/>
                <w:lang w:val="it-IT"/>
              </w:rPr>
            </w:pPr>
            <w:r w:rsidRPr="00425D3D">
              <w:rPr>
                <w:bCs/>
                <w:lang w:val="it-IT"/>
              </w:rPr>
              <w:t>classico):</w:t>
            </w:r>
          </w:p>
          <w:p w14:paraId="6733D0B2" w14:textId="77777777" w:rsidR="00425D3D" w:rsidRPr="00425D3D" w:rsidRDefault="00425D3D" w:rsidP="00425D3D">
            <w:pPr>
              <w:rPr>
                <w:bCs/>
                <w:lang w:val="it-IT"/>
              </w:rPr>
            </w:pPr>
            <w:r w:rsidRPr="00425D3D">
              <w:rPr>
                <w:bCs/>
                <w:lang w:val="it-IT"/>
              </w:rPr>
              <w:lastRenderedPageBreak/>
              <w:t>colore: rosso rubino, da chiaro a medio;</w:t>
            </w:r>
          </w:p>
          <w:p w14:paraId="49DA22F1" w14:textId="77777777" w:rsidR="00425D3D" w:rsidRPr="00425D3D" w:rsidRDefault="00425D3D" w:rsidP="00425D3D">
            <w:pPr>
              <w:rPr>
                <w:bCs/>
                <w:lang w:val="it-IT"/>
              </w:rPr>
            </w:pPr>
            <w:r w:rsidRPr="00425D3D">
              <w:rPr>
                <w:bCs/>
                <w:lang w:val="it-IT"/>
              </w:rPr>
              <w:t>odore: delicato, gradevole, caratteristico;</w:t>
            </w:r>
          </w:p>
          <w:p w14:paraId="507B4F11" w14:textId="77777777" w:rsidR="00425D3D" w:rsidRPr="00425D3D" w:rsidRDefault="00425D3D" w:rsidP="00425D3D">
            <w:pPr>
              <w:rPr>
                <w:bCs/>
                <w:lang w:val="it-IT"/>
              </w:rPr>
            </w:pPr>
            <w:r w:rsidRPr="00425D3D">
              <w:rPr>
                <w:bCs/>
                <w:lang w:val="it-IT"/>
              </w:rPr>
              <w:t>sapore: morbido, armonico, gradevole, leggermente di mandorla;</w:t>
            </w:r>
          </w:p>
          <w:p w14:paraId="25951F03" w14:textId="77777777" w:rsidR="00425D3D" w:rsidRPr="00425D3D" w:rsidRDefault="00425D3D" w:rsidP="00425D3D">
            <w:pPr>
              <w:rPr>
                <w:bCs/>
                <w:lang w:val="it-IT"/>
              </w:rPr>
            </w:pPr>
            <w:r w:rsidRPr="00425D3D">
              <w:rPr>
                <w:bCs/>
                <w:lang w:val="it-IT"/>
              </w:rPr>
              <w:t xml:space="preserve">titolo alcolometrico volumico totale minimo: 11,50% </w:t>
            </w:r>
            <w:proofErr w:type="spellStart"/>
            <w:r w:rsidRPr="00425D3D">
              <w:rPr>
                <w:bCs/>
                <w:lang w:val="it-IT"/>
              </w:rPr>
              <w:t>vol</w:t>
            </w:r>
            <w:proofErr w:type="spellEnd"/>
            <w:r w:rsidRPr="00425D3D">
              <w:rPr>
                <w:bCs/>
                <w:lang w:val="it-IT"/>
              </w:rPr>
              <w:t>;</w:t>
            </w:r>
          </w:p>
          <w:p w14:paraId="64D375C7" w14:textId="77777777" w:rsidR="00425D3D" w:rsidRPr="00425D3D" w:rsidRDefault="00425D3D" w:rsidP="00425D3D">
            <w:pPr>
              <w:rPr>
                <w:bCs/>
                <w:lang w:val="it-IT"/>
              </w:rPr>
            </w:pPr>
            <w:r w:rsidRPr="00425D3D">
              <w:rPr>
                <w:bCs/>
                <w:lang w:val="it-IT"/>
              </w:rPr>
              <w:t>acidità totale minima: 4,0 g/l;</w:t>
            </w:r>
          </w:p>
          <w:p w14:paraId="1F5A3C45" w14:textId="596E54F7" w:rsidR="00425D3D" w:rsidRDefault="00425D3D" w:rsidP="00425D3D">
            <w:pPr>
              <w:rPr>
                <w:bCs/>
                <w:lang w:val="it-IT"/>
              </w:rPr>
            </w:pPr>
            <w:r w:rsidRPr="00425D3D">
              <w:rPr>
                <w:bCs/>
                <w:lang w:val="it-IT"/>
              </w:rPr>
              <w:t>estratto non riduttore minimo: 18,0 g/l.</w:t>
            </w:r>
          </w:p>
          <w:p w14:paraId="78BE61B7" w14:textId="3AB7AF74" w:rsidR="00B052DA" w:rsidRDefault="00B052DA" w:rsidP="00425D3D">
            <w:pPr>
              <w:rPr>
                <w:bCs/>
                <w:lang w:val="it-IT"/>
              </w:rPr>
            </w:pPr>
          </w:p>
          <w:p w14:paraId="33D2C64A" w14:textId="77777777" w:rsidR="00B052DA" w:rsidRDefault="00B052DA" w:rsidP="00425D3D">
            <w:pPr>
              <w:rPr>
                <w:bCs/>
                <w:lang w:val="it-IT"/>
              </w:rPr>
            </w:pPr>
          </w:p>
          <w:p w14:paraId="59C8603A" w14:textId="77777777" w:rsidR="003E1EC9" w:rsidRDefault="003E1EC9" w:rsidP="00425D3D">
            <w:pPr>
              <w:rPr>
                <w:bCs/>
                <w:lang w:val="it-IT"/>
              </w:rPr>
            </w:pPr>
          </w:p>
          <w:p w14:paraId="31BDBDCD" w14:textId="77777777" w:rsidR="003E1EC9" w:rsidRDefault="003E1EC9" w:rsidP="00425D3D">
            <w:pPr>
              <w:rPr>
                <w:bCs/>
                <w:lang w:val="it-IT"/>
              </w:rPr>
            </w:pPr>
          </w:p>
          <w:p w14:paraId="63C6E8E6" w14:textId="77777777" w:rsidR="00425D3D" w:rsidRPr="00425D3D" w:rsidRDefault="00425D3D" w:rsidP="00425D3D">
            <w:pPr>
              <w:rPr>
                <w:bCs/>
                <w:lang w:val="it-IT"/>
              </w:rPr>
            </w:pPr>
            <w:r w:rsidRPr="00425D3D">
              <w:rPr>
                <w:bCs/>
                <w:lang w:val="it-IT"/>
              </w:rPr>
              <w:t>«Lago di Caldaro» scelto in lingua tedesca «</w:t>
            </w:r>
            <w:proofErr w:type="spellStart"/>
            <w:r w:rsidRPr="00425D3D">
              <w:rPr>
                <w:bCs/>
                <w:lang w:val="it-IT"/>
              </w:rPr>
              <w:t>Kalterersee</w:t>
            </w:r>
            <w:proofErr w:type="spellEnd"/>
            <w:r w:rsidRPr="00425D3D">
              <w:rPr>
                <w:bCs/>
                <w:lang w:val="it-IT"/>
              </w:rPr>
              <w:t xml:space="preserve"> </w:t>
            </w:r>
            <w:proofErr w:type="spellStart"/>
            <w:r w:rsidRPr="00425D3D">
              <w:rPr>
                <w:bCs/>
                <w:lang w:val="it-IT"/>
              </w:rPr>
              <w:t>Auslese</w:t>
            </w:r>
            <w:proofErr w:type="spellEnd"/>
            <w:r w:rsidRPr="00425D3D">
              <w:rPr>
                <w:bCs/>
                <w:lang w:val="it-IT"/>
              </w:rPr>
              <w:t>» classico superiore:</w:t>
            </w:r>
          </w:p>
          <w:p w14:paraId="60E1A47B" w14:textId="77777777" w:rsidR="00425D3D" w:rsidRPr="00425D3D" w:rsidRDefault="00425D3D" w:rsidP="00425D3D">
            <w:pPr>
              <w:rPr>
                <w:bCs/>
                <w:lang w:val="it-IT"/>
              </w:rPr>
            </w:pPr>
            <w:r w:rsidRPr="00425D3D">
              <w:rPr>
                <w:bCs/>
                <w:lang w:val="it-IT"/>
              </w:rPr>
              <w:t>colore: rosso rubino, da chiaro a medio;</w:t>
            </w:r>
          </w:p>
          <w:p w14:paraId="4B6FF639" w14:textId="77777777" w:rsidR="00425D3D" w:rsidRPr="00D85DDB" w:rsidRDefault="00425D3D" w:rsidP="00425D3D">
            <w:pPr>
              <w:rPr>
                <w:bCs/>
                <w:lang w:val="it-IT"/>
              </w:rPr>
            </w:pPr>
            <w:r w:rsidRPr="00D85DDB">
              <w:rPr>
                <w:bCs/>
                <w:lang w:val="it-IT"/>
              </w:rPr>
              <w:t>odore: delicato, gradevole, caratteristico;</w:t>
            </w:r>
          </w:p>
          <w:p w14:paraId="2145C5FF" w14:textId="77777777" w:rsidR="00425D3D" w:rsidRPr="00425D3D" w:rsidRDefault="00425D3D" w:rsidP="00425D3D">
            <w:pPr>
              <w:rPr>
                <w:bCs/>
                <w:lang w:val="it-IT"/>
              </w:rPr>
            </w:pPr>
            <w:r w:rsidRPr="00425D3D">
              <w:rPr>
                <w:bCs/>
                <w:lang w:val="it-IT"/>
              </w:rPr>
              <w:t>sapore: morbido, armonico, gradevole, leggermente di mandorla;</w:t>
            </w:r>
          </w:p>
          <w:p w14:paraId="0CC98096" w14:textId="77777777" w:rsidR="00425D3D" w:rsidRPr="00425D3D" w:rsidRDefault="00425D3D" w:rsidP="00425D3D">
            <w:pPr>
              <w:rPr>
                <w:bCs/>
                <w:lang w:val="it-IT"/>
              </w:rPr>
            </w:pPr>
            <w:r w:rsidRPr="00425D3D">
              <w:rPr>
                <w:bCs/>
                <w:lang w:val="it-IT"/>
              </w:rPr>
              <w:t xml:space="preserve">titolo alcolometrico volumico totale minimo: 12,00% </w:t>
            </w:r>
            <w:proofErr w:type="spellStart"/>
            <w:r w:rsidRPr="00425D3D">
              <w:rPr>
                <w:bCs/>
                <w:lang w:val="it-IT"/>
              </w:rPr>
              <w:t>vol</w:t>
            </w:r>
            <w:proofErr w:type="spellEnd"/>
            <w:r w:rsidRPr="00425D3D">
              <w:rPr>
                <w:bCs/>
                <w:lang w:val="it-IT"/>
              </w:rPr>
              <w:t>;</w:t>
            </w:r>
          </w:p>
          <w:p w14:paraId="2956AFC5" w14:textId="77777777" w:rsidR="00425D3D" w:rsidRPr="00425D3D" w:rsidRDefault="00425D3D" w:rsidP="00425D3D">
            <w:pPr>
              <w:rPr>
                <w:bCs/>
                <w:lang w:val="it-IT"/>
              </w:rPr>
            </w:pPr>
            <w:r w:rsidRPr="00425D3D">
              <w:rPr>
                <w:bCs/>
                <w:lang w:val="it-IT"/>
              </w:rPr>
              <w:t>acidità totale minima: 4,0 g/l;</w:t>
            </w:r>
          </w:p>
          <w:p w14:paraId="7DA1D1A9" w14:textId="2E627B26" w:rsidR="00425D3D" w:rsidRDefault="00425D3D" w:rsidP="00425D3D">
            <w:pPr>
              <w:rPr>
                <w:bCs/>
                <w:lang w:val="it-IT"/>
              </w:rPr>
            </w:pPr>
            <w:r w:rsidRPr="00425D3D">
              <w:rPr>
                <w:bCs/>
                <w:lang w:val="it-IT"/>
              </w:rPr>
              <w:t>estratto non riduttore minimo: 18,0 g/l.</w:t>
            </w:r>
          </w:p>
          <w:p w14:paraId="131B1B2D" w14:textId="11EE53EF" w:rsidR="00A83C1A" w:rsidRDefault="00A83C1A" w:rsidP="00425D3D">
            <w:pPr>
              <w:rPr>
                <w:bCs/>
                <w:lang w:val="it-IT"/>
              </w:rPr>
            </w:pPr>
          </w:p>
          <w:p w14:paraId="5E35E634" w14:textId="54CD4204" w:rsidR="00A83C1A" w:rsidRDefault="00A83C1A" w:rsidP="00425D3D">
            <w:pPr>
              <w:rPr>
                <w:bCs/>
                <w:lang w:val="it-IT"/>
              </w:rPr>
            </w:pPr>
          </w:p>
          <w:p w14:paraId="0C59A54A" w14:textId="77777777" w:rsidR="00A83C1A" w:rsidRDefault="00A83C1A" w:rsidP="00425D3D">
            <w:pPr>
              <w:rPr>
                <w:bCs/>
                <w:lang w:val="it-IT"/>
              </w:rPr>
            </w:pPr>
          </w:p>
          <w:p w14:paraId="0D777F8B" w14:textId="77777777" w:rsidR="00A83C1A" w:rsidRPr="00425D3D" w:rsidRDefault="00A83C1A" w:rsidP="00425D3D">
            <w:pPr>
              <w:rPr>
                <w:bCs/>
                <w:lang w:val="it-IT"/>
              </w:rPr>
            </w:pPr>
          </w:p>
          <w:p w14:paraId="5A2E2EE4" w14:textId="7F221647" w:rsidR="00425D3D" w:rsidRDefault="00425D3D" w:rsidP="003E1EC9">
            <w:pPr>
              <w:jc w:val="both"/>
              <w:rPr>
                <w:bCs/>
                <w:lang w:val="it-IT"/>
              </w:rPr>
            </w:pPr>
            <w:r w:rsidRPr="00425D3D">
              <w:rPr>
                <w:bCs/>
                <w:lang w:val="it-IT"/>
              </w:rPr>
              <w:t>È in facoltà del Ministro delle politiche agricole, alimentari e forestali di modificare, con</w:t>
            </w:r>
            <w:r w:rsidR="003E1EC9">
              <w:rPr>
                <w:bCs/>
                <w:lang w:val="it-IT"/>
              </w:rPr>
              <w:t xml:space="preserve"> </w:t>
            </w:r>
            <w:r w:rsidRPr="00425D3D">
              <w:rPr>
                <w:bCs/>
                <w:lang w:val="it-IT"/>
              </w:rPr>
              <w:t>proprio decreto, i limiti minimi sopra indicati per l'acidità totale e l'estratto non riduttore</w:t>
            </w:r>
            <w:r w:rsidR="003E1EC9">
              <w:rPr>
                <w:bCs/>
                <w:lang w:val="it-IT"/>
              </w:rPr>
              <w:t xml:space="preserve"> </w:t>
            </w:r>
            <w:proofErr w:type="spellStart"/>
            <w:r w:rsidRPr="00425D3D">
              <w:rPr>
                <w:bCs/>
              </w:rPr>
              <w:t>minimo</w:t>
            </w:r>
            <w:proofErr w:type="spellEnd"/>
            <w:r w:rsidRPr="00425D3D">
              <w:rPr>
                <w:bCs/>
              </w:rPr>
              <w:t>.</w:t>
            </w:r>
          </w:p>
          <w:p w14:paraId="38C9D33F" w14:textId="77777777" w:rsidR="00425D3D" w:rsidRPr="00425D3D" w:rsidRDefault="00425D3D" w:rsidP="00425D3D">
            <w:pPr>
              <w:rPr>
                <w:b/>
                <w:bCs/>
                <w:lang w:val="it-IT"/>
              </w:rPr>
            </w:pPr>
          </w:p>
        </w:tc>
        <w:tc>
          <w:tcPr>
            <w:tcW w:w="4531" w:type="dxa"/>
          </w:tcPr>
          <w:p w14:paraId="31B9D960" w14:textId="77777777" w:rsidR="0086338C" w:rsidRPr="0086338C" w:rsidRDefault="0086338C" w:rsidP="0086338C">
            <w:pPr>
              <w:rPr>
                <w:b/>
                <w:lang w:val="it-IT"/>
              </w:rPr>
            </w:pPr>
            <w:r w:rsidRPr="0086338C">
              <w:rPr>
                <w:b/>
                <w:lang w:val="it-IT"/>
              </w:rPr>
              <w:lastRenderedPageBreak/>
              <w:t>Articolo 6</w:t>
            </w:r>
          </w:p>
          <w:p w14:paraId="41D50846" w14:textId="77777777" w:rsidR="0086338C" w:rsidRPr="0086338C" w:rsidRDefault="0086338C" w:rsidP="0086338C">
            <w:pPr>
              <w:rPr>
                <w:b/>
                <w:lang w:val="it-IT"/>
              </w:rPr>
            </w:pPr>
            <w:r w:rsidRPr="0086338C">
              <w:rPr>
                <w:b/>
                <w:lang w:val="it-IT"/>
              </w:rPr>
              <w:t>Caratteristiche al consumo</w:t>
            </w:r>
          </w:p>
          <w:p w14:paraId="58147255" w14:textId="7407FF7C" w:rsidR="0086338C" w:rsidRPr="0086338C" w:rsidRDefault="0086338C" w:rsidP="003E1EC9">
            <w:pPr>
              <w:jc w:val="both"/>
              <w:rPr>
                <w:lang w:val="it-IT"/>
              </w:rPr>
            </w:pPr>
            <w:r w:rsidRPr="0086338C">
              <w:rPr>
                <w:lang w:val="it-IT"/>
              </w:rPr>
              <w:t>I vini di cui all’art. 1 del presente disciplinare di produzione, all'atto dell'immissione al</w:t>
            </w:r>
            <w:r w:rsidR="00E4369B">
              <w:rPr>
                <w:lang w:val="it-IT"/>
              </w:rPr>
              <w:t xml:space="preserve"> </w:t>
            </w:r>
            <w:r w:rsidRPr="0086338C">
              <w:rPr>
                <w:lang w:val="it-IT"/>
              </w:rPr>
              <w:t>consumo devono rispondere alle seguenti caratteristiche:</w:t>
            </w:r>
          </w:p>
          <w:p w14:paraId="237312A1" w14:textId="6CB27CC4" w:rsidR="0086338C" w:rsidRPr="0086338C" w:rsidRDefault="0086338C" w:rsidP="003E1EC9">
            <w:pPr>
              <w:jc w:val="both"/>
              <w:rPr>
                <w:lang w:val="it-IT"/>
              </w:rPr>
            </w:pPr>
            <w:r w:rsidRPr="0086338C">
              <w:rPr>
                <w:lang w:val="it-IT"/>
              </w:rPr>
              <w:t xml:space="preserve">«Lago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sidRPr="00E4369B">
              <w:rPr>
                <w:color w:val="EE0000"/>
                <w:lang w:val="it-IT"/>
              </w:rPr>
              <w:t xml:space="preserve"> </w:t>
            </w:r>
            <w:r w:rsidRPr="00E4369B">
              <w:rPr>
                <w:strike/>
                <w:color w:val="EE0000"/>
                <w:lang w:val="it-IT"/>
              </w:rPr>
              <w:t>o «Caldaro»</w:t>
            </w:r>
            <w:r w:rsidRPr="00C33484">
              <w:rPr>
                <w:lang w:val="it-IT"/>
              </w:rPr>
              <w:t xml:space="preserve"> </w:t>
            </w:r>
            <w:r w:rsidR="00E4369B">
              <w:rPr>
                <w:lang w:val="it-IT"/>
              </w:rPr>
              <w:t>(</w:t>
            </w:r>
            <w:r w:rsidRPr="0086338C">
              <w:rPr>
                <w:lang w:val="it-IT"/>
              </w:rPr>
              <w:t>a</w:t>
            </w:r>
            <w:r w:rsidR="00B052DA">
              <w:rPr>
                <w:lang w:val="it-IT"/>
              </w:rPr>
              <w:t>nche</w:t>
            </w:r>
            <w:r w:rsidRPr="0086338C">
              <w:rPr>
                <w:lang w:val="it-IT"/>
              </w:rPr>
              <w:t xml:space="preserve"> con la menzione classico</w:t>
            </w:r>
            <w:r w:rsidR="00B052DA">
              <w:rPr>
                <w:lang w:val="it-IT"/>
              </w:rPr>
              <w:t xml:space="preserve"> </w:t>
            </w:r>
            <w:r w:rsidR="00B052DA" w:rsidRPr="00E4369B">
              <w:rPr>
                <w:color w:val="0070C0"/>
                <w:lang w:val="it-IT"/>
              </w:rPr>
              <w:t>e/o riserva</w:t>
            </w:r>
            <w:r w:rsidR="00E4369B">
              <w:rPr>
                <w:color w:val="0070C0"/>
                <w:lang w:val="it-IT"/>
              </w:rPr>
              <w:t>)</w:t>
            </w:r>
            <w:r w:rsidRPr="0086338C">
              <w:rPr>
                <w:lang w:val="it-IT"/>
              </w:rPr>
              <w:t>:</w:t>
            </w:r>
          </w:p>
          <w:p w14:paraId="109E659C" w14:textId="77777777" w:rsidR="0086338C" w:rsidRPr="0086338C" w:rsidRDefault="0086338C" w:rsidP="003E1EC9">
            <w:pPr>
              <w:jc w:val="both"/>
              <w:rPr>
                <w:lang w:val="it-IT"/>
              </w:rPr>
            </w:pPr>
            <w:r w:rsidRPr="0086338C">
              <w:rPr>
                <w:lang w:val="it-IT"/>
              </w:rPr>
              <w:t>colore: rosso rubino, da chiaro a medio;</w:t>
            </w:r>
          </w:p>
          <w:p w14:paraId="27ACD136" w14:textId="77777777" w:rsidR="0086338C" w:rsidRPr="0086338C" w:rsidRDefault="0086338C" w:rsidP="003E1EC9">
            <w:pPr>
              <w:jc w:val="both"/>
              <w:rPr>
                <w:lang w:val="it-IT"/>
              </w:rPr>
            </w:pPr>
            <w:r w:rsidRPr="0086338C">
              <w:rPr>
                <w:lang w:val="it-IT"/>
              </w:rPr>
              <w:t>odore: delicato, gradevole, caratteristico;</w:t>
            </w:r>
          </w:p>
          <w:p w14:paraId="2BE2DFA8" w14:textId="1D132962" w:rsidR="0086338C" w:rsidRPr="0086338C" w:rsidRDefault="0086338C" w:rsidP="003E1EC9">
            <w:pPr>
              <w:jc w:val="both"/>
              <w:rPr>
                <w:lang w:val="it-IT"/>
              </w:rPr>
            </w:pPr>
            <w:r w:rsidRPr="0086338C">
              <w:rPr>
                <w:lang w:val="it-IT"/>
              </w:rPr>
              <w:t xml:space="preserve">sapore: </w:t>
            </w:r>
            <w:r w:rsidRPr="00E4369B">
              <w:rPr>
                <w:lang w:val="it-IT"/>
              </w:rPr>
              <w:t>morbido,</w:t>
            </w:r>
            <w:r w:rsidRPr="0086338C">
              <w:rPr>
                <w:lang w:val="it-IT"/>
              </w:rPr>
              <w:t xml:space="preserve"> armonico, leggermente di mandorla;</w:t>
            </w:r>
          </w:p>
          <w:p w14:paraId="39AAFE1B" w14:textId="12D580C2" w:rsidR="0086338C" w:rsidRPr="0086338C" w:rsidRDefault="0086338C" w:rsidP="003E1EC9">
            <w:pPr>
              <w:jc w:val="both"/>
              <w:rPr>
                <w:lang w:val="it-IT"/>
              </w:rPr>
            </w:pPr>
            <w:r w:rsidRPr="0086338C">
              <w:rPr>
                <w:lang w:val="it-IT"/>
              </w:rPr>
              <w:t xml:space="preserve">titolo alcolometrico volumico totale minimo: 10,50% </w:t>
            </w:r>
            <w:proofErr w:type="spellStart"/>
            <w:r w:rsidRPr="0086338C">
              <w:rPr>
                <w:lang w:val="it-IT"/>
              </w:rPr>
              <w:t>vol</w:t>
            </w:r>
            <w:proofErr w:type="spellEnd"/>
            <w:r w:rsidRPr="0086338C">
              <w:rPr>
                <w:lang w:val="it-IT"/>
              </w:rPr>
              <w:t>;</w:t>
            </w:r>
            <w:r w:rsidR="00B052DA">
              <w:rPr>
                <w:lang w:val="it-IT"/>
              </w:rPr>
              <w:t xml:space="preserve"> </w:t>
            </w:r>
            <w:r w:rsidR="00B052DA" w:rsidRPr="00E4369B">
              <w:rPr>
                <w:color w:val="0070C0"/>
                <w:lang w:val="it-IT"/>
              </w:rPr>
              <w:t>con la menzione riserva 11,5</w:t>
            </w:r>
            <w:r w:rsidR="00E4369B">
              <w:rPr>
                <w:color w:val="0070C0"/>
                <w:lang w:val="it-IT"/>
              </w:rPr>
              <w:t>0</w:t>
            </w:r>
            <w:r w:rsidR="00B052DA" w:rsidRPr="00E4369B">
              <w:rPr>
                <w:color w:val="0070C0"/>
                <w:lang w:val="it-IT"/>
              </w:rPr>
              <w:t>% vol</w:t>
            </w:r>
            <w:r w:rsidR="00E4369B">
              <w:rPr>
                <w:color w:val="0070C0"/>
                <w:lang w:val="it-IT"/>
              </w:rPr>
              <w:t>.</w:t>
            </w:r>
          </w:p>
          <w:p w14:paraId="6FE335FC" w14:textId="77777777" w:rsidR="0086338C" w:rsidRPr="0086338C" w:rsidRDefault="0086338C" w:rsidP="003E1EC9">
            <w:pPr>
              <w:jc w:val="both"/>
              <w:rPr>
                <w:lang w:val="it-IT"/>
              </w:rPr>
            </w:pPr>
            <w:r w:rsidRPr="0086338C">
              <w:rPr>
                <w:lang w:val="it-IT"/>
              </w:rPr>
              <w:t>acidità totale minima: 4,0 g/l;</w:t>
            </w:r>
          </w:p>
          <w:p w14:paraId="7A9AFF20" w14:textId="13FA7E8C" w:rsidR="0086338C" w:rsidRDefault="0086338C" w:rsidP="003E1EC9">
            <w:pPr>
              <w:jc w:val="both"/>
              <w:rPr>
                <w:lang w:val="it-IT"/>
              </w:rPr>
            </w:pPr>
            <w:r w:rsidRPr="0086338C">
              <w:rPr>
                <w:lang w:val="it-IT"/>
              </w:rPr>
              <w:t>estratto non riduttore minimo: 18,0 g/l.</w:t>
            </w:r>
          </w:p>
          <w:p w14:paraId="0BD583EC" w14:textId="77777777" w:rsidR="00221955" w:rsidRPr="0086338C" w:rsidRDefault="00221955" w:rsidP="003E1EC9">
            <w:pPr>
              <w:jc w:val="both"/>
              <w:rPr>
                <w:lang w:val="it-IT"/>
              </w:rPr>
            </w:pPr>
          </w:p>
          <w:p w14:paraId="273A7520" w14:textId="712EA9C1" w:rsidR="0086338C" w:rsidRPr="0086338C" w:rsidRDefault="0086338C" w:rsidP="003E1EC9">
            <w:pPr>
              <w:jc w:val="both"/>
              <w:rPr>
                <w:lang w:val="it-IT"/>
              </w:rPr>
            </w:pPr>
            <w:r w:rsidRPr="0086338C">
              <w:rPr>
                <w:lang w:val="it-IT"/>
              </w:rPr>
              <w:t xml:space="preserve">«Lago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sidRPr="00783A49">
              <w:rPr>
                <w:color w:val="EE0000"/>
                <w:lang w:val="it-IT"/>
              </w:rPr>
              <w:t xml:space="preserve"> </w:t>
            </w:r>
            <w:r w:rsidRPr="00783A49">
              <w:rPr>
                <w:strike/>
                <w:color w:val="EE0000"/>
                <w:lang w:val="it-IT"/>
              </w:rPr>
              <w:t>o «Caldaro»</w:t>
            </w:r>
            <w:r w:rsidRPr="00783A49">
              <w:rPr>
                <w:color w:val="EE0000"/>
                <w:lang w:val="it-IT"/>
              </w:rPr>
              <w:t xml:space="preserve"> </w:t>
            </w:r>
            <w:r w:rsidRPr="0086338C">
              <w:rPr>
                <w:lang w:val="it-IT"/>
              </w:rPr>
              <w:t>classico superiore</w:t>
            </w:r>
            <w:r w:rsidR="00B052DA">
              <w:rPr>
                <w:lang w:val="it-IT"/>
              </w:rPr>
              <w:t xml:space="preserve"> </w:t>
            </w:r>
            <w:r w:rsidR="00B052DA" w:rsidRPr="00783A49">
              <w:rPr>
                <w:color w:val="0070C0"/>
                <w:lang w:val="it-IT"/>
              </w:rPr>
              <w:t>anche riserva</w:t>
            </w:r>
            <w:r w:rsidRPr="0086338C">
              <w:rPr>
                <w:lang w:val="it-IT"/>
              </w:rPr>
              <w:t>:</w:t>
            </w:r>
          </w:p>
          <w:p w14:paraId="08AC01E7" w14:textId="77777777" w:rsidR="0086338C" w:rsidRPr="0086338C" w:rsidRDefault="0086338C" w:rsidP="003E1EC9">
            <w:pPr>
              <w:jc w:val="both"/>
              <w:rPr>
                <w:lang w:val="it-IT"/>
              </w:rPr>
            </w:pPr>
            <w:r w:rsidRPr="0086338C">
              <w:rPr>
                <w:lang w:val="it-IT"/>
              </w:rPr>
              <w:t>colore: rosso rubino, da chiaro a medio;</w:t>
            </w:r>
          </w:p>
          <w:p w14:paraId="49D1B403" w14:textId="77777777" w:rsidR="0086338C" w:rsidRPr="0086338C" w:rsidRDefault="0086338C" w:rsidP="003E1EC9">
            <w:pPr>
              <w:jc w:val="both"/>
              <w:rPr>
                <w:lang w:val="it-IT"/>
              </w:rPr>
            </w:pPr>
            <w:r w:rsidRPr="0086338C">
              <w:rPr>
                <w:lang w:val="it-IT"/>
              </w:rPr>
              <w:t>odore: delicato, gradevole, caratteristico;</w:t>
            </w:r>
          </w:p>
          <w:p w14:paraId="0CF3C0AB" w14:textId="53CAC779" w:rsidR="0086338C" w:rsidRPr="0086338C" w:rsidRDefault="0086338C" w:rsidP="003E1EC9">
            <w:pPr>
              <w:jc w:val="both"/>
              <w:rPr>
                <w:lang w:val="it-IT"/>
              </w:rPr>
            </w:pPr>
            <w:r w:rsidRPr="0086338C">
              <w:rPr>
                <w:lang w:val="it-IT"/>
              </w:rPr>
              <w:t>sapore: morbido, armonico, leggermente di mandorla;</w:t>
            </w:r>
          </w:p>
          <w:p w14:paraId="7E3310F9" w14:textId="27B9E817" w:rsidR="0086338C" w:rsidRPr="00783A49" w:rsidRDefault="0086338C" w:rsidP="003E1EC9">
            <w:pPr>
              <w:jc w:val="both"/>
              <w:rPr>
                <w:color w:val="0070C0"/>
                <w:lang w:val="it-IT"/>
              </w:rPr>
            </w:pPr>
            <w:r w:rsidRPr="0086338C">
              <w:rPr>
                <w:lang w:val="it-IT"/>
              </w:rPr>
              <w:t xml:space="preserve">titolo alcolometrico volumico totale minimo: 11,00% </w:t>
            </w:r>
            <w:proofErr w:type="spellStart"/>
            <w:r w:rsidRPr="0086338C">
              <w:rPr>
                <w:lang w:val="it-IT"/>
              </w:rPr>
              <w:t>vol</w:t>
            </w:r>
            <w:proofErr w:type="spellEnd"/>
            <w:r w:rsidRPr="0086338C">
              <w:rPr>
                <w:lang w:val="it-IT"/>
              </w:rPr>
              <w:t>;</w:t>
            </w:r>
            <w:r w:rsidR="00B052DA">
              <w:rPr>
                <w:lang w:val="it-IT"/>
              </w:rPr>
              <w:t xml:space="preserve"> </w:t>
            </w:r>
            <w:r w:rsidR="00B052DA" w:rsidRPr="00783A49">
              <w:rPr>
                <w:color w:val="0070C0"/>
                <w:lang w:val="it-IT"/>
              </w:rPr>
              <w:t>con la menzione riserva 11,5</w:t>
            </w:r>
            <w:r w:rsidR="00783A49">
              <w:rPr>
                <w:color w:val="0070C0"/>
                <w:lang w:val="it-IT"/>
              </w:rPr>
              <w:t>0</w:t>
            </w:r>
            <w:r w:rsidR="00B052DA" w:rsidRPr="00783A49">
              <w:rPr>
                <w:color w:val="0070C0"/>
                <w:lang w:val="it-IT"/>
              </w:rPr>
              <w:t xml:space="preserve"> % vol</w:t>
            </w:r>
            <w:r w:rsidR="00783A49">
              <w:rPr>
                <w:color w:val="0070C0"/>
                <w:lang w:val="it-IT"/>
              </w:rPr>
              <w:t>.</w:t>
            </w:r>
          </w:p>
          <w:p w14:paraId="081F0AC9" w14:textId="77777777" w:rsidR="0086338C" w:rsidRPr="0086338C" w:rsidRDefault="0086338C" w:rsidP="003E1EC9">
            <w:pPr>
              <w:jc w:val="both"/>
              <w:rPr>
                <w:lang w:val="it-IT"/>
              </w:rPr>
            </w:pPr>
            <w:r w:rsidRPr="0086338C">
              <w:rPr>
                <w:lang w:val="it-IT"/>
              </w:rPr>
              <w:t>acidità totale minima: 4,0 g/l;</w:t>
            </w:r>
          </w:p>
          <w:p w14:paraId="29ED6AE8" w14:textId="6D1EDB74" w:rsidR="0086338C" w:rsidRDefault="0086338C" w:rsidP="0086338C">
            <w:pPr>
              <w:rPr>
                <w:lang w:val="it-IT"/>
              </w:rPr>
            </w:pPr>
            <w:r w:rsidRPr="0086338C">
              <w:rPr>
                <w:lang w:val="it-IT"/>
              </w:rPr>
              <w:t>estratto non riduttore minimo: 18,0 g/l.</w:t>
            </w:r>
          </w:p>
          <w:p w14:paraId="52D2D595" w14:textId="380EB9FA" w:rsidR="0086338C" w:rsidRPr="009A44AD" w:rsidRDefault="0086338C" w:rsidP="003E1EC9">
            <w:pPr>
              <w:jc w:val="both"/>
              <w:rPr>
                <w:bCs/>
                <w:lang w:val="it-IT"/>
              </w:rPr>
            </w:pPr>
            <w:r w:rsidRPr="009A44AD">
              <w:rPr>
                <w:bCs/>
                <w:lang w:val="it-IT"/>
              </w:rPr>
              <w:t>«Lago di Caldaro»</w:t>
            </w:r>
            <w:r w:rsidR="00783A49">
              <w:rPr>
                <w:bCs/>
                <w:lang w:val="it-IT"/>
              </w:rPr>
              <w:t xml:space="preserve">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Pr="00346531">
              <w:rPr>
                <w:bCs/>
                <w:color w:val="0070C0"/>
                <w:lang w:val="it-IT"/>
              </w:rPr>
              <w:t xml:space="preserve"> </w:t>
            </w:r>
            <w:r w:rsidRPr="009A44AD">
              <w:rPr>
                <w:bCs/>
                <w:lang w:val="it-IT"/>
              </w:rPr>
              <w:t xml:space="preserve">scelto in lingua tedesca </w:t>
            </w:r>
            <w:r w:rsidRPr="009A44AD">
              <w:rPr>
                <w:bCs/>
                <w:lang w:val="it-IT"/>
              </w:rPr>
              <w:lastRenderedPageBreak/>
              <w:t>«</w:t>
            </w:r>
            <w:proofErr w:type="spellStart"/>
            <w:r w:rsidRPr="009A44AD">
              <w:rPr>
                <w:bCs/>
                <w:lang w:val="it-IT"/>
              </w:rPr>
              <w:t>Kalterersee</w:t>
            </w:r>
            <w:proofErr w:type="spellEnd"/>
            <w:r w:rsidRPr="009A44AD">
              <w:rPr>
                <w:bCs/>
                <w:lang w:val="it-IT"/>
              </w:rPr>
              <w:t xml:space="preserve"> </w:t>
            </w:r>
            <w:proofErr w:type="spellStart"/>
            <w:r w:rsidRPr="009A44AD">
              <w:rPr>
                <w:bCs/>
                <w:lang w:val="it-IT"/>
              </w:rPr>
              <w:t>Auslese</w:t>
            </w:r>
            <w:proofErr w:type="spellEnd"/>
            <w:r w:rsidRPr="009A44AD">
              <w:rPr>
                <w:bCs/>
                <w:lang w:val="it-IT"/>
              </w:rPr>
              <w:t xml:space="preserve">» </w:t>
            </w:r>
            <w:r w:rsidR="00783A49">
              <w:rPr>
                <w:bCs/>
                <w:lang w:val="it-IT"/>
              </w:rPr>
              <w:t>(</w:t>
            </w:r>
            <w:r w:rsidRPr="009A44AD">
              <w:rPr>
                <w:bCs/>
                <w:lang w:val="it-IT"/>
              </w:rPr>
              <w:t>anche con la menzione</w:t>
            </w:r>
            <w:r w:rsidR="003E1EC9">
              <w:rPr>
                <w:bCs/>
                <w:lang w:val="it-IT"/>
              </w:rPr>
              <w:t xml:space="preserve"> </w:t>
            </w:r>
            <w:r w:rsidR="00783A49">
              <w:rPr>
                <w:bCs/>
                <w:lang w:val="it-IT"/>
              </w:rPr>
              <w:t>c</w:t>
            </w:r>
            <w:r w:rsidRPr="009A44AD">
              <w:rPr>
                <w:bCs/>
                <w:lang w:val="it-IT"/>
              </w:rPr>
              <w:t>lassico</w:t>
            </w:r>
            <w:r w:rsidR="00B052DA">
              <w:rPr>
                <w:bCs/>
                <w:lang w:val="it-IT"/>
              </w:rPr>
              <w:t xml:space="preserve"> </w:t>
            </w:r>
            <w:r w:rsidR="00B052DA" w:rsidRPr="00783A49">
              <w:rPr>
                <w:bCs/>
                <w:color w:val="0070C0"/>
                <w:lang w:val="it-IT"/>
              </w:rPr>
              <w:t>e/o riserva</w:t>
            </w:r>
            <w:r w:rsidR="00783A49">
              <w:rPr>
                <w:bCs/>
                <w:lang w:val="it-IT"/>
              </w:rPr>
              <w:t>)</w:t>
            </w:r>
            <w:r w:rsidRPr="009A44AD">
              <w:rPr>
                <w:bCs/>
                <w:lang w:val="it-IT"/>
              </w:rPr>
              <w:t>:</w:t>
            </w:r>
          </w:p>
          <w:p w14:paraId="7D58A020" w14:textId="77777777" w:rsidR="0086338C" w:rsidRPr="009A44AD" w:rsidRDefault="0086338C" w:rsidP="003E1EC9">
            <w:pPr>
              <w:jc w:val="both"/>
              <w:rPr>
                <w:bCs/>
                <w:lang w:val="it-IT"/>
              </w:rPr>
            </w:pPr>
            <w:r w:rsidRPr="009A44AD">
              <w:rPr>
                <w:bCs/>
                <w:lang w:val="it-IT"/>
              </w:rPr>
              <w:t>colore: rosso rubino, da chiaro a medio;</w:t>
            </w:r>
          </w:p>
          <w:p w14:paraId="4C03D426" w14:textId="77777777" w:rsidR="0086338C" w:rsidRPr="009A44AD" w:rsidRDefault="0086338C" w:rsidP="003E1EC9">
            <w:pPr>
              <w:jc w:val="both"/>
              <w:rPr>
                <w:bCs/>
                <w:lang w:val="it-IT"/>
              </w:rPr>
            </w:pPr>
            <w:r w:rsidRPr="009A44AD">
              <w:rPr>
                <w:bCs/>
                <w:lang w:val="it-IT"/>
              </w:rPr>
              <w:t>odore: delicato, gradevole, caratteristico;</w:t>
            </w:r>
          </w:p>
          <w:p w14:paraId="49EE9EA1" w14:textId="7A53A95E" w:rsidR="0086338C" w:rsidRPr="009A44AD" w:rsidRDefault="0086338C" w:rsidP="003E1EC9">
            <w:pPr>
              <w:jc w:val="both"/>
              <w:rPr>
                <w:bCs/>
                <w:lang w:val="it-IT"/>
              </w:rPr>
            </w:pPr>
            <w:r w:rsidRPr="009A44AD">
              <w:rPr>
                <w:bCs/>
                <w:lang w:val="it-IT"/>
              </w:rPr>
              <w:t>sapore:</w:t>
            </w:r>
            <w:r w:rsidR="00783A49">
              <w:rPr>
                <w:bCs/>
                <w:lang w:val="it-IT"/>
              </w:rPr>
              <w:t xml:space="preserve"> </w:t>
            </w:r>
            <w:r w:rsidRPr="009A44AD">
              <w:rPr>
                <w:bCs/>
                <w:lang w:val="it-IT"/>
              </w:rPr>
              <w:t>morbido, armonico, gradevole, leggermente di mandorla;</w:t>
            </w:r>
          </w:p>
          <w:p w14:paraId="624864BF" w14:textId="77777777" w:rsidR="0086338C" w:rsidRPr="009A44AD" w:rsidRDefault="0086338C" w:rsidP="003E1EC9">
            <w:pPr>
              <w:jc w:val="both"/>
              <w:rPr>
                <w:bCs/>
                <w:lang w:val="it-IT"/>
              </w:rPr>
            </w:pPr>
            <w:r w:rsidRPr="009A44AD">
              <w:rPr>
                <w:bCs/>
                <w:lang w:val="it-IT"/>
              </w:rPr>
              <w:t xml:space="preserve">titolo alcolometrico volumico totale minimo: 11,50% </w:t>
            </w:r>
            <w:proofErr w:type="spellStart"/>
            <w:r w:rsidRPr="009A44AD">
              <w:rPr>
                <w:bCs/>
                <w:lang w:val="it-IT"/>
              </w:rPr>
              <w:t>vol</w:t>
            </w:r>
            <w:proofErr w:type="spellEnd"/>
            <w:r w:rsidRPr="009A44AD">
              <w:rPr>
                <w:bCs/>
                <w:lang w:val="it-IT"/>
              </w:rPr>
              <w:t>;</w:t>
            </w:r>
          </w:p>
          <w:p w14:paraId="0E4DE090" w14:textId="77777777" w:rsidR="0086338C" w:rsidRPr="009A44AD" w:rsidRDefault="0086338C" w:rsidP="003E1EC9">
            <w:pPr>
              <w:jc w:val="both"/>
              <w:rPr>
                <w:bCs/>
                <w:lang w:val="it-IT"/>
              </w:rPr>
            </w:pPr>
            <w:r w:rsidRPr="009A44AD">
              <w:rPr>
                <w:bCs/>
                <w:lang w:val="it-IT"/>
              </w:rPr>
              <w:t>acidità totale minima: 4,0 g/l;</w:t>
            </w:r>
          </w:p>
          <w:p w14:paraId="5CAC9A60" w14:textId="20888862" w:rsidR="0086338C" w:rsidRDefault="0086338C" w:rsidP="0086338C">
            <w:pPr>
              <w:rPr>
                <w:bCs/>
                <w:lang w:val="it-IT"/>
              </w:rPr>
            </w:pPr>
            <w:r w:rsidRPr="009A44AD">
              <w:rPr>
                <w:bCs/>
                <w:lang w:val="it-IT"/>
              </w:rPr>
              <w:t>estratto non riduttore minimo: 18,0 g/l.</w:t>
            </w:r>
          </w:p>
          <w:p w14:paraId="30E4ED3F" w14:textId="77777777" w:rsidR="00B052DA" w:rsidRPr="009A44AD" w:rsidRDefault="00B052DA" w:rsidP="0086338C">
            <w:pPr>
              <w:rPr>
                <w:bCs/>
                <w:lang w:val="it-IT"/>
              </w:rPr>
            </w:pPr>
          </w:p>
          <w:p w14:paraId="64AB3934" w14:textId="26679C38" w:rsidR="0086338C" w:rsidRPr="009A44AD" w:rsidRDefault="0086338C" w:rsidP="00783A49">
            <w:pPr>
              <w:jc w:val="both"/>
              <w:rPr>
                <w:bCs/>
                <w:lang w:val="it-IT"/>
              </w:rPr>
            </w:pPr>
            <w:r w:rsidRPr="009A44AD">
              <w:rPr>
                <w:bCs/>
                <w:lang w:val="it-IT"/>
              </w:rPr>
              <w:t xml:space="preserve">«Lago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Pr>
                <w:lang w:val="it-IT"/>
              </w:rPr>
              <w:t xml:space="preserve"> </w:t>
            </w:r>
            <w:r w:rsidRPr="009A44AD">
              <w:rPr>
                <w:bCs/>
                <w:lang w:val="it-IT"/>
              </w:rPr>
              <w:t>scelto in lingua tedesca «</w:t>
            </w:r>
            <w:proofErr w:type="spellStart"/>
            <w:r w:rsidRPr="009A44AD">
              <w:rPr>
                <w:bCs/>
                <w:lang w:val="it-IT"/>
              </w:rPr>
              <w:t>Kalterersee</w:t>
            </w:r>
            <w:proofErr w:type="spellEnd"/>
            <w:r w:rsidRPr="009A44AD">
              <w:rPr>
                <w:bCs/>
                <w:lang w:val="it-IT"/>
              </w:rPr>
              <w:t xml:space="preserve"> </w:t>
            </w:r>
            <w:proofErr w:type="spellStart"/>
            <w:r w:rsidRPr="009A44AD">
              <w:rPr>
                <w:bCs/>
                <w:lang w:val="it-IT"/>
              </w:rPr>
              <w:t>Auslese</w:t>
            </w:r>
            <w:proofErr w:type="spellEnd"/>
            <w:r w:rsidRPr="009A44AD">
              <w:rPr>
                <w:bCs/>
                <w:lang w:val="it-IT"/>
              </w:rPr>
              <w:t>» classico superiore</w:t>
            </w:r>
            <w:r w:rsidR="00B052DA">
              <w:rPr>
                <w:bCs/>
                <w:lang w:val="it-IT"/>
              </w:rPr>
              <w:t xml:space="preserve"> </w:t>
            </w:r>
            <w:r w:rsidR="00B052DA" w:rsidRPr="00783A49">
              <w:rPr>
                <w:bCs/>
                <w:color w:val="0070C0"/>
                <w:lang w:val="it-IT"/>
              </w:rPr>
              <w:t>anche riserva</w:t>
            </w:r>
            <w:r w:rsidRPr="009A44AD">
              <w:rPr>
                <w:bCs/>
                <w:lang w:val="it-IT"/>
              </w:rPr>
              <w:t>:</w:t>
            </w:r>
          </w:p>
          <w:p w14:paraId="17BE620D" w14:textId="77777777" w:rsidR="0086338C" w:rsidRPr="009A44AD" w:rsidRDefault="0086338C" w:rsidP="0086338C">
            <w:pPr>
              <w:rPr>
                <w:bCs/>
                <w:lang w:val="it-IT"/>
              </w:rPr>
            </w:pPr>
            <w:r w:rsidRPr="009A44AD">
              <w:rPr>
                <w:bCs/>
                <w:lang w:val="it-IT"/>
              </w:rPr>
              <w:t>colore: rosso rubino, da chiaro a medio;</w:t>
            </w:r>
          </w:p>
          <w:p w14:paraId="7DC43E3F" w14:textId="77777777" w:rsidR="0086338C" w:rsidRPr="009A44AD" w:rsidRDefault="0086338C" w:rsidP="0086338C">
            <w:pPr>
              <w:rPr>
                <w:bCs/>
                <w:lang w:val="it-IT"/>
              </w:rPr>
            </w:pPr>
            <w:r w:rsidRPr="009A44AD">
              <w:rPr>
                <w:bCs/>
                <w:lang w:val="it-IT"/>
              </w:rPr>
              <w:t>odore: delicato, gradevole, caratteristico;</w:t>
            </w:r>
          </w:p>
          <w:p w14:paraId="6C94F98F" w14:textId="2274FA72" w:rsidR="0086338C" w:rsidRPr="009A44AD" w:rsidRDefault="0086338C" w:rsidP="00783A49">
            <w:pPr>
              <w:jc w:val="both"/>
              <w:rPr>
                <w:bCs/>
                <w:lang w:val="it-IT"/>
              </w:rPr>
            </w:pPr>
            <w:r w:rsidRPr="009A44AD">
              <w:rPr>
                <w:bCs/>
                <w:lang w:val="it-IT"/>
              </w:rPr>
              <w:t>sapore:</w:t>
            </w:r>
            <w:r w:rsidR="00783A49">
              <w:rPr>
                <w:bCs/>
                <w:lang w:val="it-IT"/>
              </w:rPr>
              <w:t xml:space="preserve"> </w:t>
            </w:r>
            <w:r w:rsidRPr="009A44AD">
              <w:rPr>
                <w:bCs/>
                <w:lang w:val="it-IT"/>
              </w:rPr>
              <w:t>morbido, armonico, gradevole, leggermente di mandorla;</w:t>
            </w:r>
          </w:p>
          <w:p w14:paraId="2A36DAC3" w14:textId="77777777" w:rsidR="0086338C" w:rsidRPr="009A44AD" w:rsidRDefault="0086338C" w:rsidP="0086338C">
            <w:pPr>
              <w:rPr>
                <w:bCs/>
                <w:lang w:val="it-IT"/>
              </w:rPr>
            </w:pPr>
            <w:r w:rsidRPr="009A44AD">
              <w:rPr>
                <w:bCs/>
                <w:lang w:val="it-IT"/>
              </w:rPr>
              <w:t xml:space="preserve">titolo alcolometrico volumico totale minimo: 12,00% </w:t>
            </w:r>
            <w:proofErr w:type="spellStart"/>
            <w:r w:rsidRPr="009A44AD">
              <w:rPr>
                <w:bCs/>
                <w:lang w:val="it-IT"/>
              </w:rPr>
              <w:t>vol</w:t>
            </w:r>
            <w:proofErr w:type="spellEnd"/>
            <w:r w:rsidRPr="009A44AD">
              <w:rPr>
                <w:bCs/>
                <w:lang w:val="it-IT"/>
              </w:rPr>
              <w:t>;</w:t>
            </w:r>
          </w:p>
          <w:p w14:paraId="15732F67" w14:textId="77777777" w:rsidR="0086338C" w:rsidRPr="009A44AD" w:rsidRDefault="0086338C" w:rsidP="0086338C">
            <w:pPr>
              <w:rPr>
                <w:bCs/>
                <w:lang w:val="it-IT"/>
              </w:rPr>
            </w:pPr>
            <w:r w:rsidRPr="009A44AD">
              <w:rPr>
                <w:bCs/>
                <w:lang w:val="it-IT"/>
              </w:rPr>
              <w:t>acidità totale minima: 4,0 g/l;</w:t>
            </w:r>
          </w:p>
          <w:p w14:paraId="7EEE3D9C" w14:textId="3C64C2A6" w:rsidR="0086338C" w:rsidRDefault="0086338C" w:rsidP="0086338C">
            <w:pPr>
              <w:rPr>
                <w:bCs/>
                <w:lang w:val="it-IT"/>
              </w:rPr>
            </w:pPr>
            <w:r w:rsidRPr="009A44AD">
              <w:rPr>
                <w:bCs/>
                <w:lang w:val="it-IT"/>
              </w:rPr>
              <w:t>estratto non riduttore minimo: 18,0 g/l.</w:t>
            </w:r>
          </w:p>
          <w:p w14:paraId="008C3B44" w14:textId="0709FCD7" w:rsidR="00A83C1A" w:rsidRDefault="00A83C1A" w:rsidP="0086338C">
            <w:pPr>
              <w:rPr>
                <w:bCs/>
                <w:lang w:val="it-IT"/>
              </w:rPr>
            </w:pPr>
          </w:p>
          <w:p w14:paraId="458E65B0" w14:textId="77777777" w:rsidR="002F2CBE" w:rsidRDefault="002F2CBE" w:rsidP="0086338C">
            <w:pPr>
              <w:rPr>
                <w:bCs/>
                <w:lang w:val="it-IT"/>
              </w:rPr>
            </w:pPr>
          </w:p>
          <w:p w14:paraId="0EA4839E" w14:textId="5AFD6D3F" w:rsidR="00425D3D" w:rsidRPr="002F2CBE" w:rsidRDefault="0086338C" w:rsidP="002F2CBE">
            <w:pPr>
              <w:jc w:val="both"/>
              <w:rPr>
                <w:bCs/>
                <w:strike/>
                <w:color w:val="0070C0"/>
                <w:lang w:val="it-IT"/>
              </w:rPr>
            </w:pPr>
            <w:r w:rsidRPr="002F2CBE">
              <w:rPr>
                <w:bCs/>
                <w:strike/>
                <w:color w:val="0070C0"/>
                <w:lang w:val="it-IT"/>
              </w:rPr>
              <w:t>È in facoltà del Ministro delle politiche agricole, alimentari e forestali di modificare, con</w:t>
            </w:r>
            <w:r w:rsidR="003E1EC9">
              <w:rPr>
                <w:bCs/>
                <w:strike/>
                <w:color w:val="0070C0"/>
                <w:lang w:val="it-IT"/>
              </w:rPr>
              <w:t xml:space="preserve"> </w:t>
            </w:r>
            <w:r w:rsidRPr="002F2CBE">
              <w:rPr>
                <w:bCs/>
                <w:strike/>
                <w:color w:val="0070C0"/>
                <w:lang w:val="it-IT"/>
              </w:rPr>
              <w:t>proprio decreto, i limiti minimi sopra indicati per l'acidità totale e l'estratto non riduttore</w:t>
            </w:r>
            <w:r w:rsidR="003E1EC9">
              <w:rPr>
                <w:bCs/>
                <w:strike/>
                <w:color w:val="0070C0"/>
                <w:lang w:val="it-IT"/>
              </w:rPr>
              <w:t xml:space="preserve"> </w:t>
            </w:r>
            <w:r w:rsidRPr="002F2CBE">
              <w:rPr>
                <w:bCs/>
                <w:strike/>
                <w:color w:val="0070C0"/>
                <w:lang w:val="it-IT"/>
              </w:rPr>
              <w:t>minimo.</w:t>
            </w:r>
          </w:p>
          <w:p w14:paraId="666555D4" w14:textId="618A3794" w:rsidR="002B508C" w:rsidRPr="002B508C" w:rsidRDefault="002B508C" w:rsidP="0086338C">
            <w:pPr>
              <w:rPr>
                <w:b/>
                <w:color w:val="FF0000"/>
                <w:lang w:val="it-IT"/>
              </w:rPr>
            </w:pPr>
          </w:p>
        </w:tc>
      </w:tr>
      <w:tr w:rsidR="00425D3D" w:rsidRPr="005A18C2" w14:paraId="64295688" w14:textId="77777777" w:rsidTr="00346531">
        <w:tc>
          <w:tcPr>
            <w:tcW w:w="4531" w:type="dxa"/>
          </w:tcPr>
          <w:p w14:paraId="3A8F4193" w14:textId="77777777" w:rsidR="00425D3D" w:rsidRPr="00425D3D" w:rsidRDefault="00425D3D" w:rsidP="00425D3D">
            <w:pPr>
              <w:rPr>
                <w:b/>
                <w:bCs/>
                <w:lang w:val="it-IT"/>
              </w:rPr>
            </w:pPr>
            <w:r w:rsidRPr="00425D3D">
              <w:rPr>
                <w:b/>
                <w:bCs/>
                <w:lang w:val="it-IT"/>
              </w:rPr>
              <w:lastRenderedPageBreak/>
              <w:t>Articolo 7</w:t>
            </w:r>
          </w:p>
          <w:p w14:paraId="24D382E4" w14:textId="77777777" w:rsidR="00425D3D" w:rsidRPr="00425D3D" w:rsidRDefault="00425D3D" w:rsidP="00425D3D">
            <w:pPr>
              <w:rPr>
                <w:b/>
                <w:bCs/>
                <w:lang w:val="it-IT"/>
              </w:rPr>
            </w:pPr>
            <w:r w:rsidRPr="00425D3D">
              <w:rPr>
                <w:b/>
                <w:bCs/>
                <w:lang w:val="it-IT"/>
              </w:rPr>
              <w:t>Designazione e presentazione</w:t>
            </w:r>
          </w:p>
          <w:p w14:paraId="44D619A8" w14:textId="23AE9978" w:rsidR="00425D3D" w:rsidRPr="00425D3D" w:rsidRDefault="00425D3D" w:rsidP="002F2CBE">
            <w:pPr>
              <w:jc w:val="both"/>
              <w:rPr>
                <w:bCs/>
                <w:lang w:val="it-IT"/>
              </w:rPr>
            </w:pPr>
            <w:r w:rsidRPr="00425D3D">
              <w:rPr>
                <w:bCs/>
                <w:lang w:val="it-IT"/>
              </w:rPr>
              <w:t>L'uso della specificazione «classico», in lingua tedesca «</w:t>
            </w:r>
            <w:proofErr w:type="spellStart"/>
            <w:r w:rsidRPr="00425D3D">
              <w:rPr>
                <w:bCs/>
                <w:lang w:val="it-IT"/>
              </w:rPr>
              <w:t>klassisches</w:t>
            </w:r>
            <w:proofErr w:type="spellEnd"/>
            <w:r w:rsidRPr="00425D3D">
              <w:rPr>
                <w:bCs/>
                <w:lang w:val="it-IT"/>
              </w:rPr>
              <w:t xml:space="preserve"> </w:t>
            </w:r>
            <w:proofErr w:type="spellStart"/>
            <w:r w:rsidRPr="00425D3D">
              <w:rPr>
                <w:bCs/>
                <w:lang w:val="it-IT"/>
              </w:rPr>
              <w:t>Ursprungsgebiet</w:t>
            </w:r>
            <w:proofErr w:type="spellEnd"/>
            <w:r w:rsidRPr="00425D3D">
              <w:rPr>
                <w:bCs/>
                <w:lang w:val="it-IT"/>
              </w:rPr>
              <w:t>» o</w:t>
            </w:r>
            <w:r w:rsidR="00221955">
              <w:rPr>
                <w:bCs/>
                <w:lang w:val="it-IT"/>
              </w:rPr>
              <w:t xml:space="preserve"> </w:t>
            </w:r>
            <w:r w:rsidRPr="00425D3D">
              <w:rPr>
                <w:bCs/>
                <w:lang w:val="it-IT"/>
              </w:rPr>
              <w:t>«</w:t>
            </w:r>
            <w:proofErr w:type="spellStart"/>
            <w:r w:rsidRPr="00425D3D">
              <w:rPr>
                <w:bCs/>
                <w:lang w:val="it-IT"/>
              </w:rPr>
              <w:t>klassisch</w:t>
            </w:r>
            <w:proofErr w:type="spellEnd"/>
            <w:r w:rsidRPr="00425D3D">
              <w:rPr>
                <w:bCs/>
                <w:lang w:val="it-IT"/>
              </w:rPr>
              <w:t>», in aggiunta alla denominazione di origine controllata «Lago di Caldaro» o</w:t>
            </w:r>
            <w:r w:rsidR="00221955">
              <w:rPr>
                <w:bCs/>
                <w:lang w:val="it-IT"/>
              </w:rPr>
              <w:t xml:space="preserve"> </w:t>
            </w:r>
            <w:r w:rsidRPr="00425D3D">
              <w:rPr>
                <w:bCs/>
                <w:lang w:val="it-IT"/>
              </w:rPr>
              <w:t>«Caldaro» è consentito per il vino ottenuto da uve prodotte e vinificate nei territori dei comuni</w:t>
            </w:r>
            <w:r w:rsidR="00221955">
              <w:rPr>
                <w:bCs/>
                <w:lang w:val="it-IT"/>
              </w:rPr>
              <w:t xml:space="preserve"> </w:t>
            </w:r>
            <w:r w:rsidRPr="00425D3D">
              <w:rPr>
                <w:bCs/>
                <w:lang w:val="it-IT"/>
              </w:rPr>
              <w:t>di Caldaro, Appiano, Termeno, Cortaccia, Vadena, Egna, Montagna, Ora e Bronzolo, già</w:t>
            </w:r>
            <w:r w:rsidR="00221955">
              <w:rPr>
                <w:bCs/>
                <w:lang w:val="it-IT"/>
              </w:rPr>
              <w:t xml:space="preserve"> </w:t>
            </w:r>
            <w:r w:rsidRPr="00425D3D">
              <w:rPr>
                <w:bCs/>
                <w:lang w:val="it-IT"/>
              </w:rPr>
              <w:t>delimitati nel precedente art. 3. La vinificazione del vino designabile con la menzione</w:t>
            </w:r>
            <w:r w:rsidR="000E38FA">
              <w:rPr>
                <w:bCs/>
                <w:lang w:val="it-IT"/>
              </w:rPr>
              <w:t xml:space="preserve"> </w:t>
            </w:r>
            <w:r w:rsidRPr="00425D3D">
              <w:rPr>
                <w:bCs/>
                <w:lang w:val="it-IT"/>
              </w:rPr>
              <w:t>aggiuntiva di cui al comma precedente deve essere effettuata all'interno della relativa zona di</w:t>
            </w:r>
            <w:r w:rsidR="00221955">
              <w:rPr>
                <w:bCs/>
                <w:lang w:val="it-IT"/>
              </w:rPr>
              <w:t xml:space="preserve"> </w:t>
            </w:r>
            <w:r w:rsidRPr="00425D3D">
              <w:rPr>
                <w:bCs/>
                <w:lang w:val="it-IT"/>
              </w:rPr>
              <w:t>produzione.</w:t>
            </w:r>
          </w:p>
          <w:p w14:paraId="58EE7CF9" w14:textId="77777777" w:rsidR="003E1EC9" w:rsidRDefault="003E1EC9" w:rsidP="002F2CBE">
            <w:pPr>
              <w:jc w:val="both"/>
              <w:rPr>
                <w:bCs/>
                <w:lang w:val="it-IT"/>
              </w:rPr>
            </w:pPr>
          </w:p>
          <w:p w14:paraId="5B104879" w14:textId="77777777" w:rsidR="003E1EC9" w:rsidRDefault="003E1EC9" w:rsidP="002F2CBE">
            <w:pPr>
              <w:jc w:val="both"/>
              <w:rPr>
                <w:bCs/>
                <w:lang w:val="it-IT"/>
              </w:rPr>
            </w:pPr>
          </w:p>
          <w:p w14:paraId="64A32C21" w14:textId="503D4F19" w:rsidR="00425D3D" w:rsidRPr="00425D3D" w:rsidRDefault="00425D3D" w:rsidP="002F2CBE">
            <w:pPr>
              <w:jc w:val="both"/>
              <w:rPr>
                <w:bCs/>
                <w:lang w:val="it-IT"/>
              </w:rPr>
            </w:pPr>
            <w:r w:rsidRPr="00425D3D">
              <w:rPr>
                <w:bCs/>
                <w:lang w:val="it-IT"/>
              </w:rPr>
              <w:t>Tuttavia, tenuto conto di situazioni tradizionali, è consentito che tali operazioni di</w:t>
            </w:r>
            <w:r w:rsidR="000E38FA">
              <w:rPr>
                <w:bCs/>
                <w:lang w:val="it-IT"/>
              </w:rPr>
              <w:t xml:space="preserve"> </w:t>
            </w:r>
            <w:r w:rsidRPr="00425D3D">
              <w:rPr>
                <w:bCs/>
                <w:lang w:val="it-IT"/>
              </w:rPr>
              <w:t xml:space="preserve">vinificazione possono essere effettuate fuori dai territori </w:t>
            </w:r>
            <w:r w:rsidRPr="00425D3D">
              <w:rPr>
                <w:bCs/>
                <w:lang w:val="it-IT"/>
              </w:rPr>
              <w:lastRenderedPageBreak/>
              <w:t>suddetti purché ricadenti nella</w:t>
            </w:r>
            <w:r w:rsidR="000E38FA">
              <w:rPr>
                <w:bCs/>
                <w:lang w:val="it-IT"/>
              </w:rPr>
              <w:t xml:space="preserve"> </w:t>
            </w:r>
            <w:r w:rsidRPr="00425D3D">
              <w:rPr>
                <w:bCs/>
                <w:lang w:val="it-IT"/>
              </w:rPr>
              <w:t>provincia di Bolzano.</w:t>
            </w:r>
          </w:p>
          <w:p w14:paraId="6589D43C" w14:textId="38BB289E" w:rsidR="00425D3D" w:rsidRPr="00425D3D" w:rsidRDefault="00425D3D" w:rsidP="00E410BE">
            <w:pPr>
              <w:jc w:val="both"/>
              <w:rPr>
                <w:bCs/>
                <w:lang w:val="it-IT"/>
              </w:rPr>
            </w:pPr>
            <w:r w:rsidRPr="00425D3D">
              <w:rPr>
                <w:bCs/>
                <w:lang w:val="it-IT"/>
              </w:rPr>
              <w:t>Il vino «Lago di Caldaro» o «Caldaro» che ha diritto alla qualifica di classico, ottenuto da uve</w:t>
            </w:r>
            <w:r w:rsidR="00E410BE">
              <w:rPr>
                <w:bCs/>
                <w:lang w:val="it-IT"/>
              </w:rPr>
              <w:t xml:space="preserve"> </w:t>
            </w:r>
            <w:r w:rsidRPr="00425D3D">
              <w:rPr>
                <w:bCs/>
                <w:lang w:val="it-IT"/>
              </w:rPr>
              <w:t xml:space="preserve">aventi un titolo alcolometrico volumico naturale minimo del 10,50% </w:t>
            </w:r>
            <w:proofErr w:type="spellStart"/>
            <w:r w:rsidRPr="00425D3D">
              <w:rPr>
                <w:bCs/>
                <w:lang w:val="it-IT"/>
              </w:rPr>
              <w:t>vol</w:t>
            </w:r>
            <w:proofErr w:type="spellEnd"/>
            <w:r w:rsidRPr="00425D3D">
              <w:rPr>
                <w:bCs/>
                <w:lang w:val="it-IT"/>
              </w:rPr>
              <w:t xml:space="preserve"> e che sia stato</w:t>
            </w:r>
            <w:r w:rsidR="000E38FA">
              <w:rPr>
                <w:bCs/>
                <w:lang w:val="it-IT"/>
              </w:rPr>
              <w:t xml:space="preserve"> </w:t>
            </w:r>
            <w:r w:rsidRPr="00425D3D">
              <w:rPr>
                <w:bCs/>
                <w:lang w:val="it-IT"/>
              </w:rPr>
              <w:t xml:space="preserve">sottoposto </w:t>
            </w:r>
            <w:proofErr w:type="gramStart"/>
            <w:r w:rsidRPr="00425D3D">
              <w:rPr>
                <w:bCs/>
                <w:lang w:val="it-IT"/>
              </w:rPr>
              <w:t>ad</w:t>
            </w:r>
            <w:proofErr w:type="gramEnd"/>
            <w:r w:rsidRPr="00425D3D">
              <w:rPr>
                <w:bCs/>
                <w:lang w:val="it-IT"/>
              </w:rPr>
              <w:t xml:space="preserve"> adeguate operazioni di affinamento, può portare la qualifica di «classico</w:t>
            </w:r>
            <w:r w:rsidR="000E38FA">
              <w:rPr>
                <w:bCs/>
                <w:lang w:val="it-IT"/>
              </w:rPr>
              <w:t xml:space="preserve"> </w:t>
            </w:r>
            <w:r w:rsidRPr="00425D3D">
              <w:rPr>
                <w:bCs/>
                <w:lang w:val="it-IT"/>
              </w:rPr>
              <w:t>superiore».</w:t>
            </w:r>
          </w:p>
          <w:p w14:paraId="0BB45926" w14:textId="77777777" w:rsidR="003E1EC9" w:rsidRDefault="003E1EC9" w:rsidP="003E1EC9">
            <w:pPr>
              <w:jc w:val="both"/>
              <w:rPr>
                <w:bCs/>
                <w:lang w:val="it-IT"/>
              </w:rPr>
            </w:pPr>
          </w:p>
          <w:p w14:paraId="09D7D28B" w14:textId="1EE3294E" w:rsidR="00425D3D" w:rsidRPr="00425D3D" w:rsidRDefault="00425D3D" w:rsidP="003E1EC9">
            <w:pPr>
              <w:jc w:val="both"/>
              <w:rPr>
                <w:bCs/>
                <w:lang w:val="it-IT"/>
              </w:rPr>
            </w:pPr>
            <w:r w:rsidRPr="00425D3D">
              <w:rPr>
                <w:bCs/>
                <w:lang w:val="it-IT"/>
              </w:rPr>
              <w:t>Il vino «Lago di Caldaro» o «Caldaro» ottenuto da uve selezionate aventi un titolo</w:t>
            </w:r>
            <w:r w:rsidR="003E1EC9">
              <w:rPr>
                <w:bCs/>
                <w:lang w:val="it-IT"/>
              </w:rPr>
              <w:t xml:space="preserve"> </w:t>
            </w:r>
            <w:r w:rsidRPr="00425D3D">
              <w:rPr>
                <w:bCs/>
                <w:lang w:val="it-IT"/>
              </w:rPr>
              <w:t xml:space="preserve">alcolometrico volumico naturale minimo dell'11,00% </w:t>
            </w:r>
            <w:proofErr w:type="spellStart"/>
            <w:r w:rsidRPr="00425D3D">
              <w:rPr>
                <w:bCs/>
                <w:lang w:val="it-IT"/>
              </w:rPr>
              <w:t>vol</w:t>
            </w:r>
            <w:proofErr w:type="spellEnd"/>
            <w:r w:rsidRPr="00425D3D">
              <w:rPr>
                <w:bCs/>
                <w:lang w:val="it-IT"/>
              </w:rPr>
              <w:t xml:space="preserve"> ed immesso al consumo con un</w:t>
            </w:r>
            <w:r w:rsidR="003E1EC9">
              <w:rPr>
                <w:bCs/>
                <w:lang w:val="it-IT"/>
              </w:rPr>
              <w:t xml:space="preserve"> </w:t>
            </w:r>
            <w:r w:rsidRPr="00425D3D">
              <w:rPr>
                <w:bCs/>
                <w:lang w:val="it-IT"/>
              </w:rPr>
              <w:t xml:space="preserve">titolo alcolometrico volumico totale minimo non inferiore all'11,50% </w:t>
            </w:r>
            <w:proofErr w:type="spellStart"/>
            <w:r w:rsidRPr="00425D3D">
              <w:rPr>
                <w:bCs/>
                <w:lang w:val="it-IT"/>
              </w:rPr>
              <w:t>vol</w:t>
            </w:r>
            <w:proofErr w:type="spellEnd"/>
            <w:r w:rsidRPr="00425D3D">
              <w:rPr>
                <w:bCs/>
                <w:lang w:val="it-IT"/>
              </w:rPr>
              <w:t xml:space="preserve"> può portare la</w:t>
            </w:r>
            <w:r w:rsidR="003E1EC9">
              <w:rPr>
                <w:bCs/>
                <w:lang w:val="it-IT"/>
              </w:rPr>
              <w:t xml:space="preserve"> </w:t>
            </w:r>
            <w:r w:rsidRPr="00425D3D">
              <w:rPr>
                <w:bCs/>
                <w:lang w:val="it-IT"/>
              </w:rPr>
              <w:t xml:space="preserve">qualificazione aggiuntiva «scelto» (in lingua tedesca </w:t>
            </w:r>
            <w:proofErr w:type="spellStart"/>
            <w:r w:rsidRPr="00425D3D">
              <w:rPr>
                <w:bCs/>
                <w:lang w:val="it-IT"/>
              </w:rPr>
              <w:t>Auslese</w:t>
            </w:r>
            <w:proofErr w:type="spellEnd"/>
            <w:r w:rsidRPr="00425D3D">
              <w:rPr>
                <w:bCs/>
                <w:lang w:val="it-IT"/>
              </w:rPr>
              <w:t>).</w:t>
            </w:r>
          </w:p>
          <w:p w14:paraId="6B497459" w14:textId="77777777" w:rsidR="003E1EC9" w:rsidRDefault="003E1EC9" w:rsidP="00425D3D">
            <w:pPr>
              <w:rPr>
                <w:bCs/>
                <w:lang w:val="it-IT"/>
              </w:rPr>
            </w:pPr>
          </w:p>
          <w:p w14:paraId="37B4DC03" w14:textId="20CCC90B" w:rsidR="00643A06" w:rsidRDefault="00425D3D" w:rsidP="003E1EC9">
            <w:pPr>
              <w:jc w:val="both"/>
              <w:rPr>
                <w:bCs/>
                <w:lang w:val="it-IT"/>
              </w:rPr>
            </w:pPr>
            <w:r w:rsidRPr="00425D3D">
              <w:rPr>
                <w:bCs/>
                <w:lang w:val="it-IT"/>
              </w:rPr>
              <w:t>In caso di annate con andamento climatico particolarmente sfavorevole, le province autonome</w:t>
            </w:r>
            <w:r w:rsidR="00643A06">
              <w:rPr>
                <w:bCs/>
                <w:lang w:val="it-IT"/>
              </w:rPr>
              <w:t xml:space="preserve"> </w:t>
            </w:r>
            <w:r w:rsidRPr="00425D3D">
              <w:rPr>
                <w:bCs/>
                <w:lang w:val="it-IT"/>
              </w:rPr>
              <w:t xml:space="preserve">di Trento e Bolzano, di concerto, possono ridurre il </w:t>
            </w:r>
            <w:proofErr w:type="gramStart"/>
            <w:r w:rsidRPr="00425D3D">
              <w:rPr>
                <w:bCs/>
                <w:lang w:val="it-IT"/>
              </w:rPr>
              <w:t>predetto</w:t>
            </w:r>
            <w:proofErr w:type="gramEnd"/>
            <w:r w:rsidRPr="00425D3D">
              <w:rPr>
                <w:bCs/>
                <w:lang w:val="it-IT"/>
              </w:rPr>
              <w:t xml:space="preserve"> titolo alcolometrico volumico</w:t>
            </w:r>
            <w:r w:rsidR="00643A06">
              <w:rPr>
                <w:bCs/>
                <w:lang w:val="it-IT"/>
              </w:rPr>
              <w:t xml:space="preserve"> </w:t>
            </w:r>
            <w:r w:rsidRPr="00425D3D">
              <w:rPr>
                <w:bCs/>
                <w:lang w:val="it-IT"/>
              </w:rPr>
              <w:t xml:space="preserve">naturale minimo dall'11,00% </w:t>
            </w:r>
            <w:proofErr w:type="spellStart"/>
            <w:r w:rsidRPr="00425D3D">
              <w:rPr>
                <w:bCs/>
                <w:lang w:val="it-IT"/>
              </w:rPr>
              <w:t>vol</w:t>
            </w:r>
            <w:proofErr w:type="spellEnd"/>
            <w:r w:rsidRPr="00425D3D">
              <w:rPr>
                <w:bCs/>
                <w:lang w:val="it-IT"/>
              </w:rPr>
              <w:t xml:space="preserve"> al 10,50% vol. Per il vino «Lago di Caldaro» o «Caldaro»</w:t>
            </w:r>
            <w:r w:rsidR="00643A06">
              <w:rPr>
                <w:bCs/>
                <w:lang w:val="it-IT"/>
              </w:rPr>
              <w:t xml:space="preserve"> </w:t>
            </w:r>
            <w:r w:rsidRPr="00425D3D">
              <w:rPr>
                <w:bCs/>
                <w:lang w:val="it-IT"/>
              </w:rPr>
              <w:t xml:space="preserve">qualificato «scelto» (in lingua tedesca </w:t>
            </w:r>
            <w:proofErr w:type="spellStart"/>
            <w:r w:rsidRPr="00425D3D">
              <w:rPr>
                <w:bCs/>
                <w:lang w:val="it-IT"/>
              </w:rPr>
              <w:t>Auslese</w:t>
            </w:r>
            <w:proofErr w:type="spellEnd"/>
            <w:r w:rsidRPr="00425D3D">
              <w:rPr>
                <w:bCs/>
                <w:lang w:val="it-IT"/>
              </w:rPr>
              <w:t xml:space="preserve">) non è consentito l'arricchimento. </w:t>
            </w:r>
          </w:p>
          <w:p w14:paraId="30693DCD" w14:textId="77777777" w:rsidR="000E38FA" w:rsidRDefault="000E38FA" w:rsidP="00425D3D">
            <w:pPr>
              <w:rPr>
                <w:bCs/>
                <w:lang w:val="it-IT"/>
              </w:rPr>
            </w:pPr>
          </w:p>
          <w:p w14:paraId="5EC6D71A" w14:textId="77777777" w:rsidR="003E1EC9" w:rsidRDefault="003E1EC9" w:rsidP="00425D3D">
            <w:pPr>
              <w:rPr>
                <w:bCs/>
                <w:lang w:val="it-IT"/>
              </w:rPr>
            </w:pPr>
          </w:p>
          <w:p w14:paraId="5074ABBA" w14:textId="77777777" w:rsidR="00425D3D" w:rsidRPr="00425D3D" w:rsidRDefault="00425D3D" w:rsidP="003E1EC9">
            <w:pPr>
              <w:jc w:val="both"/>
              <w:rPr>
                <w:bCs/>
                <w:lang w:val="it-IT"/>
              </w:rPr>
            </w:pPr>
            <w:r w:rsidRPr="00425D3D">
              <w:rPr>
                <w:bCs/>
                <w:lang w:val="it-IT"/>
              </w:rPr>
              <w:t>È vietato</w:t>
            </w:r>
            <w:r w:rsidR="000E38FA">
              <w:rPr>
                <w:bCs/>
                <w:lang w:val="it-IT"/>
              </w:rPr>
              <w:t xml:space="preserve"> </w:t>
            </w:r>
            <w:r w:rsidRPr="00425D3D">
              <w:rPr>
                <w:bCs/>
                <w:lang w:val="it-IT"/>
              </w:rPr>
              <w:t>usare assieme alla denominazione «Lago di Caldaro» o «Caldaro» qualsiasi qualificazione</w:t>
            </w:r>
            <w:r w:rsidR="000E38FA">
              <w:rPr>
                <w:bCs/>
                <w:lang w:val="it-IT"/>
              </w:rPr>
              <w:t xml:space="preserve"> </w:t>
            </w:r>
            <w:r w:rsidRPr="00425D3D">
              <w:rPr>
                <w:bCs/>
                <w:lang w:val="it-IT"/>
              </w:rPr>
              <w:t>aggiuntiva, ivi compresi gli aggettivi riserva, vecchio e similari non ammessi dal presente</w:t>
            </w:r>
            <w:r w:rsidR="000E38FA">
              <w:rPr>
                <w:bCs/>
                <w:lang w:val="it-IT"/>
              </w:rPr>
              <w:t xml:space="preserve"> </w:t>
            </w:r>
            <w:r w:rsidRPr="00425D3D">
              <w:rPr>
                <w:bCs/>
                <w:lang w:val="it-IT"/>
              </w:rPr>
              <w:t>disciplinare di produzione.</w:t>
            </w:r>
          </w:p>
          <w:p w14:paraId="26A45F1F" w14:textId="77777777" w:rsidR="00CC1DA3" w:rsidRDefault="00CC1DA3" w:rsidP="00425D3D">
            <w:pPr>
              <w:rPr>
                <w:bCs/>
                <w:lang w:val="it-IT"/>
              </w:rPr>
            </w:pPr>
          </w:p>
          <w:p w14:paraId="0BE279E3" w14:textId="77777777" w:rsidR="003E1EC9" w:rsidRDefault="003E1EC9" w:rsidP="00425D3D">
            <w:pPr>
              <w:rPr>
                <w:bCs/>
                <w:lang w:val="it-IT"/>
              </w:rPr>
            </w:pPr>
          </w:p>
          <w:p w14:paraId="0FBA39FE" w14:textId="416CDA17" w:rsidR="00425D3D" w:rsidRDefault="00425D3D" w:rsidP="00425D3D">
            <w:pPr>
              <w:rPr>
                <w:bCs/>
                <w:lang w:val="it-IT"/>
              </w:rPr>
            </w:pPr>
            <w:r w:rsidRPr="00425D3D">
              <w:rPr>
                <w:bCs/>
                <w:lang w:val="it-IT"/>
              </w:rPr>
              <w:t>Per i vini a denominazione di origine controllata «Lago di Caldaro» o «Caldaro» di cui al</w:t>
            </w:r>
            <w:r w:rsidR="00CC1DA3">
              <w:rPr>
                <w:bCs/>
                <w:lang w:val="it-IT"/>
              </w:rPr>
              <w:t xml:space="preserve"> </w:t>
            </w:r>
            <w:r w:rsidRPr="00425D3D">
              <w:rPr>
                <w:bCs/>
                <w:lang w:val="it-IT"/>
              </w:rPr>
              <w:t>presente disciplinare, è obbligatoria l’indicazione in etichetta dell’annata di produzione delle</w:t>
            </w:r>
            <w:r w:rsidR="00CC1DA3">
              <w:rPr>
                <w:bCs/>
                <w:lang w:val="it-IT"/>
              </w:rPr>
              <w:t xml:space="preserve"> </w:t>
            </w:r>
            <w:r w:rsidRPr="00425D3D">
              <w:rPr>
                <w:bCs/>
                <w:lang w:val="it-IT"/>
              </w:rPr>
              <w:t>uve.</w:t>
            </w:r>
          </w:p>
          <w:p w14:paraId="764F6E42" w14:textId="77777777" w:rsidR="000E38FA" w:rsidRDefault="000E38FA" w:rsidP="00425D3D">
            <w:pPr>
              <w:rPr>
                <w:bCs/>
                <w:lang w:val="it-IT"/>
              </w:rPr>
            </w:pPr>
          </w:p>
          <w:p w14:paraId="6045C187" w14:textId="77777777" w:rsidR="000E38FA" w:rsidRDefault="000E38FA" w:rsidP="00425D3D">
            <w:pPr>
              <w:rPr>
                <w:bCs/>
                <w:lang w:val="it-IT"/>
              </w:rPr>
            </w:pPr>
          </w:p>
          <w:p w14:paraId="6F1E3314" w14:textId="77777777" w:rsidR="000E38FA" w:rsidRDefault="000E38FA" w:rsidP="00425D3D">
            <w:pPr>
              <w:rPr>
                <w:bCs/>
                <w:lang w:val="it-IT"/>
              </w:rPr>
            </w:pPr>
          </w:p>
          <w:p w14:paraId="749A7AB4" w14:textId="77777777" w:rsidR="000E38FA" w:rsidRDefault="000E38FA" w:rsidP="00425D3D">
            <w:pPr>
              <w:rPr>
                <w:bCs/>
                <w:lang w:val="it-IT"/>
              </w:rPr>
            </w:pPr>
          </w:p>
          <w:p w14:paraId="65622FB8" w14:textId="77777777" w:rsidR="000E38FA" w:rsidRDefault="000E38FA" w:rsidP="00425D3D">
            <w:pPr>
              <w:rPr>
                <w:bCs/>
                <w:lang w:val="it-IT"/>
              </w:rPr>
            </w:pPr>
          </w:p>
          <w:p w14:paraId="02CD8814" w14:textId="77777777" w:rsidR="000E38FA" w:rsidRDefault="000E38FA" w:rsidP="00425D3D">
            <w:pPr>
              <w:rPr>
                <w:bCs/>
                <w:lang w:val="it-IT"/>
              </w:rPr>
            </w:pPr>
          </w:p>
          <w:p w14:paraId="21EA1FC4" w14:textId="77777777" w:rsidR="000E38FA" w:rsidRDefault="000E38FA" w:rsidP="00425D3D">
            <w:pPr>
              <w:rPr>
                <w:bCs/>
                <w:lang w:val="it-IT"/>
              </w:rPr>
            </w:pPr>
          </w:p>
          <w:p w14:paraId="2DD15409" w14:textId="77777777" w:rsidR="00BF07F1" w:rsidRDefault="00BF07F1" w:rsidP="00425D3D">
            <w:pPr>
              <w:rPr>
                <w:bCs/>
                <w:lang w:val="it-IT"/>
              </w:rPr>
            </w:pPr>
          </w:p>
          <w:p w14:paraId="52919FBB" w14:textId="77777777" w:rsidR="00BF07F1" w:rsidRDefault="00BF07F1" w:rsidP="00425D3D">
            <w:pPr>
              <w:rPr>
                <w:bCs/>
                <w:lang w:val="it-IT"/>
              </w:rPr>
            </w:pPr>
          </w:p>
          <w:p w14:paraId="37A9A732" w14:textId="77777777" w:rsidR="00BF07F1" w:rsidRDefault="00BF07F1" w:rsidP="00425D3D">
            <w:pPr>
              <w:rPr>
                <w:bCs/>
                <w:lang w:val="it-IT"/>
              </w:rPr>
            </w:pPr>
          </w:p>
          <w:p w14:paraId="027FEFFA" w14:textId="77777777" w:rsidR="00BF07F1" w:rsidRDefault="00BF07F1" w:rsidP="00425D3D">
            <w:pPr>
              <w:rPr>
                <w:bCs/>
                <w:lang w:val="it-IT"/>
              </w:rPr>
            </w:pPr>
          </w:p>
          <w:p w14:paraId="0125EFE3" w14:textId="77777777" w:rsidR="000E38FA" w:rsidRDefault="000E38FA" w:rsidP="00425D3D">
            <w:pPr>
              <w:rPr>
                <w:bCs/>
                <w:lang w:val="it-IT"/>
              </w:rPr>
            </w:pPr>
          </w:p>
          <w:p w14:paraId="2770956F" w14:textId="77777777" w:rsidR="000E38FA" w:rsidRDefault="000E38FA" w:rsidP="00425D3D">
            <w:pPr>
              <w:rPr>
                <w:bCs/>
                <w:lang w:val="it-IT"/>
              </w:rPr>
            </w:pPr>
          </w:p>
          <w:p w14:paraId="2521961E" w14:textId="77777777" w:rsidR="000E38FA" w:rsidRDefault="000E38FA" w:rsidP="00425D3D">
            <w:pPr>
              <w:rPr>
                <w:bCs/>
                <w:lang w:val="it-IT"/>
              </w:rPr>
            </w:pPr>
          </w:p>
          <w:p w14:paraId="1488B895" w14:textId="77777777" w:rsidR="00001827" w:rsidRDefault="00001827" w:rsidP="00425D3D">
            <w:pPr>
              <w:rPr>
                <w:bCs/>
                <w:lang w:val="it-IT"/>
              </w:rPr>
            </w:pPr>
          </w:p>
          <w:p w14:paraId="6610F548" w14:textId="339EB2EF" w:rsidR="00D32DBD" w:rsidRDefault="00D32DBD" w:rsidP="00425D3D">
            <w:pPr>
              <w:rPr>
                <w:bCs/>
                <w:lang w:val="it-IT"/>
              </w:rPr>
            </w:pPr>
          </w:p>
          <w:p w14:paraId="6A434440" w14:textId="319E4BC1" w:rsidR="00D32DBD" w:rsidRDefault="00D32DBD" w:rsidP="00425D3D">
            <w:pPr>
              <w:rPr>
                <w:bCs/>
                <w:lang w:val="it-IT"/>
              </w:rPr>
            </w:pPr>
          </w:p>
          <w:p w14:paraId="20CCF24C" w14:textId="71781683" w:rsidR="00D32DBD" w:rsidRDefault="00D32DBD" w:rsidP="00425D3D">
            <w:pPr>
              <w:rPr>
                <w:bCs/>
                <w:lang w:val="it-IT"/>
              </w:rPr>
            </w:pPr>
          </w:p>
          <w:p w14:paraId="318EA816" w14:textId="77777777" w:rsidR="00425D3D" w:rsidRPr="00425D3D" w:rsidRDefault="00425D3D" w:rsidP="00C52760">
            <w:pPr>
              <w:jc w:val="both"/>
              <w:rPr>
                <w:bCs/>
                <w:lang w:val="it-IT"/>
              </w:rPr>
            </w:pPr>
            <w:r w:rsidRPr="00425D3D">
              <w:rPr>
                <w:bCs/>
                <w:lang w:val="it-IT"/>
              </w:rPr>
              <w:t>Il vino «Lago di Caldaro» o «Caldaro» («</w:t>
            </w:r>
            <w:proofErr w:type="spellStart"/>
            <w:r w:rsidRPr="00425D3D">
              <w:rPr>
                <w:bCs/>
                <w:lang w:val="it-IT"/>
              </w:rPr>
              <w:t>Kalterersee</w:t>
            </w:r>
            <w:proofErr w:type="spellEnd"/>
            <w:r w:rsidRPr="00425D3D">
              <w:rPr>
                <w:bCs/>
                <w:lang w:val="it-IT"/>
              </w:rPr>
              <w:t>» o «</w:t>
            </w:r>
            <w:proofErr w:type="spellStart"/>
            <w:r w:rsidRPr="00425D3D">
              <w:rPr>
                <w:bCs/>
                <w:lang w:val="it-IT"/>
              </w:rPr>
              <w:t>Kalterer</w:t>
            </w:r>
            <w:proofErr w:type="spellEnd"/>
            <w:r w:rsidRPr="00425D3D">
              <w:rPr>
                <w:bCs/>
                <w:lang w:val="it-IT"/>
              </w:rPr>
              <w:t>») con la specificazione</w:t>
            </w:r>
            <w:r w:rsidR="000E38FA">
              <w:rPr>
                <w:bCs/>
                <w:lang w:val="it-IT"/>
              </w:rPr>
              <w:t xml:space="preserve"> </w:t>
            </w:r>
            <w:r w:rsidRPr="00425D3D">
              <w:rPr>
                <w:bCs/>
                <w:lang w:val="it-IT"/>
              </w:rPr>
              <w:t>classico o classico superiore, ottenuto da uve prodotte nei comuni di Caldaro, Appiano,</w:t>
            </w:r>
            <w:r w:rsidR="000E38FA">
              <w:rPr>
                <w:bCs/>
                <w:lang w:val="it-IT"/>
              </w:rPr>
              <w:t xml:space="preserve"> </w:t>
            </w:r>
            <w:r w:rsidRPr="00425D3D">
              <w:rPr>
                <w:bCs/>
                <w:lang w:val="it-IT"/>
              </w:rPr>
              <w:t>Termeno, Cortaccia, Vadena, Egna, Montagna, Ora e Bronzolo come previsto dal precedente</w:t>
            </w:r>
            <w:r w:rsidR="000E38FA">
              <w:rPr>
                <w:bCs/>
                <w:lang w:val="it-IT"/>
              </w:rPr>
              <w:t xml:space="preserve"> </w:t>
            </w:r>
            <w:r w:rsidRPr="00425D3D">
              <w:rPr>
                <w:bCs/>
                <w:lang w:val="it-IT"/>
              </w:rPr>
              <w:t>art. 7 può essere designato con la specificazione aggiuntiva «Alto Adige» (in lingua tedesca</w:t>
            </w:r>
            <w:r w:rsidR="000E38FA">
              <w:rPr>
                <w:bCs/>
                <w:lang w:val="it-IT"/>
              </w:rPr>
              <w:t xml:space="preserve"> </w:t>
            </w:r>
            <w:r w:rsidRPr="00425D3D">
              <w:rPr>
                <w:bCs/>
                <w:lang w:val="it-IT"/>
              </w:rPr>
              <w:t xml:space="preserve">«Südtirol») in conformità all’art. 118 </w:t>
            </w:r>
            <w:proofErr w:type="spellStart"/>
            <w:r w:rsidRPr="00425D3D">
              <w:rPr>
                <w:bCs/>
                <w:lang w:val="it-IT"/>
              </w:rPr>
              <w:t>septvicies</w:t>
            </w:r>
            <w:proofErr w:type="spellEnd"/>
            <w:r w:rsidRPr="00425D3D">
              <w:rPr>
                <w:bCs/>
                <w:lang w:val="it-IT"/>
              </w:rPr>
              <w:t xml:space="preserve"> del Regolamento (CE) n. 1234/2007 e</w:t>
            </w:r>
          </w:p>
          <w:p w14:paraId="48D31302" w14:textId="77777777" w:rsidR="00425D3D" w:rsidRDefault="00425D3D" w:rsidP="00425D3D">
            <w:pPr>
              <w:rPr>
                <w:bCs/>
                <w:lang w:val="it-IT"/>
              </w:rPr>
            </w:pPr>
            <w:r w:rsidRPr="00425D3D">
              <w:rPr>
                <w:bCs/>
                <w:lang w:val="it-IT"/>
              </w:rPr>
              <w:t>dell’art. 67 del Regolamento (CE) n. 607/2009.</w:t>
            </w:r>
          </w:p>
          <w:p w14:paraId="63F2602B" w14:textId="28C0DB2C" w:rsidR="00425D3D" w:rsidRPr="00425D3D" w:rsidRDefault="00425D3D" w:rsidP="00C52760">
            <w:pPr>
              <w:jc w:val="both"/>
              <w:rPr>
                <w:bCs/>
                <w:lang w:val="it-IT"/>
              </w:rPr>
            </w:pPr>
            <w:r w:rsidRPr="00425D3D">
              <w:rPr>
                <w:bCs/>
                <w:lang w:val="it-IT"/>
              </w:rPr>
              <w:t>È tuttavia consentito l'uso di indicazioni che facciano riferimento a nomi, ragioni sociali,</w:t>
            </w:r>
            <w:r w:rsidR="00C52760">
              <w:rPr>
                <w:bCs/>
                <w:lang w:val="it-IT"/>
              </w:rPr>
              <w:t xml:space="preserve"> </w:t>
            </w:r>
            <w:r w:rsidRPr="00425D3D">
              <w:rPr>
                <w:bCs/>
                <w:lang w:val="it-IT"/>
              </w:rPr>
              <w:t>marchi privati veritieri non aventi significato laudativo e non idonei a trarre in inganno</w:t>
            </w:r>
            <w:r w:rsidR="00C52760">
              <w:rPr>
                <w:bCs/>
                <w:lang w:val="it-IT"/>
              </w:rPr>
              <w:t xml:space="preserve"> </w:t>
            </w:r>
            <w:r w:rsidRPr="00425D3D">
              <w:rPr>
                <w:bCs/>
                <w:lang w:val="it-IT"/>
              </w:rPr>
              <w:t>l'acquirente.</w:t>
            </w:r>
          </w:p>
          <w:p w14:paraId="4A53DAC0" w14:textId="17EDC6B1" w:rsidR="00425D3D" w:rsidRPr="00425D3D" w:rsidRDefault="00425D3D" w:rsidP="00C52760">
            <w:pPr>
              <w:jc w:val="both"/>
              <w:rPr>
                <w:bCs/>
                <w:lang w:val="it-IT"/>
              </w:rPr>
            </w:pPr>
            <w:r w:rsidRPr="00425D3D">
              <w:rPr>
                <w:bCs/>
                <w:lang w:val="it-IT"/>
              </w:rPr>
              <w:t>Le indicazioni tendenti a specificare l'attività agricola dell'imbottigliatore quali: viticoltore,</w:t>
            </w:r>
            <w:r w:rsidR="00C52760">
              <w:rPr>
                <w:bCs/>
                <w:lang w:val="it-IT"/>
              </w:rPr>
              <w:t xml:space="preserve"> </w:t>
            </w:r>
            <w:r w:rsidRPr="00425D3D">
              <w:rPr>
                <w:bCs/>
                <w:lang w:val="it-IT"/>
              </w:rPr>
              <w:t>fattoria, tenuta, podere, cascina ed altri similari, sono consentite in osservanza delle</w:t>
            </w:r>
            <w:r w:rsidR="00C52760">
              <w:rPr>
                <w:bCs/>
                <w:lang w:val="it-IT"/>
              </w:rPr>
              <w:t xml:space="preserve"> </w:t>
            </w:r>
            <w:r w:rsidRPr="00425D3D">
              <w:rPr>
                <w:bCs/>
                <w:lang w:val="it-IT"/>
              </w:rPr>
              <w:t>disposizioni comunitarie e nazionali in materia.</w:t>
            </w:r>
          </w:p>
        </w:tc>
        <w:tc>
          <w:tcPr>
            <w:tcW w:w="4531" w:type="dxa"/>
          </w:tcPr>
          <w:p w14:paraId="0DFBD869" w14:textId="77777777" w:rsidR="00643A06" w:rsidRPr="00643A06" w:rsidRDefault="00643A06" w:rsidP="00643A06">
            <w:pPr>
              <w:rPr>
                <w:b/>
                <w:lang w:val="it-IT"/>
              </w:rPr>
            </w:pPr>
            <w:r w:rsidRPr="00643A06">
              <w:rPr>
                <w:b/>
                <w:lang w:val="it-IT"/>
              </w:rPr>
              <w:lastRenderedPageBreak/>
              <w:t>Articolo 7</w:t>
            </w:r>
          </w:p>
          <w:p w14:paraId="11A9F3C3" w14:textId="77777777" w:rsidR="00643A06" w:rsidRPr="00643A06" w:rsidRDefault="00643A06" w:rsidP="00643A06">
            <w:pPr>
              <w:rPr>
                <w:lang w:val="it-IT"/>
              </w:rPr>
            </w:pPr>
            <w:r w:rsidRPr="00643A06">
              <w:rPr>
                <w:b/>
                <w:lang w:val="it-IT"/>
              </w:rPr>
              <w:t>Designazione e presentazione</w:t>
            </w:r>
          </w:p>
          <w:p w14:paraId="5E586FCB" w14:textId="024824D0" w:rsidR="00643A06" w:rsidRPr="00643A06" w:rsidRDefault="00CC1DA3" w:rsidP="002F2CBE">
            <w:pPr>
              <w:jc w:val="both"/>
              <w:rPr>
                <w:lang w:val="it-IT"/>
              </w:rPr>
            </w:pPr>
            <w:r>
              <w:rPr>
                <w:lang w:val="it-IT"/>
              </w:rPr>
              <w:t xml:space="preserve">7.1 </w:t>
            </w:r>
            <w:r w:rsidR="00643A06" w:rsidRPr="00643A06">
              <w:rPr>
                <w:lang w:val="it-IT"/>
              </w:rPr>
              <w:t>L'uso della specificazione «classico», in lingua tedesca «</w:t>
            </w:r>
            <w:proofErr w:type="spellStart"/>
            <w:r w:rsidR="00643A06" w:rsidRPr="00643A06">
              <w:rPr>
                <w:lang w:val="it-IT"/>
              </w:rPr>
              <w:t>klassisches</w:t>
            </w:r>
            <w:proofErr w:type="spellEnd"/>
            <w:r w:rsidR="00643A06" w:rsidRPr="00643A06">
              <w:rPr>
                <w:lang w:val="it-IT"/>
              </w:rPr>
              <w:t xml:space="preserve"> </w:t>
            </w:r>
            <w:proofErr w:type="spellStart"/>
            <w:r w:rsidR="00643A06" w:rsidRPr="00643A06">
              <w:rPr>
                <w:lang w:val="it-IT"/>
              </w:rPr>
              <w:t>Ursprungsgebiet</w:t>
            </w:r>
            <w:proofErr w:type="spellEnd"/>
            <w:r w:rsidR="00643A06" w:rsidRPr="00643A06">
              <w:rPr>
                <w:lang w:val="it-IT"/>
              </w:rPr>
              <w:t>» o</w:t>
            </w:r>
            <w:r w:rsidR="00221955">
              <w:rPr>
                <w:lang w:val="it-IT"/>
              </w:rPr>
              <w:t xml:space="preserve"> </w:t>
            </w:r>
            <w:r w:rsidR="00643A06" w:rsidRPr="00643A06">
              <w:rPr>
                <w:lang w:val="it-IT"/>
              </w:rPr>
              <w:t>«</w:t>
            </w:r>
            <w:proofErr w:type="spellStart"/>
            <w:r w:rsidR="00643A06" w:rsidRPr="00643A06">
              <w:rPr>
                <w:lang w:val="it-IT"/>
              </w:rPr>
              <w:t>klassisch</w:t>
            </w:r>
            <w:proofErr w:type="spellEnd"/>
            <w:r w:rsidR="00643A06" w:rsidRPr="00643A06">
              <w:rPr>
                <w:lang w:val="it-IT"/>
              </w:rPr>
              <w:t xml:space="preserve">», in aggiunta alla denominazione di origine controllata «Lago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 xml:space="preserve">») </w:t>
            </w:r>
            <w:r w:rsidR="00643A06" w:rsidRPr="002F2CBE">
              <w:rPr>
                <w:strike/>
                <w:color w:val="EE0000"/>
                <w:lang w:val="it-IT"/>
              </w:rPr>
              <w:t>o</w:t>
            </w:r>
            <w:r w:rsidR="00221955" w:rsidRPr="002F2CBE">
              <w:rPr>
                <w:strike/>
                <w:color w:val="EE0000"/>
                <w:lang w:val="it-IT"/>
              </w:rPr>
              <w:t xml:space="preserve"> </w:t>
            </w:r>
            <w:r w:rsidR="00643A06" w:rsidRPr="002F2CBE">
              <w:rPr>
                <w:strike/>
                <w:color w:val="EE0000"/>
                <w:lang w:val="it-IT"/>
              </w:rPr>
              <w:t>«Caldaro»</w:t>
            </w:r>
            <w:r w:rsidR="00643A06" w:rsidRPr="00643A06">
              <w:rPr>
                <w:lang w:val="it-IT"/>
              </w:rPr>
              <w:t xml:space="preserve"> </w:t>
            </w:r>
            <w:r w:rsidR="002F2CBE">
              <w:rPr>
                <w:lang w:val="it-IT"/>
              </w:rPr>
              <w:t xml:space="preserve">è </w:t>
            </w:r>
            <w:r w:rsidR="00643A06" w:rsidRPr="00643A06">
              <w:rPr>
                <w:lang w:val="it-IT"/>
              </w:rPr>
              <w:t>consentito per il vino ottenuto da uve prodotte e vinificate nei territori dei comuni</w:t>
            </w:r>
            <w:r w:rsidR="00221955">
              <w:rPr>
                <w:lang w:val="it-IT"/>
              </w:rPr>
              <w:t xml:space="preserve"> </w:t>
            </w:r>
            <w:r w:rsidR="00643A06" w:rsidRPr="00643A06">
              <w:rPr>
                <w:lang w:val="it-IT"/>
              </w:rPr>
              <w:t>di Caldaro, Appiano, Termeno, Cortaccia, Vadena, Egna, Montagna, Ora e Bronzolo, già</w:t>
            </w:r>
            <w:r w:rsidR="00221955">
              <w:rPr>
                <w:lang w:val="it-IT"/>
              </w:rPr>
              <w:t xml:space="preserve"> </w:t>
            </w:r>
            <w:r w:rsidR="00643A06" w:rsidRPr="00643A06">
              <w:rPr>
                <w:lang w:val="it-IT"/>
              </w:rPr>
              <w:t>delimitati nel precedente art. 3. La vinificazione del vino designabile con la menzione</w:t>
            </w:r>
            <w:r w:rsidR="000E38FA">
              <w:rPr>
                <w:lang w:val="it-IT"/>
              </w:rPr>
              <w:t xml:space="preserve"> </w:t>
            </w:r>
            <w:r w:rsidR="00643A06" w:rsidRPr="00643A06">
              <w:rPr>
                <w:lang w:val="it-IT"/>
              </w:rPr>
              <w:t xml:space="preserve">aggiuntiva di cui al </w:t>
            </w:r>
            <w:r w:rsidR="00643A06" w:rsidRPr="002F2CBE">
              <w:rPr>
                <w:strike/>
                <w:color w:val="0070C0"/>
                <w:lang w:val="it-IT"/>
              </w:rPr>
              <w:t>comma</w:t>
            </w:r>
            <w:r w:rsidR="000E6FA0">
              <w:rPr>
                <w:lang w:val="it-IT"/>
              </w:rPr>
              <w:t xml:space="preserve"> </w:t>
            </w:r>
            <w:r w:rsidR="000E6FA0" w:rsidRPr="002F2CBE">
              <w:rPr>
                <w:color w:val="0070C0"/>
                <w:lang w:val="it-IT"/>
              </w:rPr>
              <w:t>periodo</w:t>
            </w:r>
            <w:r w:rsidR="00643A06" w:rsidRPr="00643A06">
              <w:rPr>
                <w:lang w:val="it-IT"/>
              </w:rPr>
              <w:t xml:space="preserve"> precedente deve essere effettuata all'interno della relativa zona di</w:t>
            </w:r>
            <w:r w:rsidR="00221955">
              <w:rPr>
                <w:lang w:val="it-IT"/>
              </w:rPr>
              <w:t xml:space="preserve"> </w:t>
            </w:r>
            <w:r w:rsidR="00643A06" w:rsidRPr="00643A06">
              <w:rPr>
                <w:lang w:val="it-IT"/>
              </w:rPr>
              <w:t>produzione.</w:t>
            </w:r>
          </w:p>
          <w:p w14:paraId="01C5ABFF" w14:textId="77777777" w:rsidR="00643A06" w:rsidRPr="00643A06" w:rsidRDefault="00643A06" w:rsidP="002F2CBE">
            <w:pPr>
              <w:jc w:val="both"/>
              <w:rPr>
                <w:lang w:val="it-IT"/>
              </w:rPr>
            </w:pPr>
            <w:r w:rsidRPr="004A00BD">
              <w:rPr>
                <w:lang w:val="it-IT"/>
              </w:rPr>
              <w:t>Tuttavia, tenuto conto di situazioni tradizionali, è consentito che tali operazioni di</w:t>
            </w:r>
            <w:r w:rsidR="000E38FA" w:rsidRPr="004A00BD">
              <w:rPr>
                <w:lang w:val="it-IT"/>
              </w:rPr>
              <w:t xml:space="preserve"> </w:t>
            </w:r>
            <w:r w:rsidRPr="004A00BD">
              <w:rPr>
                <w:lang w:val="it-IT"/>
              </w:rPr>
              <w:t>vinificazione possono essere effettuate fuori dai territori suddetti purché ricadenti nella</w:t>
            </w:r>
            <w:r w:rsidR="000E38FA" w:rsidRPr="004A00BD">
              <w:rPr>
                <w:lang w:val="it-IT"/>
              </w:rPr>
              <w:t xml:space="preserve"> </w:t>
            </w:r>
            <w:r w:rsidRPr="004A00BD">
              <w:rPr>
                <w:lang w:val="it-IT"/>
              </w:rPr>
              <w:t>provincia di Bolzano.</w:t>
            </w:r>
          </w:p>
          <w:p w14:paraId="72C73A54" w14:textId="0929F951" w:rsidR="00643A06" w:rsidRPr="00643A06" w:rsidRDefault="00643A06" w:rsidP="00E410BE">
            <w:pPr>
              <w:jc w:val="both"/>
              <w:rPr>
                <w:lang w:val="it-IT"/>
              </w:rPr>
            </w:pPr>
            <w:r w:rsidRPr="00643A06">
              <w:rPr>
                <w:lang w:val="it-IT"/>
              </w:rPr>
              <w:lastRenderedPageBreak/>
              <w:t xml:space="preserve">Il vino «Lago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 xml:space="preserve">») </w:t>
            </w:r>
            <w:r w:rsidRPr="002F2CBE">
              <w:rPr>
                <w:strike/>
                <w:color w:val="EE0000"/>
                <w:lang w:val="it-IT"/>
              </w:rPr>
              <w:t>o «Caldaro»</w:t>
            </w:r>
            <w:r w:rsidRPr="00643A06">
              <w:rPr>
                <w:lang w:val="it-IT"/>
              </w:rPr>
              <w:t xml:space="preserve"> che ha diritto alla qualifica di classico, ottenuto da uve</w:t>
            </w:r>
            <w:r w:rsidR="00E410BE">
              <w:rPr>
                <w:lang w:val="it-IT"/>
              </w:rPr>
              <w:t xml:space="preserve"> </w:t>
            </w:r>
            <w:r w:rsidRPr="00643A06">
              <w:rPr>
                <w:lang w:val="it-IT"/>
              </w:rPr>
              <w:t xml:space="preserve">aventi un titolo alcolometrico volumico naturale minimo del 10,50% </w:t>
            </w:r>
            <w:proofErr w:type="spellStart"/>
            <w:r w:rsidRPr="00643A06">
              <w:rPr>
                <w:lang w:val="it-IT"/>
              </w:rPr>
              <w:t>vol</w:t>
            </w:r>
            <w:proofErr w:type="spellEnd"/>
            <w:r w:rsidRPr="00643A06">
              <w:rPr>
                <w:lang w:val="it-IT"/>
              </w:rPr>
              <w:t xml:space="preserve"> e che sia stato</w:t>
            </w:r>
            <w:r w:rsidR="000E38FA">
              <w:rPr>
                <w:lang w:val="it-IT"/>
              </w:rPr>
              <w:t xml:space="preserve"> </w:t>
            </w:r>
            <w:r w:rsidRPr="00643A06">
              <w:rPr>
                <w:lang w:val="it-IT"/>
              </w:rPr>
              <w:t xml:space="preserve">sottoposto </w:t>
            </w:r>
            <w:proofErr w:type="gramStart"/>
            <w:r w:rsidRPr="00643A06">
              <w:rPr>
                <w:lang w:val="it-IT"/>
              </w:rPr>
              <w:t>ad</w:t>
            </w:r>
            <w:proofErr w:type="gramEnd"/>
            <w:r w:rsidRPr="00643A06">
              <w:rPr>
                <w:lang w:val="it-IT"/>
              </w:rPr>
              <w:t xml:space="preserve"> adeguate operazioni di affinamento, può portare la qualifica di «classico</w:t>
            </w:r>
            <w:r w:rsidR="000E38FA">
              <w:rPr>
                <w:lang w:val="it-IT"/>
              </w:rPr>
              <w:t xml:space="preserve"> </w:t>
            </w:r>
            <w:r w:rsidRPr="00643A06">
              <w:rPr>
                <w:lang w:val="it-IT"/>
              </w:rPr>
              <w:t>superiore».</w:t>
            </w:r>
          </w:p>
          <w:p w14:paraId="091638EF" w14:textId="2E8CE4EE" w:rsidR="00643A06" w:rsidRPr="009A44AD" w:rsidRDefault="00643A06" w:rsidP="00E410BE">
            <w:pPr>
              <w:jc w:val="both"/>
              <w:rPr>
                <w:bCs/>
                <w:lang w:val="it-IT"/>
              </w:rPr>
            </w:pPr>
            <w:r w:rsidRPr="009A44AD">
              <w:rPr>
                <w:bCs/>
                <w:lang w:val="it-IT"/>
              </w:rPr>
              <w:t xml:space="preserve">Il vino «Lago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sidRPr="00E410BE">
              <w:rPr>
                <w:color w:val="EE0000"/>
                <w:lang w:val="it-IT"/>
              </w:rPr>
              <w:t xml:space="preserve"> </w:t>
            </w:r>
            <w:r w:rsidRPr="00E410BE">
              <w:rPr>
                <w:bCs/>
                <w:strike/>
                <w:color w:val="EE0000"/>
                <w:lang w:val="it-IT"/>
              </w:rPr>
              <w:t>o «Caldaro»</w:t>
            </w:r>
            <w:r w:rsidRPr="00E410BE">
              <w:rPr>
                <w:bCs/>
                <w:color w:val="EE0000"/>
                <w:lang w:val="it-IT"/>
              </w:rPr>
              <w:t xml:space="preserve"> </w:t>
            </w:r>
            <w:r w:rsidRPr="009A44AD">
              <w:rPr>
                <w:bCs/>
                <w:lang w:val="it-IT"/>
              </w:rPr>
              <w:t>ottenuto da uve selezionate aventi un titolo</w:t>
            </w:r>
            <w:r w:rsidR="00221955" w:rsidRPr="009A44AD">
              <w:rPr>
                <w:bCs/>
                <w:lang w:val="it-IT"/>
              </w:rPr>
              <w:t xml:space="preserve"> </w:t>
            </w:r>
            <w:r w:rsidRPr="009A44AD">
              <w:rPr>
                <w:bCs/>
                <w:lang w:val="it-IT"/>
              </w:rPr>
              <w:t xml:space="preserve">alcolometrico volumico naturale minimo dell'11,00% </w:t>
            </w:r>
            <w:proofErr w:type="spellStart"/>
            <w:r w:rsidRPr="009A44AD">
              <w:rPr>
                <w:bCs/>
                <w:lang w:val="it-IT"/>
              </w:rPr>
              <w:t>vol</w:t>
            </w:r>
            <w:proofErr w:type="spellEnd"/>
            <w:r w:rsidRPr="009A44AD">
              <w:rPr>
                <w:bCs/>
                <w:lang w:val="it-IT"/>
              </w:rPr>
              <w:t xml:space="preserve"> ed immesso al consumo con un</w:t>
            </w:r>
            <w:r w:rsidR="00221955" w:rsidRPr="009A44AD">
              <w:rPr>
                <w:bCs/>
                <w:lang w:val="it-IT"/>
              </w:rPr>
              <w:t xml:space="preserve"> </w:t>
            </w:r>
            <w:r w:rsidRPr="009A44AD">
              <w:rPr>
                <w:bCs/>
                <w:lang w:val="it-IT"/>
              </w:rPr>
              <w:t xml:space="preserve">titolo alcolometrico volumico totale minimo non inferiore all'11,50% </w:t>
            </w:r>
            <w:proofErr w:type="spellStart"/>
            <w:r w:rsidRPr="009A44AD">
              <w:rPr>
                <w:bCs/>
                <w:lang w:val="it-IT"/>
              </w:rPr>
              <w:t>vol</w:t>
            </w:r>
            <w:proofErr w:type="spellEnd"/>
            <w:r w:rsidRPr="009A44AD">
              <w:rPr>
                <w:bCs/>
                <w:lang w:val="it-IT"/>
              </w:rPr>
              <w:t xml:space="preserve"> può portare la</w:t>
            </w:r>
            <w:r w:rsidR="00221955" w:rsidRPr="009A44AD">
              <w:rPr>
                <w:bCs/>
                <w:lang w:val="it-IT"/>
              </w:rPr>
              <w:t xml:space="preserve"> </w:t>
            </w:r>
            <w:r w:rsidRPr="009A44AD">
              <w:rPr>
                <w:bCs/>
                <w:lang w:val="it-IT"/>
              </w:rPr>
              <w:t xml:space="preserve">qualificazione aggiuntiva «scelto» (in lingua tedesca </w:t>
            </w:r>
            <w:r w:rsidR="00E410BE" w:rsidRPr="00E410BE">
              <w:rPr>
                <w:bCs/>
                <w:color w:val="0070C0"/>
                <w:lang w:val="it-IT"/>
              </w:rPr>
              <w:t>&lt;&lt;</w:t>
            </w:r>
            <w:proofErr w:type="spellStart"/>
            <w:r w:rsidRPr="009A44AD">
              <w:rPr>
                <w:bCs/>
                <w:lang w:val="it-IT"/>
              </w:rPr>
              <w:t>Auslese</w:t>
            </w:r>
            <w:proofErr w:type="spellEnd"/>
            <w:r w:rsidR="00E410BE" w:rsidRPr="00E410BE">
              <w:rPr>
                <w:bCs/>
                <w:color w:val="0070C0"/>
                <w:lang w:val="it-IT"/>
              </w:rPr>
              <w:t>&gt;&gt;</w:t>
            </w:r>
            <w:r w:rsidRPr="009A44AD">
              <w:rPr>
                <w:bCs/>
                <w:lang w:val="it-IT"/>
              </w:rPr>
              <w:t>).</w:t>
            </w:r>
          </w:p>
          <w:p w14:paraId="3492D57C" w14:textId="3AF75051" w:rsidR="00643A06" w:rsidRDefault="00643A06" w:rsidP="00E410BE">
            <w:pPr>
              <w:jc w:val="both"/>
              <w:rPr>
                <w:b/>
                <w:strike/>
                <w:color w:val="FF0000"/>
                <w:lang w:val="it-IT"/>
              </w:rPr>
            </w:pPr>
            <w:r w:rsidRPr="009A44AD">
              <w:rPr>
                <w:bCs/>
                <w:lang w:val="it-IT"/>
              </w:rPr>
              <w:t xml:space="preserve">In caso di annate con andamento climatico particolarmente sfavorevole, le province autonome di Trento e Bolzano, di concerto, possono ridurre il </w:t>
            </w:r>
            <w:proofErr w:type="gramStart"/>
            <w:r w:rsidRPr="009A44AD">
              <w:rPr>
                <w:bCs/>
                <w:lang w:val="it-IT"/>
              </w:rPr>
              <w:t>predetto</w:t>
            </w:r>
            <w:proofErr w:type="gramEnd"/>
            <w:r w:rsidRPr="009A44AD">
              <w:rPr>
                <w:bCs/>
                <w:lang w:val="it-IT"/>
              </w:rPr>
              <w:t xml:space="preserve"> titolo alcolometrico volumico naturale minimo dall'11,00% </w:t>
            </w:r>
            <w:proofErr w:type="spellStart"/>
            <w:r w:rsidRPr="009A44AD">
              <w:rPr>
                <w:bCs/>
                <w:lang w:val="it-IT"/>
              </w:rPr>
              <w:t>vol</w:t>
            </w:r>
            <w:proofErr w:type="spellEnd"/>
            <w:r w:rsidRPr="009A44AD">
              <w:rPr>
                <w:bCs/>
                <w:lang w:val="it-IT"/>
              </w:rPr>
              <w:t xml:space="preserve"> al 10,50% vol. Per il vino «Lago</w:t>
            </w:r>
            <w:r w:rsidR="00E410BE">
              <w:rPr>
                <w:bCs/>
                <w:lang w:val="it-IT"/>
              </w:rPr>
              <w:t xml:space="preserve"> d</w:t>
            </w:r>
            <w:r w:rsidRPr="009A44AD">
              <w:rPr>
                <w:bCs/>
                <w:lang w:val="it-IT"/>
              </w:rPr>
              <w:t>i Caldaro»</w:t>
            </w:r>
            <w:r w:rsidR="00E410BE">
              <w:rPr>
                <w:bCs/>
                <w:lang w:val="it-IT"/>
              </w:rPr>
              <w:t xml:space="preserve">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Pr>
                <w:lang w:val="it-IT"/>
              </w:rPr>
              <w:t xml:space="preserve"> </w:t>
            </w:r>
            <w:r w:rsidRPr="00E410BE">
              <w:rPr>
                <w:bCs/>
                <w:strike/>
                <w:color w:val="EE0000"/>
                <w:lang w:val="it-IT"/>
              </w:rPr>
              <w:t>o «Caldaro»</w:t>
            </w:r>
            <w:r w:rsidRPr="00C33484">
              <w:rPr>
                <w:bCs/>
                <w:lang w:val="it-IT"/>
              </w:rPr>
              <w:t xml:space="preserve"> </w:t>
            </w:r>
            <w:r w:rsidRPr="009A44AD">
              <w:rPr>
                <w:bCs/>
                <w:lang w:val="it-IT"/>
              </w:rPr>
              <w:t xml:space="preserve">qualificato «scelto» (in lingua tedesca </w:t>
            </w:r>
            <w:r w:rsidR="00E410BE" w:rsidRPr="00E410BE">
              <w:rPr>
                <w:bCs/>
                <w:color w:val="0070C0"/>
                <w:lang w:val="it-IT"/>
              </w:rPr>
              <w:t>&lt;&lt;</w:t>
            </w:r>
            <w:proofErr w:type="spellStart"/>
            <w:r w:rsidRPr="009A44AD">
              <w:rPr>
                <w:bCs/>
                <w:lang w:val="it-IT"/>
              </w:rPr>
              <w:t>Auslese</w:t>
            </w:r>
            <w:proofErr w:type="spellEnd"/>
            <w:r w:rsidR="00E410BE" w:rsidRPr="00E410BE">
              <w:rPr>
                <w:bCs/>
                <w:color w:val="0070C0"/>
                <w:lang w:val="it-IT"/>
              </w:rPr>
              <w:t>&gt;&gt;</w:t>
            </w:r>
            <w:r w:rsidRPr="009A44AD">
              <w:rPr>
                <w:bCs/>
                <w:lang w:val="it-IT"/>
              </w:rPr>
              <w:t>) non è consentito l'arricchimento.</w:t>
            </w:r>
            <w:r w:rsidRPr="009A44AD">
              <w:rPr>
                <w:b/>
                <w:strike/>
                <w:lang w:val="it-IT"/>
              </w:rPr>
              <w:t xml:space="preserve"> </w:t>
            </w:r>
          </w:p>
          <w:p w14:paraId="2DC77A48" w14:textId="77777777" w:rsidR="00E410BE" w:rsidRDefault="00E410BE" w:rsidP="00E410BE">
            <w:pPr>
              <w:jc w:val="both"/>
              <w:rPr>
                <w:lang w:val="it-IT"/>
              </w:rPr>
            </w:pPr>
          </w:p>
          <w:p w14:paraId="0014B36B" w14:textId="397738B6" w:rsidR="00643A06" w:rsidRDefault="00CC1DA3" w:rsidP="00E410BE">
            <w:pPr>
              <w:jc w:val="both"/>
              <w:rPr>
                <w:lang w:val="it-IT"/>
              </w:rPr>
            </w:pPr>
            <w:r>
              <w:rPr>
                <w:lang w:val="it-IT"/>
              </w:rPr>
              <w:t xml:space="preserve">7.2 </w:t>
            </w:r>
            <w:r w:rsidR="00643A06" w:rsidRPr="00643A06">
              <w:rPr>
                <w:lang w:val="it-IT"/>
              </w:rPr>
              <w:t>È vietato</w:t>
            </w:r>
            <w:r w:rsidR="00643A06">
              <w:rPr>
                <w:lang w:val="it-IT"/>
              </w:rPr>
              <w:t xml:space="preserve"> </w:t>
            </w:r>
            <w:r w:rsidR="00643A06" w:rsidRPr="00643A06">
              <w:rPr>
                <w:lang w:val="it-IT"/>
              </w:rPr>
              <w:t xml:space="preserve">usare assieme alla denominazione «Lago di Caldaro» </w:t>
            </w:r>
            <w:r w:rsidR="00A736A6" w:rsidRPr="00346531">
              <w:rPr>
                <w:bCs/>
                <w:color w:val="0070C0"/>
                <w:lang w:val="it-IT"/>
              </w:rPr>
              <w:t>(</w:t>
            </w:r>
            <w:r w:rsidR="00A736A6" w:rsidRPr="00346531">
              <w:rPr>
                <w:color w:val="0070C0"/>
                <w:lang w:val="it-IT"/>
              </w:rPr>
              <w:t>in lingua tedesca «</w:t>
            </w:r>
            <w:proofErr w:type="spellStart"/>
            <w:r w:rsidR="00A736A6" w:rsidRPr="00346531">
              <w:rPr>
                <w:color w:val="0070C0"/>
                <w:lang w:val="it-IT"/>
              </w:rPr>
              <w:t>Kalterersee</w:t>
            </w:r>
            <w:proofErr w:type="spellEnd"/>
            <w:r w:rsidR="00A736A6" w:rsidRPr="00346531">
              <w:rPr>
                <w:color w:val="0070C0"/>
                <w:lang w:val="it-IT"/>
              </w:rPr>
              <w:t>»)</w:t>
            </w:r>
            <w:r w:rsidR="00A736A6">
              <w:rPr>
                <w:lang w:val="it-IT"/>
              </w:rPr>
              <w:t xml:space="preserve"> </w:t>
            </w:r>
            <w:r w:rsidR="00643A06" w:rsidRPr="00E410BE">
              <w:rPr>
                <w:strike/>
                <w:color w:val="EE0000"/>
                <w:lang w:val="it-IT"/>
              </w:rPr>
              <w:t>o «Caldaro»</w:t>
            </w:r>
            <w:r w:rsidR="00643A06" w:rsidRPr="00E410BE">
              <w:rPr>
                <w:color w:val="EE0000"/>
                <w:lang w:val="it-IT"/>
              </w:rPr>
              <w:t xml:space="preserve"> </w:t>
            </w:r>
            <w:r w:rsidR="00643A06" w:rsidRPr="00643A06">
              <w:rPr>
                <w:lang w:val="it-IT"/>
              </w:rPr>
              <w:t>qualsiasi qualificazione</w:t>
            </w:r>
            <w:r w:rsidR="00643A06">
              <w:rPr>
                <w:lang w:val="it-IT"/>
              </w:rPr>
              <w:t xml:space="preserve"> </w:t>
            </w:r>
            <w:r w:rsidR="00643A06" w:rsidRPr="00643A06">
              <w:rPr>
                <w:lang w:val="it-IT"/>
              </w:rPr>
              <w:t xml:space="preserve">aggiuntiva, ivi compresi gli aggettivi </w:t>
            </w:r>
            <w:r w:rsidR="00643A06" w:rsidRPr="00346531">
              <w:rPr>
                <w:bCs/>
                <w:strike/>
                <w:color w:val="0070C0"/>
                <w:lang w:val="it-IT"/>
              </w:rPr>
              <w:t>riserva</w:t>
            </w:r>
            <w:r w:rsidR="00643A06" w:rsidRPr="00643A06">
              <w:rPr>
                <w:lang w:val="it-IT"/>
              </w:rPr>
              <w:t>, vecchio e similari non ammessi dal presente</w:t>
            </w:r>
            <w:r w:rsidR="00643A06">
              <w:rPr>
                <w:lang w:val="it-IT"/>
              </w:rPr>
              <w:t xml:space="preserve"> </w:t>
            </w:r>
            <w:r w:rsidR="00643A06" w:rsidRPr="00643A06">
              <w:rPr>
                <w:lang w:val="it-IT"/>
              </w:rPr>
              <w:t>disciplinare di produzione.</w:t>
            </w:r>
          </w:p>
          <w:p w14:paraId="19C2A5B0" w14:textId="77777777" w:rsidR="009A44AD" w:rsidRPr="00643A06" w:rsidRDefault="009A44AD" w:rsidP="00643A06">
            <w:pPr>
              <w:rPr>
                <w:lang w:val="it-IT"/>
              </w:rPr>
            </w:pPr>
          </w:p>
          <w:p w14:paraId="2FD0A39F" w14:textId="7E7970EF" w:rsidR="00643A06" w:rsidRDefault="00CC1DA3" w:rsidP="00E410BE">
            <w:pPr>
              <w:jc w:val="both"/>
              <w:rPr>
                <w:lang w:val="it-IT"/>
              </w:rPr>
            </w:pPr>
            <w:r>
              <w:rPr>
                <w:lang w:val="it-IT"/>
              </w:rPr>
              <w:t xml:space="preserve">7.3 </w:t>
            </w:r>
            <w:r w:rsidR="00643A06" w:rsidRPr="00643A06">
              <w:rPr>
                <w:lang w:val="it-IT"/>
              </w:rPr>
              <w:t xml:space="preserve">Per i vini a denominazione di origine controllata «Lago di Caldaro» </w:t>
            </w:r>
            <w:r w:rsidR="00A736A6" w:rsidRPr="00E410BE">
              <w:rPr>
                <w:bCs/>
                <w:color w:val="EE0000"/>
                <w:lang w:val="it-IT"/>
              </w:rPr>
              <w:t>(</w:t>
            </w:r>
            <w:r w:rsidR="00A736A6" w:rsidRPr="00E410BE">
              <w:rPr>
                <w:color w:val="EE0000"/>
                <w:lang w:val="it-IT"/>
              </w:rPr>
              <w:t>in lingua tedesca «</w:t>
            </w:r>
            <w:proofErr w:type="spellStart"/>
            <w:r w:rsidR="00A736A6" w:rsidRPr="00E410BE">
              <w:rPr>
                <w:color w:val="EE0000"/>
                <w:lang w:val="it-IT"/>
              </w:rPr>
              <w:t>Kalterersee</w:t>
            </w:r>
            <w:proofErr w:type="spellEnd"/>
            <w:r w:rsidR="00A736A6" w:rsidRPr="00E410BE">
              <w:rPr>
                <w:color w:val="EE0000"/>
                <w:lang w:val="it-IT"/>
              </w:rPr>
              <w:t>»)</w:t>
            </w:r>
            <w:r w:rsidR="00A736A6">
              <w:rPr>
                <w:lang w:val="it-IT"/>
              </w:rPr>
              <w:t xml:space="preserve"> </w:t>
            </w:r>
            <w:r w:rsidR="00643A06" w:rsidRPr="00E410BE">
              <w:rPr>
                <w:strike/>
                <w:color w:val="EE0000"/>
                <w:lang w:val="it-IT"/>
              </w:rPr>
              <w:t>o «Caldaro»</w:t>
            </w:r>
            <w:r w:rsidR="00643A06" w:rsidRPr="00E410BE">
              <w:rPr>
                <w:color w:val="EE0000"/>
                <w:lang w:val="it-IT"/>
              </w:rPr>
              <w:t xml:space="preserve"> </w:t>
            </w:r>
            <w:r w:rsidR="00643A06" w:rsidRPr="00643A06">
              <w:rPr>
                <w:lang w:val="it-IT"/>
              </w:rPr>
              <w:t>di cui al</w:t>
            </w:r>
            <w:r>
              <w:rPr>
                <w:lang w:val="it-IT"/>
              </w:rPr>
              <w:t xml:space="preserve"> </w:t>
            </w:r>
            <w:r w:rsidR="00643A06" w:rsidRPr="00643A06">
              <w:rPr>
                <w:lang w:val="it-IT"/>
              </w:rPr>
              <w:t>presente disciplinare, è obbligatoria l’indicazione in etichetta dell’annata di produzione delle</w:t>
            </w:r>
            <w:r>
              <w:rPr>
                <w:lang w:val="it-IT"/>
              </w:rPr>
              <w:t xml:space="preserve"> </w:t>
            </w:r>
            <w:r w:rsidR="00643A06" w:rsidRPr="00643A06">
              <w:rPr>
                <w:lang w:val="it-IT"/>
              </w:rPr>
              <w:t>uve.</w:t>
            </w:r>
          </w:p>
          <w:p w14:paraId="3B91A2C5" w14:textId="77777777" w:rsidR="00CC1DA3" w:rsidRDefault="00CC1DA3" w:rsidP="00643A06">
            <w:pPr>
              <w:rPr>
                <w:lang w:val="it-IT"/>
              </w:rPr>
            </w:pPr>
          </w:p>
          <w:p w14:paraId="7221D443" w14:textId="769D6877" w:rsidR="000E38FA" w:rsidRPr="00E410BE" w:rsidRDefault="00CC1DA3" w:rsidP="00E410BE">
            <w:pPr>
              <w:jc w:val="both"/>
              <w:rPr>
                <w:b/>
                <w:color w:val="0070C0"/>
                <w:lang w:val="it-IT"/>
              </w:rPr>
            </w:pPr>
            <w:r w:rsidRPr="00E410BE">
              <w:rPr>
                <w:bCs/>
                <w:color w:val="0070C0"/>
                <w:lang w:val="it-IT"/>
              </w:rPr>
              <w:t xml:space="preserve">7.4 </w:t>
            </w:r>
            <w:r w:rsidR="000E38FA" w:rsidRPr="00E410BE">
              <w:rPr>
                <w:bCs/>
                <w:color w:val="0070C0"/>
                <w:lang w:val="it-IT"/>
              </w:rPr>
              <w:t>La denominazione di origine controllata “Lago di Caldaro”</w:t>
            </w:r>
            <w:r w:rsidR="000E38FA" w:rsidRPr="00E410BE">
              <w:rPr>
                <w:b/>
                <w:color w:val="0070C0"/>
                <w:lang w:val="it-IT"/>
              </w:rPr>
              <w:t xml:space="preserve"> </w:t>
            </w:r>
            <w:r w:rsidR="00A736A6" w:rsidRPr="00E410BE">
              <w:rPr>
                <w:bCs/>
                <w:color w:val="EE0000"/>
                <w:lang w:val="it-IT"/>
              </w:rPr>
              <w:t>(</w:t>
            </w:r>
            <w:r w:rsidR="00A736A6" w:rsidRPr="00E410BE">
              <w:rPr>
                <w:color w:val="EE0000"/>
                <w:lang w:val="it-IT"/>
              </w:rPr>
              <w:t>in lingua tedesca «</w:t>
            </w:r>
            <w:proofErr w:type="spellStart"/>
            <w:r w:rsidR="00A736A6" w:rsidRPr="00E410BE">
              <w:rPr>
                <w:color w:val="EE0000"/>
                <w:lang w:val="it-IT"/>
              </w:rPr>
              <w:t>Kalterersee</w:t>
            </w:r>
            <w:proofErr w:type="spellEnd"/>
            <w:r w:rsidR="00A736A6" w:rsidRPr="00E410BE">
              <w:rPr>
                <w:color w:val="0070C0"/>
                <w:lang w:val="it-IT"/>
              </w:rPr>
              <w:t>»)</w:t>
            </w:r>
            <w:r w:rsidR="00E410BE" w:rsidRPr="00E410BE">
              <w:rPr>
                <w:color w:val="0070C0"/>
                <w:lang w:val="it-IT"/>
              </w:rPr>
              <w:t>, anche seguita dalle menzioni e specificazioni riportate nell’art. 1 del presente disciplinare,</w:t>
            </w:r>
            <w:r w:rsidR="00A736A6" w:rsidRPr="00E410BE">
              <w:rPr>
                <w:color w:val="0070C0"/>
                <w:lang w:val="it-IT"/>
              </w:rPr>
              <w:t xml:space="preserve"> </w:t>
            </w:r>
            <w:r w:rsidR="000E38FA" w:rsidRPr="00E410BE">
              <w:rPr>
                <w:bCs/>
                <w:color w:val="0070C0"/>
                <w:lang w:val="it-IT"/>
              </w:rPr>
              <w:t>può essere seguita</w:t>
            </w:r>
            <w:r w:rsidR="00E410BE">
              <w:rPr>
                <w:bCs/>
                <w:color w:val="0070C0"/>
                <w:lang w:val="it-IT"/>
              </w:rPr>
              <w:t>, alle condizioni di cui all’art. 4,</w:t>
            </w:r>
            <w:r w:rsidR="000E38FA" w:rsidRPr="00E410BE">
              <w:rPr>
                <w:bCs/>
                <w:color w:val="0070C0"/>
                <w:lang w:val="it-IT"/>
              </w:rPr>
              <w:t xml:space="preserve"> da</w:t>
            </w:r>
            <w:r w:rsidR="00E410BE">
              <w:rPr>
                <w:bCs/>
                <w:color w:val="0070C0"/>
                <w:lang w:val="it-IT"/>
              </w:rPr>
              <w:t>ll</w:t>
            </w:r>
            <w:r w:rsidR="002E5462" w:rsidRPr="00E410BE">
              <w:rPr>
                <w:bCs/>
                <w:color w:val="0070C0"/>
                <w:lang w:val="it-IT"/>
              </w:rPr>
              <w:t>a</w:t>
            </w:r>
            <w:r w:rsidR="000E38FA" w:rsidRPr="00E410BE">
              <w:rPr>
                <w:bCs/>
                <w:color w:val="0070C0"/>
                <w:lang w:val="it-IT"/>
              </w:rPr>
              <w:t xml:space="preserve"> seguent</w:t>
            </w:r>
            <w:r w:rsidR="002E5462" w:rsidRPr="00E410BE">
              <w:rPr>
                <w:bCs/>
                <w:color w:val="0070C0"/>
                <w:lang w:val="it-IT"/>
              </w:rPr>
              <w:t>e</w:t>
            </w:r>
            <w:r w:rsidR="000E38FA" w:rsidRPr="00E410BE">
              <w:rPr>
                <w:bCs/>
                <w:color w:val="0070C0"/>
                <w:lang w:val="it-IT"/>
              </w:rPr>
              <w:t xml:space="preserve"> “</w:t>
            </w:r>
            <w:r w:rsidR="00E410BE">
              <w:rPr>
                <w:bCs/>
                <w:color w:val="0070C0"/>
                <w:lang w:val="it-IT"/>
              </w:rPr>
              <w:t>U</w:t>
            </w:r>
            <w:r w:rsidR="002A3C32" w:rsidRPr="00E410BE">
              <w:rPr>
                <w:bCs/>
                <w:color w:val="0070C0"/>
                <w:lang w:val="it-IT"/>
              </w:rPr>
              <w:t xml:space="preserve">nità </w:t>
            </w:r>
            <w:r w:rsidR="00E410BE">
              <w:rPr>
                <w:bCs/>
                <w:color w:val="0070C0"/>
                <w:lang w:val="it-IT"/>
              </w:rPr>
              <w:t>G</w:t>
            </w:r>
            <w:r w:rsidR="002E5462" w:rsidRPr="00E410BE">
              <w:rPr>
                <w:bCs/>
                <w:color w:val="0070C0"/>
                <w:lang w:val="it-IT"/>
              </w:rPr>
              <w:t xml:space="preserve">eografica </w:t>
            </w:r>
            <w:r w:rsidR="00E410BE">
              <w:rPr>
                <w:bCs/>
                <w:color w:val="0070C0"/>
                <w:lang w:val="it-IT"/>
              </w:rPr>
              <w:t>A</w:t>
            </w:r>
            <w:r w:rsidR="002E5462" w:rsidRPr="00E410BE">
              <w:rPr>
                <w:bCs/>
                <w:color w:val="0070C0"/>
                <w:lang w:val="it-IT"/>
              </w:rPr>
              <w:t>ggiuntiva</w:t>
            </w:r>
            <w:r w:rsidR="000E38FA" w:rsidRPr="00E410BE">
              <w:rPr>
                <w:bCs/>
                <w:color w:val="0070C0"/>
                <w:lang w:val="it-IT"/>
              </w:rPr>
              <w:t>”, amministrat</w:t>
            </w:r>
            <w:r w:rsidRPr="00E410BE">
              <w:rPr>
                <w:bCs/>
                <w:color w:val="0070C0"/>
                <w:lang w:val="it-IT"/>
              </w:rPr>
              <w:t>i</w:t>
            </w:r>
            <w:r w:rsidR="000E38FA" w:rsidRPr="00E410BE">
              <w:rPr>
                <w:bCs/>
                <w:color w:val="0070C0"/>
                <w:lang w:val="it-IT"/>
              </w:rPr>
              <w:t xml:space="preserve">vamente </w:t>
            </w:r>
            <w:r w:rsidR="002E5462" w:rsidRPr="00E410BE">
              <w:rPr>
                <w:bCs/>
                <w:color w:val="0070C0"/>
                <w:lang w:val="it-IT"/>
              </w:rPr>
              <w:t xml:space="preserve">definita </w:t>
            </w:r>
            <w:r w:rsidR="000E38FA" w:rsidRPr="00E410BE">
              <w:rPr>
                <w:bCs/>
                <w:color w:val="0070C0"/>
                <w:lang w:val="it-IT"/>
              </w:rPr>
              <w:t>nell’allegato</w:t>
            </w:r>
            <w:r w:rsidR="008A11CE" w:rsidRPr="00E410BE">
              <w:rPr>
                <w:bCs/>
                <w:color w:val="0070C0"/>
                <w:lang w:val="it-IT"/>
              </w:rPr>
              <w:t xml:space="preserve"> 1</w:t>
            </w:r>
            <w:r w:rsidR="000E38FA" w:rsidRPr="00E410BE">
              <w:rPr>
                <w:bCs/>
                <w:color w:val="0070C0"/>
                <w:lang w:val="it-IT"/>
              </w:rPr>
              <w:t xml:space="preserve"> al presente disciplinare di produzione.</w:t>
            </w:r>
            <w:r w:rsidR="000E38FA" w:rsidRPr="00E410BE">
              <w:rPr>
                <w:b/>
                <w:color w:val="0070C0"/>
                <w:lang w:val="it-IT"/>
              </w:rPr>
              <w:t xml:space="preserve"> </w:t>
            </w:r>
          </w:p>
          <w:p w14:paraId="1C427FFC" w14:textId="7DD2A612" w:rsidR="00BF07F1" w:rsidRPr="00E410BE" w:rsidRDefault="00BF07F1" w:rsidP="002E5462">
            <w:pPr>
              <w:rPr>
                <w:bCs/>
                <w:color w:val="0070C0"/>
                <w:lang w:val="it-IT"/>
              </w:rPr>
            </w:pPr>
            <w:r w:rsidRPr="00E410BE">
              <w:rPr>
                <w:bCs/>
                <w:color w:val="0070C0"/>
                <w:lang w:val="it-IT"/>
              </w:rPr>
              <w:t>Nel comune di Caldaro</w:t>
            </w:r>
            <w:r w:rsidR="002E5462" w:rsidRPr="00E410BE">
              <w:rPr>
                <w:bCs/>
                <w:color w:val="0070C0"/>
                <w:lang w:val="it-IT"/>
              </w:rPr>
              <w:t>, Termeno, Vadena</w:t>
            </w:r>
            <w:r w:rsidRPr="00E410BE">
              <w:rPr>
                <w:bCs/>
                <w:color w:val="0070C0"/>
                <w:lang w:val="it-IT"/>
              </w:rPr>
              <w:t xml:space="preserve">: </w:t>
            </w:r>
          </w:p>
          <w:p w14:paraId="3E34B5F9" w14:textId="704154E8" w:rsidR="00BF07F1" w:rsidRPr="00E410BE" w:rsidRDefault="002E5462" w:rsidP="00BF07F1">
            <w:pPr>
              <w:pStyle w:val="Paragrafoelenco"/>
              <w:numPr>
                <w:ilvl w:val="0"/>
                <w:numId w:val="1"/>
              </w:numPr>
              <w:rPr>
                <w:bCs/>
                <w:color w:val="0070C0"/>
                <w:lang w:val="it-IT"/>
              </w:rPr>
            </w:pPr>
            <w:r w:rsidRPr="00E410BE">
              <w:rPr>
                <w:bCs/>
                <w:color w:val="0070C0"/>
                <w:lang w:val="it-IT"/>
              </w:rPr>
              <w:t>Spiegel.</w:t>
            </w:r>
          </w:p>
          <w:p w14:paraId="1AC65032" w14:textId="7A15A644" w:rsidR="00107059" w:rsidRPr="00E410BE" w:rsidRDefault="005D6A08" w:rsidP="00E410BE">
            <w:pPr>
              <w:jc w:val="both"/>
              <w:rPr>
                <w:bCs/>
                <w:color w:val="0070C0"/>
                <w:lang w:val="it-IT"/>
              </w:rPr>
            </w:pPr>
            <w:r w:rsidRPr="00E410BE">
              <w:rPr>
                <w:bCs/>
                <w:color w:val="0070C0"/>
                <w:lang w:val="it-IT"/>
              </w:rPr>
              <w:t>L</w:t>
            </w:r>
            <w:r w:rsidR="00107059" w:rsidRPr="00E410BE">
              <w:rPr>
                <w:bCs/>
                <w:color w:val="0070C0"/>
                <w:lang w:val="it-IT"/>
              </w:rPr>
              <w:t>’uso dell</w:t>
            </w:r>
            <w:r w:rsidR="005B0277" w:rsidRPr="00E410BE">
              <w:rPr>
                <w:bCs/>
                <w:color w:val="0070C0"/>
                <w:lang w:val="it-IT"/>
              </w:rPr>
              <w:t>’</w:t>
            </w:r>
            <w:r w:rsidR="00E410BE">
              <w:rPr>
                <w:bCs/>
                <w:color w:val="0070C0"/>
                <w:lang w:val="it-IT"/>
              </w:rPr>
              <w:t>U</w:t>
            </w:r>
            <w:r w:rsidR="005B0277" w:rsidRPr="00E410BE">
              <w:rPr>
                <w:bCs/>
                <w:color w:val="0070C0"/>
                <w:lang w:val="it-IT"/>
              </w:rPr>
              <w:t xml:space="preserve">nità </w:t>
            </w:r>
            <w:r w:rsidR="00E410BE">
              <w:rPr>
                <w:bCs/>
                <w:color w:val="0070C0"/>
                <w:lang w:val="it-IT"/>
              </w:rPr>
              <w:t>G</w:t>
            </w:r>
            <w:r w:rsidR="00107059" w:rsidRPr="00E410BE">
              <w:rPr>
                <w:bCs/>
                <w:color w:val="0070C0"/>
                <w:lang w:val="it-IT"/>
              </w:rPr>
              <w:t xml:space="preserve">eografica </w:t>
            </w:r>
            <w:r w:rsidR="00E410BE">
              <w:rPr>
                <w:bCs/>
                <w:color w:val="0070C0"/>
                <w:lang w:val="it-IT"/>
              </w:rPr>
              <w:t>A</w:t>
            </w:r>
            <w:r w:rsidR="00107059" w:rsidRPr="00E410BE">
              <w:rPr>
                <w:bCs/>
                <w:color w:val="0070C0"/>
                <w:lang w:val="it-IT"/>
              </w:rPr>
              <w:t xml:space="preserve">ggiuntiva deve essere accompagnato sempre dal pittogramma descritto nell’ Allegato </w:t>
            </w:r>
            <w:r w:rsidR="008A11CE" w:rsidRPr="00E410BE">
              <w:rPr>
                <w:bCs/>
                <w:color w:val="0070C0"/>
                <w:lang w:val="it-IT"/>
              </w:rPr>
              <w:t>2</w:t>
            </w:r>
            <w:r w:rsidRPr="00E410BE">
              <w:rPr>
                <w:bCs/>
                <w:color w:val="0070C0"/>
                <w:lang w:val="it-IT"/>
              </w:rPr>
              <w:t>.</w:t>
            </w:r>
          </w:p>
          <w:p w14:paraId="113DCE77" w14:textId="77777777" w:rsidR="00107059" w:rsidRDefault="00107059" w:rsidP="00643A06">
            <w:pPr>
              <w:rPr>
                <w:lang w:val="it-IT"/>
              </w:rPr>
            </w:pPr>
          </w:p>
          <w:p w14:paraId="65E3E38F" w14:textId="3FE45861" w:rsidR="00643A06" w:rsidRPr="00C52760" w:rsidRDefault="00CC1DA3" w:rsidP="00E410BE">
            <w:pPr>
              <w:jc w:val="both"/>
              <w:rPr>
                <w:color w:val="0070C0"/>
                <w:lang w:val="it-IT"/>
              </w:rPr>
            </w:pPr>
            <w:r>
              <w:rPr>
                <w:lang w:val="it-IT"/>
              </w:rPr>
              <w:t xml:space="preserve">7.5 </w:t>
            </w:r>
            <w:r w:rsidR="00643A06" w:rsidRPr="00643A06">
              <w:rPr>
                <w:lang w:val="it-IT"/>
              </w:rPr>
              <w:t xml:space="preserve">Il vino «Lago di Caldaro» </w:t>
            </w:r>
            <w:r w:rsidR="00A736A6" w:rsidRPr="00E410BE">
              <w:rPr>
                <w:bCs/>
                <w:color w:val="EE0000"/>
                <w:lang w:val="it-IT"/>
              </w:rPr>
              <w:t>(</w:t>
            </w:r>
            <w:r w:rsidR="00A736A6" w:rsidRPr="00E410BE">
              <w:rPr>
                <w:color w:val="EE0000"/>
                <w:lang w:val="it-IT"/>
              </w:rPr>
              <w:t>in lingua tedesca «</w:t>
            </w:r>
            <w:proofErr w:type="spellStart"/>
            <w:r w:rsidR="00A736A6" w:rsidRPr="00E410BE">
              <w:rPr>
                <w:color w:val="EE0000"/>
                <w:lang w:val="it-IT"/>
              </w:rPr>
              <w:t>Kalterersee</w:t>
            </w:r>
            <w:proofErr w:type="spellEnd"/>
            <w:r w:rsidR="00A736A6" w:rsidRPr="00E410BE">
              <w:rPr>
                <w:color w:val="EE0000"/>
                <w:lang w:val="it-IT"/>
              </w:rPr>
              <w:t>»)</w:t>
            </w:r>
            <w:r w:rsidR="00E410BE">
              <w:rPr>
                <w:color w:val="EE0000"/>
                <w:lang w:val="it-IT"/>
              </w:rPr>
              <w:t xml:space="preserve"> </w:t>
            </w:r>
            <w:r w:rsidR="00643A06" w:rsidRPr="00E410BE">
              <w:rPr>
                <w:strike/>
                <w:color w:val="EE0000"/>
                <w:lang w:val="it-IT"/>
              </w:rPr>
              <w:t>o «Caldaro»</w:t>
            </w:r>
            <w:r w:rsidR="00643A06" w:rsidRPr="00E410BE">
              <w:rPr>
                <w:b/>
                <w:strike/>
                <w:color w:val="EE0000"/>
                <w:lang w:val="it-IT"/>
              </w:rPr>
              <w:t xml:space="preserve"> </w:t>
            </w:r>
            <w:r w:rsidR="00643A06" w:rsidRPr="00E410BE">
              <w:rPr>
                <w:strike/>
                <w:color w:val="EE0000"/>
                <w:lang w:val="it-IT"/>
              </w:rPr>
              <w:t>(«</w:t>
            </w:r>
            <w:proofErr w:type="spellStart"/>
            <w:r w:rsidR="00643A06" w:rsidRPr="00E410BE">
              <w:rPr>
                <w:strike/>
                <w:color w:val="EE0000"/>
                <w:lang w:val="it-IT"/>
              </w:rPr>
              <w:t>Kalterersee</w:t>
            </w:r>
            <w:proofErr w:type="spellEnd"/>
            <w:r w:rsidR="00643A06" w:rsidRPr="00E410BE">
              <w:rPr>
                <w:strike/>
                <w:color w:val="EE0000"/>
                <w:lang w:val="it-IT"/>
              </w:rPr>
              <w:t>» o «</w:t>
            </w:r>
            <w:proofErr w:type="spellStart"/>
            <w:r w:rsidR="00643A06" w:rsidRPr="00E410BE">
              <w:rPr>
                <w:strike/>
                <w:color w:val="EE0000"/>
                <w:lang w:val="it-IT"/>
              </w:rPr>
              <w:t>Kalterer</w:t>
            </w:r>
            <w:proofErr w:type="spellEnd"/>
            <w:r w:rsidR="00643A06" w:rsidRPr="00E410BE">
              <w:rPr>
                <w:strike/>
                <w:color w:val="EE0000"/>
                <w:lang w:val="it-IT"/>
              </w:rPr>
              <w:t>»)</w:t>
            </w:r>
            <w:r w:rsidR="00643A06" w:rsidRPr="00643A06">
              <w:rPr>
                <w:lang w:val="it-IT"/>
              </w:rPr>
              <w:t xml:space="preserve"> con la specificazione</w:t>
            </w:r>
            <w:r w:rsidR="00643A06">
              <w:rPr>
                <w:lang w:val="it-IT"/>
              </w:rPr>
              <w:t xml:space="preserve"> </w:t>
            </w:r>
            <w:r w:rsidR="00643A06" w:rsidRPr="00643A06">
              <w:rPr>
                <w:lang w:val="it-IT"/>
              </w:rPr>
              <w:t>classico o classico superiore, ottenuto da uve prodotte nei comuni di Caldaro, Appiano,</w:t>
            </w:r>
            <w:r w:rsidR="000E38FA">
              <w:rPr>
                <w:lang w:val="it-IT"/>
              </w:rPr>
              <w:t xml:space="preserve"> </w:t>
            </w:r>
            <w:r w:rsidR="00643A06" w:rsidRPr="00643A06">
              <w:rPr>
                <w:lang w:val="it-IT"/>
              </w:rPr>
              <w:t>Termeno, Cortaccia, Vadena, Egna, Montagna, Ora e Bronzolo come previsto dal precedente</w:t>
            </w:r>
            <w:r w:rsidR="000E38FA">
              <w:rPr>
                <w:lang w:val="it-IT"/>
              </w:rPr>
              <w:t xml:space="preserve"> </w:t>
            </w:r>
            <w:r w:rsidR="00643A06" w:rsidRPr="00643A06">
              <w:rPr>
                <w:lang w:val="it-IT"/>
              </w:rPr>
              <w:t>art. 7</w:t>
            </w:r>
            <w:r w:rsidR="007A5A9D" w:rsidRPr="00610164">
              <w:rPr>
                <w:lang w:val="it-IT"/>
              </w:rPr>
              <w:t>.1</w:t>
            </w:r>
            <w:r w:rsidR="00643A06" w:rsidRPr="00643A06">
              <w:rPr>
                <w:lang w:val="it-IT"/>
              </w:rPr>
              <w:t xml:space="preserve"> può essere designato con la specificazione aggiuntiva «Alto Adige» (in lingua tedesca</w:t>
            </w:r>
            <w:r w:rsidR="000E38FA">
              <w:rPr>
                <w:lang w:val="it-IT"/>
              </w:rPr>
              <w:t xml:space="preserve"> </w:t>
            </w:r>
            <w:r w:rsidR="00643A06" w:rsidRPr="00643A06">
              <w:rPr>
                <w:lang w:val="it-IT"/>
              </w:rPr>
              <w:t xml:space="preserve">«Südtirol») in conformità </w:t>
            </w:r>
            <w:r w:rsidR="00C52760" w:rsidRPr="00C52760">
              <w:rPr>
                <w:bCs/>
                <w:strike/>
                <w:color w:val="0070C0"/>
                <w:lang w:val="it-IT"/>
              </w:rPr>
              <w:t xml:space="preserve">all’art. 118 </w:t>
            </w:r>
            <w:proofErr w:type="spellStart"/>
            <w:r w:rsidR="00C52760" w:rsidRPr="00C52760">
              <w:rPr>
                <w:bCs/>
                <w:strike/>
                <w:color w:val="0070C0"/>
                <w:lang w:val="it-IT"/>
              </w:rPr>
              <w:t>septvicies</w:t>
            </w:r>
            <w:proofErr w:type="spellEnd"/>
            <w:r w:rsidR="00C52760" w:rsidRPr="00C52760">
              <w:rPr>
                <w:bCs/>
                <w:strike/>
                <w:color w:val="0070C0"/>
                <w:lang w:val="it-IT"/>
              </w:rPr>
              <w:t xml:space="preserve"> del Regolamento (CE) n. 1234/2007 e</w:t>
            </w:r>
            <w:r w:rsidR="00C52760">
              <w:rPr>
                <w:bCs/>
                <w:strike/>
                <w:color w:val="0070C0"/>
                <w:lang w:val="it-IT"/>
              </w:rPr>
              <w:t xml:space="preserve"> </w:t>
            </w:r>
            <w:r w:rsidR="00C52760" w:rsidRPr="00C52760">
              <w:rPr>
                <w:bCs/>
                <w:strike/>
                <w:color w:val="0070C0"/>
                <w:lang w:val="it-IT"/>
              </w:rPr>
              <w:t>dell’art. 67 del Regolamento (CE) n. 607/2009</w:t>
            </w:r>
            <w:r w:rsidR="00C52760">
              <w:rPr>
                <w:bCs/>
                <w:strike/>
                <w:color w:val="0070C0"/>
                <w:lang w:val="it-IT"/>
              </w:rPr>
              <w:t xml:space="preserve"> </w:t>
            </w:r>
            <w:r w:rsidRPr="00C52760">
              <w:rPr>
                <w:bCs/>
                <w:color w:val="0070C0"/>
                <w:lang w:val="it-IT"/>
              </w:rPr>
              <w:t>dell'art. 120</w:t>
            </w:r>
            <w:r w:rsidR="002A3C32" w:rsidRPr="00C52760">
              <w:rPr>
                <w:bCs/>
                <w:color w:val="0070C0"/>
                <w:lang w:val="it-IT"/>
              </w:rPr>
              <w:t xml:space="preserve"> punto g</w:t>
            </w:r>
            <w:r w:rsidRPr="00C52760">
              <w:rPr>
                <w:bCs/>
                <w:color w:val="0070C0"/>
                <w:lang w:val="it-IT"/>
              </w:rPr>
              <w:t xml:space="preserve"> del Regolamento (</w:t>
            </w:r>
            <w:r w:rsidR="000B65B5" w:rsidRPr="00C52760">
              <w:rPr>
                <w:bCs/>
                <w:color w:val="0070C0"/>
                <w:lang w:val="it-IT"/>
              </w:rPr>
              <w:t>U</w:t>
            </w:r>
            <w:r w:rsidRPr="00C52760">
              <w:rPr>
                <w:bCs/>
                <w:color w:val="0070C0"/>
                <w:lang w:val="it-IT"/>
              </w:rPr>
              <w:t>E) 1308/2013 e dell’art. 55 del Regolamento (</w:t>
            </w:r>
            <w:r w:rsidR="000B65B5" w:rsidRPr="00C52760">
              <w:rPr>
                <w:bCs/>
                <w:color w:val="0070C0"/>
                <w:lang w:val="it-IT"/>
              </w:rPr>
              <w:t>U</w:t>
            </w:r>
            <w:r w:rsidRPr="00C52760">
              <w:rPr>
                <w:bCs/>
                <w:color w:val="0070C0"/>
                <w:lang w:val="it-IT"/>
              </w:rPr>
              <w:t>E) n. 33/2019</w:t>
            </w:r>
            <w:r w:rsidR="00643A06" w:rsidRPr="00C52760">
              <w:rPr>
                <w:bCs/>
                <w:color w:val="0070C0"/>
                <w:lang w:val="it-IT"/>
              </w:rPr>
              <w:t>.</w:t>
            </w:r>
          </w:p>
          <w:p w14:paraId="4EF1CE8C" w14:textId="5F5CF1D5" w:rsidR="00643A06" w:rsidRPr="000E6FA0" w:rsidRDefault="00CC1DA3" w:rsidP="00C52760">
            <w:pPr>
              <w:jc w:val="both"/>
              <w:rPr>
                <w:lang w:val="it-IT"/>
              </w:rPr>
            </w:pPr>
            <w:r w:rsidRPr="000E6FA0">
              <w:rPr>
                <w:lang w:val="it-IT"/>
              </w:rPr>
              <w:t xml:space="preserve">7.6 </w:t>
            </w:r>
            <w:r w:rsidR="00643A06" w:rsidRPr="000E6FA0">
              <w:rPr>
                <w:lang w:val="it-IT"/>
              </w:rPr>
              <w:t>È tuttavia consentito l'uso di indicazioni che facciano riferimento a nomi, ragioni sociali,</w:t>
            </w:r>
            <w:r w:rsidRPr="000E6FA0">
              <w:rPr>
                <w:lang w:val="it-IT"/>
              </w:rPr>
              <w:t xml:space="preserve"> </w:t>
            </w:r>
            <w:r w:rsidR="00643A06" w:rsidRPr="000E6FA0">
              <w:rPr>
                <w:lang w:val="it-IT"/>
              </w:rPr>
              <w:t>marchi privati veritieri non aventi significato laudativo e non idonei a trarre in inganno</w:t>
            </w:r>
            <w:r w:rsidRPr="000E6FA0">
              <w:rPr>
                <w:lang w:val="it-IT"/>
              </w:rPr>
              <w:t xml:space="preserve"> </w:t>
            </w:r>
            <w:r w:rsidR="00643A06" w:rsidRPr="000E6FA0">
              <w:rPr>
                <w:lang w:val="it-IT"/>
              </w:rPr>
              <w:t>l'acquirente.</w:t>
            </w:r>
          </w:p>
          <w:p w14:paraId="43C7A1CB" w14:textId="77777777" w:rsidR="00425D3D" w:rsidRDefault="00643A06" w:rsidP="00C52760">
            <w:pPr>
              <w:jc w:val="both"/>
              <w:rPr>
                <w:lang w:val="it-IT"/>
              </w:rPr>
            </w:pPr>
            <w:r w:rsidRPr="000E6FA0">
              <w:rPr>
                <w:lang w:val="it-IT"/>
              </w:rPr>
              <w:t>Le indicazioni tendenti a specificare l'attività agricola dell'imbottigliatore quali: viticoltore,</w:t>
            </w:r>
            <w:r w:rsidR="00CC1DA3" w:rsidRPr="000E6FA0">
              <w:rPr>
                <w:lang w:val="it-IT"/>
              </w:rPr>
              <w:t xml:space="preserve"> </w:t>
            </w:r>
            <w:r w:rsidRPr="000E6FA0">
              <w:rPr>
                <w:lang w:val="it-IT"/>
              </w:rPr>
              <w:t>fattoria, tenuta, podere, cascina ed altri similari, sono consentite in osservanza delle</w:t>
            </w:r>
            <w:r w:rsidR="00CC1DA3" w:rsidRPr="000E6FA0">
              <w:rPr>
                <w:lang w:val="it-IT"/>
              </w:rPr>
              <w:t xml:space="preserve"> </w:t>
            </w:r>
            <w:r w:rsidRPr="000E6FA0">
              <w:rPr>
                <w:lang w:val="it-IT"/>
              </w:rPr>
              <w:t>disposizioni comunitarie e nazionali in materia</w:t>
            </w:r>
          </w:p>
          <w:p w14:paraId="05C2EEB3" w14:textId="77777777" w:rsidR="00B36FEF" w:rsidRPr="00346531" w:rsidRDefault="00B36FEF" w:rsidP="00107059">
            <w:pPr>
              <w:rPr>
                <w:bCs/>
                <w:color w:val="0070C0"/>
                <w:lang w:val="it-IT"/>
              </w:rPr>
            </w:pPr>
          </w:p>
          <w:p w14:paraId="663CEDCE" w14:textId="4A9A7A0A" w:rsidR="00107059" w:rsidRPr="00346531" w:rsidRDefault="00107059" w:rsidP="00107059">
            <w:pPr>
              <w:rPr>
                <w:bCs/>
                <w:color w:val="0070C0"/>
                <w:lang w:val="it-IT"/>
              </w:rPr>
            </w:pPr>
            <w:r w:rsidRPr="00346531">
              <w:rPr>
                <w:bCs/>
                <w:color w:val="0070C0"/>
                <w:lang w:val="it-IT"/>
              </w:rPr>
              <w:t>7.</w:t>
            </w:r>
            <w:r w:rsidR="002E5462" w:rsidRPr="00346531">
              <w:rPr>
                <w:bCs/>
                <w:color w:val="0070C0"/>
                <w:lang w:val="it-IT"/>
              </w:rPr>
              <w:t>7</w:t>
            </w:r>
            <w:r w:rsidRPr="00346531">
              <w:rPr>
                <w:bCs/>
                <w:color w:val="0070C0"/>
                <w:lang w:val="it-IT"/>
              </w:rPr>
              <w:t xml:space="preserve"> Vigna </w:t>
            </w:r>
          </w:p>
          <w:p w14:paraId="5E665A88" w14:textId="0C72D020" w:rsidR="0062342C" w:rsidRPr="00346531" w:rsidRDefault="00107059" w:rsidP="00C52760">
            <w:pPr>
              <w:jc w:val="both"/>
              <w:rPr>
                <w:bCs/>
                <w:color w:val="0070C0"/>
                <w:lang w:val="it-IT"/>
              </w:rPr>
            </w:pPr>
            <w:r w:rsidRPr="00346531">
              <w:rPr>
                <w:bCs/>
                <w:color w:val="0070C0"/>
                <w:lang w:val="it-IT"/>
              </w:rPr>
              <w:t xml:space="preserve">Nella designazione dei vini a denominazione di origine controllata “Lago di Caldaro” </w:t>
            </w:r>
            <w:r w:rsidR="00A736A6" w:rsidRPr="00346531">
              <w:rPr>
                <w:bCs/>
                <w:color w:val="0070C0"/>
                <w:lang w:val="it-IT"/>
              </w:rPr>
              <w:t>(in lingua tedesca «</w:t>
            </w:r>
            <w:proofErr w:type="spellStart"/>
            <w:r w:rsidR="00A736A6" w:rsidRPr="00346531">
              <w:rPr>
                <w:bCs/>
                <w:color w:val="0070C0"/>
                <w:lang w:val="it-IT"/>
              </w:rPr>
              <w:t>Kalterersee</w:t>
            </w:r>
            <w:proofErr w:type="spellEnd"/>
            <w:r w:rsidR="00A736A6" w:rsidRPr="00346531">
              <w:rPr>
                <w:bCs/>
                <w:color w:val="0070C0"/>
                <w:lang w:val="it-IT"/>
              </w:rPr>
              <w:t xml:space="preserve">») </w:t>
            </w:r>
            <w:r w:rsidRPr="00346531">
              <w:rPr>
                <w:bCs/>
                <w:color w:val="0070C0"/>
                <w:lang w:val="it-IT"/>
              </w:rPr>
              <w:t>di cui all’art.1 può essere utilizzata la menzione “vigna”</w:t>
            </w:r>
            <w:r w:rsidR="00222307" w:rsidRPr="00346531">
              <w:rPr>
                <w:bCs/>
                <w:color w:val="0070C0"/>
                <w:lang w:val="it-IT"/>
              </w:rPr>
              <w:t xml:space="preserve">. L’indicazione della </w:t>
            </w:r>
            <w:r w:rsidR="009007FF" w:rsidRPr="00346531">
              <w:rPr>
                <w:bCs/>
                <w:color w:val="0070C0"/>
                <w:lang w:val="it-IT"/>
              </w:rPr>
              <w:t xml:space="preserve">vigna </w:t>
            </w:r>
            <w:r w:rsidR="00222307" w:rsidRPr="00346531">
              <w:rPr>
                <w:bCs/>
                <w:color w:val="0070C0"/>
                <w:lang w:val="it-IT"/>
              </w:rPr>
              <w:t xml:space="preserve">può essere accompagnata con l’indicazione dell’Unità </w:t>
            </w:r>
            <w:r w:rsidR="009007FF" w:rsidRPr="00346531">
              <w:rPr>
                <w:bCs/>
                <w:color w:val="0070C0"/>
                <w:lang w:val="it-IT"/>
              </w:rPr>
              <w:t>G</w:t>
            </w:r>
            <w:r w:rsidR="00222307" w:rsidRPr="00346531">
              <w:rPr>
                <w:bCs/>
                <w:color w:val="0070C0"/>
                <w:lang w:val="it-IT"/>
              </w:rPr>
              <w:t>eografica Aggiuntiva.</w:t>
            </w:r>
          </w:p>
          <w:p w14:paraId="61CFA5F9" w14:textId="77777777" w:rsidR="00C52760" w:rsidRPr="00346531" w:rsidRDefault="00C52760" w:rsidP="00C52760">
            <w:pPr>
              <w:jc w:val="both"/>
              <w:rPr>
                <w:bCs/>
                <w:color w:val="0070C0"/>
                <w:lang w:val="it-IT"/>
              </w:rPr>
            </w:pPr>
          </w:p>
          <w:p w14:paraId="10FA0F4A" w14:textId="04B2FE3A" w:rsidR="00CD6933" w:rsidRPr="00C52760" w:rsidRDefault="0062342C" w:rsidP="00C52760">
            <w:pPr>
              <w:jc w:val="both"/>
              <w:rPr>
                <w:bCs/>
                <w:color w:val="FF0000"/>
                <w:lang w:val="it-IT"/>
              </w:rPr>
            </w:pPr>
            <w:r w:rsidRPr="003E1EC9">
              <w:rPr>
                <w:bCs/>
                <w:color w:val="0070C0"/>
                <w:lang w:val="it-IT"/>
              </w:rPr>
              <w:t>7.</w:t>
            </w:r>
            <w:r w:rsidR="00222307" w:rsidRPr="003E1EC9">
              <w:rPr>
                <w:bCs/>
                <w:color w:val="0070C0"/>
                <w:lang w:val="it-IT"/>
              </w:rPr>
              <w:t xml:space="preserve">8 Le </w:t>
            </w:r>
            <w:r w:rsidRPr="003E1EC9">
              <w:rPr>
                <w:bCs/>
                <w:color w:val="0070C0"/>
                <w:lang w:val="it-IT"/>
              </w:rPr>
              <w:t xml:space="preserve">menzioni </w:t>
            </w:r>
            <w:r w:rsidR="00222307" w:rsidRPr="003E1EC9">
              <w:rPr>
                <w:bCs/>
                <w:color w:val="0070C0"/>
                <w:lang w:val="it-IT"/>
              </w:rPr>
              <w:t xml:space="preserve">tradizionali </w:t>
            </w:r>
            <w:r w:rsidR="009007FF" w:rsidRPr="003E1EC9">
              <w:rPr>
                <w:bCs/>
                <w:color w:val="0070C0"/>
                <w:lang w:val="it-IT"/>
              </w:rPr>
              <w:t>previste</w:t>
            </w:r>
            <w:r w:rsidR="00222307" w:rsidRPr="003E1EC9">
              <w:rPr>
                <w:bCs/>
                <w:color w:val="0070C0"/>
                <w:lang w:val="it-IT"/>
              </w:rPr>
              <w:t xml:space="preserve"> nel presente disciplinare devono essere riportate </w:t>
            </w:r>
            <w:r w:rsidRPr="003E1EC9">
              <w:rPr>
                <w:bCs/>
                <w:color w:val="0070C0"/>
                <w:lang w:val="it-IT"/>
              </w:rPr>
              <w:t>sotto la denominazione “Lago di Caldaro”</w:t>
            </w:r>
            <w:r w:rsidR="00A736A6" w:rsidRPr="003E1EC9">
              <w:rPr>
                <w:bCs/>
                <w:color w:val="0070C0"/>
                <w:lang w:val="it-IT"/>
              </w:rPr>
              <w:t xml:space="preserve"> (in lingua tedesca «</w:t>
            </w:r>
            <w:proofErr w:type="spellStart"/>
            <w:r w:rsidR="00A736A6" w:rsidRPr="003E1EC9">
              <w:rPr>
                <w:bCs/>
                <w:color w:val="0070C0"/>
                <w:lang w:val="it-IT"/>
              </w:rPr>
              <w:t>Kalterersee</w:t>
            </w:r>
            <w:proofErr w:type="spellEnd"/>
            <w:r w:rsidR="00A736A6" w:rsidRPr="003E1EC9">
              <w:rPr>
                <w:bCs/>
                <w:color w:val="0070C0"/>
                <w:lang w:val="it-IT"/>
              </w:rPr>
              <w:t>»)</w:t>
            </w:r>
            <w:r w:rsidR="00222307" w:rsidRPr="003E1EC9">
              <w:rPr>
                <w:bCs/>
                <w:color w:val="0070C0"/>
                <w:lang w:val="it-IT"/>
              </w:rPr>
              <w:t>.</w:t>
            </w:r>
            <w:r w:rsidR="00CD6933" w:rsidRPr="003E1EC9">
              <w:rPr>
                <w:bCs/>
                <w:color w:val="0070C0"/>
                <w:lang w:val="it-IT"/>
              </w:rPr>
              <w:t xml:space="preserve"> </w:t>
            </w:r>
          </w:p>
        </w:tc>
      </w:tr>
      <w:tr w:rsidR="00425D3D" w:rsidRPr="005A18C2" w14:paraId="2C7E314D" w14:textId="77777777" w:rsidTr="00346531">
        <w:tc>
          <w:tcPr>
            <w:tcW w:w="4531" w:type="dxa"/>
          </w:tcPr>
          <w:p w14:paraId="20E998A4" w14:textId="77777777" w:rsidR="00425D3D" w:rsidRPr="00425D3D" w:rsidRDefault="00425D3D" w:rsidP="00425D3D">
            <w:pPr>
              <w:rPr>
                <w:b/>
                <w:bCs/>
                <w:lang w:val="it-IT"/>
              </w:rPr>
            </w:pPr>
            <w:r w:rsidRPr="00425D3D">
              <w:rPr>
                <w:b/>
                <w:bCs/>
                <w:lang w:val="it-IT"/>
              </w:rPr>
              <w:lastRenderedPageBreak/>
              <w:t>Articolo 8</w:t>
            </w:r>
          </w:p>
          <w:p w14:paraId="3C91A15F" w14:textId="77777777" w:rsidR="00425D3D" w:rsidRPr="00425D3D" w:rsidRDefault="00425D3D" w:rsidP="00425D3D">
            <w:pPr>
              <w:rPr>
                <w:b/>
                <w:bCs/>
                <w:lang w:val="it-IT"/>
              </w:rPr>
            </w:pPr>
            <w:r w:rsidRPr="00425D3D">
              <w:rPr>
                <w:b/>
                <w:bCs/>
                <w:lang w:val="it-IT"/>
              </w:rPr>
              <w:t>Confezionamento</w:t>
            </w:r>
          </w:p>
          <w:p w14:paraId="2A4A16CB" w14:textId="5A4C1795" w:rsidR="00425D3D" w:rsidRPr="00425D3D" w:rsidRDefault="00425D3D" w:rsidP="003E1EC9">
            <w:pPr>
              <w:jc w:val="both"/>
              <w:rPr>
                <w:bCs/>
                <w:lang w:val="it-IT"/>
              </w:rPr>
            </w:pPr>
            <w:r w:rsidRPr="00425D3D">
              <w:rPr>
                <w:bCs/>
                <w:lang w:val="it-IT"/>
              </w:rPr>
              <w:t xml:space="preserve">Il vino «Lago di Caldaro» o «Caldaro» qualificato «scelto» (o </w:t>
            </w:r>
            <w:proofErr w:type="spellStart"/>
            <w:r w:rsidRPr="00425D3D">
              <w:rPr>
                <w:bCs/>
                <w:lang w:val="it-IT"/>
              </w:rPr>
              <w:t>Auslese</w:t>
            </w:r>
            <w:proofErr w:type="spellEnd"/>
            <w:r w:rsidRPr="00425D3D">
              <w:rPr>
                <w:bCs/>
                <w:lang w:val="it-IT"/>
              </w:rPr>
              <w:t>) deve essere immesso</w:t>
            </w:r>
            <w:r w:rsidR="003E1EC9">
              <w:rPr>
                <w:bCs/>
                <w:lang w:val="it-IT"/>
              </w:rPr>
              <w:t xml:space="preserve"> </w:t>
            </w:r>
            <w:r w:rsidRPr="00425D3D">
              <w:rPr>
                <w:bCs/>
                <w:lang w:val="it-IT"/>
              </w:rPr>
              <w:t>al consumo esclusivamente in bottiglie di vetro di volume nominale da 0,375 litri e da 0,750</w:t>
            </w:r>
          </w:p>
          <w:p w14:paraId="775923BD" w14:textId="77777777" w:rsidR="00425D3D" w:rsidRPr="00425D3D" w:rsidRDefault="00425D3D" w:rsidP="00425D3D">
            <w:pPr>
              <w:rPr>
                <w:b/>
                <w:bCs/>
                <w:lang w:val="it-IT"/>
              </w:rPr>
            </w:pPr>
            <w:proofErr w:type="spellStart"/>
            <w:r w:rsidRPr="00425D3D">
              <w:rPr>
                <w:bCs/>
              </w:rPr>
              <w:t>litri</w:t>
            </w:r>
            <w:proofErr w:type="spellEnd"/>
            <w:r w:rsidRPr="00425D3D">
              <w:rPr>
                <w:bCs/>
              </w:rPr>
              <w:t xml:space="preserve"> e </w:t>
            </w:r>
            <w:proofErr w:type="spellStart"/>
            <w:r w:rsidRPr="00425D3D">
              <w:rPr>
                <w:bCs/>
              </w:rPr>
              <w:t>rispettivi</w:t>
            </w:r>
            <w:proofErr w:type="spellEnd"/>
            <w:r w:rsidRPr="00425D3D">
              <w:rPr>
                <w:bCs/>
              </w:rPr>
              <w:t xml:space="preserve"> </w:t>
            </w:r>
            <w:proofErr w:type="spellStart"/>
            <w:r w:rsidRPr="00425D3D">
              <w:rPr>
                <w:bCs/>
              </w:rPr>
              <w:t>multipli</w:t>
            </w:r>
            <w:proofErr w:type="spellEnd"/>
            <w:r w:rsidRPr="00425D3D">
              <w:rPr>
                <w:bCs/>
              </w:rPr>
              <w:t>.</w:t>
            </w:r>
          </w:p>
        </w:tc>
        <w:tc>
          <w:tcPr>
            <w:tcW w:w="4531" w:type="dxa"/>
          </w:tcPr>
          <w:p w14:paraId="31BCFA21" w14:textId="77777777" w:rsidR="00643A06" w:rsidRPr="00643A06" w:rsidRDefault="00643A06" w:rsidP="00643A06">
            <w:pPr>
              <w:rPr>
                <w:b/>
                <w:lang w:val="it-IT"/>
              </w:rPr>
            </w:pPr>
            <w:r w:rsidRPr="00643A06">
              <w:rPr>
                <w:b/>
                <w:lang w:val="it-IT"/>
              </w:rPr>
              <w:t>Articolo 8</w:t>
            </w:r>
          </w:p>
          <w:p w14:paraId="39D49031" w14:textId="77777777" w:rsidR="00643A06" w:rsidRPr="00643A06" w:rsidRDefault="00643A06" w:rsidP="00643A06">
            <w:pPr>
              <w:rPr>
                <w:b/>
                <w:lang w:val="it-IT"/>
              </w:rPr>
            </w:pPr>
            <w:r w:rsidRPr="00643A06">
              <w:rPr>
                <w:b/>
                <w:lang w:val="it-IT"/>
              </w:rPr>
              <w:t>Confezionamento</w:t>
            </w:r>
          </w:p>
          <w:p w14:paraId="3090579F" w14:textId="3E729853" w:rsidR="00643A06" w:rsidRPr="001F1FF9" w:rsidRDefault="00643A06" w:rsidP="001F1FF9">
            <w:pPr>
              <w:jc w:val="both"/>
              <w:rPr>
                <w:bCs/>
                <w:lang w:val="it-IT"/>
              </w:rPr>
            </w:pPr>
            <w:r w:rsidRPr="001F1FF9">
              <w:rPr>
                <w:bCs/>
                <w:color w:val="FF0000"/>
                <w:lang w:val="it-IT"/>
              </w:rPr>
              <w:t>Tutti i Vini “Lago di Caldaro</w:t>
            </w:r>
            <w:r w:rsidR="004D2019" w:rsidRPr="001F1FF9">
              <w:rPr>
                <w:bCs/>
                <w:color w:val="FF0000"/>
                <w:lang w:val="it-IT"/>
              </w:rPr>
              <w:t xml:space="preserve">” </w:t>
            </w:r>
            <w:r w:rsidR="00A736A6" w:rsidRPr="001F1FF9">
              <w:rPr>
                <w:bCs/>
                <w:color w:val="EE0000"/>
                <w:lang w:val="it-IT"/>
              </w:rPr>
              <w:t>(in lingua tedesca «</w:t>
            </w:r>
            <w:proofErr w:type="spellStart"/>
            <w:r w:rsidR="00A736A6" w:rsidRPr="001F1FF9">
              <w:rPr>
                <w:bCs/>
                <w:color w:val="EE0000"/>
                <w:lang w:val="it-IT"/>
              </w:rPr>
              <w:t>Kalterersee</w:t>
            </w:r>
            <w:proofErr w:type="spellEnd"/>
            <w:r w:rsidR="00A736A6" w:rsidRPr="001F1FF9">
              <w:rPr>
                <w:bCs/>
                <w:color w:val="EE0000"/>
                <w:lang w:val="it-IT"/>
              </w:rPr>
              <w:t xml:space="preserve">») </w:t>
            </w:r>
            <w:r w:rsidRPr="001F1FF9">
              <w:rPr>
                <w:bCs/>
                <w:color w:val="FF0000"/>
                <w:lang w:val="it-IT"/>
              </w:rPr>
              <w:t>devono es</w:t>
            </w:r>
            <w:r w:rsidR="004D2019" w:rsidRPr="001F1FF9">
              <w:rPr>
                <w:bCs/>
                <w:color w:val="FF0000"/>
                <w:lang w:val="it-IT"/>
              </w:rPr>
              <w:t>sere immessi al consumo esclusiv</w:t>
            </w:r>
            <w:r w:rsidRPr="001F1FF9">
              <w:rPr>
                <w:bCs/>
                <w:color w:val="FF0000"/>
                <w:lang w:val="it-IT"/>
              </w:rPr>
              <w:t xml:space="preserve">amente in bottiglie </w:t>
            </w:r>
            <w:r w:rsidR="00610164">
              <w:rPr>
                <w:bCs/>
                <w:color w:val="FF0000"/>
                <w:lang w:val="it-IT"/>
              </w:rPr>
              <w:t xml:space="preserve">di vetro </w:t>
            </w:r>
            <w:r w:rsidRPr="001F1FF9">
              <w:rPr>
                <w:bCs/>
                <w:color w:val="FF0000"/>
                <w:lang w:val="it-IT"/>
              </w:rPr>
              <w:t>di capacità nominale da 0,375 litri o</w:t>
            </w:r>
            <w:r w:rsidR="00222307" w:rsidRPr="001F1FF9">
              <w:rPr>
                <w:bCs/>
                <w:color w:val="FF0000"/>
                <w:lang w:val="it-IT"/>
              </w:rPr>
              <w:t>ppure</w:t>
            </w:r>
            <w:r w:rsidRPr="001F1FF9">
              <w:rPr>
                <w:bCs/>
                <w:color w:val="FF0000"/>
                <w:lang w:val="it-IT"/>
              </w:rPr>
              <w:t xml:space="preserve"> da 0,750 litri </w:t>
            </w:r>
            <w:r w:rsidR="00222307" w:rsidRPr="001F1FF9">
              <w:rPr>
                <w:bCs/>
                <w:color w:val="FF0000"/>
                <w:lang w:val="it-IT"/>
              </w:rPr>
              <w:t>oppure nei r</w:t>
            </w:r>
            <w:r w:rsidRPr="001F1FF9">
              <w:rPr>
                <w:bCs/>
                <w:color w:val="FF0000"/>
                <w:lang w:val="it-IT"/>
              </w:rPr>
              <w:t>ispettivi multipli</w:t>
            </w:r>
            <w:r w:rsidR="00222307" w:rsidRPr="001F1FF9">
              <w:rPr>
                <w:bCs/>
                <w:color w:val="FF0000"/>
                <w:lang w:val="it-IT"/>
              </w:rPr>
              <w:t>, oppure</w:t>
            </w:r>
            <w:r w:rsidR="00950D54">
              <w:rPr>
                <w:bCs/>
                <w:color w:val="FF0000"/>
                <w:lang w:val="it-IT"/>
              </w:rPr>
              <w:t xml:space="preserve"> </w:t>
            </w:r>
            <w:r w:rsidR="00222307" w:rsidRPr="001F1FF9">
              <w:rPr>
                <w:bCs/>
                <w:color w:val="FF0000"/>
                <w:lang w:val="it-IT"/>
              </w:rPr>
              <w:t xml:space="preserve">in bottiglie </w:t>
            </w:r>
            <w:r w:rsidR="00950D54">
              <w:rPr>
                <w:bCs/>
                <w:color w:val="FF0000"/>
                <w:lang w:val="it-IT"/>
              </w:rPr>
              <w:t xml:space="preserve">di vetro </w:t>
            </w:r>
            <w:r w:rsidRPr="001F1FF9">
              <w:rPr>
                <w:bCs/>
                <w:color w:val="FF0000"/>
                <w:lang w:val="it-IT"/>
              </w:rPr>
              <w:t>d</w:t>
            </w:r>
            <w:r w:rsidR="00222307" w:rsidRPr="001F1FF9">
              <w:rPr>
                <w:bCs/>
                <w:color w:val="FF0000"/>
                <w:lang w:val="it-IT"/>
              </w:rPr>
              <w:t>a</w:t>
            </w:r>
            <w:r w:rsidRPr="001F1FF9">
              <w:rPr>
                <w:bCs/>
                <w:color w:val="FF0000"/>
                <w:lang w:val="it-IT"/>
              </w:rPr>
              <w:t xml:space="preserve"> 0,5</w:t>
            </w:r>
            <w:r w:rsidR="00844940" w:rsidRPr="001F1FF9">
              <w:rPr>
                <w:bCs/>
                <w:color w:val="FF0000"/>
                <w:lang w:val="it-IT"/>
              </w:rPr>
              <w:t xml:space="preserve"> </w:t>
            </w:r>
            <w:r w:rsidRPr="001F1FF9">
              <w:rPr>
                <w:bCs/>
                <w:color w:val="FF0000"/>
                <w:lang w:val="it-IT"/>
              </w:rPr>
              <w:t>l</w:t>
            </w:r>
            <w:r w:rsidR="00222307" w:rsidRPr="001F1FF9">
              <w:rPr>
                <w:bCs/>
                <w:color w:val="FF0000"/>
                <w:lang w:val="it-IT"/>
              </w:rPr>
              <w:t>itri</w:t>
            </w:r>
            <w:r w:rsidRPr="001F1FF9">
              <w:rPr>
                <w:bCs/>
                <w:color w:val="FF0000"/>
                <w:lang w:val="it-IT"/>
              </w:rPr>
              <w:t xml:space="preserve"> </w:t>
            </w:r>
            <w:r w:rsidR="00222307" w:rsidRPr="001F1FF9">
              <w:rPr>
                <w:bCs/>
                <w:color w:val="FF0000"/>
                <w:lang w:val="it-IT"/>
              </w:rPr>
              <w:t>(</w:t>
            </w:r>
            <w:r w:rsidRPr="001F1FF9">
              <w:rPr>
                <w:bCs/>
                <w:color w:val="FF0000"/>
                <w:lang w:val="it-IT"/>
              </w:rPr>
              <w:t>non del tipo “uni”</w:t>
            </w:r>
            <w:r w:rsidR="00222307" w:rsidRPr="001F1FF9">
              <w:rPr>
                <w:bCs/>
                <w:color w:val="FF0000"/>
                <w:lang w:val="it-IT"/>
              </w:rPr>
              <w:t>)</w:t>
            </w:r>
            <w:r w:rsidRPr="001F1FF9">
              <w:rPr>
                <w:bCs/>
                <w:color w:val="FF0000"/>
                <w:lang w:val="it-IT"/>
              </w:rPr>
              <w:t xml:space="preserve"> </w:t>
            </w:r>
            <w:r w:rsidR="00222307" w:rsidRPr="001F1FF9">
              <w:rPr>
                <w:bCs/>
                <w:color w:val="FF0000"/>
                <w:lang w:val="it-IT"/>
              </w:rPr>
              <w:t>oppure da</w:t>
            </w:r>
            <w:r w:rsidRPr="001F1FF9">
              <w:rPr>
                <w:bCs/>
                <w:color w:val="FF0000"/>
                <w:lang w:val="it-IT"/>
              </w:rPr>
              <w:t xml:space="preserve"> 5 l</w:t>
            </w:r>
            <w:r w:rsidR="00222307" w:rsidRPr="001F1FF9">
              <w:rPr>
                <w:bCs/>
                <w:color w:val="FF0000"/>
                <w:lang w:val="it-IT"/>
              </w:rPr>
              <w:t>itri</w:t>
            </w:r>
            <w:r w:rsidRPr="001F1FF9">
              <w:rPr>
                <w:bCs/>
                <w:color w:val="FF0000"/>
                <w:lang w:val="it-IT"/>
              </w:rPr>
              <w:t>.</w:t>
            </w:r>
          </w:p>
        </w:tc>
      </w:tr>
      <w:tr w:rsidR="00425D3D" w:rsidRPr="005A18C2" w14:paraId="1D529933" w14:textId="77777777" w:rsidTr="00346531">
        <w:tc>
          <w:tcPr>
            <w:tcW w:w="4531" w:type="dxa"/>
          </w:tcPr>
          <w:p w14:paraId="003615D7" w14:textId="77777777" w:rsidR="00425D3D" w:rsidRPr="00425D3D" w:rsidRDefault="00425D3D" w:rsidP="00425D3D">
            <w:pPr>
              <w:rPr>
                <w:b/>
                <w:bCs/>
                <w:lang w:val="it-IT"/>
              </w:rPr>
            </w:pPr>
            <w:r w:rsidRPr="00425D3D">
              <w:rPr>
                <w:b/>
                <w:bCs/>
                <w:lang w:val="it-IT"/>
              </w:rPr>
              <w:t>Articolo 9</w:t>
            </w:r>
          </w:p>
          <w:p w14:paraId="35F09BCB" w14:textId="77777777" w:rsidR="00425D3D" w:rsidRPr="00425D3D" w:rsidRDefault="00425D3D" w:rsidP="00425D3D">
            <w:pPr>
              <w:rPr>
                <w:b/>
                <w:bCs/>
                <w:lang w:val="it-IT"/>
              </w:rPr>
            </w:pPr>
            <w:r w:rsidRPr="00425D3D">
              <w:rPr>
                <w:b/>
                <w:bCs/>
                <w:lang w:val="it-IT"/>
              </w:rPr>
              <w:t>Legame con l’ambiente geografico</w:t>
            </w:r>
          </w:p>
          <w:p w14:paraId="6A95878C" w14:textId="77777777" w:rsidR="00425D3D" w:rsidRPr="00425D3D" w:rsidRDefault="00425D3D" w:rsidP="00425D3D">
            <w:pPr>
              <w:rPr>
                <w:bCs/>
                <w:lang w:val="it-IT"/>
              </w:rPr>
            </w:pPr>
            <w:r w:rsidRPr="00425D3D">
              <w:rPr>
                <w:bCs/>
                <w:lang w:val="it-IT"/>
              </w:rPr>
              <w:t>A) Informazioni sulla zona geografica</w:t>
            </w:r>
          </w:p>
          <w:p w14:paraId="057DF50F" w14:textId="77777777" w:rsidR="00425D3D" w:rsidRPr="00CC1DA3" w:rsidRDefault="00425D3D" w:rsidP="00425D3D">
            <w:pPr>
              <w:rPr>
                <w:bCs/>
                <w:i/>
                <w:lang w:val="it-IT"/>
              </w:rPr>
            </w:pPr>
            <w:r w:rsidRPr="00CC1DA3">
              <w:rPr>
                <w:bCs/>
                <w:i/>
                <w:lang w:val="it-IT"/>
              </w:rPr>
              <w:t>Fattori naturali rilevanti per il legame</w:t>
            </w:r>
          </w:p>
          <w:p w14:paraId="10ADB762" w14:textId="261D09E8" w:rsidR="00425D3D" w:rsidRPr="00425D3D" w:rsidRDefault="00425D3D" w:rsidP="00425D3D">
            <w:pPr>
              <w:rPr>
                <w:bCs/>
                <w:lang w:val="it-IT"/>
              </w:rPr>
            </w:pPr>
            <w:r w:rsidRPr="00425D3D">
              <w:rPr>
                <w:bCs/>
                <w:lang w:val="it-IT"/>
              </w:rPr>
              <w:lastRenderedPageBreak/>
              <w:t>L’</w:t>
            </w:r>
            <w:proofErr w:type="spellStart"/>
            <w:r w:rsidRPr="00425D3D">
              <w:rPr>
                <w:bCs/>
                <w:lang w:val="it-IT"/>
              </w:rPr>
              <w:t>Oltradige</w:t>
            </w:r>
            <w:proofErr w:type="spellEnd"/>
            <w:r w:rsidRPr="00425D3D">
              <w:rPr>
                <w:bCs/>
                <w:lang w:val="it-IT"/>
              </w:rPr>
              <w:t xml:space="preserve">, il cuore della zona della DOP „Lago di </w:t>
            </w:r>
            <w:proofErr w:type="gramStart"/>
            <w:r w:rsidRPr="00425D3D">
              <w:rPr>
                <w:bCs/>
                <w:lang w:val="it-IT"/>
              </w:rPr>
              <w:t>Caldaro“ o</w:t>
            </w:r>
            <w:proofErr w:type="gramEnd"/>
            <w:r w:rsidRPr="00425D3D">
              <w:rPr>
                <w:bCs/>
                <w:lang w:val="it-IT"/>
              </w:rPr>
              <w:t xml:space="preserve"> „</w:t>
            </w:r>
            <w:proofErr w:type="gramStart"/>
            <w:r w:rsidRPr="00425D3D">
              <w:rPr>
                <w:bCs/>
                <w:lang w:val="it-IT"/>
              </w:rPr>
              <w:t>Caldaro“ e</w:t>
            </w:r>
            <w:proofErr w:type="gramEnd"/>
            <w:r w:rsidRPr="00425D3D">
              <w:rPr>
                <w:bCs/>
                <w:lang w:val="it-IT"/>
              </w:rPr>
              <w:t xml:space="preserve"> uno die simboli</w:t>
            </w:r>
            <w:r w:rsidR="00CC1DA3">
              <w:rPr>
                <w:bCs/>
                <w:lang w:val="it-IT"/>
              </w:rPr>
              <w:t xml:space="preserve"> </w:t>
            </w:r>
            <w:r w:rsidRPr="00425D3D">
              <w:rPr>
                <w:bCs/>
                <w:lang w:val="it-IT"/>
              </w:rPr>
              <w:t xml:space="preserve">della tradizione enologica dell’Alto </w:t>
            </w:r>
            <w:proofErr w:type="gramStart"/>
            <w:r w:rsidRPr="00425D3D">
              <w:rPr>
                <w:bCs/>
                <w:lang w:val="it-IT"/>
              </w:rPr>
              <w:t>Adige ,</w:t>
            </w:r>
            <w:proofErr w:type="gramEnd"/>
            <w:r w:rsidRPr="00425D3D">
              <w:rPr>
                <w:bCs/>
                <w:lang w:val="it-IT"/>
              </w:rPr>
              <w:t xml:space="preserve"> si estende dalle pendici della Mendola alle colline</w:t>
            </w:r>
            <w:r w:rsidR="00CC1DA3">
              <w:rPr>
                <w:bCs/>
                <w:lang w:val="it-IT"/>
              </w:rPr>
              <w:t xml:space="preserve"> </w:t>
            </w:r>
            <w:r w:rsidRPr="00425D3D">
              <w:rPr>
                <w:bCs/>
                <w:lang w:val="it-IT"/>
              </w:rPr>
              <w:t>del versante occidentale della Valle dell’Adige tra Bolzano e Termeno. Appiano e Caldaro,</w:t>
            </w:r>
            <w:r w:rsidR="00CC1DA3">
              <w:rPr>
                <w:bCs/>
                <w:lang w:val="it-IT"/>
              </w:rPr>
              <w:t xml:space="preserve"> </w:t>
            </w:r>
            <w:r w:rsidRPr="00425D3D">
              <w:rPr>
                <w:bCs/>
                <w:lang w:val="it-IT"/>
              </w:rPr>
              <w:t>due comuni viticoli per tradizione, sono quelli con l’estensione più ampia della provincia. Il</w:t>
            </w:r>
            <w:r w:rsidR="00CC1DA3">
              <w:rPr>
                <w:bCs/>
                <w:lang w:val="it-IT"/>
              </w:rPr>
              <w:t xml:space="preserve"> </w:t>
            </w:r>
            <w:r w:rsidRPr="00425D3D">
              <w:rPr>
                <w:bCs/>
                <w:lang w:val="it-IT"/>
              </w:rPr>
              <w:t>Lago di Caldaro conia il paesaggio conferendogli un’atmosfera mediterranea. Oltre</w:t>
            </w:r>
            <w:r w:rsidR="00CC1DA3">
              <w:rPr>
                <w:bCs/>
                <w:lang w:val="it-IT"/>
              </w:rPr>
              <w:t xml:space="preserve"> </w:t>
            </w:r>
            <w:r w:rsidRPr="00425D3D">
              <w:rPr>
                <w:bCs/>
                <w:lang w:val="it-IT"/>
              </w:rPr>
              <w:t>all’</w:t>
            </w:r>
            <w:proofErr w:type="spellStart"/>
            <w:r w:rsidRPr="00425D3D">
              <w:rPr>
                <w:bCs/>
                <w:lang w:val="it-IT"/>
              </w:rPr>
              <w:t>Oltradige</w:t>
            </w:r>
            <w:proofErr w:type="spellEnd"/>
            <w:r w:rsidRPr="00425D3D">
              <w:rPr>
                <w:bCs/>
                <w:lang w:val="it-IT"/>
              </w:rPr>
              <w:t xml:space="preserve"> la zona della DOP „Lago di </w:t>
            </w:r>
            <w:proofErr w:type="gramStart"/>
            <w:r w:rsidRPr="00425D3D">
              <w:rPr>
                <w:bCs/>
                <w:lang w:val="it-IT"/>
              </w:rPr>
              <w:t>Caldaro“ o</w:t>
            </w:r>
            <w:proofErr w:type="gramEnd"/>
            <w:r w:rsidRPr="00425D3D">
              <w:rPr>
                <w:bCs/>
                <w:lang w:val="it-IT"/>
              </w:rPr>
              <w:t xml:space="preserve"> „</w:t>
            </w:r>
            <w:proofErr w:type="gramStart"/>
            <w:r w:rsidRPr="00425D3D">
              <w:rPr>
                <w:bCs/>
                <w:lang w:val="it-IT"/>
              </w:rPr>
              <w:t>Caldaro“ si</w:t>
            </w:r>
            <w:proofErr w:type="gramEnd"/>
            <w:r w:rsidRPr="00425D3D">
              <w:rPr>
                <w:bCs/>
                <w:lang w:val="it-IT"/>
              </w:rPr>
              <w:t xml:space="preserve"> estende in parte anche in</w:t>
            </w:r>
            <w:r w:rsidR="00CC1DA3">
              <w:rPr>
                <w:bCs/>
                <w:lang w:val="it-IT"/>
              </w:rPr>
              <w:t xml:space="preserve"> </w:t>
            </w:r>
            <w:r w:rsidRPr="00425D3D">
              <w:rPr>
                <w:bCs/>
                <w:lang w:val="it-IT"/>
              </w:rPr>
              <w:t>alcuni paesi limitrofi della provincia di Trento.</w:t>
            </w:r>
            <w:r w:rsidR="00CC1DA3">
              <w:rPr>
                <w:bCs/>
                <w:lang w:val="it-IT"/>
              </w:rPr>
              <w:t xml:space="preserve"> </w:t>
            </w:r>
            <w:r w:rsidRPr="00425D3D">
              <w:rPr>
                <w:bCs/>
                <w:lang w:val="it-IT"/>
              </w:rPr>
              <w:t>Nel grazioso paesaggio lungo la Strada del Vino, i vigneti già da secoli hanno condizioni</w:t>
            </w:r>
            <w:r w:rsidR="00CC1DA3">
              <w:rPr>
                <w:bCs/>
                <w:lang w:val="it-IT"/>
              </w:rPr>
              <w:t xml:space="preserve"> </w:t>
            </w:r>
            <w:r w:rsidRPr="00425D3D">
              <w:rPr>
                <w:bCs/>
                <w:lang w:val="it-IT"/>
              </w:rPr>
              <w:t>perfette. Al nord, le alpi formano un bastione che tiene lontano il vento freddo e dal sud il</w:t>
            </w:r>
            <w:r w:rsidR="00CC1DA3">
              <w:rPr>
                <w:bCs/>
                <w:lang w:val="it-IT"/>
              </w:rPr>
              <w:t xml:space="preserve"> </w:t>
            </w:r>
            <w:r w:rsidRPr="00425D3D">
              <w:rPr>
                <w:bCs/>
                <w:lang w:val="it-IT"/>
              </w:rPr>
              <w:t>clima mite mediterraneo si fa sentire. Almeno 15° C di temperatura media servono al vino per</w:t>
            </w:r>
            <w:r w:rsidR="00CC1DA3">
              <w:rPr>
                <w:bCs/>
                <w:lang w:val="it-IT"/>
              </w:rPr>
              <w:t xml:space="preserve"> </w:t>
            </w:r>
            <w:r w:rsidRPr="00425D3D">
              <w:rPr>
                <w:bCs/>
                <w:lang w:val="it-IT"/>
              </w:rPr>
              <w:t>maturare bene.</w:t>
            </w:r>
          </w:p>
          <w:p w14:paraId="69A6EF3B" w14:textId="1F5CF848" w:rsidR="00425D3D" w:rsidRPr="00425D3D" w:rsidRDefault="00425D3D" w:rsidP="00425D3D">
            <w:pPr>
              <w:rPr>
                <w:bCs/>
                <w:lang w:val="it-IT"/>
              </w:rPr>
            </w:pPr>
            <w:r w:rsidRPr="00425D3D">
              <w:rPr>
                <w:bCs/>
                <w:lang w:val="it-IT"/>
              </w:rPr>
              <w:t>Ca. 1.800 ore di sole all’anno offrono alla vite ed all’uva una media temperatura di 18° C,</w:t>
            </w:r>
            <w:r w:rsidR="00CC1DA3">
              <w:rPr>
                <w:bCs/>
                <w:lang w:val="it-IT"/>
              </w:rPr>
              <w:t xml:space="preserve"> </w:t>
            </w:r>
            <w:r w:rsidRPr="00425D3D">
              <w:rPr>
                <w:bCs/>
                <w:lang w:val="it-IT"/>
              </w:rPr>
              <w:t>quindi condizioni ideali per la crescita delle uve.</w:t>
            </w:r>
          </w:p>
          <w:p w14:paraId="3394401D" w14:textId="3DAAD2FC" w:rsidR="00425D3D" w:rsidRPr="00425D3D" w:rsidRDefault="00425D3D" w:rsidP="00425D3D">
            <w:pPr>
              <w:rPr>
                <w:bCs/>
                <w:lang w:val="it-IT"/>
              </w:rPr>
            </w:pPr>
            <w:proofErr w:type="spellStart"/>
            <w:r w:rsidRPr="00425D3D">
              <w:rPr>
                <w:bCs/>
                <w:lang w:val="it-IT"/>
              </w:rPr>
              <w:t>Percipitazioni</w:t>
            </w:r>
            <w:proofErr w:type="spellEnd"/>
            <w:r w:rsidRPr="00425D3D">
              <w:rPr>
                <w:bCs/>
                <w:lang w:val="it-IT"/>
              </w:rPr>
              <w:t xml:space="preserve"> e una terra riscaldata, molle e ben arieggiata – gran parte terra calcarea e</w:t>
            </w:r>
            <w:r w:rsidR="00CC1DA3">
              <w:rPr>
                <w:bCs/>
                <w:lang w:val="it-IT"/>
              </w:rPr>
              <w:t xml:space="preserve"> </w:t>
            </w:r>
            <w:r w:rsidRPr="00425D3D">
              <w:rPr>
                <w:bCs/>
                <w:lang w:val="it-IT"/>
              </w:rPr>
              <w:t>sedimentazioni di morene e fiumi – contribuiscono all’alta qualità dell’uva.</w:t>
            </w:r>
          </w:p>
          <w:p w14:paraId="3F9D3359" w14:textId="5899BCDA" w:rsidR="00425D3D" w:rsidRPr="00425D3D" w:rsidRDefault="00425D3D" w:rsidP="00425D3D">
            <w:pPr>
              <w:rPr>
                <w:bCs/>
                <w:lang w:val="it-IT"/>
              </w:rPr>
            </w:pPr>
            <w:r w:rsidRPr="00425D3D">
              <w:rPr>
                <w:bCs/>
                <w:lang w:val="it-IT"/>
              </w:rPr>
              <w:t>Per quanto concerne il suo territorio, la zona viticola di Caldaro è molto particolare. Le</w:t>
            </w:r>
            <w:r w:rsidR="00CC1DA3">
              <w:rPr>
                <w:bCs/>
                <w:lang w:val="it-IT"/>
              </w:rPr>
              <w:t xml:space="preserve"> </w:t>
            </w:r>
            <w:r w:rsidRPr="00425D3D">
              <w:rPr>
                <w:bCs/>
                <w:lang w:val="it-IT"/>
              </w:rPr>
              <w:t>caratteristiche geologiche cambiano da vigneto a vigneto. Sui pendii collinari coltivati a vite</w:t>
            </w:r>
            <w:r w:rsidR="00CC1DA3">
              <w:rPr>
                <w:bCs/>
                <w:lang w:val="it-IT"/>
              </w:rPr>
              <w:t xml:space="preserve"> </w:t>
            </w:r>
            <w:r w:rsidRPr="00425D3D">
              <w:rPr>
                <w:bCs/>
                <w:lang w:val="it-IT"/>
              </w:rPr>
              <w:t>predomina il terreno ghiaioso derivato dai movimenti dei ghiacciai e dalla conseguente</w:t>
            </w:r>
            <w:r w:rsidR="00CC1DA3">
              <w:rPr>
                <w:bCs/>
                <w:lang w:val="it-IT"/>
              </w:rPr>
              <w:t xml:space="preserve"> </w:t>
            </w:r>
            <w:r w:rsidRPr="00425D3D">
              <w:rPr>
                <w:bCs/>
                <w:lang w:val="it-IT"/>
              </w:rPr>
              <w:t>erosione.</w:t>
            </w:r>
          </w:p>
          <w:p w14:paraId="328E391F" w14:textId="3C765E02" w:rsidR="00425D3D" w:rsidRPr="00425D3D" w:rsidRDefault="00425D3D" w:rsidP="00425D3D">
            <w:pPr>
              <w:rPr>
                <w:bCs/>
                <w:lang w:val="it-IT"/>
              </w:rPr>
            </w:pPr>
            <w:r w:rsidRPr="00425D3D">
              <w:rPr>
                <w:bCs/>
                <w:lang w:val="it-IT"/>
              </w:rPr>
              <w:t>Attorno a Caldaro il suolo è prevalentemente di origine vulcanica: porfido rosso mescolato ad</w:t>
            </w:r>
            <w:r w:rsidR="00CC1DA3">
              <w:rPr>
                <w:bCs/>
                <w:lang w:val="it-IT"/>
              </w:rPr>
              <w:t xml:space="preserve"> </w:t>
            </w:r>
            <w:r w:rsidRPr="00425D3D">
              <w:rPr>
                <w:bCs/>
                <w:lang w:val="it-IT"/>
              </w:rPr>
              <w:t>argilla e sabbia. Su questo terreno secco e povero di humus, per assorbire acqua la vite è</w:t>
            </w:r>
            <w:r w:rsidR="00CC1DA3">
              <w:rPr>
                <w:bCs/>
                <w:lang w:val="it-IT"/>
              </w:rPr>
              <w:t xml:space="preserve"> </w:t>
            </w:r>
            <w:r w:rsidRPr="00425D3D">
              <w:rPr>
                <w:bCs/>
                <w:lang w:val="it-IT"/>
              </w:rPr>
              <w:t>costretta a sviluppare radici profonde. Nella porzione meridionale del territorio coltivato a vite</w:t>
            </w:r>
            <w:r w:rsidR="00CC1DA3">
              <w:rPr>
                <w:bCs/>
                <w:lang w:val="it-IT"/>
              </w:rPr>
              <w:t xml:space="preserve"> </w:t>
            </w:r>
            <w:r w:rsidRPr="00425D3D">
              <w:rPr>
                <w:bCs/>
                <w:lang w:val="it-IT"/>
              </w:rPr>
              <w:t>è diffuso il terreno calcareo-dolomitico.</w:t>
            </w:r>
          </w:p>
          <w:p w14:paraId="3D9ECDD0" w14:textId="5C86FC6B" w:rsidR="00425D3D" w:rsidRPr="00425D3D" w:rsidRDefault="00425D3D" w:rsidP="00425D3D">
            <w:pPr>
              <w:rPr>
                <w:bCs/>
                <w:lang w:val="it-IT"/>
              </w:rPr>
            </w:pPr>
            <w:r w:rsidRPr="00425D3D">
              <w:rPr>
                <w:bCs/>
                <w:lang w:val="it-IT"/>
              </w:rPr>
              <w:t xml:space="preserve">La zona viticola della DOP „Lago di </w:t>
            </w:r>
            <w:proofErr w:type="gramStart"/>
            <w:r w:rsidRPr="00425D3D">
              <w:rPr>
                <w:bCs/>
                <w:lang w:val="it-IT"/>
              </w:rPr>
              <w:t xml:space="preserve">Caldaro“ </w:t>
            </w:r>
            <w:r w:rsidRPr="00CC1DA3">
              <w:rPr>
                <w:b/>
                <w:bCs/>
                <w:strike/>
                <w:color w:val="FF0000"/>
                <w:lang w:val="it-IT"/>
              </w:rPr>
              <w:t>o</w:t>
            </w:r>
            <w:proofErr w:type="gramEnd"/>
            <w:r w:rsidRPr="00CC1DA3">
              <w:rPr>
                <w:b/>
                <w:bCs/>
                <w:strike/>
                <w:color w:val="FF0000"/>
                <w:lang w:val="it-IT"/>
              </w:rPr>
              <w:t xml:space="preserve"> „</w:t>
            </w:r>
            <w:proofErr w:type="gramStart"/>
            <w:r w:rsidRPr="00CC1DA3">
              <w:rPr>
                <w:b/>
                <w:bCs/>
                <w:strike/>
                <w:color w:val="FF0000"/>
                <w:lang w:val="it-IT"/>
              </w:rPr>
              <w:t>Caldaro“</w:t>
            </w:r>
            <w:r w:rsidRPr="00425D3D">
              <w:rPr>
                <w:bCs/>
                <w:lang w:val="it-IT"/>
              </w:rPr>
              <w:t xml:space="preserve"> comprende</w:t>
            </w:r>
            <w:proofErr w:type="gramEnd"/>
            <w:r w:rsidRPr="00425D3D">
              <w:rPr>
                <w:bCs/>
                <w:lang w:val="it-IT"/>
              </w:rPr>
              <w:t xml:space="preserve"> 565 ettari che</w:t>
            </w:r>
            <w:r w:rsidR="00CC1DA3">
              <w:rPr>
                <w:bCs/>
                <w:lang w:val="it-IT"/>
              </w:rPr>
              <w:t xml:space="preserve"> </w:t>
            </w:r>
            <w:r w:rsidRPr="00425D3D">
              <w:rPr>
                <w:bCs/>
                <w:lang w:val="it-IT"/>
              </w:rPr>
              <w:t>corrispondono a una produzione annuale di 60.000 ettolitri di vino.</w:t>
            </w:r>
            <w:r w:rsidR="00CC1DA3">
              <w:rPr>
                <w:bCs/>
                <w:lang w:val="it-IT"/>
              </w:rPr>
              <w:t xml:space="preserve"> </w:t>
            </w:r>
          </w:p>
          <w:p w14:paraId="104A8227" w14:textId="77777777" w:rsidR="00425D3D" w:rsidRPr="00CC1DA3" w:rsidRDefault="00425D3D" w:rsidP="00425D3D">
            <w:pPr>
              <w:rPr>
                <w:bCs/>
                <w:i/>
                <w:lang w:val="it-IT"/>
              </w:rPr>
            </w:pPr>
            <w:r w:rsidRPr="00CC1DA3">
              <w:rPr>
                <w:bCs/>
                <w:i/>
                <w:lang w:val="it-IT"/>
              </w:rPr>
              <w:t>Fattori umani rilevanti per il legame</w:t>
            </w:r>
          </w:p>
          <w:p w14:paraId="6FEA82CF" w14:textId="08BDA234" w:rsidR="00425D3D" w:rsidRPr="00425D3D" w:rsidRDefault="00425D3D" w:rsidP="00425D3D">
            <w:pPr>
              <w:rPr>
                <w:bCs/>
                <w:lang w:val="it-IT"/>
              </w:rPr>
            </w:pPr>
            <w:r w:rsidRPr="00425D3D">
              <w:rPr>
                <w:bCs/>
                <w:lang w:val="it-IT"/>
              </w:rPr>
              <w:t xml:space="preserve">Lungo la Strada del Vino dove troviamo anche il centro del „Lago di </w:t>
            </w:r>
            <w:proofErr w:type="gramStart"/>
            <w:r w:rsidRPr="00425D3D">
              <w:rPr>
                <w:bCs/>
                <w:lang w:val="it-IT"/>
              </w:rPr>
              <w:t>Caldaro“ o</w:t>
            </w:r>
            <w:proofErr w:type="gramEnd"/>
            <w:r w:rsidRPr="00425D3D">
              <w:rPr>
                <w:bCs/>
                <w:lang w:val="it-IT"/>
              </w:rPr>
              <w:t xml:space="preserve"> „</w:t>
            </w:r>
            <w:proofErr w:type="gramStart"/>
            <w:r w:rsidRPr="00425D3D">
              <w:rPr>
                <w:bCs/>
                <w:lang w:val="it-IT"/>
              </w:rPr>
              <w:t>Caldaro“ ci</w:t>
            </w:r>
            <w:proofErr w:type="gramEnd"/>
            <w:r w:rsidR="00CC1DA3">
              <w:rPr>
                <w:bCs/>
                <w:lang w:val="it-IT"/>
              </w:rPr>
              <w:t xml:space="preserve"> </w:t>
            </w:r>
            <w:r w:rsidRPr="00425D3D">
              <w:rPr>
                <w:bCs/>
                <w:lang w:val="it-IT"/>
              </w:rPr>
              <w:t>troviamo nella più antica zona vitivinicola di tutta l’area di lingua tedesca. Già 500 a. C. in</w:t>
            </w:r>
            <w:r w:rsidR="00CC1DA3">
              <w:rPr>
                <w:bCs/>
                <w:lang w:val="it-IT"/>
              </w:rPr>
              <w:t xml:space="preserve"> </w:t>
            </w:r>
            <w:r w:rsidRPr="00425D3D">
              <w:rPr>
                <w:bCs/>
                <w:lang w:val="it-IT"/>
              </w:rPr>
              <w:t>quest’area è stato prodotto vino. E anche i Romani sapevano apprezzare il buon vino. E dato</w:t>
            </w:r>
            <w:r>
              <w:rPr>
                <w:bCs/>
                <w:lang w:val="it-IT"/>
              </w:rPr>
              <w:t xml:space="preserve"> </w:t>
            </w:r>
            <w:r w:rsidRPr="00425D3D">
              <w:rPr>
                <w:bCs/>
                <w:lang w:val="it-IT"/>
              </w:rPr>
              <w:t xml:space="preserve">che questi già allora sapevano come </w:t>
            </w:r>
            <w:r w:rsidRPr="00425D3D">
              <w:rPr>
                <w:bCs/>
                <w:lang w:val="it-IT"/>
              </w:rPr>
              <w:lastRenderedPageBreak/>
              <w:t>stagionar il vino in botti di legno, la qualità del vino era</w:t>
            </w:r>
            <w:r w:rsidR="00CC1DA3">
              <w:rPr>
                <w:bCs/>
                <w:lang w:val="it-IT"/>
              </w:rPr>
              <w:t xml:space="preserve"> </w:t>
            </w:r>
            <w:r w:rsidRPr="00425D3D">
              <w:rPr>
                <w:bCs/>
                <w:lang w:val="it-IT"/>
              </w:rPr>
              <w:t xml:space="preserve">ottima. </w:t>
            </w:r>
            <w:proofErr w:type="gramStart"/>
            <w:r w:rsidRPr="00425D3D">
              <w:rPr>
                <w:bCs/>
                <w:lang w:val="it-IT"/>
              </w:rPr>
              <w:t>Infine</w:t>
            </w:r>
            <w:proofErr w:type="gramEnd"/>
            <w:r w:rsidRPr="00425D3D">
              <w:rPr>
                <w:bCs/>
                <w:lang w:val="it-IT"/>
              </w:rPr>
              <w:t xml:space="preserve"> il vino venne trasportato da qui fino a Roma nella casa imperiale. Durante l’età</w:t>
            </w:r>
            <w:r w:rsidR="00CC1DA3">
              <w:rPr>
                <w:bCs/>
                <w:lang w:val="it-IT"/>
              </w:rPr>
              <w:t xml:space="preserve"> </w:t>
            </w:r>
            <w:r w:rsidRPr="00425D3D">
              <w:rPr>
                <w:bCs/>
                <w:lang w:val="it-IT"/>
              </w:rPr>
              <w:t>medioevale invece i nobili, ricchi e naturalmente anche vescovi e monaci realizzavano il</w:t>
            </w:r>
            <w:r w:rsidR="00CC1DA3">
              <w:rPr>
                <w:bCs/>
                <w:lang w:val="it-IT"/>
              </w:rPr>
              <w:t xml:space="preserve"> </w:t>
            </w:r>
            <w:r w:rsidRPr="00425D3D">
              <w:rPr>
                <w:bCs/>
                <w:lang w:val="it-IT"/>
              </w:rPr>
              <w:t>trasporto del vino dell’Alto Adige in Austria e Germania del sud.</w:t>
            </w:r>
          </w:p>
          <w:p w14:paraId="6EAE7ADF" w14:textId="4332B26C" w:rsidR="00425D3D" w:rsidRPr="00425D3D" w:rsidRDefault="00425D3D" w:rsidP="00425D3D">
            <w:pPr>
              <w:rPr>
                <w:bCs/>
                <w:lang w:val="it-IT"/>
              </w:rPr>
            </w:pPr>
            <w:r w:rsidRPr="00425D3D">
              <w:rPr>
                <w:bCs/>
                <w:lang w:val="it-IT"/>
              </w:rPr>
              <w:t xml:space="preserve">La cultura della viticoltura, </w:t>
            </w:r>
            <w:proofErr w:type="spellStart"/>
            <w:r w:rsidRPr="00425D3D">
              <w:rPr>
                <w:bCs/>
                <w:lang w:val="it-IT"/>
              </w:rPr>
              <w:t>sopratutto</w:t>
            </w:r>
            <w:proofErr w:type="spellEnd"/>
            <w:r w:rsidRPr="00425D3D">
              <w:rPr>
                <w:bCs/>
                <w:lang w:val="it-IT"/>
              </w:rPr>
              <w:t xml:space="preserve"> dal 1905 ha preso una grande importanza al livello</w:t>
            </w:r>
            <w:r w:rsidR="00CC1DA3">
              <w:rPr>
                <w:bCs/>
                <w:lang w:val="it-IT"/>
              </w:rPr>
              <w:t xml:space="preserve"> </w:t>
            </w:r>
            <w:r w:rsidRPr="00425D3D">
              <w:rPr>
                <w:bCs/>
                <w:lang w:val="it-IT"/>
              </w:rPr>
              <w:t>economico sociale nella vita degli abitanti lungo la Strada del Vino. Da quell’anno in poi sono</w:t>
            </w:r>
            <w:r w:rsidR="00CC1DA3">
              <w:rPr>
                <w:bCs/>
                <w:lang w:val="it-IT"/>
              </w:rPr>
              <w:t xml:space="preserve"> </w:t>
            </w:r>
            <w:r w:rsidRPr="00425D3D">
              <w:rPr>
                <w:bCs/>
                <w:lang w:val="it-IT"/>
              </w:rPr>
              <w:t>nate le diverse cantine produttori e aziende agricole, che hanno come obiettivo di produrre</w:t>
            </w:r>
            <w:r w:rsidR="00CC1DA3">
              <w:rPr>
                <w:bCs/>
                <w:lang w:val="it-IT"/>
              </w:rPr>
              <w:t xml:space="preserve"> </w:t>
            </w:r>
            <w:r w:rsidRPr="00425D3D">
              <w:rPr>
                <w:bCs/>
                <w:lang w:val="it-IT"/>
              </w:rPr>
              <w:t>vino buono del gusto e di alta qualità.</w:t>
            </w:r>
          </w:p>
          <w:p w14:paraId="67637C7C" w14:textId="1A6B85FF" w:rsidR="00425D3D" w:rsidRPr="00425D3D" w:rsidRDefault="00425D3D" w:rsidP="00425D3D">
            <w:pPr>
              <w:rPr>
                <w:bCs/>
                <w:lang w:val="it-IT"/>
              </w:rPr>
            </w:pPr>
            <w:r w:rsidRPr="00425D3D">
              <w:rPr>
                <w:bCs/>
                <w:lang w:val="it-IT"/>
              </w:rPr>
              <w:t>Fino alcuni anni fa, il tipo d’allevamento più diffuso era il sistema a pergola. Il „</w:t>
            </w:r>
            <w:proofErr w:type="gramStart"/>
            <w:r w:rsidRPr="00425D3D">
              <w:rPr>
                <w:bCs/>
                <w:lang w:val="it-IT"/>
              </w:rPr>
              <w:t>tetto“ che</w:t>
            </w:r>
            <w:proofErr w:type="gramEnd"/>
            <w:r w:rsidRPr="00425D3D">
              <w:rPr>
                <w:bCs/>
                <w:lang w:val="it-IT"/>
              </w:rPr>
              <w:t xml:space="preserve"> si</w:t>
            </w:r>
            <w:r w:rsidR="00CC1DA3">
              <w:rPr>
                <w:bCs/>
                <w:lang w:val="it-IT"/>
              </w:rPr>
              <w:t xml:space="preserve"> </w:t>
            </w:r>
            <w:r w:rsidRPr="00425D3D">
              <w:rPr>
                <w:bCs/>
                <w:lang w:val="it-IT"/>
              </w:rPr>
              <w:t>forma sopra la vite protegge l’uva dal sole diretto come anche dalla grandine. Oggi, in parte si</w:t>
            </w:r>
            <w:r w:rsidR="00CC1DA3">
              <w:rPr>
                <w:bCs/>
                <w:lang w:val="it-IT"/>
              </w:rPr>
              <w:t xml:space="preserve"> </w:t>
            </w:r>
            <w:r w:rsidRPr="00425D3D">
              <w:rPr>
                <w:bCs/>
                <w:lang w:val="it-IT"/>
              </w:rPr>
              <w:t>trova anche il sistema a spalliera, dato che facilita l’uso di macchinari.</w:t>
            </w:r>
          </w:p>
          <w:p w14:paraId="4955E5EC" w14:textId="68D3F795" w:rsidR="00425D3D" w:rsidRPr="00425D3D" w:rsidRDefault="00425D3D" w:rsidP="00425D3D">
            <w:pPr>
              <w:rPr>
                <w:bCs/>
                <w:lang w:val="it-IT"/>
              </w:rPr>
            </w:pPr>
            <w:r w:rsidRPr="00425D3D">
              <w:rPr>
                <w:bCs/>
                <w:lang w:val="it-IT"/>
              </w:rPr>
              <w:t>- Base ampelografica dei vigneti: i vitigni idonei alla produzione del vino in questione</w:t>
            </w:r>
            <w:r w:rsidR="00CC1DA3">
              <w:rPr>
                <w:bCs/>
                <w:lang w:val="it-IT"/>
              </w:rPr>
              <w:t xml:space="preserve"> </w:t>
            </w:r>
            <w:r w:rsidRPr="00425D3D">
              <w:rPr>
                <w:bCs/>
                <w:lang w:val="it-IT"/>
              </w:rPr>
              <w:t>sono quelli tradizionalmente coltivati nell’area di produzione</w:t>
            </w:r>
          </w:p>
          <w:p w14:paraId="2CE087E1" w14:textId="7D8DEE86" w:rsidR="00425D3D" w:rsidRPr="00425D3D" w:rsidRDefault="00425D3D" w:rsidP="00425D3D">
            <w:pPr>
              <w:rPr>
                <w:bCs/>
                <w:lang w:val="it-IT"/>
              </w:rPr>
            </w:pPr>
            <w:r w:rsidRPr="00425D3D">
              <w:rPr>
                <w:bCs/>
                <w:lang w:val="it-IT"/>
              </w:rPr>
              <w:t>- Le forme di allevamento, i sesti d’impianto e i sistemi di potatura che, anche per i</w:t>
            </w:r>
            <w:r w:rsidR="00CC1DA3">
              <w:rPr>
                <w:bCs/>
                <w:lang w:val="it-IT"/>
              </w:rPr>
              <w:t xml:space="preserve"> </w:t>
            </w:r>
            <w:r w:rsidRPr="00425D3D">
              <w:rPr>
                <w:bCs/>
                <w:lang w:val="it-IT"/>
              </w:rPr>
              <w:t>nuovi impianti, sono quelli tradizionali e tali a perseguire la migliore e razionale disposizione</w:t>
            </w:r>
            <w:r w:rsidR="00CC1DA3">
              <w:rPr>
                <w:bCs/>
                <w:lang w:val="it-IT"/>
              </w:rPr>
              <w:t xml:space="preserve"> </w:t>
            </w:r>
            <w:r w:rsidRPr="00425D3D">
              <w:rPr>
                <w:bCs/>
                <w:lang w:val="it-IT"/>
              </w:rPr>
              <w:t>sulla superficie delle viti per agevolare l’esecuzione delle operazioni colturali.</w:t>
            </w:r>
          </w:p>
          <w:p w14:paraId="1DAB29E3" w14:textId="5881ACF8" w:rsidR="00425D3D" w:rsidRDefault="00425D3D" w:rsidP="00425D3D">
            <w:pPr>
              <w:rPr>
                <w:bCs/>
                <w:lang w:val="it-IT"/>
              </w:rPr>
            </w:pPr>
            <w:r w:rsidRPr="00425D3D">
              <w:rPr>
                <w:bCs/>
                <w:lang w:val="it-IT"/>
              </w:rPr>
              <w:t>- Le pratiche relative all’elaborazione dei vini sono quelle tradizionalmente consolidate</w:t>
            </w:r>
            <w:r w:rsidR="00CC1DA3">
              <w:rPr>
                <w:bCs/>
                <w:lang w:val="it-IT"/>
              </w:rPr>
              <w:t xml:space="preserve"> </w:t>
            </w:r>
            <w:r w:rsidRPr="00425D3D">
              <w:rPr>
                <w:bCs/>
                <w:lang w:val="it-IT"/>
              </w:rPr>
              <w:t>in zona per la vinificazione di vini tranquilli.</w:t>
            </w:r>
          </w:p>
          <w:p w14:paraId="01D57F56" w14:textId="77777777" w:rsidR="00CC1DA3" w:rsidRPr="00425D3D" w:rsidRDefault="00CC1DA3" w:rsidP="00425D3D">
            <w:pPr>
              <w:rPr>
                <w:bCs/>
                <w:lang w:val="it-IT"/>
              </w:rPr>
            </w:pPr>
          </w:p>
          <w:p w14:paraId="2E00ACED" w14:textId="12072368" w:rsidR="00425D3D" w:rsidRPr="00425D3D" w:rsidRDefault="00425D3D" w:rsidP="00425D3D">
            <w:pPr>
              <w:rPr>
                <w:bCs/>
                <w:lang w:val="it-IT"/>
              </w:rPr>
            </w:pPr>
            <w:r w:rsidRPr="00425D3D">
              <w:rPr>
                <w:bCs/>
                <w:lang w:val="it-IT"/>
              </w:rPr>
              <w:t>B) Informazioni sulla qualità o sulle caratteristiche del prodotto essenzialmente o</w:t>
            </w:r>
            <w:r w:rsidR="00CC1DA3">
              <w:rPr>
                <w:bCs/>
                <w:lang w:val="it-IT"/>
              </w:rPr>
              <w:t xml:space="preserve"> </w:t>
            </w:r>
            <w:r w:rsidRPr="00425D3D">
              <w:rPr>
                <w:bCs/>
                <w:lang w:val="it-IT"/>
              </w:rPr>
              <w:t>esclusivamente attribuibili all'ambiente geografico.</w:t>
            </w:r>
          </w:p>
          <w:p w14:paraId="214EB702" w14:textId="5EBE3835" w:rsidR="00425D3D" w:rsidRPr="00425D3D" w:rsidRDefault="00425D3D" w:rsidP="00425D3D">
            <w:pPr>
              <w:rPr>
                <w:bCs/>
                <w:lang w:val="it-IT"/>
              </w:rPr>
            </w:pPr>
            <w:r w:rsidRPr="00425D3D">
              <w:rPr>
                <w:bCs/>
                <w:lang w:val="it-IT"/>
              </w:rPr>
              <w:t>L’</w:t>
            </w:r>
            <w:proofErr w:type="spellStart"/>
            <w:r w:rsidRPr="00425D3D">
              <w:rPr>
                <w:bCs/>
                <w:lang w:val="it-IT"/>
              </w:rPr>
              <w:t>Oltradige</w:t>
            </w:r>
            <w:proofErr w:type="spellEnd"/>
            <w:r w:rsidRPr="00425D3D">
              <w:rPr>
                <w:bCs/>
                <w:lang w:val="it-IT"/>
              </w:rPr>
              <w:t xml:space="preserve">, il cuore della zona del „Lago di </w:t>
            </w:r>
            <w:proofErr w:type="gramStart"/>
            <w:r w:rsidRPr="00425D3D">
              <w:rPr>
                <w:bCs/>
                <w:lang w:val="it-IT"/>
              </w:rPr>
              <w:t>Caldaro“ e</w:t>
            </w:r>
            <w:proofErr w:type="gramEnd"/>
            <w:r w:rsidRPr="00425D3D">
              <w:rPr>
                <w:bCs/>
                <w:lang w:val="it-IT"/>
              </w:rPr>
              <w:t xml:space="preserve"> uno dei simboli della tradizione</w:t>
            </w:r>
            <w:r w:rsidR="00CC1DA3">
              <w:rPr>
                <w:bCs/>
                <w:lang w:val="it-IT"/>
              </w:rPr>
              <w:t xml:space="preserve"> </w:t>
            </w:r>
            <w:r w:rsidRPr="00425D3D">
              <w:rPr>
                <w:bCs/>
                <w:lang w:val="it-IT"/>
              </w:rPr>
              <w:t>enologica dell’Alto Adige, si estende dalle pendici della Mendola alle colline del versante</w:t>
            </w:r>
            <w:r w:rsidR="00CC1DA3">
              <w:rPr>
                <w:bCs/>
                <w:lang w:val="it-IT"/>
              </w:rPr>
              <w:t xml:space="preserve"> </w:t>
            </w:r>
            <w:r w:rsidRPr="00425D3D">
              <w:rPr>
                <w:bCs/>
                <w:lang w:val="it-IT"/>
              </w:rPr>
              <w:t>occidentale della Valle dell’Adige tra Bolzano e Termeno. Appiano e Caldaro, due comuni</w:t>
            </w:r>
            <w:r w:rsidR="00CC1DA3">
              <w:rPr>
                <w:bCs/>
                <w:lang w:val="it-IT"/>
              </w:rPr>
              <w:t xml:space="preserve"> </w:t>
            </w:r>
            <w:r w:rsidRPr="00425D3D">
              <w:rPr>
                <w:bCs/>
                <w:lang w:val="it-IT"/>
              </w:rPr>
              <w:t>viticoli per tradizione, sono quelli con l’estensione più ampia della provincia. Il Lago di</w:t>
            </w:r>
            <w:r w:rsidR="00CC1DA3">
              <w:rPr>
                <w:bCs/>
                <w:lang w:val="it-IT"/>
              </w:rPr>
              <w:t xml:space="preserve"> </w:t>
            </w:r>
            <w:r w:rsidRPr="00425D3D">
              <w:rPr>
                <w:bCs/>
                <w:lang w:val="it-IT"/>
              </w:rPr>
              <w:t>Caldaro conia il paesaggio conferendogli un’atmosfera mediterranea.</w:t>
            </w:r>
          </w:p>
          <w:p w14:paraId="7BF013ED" w14:textId="1383B4FD" w:rsidR="00425D3D" w:rsidRPr="00425D3D" w:rsidRDefault="00425D3D" w:rsidP="00425D3D">
            <w:pPr>
              <w:rPr>
                <w:bCs/>
                <w:lang w:val="it-IT"/>
              </w:rPr>
            </w:pPr>
            <w:r w:rsidRPr="00425D3D">
              <w:rPr>
                <w:bCs/>
                <w:lang w:val="it-IT"/>
              </w:rPr>
              <w:t>Facendo riferimento alle ricerche condotte dall’istituto sperimentale e altre organizzazioni del</w:t>
            </w:r>
            <w:r w:rsidR="00CC1DA3">
              <w:rPr>
                <w:bCs/>
                <w:lang w:val="it-IT"/>
              </w:rPr>
              <w:t xml:space="preserve"> </w:t>
            </w:r>
            <w:r w:rsidRPr="00425D3D">
              <w:rPr>
                <w:bCs/>
                <w:lang w:val="it-IT"/>
              </w:rPr>
              <w:t xml:space="preserve">settore, le caratteristiche geologiche, cambiano da vigneto a vigneto. Sui pendii </w:t>
            </w:r>
            <w:r w:rsidRPr="00425D3D">
              <w:rPr>
                <w:bCs/>
                <w:lang w:val="it-IT"/>
              </w:rPr>
              <w:lastRenderedPageBreak/>
              <w:t>collinari</w:t>
            </w:r>
            <w:r w:rsidR="00CC1DA3">
              <w:rPr>
                <w:bCs/>
                <w:lang w:val="it-IT"/>
              </w:rPr>
              <w:t xml:space="preserve"> </w:t>
            </w:r>
            <w:r w:rsidRPr="00425D3D">
              <w:rPr>
                <w:bCs/>
                <w:lang w:val="it-IT"/>
              </w:rPr>
              <w:t>coltivati a vite predomina il terreno ghiaioso derivato dai movimenti dei ghiacciai e della</w:t>
            </w:r>
            <w:r w:rsidR="00CC1DA3">
              <w:rPr>
                <w:bCs/>
                <w:lang w:val="it-IT"/>
              </w:rPr>
              <w:t xml:space="preserve"> </w:t>
            </w:r>
            <w:r w:rsidRPr="00425D3D">
              <w:rPr>
                <w:bCs/>
                <w:lang w:val="it-IT"/>
              </w:rPr>
              <w:t>conseguente erosione.</w:t>
            </w:r>
          </w:p>
          <w:p w14:paraId="3EFE2374" w14:textId="27257205" w:rsidR="00425D3D" w:rsidRPr="00425D3D" w:rsidRDefault="00425D3D" w:rsidP="00425D3D">
            <w:pPr>
              <w:rPr>
                <w:bCs/>
                <w:lang w:val="it-IT"/>
              </w:rPr>
            </w:pPr>
            <w:r w:rsidRPr="00425D3D">
              <w:rPr>
                <w:bCs/>
                <w:lang w:val="it-IT"/>
              </w:rPr>
              <w:t xml:space="preserve">Tenendo conto che il prodotto „Lago di </w:t>
            </w:r>
            <w:proofErr w:type="gramStart"/>
            <w:r w:rsidRPr="00425D3D">
              <w:rPr>
                <w:bCs/>
                <w:lang w:val="it-IT"/>
              </w:rPr>
              <w:t>Caldaro“ al</w:t>
            </w:r>
            <w:proofErr w:type="gramEnd"/>
            <w:r w:rsidRPr="00425D3D">
              <w:rPr>
                <w:bCs/>
                <w:lang w:val="it-IT"/>
              </w:rPr>
              <w:t xml:space="preserve"> livello economico svolge un ruolo</w:t>
            </w:r>
            <w:r w:rsidR="00CC1DA3">
              <w:rPr>
                <w:bCs/>
                <w:lang w:val="it-IT"/>
              </w:rPr>
              <w:t xml:space="preserve"> </w:t>
            </w:r>
            <w:r w:rsidRPr="00425D3D">
              <w:rPr>
                <w:bCs/>
                <w:lang w:val="it-IT"/>
              </w:rPr>
              <w:t>importante i produttori dello stesso tengono in evidenza i risultati delle ricerche per conoscere</w:t>
            </w:r>
            <w:r w:rsidR="00CC1DA3">
              <w:rPr>
                <w:bCs/>
                <w:lang w:val="it-IT"/>
              </w:rPr>
              <w:t xml:space="preserve"> </w:t>
            </w:r>
            <w:r w:rsidRPr="00425D3D">
              <w:rPr>
                <w:bCs/>
                <w:lang w:val="it-IT"/>
              </w:rPr>
              <w:t>a fondo i fattori ambientali e viticoli che influiscono sulla qualità del vino.</w:t>
            </w:r>
          </w:p>
          <w:p w14:paraId="54779B70" w14:textId="77777777" w:rsidR="00CC1DA3" w:rsidRDefault="00425D3D" w:rsidP="00425D3D">
            <w:pPr>
              <w:rPr>
                <w:bCs/>
                <w:lang w:val="it-IT"/>
              </w:rPr>
            </w:pPr>
            <w:r w:rsidRPr="00425D3D">
              <w:rPr>
                <w:bCs/>
                <w:lang w:val="it-IT"/>
              </w:rPr>
              <w:t xml:space="preserve">Il vino con la denominazione di origine „Lago di </w:t>
            </w:r>
            <w:proofErr w:type="gramStart"/>
            <w:r w:rsidRPr="00425D3D">
              <w:rPr>
                <w:bCs/>
                <w:lang w:val="it-IT"/>
              </w:rPr>
              <w:t>Caldaro“</w:t>
            </w:r>
            <w:r w:rsidR="00CC1DA3">
              <w:rPr>
                <w:bCs/>
                <w:lang w:val="it-IT"/>
              </w:rPr>
              <w:t xml:space="preserve"> </w:t>
            </w:r>
            <w:r w:rsidRPr="00425D3D">
              <w:rPr>
                <w:bCs/>
                <w:lang w:val="it-IT"/>
              </w:rPr>
              <w:t>che</w:t>
            </w:r>
            <w:proofErr w:type="gramEnd"/>
            <w:r w:rsidRPr="00425D3D">
              <w:rPr>
                <w:bCs/>
                <w:lang w:val="it-IT"/>
              </w:rPr>
              <w:t xml:space="preserve"> da secoli è protagonista della</w:t>
            </w:r>
            <w:r w:rsidR="00CC1DA3">
              <w:rPr>
                <w:bCs/>
                <w:lang w:val="it-IT"/>
              </w:rPr>
              <w:t xml:space="preserve"> </w:t>
            </w:r>
            <w:r w:rsidRPr="00425D3D">
              <w:rPr>
                <w:bCs/>
                <w:lang w:val="it-IT"/>
              </w:rPr>
              <w:t xml:space="preserve">vita della sua gente è un vino che in poco tempo ha sviluppato un suo carattere particolare. </w:t>
            </w:r>
          </w:p>
          <w:p w14:paraId="469FAA90" w14:textId="78624F17" w:rsidR="00425D3D" w:rsidRPr="00425D3D" w:rsidRDefault="00425D3D" w:rsidP="00425D3D">
            <w:pPr>
              <w:rPr>
                <w:bCs/>
                <w:lang w:val="it-IT"/>
              </w:rPr>
            </w:pPr>
            <w:r w:rsidRPr="00425D3D">
              <w:rPr>
                <w:bCs/>
                <w:lang w:val="it-IT"/>
              </w:rPr>
              <w:t>Il</w:t>
            </w:r>
            <w:r w:rsidR="00CC1DA3">
              <w:rPr>
                <w:bCs/>
                <w:lang w:val="it-IT"/>
              </w:rPr>
              <w:t xml:space="preserve"> </w:t>
            </w:r>
            <w:r w:rsidRPr="00425D3D">
              <w:rPr>
                <w:bCs/>
                <w:lang w:val="it-IT"/>
              </w:rPr>
              <w:t xml:space="preserve">Vino „Lago di </w:t>
            </w:r>
            <w:proofErr w:type="gramStart"/>
            <w:r w:rsidRPr="00425D3D">
              <w:rPr>
                <w:bCs/>
                <w:lang w:val="it-IT"/>
              </w:rPr>
              <w:t>Caldaro“ è</w:t>
            </w:r>
            <w:proofErr w:type="gramEnd"/>
            <w:r w:rsidRPr="00425D3D">
              <w:rPr>
                <w:bCs/>
                <w:lang w:val="it-IT"/>
              </w:rPr>
              <w:t xml:space="preserve"> caratterizzato da un aroma fruttato con sentori di ciliegia, lampone,</w:t>
            </w:r>
            <w:r w:rsidR="00CC1DA3">
              <w:rPr>
                <w:bCs/>
                <w:lang w:val="it-IT"/>
              </w:rPr>
              <w:t xml:space="preserve"> </w:t>
            </w:r>
            <w:r w:rsidRPr="00425D3D">
              <w:rPr>
                <w:bCs/>
                <w:lang w:val="it-IT"/>
              </w:rPr>
              <w:t>mandorla amara e violetta. È un vino secco, strutturato con tannini morbidi e un grado di</w:t>
            </w:r>
            <w:r w:rsidR="00CC1DA3">
              <w:rPr>
                <w:bCs/>
                <w:lang w:val="it-IT"/>
              </w:rPr>
              <w:t xml:space="preserve"> </w:t>
            </w:r>
            <w:r w:rsidRPr="00425D3D">
              <w:rPr>
                <w:bCs/>
                <w:lang w:val="it-IT"/>
              </w:rPr>
              <w:t>acidità gradevole. Stimolante e dalla beva facile, si presta per essere bevuto in tutte le</w:t>
            </w:r>
            <w:r w:rsidR="00CC1DA3">
              <w:rPr>
                <w:bCs/>
                <w:lang w:val="it-IT"/>
              </w:rPr>
              <w:t xml:space="preserve"> </w:t>
            </w:r>
            <w:r w:rsidRPr="00425D3D">
              <w:rPr>
                <w:bCs/>
                <w:lang w:val="it-IT"/>
              </w:rPr>
              <w:t>occasioni.</w:t>
            </w:r>
            <w:r w:rsidR="00CC1DA3">
              <w:rPr>
                <w:bCs/>
                <w:lang w:val="it-IT"/>
              </w:rPr>
              <w:t xml:space="preserve"> </w:t>
            </w:r>
            <w:r w:rsidRPr="00425D3D">
              <w:rPr>
                <w:bCs/>
                <w:lang w:val="it-IT"/>
              </w:rPr>
              <w:t>Il vino di cui al presente disciplinare di produzione presenta, dal punto di vista analitico ed</w:t>
            </w:r>
            <w:r w:rsidR="00CC1DA3">
              <w:rPr>
                <w:bCs/>
                <w:lang w:val="it-IT"/>
              </w:rPr>
              <w:t xml:space="preserve"> </w:t>
            </w:r>
            <w:r w:rsidRPr="00425D3D">
              <w:rPr>
                <w:bCs/>
                <w:lang w:val="it-IT"/>
              </w:rPr>
              <w:t>organolettico, caratteristiche molto evidenti e peculiari, descritte all’articolo 6, che ne</w:t>
            </w:r>
            <w:r w:rsidR="00CC1DA3">
              <w:rPr>
                <w:bCs/>
                <w:lang w:val="it-IT"/>
              </w:rPr>
              <w:t xml:space="preserve"> </w:t>
            </w:r>
            <w:r w:rsidRPr="00425D3D">
              <w:rPr>
                <w:bCs/>
                <w:lang w:val="it-IT"/>
              </w:rPr>
              <w:t xml:space="preserve">permettono una chiara individuazione e </w:t>
            </w:r>
            <w:proofErr w:type="spellStart"/>
            <w:r w:rsidRPr="00425D3D">
              <w:rPr>
                <w:bCs/>
                <w:lang w:val="it-IT"/>
              </w:rPr>
              <w:t>tipicizzazione</w:t>
            </w:r>
            <w:proofErr w:type="spellEnd"/>
            <w:r w:rsidRPr="00425D3D">
              <w:rPr>
                <w:bCs/>
                <w:lang w:val="it-IT"/>
              </w:rPr>
              <w:t xml:space="preserve"> legata all’ambiente geografico.</w:t>
            </w:r>
          </w:p>
          <w:p w14:paraId="3C1201FD" w14:textId="6A3D3FB2" w:rsidR="00425D3D" w:rsidRPr="00425D3D" w:rsidRDefault="00425D3D" w:rsidP="00425D3D">
            <w:pPr>
              <w:rPr>
                <w:bCs/>
                <w:lang w:val="it-IT"/>
              </w:rPr>
            </w:pPr>
            <w:r w:rsidRPr="00425D3D">
              <w:rPr>
                <w:bCs/>
                <w:lang w:val="it-IT"/>
              </w:rPr>
              <w:t>C) Descrizione dell'interazione causale fra gli elementi di cui alla lettera A) e quelli di</w:t>
            </w:r>
            <w:r w:rsidR="00CC1DA3">
              <w:rPr>
                <w:bCs/>
                <w:lang w:val="it-IT"/>
              </w:rPr>
              <w:t xml:space="preserve"> </w:t>
            </w:r>
            <w:r w:rsidRPr="00425D3D">
              <w:rPr>
                <w:bCs/>
                <w:lang w:val="it-IT"/>
              </w:rPr>
              <w:t>cui alla lettera B).</w:t>
            </w:r>
          </w:p>
          <w:p w14:paraId="30DE6BC3" w14:textId="58EFC9B9" w:rsidR="00425D3D" w:rsidRPr="00425D3D" w:rsidRDefault="00425D3D" w:rsidP="00E557DF">
            <w:pPr>
              <w:jc w:val="both"/>
              <w:rPr>
                <w:b/>
                <w:bCs/>
                <w:lang w:val="it-IT"/>
              </w:rPr>
            </w:pPr>
            <w:r w:rsidRPr="00425D3D">
              <w:rPr>
                <w:bCs/>
                <w:lang w:val="it-IT"/>
              </w:rPr>
              <w:t>Dolci colline coperte di rigogliosi vigneti, maestosi castelli e nobili case padronali danno</w:t>
            </w:r>
            <w:r w:rsidR="00CC1DA3">
              <w:rPr>
                <w:bCs/>
                <w:lang w:val="it-IT"/>
              </w:rPr>
              <w:t xml:space="preserve"> </w:t>
            </w:r>
            <w:r w:rsidRPr="00425D3D">
              <w:rPr>
                <w:bCs/>
                <w:lang w:val="it-IT"/>
              </w:rPr>
              <w:t xml:space="preserve">un’impronta caratteristica allo splendido paesaggio della zona del „Lago di </w:t>
            </w:r>
            <w:proofErr w:type="gramStart"/>
            <w:r w:rsidRPr="00425D3D">
              <w:rPr>
                <w:bCs/>
                <w:lang w:val="it-IT"/>
              </w:rPr>
              <w:t>Caldaro“</w:t>
            </w:r>
            <w:proofErr w:type="gramEnd"/>
            <w:r w:rsidRPr="00425D3D">
              <w:rPr>
                <w:bCs/>
                <w:lang w:val="it-IT"/>
              </w:rPr>
              <w:t>. Qui</w:t>
            </w:r>
            <w:r w:rsidR="00CC1DA3">
              <w:rPr>
                <w:bCs/>
                <w:lang w:val="it-IT"/>
              </w:rPr>
              <w:t xml:space="preserve"> </w:t>
            </w:r>
            <w:r w:rsidRPr="00425D3D">
              <w:rPr>
                <w:bCs/>
                <w:lang w:val="it-IT"/>
              </w:rPr>
              <w:t>siamo nel cuore della vitivinicoltura altoatesina. Le favorevoli condizioni climatiche, senza</w:t>
            </w:r>
            <w:r w:rsidR="00CC1DA3">
              <w:rPr>
                <w:bCs/>
                <w:lang w:val="it-IT"/>
              </w:rPr>
              <w:t xml:space="preserve"> </w:t>
            </w:r>
            <w:r w:rsidRPr="00425D3D">
              <w:rPr>
                <w:bCs/>
                <w:lang w:val="it-IT"/>
              </w:rPr>
              <w:t>forti sbalzi di temperatura e con un inverno non troppo rigido e piuttosto tardo, garantiscono</w:t>
            </w:r>
            <w:r w:rsidR="00CC1DA3">
              <w:rPr>
                <w:bCs/>
                <w:lang w:val="it-IT"/>
              </w:rPr>
              <w:t xml:space="preserve"> </w:t>
            </w:r>
            <w:r w:rsidRPr="00425D3D">
              <w:rPr>
                <w:bCs/>
                <w:lang w:val="it-IT"/>
              </w:rPr>
              <w:t>uno sviluppo ottimale delle viti. La varietà prevalente del Lago di Caldaro è la Schiava, che è</w:t>
            </w:r>
            <w:r>
              <w:rPr>
                <w:bCs/>
                <w:lang w:val="it-IT"/>
              </w:rPr>
              <w:t xml:space="preserve"> </w:t>
            </w:r>
            <w:r w:rsidRPr="00425D3D">
              <w:rPr>
                <w:bCs/>
                <w:lang w:val="it-IT"/>
              </w:rPr>
              <w:t>di casa nel microclima temperato che caratterizza le zone vicine al lago di Caldaro, dove</w:t>
            </w:r>
            <w:r w:rsidR="00CC1DA3">
              <w:rPr>
                <w:bCs/>
                <w:lang w:val="it-IT"/>
              </w:rPr>
              <w:t xml:space="preserve"> </w:t>
            </w:r>
            <w:r w:rsidRPr="00425D3D">
              <w:rPr>
                <w:bCs/>
                <w:lang w:val="it-IT"/>
              </w:rPr>
              <w:t>riesce a sviluppare anche il suo particolare aroma di mandorle. Possono fregiarsi della</w:t>
            </w:r>
            <w:r w:rsidR="00CC1DA3">
              <w:rPr>
                <w:bCs/>
                <w:lang w:val="it-IT"/>
              </w:rPr>
              <w:t xml:space="preserve"> </w:t>
            </w:r>
            <w:r w:rsidRPr="00425D3D">
              <w:rPr>
                <w:bCs/>
                <w:lang w:val="it-IT"/>
              </w:rPr>
              <w:t xml:space="preserve">denominazione „Lago di </w:t>
            </w:r>
            <w:proofErr w:type="gramStart"/>
            <w:r w:rsidRPr="00425D3D">
              <w:rPr>
                <w:bCs/>
                <w:lang w:val="it-IT"/>
              </w:rPr>
              <w:t>Caldaro“ i</w:t>
            </w:r>
            <w:proofErr w:type="gramEnd"/>
            <w:r w:rsidRPr="00425D3D">
              <w:rPr>
                <w:bCs/>
                <w:lang w:val="it-IT"/>
              </w:rPr>
              <w:t xml:space="preserve"> vini Schiava provenienti dalle zone di produzione</w:t>
            </w:r>
            <w:r w:rsidR="00CC1DA3">
              <w:rPr>
                <w:bCs/>
                <w:lang w:val="it-IT"/>
              </w:rPr>
              <w:t xml:space="preserve"> </w:t>
            </w:r>
            <w:r w:rsidRPr="00425D3D">
              <w:rPr>
                <w:bCs/>
                <w:lang w:val="it-IT"/>
              </w:rPr>
              <w:t>Caldaro, Appiano, Termeno, Cortaccia, Egna, Montagna, Ora, Vadena, Bronzolo, Nalles,</w:t>
            </w:r>
            <w:r w:rsidR="00CC1DA3">
              <w:rPr>
                <w:bCs/>
                <w:lang w:val="it-IT"/>
              </w:rPr>
              <w:t xml:space="preserve"> </w:t>
            </w:r>
            <w:r w:rsidRPr="00425D3D">
              <w:rPr>
                <w:bCs/>
                <w:lang w:val="it-IT"/>
              </w:rPr>
              <w:t xml:space="preserve">Andriano e Magrè, ma anche dai seguenti comuni del </w:t>
            </w:r>
            <w:proofErr w:type="spellStart"/>
            <w:r w:rsidRPr="00425D3D">
              <w:rPr>
                <w:bCs/>
                <w:lang w:val="it-IT"/>
              </w:rPr>
              <w:t>vincino</w:t>
            </w:r>
            <w:proofErr w:type="spellEnd"/>
            <w:r w:rsidRPr="00425D3D">
              <w:rPr>
                <w:bCs/>
                <w:lang w:val="it-IT"/>
              </w:rPr>
              <w:t xml:space="preserve"> Trentino: Roverè della Luna,</w:t>
            </w:r>
            <w:r w:rsidR="00CC1DA3">
              <w:rPr>
                <w:bCs/>
                <w:lang w:val="it-IT"/>
              </w:rPr>
              <w:t xml:space="preserve"> </w:t>
            </w:r>
            <w:proofErr w:type="spellStart"/>
            <w:r w:rsidRPr="00425D3D">
              <w:rPr>
                <w:bCs/>
                <w:lang w:val="it-IT"/>
              </w:rPr>
              <w:t>Mazzacorona</w:t>
            </w:r>
            <w:proofErr w:type="spellEnd"/>
            <w:r w:rsidRPr="00425D3D">
              <w:rPr>
                <w:bCs/>
                <w:lang w:val="it-IT"/>
              </w:rPr>
              <w:t>, Faedo, San Michele all’Adige, Lavis, Giovo, Lisignago e Cembra. Nel caso in</w:t>
            </w:r>
            <w:r w:rsidR="00CC1DA3">
              <w:rPr>
                <w:bCs/>
                <w:lang w:val="it-IT"/>
              </w:rPr>
              <w:t xml:space="preserve"> </w:t>
            </w:r>
            <w:r w:rsidRPr="00425D3D">
              <w:rPr>
                <w:bCs/>
                <w:lang w:val="it-IT"/>
              </w:rPr>
              <w:t xml:space="preserve">cui il „Lago di </w:t>
            </w:r>
            <w:proofErr w:type="gramStart"/>
            <w:r w:rsidRPr="00425D3D">
              <w:rPr>
                <w:bCs/>
                <w:lang w:val="it-IT"/>
              </w:rPr>
              <w:t>Caldaro“ venga</w:t>
            </w:r>
            <w:proofErr w:type="gramEnd"/>
            <w:r w:rsidRPr="00425D3D">
              <w:rPr>
                <w:bCs/>
                <w:lang w:val="it-IT"/>
              </w:rPr>
              <w:t xml:space="preserve"> prodotto nei comuni appartenenti all’Alto Adige come</w:t>
            </w:r>
            <w:r w:rsidR="00CC1DA3">
              <w:rPr>
                <w:bCs/>
                <w:lang w:val="it-IT"/>
              </w:rPr>
              <w:t xml:space="preserve"> </w:t>
            </w:r>
            <w:r w:rsidRPr="00425D3D">
              <w:rPr>
                <w:bCs/>
                <w:lang w:val="it-IT"/>
              </w:rPr>
              <w:t xml:space="preserve">descritto nel </w:t>
            </w:r>
            <w:r w:rsidRPr="00425D3D">
              <w:rPr>
                <w:bCs/>
                <w:lang w:val="it-IT"/>
              </w:rPr>
              <w:lastRenderedPageBreak/>
              <w:t>sopracitato art. 7, possono essere aggiunte le diciture „</w:t>
            </w:r>
            <w:proofErr w:type="gramStart"/>
            <w:r w:rsidRPr="00425D3D">
              <w:rPr>
                <w:bCs/>
                <w:lang w:val="it-IT"/>
              </w:rPr>
              <w:t>classico“ e</w:t>
            </w:r>
            <w:proofErr w:type="gramEnd"/>
            <w:r w:rsidRPr="00425D3D">
              <w:rPr>
                <w:bCs/>
                <w:lang w:val="it-IT"/>
              </w:rPr>
              <w:t xml:space="preserve"> „Alto </w:t>
            </w:r>
            <w:proofErr w:type="gramStart"/>
            <w:r w:rsidRPr="00425D3D">
              <w:rPr>
                <w:bCs/>
                <w:lang w:val="it-IT"/>
              </w:rPr>
              <w:t>Adige“</w:t>
            </w:r>
            <w:proofErr w:type="gramEnd"/>
            <w:r w:rsidRPr="00425D3D">
              <w:rPr>
                <w:bCs/>
                <w:lang w:val="it-IT"/>
              </w:rPr>
              <w:t>.</w:t>
            </w:r>
          </w:p>
        </w:tc>
        <w:tc>
          <w:tcPr>
            <w:tcW w:w="4531" w:type="dxa"/>
          </w:tcPr>
          <w:p w14:paraId="39C6A859" w14:textId="77777777" w:rsidR="00CC1DA3" w:rsidRPr="00425D3D" w:rsidRDefault="00CC1DA3" w:rsidP="00CC1DA3">
            <w:pPr>
              <w:rPr>
                <w:b/>
                <w:bCs/>
                <w:lang w:val="it-IT"/>
              </w:rPr>
            </w:pPr>
            <w:r w:rsidRPr="00425D3D">
              <w:rPr>
                <w:b/>
                <w:bCs/>
                <w:lang w:val="it-IT"/>
              </w:rPr>
              <w:lastRenderedPageBreak/>
              <w:t>Articolo 9</w:t>
            </w:r>
          </w:p>
          <w:p w14:paraId="15353F5E" w14:textId="77777777" w:rsidR="00CC1DA3" w:rsidRPr="00425D3D" w:rsidRDefault="00CC1DA3" w:rsidP="00CC1DA3">
            <w:pPr>
              <w:rPr>
                <w:b/>
                <w:bCs/>
                <w:lang w:val="it-IT"/>
              </w:rPr>
            </w:pPr>
            <w:r w:rsidRPr="00425D3D">
              <w:rPr>
                <w:b/>
                <w:bCs/>
                <w:lang w:val="it-IT"/>
              </w:rPr>
              <w:t>Legame con l’ambiente geografico</w:t>
            </w:r>
          </w:p>
          <w:p w14:paraId="36CCB53E" w14:textId="77777777" w:rsidR="00CC1DA3" w:rsidRPr="00425D3D" w:rsidRDefault="00CC1DA3" w:rsidP="00CC1DA3">
            <w:pPr>
              <w:rPr>
                <w:bCs/>
                <w:lang w:val="it-IT"/>
              </w:rPr>
            </w:pPr>
            <w:r w:rsidRPr="00425D3D">
              <w:rPr>
                <w:bCs/>
                <w:lang w:val="it-IT"/>
              </w:rPr>
              <w:t>A) Informazioni sulla zona geografica</w:t>
            </w:r>
          </w:p>
          <w:p w14:paraId="6651D8EC" w14:textId="77777777" w:rsidR="00CC1DA3" w:rsidRPr="00CC1DA3" w:rsidRDefault="00CC1DA3" w:rsidP="00CC1DA3">
            <w:pPr>
              <w:rPr>
                <w:bCs/>
                <w:i/>
                <w:lang w:val="it-IT"/>
              </w:rPr>
            </w:pPr>
            <w:r w:rsidRPr="00CC1DA3">
              <w:rPr>
                <w:bCs/>
                <w:i/>
                <w:lang w:val="it-IT"/>
              </w:rPr>
              <w:t>Fattori naturali rilevanti per il legame</w:t>
            </w:r>
          </w:p>
          <w:p w14:paraId="6CFBC7EC" w14:textId="0A12311F" w:rsidR="00CC1DA3" w:rsidRPr="00425D3D" w:rsidRDefault="00CC1DA3" w:rsidP="003E1EC9">
            <w:pPr>
              <w:jc w:val="both"/>
              <w:rPr>
                <w:bCs/>
                <w:lang w:val="it-IT"/>
              </w:rPr>
            </w:pPr>
            <w:r w:rsidRPr="00425D3D">
              <w:rPr>
                <w:bCs/>
                <w:lang w:val="it-IT"/>
              </w:rPr>
              <w:lastRenderedPageBreak/>
              <w:t>L’</w:t>
            </w:r>
            <w:proofErr w:type="spellStart"/>
            <w:r w:rsidRPr="00425D3D">
              <w:rPr>
                <w:bCs/>
                <w:lang w:val="it-IT"/>
              </w:rPr>
              <w:t>Oltradige</w:t>
            </w:r>
            <w:proofErr w:type="spellEnd"/>
            <w:r w:rsidRPr="00425D3D">
              <w:rPr>
                <w:bCs/>
                <w:lang w:val="it-IT"/>
              </w:rPr>
              <w:t xml:space="preserve">, il cuore della zona della DOP „Lago di </w:t>
            </w:r>
            <w:proofErr w:type="gramStart"/>
            <w:r w:rsidRPr="00425D3D">
              <w:rPr>
                <w:bCs/>
                <w:lang w:val="it-IT"/>
              </w:rPr>
              <w:t xml:space="preserve">Caldaro“ </w:t>
            </w:r>
            <w:r w:rsidRPr="003E1EC9">
              <w:rPr>
                <w:bCs/>
                <w:strike/>
                <w:color w:val="EE0000"/>
                <w:lang w:val="it-IT"/>
              </w:rPr>
              <w:t>o</w:t>
            </w:r>
            <w:proofErr w:type="gramEnd"/>
            <w:r w:rsidRPr="003E1EC9">
              <w:rPr>
                <w:bCs/>
                <w:strike/>
                <w:color w:val="EE0000"/>
                <w:lang w:val="it-IT"/>
              </w:rPr>
              <w:t xml:space="preserve"> „</w:t>
            </w:r>
            <w:proofErr w:type="gramStart"/>
            <w:r w:rsidRPr="003E1EC9">
              <w:rPr>
                <w:bCs/>
                <w:strike/>
                <w:color w:val="EE0000"/>
                <w:lang w:val="it-IT"/>
              </w:rPr>
              <w:t>Caldaro“</w:t>
            </w:r>
            <w:r w:rsidRPr="00425D3D">
              <w:rPr>
                <w:bCs/>
                <w:lang w:val="it-IT"/>
              </w:rPr>
              <w:t xml:space="preserve"> e</w:t>
            </w:r>
            <w:proofErr w:type="gramEnd"/>
            <w:r w:rsidRPr="00425D3D">
              <w:rPr>
                <w:bCs/>
                <w:lang w:val="it-IT"/>
              </w:rPr>
              <w:t xml:space="preserve"> uno die simboli</w:t>
            </w:r>
            <w:r>
              <w:rPr>
                <w:bCs/>
                <w:lang w:val="it-IT"/>
              </w:rPr>
              <w:t xml:space="preserve"> </w:t>
            </w:r>
            <w:r w:rsidRPr="00425D3D">
              <w:rPr>
                <w:bCs/>
                <w:lang w:val="it-IT"/>
              </w:rPr>
              <w:t>della tradizione enologica dell’Alto Adige, si estende dalle pendici della Mendola alle colline</w:t>
            </w:r>
            <w:r>
              <w:rPr>
                <w:bCs/>
                <w:lang w:val="it-IT"/>
              </w:rPr>
              <w:t xml:space="preserve"> </w:t>
            </w:r>
            <w:r w:rsidRPr="00425D3D">
              <w:rPr>
                <w:bCs/>
                <w:lang w:val="it-IT"/>
              </w:rPr>
              <w:t>del versante occidentale della Valle dell’Adige tra Bolzano e Termeno. Appiano e Caldaro,</w:t>
            </w:r>
            <w:r>
              <w:rPr>
                <w:bCs/>
                <w:lang w:val="it-IT"/>
              </w:rPr>
              <w:t xml:space="preserve"> </w:t>
            </w:r>
            <w:r w:rsidRPr="00425D3D">
              <w:rPr>
                <w:bCs/>
                <w:lang w:val="it-IT"/>
              </w:rPr>
              <w:t>due comuni viticoli per tradizione, sono quelli con l’estensione più ampia della provincia. Il</w:t>
            </w:r>
            <w:r>
              <w:rPr>
                <w:bCs/>
                <w:lang w:val="it-IT"/>
              </w:rPr>
              <w:t xml:space="preserve"> </w:t>
            </w:r>
            <w:r w:rsidRPr="00425D3D">
              <w:rPr>
                <w:bCs/>
                <w:lang w:val="it-IT"/>
              </w:rPr>
              <w:t>Lago di Caldaro conia il paesaggio conferendogli un’atmosfera mediterranea. Oltre</w:t>
            </w:r>
            <w:r>
              <w:rPr>
                <w:bCs/>
                <w:lang w:val="it-IT"/>
              </w:rPr>
              <w:t xml:space="preserve"> </w:t>
            </w:r>
            <w:r w:rsidRPr="00425D3D">
              <w:rPr>
                <w:bCs/>
                <w:lang w:val="it-IT"/>
              </w:rPr>
              <w:t>all’</w:t>
            </w:r>
            <w:proofErr w:type="spellStart"/>
            <w:r w:rsidRPr="00425D3D">
              <w:rPr>
                <w:bCs/>
                <w:lang w:val="it-IT"/>
              </w:rPr>
              <w:t>Oltradige</w:t>
            </w:r>
            <w:proofErr w:type="spellEnd"/>
            <w:r w:rsidRPr="00425D3D">
              <w:rPr>
                <w:bCs/>
                <w:lang w:val="it-IT"/>
              </w:rPr>
              <w:t xml:space="preserve"> la zona della DOP „Lago di </w:t>
            </w:r>
            <w:proofErr w:type="gramStart"/>
            <w:r w:rsidRPr="00425D3D">
              <w:rPr>
                <w:bCs/>
                <w:lang w:val="it-IT"/>
              </w:rPr>
              <w:t>Caldaro“</w:t>
            </w:r>
            <w:r w:rsidR="003E1EC9">
              <w:rPr>
                <w:bCs/>
                <w:lang w:val="it-IT"/>
              </w:rPr>
              <w:t xml:space="preserve"> </w:t>
            </w:r>
            <w:r w:rsidR="00A736A6" w:rsidRPr="003E1EC9">
              <w:rPr>
                <w:bCs/>
                <w:color w:val="EE0000"/>
                <w:lang w:val="it-IT"/>
              </w:rPr>
              <w:t>(</w:t>
            </w:r>
            <w:proofErr w:type="gramEnd"/>
            <w:r w:rsidR="00A736A6" w:rsidRPr="003E1EC9">
              <w:rPr>
                <w:color w:val="EE0000"/>
                <w:lang w:val="it-IT"/>
              </w:rPr>
              <w:t>in lingua tedesca «</w:t>
            </w:r>
            <w:proofErr w:type="spellStart"/>
            <w:r w:rsidR="00A736A6" w:rsidRPr="003E1EC9">
              <w:rPr>
                <w:color w:val="EE0000"/>
                <w:lang w:val="it-IT"/>
              </w:rPr>
              <w:t>Kalterersee</w:t>
            </w:r>
            <w:proofErr w:type="spellEnd"/>
            <w:r w:rsidR="00A736A6" w:rsidRPr="003E1EC9">
              <w:rPr>
                <w:color w:val="EE0000"/>
                <w:lang w:val="it-IT"/>
              </w:rPr>
              <w:t>»)</w:t>
            </w:r>
            <w:r w:rsidRPr="00425D3D">
              <w:rPr>
                <w:bCs/>
                <w:lang w:val="it-IT"/>
              </w:rPr>
              <w:t xml:space="preserve"> </w:t>
            </w:r>
            <w:r w:rsidRPr="003E1EC9">
              <w:rPr>
                <w:bCs/>
                <w:strike/>
                <w:color w:val="EE0000"/>
                <w:lang w:val="it-IT"/>
              </w:rPr>
              <w:t>o „</w:t>
            </w:r>
            <w:proofErr w:type="gramStart"/>
            <w:r w:rsidRPr="003E1EC9">
              <w:rPr>
                <w:bCs/>
                <w:strike/>
                <w:color w:val="EE0000"/>
                <w:lang w:val="it-IT"/>
              </w:rPr>
              <w:t>Caldaro“</w:t>
            </w:r>
            <w:r w:rsidRPr="00425D3D">
              <w:rPr>
                <w:bCs/>
                <w:lang w:val="it-IT"/>
              </w:rPr>
              <w:t xml:space="preserve"> si</w:t>
            </w:r>
            <w:proofErr w:type="gramEnd"/>
            <w:r w:rsidRPr="00425D3D">
              <w:rPr>
                <w:bCs/>
                <w:lang w:val="it-IT"/>
              </w:rPr>
              <w:t xml:space="preserve"> estende in parte anche in</w:t>
            </w:r>
            <w:r>
              <w:rPr>
                <w:bCs/>
                <w:lang w:val="it-IT"/>
              </w:rPr>
              <w:t xml:space="preserve"> </w:t>
            </w:r>
            <w:r w:rsidRPr="00425D3D">
              <w:rPr>
                <w:bCs/>
                <w:lang w:val="it-IT"/>
              </w:rPr>
              <w:t>alcuni paesi limitrofi della provincia di Trento.</w:t>
            </w:r>
            <w:r>
              <w:rPr>
                <w:bCs/>
                <w:lang w:val="it-IT"/>
              </w:rPr>
              <w:t xml:space="preserve"> </w:t>
            </w:r>
            <w:r w:rsidRPr="00425D3D">
              <w:rPr>
                <w:bCs/>
                <w:lang w:val="it-IT"/>
              </w:rPr>
              <w:t>Nel grazioso paesaggio lungo la Strada del Vino, i vigneti già da secoli hanno condizioni</w:t>
            </w:r>
            <w:r>
              <w:rPr>
                <w:bCs/>
                <w:lang w:val="it-IT"/>
              </w:rPr>
              <w:t xml:space="preserve"> </w:t>
            </w:r>
            <w:r w:rsidRPr="00425D3D">
              <w:rPr>
                <w:bCs/>
                <w:lang w:val="it-IT"/>
              </w:rPr>
              <w:t>perfette. Al nord, le alpi formano un bastione che tiene lontano il vento freddo e dal sud il</w:t>
            </w:r>
            <w:r>
              <w:rPr>
                <w:bCs/>
                <w:lang w:val="it-IT"/>
              </w:rPr>
              <w:t xml:space="preserve"> </w:t>
            </w:r>
            <w:r w:rsidRPr="00425D3D">
              <w:rPr>
                <w:bCs/>
                <w:lang w:val="it-IT"/>
              </w:rPr>
              <w:t>clima mite mediterraneo si fa sentire. Almeno 15° C di temperatura media servono al vino per</w:t>
            </w:r>
            <w:r>
              <w:rPr>
                <w:bCs/>
                <w:lang w:val="it-IT"/>
              </w:rPr>
              <w:t xml:space="preserve"> </w:t>
            </w:r>
            <w:r w:rsidRPr="00425D3D">
              <w:rPr>
                <w:bCs/>
                <w:lang w:val="it-IT"/>
              </w:rPr>
              <w:t>maturare bene.</w:t>
            </w:r>
          </w:p>
          <w:p w14:paraId="1231A20C" w14:textId="77777777" w:rsidR="00CC1DA3" w:rsidRPr="00425D3D" w:rsidRDefault="00CC1DA3" w:rsidP="00CC1DA3">
            <w:pPr>
              <w:rPr>
                <w:bCs/>
                <w:lang w:val="it-IT"/>
              </w:rPr>
            </w:pPr>
            <w:r w:rsidRPr="00425D3D">
              <w:rPr>
                <w:bCs/>
                <w:lang w:val="it-IT"/>
              </w:rPr>
              <w:t>Ca. 1.800 ore di sole all’anno offrono alla vite ed all’uva una media temperatura di 18° C,</w:t>
            </w:r>
            <w:r>
              <w:rPr>
                <w:bCs/>
                <w:lang w:val="it-IT"/>
              </w:rPr>
              <w:t xml:space="preserve"> </w:t>
            </w:r>
            <w:r w:rsidRPr="00425D3D">
              <w:rPr>
                <w:bCs/>
                <w:lang w:val="it-IT"/>
              </w:rPr>
              <w:t>quindi condizioni ideali per la crescita delle uve.</w:t>
            </w:r>
          </w:p>
          <w:p w14:paraId="15225CD6" w14:textId="77777777" w:rsidR="00CC1DA3" w:rsidRPr="00425D3D" w:rsidRDefault="00CC1DA3" w:rsidP="003E1EC9">
            <w:pPr>
              <w:jc w:val="both"/>
              <w:rPr>
                <w:bCs/>
                <w:lang w:val="it-IT"/>
              </w:rPr>
            </w:pPr>
            <w:proofErr w:type="spellStart"/>
            <w:r w:rsidRPr="00425D3D">
              <w:rPr>
                <w:bCs/>
                <w:lang w:val="it-IT"/>
              </w:rPr>
              <w:t>Percipitazioni</w:t>
            </w:r>
            <w:proofErr w:type="spellEnd"/>
            <w:r w:rsidRPr="00425D3D">
              <w:rPr>
                <w:bCs/>
                <w:lang w:val="it-IT"/>
              </w:rPr>
              <w:t xml:space="preserve"> e una terra riscaldata, molle e ben arieggiata – gran parte terra calcarea e</w:t>
            </w:r>
            <w:r>
              <w:rPr>
                <w:bCs/>
                <w:lang w:val="it-IT"/>
              </w:rPr>
              <w:t xml:space="preserve"> </w:t>
            </w:r>
            <w:r w:rsidRPr="00425D3D">
              <w:rPr>
                <w:bCs/>
                <w:lang w:val="it-IT"/>
              </w:rPr>
              <w:t>sedimentazioni di morene e fiumi – contribuiscono all’alta qualità dell’uva.</w:t>
            </w:r>
          </w:p>
          <w:p w14:paraId="6250333D" w14:textId="77777777" w:rsidR="00CC1DA3" w:rsidRPr="00425D3D" w:rsidRDefault="00CC1DA3" w:rsidP="003E1EC9">
            <w:pPr>
              <w:jc w:val="both"/>
              <w:rPr>
                <w:bCs/>
                <w:lang w:val="it-IT"/>
              </w:rPr>
            </w:pPr>
            <w:r w:rsidRPr="00425D3D">
              <w:rPr>
                <w:bCs/>
                <w:lang w:val="it-IT"/>
              </w:rPr>
              <w:t>Per quanto concerne il suo territorio, la zona viticola di Caldaro è molto particolare. Le</w:t>
            </w:r>
            <w:r>
              <w:rPr>
                <w:bCs/>
                <w:lang w:val="it-IT"/>
              </w:rPr>
              <w:t xml:space="preserve"> </w:t>
            </w:r>
            <w:r w:rsidRPr="00425D3D">
              <w:rPr>
                <w:bCs/>
                <w:lang w:val="it-IT"/>
              </w:rPr>
              <w:t>caratteristiche geologiche cambiano da vigneto a vigneto. Sui pendii collinari coltivati a vite</w:t>
            </w:r>
            <w:r>
              <w:rPr>
                <w:bCs/>
                <w:lang w:val="it-IT"/>
              </w:rPr>
              <w:t xml:space="preserve"> </w:t>
            </w:r>
            <w:r w:rsidRPr="00425D3D">
              <w:rPr>
                <w:bCs/>
                <w:lang w:val="it-IT"/>
              </w:rPr>
              <w:t>predomina il terreno ghiaioso derivato dai movimenti dei ghiacciai e dalla conseguente</w:t>
            </w:r>
            <w:r>
              <w:rPr>
                <w:bCs/>
                <w:lang w:val="it-IT"/>
              </w:rPr>
              <w:t xml:space="preserve"> </w:t>
            </w:r>
            <w:r w:rsidRPr="00425D3D">
              <w:rPr>
                <w:bCs/>
                <w:lang w:val="it-IT"/>
              </w:rPr>
              <w:t>erosione.</w:t>
            </w:r>
          </w:p>
          <w:p w14:paraId="39CA9F86" w14:textId="77777777" w:rsidR="00CC1DA3" w:rsidRPr="00425D3D" w:rsidRDefault="00CC1DA3" w:rsidP="003E1EC9">
            <w:pPr>
              <w:jc w:val="both"/>
              <w:rPr>
                <w:bCs/>
                <w:lang w:val="it-IT"/>
              </w:rPr>
            </w:pPr>
            <w:r w:rsidRPr="00425D3D">
              <w:rPr>
                <w:bCs/>
                <w:lang w:val="it-IT"/>
              </w:rPr>
              <w:t>Attorno a Caldaro il suolo è prevalentemente di origine vulcanica: porfido rosso mescolato ad</w:t>
            </w:r>
            <w:r>
              <w:rPr>
                <w:bCs/>
                <w:lang w:val="it-IT"/>
              </w:rPr>
              <w:t xml:space="preserve"> </w:t>
            </w:r>
            <w:r w:rsidRPr="00425D3D">
              <w:rPr>
                <w:bCs/>
                <w:lang w:val="it-IT"/>
              </w:rPr>
              <w:t>argilla e sabbia. Su questo terreno secco e povero di humus, per assorbire acqua la vite è</w:t>
            </w:r>
            <w:r>
              <w:rPr>
                <w:bCs/>
                <w:lang w:val="it-IT"/>
              </w:rPr>
              <w:t xml:space="preserve"> </w:t>
            </w:r>
            <w:r w:rsidRPr="00425D3D">
              <w:rPr>
                <w:bCs/>
                <w:lang w:val="it-IT"/>
              </w:rPr>
              <w:t>costretta a sviluppare radici profonde. Nella porzione meridionale del territorio coltivato a vite</w:t>
            </w:r>
            <w:r>
              <w:rPr>
                <w:bCs/>
                <w:lang w:val="it-IT"/>
              </w:rPr>
              <w:t xml:space="preserve"> </w:t>
            </w:r>
            <w:r w:rsidRPr="00425D3D">
              <w:rPr>
                <w:bCs/>
                <w:lang w:val="it-IT"/>
              </w:rPr>
              <w:t>è diffuso il terreno calcareo-dolomitico.</w:t>
            </w:r>
          </w:p>
          <w:p w14:paraId="2D56B4E4" w14:textId="35A50B0B" w:rsidR="00CC1DA3" w:rsidRPr="00425D3D" w:rsidRDefault="00CC1DA3" w:rsidP="008D4F05">
            <w:pPr>
              <w:jc w:val="both"/>
              <w:rPr>
                <w:bCs/>
                <w:lang w:val="it-IT"/>
              </w:rPr>
            </w:pPr>
            <w:r w:rsidRPr="00425D3D">
              <w:rPr>
                <w:bCs/>
                <w:lang w:val="it-IT"/>
              </w:rPr>
              <w:t xml:space="preserve">La zona viticola della DOP „Lago di </w:t>
            </w:r>
            <w:proofErr w:type="gramStart"/>
            <w:r w:rsidRPr="00425D3D">
              <w:rPr>
                <w:bCs/>
                <w:lang w:val="it-IT"/>
              </w:rPr>
              <w:t>Caldaro“</w:t>
            </w:r>
            <w:r w:rsidR="003E1EC9">
              <w:rPr>
                <w:bCs/>
                <w:lang w:val="it-IT"/>
              </w:rPr>
              <w:t xml:space="preserve"> </w:t>
            </w:r>
            <w:r w:rsidR="00A736A6" w:rsidRPr="003E1EC9">
              <w:rPr>
                <w:bCs/>
                <w:color w:val="EE0000"/>
                <w:lang w:val="it-IT"/>
              </w:rPr>
              <w:t>(</w:t>
            </w:r>
            <w:proofErr w:type="gramEnd"/>
            <w:r w:rsidR="00A736A6" w:rsidRPr="003E1EC9">
              <w:rPr>
                <w:color w:val="EE0000"/>
                <w:lang w:val="it-IT"/>
              </w:rPr>
              <w:t>in lingua tedesca «</w:t>
            </w:r>
            <w:proofErr w:type="spellStart"/>
            <w:r w:rsidR="00A736A6" w:rsidRPr="003E1EC9">
              <w:rPr>
                <w:color w:val="EE0000"/>
                <w:lang w:val="it-IT"/>
              </w:rPr>
              <w:t>Kalterersee</w:t>
            </w:r>
            <w:proofErr w:type="spellEnd"/>
            <w:r w:rsidR="00A736A6" w:rsidRPr="003E1EC9">
              <w:rPr>
                <w:color w:val="EE0000"/>
                <w:lang w:val="it-IT"/>
              </w:rPr>
              <w:t>»)</w:t>
            </w:r>
            <w:r w:rsidR="00A736A6">
              <w:rPr>
                <w:lang w:val="it-IT"/>
              </w:rPr>
              <w:t xml:space="preserve"> </w:t>
            </w:r>
            <w:r w:rsidRPr="008D4F05">
              <w:rPr>
                <w:bCs/>
                <w:strike/>
                <w:color w:val="EE0000"/>
                <w:lang w:val="it-IT"/>
              </w:rPr>
              <w:t>o „</w:t>
            </w:r>
            <w:proofErr w:type="gramStart"/>
            <w:r w:rsidRPr="008D4F05">
              <w:rPr>
                <w:bCs/>
                <w:strike/>
                <w:color w:val="EE0000"/>
                <w:lang w:val="it-IT"/>
              </w:rPr>
              <w:t>Caldaro“</w:t>
            </w:r>
            <w:r w:rsidRPr="003E1EC9">
              <w:rPr>
                <w:bCs/>
                <w:color w:val="EE0000"/>
                <w:lang w:val="it-IT"/>
              </w:rPr>
              <w:t xml:space="preserve"> </w:t>
            </w:r>
            <w:r w:rsidRPr="00425D3D">
              <w:rPr>
                <w:bCs/>
                <w:lang w:val="it-IT"/>
              </w:rPr>
              <w:t>comprende</w:t>
            </w:r>
            <w:proofErr w:type="gramEnd"/>
            <w:r w:rsidRPr="00425D3D">
              <w:rPr>
                <w:bCs/>
                <w:lang w:val="it-IT"/>
              </w:rPr>
              <w:t xml:space="preserve"> 565 ettari che</w:t>
            </w:r>
            <w:r>
              <w:rPr>
                <w:bCs/>
                <w:lang w:val="it-IT"/>
              </w:rPr>
              <w:t xml:space="preserve"> </w:t>
            </w:r>
            <w:r w:rsidRPr="00425D3D">
              <w:rPr>
                <w:bCs/>
                <w:lang w:val="it-IT"/>
              </w:rPr>
              <w:t>corrispondono a una produzione annuale di 60.000 ettolitri di vino.</w:t>
            </w:r>
            <w:r>
              <w:rPr>
                <w:bCs/>
                <w:lang w:val="it-IT"/>
              </w:rPr>
              <w:t xml:space="preserve"> </w:t>
            </w:r>
          </w:p>
          <w:p w14:paraId="7266672A" w14:textId="77777777" w:rsidR="00CC1DA3" w:rsidRPr="00CC1DA3" w:rsidRDefault="00CC1DA3" w:rsidP="00CC1DA3">
            <w:pPr>
              <w:rPr>
                <w:bCs/>
                <w:i/>
                <w:lang w:val="it-IT"/>
              </w:rPr>
            </w:pPr>
            <w:r w:rsidRPr="00CC1DA3">
              <w:rPr>
                <w:bCs/>
                <w:i/>
                <w:lang w:val="it-IT"/>
              </w:rPr>
              <w:t>Fattori umani rilevanti per il legame</w:t>
            </w:r>
          </w:p>
          <w:p w14:paraId="5D90BC61" w14:textId="67C72D52" w:rsidR="00CC1DA3" w:rsidRPr="00425D3D" w:rsidRDefault="00CC1DA3" w:rsidP="008D4F05">
            <w:pPr>
              <w:jc w:val="both"/>
              <w:rPr>
                <w:bCs/>
                <w:lang w:val="it-IT"/>
              </w:rPr>
            </w:pPr>
            <w:r w:rsidRPr="00425D3D">
              <w:rPr>
                <w:bCs/>
                <w:lang w:val="it-IT"/>
              </w:rPr>
              <w:t xml:space="preserve">Lungo la Strada del Vino dove troviamo anche il centro del „Lago di </w:t>
            </w:r>
            <w:proofErr w:type="gramStart"/>
            <w:r w:rsidRPr="00425D3D">
              <w:rPr>
                <w:bCs/>
                <w:lang w:val="it-IT"/>
              </w:rPr>
              <w:t>Caldaro</w:t>
            </w:r>
            <w:r w:rsidRPr="008D4F05">
              <w:rPr>
                <w:bCs/>
                <w:color w:val="EE0000"/>
                <w:lang w:val="it-IT"/>
              </w:rPr>
              <w:t>“</w:t>
            </w:r>
            <w:r w:rsidR="008D4F05" w:rsidRPr="008D4F05">
              <w:rPr>
                <w:bCs/>
                <w:color w:val="EE0000"/>
                <w:lang w:val="it-IT"/>
              </w:rPr>
              <w:t xml:space="preserve"> </w:t>
            </w:r>
            <w:r w:rsidR="00A736A6" w:rsidRPr="008D4F05">
              <w:rPr>
                <w:bCs/>
                <w:color w:val="EE0000"/>
                <w:lang w:val="it-IT"/>
              </w:rPr>
              <w:t>(</w:t>
            </w:r>
            <w:proofErr w:type="gramEnd"/>
            <w:r w:rsidR="00A736A6" w:rsidRPr="008D4F05">
              <w:rPr>
                <w:color w:val="EE0000"/>
                <w:lang w:val="it-IT"/>
              </w:rPr>
              <w:t>in lingua tedesca «</w:t>
            </w:r>
            <w:proofErr w:type="spellStart"/>
            <w:r w:rsidR="00A736A6" w:rsidRPr="008D4F05">
              <w:rPr>
                <w:color w:val="EE0000"/>
                <w:lang w:val="it-IT"/>
              </w:rPr>
              <w:t>Kalterersee</w:t>
            </w:r>
            <w:proofErr w:type="spellEnd"/>
            <w:r w:rsidR="00A736A6" w:rsidRPr="008D4F05">
              <w:rPr>
                <w:color w:val="EE0000"/>
                <w:lang w:val="it-IT"/>
              </w:rPr>
              <w:t>»)</w:t>
            </w:r>
            <w:r w:rsidRPr="00425D3D">
              <w:rPr>
                <w:bCs/>
                <w:lang w:val="it-IT"/>
              </w:rPr>
              <w:t xml:space="preserve"> </w:t>
            </w:r>
            <w:r w:rsidRPr="008D4F05">
              <w:rPr>
                <w:bCs/>
                <w:strike/>
                <w:color w:val="EE0000"/>
                <w:lang w:val="it-IT"/>
              </w:rPr>
              <w:t>o „</w:t>
            </w:r>
            <w:proofErr w:type="gramStart"/>
            <w:r w:rsidRPr="008D4F05">
              <w:rPr>
                <w:bCs/>
                <w:strike/>
                <w:color w:val="EE0000"/>
                <w:lang w:val="it-IT"/>
              </w:rPr>
              <w:t>Caldaro“</w:t>
            </w:r>
            <w:r w:rsidRPr="00425D3D">
              <w:rPr>
                <w:bCs/>
                <w:lang w:val="it-IT"/>
              </w:rPr>
              <w:t xml:space="preserve"> ci</w:t>
            </w:r>
            <w:proofErr w:type="gramEnd"/>
            <w:r>
              <w:rPr>
                <w:bCs/>
                <w:lang w:val="it-IT"/>
              </w:rPr>
              <w:t xml:space="preserve"> </w:t>
            </w:r>
            <w:r w:rsidRPr="00425D3D">
              <w:rPr>
                <w:bCs/>
                <w:lang w:val="it-IT"/>
              </w:rPr>
              <w:t>troviamo nella più antica zona vitivinicola di tutta l’area di lingua tedesca. Già 500 a. C. in</w:t>
            </w:r>
            <w:r>
              <w:rPr>
                <w:bCs/>
                <w:lang w:val="it-IT"/>
              </w:rPr>
              <w:t xml:space="preserve"> </w:t>
            </w:r>
            <w:r w:rsidRPr="00425D3D">
              <w:rPr>
                <w:bCs/>
                <w:lang w:val="it-IT"/>
              </w:rPr>
              <w:t xml:space="preserve">quest’area è stato prodotto vino. E anche i Romani sapevano </w:t>
            </w:r>
            <w:r w:rsidRPr="00425D3D">
              <w:rPr>
                <w:bCs/>
                <w:lang w:val="it-IT"/>
              </w:rPr>
              <w:lastRenderedPageBreak/>
              <w:t>apprezzare il buon vino. E dato</w:t>
            </w:r>
            <w:r>
              <w:rPr>
                <w:bCs/>
                <w:lang w:val="it-IT"/>
              </w:rPr>
              <w:t xml:space="preserve"> </w:t>
            </w:r>
            <w:r w:rsidRPr="00425D3D">
              <w:rPr>
                <w:bCs/>
                <w:lang w:val="it-IT"/>
              </w:rPr>
              <w:t>che questi già allora sapevano come stagionar il vino in botti di legno, la qualità del vino era</w:t>
            </w:r>
            <w:r>
              <w:rPr>
                <w:bCs/>
                <w:lang w:val="it-IT"/>
              </w:rPr>
              <w:t xml:space="preserve"> </w:t>
            </w:r>
            <w:r w:rsidRPr="00425D3D">
              <w:rPr>
                <w:bCs/>
                <w:lang w:val="it-IT"/>
              </w:rPr>
              <w:t xml:space="preserve">ottima. </w:t>
            </w:r>
            <w:proofErr w:type="gramStart"/>
            <w:r w:rsidRPr="00425D3D">
              <w:rPr>
                <w:bCs/>
                <w:lang w:val="it-IT"/>
              </w:rPr>
              <w:t>Infine</w:t>
            </w:r>
            <w:proofErr w:type="gramEnd"/>
            <w:r w:rsidRPr="00425D3D">
              <w:rPr>
                <w:bCs/>
                <w:lang w:val="it-IT"/>
              </w:rPr>
              <w:t xml:space="preserve"> il vino venne trasportato da qui fino a Roma nella casa imperiale. Durante l’età</w:t>
            </w:r>
            <w:r>
              <w:rPr>
                <w:bCs/>
                <w:lang w:val="it-IT"/>
              </w:rPr>
              <w:t xml:space="preserve"> </w:t>
            </w:r>
            <w:r w:rsidRPr="00425D3D">
              <w:rPr>
                <w:bCs/>
                <w:lang w:val="it-IT"/>
              </w:rPr>
              <w:t>medioevale invece i nobili, ricchi e naturalmente anche vescovi e monaci realizzavano il</w:t>
            </w:r>
            <w:r>
              <w:rPr>
                <w:bCs/>
                <w:lang w:val="it-IT"/>
              </w:rPr>
              <w:t xml:space="preserve"> </w:t>
            </w:r>
            <w:r w:rsidRPr="00425D3D">
              <w:rPr>
                <w:bCs/>
                <w:lang w:val="it-IT"/>
              </w:rPr>
              <w:t>trasporto del vino dell’Alto Adige in Austria e Germania del sud.</w:t>
            </w:r>
          </w:p>
          <w:p w14:paraId="1497B47A" w14:textId="3C108988" w:rsidR="00CC1DA3" w:rsidRPr="00425D3D" w:rsidRDefault="00CC1DA3" w:rsidP="008D4F05">
            <w:pPr>
              <w:jc w:val="both"/>
              <w:rPr>
                <w:bCs/>
                <w:lang w:val="it-IT"/>
              </w:rPr>
            </w:pPr>
            <w:r w:rsidRPr="00425D3D">
              <w:rPr>
                <w:bCs/>
                <w:lang w:val="it-IT"/>
              </w:rPr>
              <w:t>La cultura della viticoltura, soprat</w:t>
            </w:r>
            <w:r w:rsidR="00CD6933">
              <w:rPr>
                <w:bCs/>
                <w:lang w:val="it-IT"/>
              </w:rPr>
              <w:t>t</w:t>
            </w:r>
            <w:r w:rsidRPr="00425D3D">
              <w:rPr>
                <w:bCs/>
                <w:lang w:val="it-IT"/>
              </w:rPr>
              <w:t>utto dal 1905 ha preso una grande importanza al livello</w:t>
            </w:r>
            <w:r>
              <w:rPr>
                <w:bCs/>
                <w:lang w:val="it-IT"/>
              </w:rPr>
              <w:t xml:space="preserve"> </w:t>
            </w:r>
            <w:r w:rsidRPr="00425D3D">
              <w:rPr>
                <w:bCs/>
                <w:lang w:val="it-IT"/>
              </w:rPr>
              <w:t>economico sociale nella vita degli abitanti lungo la Strada del Vino. Da quell’anno in poi sono</w:t>
            </w:r>
            <w:r>
              <w:rPr>
                <w:bCs/>
                <w:lang w:val="it-IT"/>
              </w:rPr>
              <w:t xml:space="preserve"> </w:t>
            </w:r>
            <w:r w:rsidRPr="00425D3D">
              <w:rPr>
                <w:bCs/>
                <w:lang w:val="it-IT"/>
              </w:rPr>
              <w:t>nate le diverse cantine produttori e aziende agricole, che hanno come obiettivo di produrre</w:t>
            </w:r>
            <w:r>
              <w:rPr>
                <w:bCs/>
                <w:lang w:val="it-IT"/>
              </w:rPr>
              <w:t xml:space="preserve"> </w:t>
            </w:r>
            <w:r w:rsidRPr="00425D3D">
              <w:rPr>
                <w:bCs/>
                <w:lang w:val="it-IT"/>
              </w:rPr>
              <w:t>vino buono del gusto e di alta qualità.</w:t>
            </w:r>
          </w:p>
          <w:p w14:paraId="1AF35AA1" w14:textId="77777777" w:rsidR="00CC1DA3" w:rsidRPr="00425D3D" w:rsidRDefault="00CC1DA3" w:rsidP="008D4F05">
            <w:pPr>
              <w:jc w:val="both"/>
              <w:rPr>
                <w:bCs/>
                <w:lang w:val="it-IT"/>
              </w:rPr>
            </w:pPr>
            <w:r w:rsidRPr="00425D3D">
              <w:rPr>
                <w:bCs/>
                <w:lang w:val="it-IT"/>
              </w:rPr>
              <w:t>Fino alcuni anni fa, il tipo d’allevamento più diffuso era il sistema a pergola. Il „</w:t>
            </w:r>
            <w:proofErr w:type="gramStart"/>
            <w:r w:rsidRPr="00425D3D">
              <w:rPr>
                <w:bCs/>
                <w:lang w:val="it-IT"/>
              </w:rPr>
              <w:t>tetto“ che</w:t>
            </w:r>
            <w:proofErr w:type="gramEnd"/>
            <w:r w:rsidRPr="00425D3D">
              <w:rPr>
                <w:bCs/>
                <w:lang w:val="it-IT"/>
              </w:rPr>
              <w:t xml:space="preserve"> si</w:t>
            </w:r>
            <w:r>
              <w:rPr>
                <w:bCs/>
                <w:lang w:val="it-IT"/>
              </w:rPr>
              <w:t xml:space="preserve"> </w:t>
            </w:r>
            <w:r w:rsidRPr="00425D3D">
              <w:rPr>
                <w:bCs/>
                <w:lang w:val="it-IT"/>
              </w:rPr>
              <w:t>forma sopra la vite protegge l’uva dal sole diretto come anche dalla grandine. Oggi, in parte si</w:t>
            </w:r>
            <w:r>
              <w:rPr>
                <w:bCs/>
                <w:lang w:val="it-IT"/>
              </w:rPr>
              <w:t xml:space="preserve"> </w:t>
            </w:r>
            <w:r w:rsidRPr="00425D3D">
              <w:rPr>
                <w:bCs/>
                <w:lang w:val="it-IT"/>
              </w:rPr>
              <w:t>trova anche il sistema a spalliera, dato che facilita l’uso di macchinari.</w:t>
            </w:r>
          </w:p>
          <w:p w14:paraId="04E88FB5" w14:textId="77777777" w:rsidR="00CC1DA3" w:rsidRPr="00425D3D" w:rsidRDefault="00CC1DA3" w:rsidP="008D4F05">
            <w:pPr>
              <w:jc w:val="both"/>
              <w:rPr>
                <w:bCs/>
                <w:lang w:val="it-IT"/>
              </w:rPr>
            </w:pPr>
            <w:r w:rsidRPr="00425D3D">
              <w:rPr>
                <w:bCs/>
                <w:lang w:val="it-IT"/>
              </w:rPr>
              <w:t>- Base ampelografica dei vigneti: i vitigni idonei alla produzione del vino in questione</w:t>
            </w:r>
            <w:r>
              <w:rPr>
                <w:bCs/>
                <w:lang w:val="it-IT"/>
              </w:rPr>
              <w:t xml:space="preserve"> </w:t>
            </w:r>
            <w:r w:rsidRPr="00425D3D">
              <w:rPr>
                <w:bCs/>
                <w:lang w:val="it-IT"/>
              </w:rPr>
              <w:t>sono quelli tradizionalmente coltivati nell’area di produzione</w:t>
            </w:r>
          </w:p>
          <w:p w14:paraId="68DDD596" w14:textId="77777777" w:rsidR="00CC1DA3" w:rsidRPr="00425D3D" w:rsidRDefault="00CC1DA3" w:rsidP="008D4F05">
            <w:pPr>
              <w:jc w:val="both"/>
              <w:rPr>
                <w:bCs/>
                <w:lang w:val="it-IT"/>
              </w:rPr>
            </w:pPr>
            <w:r w:rsidRPr="00425D3D">
              <w:rPr>
                <w:bCs/>
                <w:lang w:val="it-IT"/>
              </w:rPr>
              <w:t>- Le forme di allevamento, i sesti d’impianto e i sistemi di potatura che, anche per i</w:t>
            </w:r>
            <w:r>
              <w:rPr>
                <w:bCs/>
                <w:lang w:val="it-IT"/>
              </w:rPr>
              <w:t xml:space="preserve"> </w:t>
            </w:r>
            <w:r w:rsidRPr="00425D3D">
              <w:rPr>
                <w:bCs/>
                <w:lang w:val="it-IT"/>
              </w:rPr>
              <w:t>nuovi impianti, sono quelli tradizionali e tali a perseguire la migliore e razionale disposizione</w:t>
            </w:r>
            <w:r>
              <w:rPr>
                <w:bCs/>
                <w:lang w:val="it-IT"/>
              </w:rPr>
              <w:t xml:space="preserve"> </w:t>
            </w:r>
            <w:r w:rsidRPr="00425D3D">
              <w:rPr>
                <w:bCs/>
                <w:lang w:val="it-IT"/>
              </w:rPr>
              <w:t>sulla superficie delle viti per agevolare l’esecuzione delle operazioni colturali.</w:t>
            </w:r>
          </w:p>
          <w:p w14:paraId="2157DC99" w14:textId="77777777" w:rsidR="00CC1DA3" w:rsidRDefault="00CC1DA3" w:rsidP="008D4F05">
            <w:pPr>
              <w:jc w:val="both"/>
              <w:rPr>
                <w:bCs/>
                <w:lang w:val="it-IT"/>
              </w:rPr>
            </w:pPr>
            <w:r w:rsidRPr="00425D3D">
              <w:rPr>
                <w:bCs/>
                <w:lang w:val="it-IT"/>
              </w:rPr>
              <w:t>- Le pratiche relative all’elaborazione dei vini sono quelle tradizionalmente consolidate</w:t>
            </w:r>
            <w:r>
              <w:rPr>
                <w:bCs/>
                <w:lang w:val="it-IT"/>
              </w:rPr>
              <w:t xml:space="preserve"> </w:t>
            </w:r>
            <w:r w:rsidRPr="00425D3D">
              <w:rPr>
                <w:bCs/>
                <w:lang w:val="it-IT"/>
              </w:rPr>
              <w:t>in zona per la vinificazione di vini tranquilli.</w:t>
            </w:r>
          </w:p>
          <w:p w14:paraId="701D6C51" w14:textId="77777777" w:rsidR="00CC1DA3" w:rsidRPr="00425D3D" w:rsidRDefault="00CC1DA3" w:rsidP="008D4F05">
            <w:pPr>
              <w:jc w:val="both"/>
              <w:rPr>
                <w:bCs/>
                <w:lang w:val="it-IT"/>
              </w:rPr>
            </w:pPr>
            <w:r w:rsidRPr="00425D3D">
              <w:rPr>
                <w:bCs/>
                <w:lang w:val="it-IT"/>
              </w:rPr>
              <w:t>B) Informazioni sulla qualità o sulle caratteristiche del prodotto essenzialmente o</w:t>
            </w:r>
            <w:r>
              <w:rPr>
                <w:bCs/>
                <w:lang w:val="it-IT"/>
              </w:rPr>
              <w:t xml:space="preserve"> </w:t>
            </w:r>
            <w:r w:rsidRPr="00425D3D">
              <w:rPr>
                <w:bCs/>
                <w:lang w:val="it-IT"/>
              </w:rPr>
              <w:t>esclusivamente attribuibili all'ambiente geografico.</w:t>
            </w:r>
          </w:p>
          <w:p w14:paraId="33D15883" w14:textId="77777777" w:rsidR="00CC1DA3" w:rsidRPr="00425D3D" w:rsidRDefault="00CC1DA3" w:rsidP="008D4F05">
            <w:pPr>
              <w:jc w:val="both"/>
              <w:rPr>
                <w:bCs/>
                <w:lang w:val="it-IT"/>
              </w:rPr>
            </w:pPr>
            <w:r w:rsidRPr="00425D3D">
              <w:rPr>
                <w:bCs/>
                <w:lang w:val="it-IT"/>
              </w:rPr>
              <w:t>L’</w:t>
            </w:r>
            <w:proofErr w:type="spellStart"/>
            <w:r w:rsidRPr="00425D3D">
              <w:rPr>
                <w:bCs/>
                <w:lang w:val="it-IT"/>
              </w:rPr>
              <w:t>Oltradige</w:t>
            </w:r>
            <w:proofErr w:type="spellEnd"/>
            <w:r w:rsidRPr="00425D3D">
              <w:rPr>
                <w:bCs/>
                <w:lang w:val="it-IT"/>
              </w:rPr>
              <w:t xml:space="preserve">, il cuore della zona del „Lago di </w:t>
            </w:r>
            <w:proofErr w:type="gramStart"/>
            <w:r w:rsidRPr="00425D3D">
              <w:rPr>
                <w:bCs/>
                <w:lang w:val="it-IT"/>
              </w:rPr>
              <w:t>Caldaro“ e</w:t>
            </w:r>
            <w:proofErr w:type="gramEnd"/>
            <w:r w:rsidRPr="00425D3D">
              <w:rPr>
                <w:bCs/>
                <w:lang w:val="it-IT"/>
              </w:rPr>
              <w:t xml:space="preserve"> uno dei simboli della tradizione</w:t>
            </w:r>
            <w:r>
              <w:rPr>
                <w:bCs/>
                <w:lang w:val="it-IT"/>
              </w:rPr>
              <w:t xml:space="preserve"> </w:t>
            </w:r>
            <w:r w:rsidRPr="00425D3D">
              <w:rPr>
                <w:bCs/>
                <w:lang w:val="it-IT"/>
              </w:rPr>
              <w:t>enologica dell’Alto Adige, si estende dalle pendici della Mendola alle colline del versante</w:t>
            </w:r>
            <w:r>
              <w:rPr>
                <w:bCs/>
                <w:lang w:val="it-IT"/>
              </w:rPr>
              <w:t xml:space="preserve"> </w:t>
            </w:r>
            <w:r w:rsidRPr="00425D3D">
              <w:rPr>
                <w:bCs/>
                <w:lang w:val="it-IT"/>
              </w:rPr>
              <w:t>occidentale della Valle dell’Adige tra Bolzano e Termeno. Appiano e Caldaro, due comuni</w:t>
            </w:r>
            <w:r>
              <w:rPr>
                <w:bCs/>
                <w:lang w:val="it-IT"/>
              </w:rPr>
              <w:t xml:space="preserve"> </w:t>
            </w:r>
            <w:r w:rsidRPr="00425D3D">
              <w:rPr>
                <w:bCs/>
                <w:lang w:val="it-IT"/>
              </w:rPr>
              <w:t>viticoli per tradizione, sono quelli con l’estensione più ampia della provincia. Il Lago di</w:t>
            </w:r>
            <w:r>
              <w:rPr>
                <w:bCs/>
                <w:lang w:val="it-IT"/>
              </w:rPr>
              <w:t xml:space="preserve"> </w:t>
            </w:r>
            <w:r w:rsidRPr="00425D3D">
              <w:rPr>
                <w:bCs/>
                <w:lang w:val="it-IT"/>
              </w:rPr>
              <w:t>Caldaro conia il paesaggio conferendogli un’atmosfera mediterranea.</w:t>
            </w:r>
          </w:p>
          <w:p w14:paraId="013D6173" w14:textId="77777777" w:rsidR="00CC1DA3" w:rsidRPr="00425D3D" w:rsidRDefault="00CC1DA3" w:rsidP="008D4F05">
            <w:pPr>
              <w:jc w:val="both"/>
              <w:rPr>
                <w:bCs/>
                <w:lang w:val="it-IT"/>
              </w:rPr>
            </w:pPr>
            <w:r w:rsidRPr="00425D3D">
              <w:rPr>
                <w:bCs/>
                <w:lang w:val="it-IT"/>
              </w:rPr>
              <w:t>Facendo riferimento alle ricerche condotte dall’istituto sperimentale e altre organizzazioni del</w:t>
            </w:r>
            <w:r>
              <w:rPr>
                <w:bCs/>
                <w:lang w:val="it-IT"/>
              </w:rPr>
              <w:t xml:space="preserve"> </w:t>
            </w:r>
            <w:r w:rsidRPr="00425D3D">
              <w:rPr>
                <w:bCs/>
                <w:lang w:val="it-IT"/>
              </w:rPr>
              <w:t xml:space="preserve">settore, le caratteristiche geologiche, cambiano da vigneto a vigneto. Sui pendii </w:t>
            </w:r>
            <w:r w:rsidRPr="00425D3D">
              <w:rPr>
                <w:bCs/>
                <w:lang w:val="it-IT"/>
              </w:rPr>
              <w:lastRenderedPageBreak/>
              <w:t>collinari</w:t>
            </w:r>
            <w:r>
              <w:rPr>
                <w:bCs/>
                <w:lang w:val="it-IT"/>
              </w:rPr>
              <w:t xml:space="preserve"> </w:t>
            </w:r>
            <w:r w:rsidRPr="00425D3D">
              <w:rPr>
                <w:bCs/>
                <w:lang w:val="it-IT"/>
              </w:rPr>
              <w:t>coltivati a vite predomina il terreno ghiaioso derivato dai movimenti dei ghiacciai e della</w:t>
            </w:r>
            <w:r>
              <w:rPr>
                <w:bCs/>
                <w:lang w:val="it-IT"/>
              </w:rPr>
              <w:t xml:space="preserve"> </w:t>
            </w:r>
            <w:r w:rsidRPr="00425D3D">
              <w:rPr>
                <w:bCs/>
                <w:lang w:val="it-IT"/>
              </w:rPr>
              <w:t>conseguente erosione.</w:t>
            </w:r>
          </w:p>
          <w:p w14:paraId="2AD033AC" w14:textId="77777777" w:rsidR="00CC1DA3" w:rsidRPr="00425D3D" w:rsidRDefault="00CC1DA3" w:rsidP="008D4F05">
            <w:pPr>
              <w:jc w:val="both"/>
              <w:rPr>
                <w:bCs/>
                <w:lang w:val="it-IT"/>
              </w:rPr>
            </w:pPr>
            <w:r w:rsidRPr="00425D3D">
              <w:rPr>
                <w:bCs/>
                <w:lang w:val="it-IT"/>
              </w:rPr>
              <w:t xml:space="preserve">Tenendo conto che il prodotto „Lago di </w:t>
            </w:r>
            <w:proofErr w:type="gramStart"/>
            <w:r w:rsidRPr="00425D3D">
              <w:rPr>
                <w:bCs/>
                <w:lang w:val="it-IT"/>
              </w:rPr>
              <w:t>Caldaro“ al</w:t>
            </w:r>
            <w:proofErr w:type="gramEnd"/>
            <w:r w:rsidRPr="00425D3D">
              <w:rPr>
                <w:bCs/>
                <w:lang w:val="it-IT"/>
              </w:rPr>
              <w:t xml:space="preserve"> livello economico svolge un ruolo</w:t>
            </w:r>
            <w:r>
              <w:rPr>
                <w:bCs/>
                <w:lang w:val="it-IT"/>
              </w:rPr>
              <w:t xml:space="preserve"> </w:t>
            </w:r>
            <w:r w:rsidRPr="00425D3D">
              <w:rPr>
                <w:bCs/>
                <w:lang w:val="it-IT"/>
              </w:rPr>
              <w:t>importante i produttori dello stesso tengono in evidenza i risultati delle ricerche per conoscere</w:t>
            </w:r>
            <w:r>
              <w:rPr>
                <w:bCs/>
                <w:lang w:val="it-IT"/>
              </w:rPr>
              <w:t xml:space="preserve"> </w:t>
            </w:r>
            <w:r w:rsidRPr="00425D3D">
              <w:rPr>
                <w:bCs/>
                <w:lang w:val="it-IT"/>
              </w:rPr>
              <w:t>a fondo i fattori ambientali e viticoli che influiscono sulla qualità del vino.</w:t>
            </w:r>
          </w:p>
          <w:p w14:paraId="105B1E7C" w14:textId="77777777" w:rsidR="00CC1DA3" w:rsidRDefault="00CC1DA3" w:rsidP="008D4F05">
            <w:pPr>
              <w:jc w:val="both"/>
              <w:rPr>
                <w:bCs/>
                <w:lang w:val="it-IT"/>
              </w:rPr>
            </w:pPr>
            <w:r w:rsidRPr="00425D3D">
              <w:rPr>
                <w:bCs/>
                <w:lang w:val="it-IT"/>
              </w:rPr>
              <w:t xml:space="preserve">Il vino con la denominazione di origine „Lago di </w:t>
            </w:r>
            <w:proofErr w:type="gramStart"/>
            <w:r w:rsidRPr="00425D3D">
              <w:rPr>
                <w:bCs/>
                <w:lang w:val="it-IT"/>
              </w:rPr>
              <w:t>Caldaro“</w:t>
            </w:r>
            <w:r>
              <w:rPr>
                <w:bCs/>
                <w:lang w:val="it-IT"/>
              </w:rPr>
              <w:t xml:space="preserve"> </w:t>
            </w:r>
            <w:r w:rsidRPr="00425D3D">
              <w:rPr>
                <w:bCs/>
                <w:lang w:val="it-IT"/>
              </w:rPr>
              <w:t>che</w:t>
            </w:r>
            <w:proofErr w:type="gramEnd"/>
            <w:r w:rsidRPr="00425D3D">
              <w:rPr>
                <w:bCs/>
                <w:lang w:val="it-IT"/>
              </w:rPr>
              <w:t xml:space="preserve"> da secoli è protagonista della</w:t>
            </w:r>
            <w:r>
              <w:rPr>
                <w:bCs/>
                <w:lang w:val="it-IT"/>
              </w:rPr>
              <w:t xml:space="preserve"> </w:t>
            </w:r>
            <w:r w:rsidRPr="00425D3D">
              <w:rPr>
                <w:bCs/>
                <w:lang w:val="it-IT"/>
              </w:rPr>
              <w:t xml:space="preserve">vita della sua gente è un vino che in poco tempo ha sviluppato un suo carattere particolare. </w:t>
            </w:r>
          </w:p>
          <w:p w14:paraId="12AD4797" w14:textId="77777777" w:rsidR="00CC1DA3" w:rsidRPr="00425D3D" w:rsidRDefault="00CC1DA3" w:rsidP="008D4F05">
            <w:pPr>
              <w:jc w:val="both"/>
              <w:rPr>
                <w:bCs/>
                <w:lang w:val="it-IT"/>
              </w:rPr>
            </w:pPr>
            <w:r w:rsidRPr="00425D3D">
              <w:rPr>
                <w:bCs/>
                <w:lang w:val="it-IT"/>
              </w:rPr>
              <w:t>Il</w:t>
            </w:r>
            <w:r>
              <w:rPr>
                <w:bCs/>
                <w:lang w:val="it-IT"/>
              </w:rPr>
              <w:t xml:space="preserve"> </w:t>
            </w:r>
            <w:r w:rsidRPr="00425D3D">
              <w:rPr>
                <w:bCs/>
                <w:lang w:val="it-IT"/>
              </w:rPr>
              <w:t xml:space="preserve">Vino „Lago di </w:t>
            </w:r>
            <w:proofErr w:type="gramStart"/>
            <w:r w:rsidRPr="00425D3D">
              <w:rPr>
                <w:bCs/>
                <w:lang w:val="it-IT"/>
              </w:rPr>
              <w:t>Caldaro“ è</w:t>
            </w:r>
            <w:proofErr w:type="gramEnd"/>
            <w:r w:rsidRPr="00425D3D">
              <w:rPr>
                <w:bCs/>
                <w:lang w:val="it-IT"/>
              </w:rPr>
              <w:t xml:space="preserve"> caratterizzato da un aroma fruttato con sentori di ciliegia, lampone,</w:t>
            </w:r>
            <w:r>
              <w:rPr>
                <w:bCs/>
                <w:lang w:val="it-IT"/>
              </w:rPr>
              <w:t xml:space="preserve"> </w:t>
            </w:r>
            <w:r w:rsidRPr="00425D3D">
              <w:rPr>
                <w:bCs/>
                <w:lang w:val="it-IT"/>
              </w:rPr>
              <w:t>mandorla amara e violetta. È un vino secco, strutturato con tannini morbidi e un grado di</w:t>
            </w:r>
            <w:r>
              <w:rPr>
                <w:bCs/>
                <w:lang w:val="it-IT"/>
              </w:rPr>
              <w:t xml:space="preserve"> </w:t>
            </w:r>
            <w:r w:rsidRPr="00425D3D">
              <w:rPr>
                <w:bCs/>
                <w:lang w:val="it-IT"/>
              </w:rPr>
              <w:t>acidità gradevole. Stimolante e dalla beva facile, si presta per essere bevuto in tutte le</w:t>
            </w:r>
            <w:r>
              <w:rPr>
                <w:bCs/>
                <w:lang w:val="it-IT"/>
              </w:rPr>
              <w:t xml:space="preserve"> </w:t>
            </w:r>
            <w:r w:rsidRPr="00425D3D">
              <w:rPr>
                <w:bCs/>
                <w:lang w:val="it-IT"/>
              </w:rPr>
              <w:t>occasioni.</w:t>
            </w:r>
            <w:r>
              <w:rPr>
                <w:bCs/>
                <w:lang w:val="it-IT"/>
              </w:rPr>
              <w:t xml:space="preserve"> </w:t>
            </w:r>
            <w:r w:rsidRPr="00425D3D">
              <w:rPr>
                <w:bCs/>
                <w:lang w:val="it-IT"/>
              </w:rPr>
              <w:t>Il vino di cui al presente disciplinare di produzione presenta, dal punto di vista analitico ed</w:t>
            </w:r>
            <w:r>
              <w:rPr>
                <w:bCs/>
                <w:lang w:val="it-IT"/>
              </w:rPr>
              <w:t xml:space="preserve"> </w:t>
            </w:r>
            <w:r w:rsidRPr="00425D3D">
              <w:rPr>
                <w:bCs/>
                <w:lang w:val="it-IT"/>
              </w:rPr>
              <w:t>organolettico, caratteristiche molto evidenti e peculiari, descritte all’articolo 6, che ne</w:t>
            </w:r>
            <w:r>
              <w:rPr>
                <w:bCs/>
                <w:lang w:val="it-IT"/>
              </w:rPr>
              <w:t xml:space="preserve"> </w:t>
            </w:r>
            <w:r w:rsidRPr="00425D3D">
              <w:rPr>
                <w:bCs/>
                <w:lang w:val="it-IT"/>
              </w:rPr>
              <w:t xml:space="preserve">permettono una chiara individuazione e </w:t>
            </w:r>
            <w:proofErr w:type="spellStart"/>
            <w:r w:rsidRPr="00425D3D">
              <w:rPr>
                <w:bCs/>
                <w:lang w:val="it-IT"/>
              </w:rPr>
              <w:t>tipicizzazione</w:t>
            </w:r>
            <w:proofErr w:type="spellEnd"/>
            <w:r w:rsidRPr="00425D3D">
              <w:rPr>
                <w:bCs/>
                <w:lang w:val="it-IT"/>
              </w:rPr>
              <w:t xml:space="preserve"> legata all’ambiente geografico.</w:t>
            </w:r>
          </w:p>
          <w:p w14:paraId="1CA02118" w14:textId="77777777" w:rsidR="00CC1DA3" w:rsidRPr="00425D3D" w:rsidRDefault="00CC1DA3" w:rsidP="00CC1DA3">
            <w:pPr>
              <w:rPr>
                <w:bCs/>
                <w:lang w:val="it-IT"/>
              </w:rPr>
            </w:pPr>
            <w:r w:rsidRPr="00425D3D">
              <w:rPr>
                <w:bCs/>
                <w:lang w:val="it-IT"/>
              </w:rPr>
              <w:t>C) Descrizione dell'interazione causale fra gli elementi di cui alla lettera A) e quelli di</w:t>
            </w:r>
            <w:r>
              <w:rPr>
                <w:bCs/>
                <w:lang w:val="it-IT"/>
              </w:rPr>
              <w:t xml:space="preserve"> </w:t>
            </w:r>
            <w:r w:rsidRPr="00425D3D">
              <w:rPr>
                <w:bCs/>
                <w:lang w:val="it-IT"/>
              </w:rPr>
              <w:t>cui alla lettera B).</w:t>
            </w:r>
          </w:p>
          <w:p w14:paraId="5FD8DAE6" w14:textId="6EAA21F2" w:rsidR="00425D3D" w:rsidRPr="00425D3D" w:rsidRDefault="00CC1DA3" w:rsidP="008D4F05">
            <w:pPr>
              <w:jc w:val="both"/>
              <w:rPr>
                <w:lang w:val="it-IT"/>
              </w:rPr>
            </w:pPr>
            <w:r w:rsidRPr="00425D3D">
              <w:rPr>
                <w:bCs/>
                <w:lang w:val="it-IT"/>
              </w:rPr>
              <w:t>Dolci colline coperte di rigogliosi vigneti, maestosi castelli e nobili case padronali danno</w:t>
            </w:r>
            <w:r>
              <w:rPr>
                <w:bCs/>
                <w:lang w:val="it-IT"/>
              </w:rPr>
              <w:t xml:space="preserve"> </w:t>
            </w:r>
            <w:r w:rsidRPr="00425D3D">
              <w:rPr>
                <w:bCs/>
                <w:lang w:val="it-IT"/>
              </w:rPr>
              <w:t xml:space="preserve">un’impronta caratteristica allo splendido paesaggio della zona del „Lago di </w:t>
            </w:r>
            <w:proofErr w:type="gramStart"/>
            <w:r w:rsidRPr="00425D3D">
              <w:rPr>
                <w:bCs/>
                <w:lang w:val="it-IT"/>
              </w:rPr>
              <w:t>Caldaro“</w:t>
            </w:r>
            <w:proofErr w:type="gramEnd"/>
            <w:r w:rsidRPr="00425D3D">
              <w:rPr>
                <w:bCs/>
                <w:lang w:val="it-IT"/>
              </w:rPr>
              <w:t>. Qui</w:t>
            </w:r>
            <w:r>
              <w:rPr>
                <w:bCs/>
                <w:lang w:val="it-IT"/>
              </w:rPr>
              <w:t xml:space="preserve"> </w:t>
            </w:r>
            <w:r w:rsidRPr="00425D3D">
              <w:rPr>
                <w:bCs/>
                <w:lang w:val="it-IT"/>
              </w:rPr>
              <w:t>siamo nel cuore della vitivinicoltura altoatesina. Le favorevoli condizioni climatiche, senza</w:t>
            </w:r>
            <w:r>
              <w:rPr>
                <w:bCs/>
                <w:lang w:val="it-IT"/>
              </w:rPr>
              <w:t xml:space="preserve"> </w:t>
            </w:r>
            <w:r w:rsidRPr="00425D3D">
              <w:rPr>
                <w:bCs/>
                <w:lang w:val="it-IT"/>
              </w:rPr>
              <w:t>forti sbalzi di temperatura e con un inverno non troppo rigido e piuttosto tardo, garantiscono</w:t>
            </w:r>
            <w:r>
              <w:rPr>
                <w:bCs/>
                <w:lang w:val="it-IT"/>
              </w:rPr>
              <w:t xml:space="preserve"> </w:t>
            </w:r>
            <w:r w:rsidRPr="00425D3D">
              <w:rPr>
                <w:bCs/>
                <w:lang w:val="it-IT"/>
              </w:rPr>
              <w:t>uno sviluppo ottimale delle viti. La varietà prevalente del Lago di Caldaro è la Schiava, che è</w:t>
            </w:r>
            <w:r>
              <w:rPr>
                <w:bCs/>
                <w:lang w:val="it-IT"/>
              </w:rPr>
              <w:t xml:space="preserve"> </w:t>
            </w:r>
            <w:r w:rsidRPr="00425D3D">
              <w:rPr>
                <w:bCs/>
                <w:lang w:val="it-IT"/>
              </w:rPr>
              <w:t>di casa nel microclima temperato che caratterizza le zone vicine al lago di Caldaro, dove</w:t>
            </w:r>
            <w:r>
              <w:rPr>
                <w:bCs/>
                <w:lang w:val="it-IT"/>
              </w:rPr>
              <w:t xml:space="preserve"> </w:t>
            </w:r>
            <w:r w:rsidRPr="00425D3D">
              <w:rPr>
                <w:bCs/>
                <w:lang w:val="it-IT"/>
              </w:rPr>
              <w:t>riesce a sviluppare anche il suo particolare aroma di mandorle. Possono fregiarsi della</w:t>
            </w:r>
            <w:r>
              <w:rPr>
                <w:bCs/>
                <w:lang w:val="it-IT"/>
              </w:rPr>
              <w:t xml:space="preserve"> </w:t>
            </w:r>
            <w:r w:rsidRPr="00425D3D">
              <w:rPr>
                <w:bCs/>
                <w:lang w:val="it-IT"/>
              </w:rPr>
              <w:t xml:space="preserve">denominazione „Lago di </w:t>
            </w:r>
            <w:proofErr w:type="gramStart"/>
            <w:r w:rsidRPr="00425D3D">
              <w:rPr>
                <w:bCs/>
                <w:lang w:val="it-IT"/>
              </w:rPr>
              <w:t>Caldaro“ i</w:t>
            </w:r>
            <w:proofErr w:type="gramEnd"/>
            <w:r w:rsidRPr="00425D3D">
              <w:rPr>
                <w:bCs/>
                <w:lang w:val="it-IT"/>
              </w:rPr>
              <w:t xml:space="preserve"> vini Schiava provenienti dalle zone di produzione</w:t>
            </w:r>
            <w:r>
              <w:rPr>
                <w:bCs/>
                <w:lang w:val="it-IT"/>
              </w:rPr>
              <w:t xml:space="preserve"> </w:t>
            </w:r>
            <w:r w:rsidRPr="00425D3D">
              <w:rPr>
                <w:bCs/>
                <w:lang w:val="it-IT"/>
              </w:rPr>
              <w:t>Caldaro, Appiano, Termeno, Cortaccia, Egna, Montagna, Ora, Vadena, Bronzolo, Nalles,</w:t>
            </w:r>
            <w:r>
              <w:rPr>
                <w:bCs/>
                <w:lang w:val="it-IT"/>
              </w:rPr>
              <w:t xml:space="preserve"> </w:t>
            </w:r>
            <w:r w:rsidRPr="00425D3D">
              <w:rPr>
                <w:bCs/>
                <w:lang w:val="it-IT"/>
              </w:rPr>
              <w:t>Andriano e Magrè, ma anche dai seguenti comuni del vicino Trentino: Roverè della Luna,</w:t>
            </w:r>
            <w:r>
              <w:rPr>
                <w:bCs/>
                <w:lang w:val="it-IT"/>
              </w:rPr>
              <w:t xml:space="preserve"> </w:t>
            </w:r>
            <w:r w:rsidR="00836A79">
              <w:rPr>
                <w:bCs/>
                <w:lang w:val="it-IT"/>
              </w:rPr>
              <w:t>Mezzocorona</w:t>
            </w:r>
            <w:r w:rsidRPr="00425D3D">
              <w:rPr>
                <w:bCs/>
                <w:lang w:val="it-IT"/>
              </w:rPr>
              <w:t>, Faedo, San Michele all’Adige, Lavis, Giovo, Lisignago e Cembra. Nel caso in</w:t>
            </w:r>
            <w:r>
              <w:rPr>
                <w:bCs/>
                <w:lang w:val="it-IT"/>
              </w:rPr>
              <w:t xml:space="preserve"> </w:t>
            </w:r>
            <w:r w:rsidRPr="00425D3D">
              <w:rPr>
                <w:bCs/>
                <w:lang w:val="it-IT"/>
              </w:rPr>
              <w:t xml:space="preserve">cui il </w:t>
            </w:r>
            <w:r w:rsidR="00E557DF">
              <w:rPr>
                <w:bCs/>
                <w:lang w:val="it-IT"/>
              </w:rPr>
              <w:t>“</w:t>
            </w:r>
            <w:r w:rsidRPr="00425D3D">
              <w:rPr>
                <w:bCs/>
                <w:lang w:val="it-IT"/>
              </w:rPr>
              <w:t>Lago di Caldaro</w:t>
            </w:r>
            <w:r w:rsidR="00E557DF">
              <w:rPr>
                <w:bCs/>
                <w:lang w:val="it-IT"/>
              </w:rPr>
              <w:t>”</w:t>
            </w:r>
            <w:r w:rsidRPr="00425D3D">
              <w:rPr>
                <w:bCs/>
                <w:lang w:val="it-IT"/>
              </w:rPr>
              <w:t xml:space="preserve"> venga prodotto nei comuni appartenenti all’Alto Adige come</w:t>
            </w:r>
            <w:r>
              <w:rPr>
                <w:bCs/>
                <w:lang w:val="it-IT"/>
              </w:rPr>
              <w:t xml:space="preserve"> </w:t>
            </w:r>
            <w:r w:rsidRPr="00425D3D">
              <w:rPr>
                <w:bCs/>
                <w:lang w:val="it-IT"/>
              </w:rPr>
              <w:t xml:space="preserve">descritto nel </w:t>
            </w:r>
            <w:r w:rsidRPr="00425D3D">
              <w:rPr>
                <w:bCs/>
                <w:lang w:val="it-IT"/>
              </w:rPr>
              <w:lastRenderedPageBreak/>
              <w:t>sopracitato art. 7, possono essere aggiunte le diciture „</w:t>
            </w:r>
            <w:proofErr w:type="gramStart"/>
            <w:r w:rsidRPr="00425D3D">
              <w:rPr>
                <w:bCs/>
                <w:lang w:val="it-IT"/>
              </w:rPr>
              <w:t>classico“ e</w:t>
            </w:r>
            <w:proofErr w:type="gramEnd"/>
            <w:r w:rsidRPr="00425D3D">
              <w:rPr>
                <w:bCs/>
                <w:lang w:val="it-IT"/>
              </w:rPr>
              <w:t xml:space="preserve"> „Alto </w:t>
            </w:r>
            <w:proofErr w:type="gramStart"/>
            <w:r w:rsidRPr="00425D3D">
              <w:rPr>
                <w:bCs/>
                <w:lang w:val="it-IT"/>
              </w:rPr>
              <w:t>Adige“</w:t>
            </w:r>
            <w:proofErr w:type="gramEnd"/>
            <w:r w:rsidRPr="00425D3D">
              <w:rPr>
                <w:bCs/>
                <w:lang w:val="it-IT"/>
              </w:rPr>
              <w:t>.</w:t>
            </w:r>
          </w:p>
        </w:tc>
      </w:tr>
      <w:tr w:rsidR="00425D3D" w:rsidRPr="005A18C2" w14:paraId="2A207337" w14:textId="77777777" w:rsidTr="00346531">
        <w:tc>
          <w:tcPr>
            <w:tcW w:w="4531" w:type="dxa"/>
          </w:tcPr>
          <w:p w14:paraId="04CC05BC" w14:textId="77777777" w:rsidR="00425D3D" w:rsidRPr="00425D3D" w:rsidRDefault="00425D3D" w:rsidP="00425D3D">
            <w:pPr>
              <w:rPr>
                <w:b/>
                <w:bCs/>
                <w:lang w:val="it-IT"/>
              </w:rPr>
            </w:pPr>
            <w:r w:rsidRPr="00425D3D">
              <w:rPr>
                <w:b/>
                <w:bCs/>
                <w:lang w:val="it-IT"/>
              </w:rPr>
              <w:lastRenderedPageBreak/>
              <w:t>Articolo 10</w:t>
            </w:r>
          </w:p>
          <w:p w14:paraId="2204A65C" w14:textId="77777777" w:rsidR="00425D3D" w:rsidRPr="00425D3D" w:rsidRDefault="00425D3D" w:rsidP="00425D3D">
            <w:pPr>
              <w:rPr>
                <w:b/>
                <w:bCs/>
                <w:lang w:val="it-IT"/>
              </w:rPr>
            </w:pPr>
            <w:r w:rsidRPr="00425D3D">
              <w:rPr>
                <w:b/>
                <w:bCs/>
                <w:lang w:val="it-IT"/>
              </w:rPr>
              <w:t>Riferimenti alla struttura di controllo</w:t>
            </w:r>
          </w:p>
          <w:p w14:paraId="276EDF94" w14:textId="77777777" w:rsidR="00425D3D" w:rsidRPr="00425D3D" w:rsidRDefault="00425D3D" w:rsidP="00425D3D">
            <w:pPr>
              <w:rPr>
                <w:bCs/>
                <w:lang w:val="it-IT"/>
              </w:rPr>
            </w:pPr>
            <w:r w:rsidRPr="00425D3D">
              <w:rPr>
                <w:bCs/>
                <w:lang w:val="it-IT"/>
              </w:rPr>
              <w:t xml:space="preserve">Nome e Indirizzo: Camera di Commercio, Industria, Artigianato </w:t>
            </w:r>
            <w:proofErr w:type="spellStart"/>
            <w:r w:rsidRPr="00425D3D">
              <w:rPr>
                <w:bCs/>
                <w:lang w:val="it-IT"/>
              </w:rPr>
              <w:t>ed</w:t>
            </w:r>
            <w:proofErr w:type="spellEnd"/>
            <w:r w:rsidRPr="00425D3D">
              <w:rPr>
                <w:bCs/>
                <w:lang w:val="it-IT"/>
              </w:rPr>
              <w:t xml:space="preserve"> Agricoltura di Bolzano</w:t>
            </w:r>
          </w:p>
          <w:p w14:paraId="63840788" w14:textId="77777777" w:rsidR="00425D3D" w:rsidRPr="00425D3D" w:rsidRDefault="00425D3D" w:rsidP="00425D3D">
            <w:pPr>
              <w:rPr>
                <w:bCs/>
                <w:lang w:val="it-IT"/>
              </w:rPr>
            </w:pPr>
            <w:r w:rsidRPr="00425D3D">
              <w:rPr>
                <w:bCs/>
                <w:lang w:val="it-IT"/>
              </w:rPr>
              <w:t>Via Alto Adige 60</w:t>
            </w:r>
          </w:p>
          <w:p w14:paraId="5B21D348" w14:textId="77777777" w:rsidR="00425D3D" w:rsidRPr="00425D3D" w:rsidRDefault="00425D3D" w:rsidP="00425D3D">
            <w:pPr>
              <w:rPr>
                <w:bCs/>
                <w:lang w:val="it-IT"/>
              </w:rPr>
            </w:pPr>
            <w:r w:rsidRPr="00425D3D">
              <w:rPr>
                <w:bCs/>
                <w:lang w:val="it-IT"/>
              </w:rPr>
              <w:t>39100 Bolzano</w:t>
            </w:r>
          </w:p>
          <w:p w14:paraId="3BB35A0E" w14:textId="77777777" w:rsidR="00425D3D" w:rsidRPr="00425D3D" w:rsidRDefault="00425D3D" w:rsidP="00425D3D">
            <w:pPr>
              <w:rPr>
                <w:bCs/>
                <w:lang w:val="it-IT"/>
              </w:rPr>
            </w:pPr>
            <w:r w:rsidRPr="00425D3D">
              <w:rPr>
                <w:bCs/>
                <w:lang w:val="it-IT"/>
              </w:rPr>
              <w:t>Telefono 0471 945519</w:t>
            </w:r>
          </w:p>
          <w:p w14:paraId="6A92B050" w14:textId="77777777" w:rsidR="00425D3D" w:rsidRPr="00425D3D" w:rsidRDefault="00425D3D" w:rsidP="00425D3D">
            <w:pPr>
              <w:rPr>
                <w:bCs/>
                <w:lang w:val="it-IT"/>
              </w:rPr>
            </w:pPr>
            <w:r w:rsidRPr="00425D3D">
              <w:rPr>
                <w:bCs/>
                <w:lang w:val="it-IT"/>
              </w:rPr>
              <w:t>Fax 0471 945540</w:t>
            </w:r>
          </w:p>
          <w:p w14:paraId="1882D61D" w14:textId="77777777" w:rsidR="00425D3D" w:rsidRPr="00425D3D" w:rsidRDefault="00425D3D" w:rsidP="00425D3D">
            <w:pPr>
              <w:rPr>
                <w:bCs/>
                <w:lang w:val="it-IT"/>
              </w:rPr>
            </w:pPr>
            <w:r w:rsidRPr="00425D3D">
              <w:rPr>
                <w:bCs/>
                <w:lang w:val="it-IT"/>
              </w:rPr>
              <w:t>E-mail: agri@camcom.bz.it</w:t>
            </w:r>
          </w:p>
          <w:p w14:paraId="2616E067" w14:textId="77777777" w:rsidR="00DE1A5F" w:rsidRDefault="00425D3D" w:rsidP="008D4F05">
            <w:pPr>
              <w:jc w:val="both"/>
              <w:rPr>
                <w:bCs/>
                <w:lang w:val="it-IT"/>
              </w:rPr>
            </w:pPr>
            <w:r w:rsidRPr="00425D3D">
              <w:rPr>
                <w:bCs/>
                <w:lang w:val="it-IT"/>
              </w:rPr>
              <w:t>La C.C.I.A.A. di Bolzano è l’Organismo di controllo autorizzato dal Ministero delle Politiche</w:t>
            </w:r>
            <w:r w:rsidR="00CC1DA3">
              <w:rPr>
                <w:bCs/>
                <w:lang w:val="it-IT"/>
              </w:rPr>
              <w:t xml:space="preserve"> </w:t>
            </w:r>
            <w:r w:rsidRPr="00425D3D">
              <w:rPr>
                <w:bCs/>
                <w:lang w:val="it-IT"/>
              </w:rPr>
              <w:t>agricole alimentari e forestali, ai sensi dell’articolo 13 del decreto legislativo n. 61/2010</w:t>
            </w:r>
            <w:r w:rsidR="00A64232">
              <w:rPr>
                <w:bCs/>
                <w:lang w:val="it-IT"/>
              </w:rPr>
              <w:t xml:space="preserve"> </w:t>
            </w:r>
            <w:r w:rsidRPr="00425D3D">
              <w:rPr>
                <w:bCs/>
                <w:lang w:val="it-IT"/>
              </w:rPr>
              <w:t>(Allegato 1) che effettua la verifica annuale del rispetto delle disposizioni del presente</w:t>
            </w:r>
            <w:r w:rsidR="00A64232">
              <w:rPr>
                <w:bCs/>
                <w:lang w:val="it-IT"/>
              </w:rPr>
              <w:t xml:space="preserve"> </w:t>
            </w:r>
            <w:r w:rsidRPr="00425D3D">
              <w:rPr>
                <w:bCs/>
                <w:lang w:val="it-IT"/>
              </w:rPr>
              <w:t>disciplinare conformemente all’articolo 25, par. 1,1° capoverso, lettera a) e c), ed all’articolo</w:t>
            </w:r>
            <w:r w:rsidR="00DE1A5F">
              <w:rPr>
                <w:bCs/>
                <w:lang w:val="it-IT"/>
              </w:rPr>
              <w:t xml:space="preserve"> </w:t>
            </w:r>
            <w:r w:rsidRPr="00425D3D">
              <w:rPr>
                <w:bCs/>
                <w:lang w:val="it-IT"/>
              </w:rPr>
              <w:t>26 del Reg. CE n. 607/2009, per i prodotti beneficianti della DOP, mediante una metodologia</w:t>
            </w:r>
            <w:r w:rsidR="00DE1A5F">
              <w:rPr>
                <w:bCs/>
                <w:lang w:val="it-IT"/>
              </w:rPr>
              <w:t xml:space="preserve"> </w:t>
            </w:r>
            <w:r w:rsidRPr="00425D3D">
              <w:rPr>
                <w:bCs/>
                <w:lang w:val="it-IT"/>
              </w:rPr>
              <w:t>dei controlli sistematica nell’arco dell’intera filiera produttiva (viticoltura, elaborazione,</w:t>
            </w:r>
            <w:r w:rsidR="00DE1A5F">
              <w:rPr>
                <w:bCs/>
                <w:lang w:val="it-IT"/>
              </w:rPr>
              <w:t xml:space="preserve"> </w:t>
            </w:r>
            <w:r w:rsidRPr="00425D3D">
              <w:rPr>
                <w:bCs/>
                <w:lang w:val="it-IT"/>
              </w:rPr>
              <w:t>confezionamento), conformemente al citato articolo 25, par. 1, 2° capoverso, lettera c)</w:t>
            </w:r>
            <w:r w:rsidR="00DE1A5F">
              <w:rPr>
                <w:bCs/>
                <w:lang w:val="it-IT"/>
              </w:rPr>
              <w:t>.</w:t>
            </w:r>
          </w:p>
          <w:p w14:paraId="4C1EFB1D" w14:textId="77777777" w:rsidR="008D4F05" w:rsidRDefault="008D4F05" w:rsidP="00DE1A5F">
            <w:pPr>
              <w:rPr>
                <w:bCs/>
                <w:lang w:val="it-IT"/>
              </w:rPr>
            </w:pPr>
          </w:p>
          <w:p w14:paraId="65B359B1" w14:textId="77777777" w:rsidR="008D4F05" w:rsidRDefault="008D4F05" w:rsidP="00DE1A5F">
            <w:pPr>
              <w:rPr>
                <w:bCs/>
                <w:lang w:val="it-IT"/>
              </w:rPr>
            </w:pPr>
          </w:p>
          <w:p w14:paraId="7E7E65B3" w14:textId="77777777" w:rsidR="008D4F05" w:rsidRDefault="008D4F05" w:rsidP="00DE1A5F">
            <w:pPr>
              <w:rPr>
                <w:bCs/>
                <w:lang w:val="it-IT"/>
              </w:rPr>
            </w:pPr>
          </w:p>
          <w:p w14:paraId="5B5223C6" w14:textId="77777777" w:rsidR="008D4F05" w:rsidRDefault="008D4F05" w:rsidP="00DE1A5F">
            <w:pPr>
              <w:rPr>
                <w:bCs/>
                <w:lang w:val="it-IT"/>
              </w:rPr>
            </w:pPr>
          </w:p>
          <w:p w14:paraId="3E4D3C20" w14:textId="77777777" w:rsidR="008D4F05" w:rsidRDefault="008D4F05" w:rsidP="00DE1A5F">
            <w:pPr>
              <w:rPr>
                <w:bCs/>
                <w:lang w:val="it-IT"/>
              </w:rPr>
            </w:pPr>
          </w:p>
          <w:p w14:paraId="436E6E79" w14:textId="77777777" w:rsidR="008D4F05" w:rsidRDefault="008D4F05" w:rsidP="00DE1A5F">
            <w:pPr>
              <w:rPr>
                <w:bCs/>
                <w:lang w:val="it-IT"/>
              </w:rPr>
            </w:pPr>
          </w:p>
          <w:p w14:paraId="654A27B8" w14:textId="3408749D" w:rsidR="00425D3D" w:rsidRPr="00425D3D" w:rsidRDefault="00425D3D" w:rsidP="008D4F05">
            <w:pPr>
              <w:jc w:val="both"/>
              <w:rPr>
                <w:b/>
                <w:bCs/>
                <w:lang w:val="it-IT"/>
              </w:rPr>
            </w:pPr>
            <w:r w:rsidRPr="00425D3D">
              <w:rPr>
                <w:bCs/>
                <w:lang w:val="it-IT"/>
              </w:rPr>
              <w:t>In particolare, tale verifica è espletata nel rispetto di un predeterminato piano di controlli,</w:t>
            </w:r>
            <w:r w:rsidR="00DE1A5F">
              <w:rPr>
                <w:bCs/>
                <w:lang w:val="it-IT"/>
              </w:rPr>
              <w:t xml:space="preserve"> </w:t>
            </w:r>
            <w:r w:rsidRPr="00425D3D">
              <w:rPr>
                <w:bCs/>
                <w:lang w:val="it-IT"/>
              </w:rPr>
              <w:t>approvato dal Ministero, conforme al modello approvato con il DM 2 novembre 2010,</w:t>
            </w:r>
            <w:r w:rsidR="00DE1A5F">
              <w:rPr>
                <w:bCs/>
                <w:lang w:val="it-IT"/>
              </w:rPr>
              <w:t xml:space="preserve"> </w:t>
            </w:r>
            <w:r w:rsidRPr="00425D3D">
              <w:rPr>
                <w:bCs/>
                <w:lang w:val="it-IT"/>
              </w:rPr>
              <w:t>pubblicato in GU n. 271 del 19.11.2010 (Allegato 2).</w:t>
            </w:r>
          </w:p>
        </w:tc>
        <w:tc>
          <w:tcPr>
            <w:tcW w:w="4531" w:type="dxa"/>
          </w:tcPr>
          <w:p w14:paraId="68E2B5E0" w14:textId="77777777" w:rsidR="006E1FF1" w:rsidRPr="006E1FF1" w:rsidRDefault="006E1FF1" w:rsidP="006E1FF1">
            <w:pPr>
              <w:rPr>
                <w:b/>
                <w:bCs/>
                <w:lang w:val="it-IT"/>
              </w:rPr>
            </w:pPr>
            <w:r w:rsidRPr="006E1FF1">
              <w:rPr>
                <w:b/>
                <w:bCs/>
                <w:lang w:val="it-IT"/>
              </w:rPr>
              <w:t>Articolo 10</w:t>
            </w:r>
          </w:p>
          <w:p w14:paraId="5C685220" w14:textId="77777777" w:rsidR="006E1FF1" w:rsidRPr="006E1FF1" w:rsidRDefault="006E1FF1" w:rsidP="006E1FF1">
            <w:pPr>
              <w:rPr>
                <w:b/>
                <w:bCs/>
                <w:lang w:val="it-IT"/>
              </w:rPr>
            </w:pPr>
            <w:r w:rsidRPr="006E1FF1">
              <w:rPr>
                <w:b/>
                <w:bCs/>
                <w:lang w:val="it-IT"/>
              </w:rPr>
              <w:t>Riferimenti alla struttura di controllo</w:t>
            </w:r>
          </w:p>
          <w:p w14:paraId="29238A37" w14:textId="77777777" w:rsidR="006E1FF1" w:rsidRPr="006E1FF1" w:rsidRDefault="006E1FF1" w:rsidP="006E1FF1">
            <w:pPr>
              <w:rPr>
                <w:bCs/>
                <w:lang w:val="it-IT"/>
              </w:rPr>
            </w:pPr>
            <w:r w:rsidRPr="006E1FF1">
              <w:rPr>
                <w:bCs/>
                <w:lang w:val="it-IT"/>
              </w:rPr>
              <w:t xml:space="preserve">Nome e Indirizzo: Camera di Commercio, Industria, Artigianato </w:t>
            </w:r>
            <w:proofErr w:type="spellStart"/>
            <w:r w:rsidRPr="006E1FF1">
              <w:rPr>
                <w:bCs/>
                <w:lang w:val="it-IT"/>
              </w:rPr>
              <w:t>ed</w:t>
            </w:r>
            <w:proofErr w:type="spellEnd"/>
            <w:r w:rsidRPr="006E1FF1">
              <w:rPr>
                <w:bCs/>
                <w:lang w:val="it-IT"/>
              </w:rPr>
              <w:t xml:space="preserve"> Agricoltura di Bolzano</w:t>
            </w:r>
          </w:p>
          <w:p w14:paraId="537A2BBB" w14:textId="77777777" w:rsidR="006E1FF1" w:rsidRPr="006E1FF1" w:rsidRDefault="006E1FF1" w:rsidP="006E1FF1">
            <w:pPr>
              <w:rPr>
                <w:bCs/>
                <w:lang w:val="it-IT"/>
              </w:rPr>
            </w:pPr>
            <w:r w:rsidRPr="006E1FF1">
              <w:rPr>
                <w:bCs/>
                <w:lang w:val="it-IT"/>
              </w:rPr>
              <w:t>Via Alto Adige 60</w:t>
            </w:r>
          </w:p>
          <w:p w14:paraId="10EC9747" w14:textId="77777777" w:rsidR="006E1FF1" w:rsidRPr="006E1FF1" w:rsidRDefault="006E1FF1" w:rsidP="006E1FF1">
            <w:pPr>
              <w:rPr>
                <w:bCs/>
                <w:lang w:val="it-IT"/>
              </w:rPr>
            </w:pPr>
            <w:r w:rsidRPr="006E1FF1">
              <w:rPr>
                <w:bCs/>
                <w:lang w:val="it-IT"/>
              </w:rPr>
              <w:t>39100 Bolzano</w:t>
            </w:r>
          </w:p>
          <w:p w14:paraId="5F74394F" w14:textId="77777777" w:rsidR="006E1FF1" w:rsidRPr="006E1FF1" w:rsidRDefault="006E1FF1" w:rsidP="006E1FF1">
            <w:pPr>
              <w:rPr>
                <w:bCs/>
                <w:lang w:val="it-IT"/>
              </w:rPr>
            </w:pPr>
            <w:r w:rsidRPr="006E1FF1">
              <w:rPr>
                <w:bCs/>
                <w:lang w:val="it-IT"/>
              </w:rPr>
              <w:t>Telefono 0471 945519</w:t>
            </w:r>
          </w:p>
          <w:p w14:paraId="08C78696" w14:textId="77777777" w:rsidR="006E1FF1" w:rsidRPr="006E1FF1" w:rsidRDefault="006E1FF1" w:rsidP="006E1FF1">
            <w:pPr>
              <w:rPr>
                <w:bCs/>
                <w:lang w:val="it-IT"/>
              </w:rPr>
            </w:pPr>
            <w:r w:rsidRPr="006E1FF1">
              <w:rPr>
                <w:bCs/>
                <w:lang w:val="it-IT"/>
              </w:rPr>
              <w:t>Fax 0471 945540</w:t>
            </w:r>
          </w:p>
          <w:p w14:paraId="6982D7C5" w14:textId="77777777" w:rsidR="006E1FF1" w:rsidRPr="006E1FF1" w:rsidRDefault="006E1FF1" w:rsidP="006E1FF1">
            <w:pPr>
              <w:rPr>
                <w:bCs/>
                <w:lang w:val="it-IT"/>
              </w:rPr>
            </w:pPr>
            <w:r w:rsidRPr="006E1FF1">
              <w:rPr>
                <w:bCs/>
                <w:lang w:val="it-IT"/>
              </w:rPr>
              <w:t>E-mail: agri@camcom.bz.it</w:t>
            </w:r>
          </w:p>
          <w:p w14:paraId="47A1FAD1" w14:textId="6DF64D5C" w:rsidR="006E1FF1" w:rsidRPr="00DE1A5F" w:rsidRDefault="006E1FF1" w:rsidP="00DE1A5F">
            <w:pPr>
              <w:jc w:val="both"/>
              <w:rPr>
                <w:color w:val="0070C0"/>
                <w:lang w:val="it-IT"/>
              </w:rPr>
            </w:pPr>
            <w:bookmarkStart w:id="0" w:name="_Hlk1115522"/>
            <w:r w:rsidRPr="006E1FF1">
              <w:rPr>
                <w:bCs/>
                <w:lang w:val="it-IT"/>
              </w:rPr>
              <w:t>La C.C.I.A.A. di Bolzano è l’Organismo di controllo autorizzato dal Ministero delle Politiche</w:t>
            </w:r>
            <w:r w:rsidR="00CC1DA3">
              <w:rPr>
                <w:bCs/>
                <w:lang w:val="it-IT"/>
              </w:rPr>
              <w:t xml:space="preserve"> </w:t>
            </w:r>
            <w:r w:rsidRPr="006E1FF1">
              <w:rPr>
                <w:bCs/>
                <w:lang w:val="it-IT"/>
              </w:rPr>
              <w:t xml:space="preserve">agricole alimentari e forestali, ai sensi </w:t>
            </w:r>
            <w:r w:rsidRPr="00DE1A5F">
              <w:rPr>
                <w:strike/>
                <w:color w:val="0070C0"/>
                <w:lang w:val="it-IT"/>
              </w:rPr>
              <w:t>dell’articolo 13 del decreto legislativo n. 61/2010 (Allegato 1)</w:t>
            </w:r>
            <w:r w:rsidRPr="00DE1A5F">
              <w:rPr>
                <w:bCs/>
                <w:color w:val="0070C0"/>
                <w:lang w:val="it-IT"/>
              </w:rPr>
              <w:t xml:space="preserve"> </w:t>
            </w:r>
            <w:r w:rsidRPr="00DE1A5F">
              <w:rPr>
                <w:color w:val="0070C0"/>
                <w:lang w:val="it-IT"/>
              </w:rPr>
              <w:t>dell’ art. 64 della legge 238/16</w:t>
            </w:r>
            <w:r w:rsidRPr="00DE1A5F">
              <w:rPr>
                <w:bCs/>
                <w:color w:val="0070C0"/>
                <w:lang w:val="it-IT"/>
              </w:rPr>
              <w:t xml:space="preserve"> </w:t>
            </w:r>
            <w:r w:rsidRPr="006E1FF1">
              <w:rPr>
                <w:bCs/>
                <w:lang w:val="it-IT"/>
              </w:rPr>
              <w:t>che effettua la verifica annuale del rispetto delle disposizioni del presente</w:t>
            </w:r>
            <w:r w:rsidR="00A64232">
              <w:rPr>
                <w:bCs/>
                <w:lang w:val="it-IT"/>
              </w:rPr>
              <w:t xml:space="preserve"> </w:t>
            </w:r>
            <w:r w:rsidRPr="006E1FF1">
              <w:rPr>
                <w:bCs/>
                <w:lang w:val="it-IT"/>
              </w:rPr>
              <w:t xml:space="preserve">disciplinare conformemente all’articolo </w:t>
            </w:r>
            <w:r w:rsidR="00DE1A5F" w:rsidRPr="00DE1A5F">
              <w:rPr>
                <w:bCs/>
                <w:strike/>
                <w:color w:val="0070C0"/>
                <w:lang w:val="it-IT"/>
              </w:rPr>
              <w:t>25, par. 1,1° capoverso, lettera a) e c), ed all’articolo</w:t>
            </w:r>
            <w:r w:rsidR="00DE1A5F">
              <w:rPr>
                <w:bCs/>
                <w:strike/>
                <w:color w:val="0070C0"/>
                <w:lang w:val="it-IT"/>
              </w:rPr>
              <w:t xml:space="preserve"> </w:t>
            </w:r>
            <w:r w:rsidR="00DE1A5F" w:rsidRPr="00DE1A5F">
              <w:rPr>
                <w:bCs/>
                <w:strike/>
                <w:color w:val="0070C0"/>
                <w:lang w:val="it-IT"/>
              </w:rPr>
              <w:t>26 del Reg. CE n. 607/200925, par. 1,1° capoverso, lettera a) e c), ed all’articolo</w:t>
            </w:r>
            <w:r w:rsidR="00DE1A5F">
              <w:rPr>
                <w:bCs/>
                <w:strike/>
                <w:color w:val="0070C0"/>
                <w:lang w:val="it-IT"/>
              </w:rPr>
              <w:t xml:space="preserve"> </w:t>
            </w:r>
            <w:r w:rsidR="00DE1A5F" w:rsidRPr="00DE1A5F">
              <w:rPr>
                <w:bCs/>
                <w:strike/>
                <w:color w:val="0070C0"/>
                <w:lang w:val="it-IT"/>
              </w:rPr>
              <w:t>26 del Reg. CE n. 607/2009</w:t>
            </w:r>
            <w:r w:rsidR="00DE1A5F">
              <w:rPr>
                <w:bCs/>
                <w:strike/>
                <w:color w:val="0070C0"/>
                <w:lang w:val="it-IT"/>
              </w:rPr>
              <w:t xml:space="preserve"> </w:t>
            </w:r>
            <w:r w:rsidR="00A64232" w:rsidRPr="00DE1A5F">
              <w:rPr>
                <w:bCs/>
                <w:color w:val="0070C0"/>
                <w:lang w:val="it-IT"/>
              </w:rPr>
              <w:t>19, par. 1 lettera a</w:t>
            </w:r>
            <w:r w:rsidR="00DE1A5F" w:rsidRPr="00DE1A5F">
              <w:rPr>
                <w:bCs/>
                <w:color w:val="0070C0"/>
                <w:lang w:val="it-IT"/>
              </w:rPr>
              <w:t>)</w:t>
            </w:r>
            <w:r w:rsidR="00A64232" w:rsidRPr="00DE1A5F">
              <w:rPr>
                <w:bCs/>
                <w:color w:val="0070C0"/>
                <w:lang w:val="it-IT"/>
              </w:rPr>
              <w:t xml:space="preserve"> e c</w:t>
            </w:r>
            <w:r w:rsidR="00DE1A5F" w:rsidRPr="00DE1A5F">
              <w:rPr>
                <w:bCs/>
                <w:color w:val="0070C0"/>
                <w:lang w:val="it-IT"/>
              </w:rPr>
              <w:t>)</w:t>
            </w:r>
            <w:r w:rsidR="00A64232" w:rsidRPr="00DE1A5F">
              <w:rPr>
                <w:bCs/>
                <w:color w:val="0070C0"/>
                <w:lang w:val="it-IT"/>
              </w:rPr>
              <w:t xml:space="preserve"> ed all’ art. 20 del Reg. </w:t>
            </w:r>
            <w:r w:rsidR="000B65B5" w:rsidRPr="00DE1A5F">
              <w:rPr>
                <w:bCs/>
                <w:color w:val="0070C0"/>
                <w:lang w:val="it-IT"/>
              </w:rPr>
              <w:t>U</w:t>
            </w:r>
            <w:r w:rsidR="00A64232" w:rsidRPr="00DE1A5F">
              <w:rPr>
                <w:bCs/>
                <w:color w:val="0070C0"/>
                <w:lang w:val="it-IT"/>
              </w:rPr>
              <w:t>E n. 34/2019</w:t>
            </w:r>
            <w:r w:rsidRPr="006E1FF1">
              <w:rPr>
                <w:bCs/>
                <w:lang w:val="it-IT"/>
              </w:rPr>
              <w:t>, per i prodotti beneficianti della DOP, mediante una metodologia</w:t>
            </w:r>
            <w:r w:rsidR="00A64232">
              <w:rPr>
                <w:bCs/>
                <w:lang w:val="it-IT"/>
              </w:rPr>
              <w:t xml:space="preserve"> </w:t>
            </w:r>
            <w:r w:rsidRPr="006E1FF1">
              <w:rPr>
                <w:bCs/>
                <w:lang w:val="it-IT"/>
              </w:rPr>
              <w:t>dei controlli sistematica nell’arco dell’intera filiera produttiva (viticoltura, elaborazione,</w:t>
            </w:r>
            <w:r w:rsidR="00A64232">
              <w:rPr>
                <w:bCs/>
                <w:lang w:val="it-IT"/>
              </w:rPr>
              <w:t xml:space="preserve"> </w:t>
            </w:r>
            <w:r w:rsidRPr="006E1FF1">
              <w:rPr>
                <w:bCs/>
                <w:lang w:val="it-IT"/>
              </w:rPr>
              <w:t>confezionamento), conformemente al citato articolo</w:t>
            </w:r>
            <w:r w:rsidR="00DE1A5F">
              <w:rPr>
                <w:bCs/>
                <w:lang w:val="it-IT"/>
              </w:rPr>
              <w:t xml:space="preserve"> </w:t>
            </w:r>
            <w:r w:rsidR="00DE1A5F" w:rsidRPr="00DE1A5F">
              <w:rPr>
                <w:bCs/>
                <w:strike/>
                <w:color w:val="0070C0"/>
                <w:lang w:val="it-IT"/>
              </w:rPr>
              <w:t>25, par. 1, 2° capoverso, lettera c)</w:t>
            </w:r>
            <w:r w:rsidRPr="006E1FF1">
              <w:rPr>
                <w:bCs/>
                <w:lang w:val="it-IT"/>
              </w:rPr>
              <w:t xml:space="preserve"> </w:t>
            </w:r>
            <w:r w:rsidR="00A64232" w:rsidRPr="00DE1A5F">
              <w:rPr>
                <w:color w:val="0070C0"/>
                <w:lang w:val="it-IT"/>
              </w:rPr>
              <w:t>art. 19 par. 1, 2 capoverso</w:t>
            </w:r>
            <w:r w:rsidR="00DE1A5F" w:rsidRPr="00DE1A5F">
              <w:rPr>
                <w:color w:val="0070C0"/>
                <w:lang w:val="it-IT"/>
              </w:rPr>
              <w:t>,</w:t>
            </w:r>
            <w:r w:rsidR="00A64232" w:rsidRPr="00DE1A5F">
              <w:rPr>
                <w:color w:val="0070C0"/>
                <w:lang w:val="it-IT"/>
              </w:rPr>
              <w:t xml:space="preserve"> lettera c).</w:t>
            </w:r>
          </w:p>
          <w:p w14:paraId="33324226" w14:textId="5DBE57BD" w:rsidR="00425D3D" w:rsidRPr="00425D3D" w:rsidRDefault="006E1FF1" w:rsidP="00DE1A5F">
            <w:pPr>
              <w:jc w:val="both"/>
              <w:rPr>
                <w:lang w:val="it-IT"/>
              </w:rPr>
            </w:pPr>
            <w:r w:rsidRPr="006E1FF1">
              <w:rPr>
                <w:bCs/>
                <w:lang w:val="it-IT"/>
              </w:rPr>
              <w:t>In particolare, tale verifica è espletata nel rispetto di un predeterminato piano di controlli,</w:t>
            </w:r>
            <w:r w:rsidR="00A64232">
              <w:rPr>
                <w:bCs/>
                <w:lang w:val="it-IT"/>
              </w:rPr>
              <w:t xml:space="preserve"> </w:t>
            </w:r>
            <w:bookmarkEnd w:id="0"/>
            <w:r w:rsidR="001E7ABB" w:rsidRPr="00DE1A5F">
              <w:rPr>
                <w:lang w:val="it-IT"/>
              </w:rPr>
              <w:t xml:space="preserve">approvato dal Ministero, conforme </w:t>
            </w:r>
            <w:r w:rsidR="00DE1A5F" w:rsidRPr="00DE1A5F">
              <w:rPr>
                <w:bCs/>
                <w:strike/>
                <w:color w:val="0070C0"/>
                <w:lang w:val="it-IT"/>
              </w:rPr>
              <w:t>al modello approvato con il DM 2 novembre 2010, pubblicato in GU n. 271 del 19.11.2010 (Allegato 2)</w:t>
            </w:r>
            <w:r w:rsidR="00DE1A5F" w:rsidRPr="00DE1A5F">
              <w:rPr>
                <w:bCs/>
                <w:color w:val="0070C0"/>
                <w:lang w:val="it-IT"/>
              </w:rPr>
              <w:t xml:space="preserve"> </w:t>
            </w:r>
            <w:r w:rsidR="001E7ABB" w:rsidRPr="00DE1A5F">
              <w:rPr>
                <w:color w:val="0070C0"/>
                <w:lang w:val="it-IT"/>
              </w:rPr>
              <w:t>al DM 2 agosto 2018, pubblicato in GU n. 227 del 29.09.2018</w:t>
            </w:r>
          </w:p>
        </w:tc>
      </w:tr>
    </w:tbl>
    <w:p w14:paraId="39F0BC6E" w14:textId="77777777" w:rsidR="00370AAC" w:rsidRPr="00425D3D" w:rsidRDefault="00370AAC">
      <w:pPr>
        <w:rPr>
          <w:lang w:val="it-IT"/>
        </w:rPr>
      </w:pPr>
    </w:p>
    <w:sectPr w:rsidR="00370AAC" w:rsidRPr="00425D3D">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8968A" w14:textId="77777777" w:rsidR="00A7031B" w:rsidRDefault="00A7031B" w:rsidP="006E1FF1">
      <w:pPr>
        <w:spacing w:after="0" w:line="240" w:lineRule="auto"/>
      </w:pPr>
      <w:r>
        <w:separator/>
      </w:r>
    </w:p>
  </w:endnote>
  <w:endnote w:type="continuationSeparator" w:id="0">
    <w:p w14:paraId="16D1CFC9" w14:textId="77777777" w:rsidR="00A7031B" w:rsidRDefault="00A7031B" w:rsidP="006E1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DBF08" w14:textId="78C65B3E" w:rsidR="00807816" w:rsidRPr="00807816" w:rsidRDefault="00807816">
    <w:pPr>
      <w:pStyle w:val="Pidipagina"/>
      <w:rPr>
        <w:color w:val="548DD4" w:themeColor="text2" w:themeTint="99"/>
      </w:rPr>
    </w:pPr>
    <w:r w:rsidRPr="00807816">
      <w:rPr>
        <w:color w:val="548DD4" w:themeColor="text2" w:themeTint="99"/>
      </w:rPr>
      <w:t xml:space="preserve">In </w:t>
    </w:r>
    <w:proofErr w:type="spellStart"/>
    <w:r w:rsidRPr="00807816">
      <w:rPr>
        <w:color w:val="548DD4" w:themeColor="text2" w:themeTint="99"/>
      </w:rPr>
      <w:t>blu</w:t>
    </w:r>
    <w:proofErr w:type="spellEnd"/>
    <w:r w:rsidRPr="00807816">
      <w:rPr>
        <w:color w:val="548DD4" w:themeColor="text2" w:themeTint="99"/>
      </w:rPr>
      <w:t xml:space="preserve">: </w:t>
    </w:r>
    <w:proofErr w:type="spellStart"/>
    <w:r w:rsidRPr="00807816">
      <w:rPr>
        <w:color w:val="548DD4" w:themeColor="text2" w:themeTint="99"/>
      </w:rPr>
      <w:t>modifiche</w:t>
    </w:r>
    <w:proofErr w:type="spellEnd"/>
    <w:r w:rsidRPr="00807816">
      <w:rPr>
        <w:color w:val="548DD4" w:themeColor="text2" w:themeTint="99"/>
      </w:rPr>
      <w:t xml:space="preserve"> </w:t>
    </w:r>
    <w:proofErr w:type="spellStart"/>
    <w:r w:rsidRPr="00807816">
      <w:rPr>
        <w:color w:val="548DD4" w:themeColor="text2" w:themeTint="99"/>
      </w:rPr>
      <w:t>ordinarie</w:t>
    </w:r>
    <w:proofErr w:type="spellEnd"/>
    <w:r w:rsidRPr="00807816">
      <w:rPr>
        <w:color w:val="548DD4" w:themeColor="text2" w:themeTint="99"/>
      </w:rPr>
      <w:t xml:space="preserve"> 2019</w:t>
    </w:r>
  </w:p>
  <w:p w14:paraId="05E0F6A7" w14:textId="77777777" w:rsidR="00807816" w:rsidRDefault="0080781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60187" w14:textId="77777777" w:rsidR="00A7031B" w:rsidRDefault="00A7031B" w:rsidP="006E1FF1">
      <w:pPr>
        <w:spacing w:after="0" w:line="240" w:lineRule="auto"/>
      </w:pPr>
      <w:r>
        <w:separator/>
      </w:r>
    </w:p>
  </w:footnote>
  <w:footnote w:type="continuationSeparator" w:id="0">
    <w:p w14:paraId="7FD9C653" w14:textId="77777777" w:rsidR="00A7031B" w:rsidRDefault="00A7031B" w:rsidP="006E1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4EEB" w14:textId="5655E197" w:rsidR="00C33484" w:rsidRDefault="00107059">
    <w:pPr>
      <w:pStyle w:val="Intestazione"/>
      <w:rPr>
        <w:lang w:val="it-IT"/>
      </w:rPr>
    </w:pPr>
    <w:r w:rsidRPr="002A3C32">
      <w:rPr>
        <w:lang w:val="it-IT"/>
      </w:rPr>
      <w:t>DOC Lago di Caldaro</w:t>
    </w:r>
    <w:r w:rsidR="00346531">
      <w:rPr>
        <w:lang w:val="it-IT"/>
      </w:rPr>
      <w:t xml:space="preserve"> – DOCUMENTO SINOTTICO - CONFRONTO VECCHIO E NUOVO DISCIPLINARE</w:t>
    </w:r>
  </w:p>
  <w:p w14:paraId="2610506A" w14:textId="6D5F122E" w:rsidR="00A64232" w:rsidRPr="00C33484" w:rsidRDefault="00A64232">
    <w:pPr>
      <w:pStyle w:val="Intestazione"/>
      <w:rPr>
        <w:lang w:val="it-IT"/>
      </w:rPr>
    </w:pPr>
    <w:r w:rsidRPr="002A3C32">
      <w:rPr>
        <w:lang w:val="it-IT"/>
      </w:rPr>
      <w:tab/>
    </w:r>
    <w:r w:rsidRPr="002A3C32">
      <w:rPr>
        <w:lang w:val="it-IT"/>
      </w:rPr>
      <w:tab/>
      <w:t xml:space="preserve">pag. </w:t>
    </w:r>
    <w:r>
      <w:fldChar w:fldCharType="begin"/>
    </w:r>
    <w:r w:rsidRPr="002A3C32">
      <w:rPr>
        <w:lang w:val="it-IT"/>
      </w:rPr>
      <w:instrText>PAGE   \* MERGEFORMAT</w:instrText>
    </w:r>
    <w:r>
      <w:fldChar w:fldCharType="separate"/>
    </w:r>
    <w:r w:rsidRPr="002A3C32">
      <w:rPr>
        <w:noProof/>
        <w:lang w:val="it-IT"/>
      </w:rPr>
      <w:t>1</w:t>
    </w:r>
    <w:r w:rsidRPr="00C33484">
      <w:rPr>
        <w:noProof/>
        <w:lang w:val="it-IT"/>
      </w:rPr>
      <w:t>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B5BF5"/>
    <w:multiLevelType w:val="hybridMultilevel"/>
    <w:tmpl w:val="2A5EB74A"/>
    <w:lvl w:ilvl="0" w:tplc="6A7C815C">
      <w:start w:val="229"/>
      <w:numFmt w:val="bullet"/>
      <w:lvlText w:val="-"/>
      <w:lvlJc w:val="left"/>
      <w:pPr>
        <w:ind w:left="927"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ACF78D2"/>
    <w:multiLevelType w:val="hybridMultilevel"/>
    <w:tmpl w:val="E534B4C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76687322">
    <w:abstractNumId w:val="0"/>
  </w:num>
  <w:num w:numId="2" w16cid:durableId="840585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D3D"/>
    <w:rsid w:val="00001827"/>
    <w:rsid w:val="00014477"/>
    <w:rsid w:val="0004017E"/>
    <w:rsid w:val="00094B35"/>
    <w:rsid w:val="00095F09"/>
    <w:rsid w:val="000B65B5"/>
    <w:rsid w:val="000D3FE6"/>
    <w:rsid w:val="000E38FA"/>
    <w:rsid w:val="000E6FA0"/>
    <w:rsid w:val="00107059"/>
    <w:rsid w:val="00116B8B"/>
    <w:rsid w:val="00124067"/>
    <w:rsid w:val="001448B4"/>
    <w:rsid w:val="001552BF"/>
    <w:rsid w:val="001C1D50"/>
    <w:rsid w:val="001E4B0D"/>
    <w:rsid w:val="001E7ABB"/>
    <w:rsid w:val="001F1FF9"/>
    <w:rsid w:val="00205EB9"/>
    <w:rsid w:val="00221955"/>
    <w:rsid w:val="00222307"/>
    <w:rsid w:val="00225F5B"/>
    <w:rsid w:val="00230633"/>
    <w:rsid w:val="002328DB"/>
    <w:rsid w:val="002A3113"/>
    <w:rsid w:val="002A3C32"/>
    <w:rsid w:val="002B508C"/>
    <w:rsid w:val="002D314A"/>
    <w:rsid w:val="002E5462"/>
    <w:rsid w:val="002F2CBE"/>
    <w:rsid w:val="00300E0F"/>
    <w:rsid w:val="00326474"/>
    <w:rsid w:val="003367BE"/>
    <w:rsid w:val="003447DD"/>
    <w:rsid w:val="00346531"/>
    <w:rsid w:val="003524DE"/>
    <w:rsid w:val="00364424"/>
    <w:rsid w:val="00370AAC"/>
    <w:rsid w:val="003720F8"/>
    <w:rsid w:val="003808C3"/>
    <w:rsid w:val="003E1EC9"/>
    <w:rsid w:val="00425D3D"/>
    <w:rsid w:val="0044549E"/>
    <w:rsid w:val="00455D49"/>
    <w:rsid w:val="00457762"/>
    <w:rsid w:val="0049015F"/>
    <w:rsid w:val="004A00BD"/>
    <w:rsid w:val="004D2019"/>
    <w:rsid w:val="004F1FD9"/>
    <w:rsid w:val="004F3248"/>
    <w:rsid w:val="00506F08"/>
    <w:rsid w:val="005246AD"/>
    <w:rsid w:val="00557F6E"/>
    <w:rsid w:val="005A18C2"/>
    <w:rsid w:val="005B0277"/>
    <w:rsid w:val="005B47B1"/>
    <w:rsid w:val="005D3070"/>
    <w:rsid w:val="005D6A08"/>
    <w:rsid w:val="005F2E4E"/>
    <w:rsid w:val="00603859"/>
    <w:rsid w:val="00604ED0"/>
    <w:rsid w:val="00610164"/>
    <w:rsid w:val="0062342C"/>
    <w:rsid w:val="00643A06"/>
    <w:rsid w:val="0066038C"/>
    <w:rsid w:val="006A002B"/>
    <w:rsid w:val="006B052C"/>
    <w:rsid w:val="006C7B8C"/>
    <w:rsid w:val="006E1FF1"/>
    <w:rsid w:val="006F045A"/>
    <w:rsid w:val="00702078"/>
    <w:rsid w:val="007363D9"/>
    <w:rsid w:val="00770D62"/>
    <w:rsid w:val="00783A49"/>
    <w:rsid w:val="00795675"/>
    <w:rsid w:val="007A5A9D"/>
    <w:rsid w:val="007E0FA5"/>
    <w:rsid w:val="00807816"/>
    <w:rsid w:val="0081648E"/>
    <w:rsid w:val="008221CE"/>
    <w:rsid w:val="00836A79"/>
    <w:rsid w:val="00844940"/>
    <w:rsid w:val="0086338C"/>
    <w:rsid w:val="00864263"/>
    <w:rsid w:val="008A11CE"/>
    <w:rsid w:val="008B300B"/>
    <w:rsid w:val="008C2E35"/>
    <w:rsid w:val="008D4F05"/>
    <w:rsid w:val="008E2C0C"/>
    <w:rsid w:val="009007FF"/>
    <w:rsid w:val="00916364"/>
    <w:rsid w:val="00920869"/>
    <w:rsid w:val="00927636"/>
    <w:rsid w:val="00950D54"/>
    <w:rsid w:val="00964DE2"/>
    <w:rsid w:val="009802C0"/>
    <w:rsid w:val="00996E73"/>
    <w:rsid w:val="009A44AD"/>
    <w:rsid w:val="009E447E"/>
    <w:rsid w:val="009F4599"/>
    <w:rsid w:val="00A14C39"/>
    <w:rsid w:val="00A54559"/>
    <w:rsid w:val="00A61972"/>
    <w:rsid w:val="00A64232"/>
    <w:rsid w:val="00A7031B"/>
    <w:rsid w:val="00A736A6"/>
    <w:rsid w:val="00A83C1A"/>
    <w:rsid w:val="00AF51A6"/>
    <w:rsid w:val="00AF5FB1"/>
    <w:rsid w:val="00B052DA"/>
    <w:rsid w:val="00B36CD9"/>
    <w:rsid w:val="00B36FEF"/>
    <w:rsid w:val="00B61A52"/>
    <w:rsid w:val="00B75779"/>
    <w:rsid w:val="00B8086F"/>
    <w:rsid w:val="00BD1827"/>
    <w:rsid w:val="00BF07F1"/>
    <w:rsid w:val="00C070CB"/>
    <w:rsid w:val="00C156EA"/>
    <w:rsid w:val="00C24F23"/>
    <w:rsid w:val="00C33484"/>
    <w:rsid w:val="00C52760"/>
    <w:rsid w:val="00C75F74"/>
    <w:rsid w:val="00C7702E"/>
    <w:rsid w:val="00CA0225"/>
    <w:rsid w:val="00CC1DA3"/>
    <w:rsid w:val="00CD6933"/>
    <w:rsid w:val="00D24F03"/>
    <w:rsid w:val="00D32DBD"/>
    <w:rsid w:val="00D85DDB"/>
    <w:rsid w:val="00DC54AD"/>
    <w:rsid w:val="00DE1A5F"/>
    <w:rsid w:val="00E26198"/>
    <w:rsid w:val="00E410BE"/>
    <w:rsid w:val="00E4369B"/>
    <w:rsid w:val="00E557DF"/>
    <w:rsid w:val="00E6120C"/>
    <w:rsid w:val="00E73E99"/>
    <w:rsid w:val="00EA272A"/>
    <w:rsid w:val="00EE590F"/>
    <w:rsid w:val="00F746DE"/>
    <w:rsid w:val="00F94DB6"/>
    <w:rsid w:val="00FE79DC"/>
    <w:rsid w:val="00FF44B9"/>
    <w:rsid w:val="00FF5C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6532E"/>
  <w15:docId w15:val="{00EBDE26-0D2B-4C79-96F0-BE6E273E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25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6E1FF1"/>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6E1FF1"/>
  </w:style>
  <w:style w:type="paragraph" w:styleId="Pidipagina">
    <w:name w:val="footer"/>
    <w:basedOn w:val="Normale"/>
    <w:link w:val="PidipaginaCarattere"/>
    <w:uiPriority w:val="99"/>
    <w:unhideWhenUsed/>
    <w:rsid w:val="006E1FF1"/>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6E1FF1"/>
  </w:style>
  <w:style w:type="paragraph" w:styleId="Testofumetto">
    <w:name w:val="Balloon Text"/>
    <w:basedOn w:val="Normale"/>
    <w:link w:val="TestofumettoCarattere"/>
    <w:uiPriority w:val="99"/>
    <w:semiHidden/>
    <w:unhideWhenUsed/>
    <w:rsid w:val="006E1FF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1FF1"/>
    <w:rPr>
      <w:rFonts w:ascii="Tahoma" w:hAnsi="Tahoma" w:cs="Tahoma"/>
      <w:sz w:val="16"/>
      <w:szCs w:val="16"/>
    </w:rPr>
  </w:style>
  <w:style w:type="paragraph" w:styleId="Paragrafoelenco">
    <w:name w:val="List Paragraph"/>
    <w:basedOn w:val="Normale"/>
    <w:uiPriority w:val="34"/>
    <w:qFormat/>
    <w:rsid w:val="00BF07F1"/>
    <w:pPr>
      <w:ind w:left="720"/>
      <w:contextualSpacing/>
    </w:pPr>
  </w:style>
  <w:style w:type="paragraph" w:styleId="Revisione">
    <w:name w:val="Revision"/>
    <w:hidden/>
    <w:uiPriority w:val="99"/>
    <w:semiHidden/>
    <w:rsid w:val="00B8086F"/>
    <w:pPr>
      <w:spacing w:after="0" w:line="240" w:lineRule="auto"/>
    </w:pPr>
  </w:style>
  <w:style w:type="character" w:styleId="Rimandocommento">
    <w:name w:val="annotation reference"/>
    <w:basedOn w:val="Carpredefinitoparagrafo"/>
    <w:uiPriority w:val="99"/>
    <w:semiHidden/>
    <w:unhideWhenUsed/>
    <w:rsid w:val="009E447E"/>
    <w:rPr>
      <w:sz w:val="16"/>
      <w:szCs w:val="16"/>
    </w:rPr>
  </w:style>
  <w:style w:type="paragraph" w:styleId="Testocommento">
    <w:name w:val="annotation text"/>
    <w:basedOn w:val="Normale"/>
    <w:link w:val="TestocommentoCarattere"/>
    <w:uiPriority w:val="99"/>
    <w:unhideWhenUsed/>
    <w:rsid w:val="009E447E"/>
    <w:pPr>
      <w:spacing w:line="240" w:lineRule="auto"/>
    </w:pPr>
    <w:rPr>
      <w:sz w:val="20"/>
      <w:szCs w:val="20"/>
    </w:rPr>
  </w:style>
  <w:style w:type="character" w:customStyle="1" w:styleId="TestocommentoCarattere">
    <w:name w:val="Testo commento Carattere"/>
    <w:basedOn w:val="Carpredefinitoparagrafo"/>
    <w:link w:val="Testocommento"/>
    <w:uiPriority w:val="99"/>
    <w:rsid w:val="009E447E"/>
    <w:rPr>
      <w:sz w:val="20"/>
      <w:szCs w:val="20"/>
    </w:rPr>
  </w:style>
  <w:style w:type="paragraph" w:styleId="Soggettocommento">
    <w:name w:val="annotation subject"/>
    <w:basedOn w:val="Testocommento"/>
    <w:next w:val="Testocommento"/>
    <w:link w:val="SoggettocommentoCarattere"/>
    <w:uiPriority w:val="99"/>
    <w:semiHidden/>
    <w:unhideWhenUsed/>
    <w:rsid w:val="009E447E"/>
    <w:rPr>
      <w:b/>
      <w:bCs/>
    </w:rPr>
  </w:style>
  <w:style w:type="character" w:customStyle="1" w:styleId="SoggettocommentoCarattere">
    <w:name w:val="Soggetto commento Carattere"/>
    <w:basedOn w:val="TestocommentoCarattere"/>
    <w:link w:val="Soggettocommento"/>
    <w:uiPriority w:val="99"/>
    <w:semiHidden/>
    <w:rsid w:val="009E44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E5A05-5303-403D-87D9-4CE739B31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11276</Words>
  <Characters>63716</Characters>
  <Application>Microsoft Office Word</Application>
  <DocSecurity>0</DocSecurity>
  <Lines>1044</Lines>
  <Paragraphs>324</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Elke Gruber</dc:creator>
  <cp:lastModifiedBy>UTENTE</cp:lastModifiedBy>
  <cp:revision>2</cp:revision>
  <cp:lastPrinted>2026-01-15T08:28:00Z</cp:lastPrinted>
  <dcterms:created xsi:type="dcterms:W3CDTF">2026-03-06T00:20:00Z</dcterms:created>
  <dcterms:modified xsi:type="dcterms:W3CDTF">2026-03-06T00:20:00Z</dcterms:modified>
</cp:coreProperties>
</file>