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76DF3" w14:textId="77777777" w:rsidR="00D13126" w:rsidRDefault="00D13126" w:rsidP="007925D1">
      <w:pPr>
        <w:pStyle w:val="EinfAbs"/>
        <w:rPr>
          <w:rFonts w:ascii="Suedtirol" w:hAnsi="Suedtirol" w:cs="Suedtirol"/>
          <w:color w:val="910000"/>
          <w:sz w:val="38"/>
          <w:szCs w:val="38"/>
        </w:rPr>
      </w:pPr>
    </w:p>
    <w:p w14:paraId="075861B0" w14:textId="77777777" w:rsidR="00D13126" w:rsidRDefault="00D13126" w:rsidP="007925D1">
      <w:pPr>
        <w:pStyle w:val="EinfAbs"/>
        <w:rPr>
          <w:rFonts w:ascii="Suedtirol" w:hAnsi="Suedtirol" w:cs="Suedtirol"/>
          <w:color w:val="910000"/>
          <w:sz w:val="38"/>
          <w:szCs w:val="38"/>
        </w:rPr>
      </w:pPr>
    </w:p>
    <w:p w14:paraId="3D59DAE4" w14:textId="6F6EC3BF" w:rsidR="00D13126" w:rsidRPr="00D13126" w:rsidRDefault="00D13126" w:rsidP="00D13126">
      <w:pPr>
        <w:pStyle w:val="EinfAbs"/>
        <w:ind w:left="1843"/>
        <w:rPr>
          <w:rFonts w:ascii="Suedtirol" w:hAnsi="Suedtirol" w:cs="Suedtirol"/>
          <w:color w:val="910000"/>
          <w:sz w:val="38"/>
          <w:szCs w:val="38"/>
          <w:lang w:val="it-IT"/>
        </w:rPr>
      </w:pPr>
      <w:r w:rsidRPr="00D13126">
        <w:rPr>
          <w:rFonts w:ascii="Suedtirol" w:hAnsi="Suedtirol" w:cs="Suedtirol"/>
          <w:color w:val="910000"/>
          <w:sz w:val="38"/>
          <w:szCs w:val="38"/>
          <w:lang w:val="it-IT"/>
        </w:rPr>
        <w:t>Pittogramma per unità geografica aggiuntiva</w:t>
      </w:r>
    </w:p>
    <w:p w14:paraId="72D80A7A" w14:textId="77777777" w:rsidR="00D13126" w:rsidRPr="00D13126" w:rsidRDefault="00D13126" w:rsidP="00D13126">
      <w:pPr>
        <w:pStyle w:val="EinfAbs"/>
        <w:ind w:left="1843"/>
        <w:rPr>
          <w:rFonts w:ascii="DIN" w:hAnsi="DIN" w:cs="DIN"/>
          <w:b/>
          <w:bCs/>
          <w:sz w:val="20"/>
          <w:szCs w:val="20"/>
          <w:lang w:val="it-IT"/>
        </w:rPr>
      </w:pPr>
    </w:p>
    <w:p w14:paraId="1CCCD5BF" w14:textId="5C097B9D" w:rsidR="00D13126" w:rsidRPr="00D13126" w:rsidRDefault="00D13126" w:rsidP="00D13126">
      <w:pPr>
        <w:pStyle w:val="EinfAbs"/>
        <w:ind w:left="1843"/>
        <w:rPr>
          <w:rFonts w:ascii="DIN" w:hAnsi="DIN" w:cs="DIN"/>
          <w:b/>
          <w:bCs/>
          <w:sz w:val="20"/>
          <w:szCs w:val="20"/>
          <w:lang w:val="it-IT"/>
        </w:rPr>
      </w:pPr>
      <w:r w:rsidRPr="00D13126">
        <w:rPr>
          <w:rFonts w:ascii="DIN" w:hAnsi="DIN" w:cs="DIN"/>
          <w:b/>
          <w:bCs/>
          <w:sz w:val="20"/>
          <w:szCs w:val="20"/>
          <w:lang w:val="it-IT"/>
        </w:rPr>
        <w:t xml:space="preserve">Allegato 2: Disciplinare di produzione dei vini a denominazione di origina controllata </w:t>
      </w:r>
    </w:p>
    <w:p w14:paraId="3BB6AEFF" w14:textId="53DE5989" w:rsidR="006C7FC9" w:rsidRPr="00611975" w:rsidRDefault="00D13126" w:rsidP="00D13126">
      <w:pPr>
        <w:ind w:left="1843"/>
        <w:rPr>
          <w:rFonts w:ascii="DIN" w:hAnsi="DIN" w:cs="DIN"/>
          <w:b/>
          <w:bCs/>
          <w:sz w:val="20"/>
          <w:szCs w:val="20"/>
          <w:lang w:val="it-IT"/>
        </w:rPr>
      </w:pPr>
      <w:r w:rsidRPr="00611975">
        <w:rPr>
          <w:rFonts w:ascii="DIN" w:hAnsi="DIN" w:cs="DIN"/>
          <w:b/>
          <w:bCs/>
          <w:sz w:val="20"/>
          <w:szCs w:val="20"/>
          <w:lang w:val="it-IT"/>
        </w:rPr>
        <w:t>“</w:t>
      </w:r>
      <w:r w:rsidR="00DC518B">
        <w:rPr>
          <w:rFonts w:ascii="DIN" w:hAnsi="DIN" w:cs="DIN"/>
          <w:b/>
          <w:bCs/>
          <w:sz w:val="20"/>
          <w:szCs w:val="20"/>
          <w:lang w:val="it-IT"/>
        </w:rPr>
        <w:t>Lago di Caldaro</w:t>
      </w:r>
      <w:r w:rsidR="001D0AFB">
        <w:rPr>
          <w:rFonts w:ascii="DIN" w:hAnsi="DIN" w:cs="DIN"/>
          <w:b/>
          <w:bCs/>
          <w:sz w:val="20"/>
          <w:szCs w:val="20"/>
          <w:lang w:val="it-IT"/>
        </w:rPr>
        <w:t>”,</w:t>
      </w:r>
      <w:r w:rsidRPr="00611975">
        <w:rPr>
          <w:rFonts w:ascii="DIN" w:hAnsi="DIN" w:cs="DIN"/>
          <w:b/>
          <w:bCs/>
          <w:sz w:val="20"/>
          <w:szCs w:val="20"/>
          <w:lang w:val="it-IT"/>
        </w:rPr>
        <w:t xml:space="preserve"> in lingua tedesca “</w:t>
      </w:r>
      <w:proofErr w:type="spellStart"/>
      <w:r w:rsidR="00DC518B">
        <w:rPr>
          <w:rFonts w:ascii="DIN" w:hAnsi="DIN" w:cs="DIN"/>
          <w:b/>
          <w:bCs/>
          <w:sz w:val="20"/>
          <w:szCs w:val="20"/>
          <w:lang w:val="it-IT"/>
        </w:rPr>
        <w:t>Kalterersee</w:t>
      </w:r>
      <w:proofErr w:type="spellEnd"/>
      <w:r w:rsidR="00611975" w:rsidRPr="00611975">
        <w:rPr>
          <w:rFonts w:ascii="DIN" w:hAnsi="DIN" w:cs="DIN"/>
          <w:b/>
          <w:bCs/>
          <w:sz w:val="20"/>
          <w:szCs w:val="20"/>
          <w:lang w:val="it-IT"/>
        </w:rPr>
        <w:t>”</w:t>
      </w:r>
    </w:p>
    <w:p w14:paraId="39839BC6" w14:textId="08FBBC1F" w:rsidR="00D13126" w:rsidRPr="00611975" w:rsidRDefault="00D13126" w:rsidP="00D13126">
      <w:pPr>
        <w:ind w:left="1843"/>
        <w:rPr>
          <w:rFonts w:ascii="DIN" w:hAnsi="DIN" w:cs="DIN"/>
          <w:b/>
          <w:bCs/>
          <w:sz w:val="20"/>
          <w:szCs w:val="20"/>
          <w:lang w:val="it-IT"/>
        </w:rPr>
      </w:pPr>
    </w:p>
    <w:p w14:paraId="17277F77" w14:textId="77777777" w:rsidR="00D13126" w:rsidRDefault="00D13126" w:rsidP="00D13126">
      <w:pPr>
        <w:pStyle w:val="EinfAbs"/>
        <w:ind w:left="1843"/>
        <w:rPr>
          <w:rFonts w:ascii="Suedtirol" w:hAnsi="Suedtirol" w:cs="Suedtirol"/>
          <w:sz w:val="30"/>
          <w:szCs w:val="30"/>
          <w:lang w:val="it-IT"/>
        </w:rPr>
      </w:pPr>
    </w:p>
    <w:p w14:paraId="363A9F2A" w14:textId="4D22BA84" w:rsidR="00D13126" w:rsidRPr="00D13126" w:rsidRDefault="00D13126" w:rsidP="00D13126">
      <w:pPr>
        <w:pStyle w:val="EinfAbs"/>
        <w:ind w:left="1843"/>
        <w:rPr>
          <w:rFonts w:ascii="DIN" w:hAnsi="DIN" w:cs="DIN"/>
          <w:sz w:val="20"/>
          <w:szCs w:val="20"/>
          <w:lang w:val="it-IT"/>
        </w:rPr>
      </w:pPr>
      <w:r w:rsidRPr="00D13126">
        <w:rPr>
          <w:rFonts w:ascii="Suedtirol" w:hAnsi="Suedtirol" w:cs="Suedtirol"/>
          <w:sz w:val="30"/>
          <w:szCs w:val="30"/>
          <w:lang w:val="it-IT"/>
        </w:rPr>
        <w:t>Elementi grafici:</w:t>
      </w:r>
    </w:p>
    <w:p w14:paraId="01F8ECAC" w14:textId="77777777" w:rsidR="00D13126" w:rsidRPr="00D13126" w:rsidRDefault="00D13126" w:rsidP="00D13126">
      <w:pPr>
        <w:pStyle w:val="EinfAbs"/>
        <w:ind w:left="1843"/>
        <w:rPr>
          <w:rFonts w:ascii="DIN" w:hAnsi="DIN" w:cs="DIN"/>
          <w:sz w:val="20"/>
          <w:szCs w:val="20"/>
          <w:lang w:val="it-IT"/>
        </w:rPr>
      </w:pPr>
    </w:p>
    <w:p w14:paraId="3C6CA5C9" w14:textId="68F529CD" w:rsidR="00D13126" w:rsidRPr="00611975" w:rsidRDefault="00D13126" w:rsidP="00D13126">
      <w:pPr>
        <w:ind w:left="1843"/>
        <w:rPr>
          <w:rFonts w:ascii="DIN" w:hAnsi="DIN" w:cs="DIN"/>
          <w:sz w:val="20"/>
          <w:szCs w:val="20"/>
          <w:lang w:val="it-IT"/>
        </w:rPr>
      </w:pPr>
      <w:r w:rsidRPr="00611975">
        <w:rPr>
          <w:rFonts w:ascii="DIN" w:hAnsi="DIN" w:cs="DIN"/>
          <w:sz w:val="20"/>
          <w:szCs w:val="20"/>
          <w:lang w:val="it-IT"/>
        </w:rPr>
        <w:t xml:space="preserve">Simbolo di posizione con all’interno un grappolo d’uva stilizzato composto da una </w:t>
      </w:r>
      <w:r w:rsidRPr="00611975">
        <w:rPr>
          <w:rFonts w:ascii="DIN" w:hAnsi="DIN" w:cs="DIN"/>
          <w:sz w:val="20"/>
          <w:szCs w:val="20"/>
          <w:lang w:val="it-IT"/>
        </w:rPr>
        <w:br/>
        <w:t xml:space="preserve">serie di </w:t>
      </w:r>
      <w:r w:rsidR="004B43CE" w:rsidRPr="00611975">
        <w:rPr>
          <w:rFonts w:ascii="DIN" w:hAnsi="DIN" w:cs="DIN"/>
          <w:sz w:val="20"/>
          <w:szCs w:val="20"/>
          <w:lang w:val="it-IT"/>
        </w:rPr>
        <w:t>triangoli</w:t>
      </w:r>
      <w:r w:rsidRPr="00611975">
        <w:rPr>
          <w:rFonts w:ascii="DIN" w:hAnsi="DIN" w:cs="DIN"/>
          <w:sz w:val="20"/>
          <w:szCs w:val="20"/>
          <w:lang w:val="it-IT"/>
        </w:rPr>
        <w:t>.</w:t>
      </w:r>
    </w:p>
    <w:p w14:paraId="1A26EC5D" w14:textId="62465FB5" w:rsidR="00D13126" w:rsidRPr="00611975" w:rsidRDefault="00D13126" w:rsidP="00D13126">
      <w:pPr>
        <w:ind w:left="1843"/>
        <w:rPr>
          <w:rFonts w:ascii="DIN" w:hAnsi="DIN" w:cs="DIN"/>
          <w:sz w:val="20"/>
          <w:szCs w:val="20"/>
          <w:lang w:val="it-IT"/>
        </w:rPr>
      </w:pPr>
    </w:p>
    <w:p w14:paraId="40D29E3C" w14:textId="7CD0864D" w:rsidR="00D13126" w:rsidRDefault="00D13126" w:rsidP="00D13126">
      <w:pPr>
        <w:ind w:left="1843"/>
        <w:rPr>
          <w:rFonts w:ascii="DIN" w:hAnsi="DIN" w:cs="DIN"/>
          <w:sz w:val="20"/>
          <w:szCs w:val="20"/>
        </w:rPr>
      </w:pPr>
      <w:r>
        <w:rPr>
          <w:rFonts w:ascii="DIN" w:hAnsi="DIN" w:cs="DIN"/>
          <w:noProof/>
          <w:sz w:val="20"/>
          <w:szCs w:val="20"/>
          <w:lang w:val="it-IT"/>
        </w:rPr>
        <w:drawing>
          <wp:inline distT="0" distB="0" distL="0" distR="0" wp14:anchorId="66BD2D02" wp14:editId="02749B71">
            <wp:extent cx="901700" cy="111760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04718C" w14:textId="6284E4FE" w:rsidR="00D13126" w:rsidRDefault="00D13126" w:rsidP="00D13126">
      <w:pPr>
        <w:ind w:left="1843"/>
        <w:rPr>
          <w:rFonts w:ascii="DIN" w:hAnsi="DIN" w:cs="DIN"/>
          <w:sz w:val="20"/>
          <w:szCs w:val="20"/>
        </w:rPr>
      </w:pPr>
    </w:p>
    <w:p w14:paraId="1F51DC03" w14:textId="22721C9C" w:rsidR="00D13126" w:rsidRDefault="00D13126" w:rsidP="00D13126">
      <w:pPr>
        <w:ind w:left="1843"/>
        <w:rPr>
          <w:rFonts w:ascii="DIN" w:hAnsi="DIN" w:cs="DIN"/>
          <w:sz w:val="20"/>
          <w:szCs w:val="20"/>
        </w:rPr>
      </w:pPr>
    </w:p>
    <w:p w14:paraId="5BAEB252" w14:textId="77777777" w:rsidR="00D13126" w:rsidRPr="00D13126" w:rsidRDefault="00D13126" w:rsidP="00D13126">
      <w:pPr>
        <w:pStyle w:val="EinfAbs"/>
        <w:ind w:left="1843"/>
        <w:rPr>
          <w:rFonts w:ascii="DIN" w:hAnsi="DIN" w:cs="DIN"/>
          <w:sz w:val="20"/>
          <w:szCs w:val="20"/>
          <w:lang w:val="it-IT"/>
        </w:rPr>
      </w:pPr>
      <w:r w:rsidRPr="00D13126">
        <w:rPr>
          <w:rFonts w:ascii="Suedtirol" w:hAnsi="Suedtirol" w:cs="Suedtirol"/>
          <w:sz w:val="30"/>
          <w:szCs w:val="30"/>
          <w:lang w:val="it-IT"/>
        </w:rPr>
        <w:t>Colori:</w:t>
      </w:r>
    </w:p>
    <w:p w14:paraId="57FBC90E" w14:textId="77777777" w:rsidR="00D13126" w:rsidRPr="00D13126" w:rsidRDefault="00D13126" w:rsidP="00D13126">
      <w:pPr>
        <w:pStyle w:val="EinfAbs"/>
        <w:ind w:left="1843"/>
        <w:rPr>
          <w:rFonts w:ascii="DIN" w:hAnsi="DIN" w:cs="DIN"/>
          <w:sz w:val="20"/>
          <w:szCs w:val="20"/>
          <w:lang w:val="it-IT"/>
        </w:rPr>
      </w:pPr>
    </w:p>
    <w:p w14:paraId="0EC04505" w14:textId="26FD4FCC" w:rsidR="00D13126" w:rsidRPr="00611975" w:rsidRDefault="00D13126" w:rsidP="00D13126">
      <w:pPr>
        <w:ind w:left="1843"/>
        <w:rPr>
          <w:rFonts w:ascii="DIN" w:hAnsi="DIN" w:cs="DIN"/>
          <w:sz w:val="20"/>
          <w:szCs w:val="20"/>
          <w:lang w:val="it-IT"/>
        </w:rPr>
      </w:pPr>
      <w:r w:rsidRPr="00611975">
        <w:rPr>
          <w:rFonts w:ascii="DIN" w:hAnsi="DIN" w:cs="DIN"/>
          <w:sz w:val="20"/>
          <w:szCs w:val="20"/>
          <w:lang w:val="it-IT"/>
        </w:rPr>
        <w:t xml:space="preserve">Il simbolo è monocromatico. Il colore deve essere adattato al colore del carattere </w:t>
      </w:r>
      <w:r w:rsidRPr="00611975">
        <w:rPr>
          <w:rFonts w:ascii="DIN" w:hAnsi="DIN" w:cs="DIN"/>
          <w:sz w:val="20"/>
          <w:szCs w:val="20"/>
          <w:lang w:val="it-IT"/>
        </w:rPr>
        <w:br/>
        <w:t xml:space="preserve">che identifica il nome della zona oppure a un colore predominante dell’etichetta. </w:t>
      </w:r>
      <w:r w:rsidRPr="00611975">
        <w:rPr>
          <w:rFonts w:ascii="DIN" w:hAnsi="DIN" w:cs="DIN"/>
          <w:sz w:val="20"/>
          <w:szCs w:val="20"/>
          <w:lang w:val="it-IT"/>
        </w:rPr>
        <w:br/>
        <w:t>Su etichette con sfondo scuro è consentita anche la versione in negativo.</w:t>
      </w:r>
    </w:p>
    <w:p w14:paraId="631B8210" w14:textId="77777777" w:rsidR="00D13126" w:rsidRPr="00611975" w:rsidRDefault="00D13126" w:rsidP="00D13126">
      <w:pPr>
        <w:ind w:left="1843"/>
        <w:rPr>
          <w:rFonts w:ascii="DIN" w:hAnsi="DIN" w:cs="DIN"/>
          <w:sz w:val="20"/>
          <w:szCs w:val="20"/>
          <w:lang w:val="it-IT"/>
        </w:rPr>
      </w:pPr>
    </w:p>
    <w:p w14:paraId="46795051" w14:textId="63252807" w:rsidR="00D13126" w:rsidRDefault="00D13126" w:rsidP="00D13126">
      <w:pPr>
        <w:ind w:left="1843"/>
      </w:pPr>
      <w:r>
        <w:rPr>
          <w:noProof/>
        </w:rPr>
        <w:drawing>
          <wp:inline distT="0" distB="0" distL="0" distR="0" wp14:anchorId="297CBFE0" wp14:editId="0808D0DA">
            <wp:extent cx="3048000" cy="83820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7D749A" w14:textId="1EEF0C8B" w:rsidR="00D13126" w:rsidRDefault="00D13126" w:rsidP="00D13126">
      <w:pPr>
        <w:ind w:left="1843"/>
      </w:pPr>
    </w:p>
    <w:p w14:paraId="75E0B5FC" w14:textId="77777777" w:rsidR="00D13126" w:rsidRPr="00D13126" w:rsidRDefault="00D13126" w:rsidP="00D13126">
      <w:pPr>
        <w:pStyle w:val="EinfAbs"/>
        <w:ind w:left="1843"/>
        <w:rPr>
          <w:rFonts w:ascii="DIN" w:hAnsi="DIN" w:cs="DIN"/>
          <w:sz w:val="20"/>
          <w:szCs w:val="20"/>
          <w:lang w:val="it-IT"/>
        </w:rPr>
      </w:pPr>
      <w:r w:rsidRPr="00D13126">
        <w:rPr>
          <w:rFonts w:ascii="Suedtirol" w:hAnsi="Suedtirol" w:cs="Suedtirol"/>
          <w:sz w:val="30"/>
          <w:szCs w:val="30"/>
          <w:lang w:val="it-IT"/>
        </w:rPr>
        <w:t>Posizione:</w:t>
      </w:r>
    </w:p>
    <w:p w14:paraId="48B2728B" w14:textId="77777777" w:rsidR="00D13126" w:rsidRPr="00D13126" w:rsidRDefault="00D13126" w:rsidP="00D13126">
      <w:pPr>
        <w:pStyle w:val="EinfAbs"/>
        <w:ind w:left="1843"/>
        <w:rPr>
          <w:rFonts w:ascii="DIN" w:hAnsi="DIN" w:cs="DIN"/>
          <w:sz w:val="20"/>
          <w:szCs w:val="20"/>
          <w:lang w:val="it-IT"/>
        </w:rPr>
      </w:pPr>
    </w:p>
    <w:p w14:paraId="00E10ADA" w14:textId="022C5CA9" w:rsidR="00D13126" w:rsidRPr="00D13126" w:rsidRDefault="00D13126" w:rsidP="00D13126">
      <w:pPr>
        <w:pStyle w:val="EinfAbs"/>
        <w:ind w:left="1843"/>
        <w:rPr>
          <w:rFonts w:ascii="DIN" w:hAnsi="DIN" w:cs="DIN"/>
          <w:sz w:val="20"/>
          <w:szCs w:val="20"/>
          <w:lang w:val="it-IT"/>
        </w:rPr>
      </w:pPr>
      <w:r w:rsidRPr="00D13126">
        <w:rPr>
          <w:rFonts w:ascii="DIN" w:hAnsi="DIN" w:cs="DIN"/>
          <w:sz w:val="20"/>
          <w:szCs w:val="20"/>
          <w:lang w:val="it-IT"/>
        </w:rPr>
        <w:t>Altezza minima di 4 mm, allin</w:t>
      </w:r>
      <w:r>
        <w:rPr>
          <w:rFonts w:ascii="DIN" w:hAnsi="DIN" w:cs="DIN"/>
          <w:sz w:val="20"/>
          <w:szCs w:val="20"/>
          <w:lang w:val="it-IT"/>
        </w:rPr>
        <w:t>e</w:t>
      </w:r>
      <w:r w:rsidRPr="00D13126">
        <w:rPr>
          <w:rFonts w:ascii="DIN" w:hAnsi="DIN" w:cs="DIN"/>
          <w:sz w:val="20"/>
          <w:szCs w:val="20"/>
          <w:lang w:val="it-IT"/>
        </w:rPr>
        <w:t>at</w:t>
      </w:r>
      <w:r>
        <w:rPr>
          <w:rFonts w:ascii="DIN" w:hAnsi="DIN" w:cs="DIN"/>
          <w:sz w:val="20"/>
          <w:szCs w:val="20"/>
          <w:lang w:val="it-IT"/>
        </w:rPr>
        <w:t>o</w:t>
      </w:r>
      <w:r w:rsidRPr="00D13126">
        <w:rPr>
          <w:rFonts w:ascii="DIN" w:hAnsi="DIN" w:cs="DIN"/>
          <w:sz w:val="20"/>
          <w:szCs w:val="20"/>
          <w:lang w:val="it-IT"/>
        </w:rPr>
        <w:t xml:space="preserve"> in alto a destra come da esempio che segue. </w:t>
      </w:r>
    </w:p>
    <w:p w14:paraId="53C0E6BE" w14:textId="2DCB3BFF" w:rsidR="00D13126" w:rsidRPr="00611975" w:rsidRDefault="00D13126" w:rsidP="00D13126">
      <w:pPr>
        <w:ind w:left="1843"/>
        <w:rPr>
          <w:rFonts w:ascii="DIN" w:hAnsi="DIN" w:cs="DIN"/>
          <w:sz w:val="20"/>
          <w:szCs w:val="20"/>
          <w:lang w:val="it-IT"/>
        </w:rPr>
      </w:pPr>
      <w:r w:rsidRPr="00611975">
        <w:rPr>
          <w:rFonts w:ascii="DIN" w:hAnsi="DIN" w:cs="DIN"/>
          <w:sz w:val="20"/>
          <w:szCs w:val="20"/>
          <w:lang w:val="it-IT"/>
        </w:rPr>
        <w:t xml:space="preserve">In casi particolari, dove l’altezza del carattere risulta </w:t>
      </w:r>
      <w:r w:rsidR="00DC518B" w:rsidRPr="00611975">
        <w:rPr>
          <w:rFonts w:ascii="DIN" w:hAnsi="DIN" w:cs="DIN"/>
          <w:sz w:val="20"/>
          <w:szCs w:val="20"/>
          <w:lang w:val="it-IT"/>
        </w:rPr>
        <w:t>più</w:t>
      </w:r>
      <w:r w:rsidRPr="00611975">
        <w:rPr>
          <w:rFonts w:ascii="DIN" w:hAnsi="DIN" w:cs="DIN"/>
          <w:sz w:val="20"/>
          <w:szCs w:val="20"/>
          <w:lang w:val="it-IT"/>
        </w:rPr>
        <w:t xml:space="preserve"> piccolo di 4 mm</w:t>
      </w:r>
      <w:r w:rsidRPr="00611975">
        <w:rPr>
          <w:rFonts w:ascii="DIN" w:hAnsi="DIN" w:cs="DIN"/>
          <w:sz w:val="20"/>
          <w:szCs w:val="20"/>
          <w:lang w:val="it-IT"/>
        </w:rPr>
        <w:br/>
        <w:t xml:space="preserve">oppure nel caso che il simbolo viene inserito in un testo descrittivo, il marchio </w:t>
      </w:r>
      <w:r w:rsidRPr="00611975">
        <w:rPr>
          <w:rFonts w:ascii="DIN" w:hAnsi="DIN" w:cs="DIN"/>
          <w:sz w:val="20"/>
          <w:szCs w:val="20"/>
          <w:lang w:val="it-IT"/>
        </w:rPr>
        <w:br/>
        <w:t>può essere adattato all’altezza delle lettere maiuscole.</w:t>
      </w:r>
      <w:r>
        <w:rPr>
          <w:rFonts w:ascii="DIN" w:hAnsi="DIN" w:cs="DIN"/>
          <w:noProof/>
          <w:sz w:val="20"/>
          <w:szCs w:val="20"/>
        </w:rPr>
        <w:drawing>
          <wp:inline distT="0" distB="0" distL="0" distR="0" wp14:anchorId="1F5496F9" wp14:editId="628A763D">
            <wp:extent cx="76200" cy="88900"/>
            <wp:effectExtent l="0" t="0" r="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855C8F" w14:textId="19639053" w:rsidR="00D13126" w:rsidRPr="00611975" w:rsidRDefault="00D13126" w:rsidP="00D13126">
      <w:pPr>
        <w:ind w:left="1843"/>
        <w:rPr>
          <w:rFonts w:ascii="DIN" w:hAnsi="DIN" w:cs="DIN"/>
          <w:sz w:val="20"/>
          <w:szCs w:val="20"/>
          <w:lang w:val="it-IT"/>
        </w:rPr>
      </w:pPr>
    </w:p>
    <w:p w14:paraId="1BA47641" w14:textId="0F5954A3" w:rsidR="00D13126" w:rsidRDefault="00D13126" w:rsidP="00D13126">
      <w:pPr>
        <w:ind w:left="1843"/>
      </w:pPr>
      <w:r>
        <w:rPr>
          <w:rFonts w:ascii="DIN" w:hAnsi="DIN" w:cs="DIN"/>
          <w:noProof/>
          <w:sz w:val="20"/>
          <w:szCs w:val="20"/>
        </w:rPr>
        <w:drawing>
          <wp:inline distT="0" distB="0" distL="0" distR="0" wp14:anchorId="7110AD74" wp14:editId="27DB3CD8">
            <wp:extent cx="3860800" cy="1841500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0800" cy="184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13126" w:rsidSect="003A288B">
      <w:pgSz w:w="11906" w:h="16838"/>
      <w:pgMar w:top="720" w:right="720" w:bottom="720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Suedtirol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DIN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126"/>
    <w:rsid w:val="0015139D"/>
    <w:rsid w:val="001D0AFB"/>
    <w:rsid w:val="00225F5B"/>
    <w:rsid w:val="003E6803"/>
    <w:rsid w:val="004B43CE"/>
    <w:rsid w:val="004F04DA"/>
    <w:rsid w:val="00611975"/>
    <w:rsid w:val="006C7FC9"/>
    <w:rsid w:val="007925D1"/>
    <w:rsid w:val="008165EE"/>
    <w:rsid w:val="00A97A68"/>
    <w:rsid w:val="00C12B8F"/>
    <w:rsid w:val="00CC59D7"/>
    <w:rsid w:val="00D13126"/>
    <w:rsid w:val="00DC5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43B44"/>
  <w15:chartTrackingRefBased/>
  <w15:docId w15:val="{A880833E-A75D-4247-AAA8-23DD544AF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1312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EinfAbs">
    <w:name w:val="[Einf. Abs.]"/>
    <w:basedOn w:val="Normale"/>
    <w:uiPriority w:val="99"/>
    <w:rsid w:val="00D13126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762</Characters>
  <Application>Microsoft Office Word</Application>
  <DocSecurity>0</DocSecurity>
  <Lines>36</Lines>
  <Paragraphs>22</Paragraphs>
  <ScaleCrop>false</ScaleCrop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 Hell</dc:creator>
  <cp:keywords/>
  <dc:description/>
  <cp:lastModifiedBy>UTENTE</cp:lastModifiedBy>
  <cp:revision>2</cp:revision>
  <dcterms:created xsi:type="dcterms:W3CDTF">2026-03-06T01:55:00Z</dcterms:created>
  <dcterms:modified xsi:type="dcterms:W3CDTF">2026-03-06T01:55:00Z</dcterms:modified>
</cp:coreProperties>
</file>