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78BE" w14:textId="4115946E" w:rsidR="00E846AE" w:rsidRDefault="00E846AE" w:rsidP="00E846AE">
      <w:pPr>
        <w:rPr>
          <w:rFonts w:ascii="Times New Roman" w:hAnsi="Times New Roman"/>
          <w:noProof w:val="0"/>
          <w:sz w:val="24"/>
          <w:szCs w:val="24"/>
          <w:lang w:val="it-IT" w:eastAsia="it-IT"/>
        </w:rPr>
      </w:pPr>
    </w:p>
    <w:p w14:paraId="1551D198" w14:textId="77777777" w:rsidR="00E846AE" w:rsidRDefault="00E846AE"/>
    <w:tbl>
      <w:tblPr>
        <w:tblStyle w:val="Tabellenraster1"/>
        <w:tblpPr w:leftFromText="141" w:rightFromText="141" w:vertAnchor="page" w:horzAnchor="margin" w:tblpY="40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527"/>
        <w:gridCol w:w="4529"/>
      </w:tblGrid>
      <w:tr w:rsidR="00E846AE" w:rsidRPr="00705B34" w14:paraId="1CD3B37A" w14:textId="77777777" w:rsidTr="00E846AE">
        <w:tc>
          <w:tcPr>
            <w:tcW w:w="4582" w:type="dxa"/>
            <w:shd w:val="clear" w:color="auto" w:fill="F2F2F2"/>
          </w:tcPr>
          <w:p w14:paraId="56D418EE" w14:textId="77777777" w:rsidR="00E846AE" w:rsidRPr="00D31839" w:rsidRDefault="00E846AE" w:rsidP="00505E5F">
            <w:pPr>
              <w:jc w:val="center"/>
              <w:rPr>
                <w:rFonts w:ascii="Arial Unicode MS" w:eastAsia="Arial Unicode MS" w:hAnsi="Arial Unicode MS" w:cs="Arial Unicode MS"/>
                <w:bCs/>
                <w:noProof w:val="0"/>
                <w:sz w:val="24"/>
                <w:szCs w:val="24"/>
                <w:lang w:val="de-DE" w:eastAsia="zh-CN"/>
              </w:rPr>
            </w:pPr>
            <w:r w:rsidRPr="00D31839">
              <w:rPr>
                <w:rFonts w:ascii="Arial Unicode MS" w:eastAsia="Arial Unicode MS" w:hAnsi="Arial Unicode MS" w:cs="Arial Unicode MS"/>
                <w:bCs/>
                <w:noProof w:val="0"/>
                <w:sz w:val="24"/>
                <w:szCs w:val="24"/>
                <w:lang w:val="de-DE" w:eastAsia="zh-CN"/>
              </w:rPr>
              <w:t>Anlage C</w:t>
            </w:r>
          </w:p>
          <w:p w14:paraId="21CD4897" w14:textId="48973CE9" w:rsidR="00E846AE" w:rsidRPr="00D31839" w:rsidRDefault="00E846AE" w:rsidP="00505E5F">
            <w:pPr>
              <w:jc w:val="center"/>
              <w:rPr>
                <w:rFonts w:ascii="Arial Unicode MS" w:eastAsia="Arial Unicode MS" w:hAnsi="Arial Unicode MS" w:cs="Arial Unicode MS"/>
                <w:bCs/>
                <w:noProof w:val="0"/>
                <w:sz w:val="24"/>
                <w:szCs w:val="24"/>
                <w:lang w:val="de-DE" w:eastAsia="zh-CN"/>
              </w:rPr>
            </w:pPr>
            <w:r w:rsidRPr="00D31839">
              <w:rPr>
                <w:rFonts w:ascii="Arial Unicode MS" w:eastAsia="Arial Unicode MS" w:hAnsi="Arial Unicode MS" w:cs="Arial Unicode MS"/>
                <w:noProof w:val="0"/>
                <w:sz w:val="24"/>
                <w:szCs w:val="24"/>
                <w:lang w:val="de-DE" w:eastAsia="de-DE"/>
              </w:rPr>
              <w:t>Verpflichtungen der Ökologischen Mindestkriterien für die Vergabe der Lieferung von Computern, Notebooks</w:t>
            </w:r>
            <w:r w:rsidR="00394BC8">
              <w:rPr>
                <w:rFonts w:ascii="Arial Unicode MS" w:eastAsia="Arial Unicode MS" w:hAnsi="Arial Unicode MS" w:cs="Arial Unicode MS"/>
                <w:noProof w:val="0"/>
                <w:sz w:val="24"/>
                <w:szCs w:val="24"/>
                <w:lang w:val="de-DE" w:eastAsia="de-DE"/>
              </w:rPr>
              <w:t xml:space="preserve"> und interaktiven Tafeln</w:t>
            </w:r>
          </w:p>
          <w:p w14:paraId="5B66926F" w14:textId="77777777" w:rsidR="00E846AE" w:rsidRPr="00D31839" w:rsidRDefault="00E846AE" w:rsidP="00505E5F">
            <w:pPr>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bCs/>
                <w:noProof w:val="0"/>
                <w:lang w:val="de-DE"/>
              </w:rPr>
              <w:t>(</w:t>
            </w:r>
            <w:bookmarkStart w:id="0" w:name="_Hlk66805370"/>
            <w:r w:rsidRPr="00D31839">
              <w:rPr>
                <w:rFonts w:ascii="Arial Unicode MS" w:eastAsia="Arial Unicode MS" w:hAnsi="Arial Unicode MS" w:cs="Arial Unicode MS"/>
                <w:noProof w:val="0"/>
                <w:lang w:val="de-DE"/>
              </w:rPr>
              <w:t>Dekrete des Ministeriums für Umwelt, Landschafts- und Meeresschutz vom 13.12.2013 und</w:t>
            </w:r>
          </w:p>
          <w:p w14:paraId="090C9467" w14:textId="7B544537" w:rsidR="00E846AE" w:rsidRPr="00E846AE" w:rsidRDefault="00E846AE" w:rsidP="00E846AE">
            <w:pPr>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 vom 17.10.2019)</w:t>
            </w:r>
            <w:bookmarkEnd w:id="0"/>
          </w:p>
        </w:tc>
        <w:tc>
          <w:tcPr>
            <w:tcW w:w="527" w:type="dxa"/>
          </w:tcPr>
          <w:p w14:paraId="42A5F25C" w14:textId="33D8329B"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29" w:type="dxa"/>
            <w:shd w:val="clear" w:color="auto" w:fill="F2F2F2"/>
          </w:tcPr>
          <w:p w14:paraId="734F7D13" w14:textId="77777777" w:rsidR="00E846AE" w:rsidRPr="00D31839" w:rsidRDefault="00E846AE" w:rsidP="00505E5F">
            <w:pPr>
              <w:jc w:val="center"/>
              <w:rPr>
                <w:rFonts w:ascii="Arial Unicode MS" w:eastAsia="Arial Unicode MS" w:hAnsi="Arial Unicode MS" w:cs="Arial Unicode MS"/>
                <w:bCs/>
                <w:noProof w:val="0"/>
                <w:sz w:val="24"/>
                <w:szCs w:val="24"/>
                <w:lang w:val="it-IT" w:eastAsia="zh-CN"/>
              </w:rPr>
            </w:pPr>
            <w:r w:rsidRPr="00D31839">
              <w:rPr>
                <w:rFonts w:ascii="Arial Unicode MS" w:eastAsia="Arial Unicode MS" w:hAnsi="Arial Unicode MS" w:cs="Arial Unicode MS"/>
                <w:bCs/>
                <w:noProof w:val="0"/>
                <w:sz w:val="24"/>
                <w:szCs w:val="24"/>
                <w:lang w:val="it-IT" w:eastAsia="zh-CN"/>
              </w:rPr>
              <w:t>Allegato C</w:t>
            </w:r>
          </w:p>
          <w:p w14:paraId="4328953F" w14:textId="15522C2F" w:rsidR="00E846AE" w:rsidRPr="00D31839" w:rsidRDefault="00E846AE" w:rsidP="00394BC8">
            <w:pPr>
              <w:jc w:val="center"/>
              <w:rPr>
                <w:rFonts w:ascii="Arial Unicode MS" w:eastAsia="Arial Unicode MS" w:hAnsi="Arial Unicode MS" w:cs="Arial Unicode MS"/>
                <w:bCs/>
                <w:noProof w:val="0"/>
                <w:sz w:val="24"/>
                <w:szCs w:val="24"/>
                <w:lang w:val="it-IT" w:eastAsia="zh-CN"/>
              </w:rPr>
            </w:pPr>
            <w:r w:rsidRPr="00D31839">
              <w:rPr>
                <w:rFonts w:ascii="Arial Unicode MS" w:eastAsia="Arial Unicode MS" w:hAnsi="Arial Unicode MS" w:cs="Arial Unicode MS"/>
                <w:noProof w:val="0"/>
                <w:sz w:val="24"/>
                <w:szCs w:val="24"/>
                <w:lang w:val="it-IT" w:eastAsia="de-DE"/>
              </w:rPr>
              <w:t>Verifica degli obblighi di cui al CAM l’affidamento per la fornitura di computer, notebooks</w:t>
            </w:r>
            <w:r w:rsidR="00394BC8">
              <w:rPr>
                <w:rFonts w:ascii="Arial Unicode MS" w:eastAsia="Arial Unicode MS" w:hAnsi="Arial Unicode MS" w:cs="Arial Unicode MS"/>
                <w:noProof w:val="0"/>
                <w:sz w:val="24"/>
                <w:szCs w:val="24"/>
                <w:lang w:val="it-IT" w:eastAsia="de-DE"/>
              </w:rPr>
              <w:t xml:space="preserve"> e lavagne interattive</w:t>
            </w:r>
          </w:p>
          <w:p w14:paraId="06F269DB" w14:textId="77777777" w:rsidR="00E846AE" w:rsidRPr="00D31839" w:rsidRDefault="00E846AE" w:rsidP="00505E5F">
            <w:pPr>
              <w:jc w:val="center"/>
              <w:rPr>
                <w:rFonts w:ascii="Arial Unicode MS" w:eastAsia="Arial Unicode MS" w:hAnsi="Arial Unicode MS" w:cs="Arial Unicode MS"/>
                <w:bCs/>
                <w:noProof w:val="0"/>
                <w:sz w:val="48"/>
                <w:szCs w:val="48"/>
                <w:lang w:val="it-IT"/>
              </w:rPr>
            </w:pPr>
            <w:r w:rsidRPr="00D31839">
              <w:rPr>
                <w:rFonts w:ascii="Arial Unicode MS" w:eastAsia="Arial Unicode MS" w:hAnsi="Arial Unicode MS" w:cs="Arial Unicode MS"/>
                <w:bCs/>
                <w:noProof w:val="0"/>
                <w:lang w:val="it-IT"/>
              </w:rPr>
              <w:t>(</w:t>
            </w:r>
            <w:r w:rsidRPr="00D31839">
              <w:rPr>
                <w:rFonts w:ascii="Arial Unicode MS" w:eastAsia="Arial Unicode MS" w:hAnsi="Arial Unicode MS" w:cs="Arial Unicode MS"/>
                <w:noProof w:val="0"/>
                <w:lang w:val="it-IT"/>
              </w:rPr>
              <w:t xml:space="preserve">Decreti del Ministero dell‘ Ambiente e della Tutela del Territorio e del Mare del </w:t>
            </w:r>
            <w:proofErr w:type="gramStart"/>
            <w:r w:rsidRPr="00D31839">
              <w:rPr>
                <w:rFonts w:ascii="Arial Unicode MS" w:eastAsia="Arial Unicode MS" w:hAnsi="Arial Unicode MS" w:cs="Arial Unicode MS"/>
                <w:noProof w:val="0"/>
                <w:lang w:val="it-IT"/>
              </w:rPr>
              <w:t>13.12.2013  e</w:t>
            </w:r>
            <w:proofErr w:type="gramEnd"/>
            <w:r w:rsidRPr="00D31839">
              <w:rPr>
                <w:rFonts w:ascii="Arial Unicode MS" w:eastAsia="Arial Unicode MS" w:hAnsi="Arial Unicode MS" w:cs="Arial Unicode MS"/>
                <w:noProof w:val="0"/>
                <w:lang w:val="it-IT"/>
              </w:rPr>
              <w:t xml:space="preserve"> del 17.10.2019)</w:t>
            </w:r>
          </w:p>
        </w:tc>
      </w:tr>
    </w:tbl>
    <w:p w14:paraId="0CECD12B" w14:textId="21C2061A" w:rsidR="00E846AE" w:rsidRDefault="00E846AE" w:rsidP="00E846AE">
      <w:pPr>
        <w:rPr>
          <w:rFonts w:ascii="Times New Roman" w:hAnsi="Times New Roman"/>
          <w:noProof w:val="0"/>
          <w:sz w:val="24"/>
          <w:szCs w:val="24"/>
          <w:lang w:val="it-IT" w:eastAsia="it-IT"/>
        </w:rPr>
      </w:pPr>
    </w:p>
    <w:p w14:paraId="2B70CE1E" w14:textId="21A010FE" w:rsidR="00E846AE" w:rsidRDefault="00E846AE" w:rsidP="00E846AE">
      <w:pPr>
        <w:rPr>
          <w:rFonts w:ascii="Times New Roman" w:hAnsi="Times New Roman"/>
          <w:noProof w:val="0"/>
          <w:sz w:val="24"/>
          <w:szCs w:val="24"/>
          <w:lang w:val="it-IT" w:eastAsia="it-IT"/>
        </w:rPr>
      </w:pPr>
    </w:p>
    <w:p w14:paraId="14B8ADAD" w14:textId="77777777" w:rsidR="00E846AE" w:rsidRDefault="00E846AE" w:rsidP="00E846AE">
      <w:pPr>
        <w:rPr>
          <w:rFonts w:ascii="Times New Roman" w:hAnsi="Times New Roman"/>
          <w:noProof w:val="0"/>
          <w:sz w:val="24"/>
          <w:szCs w:val="24"/>
          <w:lang w:val="it-IT" w:eastAsia="it-IT"/>
        </w:rPr>
      </w:pPr>
    </w:p>
    <w:p w14:paraId="74210F53" w14:textId="2247B296" w:rsidR="00E846AE" w:rsidRPr="00D31839" w:rsidRDefault="00E846AE" w:rsidP="00E846AE">
      <w:pPr>
        <w:shd w:val="clear" w:color="auto" w:fill="9CC2E5"/>
        <w:jc w:val="center"/>
        <w:rPr>
          <w:rFonts w:ascii="Arial Unicode MS" w:eastAsia="Arial Unicode MS" w:hAnsi="Arial Unicode MS" w:cs="Arial Unicode MS"/>
          <w:bCs/>
          <w:noProof w:val="0"/>
          <w:sz w:val="28"/>
          <w:szCs w:val="28"/>
          <w:lang w:eastAsia="zh-CN"/>
        </w:rPr>
      </w:pPr>
      <w:r>
        <w:rPr>
          <w:rFonts w:ascii="Arial Unicode MS" w:eastAsia="Arial Unicode MS" w:hAnsi="Arial Unicode MS" w:cs="Arial Unicode MS"/>
          <w:bCs/>
          <w:noProof w:val="0"/>
          <w:sz w:val="28"/>
          <w:szCs w:val="28"/>
          <w:lang w:eastAsia="zh-CN"/>
        </w:rPr>
        <w:t>C</w:t>
      </w:r>
      <w:r w:rsidRPr="00D31839">
        <w:rPr>
          <w:rFonts w:ascii="Arial Unicode MS" w:eastAsia="Arial Unicode MS" w:hAnsi="Arial Unicode MS" w:cs="Arial Unicode MS"/>
          <w:bCs/>
          <w:noProof w:val="0"/>
          <w:sz w:val="28"/>
          <w:szCs w:val="28"/>
          <w:lang w:eastAsia="zh-CN"/>
        </w:rPr>
        <w:t>IG-Code /</w:t>
      </w:r>
    </w:p>
    <w:p w14:paraId="3355CB0B" w14:textId="77777777" w:rsidR="00E846AE" w:rsidRPr="00D31839" w:rsidRDefault="00E846AE" w:rsidP="00E846AE">
      <w:pPr>
        <w:shd w:val="clear" w:color="auto" w:fill="DEEAF6"/>
        <w:jc w:val="center"/>
        <w:rPr>
          <w:rFonts w:ascii="Times New Roman" w:hAnsi="Times New Roman"/>
          <w:noProof w:val="0"/>
          <w:sz w:val="24"/>
          <w:szCs w:val="24"/>
          <w:lang w:eastAsia="zh-CN"/>
        </w:rPr>
      </w:pPr>
      <w:r w:rsidRPr="00D31839">
        <w:rPr>
          <w:rFonts w:ascii="Arial Unicode MS" w:eastAsia="Arial Unicode MS" w:hAnsi="Arial Unicode MS" w:cs="Arial Unicode MS"/>
          <w:bCs/>
          <w:noProof w:val="0"/>
          <w:sz w:val="28"/>
          <w:szCs w:val="28"/>
          <w:lang w:eastAsia="zh-CN"/>
        </w:rPr>
        <w:t xml:space="preserve">CUP </w:t>
      </w:r>
      <w:r w:rsidRPr="00540C2D">
        <w:rPr>
          <w:rFonts w:ascii="Arial Unicode MS" w:eastAsia="Arial Unicode MS" w:hAnsi="Arial Unicode MS" w:cs="Arial Unicode MS"/>
          <w:sz w:val="36"/>
          <w:szCs w:val="36"/>
          <w:u w:val="single"/>
        </w:rPr>
        <w:t>F54D22003370006</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517"/>
        <w:gridCol w:w="4543"/>
      </w:tblGrid>
      <w:tr w:rsidR="00E846AE" w:rsidRPr="00D31839" w14:paraId="2721241A" w14:textId="77777777" w:rsidTr="00E846AE">
        <w:tc>
          <w:tcPr>
            <w:tcW w:w="4578" w:type="dxa"/>
          </w:tcPr>
          <w:p w14:paraId="7D5B25CE" w14:textId="77777777" w:rsidR="00E846AE" w:rsidRPr="00D31839" w:rsidRDefault="00E846AE" w:rsidP="00505E5F">
            <w:pPr>
              <w:spacing w:before="120" w:after="120"/>
              <w:contextualSpacing/>
              <w:jc w:val="both"/>
              <w:rPr>
                <w:rFonts w:ascii="Arial Unicode MS" w:eastAsia="Arial Unicode MS" w:hAnsi="Arial Unicode MS" w:cs="Arial Unicode MS"/>
                <w:noProof w:val="0"/>
                <w:lang w:val="de-DE"/>
              </w:rPr>
            </w:pPr>
            <w:r>
              <w:rPr>
                <w:rFonts w:ascii="Arial Unicode MS" w:eastAsia="Arial Unicode MS" w:hAnsi="Arial Unicode MS" w:cs="Arial Unicode MS"/>
                <w:noProof w:val="0"/>
                <w:lang w:val="de-DE"/>
              </w:rPr>
              <w:t xml:space="preserve">Der/Die </w:t>
            </w:r>
            <w:r w:rsidRPr="00D31839">
              <w:rPr>
                <w:rFonts w:ascii="Arial Unicode MS" w:eastAsia="Arial Unicode MS" w:hAnsi="Arial Unicode MS" w:cs="Arial Unicode MS"/>
                <w:noProof w:val="0"/>
                <w:lang w:val="de-DE"/>
              </w:rPr>
              <w:t>Unterfertigte/r</w:t>
            </w:r>
            <w:r w:rsidRPr="00D31839">
              <w:rPr>
                <w:rFonts w:ascii="Arial Unicode MS" w:eastAsia="Arial Unicode MS" w:hAnsi="Arial Unicode MS" w:cs="Arial Unicode MS"/>
                <w:noProof w:val="0"/>
                <w:vertAlign w:val="superscript"/>
                <w:lang w:val="it-IT"/>
              </w:rPr>
              <w:endnoteReference w:id="1"/>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bCs/>
                <w:iCs/>
                <w:noProof w:val="0"/>
                <w:lang w:val="de-DE"/>
              </w:rPr>
              <w:t xml:space="preserve">Steuernummer </w:t>
            </w:r>
            <w:r w:rsidRPr="00D31839">
              <w:rPr>
                <w:rFonts w:ascii="Arial Unicode MS" w:eastAsia="Arial Unicode MS" w:hAnsi="Arial Unicode MS" w:cs="Arial Unicode MS"/>
                <w:bCs/>
                <w:iCs/>
                <w:noProof w:val="0"/>
                <w:lang w:val="de-DE"/>
              </w:rPr>
              <w:fldChar w:fldCharType="begin">
                <w:ffData>
                  <w:name w:val="Testo57"/>
                  <w:enabled/>
                  <w:calcOnExit w:val="0"/>
                  <w:textInput/>
                </w:ffData>
              </w:fldChar>
            </w:r>
            <w:r w:rsidRPr="00D31839">
              <w:rPr>
                <w:rFonts w:ascii="Arial Unicode MS" w:eastAsia="Arial Unicode MS" w:hAnsi="Arial Unicode MS" w:cs="Arial Unicode MS"/>
                <w:bCs/>
                <w:iCs/>
                <w:noProof w:val="0"/>
                <w:lang w:val="de-DE"/>
              </w:rPr>
              <w:instrText xml:space="preserve"> FORMTEXT </w:instrText>
            </w:r>
            <w:r w:rsidRPr="00D31839">
              <w:rPr>
                <w:rFonts w:ascii="Arial Unicode MS" w:eastAsia="Arial Unicode MS" w:hAnsi="Arial Unicode MS" w:cs="Arial Unicode MS"/>
                <w:bCs/>
                <w:iCs/>
                <w:noProof w:val="0"/>
                <w:lang w:val="de-DE"/>
              </w:rPr>
            </w:r>
            <w:r w:rsidRPr="00D31839">
              <w:rPr>
                <w:rFonts w:ascii="Arial Unicode MS" w:eastAsia="Arial Unicode MS" w:hAnsi="Arial Unicode MS" w:cs="Arial Unicode MS"/>
                <w:bCs/>
                <w:iCs/>
                <w:noProof w:val="0"/>
                <w:lang w:val="de-DE"/>
              </w:rPr>
              <w:fldChar w:fldCharType="separate"/>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fldChar w:fldCharType="end"/>
            </w:r>
            <w:r w:rsidRPr="00D31839">
              <w:rPr>
                <w:rFonts w:ascii="Arial Unicode MS" w:eastAsia="Arial Unicode MS" w:hAnsi="Arial Unicode MS" w:cs="Arial Unicode MS"/>
                <w:bCs/>
                <w:iCs/>
                <w:noProof w:val="0"/>
                <w:lang w:val="de-DE"/>
              </w:rPr>
              <w:t xml:space="preserve">, </w:t>
            </w:r>
            <w:r w:rsidRPr="00D31839">
              <w:rPr>
                <w:rFonts w:ascii="Arial Unicode MS" w:eastAsia="Arial Unicode MS" w:hAnsi="Arial Unicode MS" w:cs="Arial Unicode MS"/>
                <w:noProof w:val="0"/>
                <w:lang w:val="de-DE"/>
              </w:rPr>
              <w:t xml:space="preserve">geboren in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am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wohnhaft in der Gemeinde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PLZ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Anschrift: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in der Eigenschaft als:</w:t>
            </w:r>
          </w:p>
          <w:p w14:paraId="2CC6549C" w14:textId="77777777" w:rsidR="00E846AE" w:rsidRPr="00D31839" w:rsidRDefault="00E846AE" w:rsidP="00505E5F">
            <w:pPr>
              <w:contextualSpacing/>
              <w:jc w:val="both"/>
              <w:rPr>
                <w:rFonts w:ascii="Arial Unicode MS" w:eastAsia="Arial Unicode MS" w:hAnsi="Arial Unicode MS" w:cs="Arial Unicode MS"/>
                <w:noProof w:val="0"/>
                <w:lang w:val="de-DE"/>
              </w:rPr>
            </w:pPr>
          </w:p>
          <w:p w14:paraId="4FA8B96A"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gesetzl. Vertreter/Inhaber</w:t>
            </w:r>
          </w:p>
          <w:p w14:paraId="16DE020F"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Generalbevollmächtigte/r</w:t>
            </w:r>
          </w:p>
          <w:p w14:paraId="5E01B82A"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Sonderbevollmächtigte/r</w:t>
            </w:r>
          </w:p>
          <w:p w14:paraId="0302FE60" w14:textId="77777777" w:rsidR="00E846AE" w:rsidRPr="00D31839" w:rsidRDefault="00E846AE" w:rsidP="00505E5F">
            <w:pPr>
              <w:ind w:firstLine="708"/>
              <w:contextualSpacing/>
              <w:jc w:val="both"/>
              <w:rPr>
                <w:rFonts w:ascii="Arial Unicode MS" w:eastAsia="Arial Unicode MS" w:hAnsi="Arial Unicode MS" w:cs="Arial Unicode MS"/>
                <w:noProof w:val="0"/>
                <w:lang w:val="de-DE"/>
              </w:rPr>
            </w:pPr>
          </w:p>
          <w:p w14:paraId="24E5578F"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des Unternehmens: </w:t>
            </w:r>
            <w:r w:rsidRPr="00D31839">
              <w:rPr>
                <w:rFonts w:ascii="Arial Unicode MS" w:eastAsia="Arial Unicode MS" w:hAnsi="Arial Unicode MS" w:cs="Arial Unicode MS"/>
                <w:b/>
                <w:noProof w:val="0"/>
                <w:lang w:val="de-DE"/>
              </w:rPr>
              <w:fldChar w:fldCharType="begin">
                <w:ffData>
                  <w:name w:val="Testo8"/>
                  <w:enabled/>
                  <w:calcOnExit w:val="0"/>
                  <w:textInput/>
                </w:ffData>
              </w:fldChar>
            </w:r>
            <w:r w:rsidRPr="00D31839">
              <w:rPr>
                <w:rFonts w:ascii="Arial Unicode MS" w:eastAsia="Arial Unicode MS" w:hAnsi="Arial Unicode MS" w:cs="Arial Unicode MS"/>
                <w:b/>
                <w:noProof w:val="0"/>
                <w:lang w:val="de-DE"/>
              </w:rPr>
              <w:instrText xml:space="preserve"> FORMTEXT </w:instrText>
            </w:r>
            <w:r w:rsidRPr="00D31839">
              <w:rPr>
                <w:rFonts w:ascii="Arial Unicode MS" w:eastAsia="Arial Unicode MS" w:hAnsi="Arial Unicode MS" w:cs="Arial Unicode MS"/>
                <w:b/>
                <w:noProof w:val="0"/>
                <w:lang w:val="de-DE"/>
              </w:rPr>
            </w:r>
            <w:r w:rsidRPr="00D31839">
              <w:rPr>
                <w:rFonts w:ascii="Arial Unicode MS" w:eastAsia="Arial Unicode MS" w:hAnsi="Arial Unicode MS" w:cs="Arial Unicode MS"/>
                <w:b/>
                <w:noProof w:val="0"/>
                <w:lang w:val="de-DE"/>
              </w:rPr>
              <w:fldChar w:fldCharType="separate"/>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fldChar w:fldCharType="end"/>
            </w:r>
          </w:p>
          <w:p w14:paraId="0D5CC2A6"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MwSt.-Nr.: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3AA41F8A"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Steuernummer: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55AC4AE"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mit Rechtssitz in der Gemeinde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PLZ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6380EFE"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Anschrift: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6FA4008F"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E-Mail-Adresse: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01B6696F"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Zertifizierte E-Mail (ZEP):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DF787FD" w14:textId="77777777" w:rsidR="00E846AE" w:rsidRPr="00D31839" w:rsidRDefault="00E846AE" w:rsidP="00505E5F">
            <w:pPr>
              <w:contextualSpacing/>
              <w:jc w:val="both"/>
              <w:rPr>
                <w:rFonts w:ascii="Arial Unicode MS" w:eastAsia="Arial Unicode MS" w:hAnsi="Arial Unicode MS" w:cs="Arial Unicode MS"/>
                <w:bCs/>
                <w:noProof w:val="0"/>
                <w:sz w:val="24"/>
                <w:szCs w:val="24"/>
                <w:lang w:val="de-DE"/>
              </w:rPr>
            </w:pPr>
            <w:r w:rsidRPr="00D31839">
              <w:rPr>
                <w:rFonts w:ascii="Arial Unicode MS" w:eastAsia="Arial Unicode MS" w:hAnsi="Arial Unicode MS" w:cs="Arial Unicode MS"/>
                <w:noProof w:val="0"/>
                <w:lang w:val="de-DE"/>
              </w:rPr>
              <w:t xml:space="preserve">Telefonnummer: </w:t>
            </w:r>
            <w:r w:rsidRPr="00D31839">
              <w:rPr>
                <w:rFonts w:ascii="Arial Unicode MS" w:eastAsia="Arial Unicode MS" w:hAnsi="Arial Unicode MS" w:cs="Arial Unicode MS"/>
                <w:noProof w:val="0"/>
                <w:lang w:val="de-DE"/>
              </w:rPr>
              <w:fldChar w:fldCharType="begin">
                <w:ffData>
                  <w:name w:val="Testo9"/>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tc>
        <w:tc>
          <w:tcPr>
            <w:tcW w:w="517" w:type="dxa"/>
          </w:tcPr>
          <w:p w14:paraId="2C28C563" w14:textId="77777777"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43" w:type="dxa"/>
          </w:tcPr>
          <w:p w14:paraId="33293497"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Il/la sottoscritto/a</w:t>
            </w:r>
            <w:r w:rsidRPr="00D31839">
              <w:rPr>
                <w:rFonts w:ascii="Arial Unicode MS" w:eastAsia="Arial Unicode MS" w:hAnsi="Arial Unicode MS" w:cs="Arial Unicode MS"/>
                <w:noProof w:val="0"/>
                <w:vertAlign w:val="superscript"/>
                <w:lang w:val="it-IT" w:eastAsia="ar-SA"/>
              </w:rPr>
              <w:endnoteReference w:id="2"/>
            </w:r>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it-IT" w:eastAsia="ar-SA"/>
              </w:rPr>
              <w:fldChar w:fldCharType="begin">
                <w:ffData>
                  <w:name w:val="Testo8"/>
                  <w:enabled/>
                  <w:calcOnExit w:val="0"/>
                  <w:textInput/>
                </w:ffData>
              </w:fldChar>
            </w:r>
            <w:bookmarkStart w:id="1" w:name="Testo8"/>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it-IT" w:eastAsia="ar-SA"/>
              </w:rPr>
            </w:r>
            <w:r w:rsidRPr="00D31839">
              <w:rPr>
                <w:rFonts w:ascii="Arial Unicode MS" w:eastAsia="Arial Unicode MS" w:hAnsi="Arial Unicode MS" w:cs="Arial Unicode MS"/>
                <w:noProof w:val="0"/>
                <w:lang w:val="it-IT" w:eastAsia="ar-SA"/>
              </w:rPr>
              <w:fldChar w:fldCharType="separate"/>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fldChar w:fldCharType="end"/>
            </w:r>
            <w:bookmarkEnd w:id="1"/>
            <w:r w:rsidRPr="00D31839">
              <w:rPr>
                <w:rFonts w:ascii="Arial Unicode MS" w:eastAsia="Arial Unicode MS" w:hAnsi="Arial Unicode MS" w:cs="Arial Unicode MS"/>
                <w:noProof w:val="0"/>
                <w:lang w:val="it-IT" w:eastAsia="ar-SA"/>
              </w:rPr>
              <w:t xml:space="preserve">,C.F. </w:t>
            </w:r>
            <w:r w:rsidRPr="00D31839">
              <w:rPr>
                <w:rFonts w:ascii="Arial Unicode MS" w:eastAsia="Arial Unicode MS" w:hAnsi="Arial Unicode MS" w:cs="Arial Unicode MS"/>
                <w:noProof w:val="0"/>
                <w:lang w:val="de-DE" w:eastAsia="ar-SA"/>
              </w:rPr>
              <w:fldChar w:fldCharType="begin">
                <w:ffData>
                  <w:name w:val="Testo57"/>
                  <w:enabled/>
                  <w:calcOnExit w:val="0"/>
                  <w:textInput/>
                </w:ffData>
              </w:fldChar>
            </w:r>
            <w:bookmarkStart w:id="2" w:name="Testo57"/>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bookmarkEnd w:id="2"/>
            <w:r w:rsidRPr="00D31839">
              <w:rPr>
                <w:rFonts w:ascii="Arial Unicode MS" w:eastAsia="Arial Unicode MS" w:hAnsi="Arial Unicode MS" w:cs="Arial Unicode MS"/>
                <w:noProof w:val="0"/>
                <w:lang w:val="it-IT" w:eastAsia="ar-SA"/>
              </w:rPr>
              <w:t xml:space="preserve"> nato/a </w:t>
            </w:r>
            <w:proofErr w:type="spellStart"/>
            <w:r w:rsidRPr="00D31839">
              <w:rPr>
                <w:rFonts w:ascii="Arial Unicode MS" w:eastAsia="Arial Unicode MS" w:hAnsi="Arial Unicode MS" w:cs="Arial Unicode MS"/>
                <w:noProof w:val="0"/>
                <w:lang w:val="it-IT" w:eastAsia="ar-SA"/>
              </w:rPr>
              <w:t>a</w:t>
            </w:r>
            <w:proofErr w:type="spellEnd"/>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(prov.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Stato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il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residente nel Comune di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w:t>
            </w:r>
            <w:smartTag w:uri="urn:schemas-microsoft-com:office:smarttags" w:element="stockticker">
              <w:r w:rsidRPr="00D31839">
                <w:rPr>
                  <w:rFonts w:ascii="Arial Unicode MS" w:eastAsia="Arial Unicode MS" w:hAnsi="Arial Unicode MS" w:cs="Arial Unicode MS"/>
                  <w:noProof w:val="0"/>
                  <w:lang w:val="it-IT" w:eastAsia="ar-SA"/>
                </w:rPr>
                <w:t>CAP</w:t>
              </w:r>
            </w:smartTag>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prov.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Stato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via/piazza, ecc.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in qualità di:</w:t>
            </w:r>
          </w:p>
          <w:p w14:paraId="1EED1871"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p>
          <w:p w14:paraId="08CF5E94"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705B34">
              <w:rPr>
                <w:rFonts w:ascii="Arial Unicode MS" w:eastAsia="Arial Unicode MS" w:hAnsi="Arial Unicode MS" w:cs="Arial Unicode MS"/>
                <w:noProof w:val="0"/>
                <w:lang w:val="de-DE" w:eastAsia="ar-SA"/>
              </w:rPr>
            </w:r>
            <w:r w:rsidR="00705B34">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legale rappresentante/titolare</w:t>
            </w:r>
          </w:p>
          <w:p w14:paraId="166BF7BC"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705B34">
              <w:rPr>
                <w:rFonts w:ascii="Arial Unicode MS" w:eastAsia="Arial Unicode MS" w:hAnsi="Arial Unicode MS" w:cs="Arial Unicode MS"/>
                <w:noProof w:val="0"/>
                <w:lang w:val="de-DE" w:eastAsia="ar-SA"/>
              </w:rPr>
            </w:r>
            <w:r w:rsidR="00705B34">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procuratore generale</w:t>
            </w:r>
          </w:p>
          <w:p w14:paraId="470BA1F7"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705B34">
              <w:rPr>
                <w:rFonts w:ascii="Arial Unicode MS" w:eastAsia="Arial Unicode MS" w:hAnsi="Arial Unicode MS" w:cs="Arial Unicode MS"/>
                <w:noProof w:val="0"/>
                <w:lang w:val="de-DE" w:eastAsia="ar-SA"/>
              </w:rPr>
            </w:r>
            <w:r w:rsidR="00705B34">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procuratore speciale</w:t>
            </w:r>
          </w:p>
          <w:p w14:paraId="24516330" w14:textId="77777777" w:rsidR="00E846AE" w:rsidRPr="00D31839" w:rsidRDefault="00E846AE" w:rsidP="00505E5F">
            <w:pPr>
              <w:jc w:val="both"/>
              <w:rPr>
                <w:rFonts w:ascii="Arial Unicode MS" w:eastAsia="Arial Unicode MS" w:hAnsi="Arial Unicode MS" w:cs="Arial Unicode MS"/>
                <w:noProof w:val="0"/>
                <w:lang w:val="it-IT"/>
              </w:rPr>
            </w:pPr>
          </w:p>
          <w:p w14:paraId="6156F5D6"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dell’impresa </w:t>
            </w:r>
            <w:r w:rsidRPr="00D31839">
              <w:rPr>
                <w:rFonts w:ascii="Arial Unicode MS" w:eastAsia="Arial Unicode MS" w:hAnsi="Arial Unicode MS" w:cs="Arial Unicode MS"/>
                <w:b/>
                <w:noProof w:val="0"/>
                <w:lang w:val="it-IT"/>
              </w:rPr>
              <w:fldChar w:fldCharType="begin">
                <w:ffData>
                  <w:name w:val="Testo8"/>
                  <w:enabled/>
                  <w:calcOnExit w:val="0"/>
                  <w:textInput/>
                </w:ffData>
              </w:fldChar>
            </w:r>
            <w:r w:rsidRPr="00D31839">
              <w:rPr>
                <w:rFonts w:ascii="Arial Unicode MS" w:eastAsia="Arial Unicode MS" w:hAnsi="Arial Unicode MS" w:cs="Arial Unicode MS"/>
                <w:b/>
                <w:noProof w:val="0"/>
                <w:lang w:val="it-IT"/>
              </w:rPr>
              <w:instrText xml:space="preserve"> FORMTEXT </w:instrText>
            </w:r>
            <w:r w:rsidRPr="00D31839">
              <w:rPr>
                <w:rFonts w:ascii="Arial Unicode MS" w:eastAsia="Arial Unicode MS" w:hAnsi="Arial Unicode MS" w:cs="Arial Unicode MS"/>
                <w:b/>
                <w:noProof w:val="0"/>
                <w:lang w:val="it-IT"/>
              </w:rPr>
            </w:r>
            <w:r w:rsidRPr="00D31839">
              <w:rPr>
                <w:rFonts w:ascii="Arial Unicode MS" w:eastAsia="Arial Unicode MS" w:hAnsi="Arial Unicode MS" w:cs="Arial Unicode MS"/>
                <w:b/>
                <w:noProof w:val="0"/>
                <w:lang w:val="it-IT"/>
              </w:rPr>
              <w:fldChar w:fldCharType="separate"/>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fldChar w:fldCharType="end"/>
            </w:r>
          </w:p>
          <w:p w14:paraId="602204EE"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Partita IVA: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142417C6"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Codice Fiscale: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47B0BD54"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con sede legale nel Comune di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xml:space="preserve">, </w:t>
            </w:r>
            <w:smartTag w:uri="urn:schemas-microsoft-com:office:smarttags" w:element="stockticker">
              <w:r w:rsidRPr="00D31839">
                <w:rPr>
                  <w:rFonts w:ascii="Arial Unicode MS" w:eastAsia="Arial Unicode MS" w:hAnsi="Arial Unicode MS" w:cs="Arial Unicode MS"/>
                  <w:noProof w:val="0"/>
                  <w:lang w:val="it-IT"/>
                </w:rPr>
                <w:t>CAP</w:t>
              </w:r>
            </w:smartTag>
            <w:r w:rsidRPr="00D31839">
              <w:rPr>
                <w:rFonts w:ascii="Arial Unicode MS" w:eastAsia="Arial Unicode MS" w:hAnsi="Arial Unicode MS" w:cs="Arial Unicode MS"/>
                <w:noProof w:val="0"/>
                <w:lang w:val="it-IT"/>
              </w:rPr>
              <w:t xml:space="preserv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prov.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xml:space="preserve">), Stato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625C1468"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via/piazza, ecc.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0187D245"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Indirizzo e-mail: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529A578A"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Indirizzo di posta elettronica certificata (PEC):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061D2500" w14:textId="77777777" w:rsidR="00E846AE" w:rsidRPr="00D31839" w:rsidRDefault="00E846AE" w:rsidP="00505E5F">
            <w:pPr>
              <w:jc w:val="both"/>
              <w:rPr>
                <w:rFonts w:ascii="Arial Unicode MS" w:eastAsia="Arial Unicode MS" w:hAnsi="Arial Unicode MS" w:cs="Arial Unicode MS"/>
                <w:bCs/>
                <w:noProof w:val="0"/>
                <w:sz w:val="24"/>
                <w:szCs w:val="24"/>
                <w:lang w:val="de-DE"/>
              </w:rPr>
            </w:pPr>
            <w:r w:rsidRPr="00D31839">
              <w:rPr>
                <w:rFonts w:ascii="Arial Unicode MS" w:eastAsia="Arial Unicode MS" w:hAnsi="Arial Unicode MS" w:cs="Arial Unicode MS"/>
                <w:noProof w:val="0"/>
                <w:lang w:val="it-IT"/>
              </w:rPr>
              <w:t xml:space="preserve">Numero telefono: </w:t>
            </w:r>
            <w:r w:rsidRPr="00D31839">
              <w:rPr>
                <w:rFonts w:ascii="Arial Unicode MS" w:eastAsia="Arial Unicode MS" w:hAnsi="Arial Unicode MS" w:cs="Arial Unicode MS"/>
                <w:noProof w:val="0"/>
                <w:lang w:val="it-IT"/>
              </w:rPr>
              <w:fldChar w:fldCharType="begin">
                <w:ffData>
                  <w:name w:val="Testo9"/>
                  <w:enabled/>
                  <w:calcOnExit w:val="0"/>
                  <w:textInput/>
                </w:ffData>
              </w:fldChar>
            </w:r>
            <w:bookmarkStart w:id="3" w:name="Testo9"/>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bookmarkEnd w:id="3"/>
            <w:r w:rsidRPr="00D31839">
              <w:rPr>
                <w:rFonts w:ascii="Arial Unicode MS" w:eastAsia="Arial Unicode MS" w:hAnsi="Arial Unicode MS" w:cs="Arial Unicode MS"/>
                <w:noProof w:val="0"/>
                <w:lang w:val="it-IT"/>
              </w:rPr>
              <w:t>;</w:t>
            </w:r>
          </w:p>
        </w:tc>
      </w:tr>
      <w:tr w:rsidR="00E846AE" w:rsidRPr="00705B34" w14:paraId="18763BAB" w14:textId="77777777" w:rsidTr="00E846AE">
        <w:tc>
          <w:tcPr>
            <w:tcW w:w="4578" w:type="dxa"/>
            <w:shd w:val="clear" w:color="auto" w:fill="auto"/>
          </w:tcPr>
          <w:p w14:paraId="1DF36148" w14:textId="77777777" w:rsidR="00E846AE" w:rsidRPr="00D31839" w:rsidRDefault="00E846AE" w:rsidP="00505E5F">
            <w:pPr>
              <w:shd w:val="clear" w:color="auto" w:fill="F2F2F2"/>
              <w:autoSpaceDE w:val="0"/>
              <w:autoSpaceDN w:val="0"/>
              <w:adjustRightInd w:val="0"/>
              <w:jc w:val="center"/>
              <w:rPr>
                <w:rFonts w:ascii="Arial Unicode MS" w:eastAsia="Arial Unicode MS" w:hAnsi="Arial Unicode MS" w:cs="Arial Unicode MS"/>
                <w:noProof w:val="0"/>
                <w:sz w:val="24"/>
                <w:szCs w:val="24"/>
                <w:lang w:val="de-DE" w:eastAsia="de-DE"/>
              </w:rPr>
            </w:pPr>
            <w:r w:rsidRPr="00D31839">
              <w:rPr>
                <w:rFonts w:ascii="Arial Unicode MS" w:eastAsia="Arial Unicode MS" w:hAnsi="Arial Unicode MS" w:cs="Arial Unicode MS"/>
                <w:noProof w:val="0"/>
                <w:sz w:val="24"/>
                <w:szCs w:val="24"/>
                <w:lang w:val="de-DE" w:eastAsia="de-DE"/>
              </w:rPr>
              <w:lastRenderedPageBreak/>
              <w:t>erklärt</w:t>
            </w:r>
          </w:p>
          <w:p w14:paraId="1CE7D80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p w14:paraId="055677D5"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bei der Lieferung der Geräte den Vorgaben der Mindestumweltkriterien wie folgt nachzukommen</w:t>
            </w:r>
          </w:p>
          <w:p w14:paraId="613FD53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p w14:paraId="25A5284F" w14:textId="54040276" w:rsidR="00E846AE" w:rsidRPr="00D31839" w:rsidRDefault="00E846AE" w:rsidP="00E846AE">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gemäß LG vom 22.10.1993 Nr. 17, dass er/sie sich der strafrechtlichen Verantwortung unwahrer Erklärungen und der daraus folgenden strafrechtlichen Sanktionen nach Art. 76 DPR Nr. 445/2000 sowie der verwaltungsrechtlichen Folgen des Ausschlusses aus dem Wettbewerb gemäß </w:t>
            </w:r>
            <w:proofErr w:type="spellStart"/>
            <w:r w:rsidRPr="00D31839">
              <w:rPr>
                <w:rFonts w:ascii="Arial Unicode MS" w:eastAsia="Arial Unicode MS" w:hAnsi="Arial Unicode MS" w:cs="Arial Unicode MS"/>
                <w:noProof w:val="0"/>
                <w:lang w:val="de-DE"/>
              </w:rPr>
              <w:t>GvD</w:t>
            </w:r>
            <w:proofErr w:type="spellEnd"/>
            <w:r w:rsidRPr="00D31839">
              <w:rPr>
                <w:rFonts w:ascii="Arial Unicode MS" w:eastAsia="Arial Unicode MS" w:hAnsi="Arial Unicode MS" w:cs="Arial Unicode MS"/>
                <w:noProof w:val="0"/>
                <w:lang w:val="de-DE"/>
              </w:rPr>
              <w:t xml:space="preserve"> Nr. 50/2016 und der einschlägigen Rechtsvorschriften bewusst ist. </w:t>
            </w:r>
          </w:p>
        </w:tc>
        <w:tc>
          <w:tcPr>
            <w:tcW w:w="517" w:type="dxa"/>
            <w:shd w:val="clear" w:color="auto" w:fill="auto"/>
          </w:tcPr>
          <w:p w14:paraId="4C081EC3" w14:textId="77777777"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43" w:type="dxa"/>
            <w:shd w:val="clear" w:color="auto" w:fill="auto"/>
          </w:tcPr>
          <w:p w14:paraId="4C5E88D6" w14:textId="77777777" w:rsidR="00E846AE" w:rsidRPr="00D31839" w:rsidRDefault="00E846AE" w:rsidP="00505E5F">
            <w:pPr>
              <w:shd w:val="clear" w:color="auto" w:fill="F2F2F2"/>
              <w:suppressAutoHyphens/>
              <w:jc w:val="center"/>
              <w:rPr>
                <w:rFonts w:ascii="Arial Unicode MS" w:eastAsia="Arial Unicode MS" w:hAnsi="Arial Unicode MS" w:cs="Arial Unicode MS"/>
                <w:noProof w:val="0"/>
                <w:sz w:val="24"/>
                <w:szCs w:val="24"/>
                <w:lang w:val="it-IT" w:eastAsia="ar-SA"/>
              </w:rPr>
            </w:pPr>
            <w:r w:rsidRPr="00D31839">
              <w:rPr>
                <w:rFonts w:ascii="Arial Unicode MS" w:eastAsia="Arial Unicode MS" w:hAnsi="Arial Unicode MS" w:cs="Arial Unicode MS"/>
                <w:noProof w:val="0"/>
                <w:sz w:val="24"/>
                <w:szCs w:val="24"/>
                <w:lang w:val="it-IT" w:eastAsia="ar-SA"/>
              </w:rPr>
              <w:t>dichiara</w:t>
            </w:r>
          </w:p>
          <w:p w14:paraId="61B4609E"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p>
          <w:p w14:paraId="5FEB764C"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di rispettare nella fornitura le direttive dei criteri minimi ambientali quanto segue:</w:t>
            </w:r>
          </w:p>
          <w:p w14:paraId="672626D6" w14:textId="0BEB91AE" w:rsidR="00E846AE" w:rsidRDefault="00E846AE" w:rsidP="00505E5F">
            <w:pPr>
              <w:suppressAutoHyphens/>
              <w:jc w:val="both"/>
              <w:rPr>
                <w:rFonts w:ascii="Arial Unicode MS" w:eastAsia="Arial Unicode MS" w:hAnsi="Arial Unicode MS" w:cs="Arial Unicode MS"/>
                <w:noProof w:val="0"/>
                <w:lang w:val="it-IT" w:eastAsia="ar-SA"/>
              </w:rPr>
            </w:pPr>
          </w:p>
          <w:p w14:paraId="67406CCB"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p>
          <w:p w14:paraId="289FE08D" w14:textId="38DF54B1" w:rsidR="00E846AE" w:rsidRPr="00D31839" w:rsidRDefault="00E846AE" w:rsidP="00E846AE">
            <w:pPr>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D31839">
              <w:rPr>
                <w:rFonts w:ascii="Arial Unicode MS" w:eastAsia="Arial Unicode MS" w:hAnsi="Arial Unicode MS" w:cs="Arial Unicode MS"/>
                <w:noProof w:val="0"/>
                <w:lang w:val="it-IT" w:eastAsia="ar-SA"/>
              </w:rPr>
              <w:t>D.Lgs.</w:t>
            </w:r>
            <w:proofErr w:type="spellEnd"/>
            <w:r w:rsidRPr="00D31839">
              <w:rPr>
                <w:rFonts w:ascii="Arial Unicode MS" w:eastAsia="Arial Unicode MS" w:hAnsi="Arial Unicode MS" w:cs="Arial Unicode MS"/>
                <w:noProof w:val="0"/>
                <w:lang w:val="it-IT" w:eastAsia="ar-SA"/>
              </w:rPr>
              <w:t xml:space="preserve"> n. 50/2016 e della normativa vigente in materia.</w:t>
            </w:r>
          </w:p>
        </w:tc>
      </w:tr>
    </w:tbl>
    <w:p w14:paraId="73EC1274" w14:textId="428CEBD2" w:rsidR="00E846AE" w:rsidRDefault="00E846AE" w:rsidP="00E846AE">
      <w:pPr>
        <w:rPr>
          <w:rFonts w:ascii="Times New Roman" w:hAnsi="Times New Roman"/>
          <w:noProof w:val="0"/>
          <w:sz w:val="24"/>
          <w:szCs w:val="24"/>
          <w:lang w:val="it-IT" w:eastAsia="it-IT"/>
        </w:rPr>
      </w:pPr>
    </w:p>
    <w:p w14:paraId="78678E20" w14:textId="7603827B" w:rsidR="00E846AE" w:rsidRDefault="00E846AE" w:rsidP="00E846AE">
      <w:pPr>
        <w:rPr>
          <w:rFonts w:ascii="Times New Roman" w:hAnsi="Times New Roman"/>
          <w:noProof w:val="0"/>
          <w:sz w:val="24"/>
          <w:szCs w:val="24"/>
          <w:lang w:val="it-IT" w:eastAsia="it-IT"/>
        </w:rPr>
      </w:pPr>
      <w:r>
        <w:rPr>
          <w:rFonts w:ascii="Times New Roman" w:hAnsi="Times New Roman"/>
          <w:noProof w:val="0"/>
          <w:sz w:val="24"/>
          <w:szCs w:val="24"/>
          <w:lang w:val="it-IT" w:eastAsia="it-IT"/>
        </w:rPr>
        <w:br w:type="page"/>
      </w:r>
    </w:p>
    <w:p w14:paraId="3A8B2692" w14:textId="77777777" w:rsidR="00D25B85" w:rsidRDefault="00D25B85">
      <w:pPr>
        <w:rPr>
          <w:rFonts w:cs="Arial"/>
          <w:lang w:val="it-IT"/>
        </w:rPr>
        <w:sectPr w:rsidR="00D25B85" w:rsidSect="00D25B85">
          <w:headerReference w:type="even" r:id="rId10"/>
          <w:headerReference w:type="default" r:id="rId11"/>
          <w:footerReference w:type="even" r:id="rId12"/>
          <w:footerReference w:type="default" r:id="rId13"/>
          <w:headerReference w:type="first" r:id="rId14"/>
          <w:footerReference w:type="first" r:id="rId15"/>
          <w:pgSz w:w="11906" w:h="16838" w:code="9"/>
          <w:pgMar w:top="284" w:right="1134" w:bottom="851" w:left="1134" w:header="567" w:footer="454" w:gutter="0"/>
          <w:cols w:space="720"/>
          <w:titlePg/>
        </w:sectPr>
      </w:pPr>
    </w:p>
    <w:p w14:paraId="604158D6"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4"/>
        <w:gridCol w:w="567"/>
        <w:gridCol w:w="10903"/>
      </w:tblGrid>
      <w:tr w:rsidR="00E846AE" w:rsidRPr="00705B34" w14:paraId="2B800706" w14:textId="77777777" w:rsidTr="00505E5F">
        <w:tc>
          <w:tcPr>
            <w:tcW w:w="11194" w:type="dxa"/>
            <w:shd w:val="clear" w:color="auto" w:fill="F2F2F2"/>
          </w:tcPr>
          <w:p w14:paraId="45FA01B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sz w:val="36"/>
                <w:szCs w:val="36"/>
                <w:lang w:val="de-DE" w:eastAsia="de-DE"/>
              </w:rPr>
              <w:t>Dekret des Ministeriums für Umwelt, Landschafts- und Meeresschutz vom 13. Dezember 2013</w:t>
            </w:r>
          </w:p>
        </w:tc>
        <w:tc>
          <w:tcPr>
            <w:tcW w:w="567" w:type="dxa"/>
          </w:tcPr>
          <w:p w14:paraId="232028D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shd w:val="clear" w:color="auto" w:fill="F2F2F2"/>
          </w:tcPr>
          <w:p w14:paraId="23CA85E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sz w:val="36"/>
                <w:szCs w:val="36"/>
                <w:lang w:val="it-IT" w:eastAsia="de-DE"/>
              </w:rPr>
              <w:t>Decreto del Ministero dell‘ Ambiente e del Territorio e del Mare del 13 dicembre 2013</w:t>
            </w:r>
          </w:p>
        </w:tc>
      </w:tr>
    </w:tbl>
    <w:p w14:paraId="699A40AD" w14:textId="77777777" w:rsidR="00E846AE" w:rsidRPr="00D31839" w:rsidRDefault="00E846AE" w:rsidP="00E846AE">
      <w:pPr>
        <w:rPr>
          <w:rFonts w:ascii="Times New Roman" w:hAnsi="Times New Roman"/>
          <w:noProof w:val="0"/>
          <w:sz w:val="24"/>
          <w:szCs w:val="24"/>
          <w:lang w:val="it-IT" w:eastAsia="it-IT"/>
        </w:rPr>
      </w:pPr>
    </w:p>
    <w:p w14:paraId="5DB02255"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gridCol w:w="567"/>
        <w:gridCol w:w="10903"/>
      </w:tblGrid>
      <w:tr w:rsidR="00E846AE" w:rsidRPr="00705B34" w14:paraId="2B91038C" w14:textId="77777777" w:rsidTr="00505E5F">
        <w:tc>
          <w:tcPr>
            <w:tcW w:w="11199" w:type="dxa"/>
            <w:shd w:val="clear" w:color="auto" w:fill="DEEAF6"/>
          </w:tcPr>
          <w:p w14:paraId="49220FE3" w14:textId="77777777" w:rsidR="00E846AE" w:rsidRPr="0027474B" w:rsidRDefault="00E846AE" w:rsidP="00505E5F">
            <w:pPr>
              <w:autoSpaceDE w:val="0"/>
              <w:autoSpaceDN w:val="0"/>
              <w:adjustRightInd w:val="0"/>
              <w:rPr>
                <w:rFonts w:ascii="Arial Unicode MS" w:eastAsia="Arial Unicode MS" w:hAnsi="Arial Unicode MS" w:cs="Arial Unicode MS"/>
                <w:noProof w:val="0"/>
                <w:sz w:val="32"/>
                <w:szCs w:val="32"/>
                <w:lang w:val="de-DE" w:eastAsia="de-DE"/>
              </w:rPr>
            </w:pPr>
            <w:r w:rsidRPr="0027474B">
              <w:rPr>
                <w:rFonts w:ascii="Arial Unicode MS" w:eastAsia="Arial Unicode MS" w:hAnsi="Arial Unicode MS" w:cs="Arial Unicode MS"/>
                <w:noProof w:val="0"/>
                <w:sz w:val="32"/>
                <w:szCs w:val="32"/>
                <w:lang w:val="de-DE" w:eastAsia="de-DE"/>
              </w:rPr>
              <w:t>Notebook, Desktop PC, und inte</w:t>
            </w:r>
            <w:r>
              <w:rPr>
                <w:rFonts w:ascii="Arial Unicode MS" w:eastAsia="Arial Unicode MS" w:hAnsi="Arial Unicode MS" w:cs="Arial Unicode MS"/>
                <w:noProof w:val="0"/>
                <w:sz w:val="32"/>
                <w:szCs w:val="32"/>
                <w:lang w:val="de-DE" w:eastAsia="de-DE"/>
              </w:rPr>
              <w:t>raktive Tafeln</w:t>
            </w:r>
          </w:p>
        </w:tc>
        <w:tc>
          <w:tcPr>
            <w:tcW w:w="567" w:type="dxa"/>
            <w:shd w:val="clear" w:color="auto" w:fill="auto"/>
          </w:tcPr>
          <w:p w14:paraId="3AC85EB7" w14:textId="77777777" w:rsidR="00E846AE" w:rsidRPr="0027474B" w:rsidRDefault="00E846AE" w:rsidP="00505E5F">
            <w:pPr>
              <w:autoSpaceDE w:val="0"/>
              <w:autoSpaceDN w:val="0"/>
              <w:adjustRightInd w:val="0"/>
              <w:rPr>
                <w:rFonts w:ascii="Arial Unicode MS" w:eastAsia="Arial Unicode MS" w:hAnsi="Arial Unicode MS" w:cs="Arial Unicode MS"/>
                <w:noProof w:val="0"/>
                <w:sz w:val="32"/>
                <w:szCs w:val="32"/>
                <w:lang w:val="de-DE" w:eastAsia="de-DE"/>
              </w:rPr>
            </w:pPr>
          </w:p>
        </w:tc>
        <w:tc>
          <w:tcPr>
            <w:tcW w:w="10903" w:type="dxa"/>
            <w:shd w:val="clear" w:color="auto" w:fill="DEEAF6"/>
          </w:tcPr>
          <w:p w14:paraId="33E677DC"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32"/>
                <w:szCs w:val="32"/>
                <w:lang w:val="it-IT" w:eastAsia="de-DE"/>
              </w:rPr>
            </w:pPr>
            <w:r w:rsidRPr="00D31839">
              <w:rPr>
                <w:rFonts w:ascii="Arial Unicode MS" w:eastAsia="Arial Unicode MS" w:hAnsi="Arial Unicode MS" w:cs="Arial Unicode MS"/>
                <w:noProof w:val="0"/>
                <w:sz w:val="32"/>
                <w:szCs w:val="32"/>
                <w:lang w:val="it-IT" w:eastAsia="de-DE"/>
              </w:rPr>
              <w:t xml:space="preserve">Notebook, PC modello desktop e </w:t>
            </w:r>
            <w:r>
              <w:rPr>
                <w:rFonts w:ascii="Arial Unicode MS" w:eastAsia="Arial Unicode MS" w:hAnsi="Arial Unicode MS" w:cs="Arial Unicode MS"/>
                <w:noProof w:val="0"/>
                <w:sz w:val="32"/>
                <w:szCs w:val="32"/>
                <w:lang w:val="it-IT" w:eastAsia="de-DE"/>
              </w:rPr>
              <w:t xml:space="preserve">lavagne interattive </w:t>
            </w:r>
          </w:p>
        </w:tc>
      </w:tr>
    </w:tbl>
    <w:p w14:paraId="7541D66A"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1"/>
        <w:gridCol w:w="4349"/>
        <w:gridCol w:w="1559"/>
        <w:gridCol w:w="1560"/>
        <w:gridCol w:w="567"/>
        <w:gridCol w:w="3634"/>
        <w:gridCol w:w="760"/>
        <w:gridCol w:w="2835"/>
        <w:gridCol w:w="39"/>
        <w:gridCol w:w="1804"/>
        <w:gridCol w:w="1831"/>
      </w:tblGrid>
      <w:tr w:rsidR="00E846AE" w:rsidRPr="00D31839" w14:paraId="7AFB87B0" w14:textId="77777777" w:rsidTr="00505E5F">
        <w:tc>
          <w:tcPr>
            <w:tcW w:w="11199" w:type="dxa"/>
            <w:gridSpan w:val="4"/>
            <w:tcBorders>
              <w:top w:val="single" w:sz="4" w:space="0" w:color="auto"/>
              <w:left w:val="single" w:sz="4" w:space="0" w:color="auto"/>
              <w:bottom w:val="single" w:sz="4" w:space="0" w:color="auto"/>
              <w:right w:val="single" w:sz="4" w:space="0" w:color="auto"/>
            </w:tcBorders>
            <w:shd w:val="clear" w:color="auto" w:fill="A8D08D"/>
          </w:tcPr>
          <w:p w14:paraId="79CBA86D"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Energieverbrauch</w:t>
            </w:r>
          </w:p>
        </w:tc>
        <w:tc>
          <w:tcPr>
            <w:tcW w:w="567" w:type="dxa"/>
            <w:tcBorders>
              <w:left w:val="single" w:sz="4" w:space="0" w:color="auto"/>
              <w:right w:val="single" w:sz="4" w:space="0" w:color="auto"/>
            </w:tcBorders>
          </w:tcPr>
          <w:p w14:paraId="15094A9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6"/>
            <w:tcBorders>
              <w:top w:val="single" w:sz="4" w:space="0" w:color="auto"/>
              <w:left w:val="single" w:sz="4" w:space="0" w:color="auto"/>
              <w:bottom w:val="single" w:sz="4" w:space="0" w:color="auto"/>
              <w:right w:val="single" w:sz="4" w:space="0" w:color="auto"/>
            </w:tcBorders>
            <w:shd w:val="clear" w:color="auto" w:fill="A8D08D"/>
          </w:tcPr>
          <w:p w14:paraId="2080745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sz w:val="24"/>
                <w:szCs w:val="24"/>
                <w:lang w:val="de-DE" w:eastAsia="de-DE"/>
              </w:rPr>
              <w:t>CONSUMO ENERGETICO</w:t>
            </w:r>
          </w:p>
        </w:tc>
      </w:tr>
      <w:tr w:rsidR="00E846AE" w:rsidRPr="00D31839" w14:paraId="09D3E5FB" w14:textId="77777777" w:rsidTr="00505E5F">
        <w:tc>
          <w:tcPr>
            <w:tcW w:w="8080" w:type="dxa"/>
            <w:gridSpan w:val="2"/>
            <w:tcBorders>
              <w:top w:val="single" w:sz="4" w:space="0" w:color="auto"/>
              <w:left w:val="single" w:sz="4" w:space="0" w:color="auto"/>
              <w:bottom w:val="single" w:sz="4" w:space="0" w:color="auto"/>
              <w:right w:val="single" w:sz="4" w:space="0" w:color="auto"/>
            </w:tcBorders>
            <w:shd w:val="clear" w:color="auto" w:fill="auto"/>
          </w:tcPr>
          <w:p w14:paraId="1E916E97"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Die Geräte sind konform mit den in den Leitlinien ENERGY STAR in der Version 5.0 vorgesehenen Anforderungen der Energieeffizienz, verfügbar auf der Website http://www.eu-energystar.org/it/.</w:t>
            </w:r>
          </w:p>
        </w:tc>
        <w:tc>
          <w:tcPr>
            <w:tcW w:w="1559" w:type="dxa"/>
            <w:tcBorders>
              <w:top w:val="single" w:sz="4" w:space="0" w:color="auto"/>
              <w:left w:val="single" w:sz="4" w:space="0" w:color="auto"/>
              <w:bottom w:val="single" w:sz="4" w:space="0" w:color="auto"/>
              <w:right w:val="single" w:sz="4" w:space="0" w:color="auto"/>
            </w:tcBorders>
            <w:vAlign w:val="center"/>
          </w:tcPr>
          <w:p w14:paraId="4C4C4FE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560" w:type="dxa"/>
            <w:tcBorders>
              <w:top w:val="single" w:sz="4" w:space="0" w:color="auto"/>
              <w:left w:val="single" w:sz="4" w:space="0" w:color="auto"/>
              <w:bottom w:val="single" w:sz="4" w:space="0" w:color="auto"/>
              <w:right w:val="single" w:sz="4" w:space="0" w:color="auto"/>
            </w:tcBorders>
            <w:vAlign w:val="center"/>
          </w:tcPr>
          <w:p w14:paraId="26A126F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0F61468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29" w:type="dxa"/>
            <w:gridSpan w:val="3"/>
            <w:tcBorders>
              <w:top w:val="single" w:sz="4" w:space="0" w:color="auto"/>
              <w:left w:val="single" w:sz="4" w:space="0" w:color="auto"/>
              <w:bottom w:val="single" w:sz="4" w:space="0" w:color="auto"/>
            </w:tcBorders>
            <w:vAlign w:val="center"/>
          </w:tcPr>
          <w:p w14:paraId="21DB4644"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Le apparecchiature all’atto della fornitura devono essere conformi ai requisiti di efficienza energetica previsti nelle linee guida ENERGY STAR versione 5.0, reperibile sul sito http://www.eu-energystar.org/it/.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23726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0EE888C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0EFD7A8D" w14:textId="77777777" w:rsidTr="00505E5F">
        <w:trPr>
          <w:trHeight w:val="1383"/>
        </w:trPr>
        <w:tc>
          <w:tcPr>
            <w:tcW w:w="3731" w:type="dxa"/>
            <w:vMerge w:val="restart"/>
            <w:tcBorders>
              <w:top w:val="single" w:sz="4" w:space="0" w:color="auto"/>
              <w:left w:val="single" w:sz="4" w:space="0" w:color="auto"/>
              <w:bottom w:val="single" w:sz="4" w:space="0" w:color="auto"/>
              <w:right w:val="single" w:sz="4" w:space="0" w:color="auto"/>
            </w:tcBorders>
            <w:shd w:val="clear" w:color="auto" w:fill="auto"/>
          </w:tcPr>
          <w:p w14:paraId="212A7DB1" w14:textId="77777777" w:rsidR="00E846AE" w:rsidRPr="00D31839" w:rsidRDefault="00E846AE" w:rsidP="00505E5F">
            <w:pPr>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Der Besitz des Logos ENERGY STAR oder eines Umweltkennzeichens ISO Typ I, gleichwertig hinsichtlich des Kriteriums, gilt als Mittel der Konformitätsvermutung. Es werden auch Eigenerklärungen der Hersteller für die neuesten auf den Markt gebrachten Modelle akzeptiert, die auf der </w:t>
            </w:r>
            <w:proofErr w:type="gramStart"/>
            <w:r w:rsidRPr="00D31839">
              <w:rPr>
                <w:rFonts w:ascii="Arial Unicode MS" w:eastAsia="Arial Unicode MS" w:hAnsi="Arial Unicode MS" w:cs="Arial Unicode MS"/>
                <w:noProof w:val="0"/>
                <w:lang w:val="de-DE" w:eastAsia="de-DE"/>
              </w:rPr>
              <w:t>Grundlage</w:t>
            </w:r>
            <w:proofErr w:type="gramEnd"/>
            <w:r w:rsidRPr="00D31839">
              <w:rPr>
                <w:rFonts w:ascii="Arial Unicode MS" w:eastAsia="Arial Unicode MS" w:hAnsi="Arial Unicode MS" w:cs="Arial Unicode MS"/>
                <w:noProof w:val="0"/>
                <w:lang w:val="de-DE" w:eastAsia="de-DE"/>
              </w:rPr>
              <w:t xml:space="preserve"> der in den einschlägigen ENERGY STAR-Leitlinien festgelegten Prüfverfahren ausgestellt werden müssen.</w:t>
            </w:r>
          </w:p>
        </w:tc>
        <w:tc>
          <w:tcPr>
            <w:tcW w:w="4349" w:type="dxa"/>
            <w:tcBorders>
              <w:top w:val="single" w:sz="4" w:space="0" w:color="auto"/>
              <w:left w:val="single" w:sz="4" w:space="0" w:color="auto"/>
              <w:bottom w:val="single" w:sz="4" w:space="0" w:color="auto"/>
              <w:right w:val="single" w:sz="4" w:space="0" w:color="auto"/>
            </w:tcBorders>
            <w:shd w:val="clear" w:color="auto" w:fill="F2F2F2"/>
            <w:vAlign w:val="center"/>
          </w:tcPr>
          <w:p w14:paraId="7624A8E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Logo ENERGY STAR</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1335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4CCC312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gridSpan w:val="2"/>
            <w:vMerge w:val="restart"/>
            <w:tcBorders>
              <w:top w:val="single" w:sz="4" w:space="0" w:color="auto"/>
              <w:left w:val="single" w:sz="4" w:space="0" w:color="auto"/>
              <w:bottom w:val="single" w:sz="4" w:space="0" w:color="auto"/>
            </w:tcBorders>
            <w:vAlign w:val="center"/>
          </w:tcPr>
          <w:p w14:paraId="50869230"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Verifica: Il possesso del logo ENERGY STAR, o di un’etichetta ambientale ISO di Tipo I equivalente rispetto al criterio, vale come mezzo di presunzione di conformità. Sono accettate anche autocertificazioni dei fabbricanti, in relazione ai modelli di più recente immissione sul mercato, che debbono essere rilasciate sulla base delle procedure di prova indicate nella linea guida ENERGY STAR pertinente.</w:t>
            </w: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55A3204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Logo ENERGY STAR</w:t>
            </w:r>
          </w:p>
        </w:tc>
        <w:tc>
          <w:tcPr>
            <w:tcW w:w="3674" w:type="dxa"/>
            <w:gridSpan w:val="3"/>
            <w:tcBorders>
              <w:top w:val="single" w:sz="4" w:space="0" w:color="auto"/>
              <w:bottom w:val="single" w:sz="4" w:space="0" w:color="auto"/>
              <w:right w:val="single" w:sz="4" w:space="0" w:color="auto"/>
            </w:tcBorders>
            <w:vAlign w:val="center"/>
          </w:tcPr>
          <w:p w14:paraId="6E1AA374"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705B34" w14:paraId="4005D268" w14:textId="77777777" w:rsidTr="00505E5F">
        <w:trPr>
          <w:trHeight w:val="653"/>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2D532BCC"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434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AC3E9E7"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Umweltkennzeichens ISO Typ I</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136F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58D722E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gridSpan w:val="2"/>
            <w:vMerge/>
            <w:tcBorders>
              <w:top w:val="single" w:sz="4" w:space="0" w:color="auto"/>
              <w:left w:val="single" w:sz="4" w:space="0" w:color="auto"/>
              <w:bottom w:val="single" w:sz="4" w:space="0" w:color="auto"/>
            </w:tcBorders>
          </w:tcPr>
          <w:p w14:paraId="506220E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F96025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Etichetta ambientale</w:t>
            </w:r>
          </w:p>
          <w:p w14:paraId="18E54A3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2F5D85D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74" w:type="dxa"/>
            <w:gridSpan w:val="3"/>
            <w:tcBorders>
              <w:top w:val="single" w:sz="4" w:space="0" w:color="auto"/>
              <w:bottom w:val="single" w:sz="4" w:space="0" w:color="auto"/>
              <w:right w:val="single" w:sz="4" w:space="0" w:color="auto"/>
            </w:tcBorders>
          </w:tcPr>
          <w:p w14:paraId="31E52D4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361C9FB0" w14:textId="77777777" w:rsidTr="00505E5F">
        <w:trPr>
          <w:trHeight w:val="403"/>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3A65B7AC"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434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B441DC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2F37EC8F"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0F7AEE8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gridSpan w:val="2"/>
            <w:vMerge/>
            <w:tcBorders>
              <w:top w:val="single" w:sz="4" w:space="0" w:color="auto"/>
              <w:left w:val="single" w:sz="4" w:space="0" w:color="auto"/>
              <w:bottom w:val="single" w:sz="4" w:space="0" w:color="auto"/>
            </w:tcBorders>
          </w:tcPr>
          <w:p w14:paraId="7A1CD2C8"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835"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ECF2F8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74" w:type="dxa"/>
            <w:gridSpan w:val="3"/>
            <w:tcBorders>
              <w:top w:val="single" w:sz="4" w:space="0" w:color="auto"/>
              <w:bottom w:val="single" w:sz="4" w:space="0" w:color="auto"/>
              <w:right w:val="single" w:sz="4" w:space="0" w:color="auto"/>
            </w:tcBorders>
            <w:shd w:val="clear" w:color="auto" w:fill="FFD966"/>
          </w:tcPr>
          <w:p w14:paraId="2D5F250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w:t>
            </w:r>
            <w:proofErr w:type="spellEnd"/>
            <w:r w:rsidRPr="00D31839">
              <w:rPr>
                <w:rFonts w:ascii="Arial Unicode MS" w:eastAsia="Arial Unicode MS" w:hAnsi="Arial Unicode MS" w:cs="Arial Unicode MS"/>
                <w:noProof w:val="0"/>
                <w:lang w:val="de-DE" w:eastAsia="de-DE"/>
              </w:rPr>
              <w:t>)</w:t>
            </w:r>
          </w:p>
        </w:tc>
      </w:tr>
      <w:tr w:rsidR="00E846AE" w:rsidRPr="00D31839" w14:paraId="7CBCD80D" w14:textId="77777777" w:rsidTr="00505E5F">
        <w:trPr>
          <w:trHeight w:val="1684"/>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0326FF7A"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4349" w:type="dxa"/>
            <w:tcBorders>
              <w:top w:val="single" w:sz="4" w:space="0" w:color="auto"/>
              <w:left w:val="single" w:sz="4" w:space="0" w:color="auto"/>
              <w:right w:val="single" w:sz="4" w:space="0" w:color="auto"/>
            </w:tcBorders>
            <w:shd w:val="clear" w:color="auto" w:fill="F2F2F2"/>
            <w:vAlign w:val="center"/>
          </w:tcPr>
          <w:p w14:paraId="0A23AB50"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Eigenerklärung des Herstellers auf Grundlage der in den einschlägigen ENERGY STAR-Leitlinien als Anhang</w:t>
            </w:r>
          </w:p>
        </w:tc>
        <w:tc>
          <w:tcPr>
            <w:tcW w:w="3119" w:type="dxa"/>
            <w:gridSpan w:val="2"/>
            <w:tcBorders>
              <w:top w:val="single" w:sz="4" w:space="0" w:color="auto"/>
              <w:left w:val="single" w:sz="4" w:space="0" w:color="auto"/>
              <w:right w:val="single" w:sz="4" w:space="0" w:color="auto"/>
            </w:tcBorders>
            <w:shd w:val="clear" w:color="auto" w:fill="auto"/>
            <w:vAlign w:val="center"/>
          </w:tcPr>
          <w:p w14:paraId="156FD43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7E2C01C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gridSpan w:val="2"/>
            <w:vMerge/>
            <w:tcBorders>
              <w:top w:val="single" w:sz="4" w:space="0" w:color="auto"/>
              <w:left w:val="single" w:sz="4" w:space="0" w:color="auto"/>
              <w:bottom w:val="single" w:sz="4" w:space="0" w:color="auto"/>
            </w:tcBorders>
          </w:tcPr>
          <w:p w14:paraId="794D23C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1F62112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Autocertificazione fabbricanti in base alla linea </w:t>
            </w:r>
            <w:proofErr w:type="spellStart"/>
            <w:r w:rsidRPr="00D31839">
              <w:rPr>
                <w:rFonts w:ascii="Arial Unicode MS" w:eastAsia="Arial Unicode MS" w:hAnsi="Arial Unicode MS" w:cs="Arial Unicode MS"/>
                <w:noProof w:val="0"/>
                <w:lang w:val="it-IT" w:eastAsia="de-DE"/>
              </w:rPr>
              <w:t>guid</w:t>
            </w:r>
            <w:proofErr w:type="spellEnd"/>
            <w:r w:rsidRPr="00D31839">
              <w:rPr>
                <w:rFonts w:ascii="Arial Unicode MS" w:eastAsia="Arial Unicode MS" w:hAnsi="Arial Unicode MS" w:cs="Arial Unicode MS"/>
                <w:noProof w:val="0"/>
                <w:lang w:val="it-IT" w:eastAsia="de-DE"/>
              </w:rPr>
              <w:t xml:space="preserve"> ENERGY Star in allegato</w:t>
            </w:r>
          </w:p>
        </w:tc>
        <w:tc>
          <w:tcPr>
            <w:tcW w:w="3674" w:type="dxa"/>
            <w:gridSpan w:val="3"/>
            <w:tcBorders>
              <w:top w:val="single" w:sz="4" w:space="0" w:color="auto"/>
              <w:bottom w:val="single" w:sz="4" w:space="0" w:color="auto"/>
              <w:right w:val="single" w:sz="4" w:space="0" w:color="auto"/>
            </w:tcBorders>
            <w:vAlign w:val="center"/>
          </w:tcPr>
          <w:p w14:paraId="10392E96"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705B34" w14:paraId="01A6BA43" w14:textId="77777777" w:rsidTr="00505E5F">
        <w:tc>
          <w:tcPr>
            <w:tcW w:w="11199" w:type="dxa"/>
            <w:gridSpan w:val="4"/>
            <w:tcBorders>
              <w:top w:val="single" w:sz="4" w:space="0" w:color="auto"/>
              <w:left w:val="single" w:sz="4" w:space="0" w:color="auto"/>
              <w:bottom w:val="single" w:sz="4" w:space="0" w:color="auto"/>
              <w:right w:val="single" w:sz="4" w:space="0" w:color="auto"/>
            </w:tcBorders>
            <w:shd w:val="clear" w:color="auto" w:fill="A8D08D"/>
          </w:tcPr>
          <w:p w14:paraId="73B96753"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Aktualisierbarkeit der Komponenten (Notebooks/Desktop PC</w:t>
            </w:r>
            <w:r>
              <w:rPr>
                <w:rFonts w:ascii="Arial Unicode MS" w:eastAsia="Arial Unicode MS" w:hAnsi="Arial Unicode MS" w:cs="Arial Unicode MS"/>
                <w:noProof w:val="0"/>
                <w:sz w:val="24"/>
                <w:szCs w:val="24"/>
                <w:lang w:val="de-DE" w:eastAsia="de-DE"/>
              </w:rPr>
              <w:t>/</w:t>
            </w:r>
            <w:r w:rsidRPr="00865D5A">
              <w:rPr>
                <w:rFonts w:ascii="Arial Unicode MS" w:eastAsia="Arial Unicode MS" w:hAnsi="Arial Unicode MS" w:cs="Arial Unicode MS"/>
                <w:noProof w:val="0"/>
                <w:sz w:val="24"/>
                <w:szCs w:val="24"/>
                <w:lang w:val="de-DE" w:eastAsia="de-DE"/>
              </w:rPr>
              <w:t xml:space="preserve">interaktive </w:t>
            </w:r>
            <w:proofErr w:type="spellStart"/>
            <w:r w:rsidRPr="00865D5A">
              <w:rPr>
                <w:rFonts w:ascii="Arial Unicode MS" w:eastAsia="Arial Unicode MS" w:hAnsi="Arial Unicode MS" w:cs="Arial Unicode MS"/>
                <w:noProof w:val="0"/>
                <w:sz w:val="24"/>
                <w:szCs w:val="24"/>
                <w:lang w:val="de-DE" w:eastAsia="de-DE"/>
              </w:rPr>
              <w:t>Tafe</w:t>
            </w:r>
            <w:proofErr w:type="spellEnd"/>
            <w:r w:rsidRPr="00D31839">
              <w:rPr>
                <w:rFonts w:ascii="Arial Unicode MS" w:eastAsia="Arial Unicode MS" w:hAnsi="Arial Unicode MS" w:cs="Arial Unicode MS"/>
                <w:noProof w:val="0"/>
                <w:sz w:val="24"/>
                <w:szCs w:val="24"/>
                <w:lang w:val="de-DE" w:eastAsia="de-DE"/>
              </w:rPr>
              <w:t>)</w:t>
            </w:r>
          </w:p>
        </w:tc>
        <w:tc>
          <w:tcPr>
            <w:tcW w:w="567" w:type="dxa"/>
            <w:tcBorders>
              <w:left w:val="single" w:sz="4" w:space="0" w:color="auto"/>
              <w:right w:val="single" w:sz="4" w:space="0" w:color="auto"/>
            </w:tcBorders>
          </w:tcPr>
          <w:p w14:paraId="2ABDDE0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6"/>
            <w:tcBorders>
              <w:top w:val="single" w:sz="4" w:space="0" w:color="auto"/>
              <w:left w:val="single" w:sz="4" w:space="0" w:color="auto"/>
              <w:bottom w:val="single" w:sz="4" w:space="0" w:color="auto"/>
              <w:right w:val="single" w:sz="4" w:space="0" w:color="auto"/>
            </w:tcBorders>
            <w:shd w:val="clear" w:color="auto" w:fill="A8D08D"/>
          </w:tcPr>
          <w:p w14:paraId="50FC7F26"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4"/>
                <w:szCs w:val="24"/>
                <w:lang w:val="it-IT" w:eastAsia="de-DE"/>
              </w:rPr>
            </w:pPr>
            <w:proofErr w:type="spellStart"/>
            <w:r w:rsidRPr="00D31839">
              <w:rPr>
                <w:rFonts w:ascii="Arial Unicode MS" w:eastAsia="Arial Unicode MS" w:hAnsi="Arial Unicode MS" w:cs="Arial Unicode MS"/>
                <w:noProof w:val="0"/>
                <w:sz w:val="24"/>
                <w:szCs w:val="24"/>
                <w:lang w:val="it-IT" w:eastAsia="de-DE"/>
              </w:rPr>
              <w:t>Aggiornabilità</w:t>
            </w:r>
            <w:proofErr w:type="spellEnd"/>
            <w:r w:rsidRPr="00D31839">
              <w:rPr>
                <w:rFonts w:ascii="Arial Unicode MS" w:eastAsia="Arial Unicode MS" w:hAnsi="Arial Unicode MS" w:cs="Arial Unicode MS"/>
                <w:noProof w:val="0"/>
                <w:sz w:val="24"/>
                <w:szCs w:val="24"/>
                <w:lang w:val="it-IT" w:eastAsia="de-DE"/>
              </w:rPr>
              <w:t xml:space="preserve"> delle componenti (notebooks/computer desktop</w:t>
            </w:r>
            <w:r>
              <w:rPr>
                <w:rFonts w:ascii="Arial Unicode MS" w:eastAsia="Arial Unicode MS" w:hAnsi="Arial Unicode MS" w:cs="Arial Unicode MS"/>
                <w:noProof w:val="0"/>
                <w:sz w:val="24"/>
                <w:szCs w:val="24"/>
                <w:lang w:val="it-IT" w:eastAsia="de-DE"/>
              </w:rPr>
              <w:t>/</w:t>
            </w:r>
            <w:r w:rsidRPr="00865D5A">
              <w:rPr>
                <w:lang w:val="it-IT"/>
              </w:rPr>
              <w:t xml:space="preserve"> </w:t>
            </w:r>
            <w:r w:rsidRPr="00865D5A">
              <w:rPr>
                <w:rFonts w:ascii="Arial Unicode MS" w:eastAsia="Arial Unicode MS" w:hAnsi="Arial Unicode MS" w:cs="Arial Unicode MS"/>
                <w:noProof w:val="0"/>
                <w:sz w:val="24"/>
                <w:szCs w:val="24"/>
                <w:lang w:val="it-IT" w:eastAsia="de-DE"/>
              </w:rPr>
              <w:t>lavagne interattive</w:t>
            </w:r>
            <w:r w:rsidRPr="00D31839">
              <w:rPr>
                <w:rFonts w:ascii="Arial Unicode MS" w:eastAsia="Arial Unicode MS" w:hAnsi="Arial Unicode MS" w:cs="Arial Unicode MS"/>
                <w:noProof w:val="0"/>
                <w:sz w:val="24"/>
                <w:szCs w:val="24"/>
                <w:lang w:val="it-IT" w:eastAsia="de-DE"/>
              </w:rPr>
              <w:t>)</w:t>
            </w:r>
          </w:p>
        </w:tc>
      </w:tr>
      <w:tr w:rsidR="00E846AE" w:rsidRPr="00D31839" w14:paraId="21FB0BD2" w14:textId="77777777" w:rsidTr="00505E5F">
        <w:tc>
          <w:tcPr>
            <w:tcW w:w="8080" w:type="dxa"/>
            <w:gridSpan w:val="2"/>
            <w:tcBorders>
              <w:top w:val="single" w:sz="4" w:space="0" w:color="auto"/>
              <w:left w:val="single" w:sz="4" w:space="0" w:color="auto"/>
              <w:bottom w:val="single" w:sz="4" w:space="0" w:color="auto"/>
              <w:right w:val="single" w:sz="4" w:space="0" w:color="auto"/>
            </w:tcBorders>
            <w:shd w:val="clear" w:color="auto" w:fill="auto"/>
          </w:tcPr>
          <w:p w14:paraId="74444D91"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Das Gerät ermöglicht den Zugriff, die Aktualisierung und/oder das Upgrade der Hauptkomponenten (mindestens RAM-Speicher, Massenspeicher (Festplatte, SSD usw.) und, sofern vorhanden, des Laufwerks/Brenners.</w:t>
            </w:r>
          </w:p>
        </w:tc>
        <w:tc>
          <w:tcPr>
            <w:tcW w:w="1559" w:type="dxa"/>
            <w:tcBorders>
              <w:top w:val="single" w:sz="4" w:space="0" w:color="auto"/>
              <w:left w:val="single" w:sz="4" w:space="0" w:color="auto"/>
              <w:bottom w:val="single" w:sz="4" w:space="0" w:color="auto"/>
              <w:right w:val="single" w:sz="4" w:space="0" w:color="auto"/>
            </w:tcBorders>
            <w:vAlign w:val="center"/>
          </w:tcPr>
          <w:p w14:paraId="7B609A7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560" w:type="dxa"/>
            <w:tcBorders>
              <w:top w:val="single" w:sz="4" w:space="0" w:color="auto"/>
              <w:left w:val="single" w:sz="4" w:space="0" w:color="auto"/>
              <w:bottom w:val="single" w:sz="4" w:space="0" w:color="auto"/>
              <w:right w:val="single" w:sz="4" w:space="0" w:color="auto"/>
            </w:tcBorders>
            <w:vAlign w:val="center"/>
          </w:tcPr>
          <w:p w14:paraId="441327C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2DEA58C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4"/>
            <w:tcBorders>
              <w:top w:val="single" w:sz="4" w:space="0" w:color="auto"/>
              <w:left w:val="single" w:sz="4" w:space="0" w:color="auto"/>
              <w:bottom w:val="single" w:sz="4" w:space="0" w:color="auto"/>
            </w:tcBorders>
          </w:tcPr>
          <w:p w14:paraId="125BE54B"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L’apparecchiatura deve consentire l’accesso, l’aggiornamento e/o il potenziamento dei principali componenti (almeno la memoria RAM, il disco rigido e, dove presente, il lettore/masterizzatore).</w:t>
            </w:r>
          </w:p>
        </w:tc>
        <w:tc>
          <w:tcPr>
            <w:tcW w:w="1804" w:type="dxa"/>
            <w:tcBorders>
              <w:top w:val="single" w:sz="4" w:space="0" w:color="auto"/>
              <w:left w:val="single" w:sz="4" w:space="0" w:color="auto"/>
              <w:bottom w:val="single" w:sz="4" w:space="0" w:color="auto"/>
              <w:right w:val="single" w:sz="4" w:space="0" w:color="auto"/>
            </w:tcBorders>
            <w:vAlign w:val="center"/>
          </w:tcPr>
          <w:p w14:paraId="6A78276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1E8CFE0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73EC6C17" w14:textId="77777777" w:rsidTr="00505E5F">
        <w:trPr>
          <w:trHeight w:val="545"/>
        </w:trPr>
        <w:tc>
          <w:tcPr>
            <w:tcW w:w="3731" w:type="dxa"/>
            <w:vMerge w:val="restart"/>
            <w:tcBorders>
              <w:top w:val="single" w:sz="4" w:space="0" w:color="auto"/>
              <w:left w:val="single" w:sz="4" w:space="0" w:color="auto"/>
              <w:bottom w:val="single" w:sz="4" w:space="0" w:color="auto"/>
              <w:right w:val="single" w:sz="4" w:space="0" w:color="auto"/>
            </w:tcBorders>
            <w:shd w:val="clear" w:color="auto" w:fill="auto"/>
          </w:tcPr>
          <w:p w14:paraId="37013BA0" w14:textId="77777777" w:rsidR="00E846AE" w:rsidRPr="00D31839" w:rsidRDefault="00E846AE" w:rsidP="00505E5F">
            <w:pPr>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Der Besitz des europäischen Umweltkennzeichens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oder Nordic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oder jedes anderen Umweltkennzeichens ISO Typ I, gleichwertig in Bezug auf das Kriterium, gilt als Mittel der Konformitätsvermutung.</w:t>
            </w:r>
          </w:p>
        </w:tc>
        <w:tc>
          <w:tcPr>
            <w:tcW w:w="4349" w:type="dxa"/>
            <w:tcBorders>
              <w:top w:val="single" w:sz="4" w:space="0" w:color="auto"/>
              <w:bottom w:val="single" w:sz="4" w:space="0" w:color="auto"/>
              <w:right w:val="single" w:sz="4" w:space="0" w:color="auto"/>
            </w:tcBorders>
            <w:shd w:val="clear" w:color="auto" w:fill="F2F2F2"/>
            <w:vAlign w:val="center"/>
          </w:tcPr>
          <w:p w14:paraId="455935C7"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Blaue Engel</w:t>
            </w:r>
          </w:p>
        </w:tc>
        <w:tc>
          <w:tcPr>
            <w:tcW w:w="3119" w:type="dxa"/>
            <w:gridSpan w:val="2"/>
            <w:tcBorders>
              <w:top w:val="single" w:sz="4" w:space="0" w:color="auto"/>
              <w:left w:val="single" w:sz="4" w:space="0" w:color="auto"/>
              <w:bottom w:val="single" w:sz="4" w:space="0" w:color="auto"/>
            </w:tcBorders>
            <w:vAlign w:val="center"/>
          </w:tcPr>
          <w:p w14:paraId="0A70E62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283AAF0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vAlign w:val="center"/>
          </w:tcPr>
          <w:p w14:paraId="6E5A5EBC"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proofErr w:type="spellStart"/>
            <w:r w:rsidRPr="00D31839">
              <w:rPr>
                <w:rFonts w:ascii="Arial Unicode MS" w:eastAsia="Arial Unicode MS" w:hAnsi="Arial Unicode MS" w:cs="Arial Unicode MS"/>
                <w:noProof w:val="0"/>
                <w:lang w:val="it-IT" w:eastAsia="de-DE"/>
              </w:rPr>
              <w:t>Der</w:t>
            </w:r>
            <w:proofErr w:type="spellEnd"/>
            <w:r w:rsidRPr="00D31839">
              <w:rPr>
                <w:rFonts w:ascii="Arial Unicode MS" w:eastAsia="Arial Unicode MS" w:hAnsi="Arial Unicode MS" w:cs="Arial Unicode MS"/>
                <w:noProof w:val="0"/>
                <w:lang w:val="it-IT" w:eastAsia="de-DE"/>
              </w:rPr>
              <w:t xml:space="preserve"> </w:t>
            </w:r>
            <w:proofErr w:type="spellStart"/>
            <w:r w:rsidRPr="00D31839">
              <w:rPr>
                <w:rFonts w:ascii="Arial Unicode MS" w:eastAsia="Arial Unicode MS" w:hAnsi="Arial Unicode MS" w:cs="Arial Unicode MS"/>
                <w:noProof w:val="0"/>
                <w:lang w:val="it-IT" w:eastAsia="de-DE"/>
              </w:rPr>
              <w:t>Blaue</w:t>
            </w:r>
            <w:proofErr w:type="spellEnd"/>
            <w:r w:rsidRPr="00D31839">
              <w:rPr>
                <w:rFonts w:ascii="Arial Unicode MS" w:eastAsia="Arial Unicode MS" w:hAnsi="Arial Unicode MS" w:cs="Arial Unicode MS"/>
                <w:noProof w:val="0"/>
                <w:lang w:val="it-IT" w:eastAsia="de-DE"/>
              </w:rPr>
              <w:t xml:space="preserve"> Engel, </w:t>
            </w:r>
            <w:proofErr w:type="spellStart"/>
            <w:r w:rsidRPr="00D31839">
              <w:rPr>
                <w:rFonts w:ascii="Arial Unicode MS" w:eastAsia="Arial Unicode MS" w:hAnsi="Arial Unicode MS" w:cs="Arial Unicode MS"/>
                <w:noProof w:val="0"/>
                <w:lang w:val="it-IT" w:eastAsia="de-DE"/>
              </w:rPr>
              <w:t>Nordic</w:t>
            </w:r>
            <w:proofErr w:type="spellEnd"/>
            <w:r w:rsidRPr="00D31839">
              <w:rPr>
                <w:rFonts w:ascii="Arial Unicode MS" w:eastAsia="Arial Unicode MS" w:hAnsi="Arial Unicode MS" w:cs="Arial Unicode MS"/>
                <w:noProof w:val="0"/>
                <w:lang w:val="it-IT" w:eastAsia="de-DE"/>
              </w:rPr>
              <w:t xml:space="preserve"> Ecolabel o </w:t>
            </w:r>
            <w:proofErr w:type="spellStart"/>
            <w:r w:rsidRPr="00D31839">
              <w:rPr>
                <w:rFonts w:ascii="Arial Unicode MS" w:eastAsia="Arial Unicode MS" w:hAnsi="Arial Unicode MS" w:cs="Arial Unicode MS"/>
                <w:noProof w:val="0"/>
                <w:lang w:val="it-IT" w:eastAsia="de-DE"/>
              </w:rPr>
              <w:t>qualisiai</w:t>
            </w:r>
            <w:proofErr w:type="spellEnd"/>
            <w:r w:rsidRPr="00D31839">
              <w:rPr>
                <w:rFonts w:ascii="Arial Unicode MS" w:eastAsia="Arial Unicode MS" w:hAnsi="Arial Unicode MS" w:cs="Arial Unicode MS"/>
                <w:noProof w:val="0"/>
                <w:lang w:val="it-IT" w:eastAsia="de-DE"/>
              </w:rPr>
              <w:t xml:space="preserve"> altra etichetta ambientale ISO di tipo I equivalente rispetto al criterio, vale come mezzo di presunzione di</w:t>
            </w:r>
          </w:p>
          <w:p w14:paraId="1BF14A69"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conformità.</w:t>
            </w:r>
          </w:p>
        </w:tc>
        <w:tc>
          <w:tcPr>
            <w:tcW w:w="363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2C05838"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Blaue Engel</w:t>
            </w:r>
          </w:p>
        </w:tc>
        <w:tc>
          <w:tcPr>
            <w:tcW w:w="3635" w:type="dxa"/>
            <w:gridSpan w:val="2"/>
            <w:tcBorders>
              <w:top w:val="single" w:sz="4" w:space="0" w:color="auto"/>
              <w:left w:val="single" w:sz="4" w:space="0" w:color="auto"/>
              <w:bottom w:val="single" w:sz="4" w:space="0" w:color="auto"/>
              <w:right w:val="single" w:sz="4" w:space="0" w:color="auto"/>
            </w:tcBorders>
          </w:tcPr>
          <w:p w14:paraId="7805070D" w14:textId="28787C40" w:rsidR="00E846AE" w:rsidRPr="00D31839" w:rsidRDefault="00705B34" w:rsidP="00705B34">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bookmarkStart w:id="4" w:name="Controllo2"/>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bookmarkEnd w:id="4"/>
          </w:p>
        </w:tc>
      </w:tr>
      <w:tr w:rsidR="00E846AE" w:rsidRPr="00D31839" w14:paraId="6EB5E5EB" w14:textId="77777777" w:rsidTr="00505E5F">
        <w:trPr>
          <w:trHeight w:val="740"/>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4FFB9DA0"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4349" w:type="dxa"/>
            <w:tcBorders>
              <w:top w:val="single" w:sz="4" w:space="0" w:color="auto"/>
              <w:bottom w:val="single" w:sz="4" w:space="0" w:color="auto"/>
              <w:right w:val="single" w:sz="4" w:space="0" w:color="auto"/>
            </w:tcBorders>
            <w:shd w:val="clear" w:color="auto" w:fill="F2F2F2"/>
            <w:vAlign w:val="center"/>
          </w:tcPr>
          <w:p w14:paraId="02DAD2ED"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119" w:type="dxa"/>
            <w:gridSpan w:val="2"/>
            <w:tcBorders>
              <w:top w:val="single" w:sz="4" w:space="0" w:color="auto"/>
              <w:left w:val="single" w:sz="4" w:space="0" w:color="auto"/>
              <w:bottom w:val="single" w:sz="4" w:space="0" w:color="auto"/>
            </w:tcBorders>
            <w:vAlign w:val="center"/>
          </w:tcPr>
          <w:p w14:paraId="1FDA92B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1F3BF87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5AB7A04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18BD23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635" w:type="dxa"/>
            <w:gridSpan w:val="2"/>
            <w:tcBorders>
              <w:top w:val="single" w:sz="4" w:space="0" w:color="auto"/>
              <w:left w:val="single" w:sz="4" w:space="0" w:color="auto"/>
              <w:bottom w:val="single" w:sz="4" w:space="0" w:color="auto"/>
              <w:right w:val="single" w:sz="4" w:space="0" w:color="auto"/>
            </w:tcBorders>
          </w:tcPr>
          <w:p w14:paraId="7C0BE0A4" w14:textId="74ADF3C4" w:rsidR="00E846AE" w:rsidRPr="00D31839" w:rsidRDefault="00705B34" w:rsidP="00705B34">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705B34" w14:paraId="745698B3" w14:textId="77777777" w:rsidTr="00505E5F">
        <w:trPr>
          <w:trHeight w:val="521"/>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53424967"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4349" w:type="dxa"/>
            <w:vMerge w:val="restart"/>
            <w:tcBorders>
              <w:top w:val="single" w:sz="4" w:space="0" w:color="auto"/>
              <w:bottom w:val="single" w:sz="4" w:space="0" w:color="auto"/>
              <w:right w:val="single" w:sz="4" w:space="0" w:color="auto"/>
            </w:tcBorders>
            <w:shd w:val="clear" w:color="auto" w:fill="F2F2F2"/>
            <w:vAlign w:val="center"/>
          </w:tcPr>
          <w:p w14:paraId="3106D6F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gleichwertiges Umweltkennzeichens ISO Typ I</w:t>
            </w:r>
          </w:p>
        </w:tc>
        <w:tc>
          <w:tcPr>
            <w:tcW w:w="3119" w:type="dxa"/>
            <w:gridSpan w:val="2"/>
            <w:tcBorders>
              <w:top w:val="single" w:sz="4" w:space="0" w:color="auto"/>
              <w:left w:val="single" w:sz="4" w:space="0" w:color="auto"/>
              <w:bottom w:val="single" w:sz="4" w:space="0" w:color="auto"/>
            </w:tcBorders>
            <w:vAlign w:val="center"/>
          </w:tcPr>
          <w:p w14:paraId="6E70FCA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rPr>
            </w:pPr>
          </w:p>
        </w:tc>
        <w:tc>
          <w:tcPr>
            <w:tcW w:w="567" w:type="dxa"/>
            <w:vMerge/>
            <w:tcBorders>
              <w:left w:val="single" w:sz="4" w:space="0" w:color="auto"/>
              <w:right w:val="single" w:sz="4" w:space="0" w:color="auto"/>
            </w:tcBorders>
          </w:tcPr>
          <w:p w14:paraId="7F99340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336D2A7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03B75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Etichetta ambientale ISO di Tipo I equivalente</w:t>
            </w:r>
          </w:p>
        </w:tc>
        <w:tc>
          <w:tcPr>
            <w:tcW w:w="3635" w:type="dxa"/>
            <w:gridSpan w:val="2"/>
            <w:tcBorders>
              <w:top w:val="single" w:sz="4" w:space="0" w:color="auto"/>
              <w:left w:val="single" w:sz="4" w:space="0" w:color="auto"/>
              <w:bottom w:val="single" w:sz="4" w:space="0" w:color="auto"/>
              <w:right w:val="single" w:sz="4" w:space="0" w:color="auto"/>
            </w:tcBorders>
          </w:tcPr>
          <w:p w14:paraId="6F9CFB0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4A3AA48C" w14:textId="77777777" w:rsidTr="00505E5F">
        <w:trPr>
          <w:trHeight w:val="557"/>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392CF98C"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434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D6E46B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it-IT" w:eastAsia="de-DE"/>
              </w:rPr>
            </w:pPr>
          </w:p>
        </w:tc>
        <w:tc>
          <w:tcPr>
            <w:tcW w:w="3119" w:type="dxa"/>
            <w:gridSpan w:val="2"/>
            <w:tcBorders>
              <w:top w:val="single" w:sz="4" w:space="0" w:color="auto"/>
              <w:left w:val="single" w:sz="4" w:space="0" w:color="auto"/>
              <w:right w:val="single" w:sz="4" w:space="0" w:color="auto"/>
            </w:tcBorders>
            <w:shd w:val="clear" w:color="auto" w:fill="FFD966"/>
            <w:vAlign w:val="center"/>
          </w:tcPr>
          <w:p w14:paraId="5A9B2EDF"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0E6205C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6184FBF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gridSpan w:val="3"/>
            <w:vMerge/>
            <w:tcBorders>
              <w:top w:val="single" w:sz="4" w:space="0" w:color="auto"/>
              <w:left w:val="single" w:sz="4" w:space="0" w:color="auto"/>
              <w:bottom w:val="single" w:sz="4" w:space="0" w:color="auto"/>
              <w:right w:val="single" w:sz="4" w:space="0" w:color="auto"/>
            </w:tcBorders>
            <w:shd w:val="clear" w:color="auto" w:fill="F2F2F2"/>
          </w:tcPr>
          <w:p w14:paraId="45C3D81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5"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05452F7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r w:rsidR="00E846AE" w:rsidRPr="00D31839" w14:paraId="26168629" w14:textId="77777777" w:rsidTr="00505E5F">
        <w:tc>
          <w:tcPr>
            <w:tcW w:w="11199" w:type="dxa"/>
            <w:gridSpan w:val="4"/>
            <w:tcBorders>
              <w:top w:val="single" w:sz="4" w:space="0" w:color="auto"/>
            </w:tcBorders>
            <w:shd w:val="clear" w:color="auto" w:fill="auto"/>
          </w:tcPr>
          <w:p w14:paraId="46C7712A"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tcPr>
          <w:p w14:paraId="6C4D3E1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6"/>
            <w:tcBorders>
              <w:top w:val="single" w:sz="4" w:space="0" w:color="auto"/>
            </w:tcBorders>
          </w:tcPr>
          <w:p w14:paraId="6A53A60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r>
    </w:tbl>
    <w:p w14:paraId="49259E46" w14:textId="1F742B63" w:rsidR="00E846AE" w:rsidRDefault="00E846AE" w:rsidP="00E846AE">
      <w:pPr>
        <w:rPr>
          <w:rFonts w:ascii="Arial Unicode MS" w:eastAsia="Arial Unicode MS" w:hAnsi="Arial Unicode MS" w:cs="Arial Unicode MS"/>
          <w:noProof w:val="0"/>
          <w:lang w:val="de-DE" w:eastAsia="de-DE"/>
        </w:rPr>
      </w:pPr>
    </w:p>
    <w:p w14:paraId="46B12B70" w14:textId="77777777" w:rsidR="00E846AE" w:rsidRDefault="00E846AE">
      <w:pP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eastAsia="de-DE"/>
        </w:rPr>
        <w:br w:type="page"/>
      </w:r>
    </w:p>
    <w:p w14:paraId="1BDA441F" w14:textId="77777777" w:rsidR="00E846AE" w:rsidRPr="00D31839" w:rsidRDefault="00E846AE" w:rsidP="00E846AE">
      <w:pPr>
        <w:rPr>
          <w:rFonts w:ascii="Arial Unicode MS" w:eastAsia="Arial Unicode MS" w:hAnsi="Arial Unicode MS" w:cs="Arial Unicode MS"/>
          <w:noProof w:val="0"/>
          <w:lang w:val="de-DE" w:eastAsia="de-D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3636"/>
        <w:gridCol w:w="2270"/>
        <w:gridCol w:w="1560"/>
        <w:gridCol w:w="567"/>
        <w:gridCol w:w="3633"/>
        <w:gridCol w:w="3633"/>
        <w:gridCol w:w="1806"/>
        <w:gridCol w:w="1831"/>
      </w:tblGrid>
      <w:tr w:rsidR="00E846AE" w:rsidRPr="00705B34" w14:paraId="16D39A0B"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4335B2EE"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Energieverbrauch der Bildschirme (Notebooks/</w:t>
            </w:r>
            <w:r w:rsidRPr="00865D5A">
              <w:rPr>
                <w:rFonts w:ascii="Arial Unicode MS" w:eastAsia="Arial Unicode MS" w:hAnsi="Arial Unicode MS" w:cs="Arial Unicode MS"/>
                <w:noProof w:val="0"/>
                <w:sz w:val="24"/>
                <w:szCs w:val="24"/>
                <w:lang w:val="de-DE" w:eastAsia="de-DE"/>
              </w:rPr>
              <w:t xml:space="preserve"> interaktive </w:t>
            </w:r>
            <w:proofErr w:type="spellStart"/>
            <w:r w:rsidRPr="00865D5A">
              <w:rPr>
                <w:rFonts w:ascii="Arial Unicode MS" w:eastAsia="Arial Unicode MS" w:hAnsi="Arial Unicode MS" w:cs="Arial Unicode MS"/>
                <w:noProof w:val="0"/>
                <w:sz w:val="24"/>
                <w:szCs w:val="24"/>
                <w:lang w:val="de-DE" w:eastAsia="de-DE"/>
              </w:rPr>
              <w:t>Tafe</w:t>
            </w:r>
            <w:proofErr w:type="spellEnd"/>
            <w:r w:rsidRPr="00D31839">
              <w:rPr>
                <w:rFonts w:ascii="Arial Unicode MS" w:eastAsia="Arial Unicode MS" w:hAnsi="Arial Unicode MS" w:cs="Arial Unicode MS"/>
                <w:noProof w:val="0"/>
                <w:sz w:val="24"/>
                <w:szCs w:val="24"/>
                <w:lang w:val="de-DE" w:eastAsia="de-DE"/>
              </w:rPr>
              <w:t>)</w:t>
            </w:r>
          </w:p>
        </w:tc>
        <w:tc>
          <w:tcPr>
            <w:tcW w:w="567" w:type="dxa"/>
            <w:tcBorders>
              <w:left w:val="single" w:sz="4" w:space="0" w:color="auto"/>
              <w:right w:val="single" w:sz="4" w:space="0" w:color="auto"/>
            </w:tcBorders>
          </w:tcPr>
          <w:p w14:paraId="7E1E239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4"/>
            <w:tcBorders>
              <w:top w:val="single" w:sz="4" w:space="0" w:color="auto"/>
              <w:left w:val="single" w:sz="4" w:space="0" w:color="auto"/>
              <w:bottom w:val="single" w:sz="4" w:space="0" w:color="auto"/>
              <w:right w:val="single" w:sz="4" w:space="0" w:color="auto"/>
            </w:tcBorders>
            <w:shd w:val="clear" w:color="auto" w:fill="A8D08D"/>
          </w:tcPr>
          <w:p w14:paraId="65480423"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4"/>
                <w:szCs w:val="24"/>
                <w:lang w:val="it-IT" w:eastAsia="de-DE"/>
              </w:rPr>
            </w:pPr>
            <w:r w:rsidRPr="00D31839">
              <w:rPr>
                <w:rFonts w:ascii="Arial Unicode MS" w:eastAsia="Arial Unicode MS" w:hAnsi="Arial Unicode MS" w:cs="Arial Unicode MS"/>
                <w:noProof w:val="0"/>
                <w:sz w:val="24"/>
                <w:szCs w:val="24"/>
                <w:lang w:val="it-IT" w:eastAsia="de-DE"/>
              </w:rPr>
              <w:t>Consumo energetico del monitor (notebooks/</w:t>
            </w:r>
            <w:r w:rsidRPr="00865D5A">
              <w:rPr>
                <w:lang w:val="it-IT"/>
              </w:rPr>
              <w:t xml:space="preserve"> </w:t>
            </w:r>
            <w:r w:rsidRPr="00865D5A">
              <w:rPr>
                <w:rFonts w:ascii="Arial Unicode MS" w:eastAsia="Arial Unicode MS" w:hAnsi="Arial Unicode MS" w:cs="Arial Unicode MS"/>
                <w:noProof w:val="0"/>
                <w:sz w:val="24"/>
                <w:szCs w:val="24"/>
                <w:lang w:val="it-IT" w:eastAsia="de-DE"/>
              </w:rPr>
              <w:t>lavagne interattive</w:t>
            </w:r>
            <w:r w:rsidRPr="00D31839">
              <w:rPr>
                <w:rFonts w:ascii="Arial Unicode MS" w:eastAsia="Arial Unicode MS" w:hAnsi="Arial Unicode MS" w:cs="Arial Unicode MS"/>
                <w:noProof w:val="0"/>
                <w:sz w:val="24"/>
                <w:szCs w:val="24"/>
                <w:lang w:val="it-IT" w:eastAsia="de-DE"/>
              </w:rPr>
              <w:t>)</w:t>
            </w:r>
          </w:p>
        </w:tc>
      </w:tr>
      <w:tr w:rsidR="00E846AE" w:rsidRPr="00D31839" w14:paraId="785D8D56" w14:textId="77777777" w:rsidTr="00505E5F">
        <w:tc>
          <w:tcPr>
            <w:tcW w:w="7364" w:type="dxa"/>
            <w:gridSpan w:val="2"/>
            <w:tcBorders>
              <w:top w:val="single" w:sz="4" w:space="0" w:color="auto"/>
              <w:left w:val="single" w:sz="4" w:space="0" w:color="auto"/>
              <w:bottom w:val="single" w:sz="4" w:space="0" w:color="auto"/>
              <w:right w:val="single" w:sz="4" w:space="0" w:color="auto"/>
            </w:tcBorders>
            <w:shd w:val="clear" w:color="auto" w:fill="auto"/>
          </w:tcPr>
          <w:p w14:paraId="4EC95DFB"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Die Bildschirme müssen konform mit den in den Leitlinien ENERGY STAR in der Version 5.0 vorgesehenen Anforderungen der Energieeffizienz sein, verfügbar auf der Website </w:t>
            </w:r>
            <w:proofErr w:type="gramStart"/>
            <w:r w:rsidRPr="00D31839">
              <w:rPr>
                <w:rFonts w:ascii="Arial Unicode MS" w:eastAsia="Arial Unicode MS" w:hAnsi="Arial Unicode MS" w:cs="Arial Unicode MS"/>
                <w:noProof w:val="0"/>
                <w:lang w:val="de-DE" w:eastAsia="de-DE"/>
              </w:rPr>
              <w:t>http://www.euenergystar.org/it/ .</w:t>
            </w:r>
            <w:proofErr w:type="gramEnd"/>
          </w:p>
        </w:tc>
        <w:tc>
          <w:tcPr>
            <w:tcW w:w="2270" w:type="dxa"/>
            <w:tcBorders>
              <w:top w:val="single" w:sz="4" w:space="0" w:color="auto"/>
              <w:left w:val="single" w:sz="4" w:space="0" w:color="auto"/>
              <w:bottom w:val="single" w:sz="4" w:space="0" w:color="auto"/>
              <w:right w:val="single" w:sz="4" w:space="0" w:color="auto"/>
            </w:tcBorders>
            <w:vAlign w:val="center"/>
          </w:tcPr>
          <w:p w14:paraId="1E2732B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560" w:type="dxa"/>
            <w:tcBorders>
              <w:top w:val="single" w:sz="4" w:space="0" w:color="auto"/>
              <w:left w:val="single" w:sz="4" w:space="0" w:color="auto"/>
              <w:bottom w:val="single" w:sz="4" w:space="0" w:color="auto"/>
              <w:right w:val="single" w:sz="4" w:space="0" w:color="auto"/>
            </w:tcBorders>
            <w:vAlign w:val="center"/>
          </w:tcPr>
          <w:p w14:paraId="60D04EDF"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326E9F0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66" w:type="dxa"/>
            <w:gridSpan w:val="2"/>
            <w:tcBorders>
              <w:top w:val="single" w:sz="4" w:space="0" w:color="auto"/>
              <w:left w:val="single" w:sz="4" w:space="0" w:color="auto"/>
              <w:bottom w:val="single" w:sz="4" w:space="0" w:color="auto"/>
            </w:tcBorders>
          </w:tcPr>
          <w:p w14:paraId="58D867A0"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I monitor devono essere conformi ai requisiti di efficienza energetica previsti nelle linee guida ENERGY STAR versione 5.0, reperibile sul sito http://www.eu-energystar.org/it/.</w:t>
            </w:r>
          </w:p>
        </w:tc>
        <w:tc>
          <w:tcPr>
            <w:tcW w:w="1806" w:type="dxa"/>
            <w:tcBorders>
              <w:top w:val="single" w:sz="4" w:space="0" w:color="auto"/>
              <w:left w:val="single" w:sz="4" w:space="0" w:color="auto"/>
              <w:bottom w:val="single" w:sz="4" w:space="0" w:color="auto"/>
              <w:right w:val="single" w:sz="4" w:space="0" w:color="auto"/>
            </w:tcBorders>
            <w:vAlign w:val="center"/>
          </w:tcPr>
          <w:p w14:paraId="010C3DE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4DB01D36"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10B9CE74" w14:textId="77777777" w:rsidTr="00505E5F">
        <w:trPr>
          <w:trHeight w:val="922"/>
        </w:trPr>
        <w:tc>
          <w:tcPr>
            <w:tcW w:w="3728" w:type="dxa"/>
            <w:vMerge w:val="restart"/>
            <w:tcBorders>
              <w:top w:val="single" w:sz="4" w:space="0" w:color="auto"/>
              <w:left w:val="single" w:sz="4" w:space="0" w:color="auto"/>
              <w:bottom w:val="single" w:sz="4" w:space="0" w:color="auto"/>
              <w:right w:val="single" w:sz="4" w:space="0" w:color="auto"/>
            </w:tcBorders>
            <w:shd w:val="clear" w:color="auto" w:fill="auto"/>
          </w:tcPr>
          <w:p w14:paraId="3804170D" w14:textId="77777777" w:rsidR="00E846AE" w:rsidRPr="00D31839" w:rsidRDefault="00E846AE" w:rsidP="00505E5F">
            <w:pPr>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Der Besitz des Logos ENERGY STAR oder eines Umweltkennzeichens ISO Typ I oder gleichwertig hinsichtlich des Kriteriums gilt als Mittel der Konformitätsvermutung. Es werden auch Selbstzertifizierungen der Hersteller für die neuesten auf den Markt gebrachten Modelle akzeptiert, die auf der </w:t>
            </w:r>
            <w:proofErr w:type="gramStart"/>
            <w:r w:rsidRPr="00D31839">
              <w:rPr>
                <w:rFonts w:ascii="Arial Unicode MS" w:eastAsia="Arial Unicode MS" w:hAnsi="Arial Unicode MS" w:cs="Arial Unicode MS"/>
                <w:noProof w:val="0"/>
                <w:lang w:val="de-DE" w:eastAsia="de-DE"/>
              </w:rPr>
              <w:t>Grundlage</w:t>
            </w:r>
            <w:proofErr w:type="gramEnd"/>
            <w:r w:rsidRPr="00D31839">
              <w:rPr>
                <w:rFonts w:ascii="Arial Unicode MS" w:eastAsia="Arial Unicode MS" w:hAnsi="Arial Unicode MS" w:cs="Arial Unicode MS"/>
                <w:noProof w:val="0"/>
                <w:lang w:val="de-DE" w:eastAsia="de-DE"/>
              </w:rPr>
              <w:t xml:space="preserve"> der in den einschlägigen ENERGY STAR-Leitlinien festgelegten Prüfverfahren ausgestellt werden müssen.  </w:t>
            </w:r>
          </w:p>
        </w:tc>
        <w:tc>
          <w:tcPr>
            <w:tcW w:w="3636" w:type="dxa"/>
            <w:tcBorders>
              <w:top w:val="single" w:sz="4" w:space="0" w:color="auto"/>
              <w:left w:val="single" w:sz="4" w:space="0" w:color="auto"/>
              <w:bottom w:val="single" w:sz="4" w:space="0" w:color="auto"/>
              <w:right w:val="single" w:sz="4" w:space="0" w:color="auto"/>
            </w:tcBorders>
            <w:shd w:val="clear" w:color="auto" w:fill="F2F2F2"/>
            <w:vAlign w:val="center"/>
          </w:tcPr>
          <w:p w14:paraId="0FF51C7A"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Logo ENERGY STAR</w:t>
            </w:r>
          </w:p>
        </w:tc>
        <w:tc>
          <w:tcPr>
            <w:tcW w:w="3830" w:type="dxa"/>
            <w:gridSpan w:val="2"/>
            <w:tcBorders>
              <w:top w:val="single" w:sz="4" w:space="0" w:color="auto"/>
              <w:left w:val="single" w:sz="4" w:space="0" w:color="auto"/>
              <w:bottom w:val="single" w:sz="4" w:space="0" w:color="auto"/>
            </w:tcBorders>
            <w:vAlign w:val="center"/>
          </w:tcPr>
          <w:p w14:paraId="4952242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6F40B51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val="restart"/>
            <w:tcBorders>
              <w:top w:val="single" w:sz="4" w:space="0" w:color="auto"/>
              <w:left w:val="single" w:sz="4" w:space="0" w:color="auto"/>
              <w:bottom w:val="single" w:sz="4" w:space="0" w:color="auto"/>
              <w:right w:val="single" w:sz="4" w:space="0" w:color="auto"/>
            </w:tcBorders>
            <w:vAlign w:val="center"/>
          </w:tcPr>
          <w:p w14:paraId="20712368"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Verifica_ Il possesso del logo ENERGY STAR, o di un’etichetta ISO di Tipo I equivalente rispetto al criterio, vale come mezzo di presunzione di conformità. Sono accettate anche autocertificazioni dei fabbricanti, in relazione ai modelli di più recente immissione sul mercato, che debbano essere rilasciate sulla base delle procedure di prova indicate nella linea guida ENERGY STAR pertinente.</w:t>
            </w:r>
          </w:p>
        </w:tc>
        <w:tc>
          <w:tcPr>
            <w:tcW w:w="3633" w:type="dxa"/>
            <w:tcBorders>
              <w:top w:val="single" w:sz="4" w:space="0" w:color="auto"/>
              <w:left w:val="single" w:sz="4" w:space="0" w:color="auto"/>
              <w:bottom w:val="single" w:sz="4" w:space="0" w:color="auto"/>
              <w:right w:val="single" w:sz="4" w:space="0" w:color="auto"/>
            </w:tcBorders>
            <w:shd w:val="clear" w:color="auto" w:fill="F2F2F2"/>
            <w:vAlign w:val="center"/>
          </w:tcPr>
          <w:p w14:paraId="2F6808A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Logo ENERGY STAR</w:t>
            </w:r>
          </w:p>
        </w:tc>
        <w:tc>
          <w:tcPr>
            <w:tcW w:w="3637" w:type="dxa"/>
            <w:gridSpan w:val="2"/>
            <w:tcBorders>
              <w:top w:val="single" w:sz="4" w:space="0" w:color="auto"/>
              <w:left w:val="single" w:sz="4" w:space="0" w:color="auto"/>
              <w:bottom w:val="single" w:sz="4" w:space="0" w:color="auto"/>
              <w:right w:val="single" w:sz="4" w:space="0" w:color="auto"/>
            </w:tcBorders>
            <w:vAlign w:val="center"/>
          </w:tcPr>
          <w:p w14:paraId="4520A72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705B34" w14:paraId="3D23BC3D" w14:textId="77777777" w:rsidTr="00505E5F">
        <w:trPr>
          <w:trHeight w:val="368"/>
        </w:trPr>
        <w:tc>
          <w:tcPr>
            <w:tcW w:w="3728" w:type="dxa"/>
            <w:vMerge/>
            <w:tcBorders>
              <w:top w:val="single" w:sz="4" w:space="0" w:color="auto"/>
              <w:left w:val="single" w:sz="4" w:space="0" w:color="auto"/>
              <w:bottom w:val="single" w:sz="4" w:space="0" w:color="auto"/>
              <w:right w:val="single" w:sz="4" w:space="0" w:color="auto"/>
            </w:tcBorders>
            <w:shd w:val="clear" w:color="auto" w:fill="auto"/>
          </w:tcPr>
          <w:p w14:paraId="4331E399"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636" w:type="dxa"/>
            <w:vMerge w:val="restart"/>
            <w:tcBorders>
              <w:top w:val="single" w:sz="4" w:space="0" w:color="auto"/>
              <w:left w:val="single" w:sz="4" w:space="0" w:color="auto"/>
              <w:right w:val="single" w:sz="4" w:space="0" w:color="auto"/>
            </w:tcBorders>
            <w:shd w:val="clear" w:color="auto" w:fill="F2F2F2"/>
            <w:vAlign w:val="center"/>
          </w:tcPr>
          <w:p w14:paraId="6BF54BE8"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Umweltkennzeichens ISO Typ I</w:t>
            </w:r>
          </w:p>
        </w:tc>
        <w:tc>
          <w:tcPr>
            <w:tcW w:w="3830" w:type="dxa"/>
            <w:gridSpan w:val="2"/>
            <w:tcBorders>
              <w:top w:val="single" w:sz="4" w:space="0" w:color="auto"/>
              <w:left w:val="single" w:sz="4" w:space="0" w:color="auto"/>
              <w:bottom w:val="single" w:sz="4" w:space="0" w:color="auto"/>
            </w:tcBorders>
            <w:vAlign w:val="center"/>
          </w:tcPr>
          <w:p w14:paraId="3C6DEFA1"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608EC02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tcPr>
          <w:p w14:paraId="5F6DF7F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8CDFB1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Etichetta ambientale 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3125BA8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37" w:type="dxa"/>
            <w:gridSpan w:val="2"/>
            <w:tcBorders>
              <w:top w:val="single" w:sz="4" w:space="0" w:color="auto"/>
              <w:left w:val="single" w:sz="4" w:space="0" w:color="auto"/>
              <w:bottom w:val="single" w:sz="4" w:space="0" w:color="auto"/>
              <w:right w:val="single" w:sz="4" w:space="0" w:color="auto"/>
            </w:tcBorders>
          </w:tcPr>
          <w:p w14:paraId="0F72AB5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343C6FDA" w14:textId="77777777" w:rsidTr="00505E5F">
        <w:trPr>
          <w:trHeight w:val="488"/>
        </w:trPr>
        <w:tc>
          <w:tcPr>
            <w:tcW w:w="3728" w:type="dxa"/>
            <w:vMerge/>
            <w:tcBorders>
              <w:top w:val="single" w:sz="4" w:space="0" w:color="auto"/>
              <w:left w:val="single" w:sz="4" w:space="0" w:color="auto"/>
              <w:bottom w:val="single" w:sz="4" w:space="0" w:color="auto"/>
              <w:right w:val="single" w:sz="4" w:space="0" w:color="auto"/>
            </w:tcBorders>
            <w:shd w:val="clear" w:color="auto" w:fill="auto"/>
          </w:tcPr>
          <w:p w14:paraId="1EF93A44"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636" w:type="dxa"/>
            <w:vMerge/>
            <w:tcBorders>
              <w:left w:val="single" w:sz="4" w:space="0" w:color="auto"/>
              <w:bottom w:val="single" w:sz="4" w:space="0" w:color="auto"/>
              <w:right w:val="single" w:sz="4" w:space="0" w:color="auto"/>
            </w:tcBorders>
            <w:shd w:val="clear" w:color="auto" w:fill="F2F2F2"/>
            <w:vAlign w:val="center"/>
          </w:tcPr>
          <w:p w14:paraId="5A3D0ED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830" w:type="dxa"/>
            <w:gridSpan w:val="2"/>
            <w:tcBorders>
              <w:top w:val="single" w:sz="4" w:space="0" w:color="auto"/>
              <w:left w:val="single" w:sz="4" w:space="0" w:color="auto"/>
              <w:bottom w:val="single" w:sz="4" w:space="0" w:color="auto"/>
            </w:tcBorders>
            <w:shd w:val="clear" w:color="auto" w:fill="FFD966"/>
            <w:vAlign w:val="center"/>
          </w:tcPr>
          <w:p w14:paraId="736EC9D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7C41E30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tcPr>
          <w:p w14:paraId="06AF0D5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4A0547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7" w:type="dxa"/>
            <w:gridSpan w:val="2"/>
            <w:tcBorders>
              <w:top w:val="single" w:sz="4" w:space="0" w:color="auto"/>
              <w:left w:val="single" w:sz="4" w:space="0" w:color="auto"/>
              <w:bottom w:val="single" w:sz="4" w:space="0" w:color="auto"/>
              <w:right w:val="single" w:sz="4" w:space="0" w:color="auto"/>
            </w:tcBorders>
            <w:shd w:val="clear" w:color="auto" w:fill="FFD966"/>
          </w:tcPr>
          <w:p w14:paraId="15D5557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r w:rsidR="00E846AE" w:rsidRPr="00D31839" w14:paraId="39E892D4" w14:textId="77777777" w:rsidTr="00505E5F">
        <w:trPr>
          <w:trHeight w:val="1088"/>
        </w:trPr>
        <w:tc>
          <w:tcPr>
            <w:tcW w:w="3728" w:type="dxa"/>
            <w:vMerge/>
            <w:tcBorders>
              <w:top w:val="single" w:sz="4" w:space="0" w:color="auto"/>
              <w:left w:val="single" w:sz="4" w:space="0" w:color="auto"/>
              <w:bottom w:val="single" w:sz="4" w:space="0" w:color="auto"/>
              <w:right w:val="single" w:sz="4" w:space="0" w:color="auto"/>
            </w:tcBorders>
            <w:shd w:val="clear" w:color="auto" w:fill="auto"/>
          </w:tcPr>
          <w:p w14:paraId="0D9BCBD3"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636" w:type="dxa"/>
            <w:tcBorders>
              <w:top w:val="single" w:sz="4" w:space="0" w:color="auto"/>
              <w:left w:val="single" w:sz="4" w:space="0" w:color="auto"/>
              <w:bottom w:val="single" w:sz="4" w:space="0" w:color="auto"/>
              <w:right w:val="single" w:sz="4" w:space="0" w:color="auto"/>
            </w:tcBorders>
            <w:shd w:val="clear" w:color="auto" w:fill="F2F2F2"/>
            <w:vAlign w:val="center"/>
          </w:tcPr>
          <w:p w14:paraId="2CE7180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Eigenerklärung des Herstellers auf Grundlage der in den einschlägigen ENERGY STAR-Leitlinien als Anhang</w:t>
            </w:r>
          </w:p>
        </w:tc>
        <w:tc>
          <w:tcPr>
            <w:tcW w:w="3830" w:type="dxa"/>
            <w:gridSpan w:val="2"/>
            <w:tcBorders>
              <w:top w:val="single" w:sz="4" w:space="0" w:color="auto"/>
              <w:left w:val="single" w:sz="4" w:space="0" w:color="auto"/>
              <w:bottom w:val="single" w:sz="4" w:space="0" w:color="auto"/>
            </w:tcBorders>
            <w:vAlign w:val="center"/>
          </w:tcPr>
          <w:p w14:paraId="389164C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3CD36AB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tcPr>
          <w:p w14:paraId="15B22BE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tcBorders>
              <w:top w:val="single" w:sz="4" w:space="0" w:color="auto"/>
              <w:left w:val="single" w:sz="4" w:space="0" w:color="auto"/>
              <w:bottom w:val="single" w:sz="4" w:space="0" w:color="auto"/>
              <w:right w:val="single" w:sz="4" w:space="0" w:color="auto"/>
            </w:tcBorders>
            <w:shd w:val="clear" w:color="auto" w:fill="F2F2F2"/>
            <w:vAlign w:val="center"/>
          </w:tcPr>
          <w:p w14:paraId="6F4AF79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Autocertificazione fabbricanti in base alla linea guida ENERGY Star in allegato</w:t>
            </w:r>
          </w:p>
        </w:tc>
        <w:tc>
          <w:tcPr>
            <w:tcW w:w="3637" w:type="dxa"/>
            <w:gridSpan w:val="2"/>
            <w:tcBorders>
              <w:top w:val="single" w:sz="4" w:space="0" w:color="auto"/>
              <w:left w:val="single" w:sz="4" w:space="0" w:color="auto"/>
              <w:bottom w:val="single" w:sz="4" w:space="0" w:color="auto"/>
              <w:right w:val="single" w:sz="4" w:space="0" w:color="auto"/>
            </w:tcBorders>
            <w:vAlign w:val="center"/>
          </w:tcPr>
          <w:p w14:paraId="2A0917F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bl>
    <w:p w14:paraId="2A55A8C8" w14:textId="77777777" w:rsidR="00E846AE" w:rsidRPr="00D31839" w:rsidRDefault="00E846AE" w:rsidP="00E846AE">
      <w:pPr>
        <w:rPr>
          <w:rFonts w:ascii="Times New Roman" w:hAnsi="Times New Roman"/>
          <w:noProof w:val="0"/>
          <w:sz w:val="24"/>
          <w:szCs w:val="24"/>
          <w:lang w:val="it-IT" w:eastAsia="it-IT"/>
        </w:rPr>
      </w:pPr>
    </w:p>
    <w:p w14:paraId="3338CB5C"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3118"/>
        <w:gridCol w:w="1843"/>
        <w:gridCol w:w="1987"/>
        <w:gridCol w:w="567"/>
        <w:gridCol w:w="4252"/>
        <w:gridCol w:w="2977"/>
        <w:gridCol w:w="1843"/>
        <w:gridCol w:w="1831"/>
      </w:tblGrid>
      <w:tr w:rsidR="00E846AE" w:rsidRPr="00705B34" w14:paraId="0E1DD8DA"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24DE65EF"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Quecksilbergehalt in LCD-Bildschirmen (Notebooks/</w:t>
            </w:r>
            <w:r w:rsidRPr="00865D5A">
              <w:rPr>
                <w:rFonts w:ascii="Arial Unicode MS" w:eastAsia="Arial Unicode MS" w:hAnsi="Arial Unicode MS" w:cs="Arial Unicode MS"/>
                <w:noProof w:val="0"/>
                <w:sz w:val="24"/>
                <w:szCs w:val="24"/>
                <w:lang w:val="de-DE" w:eastAsia="de-DE"/>
              </w:rPr>
              <w:t xml:space="preserve"> interaktive </w:t>
            </w:r>
            <w:proofErr w:type="spellStart"/>
            <w:r w:rsidRPr="00865D5A">
              <w:rPr>
                <w:rFonts w:ascii="Arial Unicode MS" w:eastAsia="Arial Unicode MS" w:hAnsi="Arial Unicode MS" w:cs="Arial Unicode MS"/>
                <w:noProof w:val="0"/>
                <w:sz w:val="24"/>
                <w:szCs w:val="24"/>
                <w:lang w:val="de-DE" w:eastAsia="de-DE"/>
              </w:rPr>
              <w:t>Tafe</w:t>
            </w:r>
            <w:proofErr w:type="spellEnd"/>
            <w:r w:rsidRPr="00D31839">
              <w:rPr>
                <w:rFonts w:ascii="Arial Unicode MS" w:eastAsia="Arial Unicode MS" w:hAnsi="Arial Unicode MS" w:cs="Arial Unicode MS"/>
                <w:noProof w:val="0"/>
                <w:sz w:val="24"/>
                <w:szCs w:val="24"/>
                <w:lang w:val="de-DE" w:eastAsia="de-DE"/>
              </w:rPr>
              <w:t>)</w:t>
            </w:r>
          </w:p>
        </w:tc>
        <w:tc>
          <w:tcPr>
            <w:tcW w:w="567" w:type="dxa"/>
            <w:tcBorders>
              <w:left w:val="single" w:sz="4" w:space="0" w:color="auto"/>
              <w:right w:val="single" w:sz="4" w:space="0" w:color="auto"/>
            </w:tcBorders>
          </w:tcPr>
          <w:p w14:paraId="02F94FA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4"/>
            <w:tcBorders>
              <w:top w:val="single" w:sz="4" w:space="0" w:color="auto"/>
              <w:left w:val="single" w:sz="4" w:space="0" w:color="auto"/>
              <w:bottom w:val="single" w:sz="4" w:space="0" w:color="auto"/>
              <w:right w:val="single" w:sz="4" w:space="0" w:color="auto"/>
            </w:tcBorders>
            <w:shd w:val="clear" w:color="auto" w:fill="A8D08D"/>
          </w:tcPr>
          <w:p w14:paraId="31726F1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sz w:val="24"/>
                <w:szCs w:val="24"/>
                <w:lang w:val="it-IT" w:eastAsia="de-DE"/>
              </w:rPr>
              <w:t>Contenuto di mercurio nei monitor LCD (notebooks/</w:t>
            </w:r>
            <w:r w:rsidRPr="00865D5A">
              <w:rPr>
                <w:lang w:val="it-IT"/>
              </w:rPr>
              <w:t xml:space="preserve"> </w:t>
            </w:r>
            <w:r w:rsidRPr="00865D5A">
              <w:rPr>
                <w:rFonts w:ascii="Arial Unicode MS" w:eastAsia="Arial Unicode MS" w:hAnsi="Arial Unicode MS" w:cs="Arial Unicode MS"/>
                <w:noProof w:val="0"/>
                <w:sz w:val="24"/>
                <w:szCs w:val="24"/>
                <w:lang w:val="it-IT" w:eastAsia="de-DE"/>
              </w:rPr>
              <w:t>lavagne interattive</w:t>
            </w:r>
            <w:r w:rsidRPr="00D31839">
              <w:rPr>
                <w:rFonts w:ascii="Arial Unicode MS" w:eastAsia="Arial Unicode MS" w:hAnsi="Arial Unicode MS" w:cs="Arial Unicode MS"/>
                <w:noProof w:val="0"/>
                <w:sz w:val="24"/>
                <w:szCs w:val="24"/>
                <w:lang w:val="it-IT" w:eastAsia="de-DE"/>
              </w:rPr>
              <w:t>)</w:t>
            </w:r>
          </w:p>
        </w:tc>
      </w:tr>
      <w:tr w:rsidR="00E846AE" w:rsidRPr="00D31839" w14:paraId="4431D758" w14:textId="77777777" w:rsidTr="00505E5F">
        <w:tc>
          <w:tcPr>
            <w:tcW w:w="7364" w:type="dxa"/>
            <w:gridSpan w:val="2"/>
            <w:tcBorders>
              <w:top w:val="single" w:sz="4" w:space="0" w:color="auto"/>
              <w:left w:val="single" w:sz="4" w:space="0" w:color="auto"/>
              <w:bottom w:val="single" w:sz="4" w:space="0" w:color="auto"/>
              <w:right w:val="single" w:sz="4" w:space="0" w:color="auto"/>
            </w:tcBorders>
            <w:shd w:val="clear" w:color="auto" w:fill="auto"/>
          </w:tcPr>
          <w:p w14:paraId="2A14CC7C"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Die Lampen der Hintergrundbeleuchtung von LCD-Bildschirmen (Liquid Crystal Display) enthalten kein Quecksilber.</w:t>
            </w:r>
          </w:p>
        </w:tc>
        <w:tc>
          <w:tcPr>
            <w:tcW w:w="1843" w:type="dxa"/>
            <w:tcBorders>
              <w:top w:val="single" w:sz="4" w:space="0" w:color="auto"/>
              <w:left w:val="single" w:sz="4" w:space="0" w:color="auto"/>
              <w:bottom w:val="single" w:sz="4" w:space="0" w:color="auto"/>
              <w:right w:val="single" w:sz="4" w:space="0" w:color="auto"/>
            </w:tcBorders>
            <w:vAlign w:val="center"/>
          </w:tcPr>
          <w:p w14:paraId="7AF567B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987" w:type="dxa"/>
            <w:tcBorders>
              <w:top w:val="single" w:sz="4" w:space="0" w:color="auto"/>
              <w:left w:val="single" w:sz="4" w:space="0" w:color="auto"/>
              <w:bottom w:val="single" w:sz="4" w:space="0" w:color="auto"/>
              <w:right w:val="single" w:sz="4" w:space="0" w:color="auto"/>
            </w:tcBorders>
            <w:vAlign w:val="center"/>
          </w:tcPr>
          <w:p w14:paraId="3399D4C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2F85317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29" w:type="dxa"/>
            <w:gridSpan w:val="2"/>
            <w:tcBorders>
              <w:top w:val="single" w:sz="4" w:space="0" w:color="auto"/>
              <w:left w:val="single" w:sz="4" w:space="0" w:color="auto"/>
              <w:bottom w:val="single" w:sz="4" w:space="0" w:color="auto"/>
            </w:tcBorders>
          </w:tcPr>
          <w:p w14:paraId="23C73AC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Le lampade del sistema di retroilluminazione dello schermo LCD non deve contenere mercurio.</w:t>
            </w:r>
          </w:p>
        </w:tc>
        <w:tc>
          <w:tcPr>
            <w:tcW w:w="1843" w:type="dxa"/>
            <w:tcBorders>
              <w:top w:val="single" w:sz="4" w:space="0" w:color="auto"/>
              <w:left w:val="single" w:sz="4" w:space="0" w:color="auto"/>
              <w:bottom w:val="single" w:sz="4" w:space="0" w:color="auto"/>
              <w:right w:val="single" w:sz="4" w:space="0" w:color="auto"/>
            </w:tcBorders>
            <w:vAlign w:val="center"/>
          </w:tcPr>
          <w:p w14:paraId="2D27E0D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6DE9FA3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50721110" w14:textId="77777777" w:rsidTr="00505E5F">
        <w:trPr>
          <w:trHeight w:val="448"/>
        </w:trPr>
        <w:tc>
          <w:tcPr>
            <w:tcW w:w="4246" w:type="dxa"/>
            <w:vMerge w:val="restart"/>
            <w:tcBorders>
              <w:top w:val="single" w:sz="4" w:space="0" w:color="auto"/>
              <w:left w:val="single" w:sz="4" w:space="0" w:color="auto"/>
              <w:bottom w:val="single" w:sz="4" w:space="0" w:color="auto"/>
              <w:right w:val="single" w:sz="4" w:space="0" w:color="auto"/>
            </w:tcBorders>
            <w:shd w:val="clear" w:color="auto" w:fill="auto"/>
          </w:tcPr>
          <w:p w14:paraId="471F1513"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Der Besitz des europäischen Umweltkennzeichens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Der Blaue Engel oder jedes anderen Umweltkenn-zeichens ISO Typ I, gleichwertig hinsichtlich des Kriteriums, gilt als Mittel der </w:t>
            </w:r>
            <w:proofErr w:type="spellStart"/>
            <w:r w:rsidRPr="00D31839">
              <w:rPr>
                <w:rFonts w:ascii="Arial Unicode MS" w:eastAsia="Arial Unicode MS" w:hAnsi="Arial Unicode MS" w:cs="Arial Unicode MS"/>
                <w:noProof w:val="0"/>
                <w:lang w:val="de-DE" w:eastAsia="de-DE"/>
              </w:rPr>
              <w:t>Konformi-tätsvermutung</w:t>
            </w:r>
            <w:proofErr w:type="spellEnd"/>
            <w:r w:rsidRPr="00D31839">
              <w:rPr>
                <w:rFonts w:ascii="Arial Unicode MS" w:eastAsia="Arial Unicode MS" w:hAnsi="Arial Unicode MS" w:cs="Arial Unicode MS"/>
                <w:noProof w:val="0"/>
                <w:lang w:val="de-DE" w:eastAsia="de-DE"/>
              </w:rPr>
              <w:t xml:space="preserve">. Es wird jedes andere geeignete Beweismittel akzeptiert. </w:t>
            </w:r>
          </w:p>
        </w:tc>
        <w:tc>
          <w:tcPr>
            <w:tcW w:w="3118" w:type="dxa"/>
            <w:tcBorders>
              <w:top w:val="single" w:sz="4" w:space="0" w:color="auto"/>
              <w:bottom w:val="single" w:sz="4" w:space="0" w:color="auto"/>
            </w:tcBorders>
            <w:shd w:val="clear" w:color="auto" w:fill="F2F2F2"/>
            <w:vAlign w:val="center"/>
          </w:tcPr>
          <w:p w14:paraId="0E784608"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roofErr w:type="spellStart"/>
            <w:r w:rsidRPr="00D31839">
              <w:rPr>
                <w:rFonts w:ascii="Arial Unicode MS" w:eastAsia="Arial Unicode MS" w:hAnsi="Arial Unicode MS" w:cs="Arial Unicode MS"/>
                <w:noProof w:val="0"/>
                <w:lang w:val="de-DE" w:eastAsia="de-DE"/>
              </w:rPr>
              <w:t>Ecolabel</w:t>
            </w:r>
            <w:proofErr w:type="spellEnd"/>
          </w:p>
        </w:tc>
        <w:tc>
          <w:tcPr>
            <w:tcW w:w="3830" w:type="dxa"/>
            <w:gridSpan w:val="2"/>
            <w:tcBorders>
              <w:top w:val="single" w:sz="4" w:space="0" w:color="auto"/>
              <w:left w:val="single" w:sz="4" w:space="0" w:color="auto"/>
              <w:bottom w:val="single" w:sz="4" w:space="0" w:color="auto"/>
            </w:tcBorders>
            <w:vAlign w:val="center"/>
          </w:tcPr>
          <w:p w14:paraId="3723695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648DE10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val="restart"/>
            <w:tcBorders>
              <w:top w:val="single" w:sz="4" w:space="0" w:color="auto"/>
              <w:left w:val="single" w:sz="4" w:space="0" w:color="auto"/>
              <w:bottom w:val="single" w:sz="4" w:space="0" w:color="auto"/>
              <w:right w:val="single" w:sz="4" w:space="0" w:color="auto"/>
            </w:tcBorders>
          </w:tcPr>
          <w:p w14:paraId="31FFF93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it-IT" w:eastAsia="de-DE"/>
              </w:rPr>
              <w:t xml:space="preserve">Verifica: Il possesso dell’etichetta Ecolabel europeo, o </w:t>
            </w:r>
            <w:proofErr w:type="spellStart"/>
            <w:r w:rsidRPr="00D31839">
              <w:rPr>
                <w:rFonts w:ascii="Arial Unicode MS" w:eastAsia="Arial Unicode MS" w:hAnsi="Arial Unicode MS" w:cs="Arial Unicode MS"/>
                <w:noProof w:val="0"/>
                <w:lang w:val="it-IT" w:eastAsia="de-DE"/>
              </w:rPr>
              <w:t>Der</w:t>
            </w:r>
            <w:proofErr w:type="spellEnd"/>
            <w:r w:rsidRPr="00D31839">
              <w:rPr>
                <w:rFonts w:ascii="Arial Unicode MS" w:eastAsia="Arial Unicode MS" w:hAnsi="Arial Unicode MS" w:cs="Arial Unicode MS"/>
                <w:noProof w:val="0"/>
                <w:lang w:val="it-IT" w:eastAsia="de-DE"/>
              </w:rPr>
              <w:t xml:space="preserve"> </w:t>
            </w:r>
            <w:proofErr w:type="spellStart"/>
            <w:r w:rsidRPr="00D31839">
              <w:rPr>
                <w:rFonts w:ascii="Arial Unicode MS" w:eastAsia="Arial Unicode MS" w:hAnsi="Arial Unicode MS" w:cs="Arial Unicode MS"/>
                <w:noProof w:val="0"/>
                <w:lang w:val="it-IT" w:eastAsia="de-DE"/>
              </w:rPr>
              <w:t>Blaue</w:t>
            </w:r>
            <w:proofErr w:type="spellEnd"/>
            <w:r w:rsidRPr="00D31839">
              <w:rPr>
                <w:rFonts w:ascii="Arial Unicode MS" w:eastAsia="Arial Unicode MS" w:hAnsi="Arial Unicode MS" w:cs="Arial Unicode MS"/>
                <w:noProof w:val="0"/>
                <w:lang w:val="it-IT" w:eastAsia="de-DE"/>
              </w:rPr>
              <w:t xml:space="preserve"> Engel, o qualsiasi altra etichetta ambientale ISO di Tipo I equivalente rispetto al criterio vale come mezzo di presunzione di conformità. </w:t>
            </w:r>
            <w:r w:rsidRPr="00D31839">
              <w:rPr>
                <w:rFonts w:ascii="Arial Unicode MS" w:eastAsia="Arial Unicode MS" w:hAnsi="Arial Unicode MS" w:cs="Arial Unicode MS"/>
                <w:noProof w:val="0"/>
                <w:lang w:val="de-DE" w:eastAsia="de-DE"/>
              </w:rPr>
              <w:t xml:space="preserve">È </w:t>
            </w:r>
            <w:proofErr w:type="spellStart"/>
            <w:r w:rsidRPr="00D31839">
              <w:rPr>
                <w:rFonts w:ascii="Arial Unicode MS" w:eastAsia="Arial Unicode MS" w:hAnsi="Arial Unicode MS" w:cs="Arial Unicode MS"/>
                <w:noProof w:val="0"/>
                <w:lang w:val="de-DE" w:eastAsia="de-DE"/>
              </w:rPr>
              <w:t>accettato</w:t>
            </w:r>
            <w:proofErr w:type="spellEnd"/>
          </w:p>
          <w:p w14:paraId="44082A4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qualsiasi altro mezzo di prova appropriato. </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084B300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roofErr w:type="spellStart"/>
            <w:r w:rsidRPr="00D31839">
              <w:rPr>
                <w:rFonts w:ascii="Arial Unicode MS" w:eastAsia="Arial Unicode MS" w:hAnsi="Arial Unicode MS" w:cs="Arial Unicode MS"/>
                <w:noProof w:val="0"/>
                <w:lang w:val="de-DE" w:eastAsia="de-DE"/>
              </w:rPr>
              <w:t>Ecolabel</w:t>
            </w:r>
            <w:proofErr w:type="spellEnd"/>
          </w:p>
        </w:tc>
        <w:tc>
          <w:tcPr>
            <w:tcW w:w="3674" w:type="dxa"/>
            <w:gridSpan w:val="2"/>
            <w:tcBorders>
              <w:top w:val="single" w:sz="4" w:space="0" w:color="auto"/>
              <w:left w:val="single" w:sz="4" w:space="0" w:color="auto"/>
              <w:bottom w:val="single" w:sz="4" w:space="0" w:color="auto"/>
              <w:right w:val="single" w:sz="4" w:space="0" w:color="auto"/>
            </w:tcBorders>
          </w:tcPr>
          <w:p w14:paraId="477E3989" w14:textId="3DAAB94C" w:rsidR="00E846AE" w:rsidRPr="00D31839" w:rsidRDefault="00705B34" w:rsidP="00705B34">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D31839" w14:paraId="7E402F7E" w14:textId="77777777" w:rsidTr="00505E5F">
        <w:trPr>
          <w:trHeight w:val="427"/>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430579EA"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118" w:type="dxa"/>
            <w:tcBorders>
              <w:top w:val="single" w:sz="4" w:space="0" w:color="auto"/>
              <w:bottom w:val="single" w:sz="4" w:space="0" w:color="auto"/>
            </w:tcBorders>
            <w:shd w:val="clear" w:color="auto" w:fill="F2F2F2"/>
            <w:vAlign w:val="center"/>
          </w:tcPr>
          <w:p w14:paraId="4422DD73"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Der Blaue Engel</w:t>
            </w:r>
          </w:p>
        </w:tc>
        <w:tc>
          <w:tcPr>
            <w:tcW w:w="3830" w:type="dxa"/>
            <w:gridSpan w:val="2"/>
            <w:tcBorders>
              <w:top w:val="single" w:sz="4" w:space="0" w:color="auto"/>
              <w:left w:val="single" w:sz="4" w:space="0" w:color="auto"/>
              <w:bottom w:val="single" w:sz="4" w:space="0" w:color="auto"/>
            </w:tcBorders>
            <w:vAlign w:val="center"/>
          </w:tcPr>
          <w:p w14:paraId="08965DA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0B9346C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2C0E1C5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3462720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Der Blaue Engel</w:t>
            </w:r>
          </w:p>
        </w:tc>
        <w:tc>
          <w:tcPr>
            <w:tcW w:w="3674" w:type="dxa"/>
            <w:gridSpan w:val="2"/>
            <w:tcBorders>
              <w:top w:val="single" w:sz="4" w:space="0" w:color="auto"/>
              <w:left w:val="single" w:sz="4" w:space="0" w:color="auto"/>
              <w:bottom w:val="single" w:sz="4" w:space="0" w:color="auto"/>
              <w:right w:val="single" w:sz="4" w:space="0" w:color="auto"/>
            </w:tcBorders>
          </w:tcPr>
          <w:p w14:paraId="3FBE2FE5" w14:textId="161A43B9" w:rsidR="00E846AE" w:rsidRPr="00D31839" w:rsidRDefault="00705B34" w:rsidP="00705B34">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705B34" w14:paraId="4C6ED93F" w14:textId="77777777" w:rsidTr="00505E5F">
        <w:trPr>
          <w:trHeight w:val="494"/>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7F6AE3AA"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3118" w:type="dxa"/>
            <w:vMerge w:val="restart"/>
            <w:tcBorders>
              <w:top w:val="single" w:sz="4" w:space="0" w:color="auto"/>
              <w:bottom w:val="single" w:sz="4" w:space="0" w:color="auto"/>
            </w:tcBorders>
            <w:shd w:val="clear" w:color="auto" w:fill="F2F2F2"/>
            <w:vAlign w:val="center"/>
          </w:tcPr>
          <w:p w14:paraId="42ACEA5E"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Umweltkennzeichens ISO Typ I</w:t>
            </w:r>
          </w:p>
        </w:tc>
        <w:tc>
          <w:tcPr>
            <w:tcW w:w="3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7EA7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0ADBD58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2E9AF89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A40090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Etichetta ambientale 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55A65C2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74" w:type="dxa"/>
            <w:gridSpan w:val="2"/>
            <w:tcBorders>
              <w:top w:val="single" w:sz="4" w:space="0" w:color="auto"/>
              <w:left w:val="single" w:sz="4" w:space="0" w:color="auto"/>
              <w:bottom w:val="single" w:sz="4" w:space="0" w:color="auto"/>
              <w:right w:val="single" w:sz="4" w:space="0" w:color="auto"/>
            </w:tcBorders>
          </w:tcPr>
          <w:p w14:paraId="6A2945F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6FC66D0B" w14:textId="77777777" w:rsidTr="00505E5F">
        <w:trPr>
          <w:trHeight w:val="255"/>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539113A9"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11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FAC290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830"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0AB02F8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241BB99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56AB992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101ED84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74" w:type="dxa"/>
            <w:gridSpan w:val="2"/>
            <w:tcBorders>
              <w:top w:val="single" w:sz="4" w:space="0" w:color="auto"/>
              <w:left w:val="single" w:sz="4" w:space="0" w:color="auto"/>
              <w:bottom w:val="single" w:sz="4" w:space="0" w:color="auto"/>
              <w:right w:val="single" w:sz="4" w:space="0" w:color="auto"/>
            </w:tcBorders>
            <w:shd w:val="clear" w:color="auto" w:fill="FFD966"/>
          </w:tcPr>
          <w:p w14:paraId="0A5B688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r w:rsidR="00E846AE" w:rsidRPr="00705B34" w14:paraId="64C3F1E3" w14:textId="77777777" w:rsidTr="00505E5F">
        <w:trPr>
          <w:trHeight w:val="543"/>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2A5222F4"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3118" w:type="dxa"/>
            <w:vMerge w:val="restart"/>
            <w:tcBorders>
              <w:top w:val="single" w:sz="4" w:space="0" w:color="auto"/>
              <w:bottom w:val="single" w:sz="4" w:space="0" w:color="auto"/>
            </w:tcBorders>
            <w:shd w:val="clear" w:color="auto" w:fill="F2F2F2"/>
            <w:vAlign w:val="center"/>
          </w:tcPr>
          <w:p w14:paraId="2C13AA1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u w:val="single"/>
                <w:lang w:val="de-DE" w:eastAsia="de-DE"/>
              </w:rPr>
              <w:t>Anderes geeignete Beweismittel</w:t>
            </w:r>
          </w:p>
        </w:tc>
        <w:tc>
          <w:tcPr>
            <w:tcW w:w="3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1A1E2"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675C06E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5082E2A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83D123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Altro mezzo di prova appropriato</w:t>
            </w:r>
          </w:p>
        </w:tc>
        <w:tc>
          <w:tcPr>
            <w:tcW w:w="3674" w:type="dxa"/>
            <w:gridSpan w:val="2"/>
            <w:tcBorders>
              <w:top w:val="single" w:sz="4" w:space="0" w:color="auto"/>
              <w:left w:val="single" w:sz="4" w:space="0" w:color="auto"/>
              <w:bottom w:val="single" w:sz="4" w:space="0" w:color="auto"/>
              <w:right w:val="single" w:sz="4" w:space="0" w:color="auto"/>
            </w:tcBorders>
          </w:tcPr>
          <w:p w14:paraId="69F12FC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4C3EA144" w14:textId="77777777" w:rsidTr="00505E5F">
        <w:trPr>
          <w:trHeight w:val="355"/>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4C237B90"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118" w:type="dxa"/>
            <w:vMerge/>
            <w:tcBorders>
              <w:top w:val="single" w:sz="4" w:space="0" w:color="auto"/>
              <w:bottom w:val="single" w:sz="4" w:space="0" w:color="auto"/>
            </w:tcBorders>
            <w:shd w:val="clear" w:color="auto" w:fill="F2F2F2"/>
            <w:vAlign w:val="center"/>
          </w:tcPr>
          <w:p w14:paraId="084824F3" w14:textId="77777777" w:rsidR="00E846AE" w:rsidRPr="00D31839" w:rsidRDefault="00E846AE" w:rsidP="00505E5F">
            <w:pPr>
              <w:autoSpaceDE w:val="0"/>
              <w:autoSpaceDN w:val="0"/>
              <w:adjustRightInd w:val="0"/>
              <w:rPr>
                <w:rFonts w:ascii="Arial Unicode MS" w:eastAsia="Arial Unicode MS" w:hAnsi="Arial Unicode MS" w:cs="Arial Unicode MS"/>
                <w:noProof w:val="0"/>
                <w:u w:val="single"/>
                <w:lang w:val="it-IT" w:eastAsia="de-DE"/>
              </w:rPr>
            </w:pPr>
          </w:p>
        </w:tc>
        <w:tc>
          <w:tcPr>
            <w:tcW w:w="3830"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52BE2564"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bitte anführen</w:t>
            </w:r>
          </w:p>
        </w:tc>
        <w:tc>
          <w:tcPr>
            <w:tcW w:w="567" w:type="dxa"/>
            <w:vMerge/>
            <w:tcBorders>
              <w:left w:val="single" w:sz="4" w:space="0" w:color="auto"/>
              <w:right w:val="single" w:sz="4" w:space="0" w:color="auto"/>
            </w:tcBorders>
          </w:tcPr>
          <w:p w14:paraId="63AD401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0881DA7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vMerge/>
            <w:tcBorders>
              <w:top w:val="single" w:sz="4" w:space="0" w:color="auto"/>
              <w:left w:val="single" w:sz="4" w:space="0" w:color="auto"/>
              <w:bottom w:val="single" w:sz="4" w:space="0" w:color="auto"/>
              <w:right w:val="single" w:sz="4" w:space="0" w:color="auto"/>
            </w:tcBorders>
            <w:shd w:val="clear" w:color="auto" w:fill="F2F2F2"/>
          </w:tcPr>
          <w:p w14:paraId="78A64AE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74" w:type="dxa"/>
            <w:gridSpan w:val="2"/>
            <w:tcBorders>
              <w:top w:val="single" w:sz="4" w:space="0" w:color="auto"/>
              <w:left w:val="single" w:sz="4" w:space="0" w:color="auto"/>
              <w:bottom w:val="single" w:sz="4" w:space="0" w:color="auto"/>
              <w:right w:val="single" w:sz="4" w:space="0" w:color="auto"/>
            </w:tcBorders>
            <w:shd w:val="clear" w:color="auto" w:fill="FFD966"/>
          </w:tcPr>
          <w:p w14:paraId="1E94C462"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di </w:t>
            </w:r>
            <w:proofErr w:type="spellStart"/>
            <w:r w:rsidRPr="00D31839">
              <w:rPr>
                <w:rFonts w:ascii="Arial Unicode MS" w:eastAsia="Arial Unicode MS" w:hAnsi="Arial Unicode MS" w:cs="Arial Unicode MS"/>
                <w:noProof w:val="0"/>
                <w:lang w:val="de-DE" w:eastAsia="de-DE"/>
              </w:rPr>
              <w:t>indicare</w:t>
            </w:r>
            <w:proofErr w:type="spellEnd"/>
          </w:p>
        </w:tc>
      </w:tr>
    </w:tbl>
    <w:p w14:paraId="19BD9A5A" w14:textId="77777777" w:rsidR="00E846AE" w:rsidRPr="00D31839" w:rsidRDefault="00E846AE" w:rsidP="00E846AE">
      <w:pPr>
        <w:rPr>
          <w:rFonts w:ascii="Times New Roman" w:hAnsi="Times New Roman"/>
          <w:noProof w:val="0"/>
          <w:sz w:val="24"/>
          <w:szCs w:val="24"/>
          <w:lang w:val="it-IT" w:eastAsia="it-IT"/>
        </w:rPr>
      </w:pPr>
    </w:p>
    <w:p w14:paraId="19D730B6" w14:textId="77777777" w:rsidR="00E846AE" w:rsidRPr="00D31839" w:rsidRDefault="00E846AE" w:rsidP="00E846AE">
      <w:pPr>
        <w:rPr>
          <w:rFonts w:ascii="Times New Roman" w:hAnsi="Times New Roman"/>
          <w:noProof w:val="0"/>
          <w:sz w:val="24"/>
          <w:szCs w:val="24"/>
          <w:lang w:val="it-IT" w:eastAsia="it-IT"/>
        </w:rPr>
      </w:pPr>
    </w:p>
    <w:p w14:paraId="6F746A90" w14:textId="77777777" w:rsidR="00E846AE" w:rsidRPr="00D31839" w:rsidRDefault="00E846AE" w:rsidP="00E846AE">
      <w:pPr>
        <w:rPr>
          <w:rFonts w:ascii="Times New Roman" w:hAnsi="Times New Roman"/>
          <w:noProof w:val="0"/>
          <w:sz w:val="24"/>
          <w:szCs w:val="24"/>
          <w:lang w:val="it-IT" w:eastAsia="it-IT"/>
        </w:rPr>
      </w:pPr>
    </w:p>
    <w:p w14:paraId="60291C35" w14:textId="77777777" w:rsidR="00E846AE" w:rsidRPr="00D31839" w:rsidRDefault="00E846AE" w:rsidP="00E846AE">
      <w:pPr>
        <w:rPr>
          <w:rFonts w:ascii="Times New Roman" w:hAnsi="Times New Roman"/>
          <w:noProof w:val="0"/>
          <w:sz w:val="24"/>
          <w:szCs w:val="24"/>
          <w:lang w:val="it-IT" w:eastAsia="it-IT"/>
        </w:rPr>
      </w:pPr>
    </w:p>
    <w:p w14:paraId="242C0DE0" w14:textId="77777777" w:rsidR="00E846AE" w:rsidRPr="00D31839" w:rsidRDefault="00E846AE" w:rsidP="00E846AE">
      <w:pPr>
        <w:rPr>
          <w:rFonts w:ascii="Times New Roman" w:hAnsi="Times New Roman"/>
          <w:noProof w:val="0"/>
          <w:sz w:val="24"/>
          <w:szCs w:val="24"/>
          <w:lang w:val="it-IT" w:eastAsia="it-IT"/>
        </w:rPr>
      </w:pPr>
      <w:r w:rsidRPr="00D31839">
        <w:rPr>
          <w:rFonts w:ascii="Times New Roman" w:hAnsi="Times New Roman"/>
          <w:noProof w:val="0"/>
          <w:sz w:val="24"/>
          <w:szCs w:val="24"/>
          <w:lang w:val="it-IT" w:eastAsia="it-IT"/>
        </w:rPr>
        <w:br w:type="page"/>
      </w:r>
    </w:p>
    <w:p w14:paraId="491CFE13"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976"/>
        <w:gridCol w:w="1843"/>
        <w:gridCol w:w="1985"/>
        <w:gridCol w:w="567"/>
        <w:gridCol w:w="4394"/>
        <w:gridCol w:w="3260"/>
        <w:gridCol w:w="1559"/>
        <w:gridCol w:w="1690"/>
      </w:tblGrid>
      <w:tr w:rsidR="00E846AE" w:rsidRPr="00D31839" w14:paraId="2744C9C8"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784C057A"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roofErr w:type="spellStart"/>
            <w:r w:rsidRPr="00D31839">
              <w:rPr>
                <w:rFonts w:ascii="Arial Unicode MS" w:eastAsia="Arial Unicode MS" w:hAnsi="Arial Unicode MS" w:cs="Arial Unicode MS"/>
                <w:noProof w:val="0"/>
                <w:sz w:val="24"/>
                <w:szCs w:val="24"/>
                <w:lang w:val="de-DE" w:eastAsia="de-DE"/>
              </w:rPr>
              <w:t>Geräuschemmissionen</w:t>
            </w:r>
            <w:proofErr w:type="spellEnd"/>
          </w:p>
        </w:tc>
        <w:tc>
          <w:tcPr>
            <w:tcW w:w="567" w:type="dxa"/>
            <w:tcBorders>
              <w:left w:val="single" w:sz="4" w:space="0" w:color="auto"/>
              <w:right w:val="single" w:sz="4" w:space="0" w:color="auto"/>
            </w:tcBorders>
          </w:tcPr>
          <w:p w14:paraId="177B0CB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4"/>
            <w:tcBorders>
              <w:top w:val="single" w:sz="4" w:space="0" w:color="auto"/>
              <w:left w:val="single" w:sz="4" w:space="0" w:color="auto"/>
              <w:bottom w:val="single" w:sz="4" w:space="0" w:color="auto"/>
              <w:right w:val="single" w:sz="4" w:space="0" w:color="auto"/>
            </w:tcBorders>
            <w:shd w:val="clear" w:color="auto" w:fill="A8D08D"/>
          </w:tcPr>
          <w:p w14:paraId="66A3717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roofErr w:type="spellStart"/>
            <w:r w:rsidRPr="00D31839">
              <w:rPr>
                <w:rFonts w:ascii="Arial Unicode MS" w:eastAsia="Arial Unicode MS" w:hAnsi="Arial Unicode MS" w:cs="Arial Unicode MS"/>
                <w:noProof w:val="0"/>
                <w:sz w:val="24"/>
                <w:szCs w:val="24"/>
                <w:lang w:val="de-DE" w:eastAsia="de-DE"/>
              </w:rPr>
              <w:t>Emissioni</w:t>
            </w:r>
            <w:proofErr w:type="spellEnd"/>
            <w:r w:rsidRPr="00D31839">
              <w:rPr>
                <w:rFonts w:ascii="Arial Unicode MS" w:eastAsia="Arial Unicode MS" w:hAnsi="Arial Unicode MS" w:cs="Arial Unicode MS"/>
                <w:noProof w:val="0"/>
                <w:sz w:val="24"/>
                <w:szCs w:val="24"/>
                <w:lang w:val="de-DE" w:eastAsia="de-DE"/>
              </w:rPr>
              <w:t xml:space="preserve"> sonore</w:t>
            </w:r>
          </w:p>
        </w:tc>
      </w:tr>
      <w:tr w:rsidR="00E846AE" w:rsidRPr="00D31839" w14:paraId="31314E66" w14:textId="77777777" w:rsidTr="00505E5F">
        <w:tc>
          <w:tcPr>
            <w:tcW w:w="7366" w:type="dxa"/>
            <w:gridSpan w:val="2"/>
            <w:tcBorders>
              <w:top w:val="single" w:sz="4" w:space="0" w:color="auto"/>
              <w:left w:val="single" w:sz="4" w:space="0" w:color="auto"/>
              <w:bottom w:val="single" w:sz="4" w:space="0" w:color="auto"/>
              <w:right w:val="single" w:sz="4" w:space="0" w:color="auto"/>
            </w:tcBorders>
            <w:shd w:val="clear" w:color="auto" w:fill="auto"/>
          </w:tcPr>
          <w:p w14:paraId="14FDD88C"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Die Geräte müssen eine Schallleistung </w:t>
            </w:r>
            <w:proofErr w:type="spellStart"/>
            <w:r w:rsidRPr="00D31839">
              <w:rPr>
                <w:rFonts w:ascii="Arial Unicode MS" w:eastAsia="Arial Unicode MS" w:hAnsi="Arial Unicode MS" w:cs="Arial Unicode MS"/>
                <w:noProof w:val="0"/>
                <w:lang w:val="de-DE" w:eastAsia="de-DE"/>
              </w:rPr>
              <w:t>LWAd</w:t>
            </w:r>
            <w:proofErr w:type="spellEnd"/>
            <w:r w:rsidRPr="00D31839">
              <w:rPr>
                <w:rFonts w:ascii="Arial Unicode MS" w:eastAsia="Arial Unicode MS" w:hAnsi="Arial Unicode MS" w:cs="Arial Unicode MS"/>
                <w:noProof w:val="0"/>
                <w:lang w:val="de-DE" w:eastAsia="de-DE"/>
              </w:rPr>
              <w:t xml:space="preserve"> innerhalb der folgenden Grenzwerte aufweisen:</w:t>
            </w:r>
          </w:p>
          <w:p w14:paraId="696932FF" w14:textId="77777777" w:rsidR="00E846AE" w:rsidRPr="00D31839" w:rsidRDefault="00E846AE" w:rsidP="00E846AE">
            <w:pPr>
              <w:numPr>
                <w:ilvl w:val="0"/>
                <w:numId w:val="24"/>
              </w:numPr>
              <w:autoSpaceDE w:val="0"/>
              <w:autoSpaceDN w:val="0"/>
              <w:adjustRightInd w:val="0"/>
              <w:contextualSpacing/>
              <w:rPr>
                <w:rFonts w:ascii="Arial Unicode MS" w:eastAsia="Arial Unicode MS" w:hAnsi="Arial Unicode MS" w:cs="Arial Unicode MS"/>
                <w:sz w:val="28"/>
                <w:szCs w:val="28"/>
                <w:lang w:val="de-DE" w:eastAsia="de-DE"/>
              </w:rPr>
            </w:pPr>
            <w:r w:rsidRPr="00D31839">
              <w:rPr>
                <w:rFonts w:ascii="Arial Unicode MS" w:eastAsia="Arial Unicode MS" w:hAnsi="Arial Unicode MS" w:cs="Arial Unicode MS"/>
                <w:lang w:val="de-DE" w:eastAsia="de-DE"/>
              </w:rPr>
              <w:t xml:space="preserve">LWAd </w:t>
            </w:r>
            <w:r w:rsidRPr="00D31839">
              <w:rPr>
                <w:rFonts w:ascii="Arial Unicode MS" w:eastAsia="Arial Unicode MS" w:hAnsi="Arial Unicode MS" w:cs="Arial Unicode MS" w:hint="eastAsia"/>
                <w:lang w:val="de-DE" w:eastAsia="de-DE"/>
              </w:rPr>
              <w:t>􀂔</w:t>
            </w:r>
            <w:r w:rsidRPr="00D31839">
              <w:rPr>
                <w:rFonts w:ascii="Arial Unicode MS" w:eastAsia="Arial Unicode MS" w:hAnsi="Arial Unicode MS" w:cs="Arial Unicode MS"/>
                <w:lang w:val="de-DE" w:eastAsia="de-DE"/>
              </w:rPr>
              <w:t xml:space="preserve"> 45 db(A) bei Festplatte im Betriebsmodus bzw. Zugriff auf eine Festplatte (gemessen nach EN ISO 7779:2001);</w:t>
            </w:r>
          </w:p>
          <w:p w14:paraId="03D64D10" w14:textId="77777777" w:rsidR="00E846AE" w:rsidRPr="00D31839" w:rsidRDefault="00E846AE" w:rsidP="00E846AE">
            <w:pPr>
              <w:numPr>
                <w:ilvl w:val="0"/>
                <w:numId w:val="24"/>
              </w:numPr>
              <w:autoSpaceDE w:val="0"/>
              <w:autoSpaceDN w:val="0"/>
              <w:adjustRightInd w:val="0"/>
              <w:contextualSpacing/>
              <w:jc w:val="both"/>
              <w:rPr>
                <w:rFonts w:ascii="Arial Unicode MS" w:eastAsia="Arial Unicode MS" w:hAnsi="Arial Unicode MS" w:cs="Arial Unicode MS"/>
                <w:sz w:val="28"/>
                <w:szCs w:val="28"/>
                <w:lang w:val="de-DE" w:eastAsia="de-DE"/>
              </w:rPr>
            </w:pPr>
            <w:r w:rsidRPr="00D31839">
              <w:rPr>
                <w:rFonts w:ascii="Arial Unicode MS" w:eastAsia="Arial Unicode MS" w:hAnsi="Arial Unicode MS" w:cs="Arial Unicode MS"/>
                <w:lang w:val="de-DE" w:eastAsia="de-DE"/>
              </w:rPr>
              <w:t xml:space="preserve">LWAd </w:t>
            </w:r>
            <w:r w:rsidRPr="00D31839">
              <w:rPr>
                <w:rFonts w:ascii="Arial Unicode MS" w:eastAsia="Arial Unicode MS" w:hAnsi="Arial Unicode MS" w:cs="Arial Unicode MS" w:hint="eastAsia"/>
                <w:lang w:val="de-DE" w:eastAsia="de-DE"/>
              </w:rPr>
              <w:t>􀂔</w:t>
            </w:r>
            <w:r w:rsidRPr="00D31839">
              <w:rPr>
                <w:rFonts w:ascii="Arial Unicode MS" w:eastAsia="Arial Unicode MS" w:hAnsi="Arial Unicode MS" w:cs="Arial Unicode MS"/>
                <w:lang w:val="de-DE" w:eastAsia="de-DE"/>
              </w:rPr>
              <w:t xml:space="preserve"> 40 db(A) im Leerlaufmodus.</w:t>
            </w:r>
          </w:p>
        </w:tc>
        <w:tc>
          <w:tcPr>
            <w:tcW w:w="1843" w:type="dxa"/>
            <w:tcBorders>
              <w:top w:val="single" w:sz="4" w:space="0" w:color="auto"/>
              <w:left w:val="single" w:sz="4" w:space="0" w:color="auto"/>
              <w:bottom w:val="single" w:sz="4" w:space="0" w:color="auto"/>
              <w:right w:val="single" w:sz="4" w:space="0" w:color="auto"/>
            </w:tcBorders>
            <w:vAlign w:val="center"/>
          </w:tcPr>
          <w:p w14:paraId="4F570BE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985" w:type="dxa"/>
            <w:tcBorders>
              <w:top w:val="single" w:sz="4" w:space="0" w:color="auto"/>
              <w:left w:val="single" w:sz="4" w:space="0" w:color="auto"/>
              <w:bottom w:val="single" w:sz="4" w:space="0" w:color="auto"/>
              <w:right w:val="single" w:sz="4" w:space="0" w:color="auto"/>
            </w:tcBorders>
            <w:vAlign w:val="center"/>
          </w:tcPr>
          <w:p w14:paraId="59711D8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6387624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654" w:type="dxa"/>
            <w:gridSpan w:val="2"/>
            <w:tcBorders>
              <w:top w:val="single" w:sz="4" w:space="0" w:color="auto"/>
              <w:left w:val="single" w:sz="4" w:space="0" w:color="auto"/>
              <w:bottom w:val="single" w:sz="4" w:space="0" w:color="auto"/>
            </w:tcBorders>
          </w:tcPr>
          <w:p w14:paraId="5BD1C5C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Le apparecchiature devono avere una potenza sonora </w:t>
            </w:r>
            <w:proofErr w:type="spellStart"/>
            <w:r w:rsidRPr="00D31839">
              <w:rPr>
                <w:rFonts w:ascii="Arial Unicode MS" w:eastAsia="Arial Unicode MS" w:hAnsi="Arial Unicode MS" w:cs="Arial Unicode MS"/>
                <w:noProof w:val="0"/>
                <w:lang w:val="it-IT" w:eastAsia="de-DE"/>
              </w:rPr>
              <w:t>LWAd</w:t>
            </w:r>
            <w:proofErr w:type="spellEnd"/>
            <w:r w:rsidRPr="00D31839">
              <w:rPr>
                <w:rFonts w:ascii="Arial Unicode MS" w:eastAsia="Arial Unicode MS" w:hAnsi="Arial Unicode MS" w:cs="Arial Unicode MS"/>
                <w:noProof w:val="0"/>
                <w:lang w:val="it-IT" w:eastAsia="de-DE"/>
              </w:rPr>
              <w:t xml:space="preserve"> rientrante nei seguenti limiti:</w:t>
            </w:r>
          </w:p>
          <w:p w14:paraId="199E80C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p w14:paraId="70BE0476" w14:textId="77777777" w:rsidR="00E846AE" w:rsidRPr="00D31839" w:rsidRDefault="00E846AE" w:rsidP="00E846AE">
            <w:pPr>
              <w:numPr>
                <w:ilvl w:val="0"/>
                <w:numId w:val="24"/>
              </w:numPr>
              <w:autoSpaceDE w:val="0"/>
              <w:autoSpaceDN w:val="0"/>
              <w:adjustRightInd w:val="0"/>
              <w:contextualSpacing/>
              <w:rPr>
                <w:rFonts w:ascii="Arial Unicode MS" w:eastAsia="Arial Unicode MS" w:hAnsi="Arial Unicode MS" w:cs="Arial Unicode MS"/>
                <w:lang w:val="it-IT" w:eastAsia="de-DE"/>
              </w:rPr>
            </w:pPr>
            <w:r w:rsidRPr="00D31839">
              <w:rPr>
                <w:rFonts w:ascii="Arial Unicode MS" w:eastAsia="Arial Unicode MS" w:hAnsi="Arial Unicode MS" w:cs="Arial Unicode MS"/>
                <w:lang w:val="it-IT" w:eastAsia="de-DE"/>
              </w:rPr>
              <w:t xml:space="preserve">LWAd </w:t>
            </w:r>
            <w:r w:rsidRPr="00D31839">
              <w:rPr>
                <w:rFonts w:ascii="Arial Unicode MS" w:eastAsia="Arial Unicode MS" w:hAnsi="Arial Unicode MS" w:cs="Arial Unicode MS" w:hint="eastAsia"/>
                <w:lang w:val="de-DE" w:eastAsia="de-DE"/>
              </w:rPr>
              <w:t>􀂔</w:t>
            </w:r>
            <w:r w:rsidRPr="00D31839">
              <w:rPr>
                <w:rFonts w:ascii="Arial Unicode MS" w:eastAsia="Arial Unicode MS" w:hAnsi="Arial Unicode MS" w:cs="Arial Unicode MS"/>
                <w:lang w:val="it-IT" w:eastAsia="de-DE"/>
              </w:rPr>
              <w:t xml:space="preserve"> 45 db(A) in modalità hard disk attivo ovvero accesso ad un disco rigido (misurati in conformità alla EN ISO 7779:2001)</w:t>
            </w:r>
          </w:p>
          <w:p w14:paraId="44BE2458" w14:textId="77777777" w:rsidR="00E846AE" w:rsidRPr="00D31839" w:rsidRDefault="00E846AE" w:rsidP="00E846AE">
            <w:pPr>
              <w:numPr>
                <w:ilvl w:val="0"/>
                <w:numId w:val="24"/>
              </w:numPr>
              <w:autoSpaceDE w:val="0"/>
              <w:autoSpaceDN w:val="0"/>
              <w:adjustRightInd w:val="0"/>
              <w:contextualSpacing/>
              <w:rPr>
                <w:rFonts w:ascii="Arial Unicode MS" w:eastAsia="Arial Unicode MS" w:hAnsi="Arial Unicode MS" w:cs="Arial Unicode MS"/>
                <w:lang w:val="it-IT" w:eastAsia="de-DE"/>
              </w:rPr>
            </w:pPr>
            <w:r w:rsidRPr="00D31839">
              <w:rPr>
                <w:rFonts w:ascii="Arial Unicode MS" w:eastAsia="Arial Unicode MS" w:hAnsi="Arial Unicode MS" w:cs="Arial Unicode MS"/>
                <w:lang w:val="it-IT" w:eastAsia="de-DE"/>
              </w:rPr>
              <w:t xml:space="preserve">LWAd </w:t>
            </w:r>
            <w:r w:rsidRPr="00D31839">
              <w:rPr>
                <w:rFonts w:ascii="Arial Unicode MS" w:eastAsia="Arial Unicode MS" w:hAnsi="Arial Unicode MS" w:cs="Arial Unicode MS" w:hint="eastAsia"/>
                <w:lang w:val="de-DE" w:eastAsia="de-DE"/>
              </w:rPr>
              <w:t>􀂔</w:t>
            </w:r>
            <w:r w:rsidRPr="00D31839">
              <w:rPr>
                <w:rFonts w:ascii="Arial Unicode MS" w:eastAsia="Arial Unicode MS" w:hAnsi="Arial Unicode MS" w:cs="Arial Unicode MS"/>
                <w:lang w:val="it-IT" w:eastAsia="de-DE"/>
              </w:rPr>
              <w:t xml:space="preserve"> 40 db(A) in fase “idle”</w:t>
            </w:r>
          </w:p>
        </w:tc>
        <w:tc>
          <w:tcPr>
            <w:tcW w:w="1559" w:type="dxa"/>
            <w:tcBorders>
              <w:top w:val="single" w:sz="4" w:space="0" w:color="auto"/>
              <w:left w:val="single" w:sz="4" w:space="0" w:color="auto"/>
              <w:bottom w:val="single" w:sz="4" w:space="0" w:color="auto"/>
              <w:right w:val="single" w:sz="4" w:space="0" w:color="auto"/>
            </w:tcBorders>
            <w:vAlign w:val="center"/>
          </w:tcPr>
          <w:p w14:paraId="4D85190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690" w:type="dxa"/>
            <w:tcBorders>
              <w:top w:val="single" w:sz="4" w:space="0" w:color="auto"/>
              <w:left w:val="single" w:sz="4" w:space="0" w:color="auto"/>
              <w:bottom w:val="single" w:sz="4" w:space="0" w:color="auto"/>
              <w:right w:val="single" w:sz="4" w:space="0" w:color="auto"/>
            </w:tcBorders>
            <w:vAlign w:val="center"/>
          </w:tcPr>
          <w:p w14:paraId="061D682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6299C158" w14:textId="77777777" w:rsidTr="00505E5F">
        <w:trPr>
          <w:trHeight w:val="1070"/>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tcPr>
          <w:p w14:paraId="4B997BAA"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Die Einhaltung des Kriteriums wird nachgewiesen mit einem von einem ermächtigten Prüflabor nach der Norm EN ISO 17025 angefertigten Prüfbericht, der bescheinigt, dass die Geräuschemissionen gemäß Norm EN ISO 7779:2001 gemessen und konform mit der Norm ISO 9296 erklärt wurden. Der Besitz des europäischen Umweltkennzeichens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oder Nordic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oder jedes anderen Umweltkennzeichens ISO Typ I, gleichwertig hinsichtlich des Kriteriums, gilt als Mittel der Konformitätsvermutung.</w:t>
            </w:r>
          </w:p>
        </w:tc>
        <w:tc>
          <w:tcPr>
            <w:tcW w:w="2976" w:type="dxa"/>
            <w:tcBorders>
              <w:top w:val="single" w:sz="4" w:space="0" w:color="auto"/>
              <w:bottom w:val="single" w:sz="4" w:space="0" w:color="auto"/>
            </w:tcBorders>
            <w:shd w:val="clear" w:color="auto" w:fill="F2F2F2"/>
            <w:vAlign w:val="center"/>
          </w:tcPr>
          <w:p w14:paraId="5A2A161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Prüfbericht EN ISO 1725</w:t>
            </w:r>
          </w:p>
        </w:tc>
        <w:tc>
          <w:tcPr>
            <w:tcW w:w="3828" w:type="dxa"/>
            <w:gridSpan w:val="2"/>
            <w:tcBorders>
              <w:top w:val="single" w:sz="4" w:space="0" w:color="auto"/>
              <w:left w:val="single" w:sz="4" w:space="0" w:color="auto"/>
              <w:bottom w:val="single" w:sz="4" w:space="0" w:color="auto"/>
            </w:tcBorders>
            <w:vAlign w:val="center"/>
          </w:tcPr>
          <w:p w14:paraId="1B9DD7A2"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1166179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14A34550"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Verifica: il rispetto del criterio è comprovato da un rapporto di prova, predisposto da un laboratorio accreditato in base alla norma EN ISO 17025, in cui i livelli delle emissioni acustiche siano stati misurati in conformità alla norma EN ISO 7779:2001 e dichiarati in conformità alla norma ISO 9296. Il possesso dell’etichetta Ecolabel europeo o </w:t>
            </w:r>
            <w:proofErr w:type="spellStart"/>
            <w:r w:rsidRPr="00D31839">
              <w:rPr>
                <w:rFonts w:ascii="Arial Unicode MS" w:eastAsia="Arial Unicode MS" w:hAnsi="Arial Unicode MS" w:cs="Arial Unicode MS"/>
                <w:noProof w:val="0"/>
                <w:lang w:val="it-IT" w:eastAsia="de-DE"/>
              </w:rPr>
              <w:t>Nordic</w:t>
            </w:r>
            <w:proofErr w:type="spellEnd"/>
            <w:r w:rsidRPr="00D31839">
              <w:rPr>
                <w:rFonts w:ascii="Arial Unicode MS" w:eastAsia="Arial Unicode MS" w:hAnsi="Arial Unicode MS" w:cs="Arial Unicode MS"/>
                <w:noProof w:val="0"/>
                <w:lang w:val="it-IT" w:eastAsia="de-DE"/>
              </w:rPr>
              <w:t xml:space="preserve"> Ecolabel o qualsiasi altra etichetta ambientale ISO di Tipo I equivalente rispetto al criterio, vale come mezzo di presunzione di conformità.</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56A6B88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Rapporto di prova EN ISO 17025</w:t>
            </w:r>
          </w:p>
        </w:tc>
        <w:tc>
          <w:tcPr>
            <w:tcW w:w="3249" w:type="dxa"/>
            <w:gridSpan w:val="2"/>
            <w:tcBorders>
              <w:top w:val="single" w:sz="4" w:space="0" w:color="auto"/>
              <w:left w:val="single" w:sz="4" w:space="0" w:color="auto"/>
              <w:bottom w:val="single" w:sz="4" w:space="0" w:color="auto"/>
            </w:tcBorders>
            <w:vAlign w:val="center"/>
          </w:tcPr>
          <w:p w14:paraId="5502AC5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D31839" w14:paraId="609CF1B3" w14:textId="77777777" w:rsidTr="00505E5F">
        <w:trPr>
          <w:trHeight w:val="1054"/>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3F9B3AF7"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2976" w:type="dxa"/>
            <w:tcBorders>
              <w:top w:val="single" w:sz="4" w:space="0" w:color="auto"/>
              <w:bottom w:val="single" w:sz="4" w:space="0" w:color="auto"/>
            </w:tcBorders>
            <w:shd w:val="clear" w:color="auto" w:fill="F2F2F2"/>
            <w:vAlign w:val="center"/>
          </w:tcPr>
          <w:p w14:paraId="4131E215"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roofErr w:type="spellStart"/>
            <w:r w:rsidRPr="00D31839">
              <w:rPr>
                <w:rFonts w:ascii="Arial Unicode MS" w:eastAsia="Arial Unicode MS" w:hAnsi="Arial Unicode MS" w:cs="Arial Unicode MS"/>
                <w:noProof w:val="0"/>
                <w:lang w:val="de-DE" w:eastAsia="de-DE"/>
              </w:rPr>
              <w:t>Ecolabel</w:t>
            </w:r>
            <w:proofErr w:type="spellEnd"/>
          </w:p>
        </w:tc>
        <w:tc>
          <w:tcPr>
            <w:tcW w:w="3828" w:type="dxa"/>
            <w:gridSpan w:val="2"/>
            <w:tcBorders>
              <w:top w:val="single" w:sz="4" w:space="0" w:color="auto"/>
              <w:left w:val="single" w:sz="4" w:space="0" w:color="auto"/>
              <w:bottom w:val="single" w:sz="4" w:space="0" w:color="auto"/>
            </w:tcBorders>
            <w:vAlign w:val="center"/>
          </w:tcPr>
          <w:p w14:paraId="31BB1CF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7253FC2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1AFE94F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33A5347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roofErr w:type="spellStart"/>
            <w:r w:rsidRPr="00D31839">
              <w:rPr>
                <w:rFonts w:ascii="Arial Unicode MS" w:eastAsia="Arial Unicode MS" w:hAnsi="Arial Unicode MS" w:cs="Arial Unicode MS"/>
                <w:noProof w:val="0"/>
                <w:lang w:val="de-DE" w:eastAsia="de-DE"/>
              </w:rPr>
              <w:t>Ecolabel</w:t>
            </w:r>
            <w:proofErr w:type="spellEnd"/>
          </w:p>
        </w:tc>
        <w:tc>
          <w:tcPr>
            <w:tcW w:w="3249" w:type="dxa"/>
            <w:gridSpan w:val="2"/>
            <w:tcBorders>
              <w:top w:val="single" w:sz="4" w:space="0" w:color="auto"/>
              <w:left w:val="single" w:sz="4" w:space="0" w:color="auto"/>
              <w:bottom w:val="single" w:sz="4" w:space="0" w:color="auto"/>
            </w:tcBorders>
            <w:vAlign w:val="center"/>
          </w:tcPr>
          <w:p w14:paraId="63DAEC02"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D31839" w14:paraId="6B94D029" w14:textId="77777777" w:rsidTr="00505E5F">
        <w:trPr>
          <w:trHeight w:val="768"/>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7FF14C38"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2976" w:type="dxa"/>
            <w:tcBorders>
              <w:top w:val="single" w:sz="4" w:space="0" w:color="auto"/>
              <w:bottom w:val="single" w:sz="4" w:space="0" w:color="auto"/>
            </w:tcBorders>
            <w:shd w:val="clear" w:color="auto" w:fill="F2F2F2"/>
            <w:vAlign w:val="center"/>
          </w:tcPr>
          <w:p w14:paraId="67060BA2"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9397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0D1E6E7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6381666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7641A78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2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59FE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705B34" w14:paraId="4E085D52" w14:textId="77777777" w:rsidTr="00505E5F">
        <w:trPr>
          <w:trHeight w:val="986"/>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4702B446"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2976" w:type="dxa"/>
            <w:vMerge w:val="restart"/>
            <w:tcBorders>
              <w:top w:val="single" w:sz="4" w:space="0" w:color="auto"/>
              <w:bottom w:val="single" w:sz="4" w:space="0" w:color="auto"/>
            </w:tcBorders>
            <w:shd w:val="clear" w:color="auto" w:fill="F2F2F2"/>
            <w:vAlign w:val="center"/>
          </w:tcPr>
          <w:p w14:paraId="4DCAB32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gleichwertiges Umweltkennzeichen</w:t>
            </w:r>
          </w:p>
          <w:p w14:paraId="7448A5B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ISO Typ I</w:t>
            </w:r>
          </w:p>
        </w:tc>
        <w:tc>
          <w:tcPr>
            <w:tcW w:w="3828" w:type="dxa"/>
            <w:gridSpan w:val="2"/>
            <w:tcBorders>
              <w:top w:val="single" w:sz="4" w:space="0" w:color="auto"/>
              <w:left w:val="single" w:sz="4" w:space="0" w:color="auto"/>
              <w:right w:val="single" w:sz="4" w:space="0" w:color="auto"/>
            </w:tcBorders>
            <w:shd w:val="clear" w:color="auto" w:fill="auto"/>
            <w:vAlign w:val="center"/>
          </w:tcPr>
          <w:p w14:paraId="2209DADC"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6F1DF61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6B77F90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49A2FE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Etichetta ambientale</w:t>
            </w:r>
          </w:p>
          <w:p w14:paraId="5A2BA19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 equivalente</w:t>
            </w:r>
          </w:p>
        </w:tc>
        <w:tc>
          <w:tcPr>
            <w:tcW w:w="3249" w:type="dxa"/>
            <w:gridSpan w:val="2"/>
            <w:tcBorders>
              <w:top w:val="single" w:sz="4" w:space="0" w:color="auto"/>
              <w:left w:val="single" w:sz="4" w:space="0" w:color="auto"/>
              <w:bottom w:val="single" w:sz="4" w:space="0" w:color="auto"/>
              <w:right w:val="single" w:sz="4" w:space="0" w:color="auto"/>
            </w:tcBorders>
          </w:tcPr>
          <w:p w14:paraId="56E298A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3BC17588" w14:textId="77777777" w:rsidTr="00505E5F">
        <w:trPr>
          <w:trHeight w:val="345"/>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31F0F446"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2976" w:type="dxa"/>
            <w:vMerge/>
            <w:tcBorders>
              <w:top w:val="single" w:sz="4" w:space="0" w:color="auto"/>
              <w:bottom w:val="single" w:sz="4" w:space="0" w:color="auto"/>
            </w:tcBorders>
            <w:shd w:val="clear" w:color="auto" w:fill="F2F2F2"/>
            <w:vAlign w:val="center"/>
          </w:tcPr>
          <w:p w14:paraId="03D7E0F9" w14:textId="77777777" w:rsidR="00E846AE" w:rsidRPr="00D31839" w:rsidRDefault="00E846AE" w:rsidP="00505E5F">
            <w:pPr>
              <w:autoSpaceDE w:val="0"/>
              <w:autoSpaceDN w:val="0"/>
              <w:adjustRightInd w:val="0"/>
              <w:rPr>
                <w:rFonts w:ascii="Arial Unicode MS" w:eastAsia="Arial Unicode MS" w:hAnsi="Arial Unicode MS" w:cs="Arial Unicode MS"/>
                <w:noProof w:val="0"/>
                <w:u w:val="single"/>
                <w:lang w:val="it-IT" w:eastAsia="de-DE"/>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0BDE652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6DDA976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75F014C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60" w:type="dxa"/>
            <w:vMerge/>
            <w:tcBorders>
              <w:top w:val="single" w:sz="4" w:space="0" w:color="auto"/>
              <w:left w:val="single" w:sz="4" w:space="0" w:color="auto"/>
              <w:bottom w:val="single" w:sz="4" w:space="0" w:color="auto"/>
              <w:right w:val="single" w:sz="4" w:space="0" w:color="auto"/>
            </w:tcBorders>
            <w:shd w:val="clear" w:color="auto" w:fill="F2F2F2"/>
          </w:tcPr>
          <w:p w14:paraId="1659EA9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49"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128963A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bl>
    <w:p w14:paraId="07C6B727"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260"/>
        <w:gridCol w:w="1559"/>
        <w:gridCol w:w="1985"/>
        <w:gridCol w:w="567"/>
        <w:gridCol w:w="3634"/>
        <w:gridCol w:w="3634"/>
        <w:gridCol w:w="1804"/>
        <w:gridCol w:w="1831"/>
      </w:tblGrid>
      <w:tr w:rsidR="00E846AE" w:rsidRPr="00D31839" w14:paraId="3BFB01E9"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6D6D175A"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Recyclingfähigkeit</w:t>
            </w:r>
          </w:p>
        </w:tc>
        <w:tc>
          <w:tcPr>
            <w:tcW w:w="567" w:type="dxa"/>
            <w:tcBorders>
              <w:left w:val="single" w:sz="4" w:space="0" w:color="auto"/>
              <w:right w:val="single" w:sz="4" w:space="0" w:color="auto"/>
            </w:tcBorders>
          </w:tcPr>
          <w:p w14:paraId="0D25BCC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4"/>
            <w:tcBorders>
              <w:top w:val="single" w:sz="4" w:space="0" w:color="auto"/>
              <w:left w:val="single" w:sz="4" w:space="0" w:color="auto"/>
              <w:bottom w:val="single" w:sz="4" w:space="0" w:color="auto"/>
              <w:right w:val="single" w:sz="4" w:space="0" w:color="auto"/>
            </w:tcBorders>
            <w:shd w:val="clear" w:color="auto" w:fill="A8D08D"/>
          </w:tcPr>
          <w:p w14:paraId="7BC7D31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roofErr w:type="spellStart"/>
            <w:r w:rsidRPr="00D31839">
              <w:rPr>
                <w:rFonts w:ascii="Arial Unicode MS" w:eastAsia="Arial Unicode MS" w:hAnsi="Arial Unicode MS" w:cs="Arial Unicode MS"/>
                <w:noProof w:val="0"/>
                <w:sz w:val="24"/>
                <w:szCs w:val="24"/>
                <w:lang w:val="de-DE" w:eastAsia="de-DE"/>
              </w:rPr>
              <w:t>Riciclabilità</w:t>
            </w:r>
            <w:proofErr w:type="spellEnd"/>
          </w:p>
        </w:tc>
      </w:tr>
      <w:tr w:rsidR="00E846AE" w:rsidRPr="00D31839" w14:paraId="7CE81A6C" w14:textId="77777777" w:rsidTr="00505E5F">
        <w:tc>
          <w:tcPr>
            <w:tcW w:w="7650" w:type="dxa"/>
            <w:gridSpan w:val="2"/>
            <w:tcBorders>
              <w:top w:val="single" w:sz="4" w:space="0" w:color="auto"/>
              <w:left w:val="single" w:sz="4" w:space="0" w:color="auto"/>
              <w:bottom w:val="single" w:sz="4" w:space="0" w:color="auto"/>
              <w:right w:val="single" w:sz="4" w:space="0" w:color="auto"/>
            </w:tcBorders>
            <w:shd w:val="clear" w:color="auto" w:fill="auto"/>
          </w:tcPr>
          <w:p w14:paraId="27852395"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Das Gerät ist im Hinblick auf seine Zerlegbarkeit, auch zum Zwecke der </w:t>
            </w:r>
            <w:proofErr w:type="spellStart"/>
            <w:r w:rsidRPr="00D31839">
              <w:rPr>
                <w:rFonts w:ascii="Arial Unicode MS" w:eastAsia="Arial Unicode MS" w:hAnsi="Arial Unicode MS" w:cs="Arial Unicode MS"/>
                <w:noProof w:val="0"/>
                <w:lang w:val="de-DE" w:eastAsia="de-DE"/>
              </w:rPr>
              <w:t>Recyclebarkeit</w:t>
            </w:r>
            <w:proofErr w:type="spellEnd"/>
            <w:r w:rsidRPr="00D31839">
              <w:rPr>
                <w:rFonts w:ascii="Arial Unicode MS" w:eastAsia="Arial Unicode MS" w:hAnsi="Arial Unicode MS" w:cs="Arial Unicode MS"/>
                <w:noProof w:val="0"/>
                <w:lang w:val="de-DE" w:eastAsia="de-DE"/>
              </w:rPr>
              <w:t>, entworfen worden. Die Teile aus Kunststoff mit einem Gewicht von mehr als 25 g müssen dauerhaft mit Angabe des Werkstoffs entsprechend Norm ISO 11469 oder gleichwertig gekennzeichnet sein und dürfen nur aus einem einzigen Polymer oder aus Polymeren bestehen, die jedenfalls recyclingfähig sein müssen.</w:t>
            </w:r>
          </w:p>
        </w:tc>
        <w:tc>
          <w:tcPr>
            <w:tcW w:w="1559" w:type="dxa"/>
            <w:tcBorders>
              <w:top w:val="single" w:sz="4" w:space="0" w:color="auto"/>
              <w:left w:val="single" w:sz="4" w:space="0" w:color="auto"/>
              <w:bottom w:val="single" w:sz="4" w:space="0" w:color="auto"/>
              <w:right w:val="single" w:sz="4" w:space="0" w:color="auto"/>
            </w:tcBorders>
            <w:vAlign w:val="center"/>
          </w:tcPr>
          <w:p w14:paraId="39B2E019"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985" w:type="dxa"/>
            <w:tcBorders>
              <w:top w:val="single" w:sz="4" w:space="0" w:color="auto"/>
              <w:left w:val="single" w:sz="4" w:space="0" w:color="auto"/>
              <w:bottom w:val="single" w:sz="4" w:space="0" w:color="auto"/>
              <w:right w:val="single" w:sz="4" w:space="0" w:color="auto"/>
            </w:tcBorders>
            <w:vAlign w:val="center"/>
          </w:tcPr>
          <w:p w14:paraId="1E4BF82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637C88B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2"/>
            <w:tcBorders>
              <w:top w:val="single" w:sz="4" w:space="0" w:color="auto"/>
              <w:left w:val="single" w:sz="4" w:space="0" w:color="auto"/>
              <w:bottom w:val="single" w:sz="4" w:space="0" w:color="auto"/>
            </w:tcBorders>
          </w:tcPr>
          <w:p w14:paraId="3B951744"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L’apparecchiatura deve essere progettata per il disassemblaggio, anche al fine del riciclaggio. Le parti in plastica con un peso superiore a 25 gr e devono presentare una marcatura permanente che ne identifichi il materiale, in conformità alla norma ISO 11469 o equivalente e devono essere composte di un solo polimero o polimeri compatibili con il riciclaggio.</w:t>
            </w:r>
          </w:p>
        </w:tc>
        <w:tc>
          <w:tcPr>
            <w:tcW w:w="1804" w:type="dxa"/>
            <w:tcBorders>
              <w:top w:val="single" w:sz="4" w:space="0" w:color="auto"/>
              <w:left w:val="single" w:sz="4" w:space="0" w:color="auto"/>
              <w:bottom w:val="single" w:sz="4" w:space="0" w:color="auto"/>
              <w:right w:val="single" w:sz="4" w:space="0" w:color="auto"/>
            </w:tcBorders>
            <w:vAlign w:val="center"/>
          </w:tcPr>
          <w:p w14:paraId="61AA562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5EB911A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30CE9EA7" w14:textId="77777777" w:rsidTr="00505E5F">
        <w:trPr>
          <w:trHeight w:val="932"/>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tcPr>
          <w:p w14:paraId="6F4A95BF" w14:textId="77777777" w:rsidR="00E846AE" w:rsidRPr="00D31839" w:rsidRDefault="00E846AE" w:rsidP="00505E5F">
            <w:pPr>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Die Anforderungen müssen anhand einer entsprechenden Technischen Dokumentation und einer Anleitung zur Zerlegbarkeit nachgewiesen werden. Produkte im Besitz des Umweltkennzeichens Nordic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Der Blaue Engel oder anderer Kennzeichen ISO Typ I, gleichwertig hinsichtlich des Kriteriums, werden als konform angesehen.</w:t>
            </w:r>
          </w:p>
        </w:tc>
        <w:tc>
          <w:tcPr>
            <w:tcW w:w="3260" w:type="dxa"/>
            <w:tcBorders>
              <w:top w:val="single" w:sz="4" w:space="0" w:color="auto"/>
              <w:bottom w:val="single" w:sz="4" w:space="0" w:color="auto"/>
            </w:tcBorders>
            <w:shd w:val="clear" w:color="auto" w:fill="F2F2F2"/>
            <w:vAlign w:val="center"/>
          </w:tcPr>
          <w:p w14:paraId="1B5FAB9D"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Der Blaue Engel</w:t>
            </w:r>
          </w:p>
        </w:tc>
        <w:tc>
          <w:tcPr>
            <w:tcW w:w="3544" w:type="dxa"/>
            <w:gridSpan w:val="2"/>
            <w:tcBorders>
              <w:top w:val="single" w:sz="4" w:space="0" w:color="auto"/>
              <w:left w:val="single" w:sz="4" w:space="0" w:color="auto"/>
              <w:bottom w:val="single" w:sz="4" w:space="0" w:color="auto"/>
            </w:tcBorders>
            <w:vAlign w:val="center"/>
          </w:tcPr>
          <w:p w14:paraId="404756D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0BDA4CE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tcPr>
          <w:p w14:paraId="50C5A7AA"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Verifica: i requisiti devono essere comprovati attraverso opportuna documentazione tecnica e manuale di disassemblaggio. Il possesso dell’etichetta </w:t>
            </w:r>
            <w:proofErr w:type="spellStart"/>
            <w:r w:rsidRPr="00D31839">
              <w:rPr>
                <w:rFonts w:ascii="Arial Unicode MS" w:eastAsia="Arial Unicode MS" w:hAnsi="Arial Unicode MS" w:cs="Arial Unicode MS"/>
                <w:noProof w:val="0"/>
                <w:lang w:val="it-IT" w:eastAsia="de-DE"/>
              </w:rPr>
              <w:t>Nordic</w:t>
            </w:r>
            <w:proofErr w:type="spellEnd"/>
            <w:r w:rsidRPr="00D31839">
              <w:rPr>
                <w:rFonts w:ascii="Arial Unicode MS" w:eastAsia="Arial Unicode MS" w:hAnsi="Arial Unicode MS" w:cs="Arial Unicode MS"/>
                <w:noProof w:val="0"/>
                <w:lang w:val="it-IT" w:eastAsia="de-DE"/>
              </w:rPr>
              <w:t xml:space="preserve"> Ecolabel o </w:t>
            </w:r>
            <w:proofErr w:type="spellStart"/>
            <w:r w:rsidRPr="00D31839">
              <w:rPr>
                <w:rFonts w:ascii="Arial Unicode MS" w:eastAsia="Arial Unicode MS" w:hAnsi="Arial Unicode MS" w:cs="Arial Unicode MS"/>
                <w:noProof w:val="0"/>
                <w:lang w:val="it-IT" w:eastAsia="de-DE"/>
              </w:rPr>
              <w:t>Der</w:t>
            </w:r>
            <w:proofErr w:type="spellEnd"/>
            <w:r w:rsidRPr="00D31839">
              <w:rPr>
                <w:rFonts w:ascii="Arial Unicode MS" w:eastAsia="Arial Unicode MS" w:hAnsi="Arial Unicode MS" w:cs="Arial Unicode MS"/>
                <w:noProof w:val="0"/>
                <w:lang w:val="it-IT" w:eastAsia="de-DE"/>
              </w:rPr>
              <w:t xml:space="preserve"> </w:t>
            </w:r>
            <w:proofErr w:type="spellStart"/>
            <w:r w:rsidRPr="00D31839">
              <w:rPr>
                <w:rFonts w:ascii="Arial Unicode MS" w:eastAsia="Arial Unicode MS" w:hAnsi="Arial Unicode MS" w:cs="Arial Unicode MS"/>
                <w:noProof w:val="0"/>
                <w:lang w:val="it-IT" w:eastAsia="de-DE"/>
              </w:rPr>
              <w:t>Blaue</w:t>
            </w:r>
            <w:proofErr w:type="spellEnd"/>
            <w:r w:rsidRPr="00D31839">
              <w:rPr>
                <w:rFonts w:ascii="Arial Unicode MS" w:eastAsia="Arial Unicode MS" w:hAnsi="Arial Unicode MS" w:cs="Arial Unicode MS"/>
                <w:noProof w:val="0"/>
                <w:lang w:val="it-IT" w:eastAsia="de-DE"/>
              </w:rPr>
              <w:t xml:space="preserve"> Engel, o qualsiasi altra etichetta ambientale IDO di Tipo I equivalente rispetto al criterio, vale come presunzione di conformità.</w:t>
            </w: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49BE0BD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Der Blaue Engel</w:t>
            </w:r>
          </w:p>
        </w:tc>
        <w:tc>
          <w:tcPr>
            <w:tcW w:w="3635" w:type="dxa"/>
            <w:gridSpan w:val="2"/>
            <w:tcBorders>
              <w:top w:val="single" w:sz="4" w:space="0" w:color="auto"/>
              <w:left w:val="single" w:sz="4" w:space="0" w:color="auto"/>
              <w:bottom w:val="single" w:sz="4" w:space="0" w:color="auto"/>
              <w:right w:val="single" w:sz="4" w:space="0" w:color="auto"/>
            </w:tcBorders>
            <w:vAlign w:val="center"/>
          </w:tcPr>
          <w:p w14:paraId="1AD9CE5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D31839" w14:paraId="0EB53423" w14:textId="77777777" w:rsidTr="00505E5F">
        <w:trPr>
          <w:trHeight w:val="846"/>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01A9307B"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260" w:type="dxa"/>
            <w:tcBorders>
              <w:top w:val="single" w:sz="4" w:space="0" w:color="auto"/>
              <w:bottom w:val="single" w:sz="4" w:space="0" w:color="auto"/>
            </w:tcBorders>
            <w:shd w:val="clear" w:color="auto" w:fill="F2F2F2"/>
            <w:vAlign w:val="center"/>
          </w:tcPr>
          <w:p w14:paraId="52B5A0E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544" w:type="dxa"/>
            <w:gridSpan w:val="2"/>
            <w:tcBorders>
              <w:top w:val="single" w:sz="4" w:space="0" w:color="auto"/>
              <w:left w:val="single" w:sz="4" w:space="0" w:color="auto"/>
              <w:bottom w:val="single" w:sz="4" w:space="0" w:color="auto"/>
            </w:tcBorders>
            <w:vAlign w:val="center"/>
          </w:tcPr>
          <w:p w14:paraId="1CEB4718"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09131BF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3D25A28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67DA262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635" w:type="dxa"/>
            <w:gridSpan w:val="2"/>
            <w:tcBorders>
              <w:top w:val="single" w:sz="4" w:space="0" w:color="auto"/>
              <w:left w:val="single" w:sz="4" w:space="0" w:color="auto"/>
              <w:bottom w:val="single" w:sz="4" w:space="0" w:color="auto"/>
              <w:right w:val="single" w:sz="4" w:space="0" w:color="auto"/>
            </w:tcBorders>
            <w:vAlign w:val="center"/>
          </w:tcPr>
          <w:p w14:paraId="36F5CC8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705B34" w14:paraId="09ED0A3F" w14:textId="77777777" w:rsidTr="00505E5F">
        <w:trPr>
          <w:trHeight w:val="848"/>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589DE04E"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3260" w:type="dxa"/>
            <w:vMerge w:val="restart"/>
            <w:tcBorders>
              <w:top w:val="single" w:sz="4" w:space="0" w:color="auto"/>
              <w:bottom w:val="single" w:sz="4" w:space="0" w:color="auto"/>
            </w:tcBorders>
            <w:shd w:val="clear" w:color="auto" w:fill="F2F2F2"/>
            <w:vAlign w:val="center"/>
          </w:tcPr>
          <w:p w14:paraId="3BB2F60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 ISO Typ 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4BD96"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7439FDE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6FCF768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50284E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Etichetta ambientale 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4CB0D7B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35" w:type="dxa"/>
            <w:gridSpan w:val="2"/>
            <w:tcBorders>
              <w:top w:val="single" w:sz="4" w:space="0" w:color="auto"/>
              <w:left w:val="single" w:sz="4" w:space="0" w:color="auto"/>
              <w:bottom w:val="single" w:sz="4" w:space="0" w:color="auto"/>
              <w:right w:val="single" w:sz="4" w:space="0" w:color="auto"/>
            </w:tcBorders>
          </w:tcPr>
          <w:p w14:paraId="374FC2B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5CCF2DE1" w14:textId="77777777" w:rsidTr="00505E5F">
        <w:trPr>
          <w:trHeight w:val="255"/>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65AED5B9"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260" w:type="dxa"/>
            <w:vMerge/>
            <w:tcBorders>
              <w:top w:val="single" w:sz="4" w:space="0" w:color="auto"/>
              <w:bottom w:val="single" w:sz="4" w:space="0" w:color="auto"/>
            </w:tcBorders>
            <w:shd w:val="clear" w:color="auto" w:fill="F2F2F2"/>
            <w:vAlign w:val="center"/>
          </w:tcPr>
          <w:p w14:paraId="7F49F4F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5346C07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5C52FD2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76C5E20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shd w:val="clear" w:color="auto" w:fill="F2F2F2"/>
          </w:tcPr>
          <w:p w14:paraId="207C4CB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5"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5B977778"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bl>
    <w:p w14:paraId="131FF12D" w14:textId="444AD5EB" w:rsidR="00E846AE" w:rsidRDefault="00E846AE" w:rsidP="00E846AE">
      <w:pPr>
        <w:autoSpaceDE w:val="0"/>
        <w:autoSpaceDN w:val="0"/>
        <w:adjustRightInd w:val="0"/>
        <w:rPr>
          <w:rFonts w:ascii="Arial Unicode MS" w:eastAsia="Arial Unicode MS" w:hAnsi="Arial Unicode MS" w:cs="Arial Unicode MS"/>
          <w:noProof w:val="0"/>
          <w:lang w:val="de-DE" w:eastAsia="de-DE"/>
        </w:rPr>
      </w:pPr>
    </w:p>
    <w:p w14:paraId="05FD70B7" w14:textId="77777777" w:rsidR="00E846AE" w:rsidRDefault="00E846AE">
      <w:pP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eastAsia="de-DE"/>
        </w:rPr>
        <w:br w:type="page"/>
      </w:r>
    </w:p>
    <w:p w14:paraId="3AB36575" w14:textId="77777777" w:rsidR="00E846AE" w:rsidRPr="00D31839" w:rsidRDefault="00E846AE" w:rsidP="00E846AE">
      <w:pPr>
        <w:autoSpaceDE w:val="0"/>
        <w:autoSpaceDN w:val="0"/>
        <w:adjustRightInd w:val="0"/>
        <w:rPr>
          <w:rFonts w:ascii="Arial Unicode MS" w:eastAsia="Arial Unicode MS" w:hAnsi="Arial Unicode MS" w:cs="Arial Unicode MS"/>
          <w:noProof w:val="0"/>
          <w:lang w:val="de-DE" w:eastAsia="de-D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402"/>
        <w:gridCol w:w="3402"/>
        <w:gridCol w:w="567"/>
        <w:gridCol w:w="3634"/>
        <w:gridCol w:w="3634"/>
        <w:gridCol w:w="3635"/>
      </w:tblGrid>
      <w:tr w:rsidR="00E846AE" w:rsidRPr="00D31839" w14:paraId="168F3E4B" w14:textId="77777777" w:rsidTr="00505E5F">
        <w:tc>
          <w:tcPr>
            <w:tcW w:w="11194" w:type="dxa"/>
            <w:gridSpan w:val="3"/>
            <w:tcBorders>
              <w:top w:val="single" w:sz="4" w:space="0" w:color="auto"/>
              <w:left w:val="single" w:sz="4" w:space="0" w:color="auto"/>
              <w:bottom w:val="single" w:sz="4" w:space="0" w:color="auto"/>
              <w:right w:val="single" w:sz="4" w:space="0" w:color="auto"/>
            </w:tcBorders>
            <w:shd w:val="clear" w:color="auto" w:fill="A8D08D"/>
          </w:tcPr>
          <w:p w14:paraId="0F480256"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Handbuch</w:t>
            </w:r>
          </w:p>
        </w:tc>
        <w:tc>
          <w:tcPr>
            <w:tcW w:w="567" w:type="dxa"/>
            <w:tcBorders>
              <w:left w:val="single" w:sz="4" w:space="0" w:color="auto"/>
              <w:right w:val="single" w:sz="4" w:space="0" w:color="auto"/>
            </w:tcBorders>
          </w:tcPr>
          <w:p w14:paraId="588E65F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3"/>
            <w:tcBorders>
              <w:top w:val="single" w:sz="4" w:space="0" w:color="auto"/>
              <w:left w:val="single" w:sz="4" w:space="0" w:color="auto"/>
              <w:bottom w:val="single" w:sz="4" w:space="0" w:color="auto"/>
              <w:right w:val="single" w:sz="4" w:space="0" w:color="auto"/>
            </w:tcBorders>
            <w:shd w:val="clear" w:color="auto" w:fill="A8D08D"/>
          </w:tcPr>
          <w:p w14:paraId="69EBCFC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sz w:val="24"/>
                <w:szCs w:val="24"/>
                <w:lang w:val="de-DE" w:eastAsia="de-DE"/>
              </w:rPr>
              <w:t xml:space="preserve">Manuale di </w:t>
            </w:r>
            <w:proofErr w:type="spellStart"/>
            <w:r w:rsidRPr="00D31839">
              <w:rPr>
                <w:rFonts w:ascii="Arial Unicode MS" w:eastAsia="Arial Unicode MS" w:hAnsi="Arial Unicode MS" w:cs="Arial Unicode MS"/>
                <w:noProof w:val="0"/>
                <w:sz w:val="24"/>
                <w:szCs w:val="24"/>
                <w:lang w:val="de-DE" w:eastAsia="de-DE"/>
              </w:rPr>
              <w:t>istruzioni</w:t>
            </w:r>
            <w:proofErr w:type="spellEnd"/>
          </w:p>
        </w:tc>
      </w:tr>
      <w:tr w:rsidR="00E846AE" w:rsidRPr="00705B34" w14:paraId="71EEDD34" w14:textId="77777777" w:rsidTr="00505E5F">
        <w:trPr>
          <w:trHeight w:val="4031"/>
        </w:trPr>
        <w:tc>
          <w:tcPr>
            <w:tcW w:w="11194" w:type="dxa"/>
            <w:gridSpan w:val="3"/>
            <w:tcBorders>
              <w:top w:val="single" w:sz="4" w:space="0" w:color="auto"/>
              <w:left w:val="single" w:sz="4" w:space="0" w:color="auto"/>
              <w:right w:val="single" w:sz="4" w:space="0" w:color="auto"/>
            </w:tcBorders>
            <w:shd w:val="clear" w:color="auto" w:fill="auto"/>
          </w:tcPr>
          <w:p w14:paraId="105588C8"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Das angebotene Gerät muss mit einem Handbuch oder einer anderen Begleitdokumentation des Produkts in italienischer/deutscher Sprache oder sonst in englischer Sprache geliefert werden, </w:t>
            </w:r>
            <w:proofErr w:type="gramStart"/>
            <w:r w:rsidRPr="00D31839">
              <w:rPr>
                <w:rFonts w:ascii="Arial Unicode MS" w:eastAsia="Arial Unicode MS" w:hAnsi="Arial Unicode MS" w:cs="Arial Unicode MS"/>
                <w:noProof w:val="0"/>
                <w:lang w:val="de-DE" w:eastAsia="de-DE"/>
              </w:rPr>
              <w:t>das</w:t>
            </w:r>
            <w:proofErr w:type="gramEnd"/>
            <w:r w:rsidRPr="00D31839">
              <w:rPr>
                <w:rFonts w:ascii="Arial Unicode MS" w:eastAsia="Arial Unicode MS" w:hAnsi="Arial Unicode MS" w:cs="Arial Unicode MS"/>
                <w:noProof w:val="0"/>
                <w:lang w:val="de-DE" w:eastAsia="de-DE"/>
              </w:rPr>
              <w:t xml:space="preserve"> über die korrekte Nutzung (mit Bezugnahme auf die Umweltbelastungen) der Geräte informiert und enthält:</w:t>
            </w:r>
          </w:p>
          <w:p w14:paraId="3C6D29B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ab/>
              <w:t>- Informationen zu den einschaltbaren Optionen für geringeren Energieverbrauch;</w:t>
            </w:r>
          </w:p>
          <w:p w14:paraId="42E608C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ab/>
              <w:t>- Informationen zur korrekten Verwendung des Geräts.</w:t>
            </w:r>
          </w:p>
          <w:p w14:paraId="0DEB961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p w14:paraId="21E96AA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Das Handbuch mit den oben genannten Informationen muss im elektronischen Format bereitgestellt werden und/oder auf der Website des Herstellers abrufbar sein. Auf Papierträger muss ein Dokument zur Verfügung gestellt werden, </w:t>
            </w:r>
            <w:proofErr w:type="gramStart"/>
            <w:r w:rsidRPr="00D31839">
              <w:rPr>
                <w:rFonts w:ascii="Arial Unicode MS" w:eastAsia="Arial Unicode MS" w:hAnsi="Arial Unicode MS" w:cs="Arial Unicode MS"/>
                <w:noProof w:val="0"/>
                <w:lang w:val="de-DE" w:eastAsia="de-DE"/>
              </w:rPr>
              <w:t>das</w:t>
            </w:r>
            <w:proofErr w:type="gramEnd"/>
            <w:r w:rsidRPr="00D31839">
              <w:rPr>
                <w:rFonts w:ascii="Arial Unicode MS" w:eastAsia="Arial Unicode MS" w:hAnsi="Arial Unicode MS" w:cs="Arial Unicode MS"/>
                <w:noProof w:val="0"/>
                <w:lang w:val="de-DE" w:eastAsia="de-DE"/>
              </w:rPr>
              <w:t xml:space="preserve"> mindestens die folgenden Anleitungen enthält:</w:t>
            </w:r>
          </w:p>
          <w:p w14:paraId="12ADB6BB"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ab/>
              <w:t>- zum Einschalten, Anschließen und zur Behebung der häufigsten Probleme beim Einschalten;</w:t>
            </w:r>
          </w:p>
          <w:p w14:paraId="2D47D58A"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ab/>
              <w:t>- zum Zugriff auf die Website, auf der das Handbuch verfügbar ist.</w:t>
            </w:r>
          </w:p>
        </w:tc>
        <w:tc>
          <w:tcPr>
            <w:tcW w:w="567" w:type="dxa"/>
            <w:vMerge w:val="restart"/>
            <w:tcBorders>
              <w:left w:val="single" w:sz="4" w:space="0" w:color="auto"/>
              <w:right w:val="single" w:sz="4" w:space="0" w:color="auto"/>
            </w:tcBorders>
          </w:tcPr>
          <w:p w14:paraId="37D7CC0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3"/>
            <w:tcBorders>
              <w:top w:val="single" w:sz="4" w:space="0" w:color="auto"/>
              <w:left w:val="single" w:sz="4" w:space="0" w:color="auto"/>
              <w:bottom w:val="single" w:sz="4" w:space="0" w:color="auto"/>
              <w:right w:val="single" w:sz="4" w:space="0" w:color="auto"/>
            </w:tcBorders>
          </w:tcPr>
          <w:p w14:paraId="6CBBDC0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L’apparecchiatura offerta deve essere fornita di un manuale di istruzioni, o altra documentazione di accompagnamento al prodotto, in italiano/tedesco altrimenti in lingua inglese, che informi sul corretto uso (con riferimento agli impatti ambientali) delle apparecchiature che includa:</w:t>
            </w:r>
          </w:p>
          <w:p w14:paraId="7DF5A39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b/>
              <w:t>- informazioni sulle opzioni attivabili per un ridotto consumo di energia;</w:t>
            </w:r>
          </w:p>
          <w:p w14:paraId="5391624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b/>
              <w:t>- informazioni sul corretto utilizzo dell’apparecchiatura;</w:t>
            </w:r>
          </w:p>
          <w:p w14:paraId="0B73D48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p w14:paraId="75ABE76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Il manuale di istruzioni, contenente le informazioni sopra indicate, deve essere fornito in formato elettronico e/o deve essere reso disponibile sul sito web del produttore. Dovrà essere fornito in formato cartaceo un documento contenente almeno le istruzioni necessarie:</w:t>
            </w:r>
          </w:p>
          <w:p w14:paraId="5ED9170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b/>
              <w:t>- all’accensione, alla connessione e alla risoluzione dei più comuni problemi relativi all’accensione;</w:t>
            </w:r>
          </w:p>
          <w:p w14:paraId="49558C2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b/>
              <w:t>- ad accedere al sito dove è contenuto il manuale di istruzioni</w:t>
            </w:r>
          </w:p>
        </w:tc>
      </w:tr>
      <w:tr w:rsidR="00E846AE" w:rsidRPr="00D31839" w14:paraId="64F694C4" w14:textId="77777777" w:rsidTr="00505E5F">
        <w:trPr>
          <w:trHeight w:val="986"/>
        </w:trPr>
        <w:tc>
          <w:tcPr>
            <w:tcW w:w="4390" w:type="dxa"/>
            <w:vMerge w:val="restart"/>
            <w:tcBorders>
              <w:top w:val="single" w:sz="4" w:space="0" w:color="auto"/>
              <w:left w:val="single" w:sz="4" w:space="0" w:color="auto"/>
              <w:right w:val="single" w:sz="4" w:space="0" w:color="auto"/>
            </w:tcBorders>
            <w:shd w:val="clear" w:color="auto" w:fill="auto"/>
          </w:tcPr>
          <w:p w14:paraId="73A90BB3"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Produkte im Besitz des europäischen Umweltkennzeichens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Der Blaue Engel, Nordic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oder eines anderen Kennzeichens ISO Typ I, gleichwertig hinsichtlich des Kriteriums, werden als konform angesehen.</w:t>
            </w:r>
          </w:p>
          <w:p w14:paraId="3732BCF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Bei Auslieferung der Ware muss eine Kopie</w:t>
            </w:r>
          </w:p>
          <w:p w14:paraId="308797E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des Handbuchs und ein Auszug desselben in</w:t>
            </w:r>
          </w:p>
          <w:p w14:paraId="5CDB931E"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elektronischem Format bereitgestellt werden</w:t>
            </w:r>
            <w:r w:rsidRPr="00D31839">
              <w:rPr>
                <w:rFonts w:ascii="Helvetica" w:hAnsi="Helvetica" w:cs="Helvetica"/>
                <w:noProof w:val="0"/>
                <w:lang w:val="de-DE" w:eastAsia="de-DE"/>
              </w:rPr>
              <w:t>.</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6EA7DF0E"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Der Blaue Engel</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251146"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5E14879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tcBorders>
          </w:tcPr>
          <w:p w14:paraId="54A1970C"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Verifica: i prodotti in possesso dell’etichetta Ecolabel europeo, </w:t>
            </w:r>
            <w:proofErr w:type="spellStart"/>
            <w:r w:rsidRPr="00D31839">
              <w:rPr>
                <w:rFonts w:ascii="Arial Unicode MS" w:eastAsia="Arial Unicode MS" w:hAnsi="Arial Unicode MS" w:cs="Arial Unicode MS"/>
                <w:noProof w:val="0"/>
                <w:lang w:val="it-IT" w:eastAsia="de-DE"/>
              </w:rPr>
              <w:t>Der</w:t>
            </w:r>
            <w:proofErr w:type="spellEnd"/>
            <w:r w:rsidRPr="00D31839">
              <w:rPr>
                <w:rFonts w:ascii="Arial Unicode MS" w:eastAsia="Arial Unicode MS" w:hAnsi="Arial Unicode MS" w:cs="Arial Unicode MS"/>
                <w:noProof w:val="0"/>
                <w:lang w:val="it-IT" w:eastAsia="de-DE"/>
              </w:rPr>
              <w:t xml:space="preserve"> </w:t>
            </w:r>
            <w:proofErr w:type="spellStart"/>
            <w:r w:rsidRPr="00D31839">
              <w:rPr>
                <w:rFonts w:ascii="Arial Unicode MS" w:eastAsia="Arial Unicode MS" w:hAnsi="Arial Unicode MS" w:cs="Arial Unicode MS"/>
                <w:noProof w:val="0"/>
                <w:lang w:val="it-IT" w:eastAsia="de-DE"/>
              </w:rPr>
              <w:t>Blaue</w:t>
            </w:r>
            <w:proofErr w:type="spellEnd"/>
            <w:r w:rsidRPr="00D31839">
              <w:rPr>
                <w:rFonts w:ascii="Arial Unicode MS" w:eastAsia="Arial Unicode MS" w:hAnsi="Arial Unicode MS" w:cs="Arial Unicode MS"/>
                <w:noProof w:val="0"/>
                <w:lang w:val="it-IT" w:eastAsia="de-DE"/>
              </w:rPr>
              <w:t xml:space="preserve"> Engel, </w:t>
            </w:r>
            <w:proofErr w:type="spellStart"/>
            <w:r w:rsidRPr="00D31839">
              <w:rPr>
                <w:rFonts w:ascii="Arial Unicode MS" w:eastAsia="Arial Unicode MS" w:hAnsi="Arial Unicode MS" w:cs="Arial Unicode MS"/>
                <w:noProof w:val="0"/>
                <w:lang w:val="it-IT" w:eastAsia="de-DE"/>
              </w:rPr>
              <w:t>Nordic</w:t>
            </w:r>
            <w:proofErr w:type="spellEnd"/>
            <w:r w:rsidRPr="00D31839">
              <w:rPr>
                <w:rFonts w:ascii="Arial Unicode MS" w:eastAsia="Arial Unicode MS" w:hAnsi="Arial Unicode MS" w:cs="Arial Unicode MS"/>
                <w:noProof w:val="0"/>
                <w:lang w:val="it-IT" w:eastAsia="de-DE"/>
              </w:rPr>
              <w:t xml:space="preserve"> Ecolabel, di un’altra etichetta ISO di Tipo I equivalente rispetto al criterio, sono presunti conformi. </w:t>
            </w:r>
          </w:p>
          <w:p w14:paraId="562C8B3D"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Al momento della consegna dei beni deve essere fornita una copia del manuale di istruzioni e un suo estratto in formato elettronico.</w:t>
            </w: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05E681E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Der Blaue Engel</w:t>
            </w:r>
          </w:p>
        </w:tc>
        <w:tc>
          <w:tcPr>
            <w:tcW w:w="3635" w:type="dxa"/>
            <w:tcBorders>
              <w:top w:val="single" w:sz="4" w:space="0" w:color="auto"/>
              <w:bottom w:val="single" w:sz="4" w:space="0" w:color="auto"/>
              <w:right w:val="single" w:sz="4" w:space="0" w:color="auto"/>
            </w:tcBorders>
          </w:tcPr>
          <w:p w14:paraId="77111243" w14:textId="292C04E8" w:rsidR="00E846AE" w:rsidRPr="00D31839" w:rsidRDefault="00705B34" w:rsidP="00705B34">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D31839" w14:paraId="599D5A73" w14:textId="77777777" w:rsidTr="00505E5F">
        <w:trPr>
          <w:trHeight w:val="970"/>
        </w:trPr>
        <w:tc>
          <w:tcPr>
            <w:tcW w:w="4390" w:type="dxa"/>
            <w:vMerge/>
            <w:tcBorders>
              <w:left w:val="single" w:sz="4" w:space="0" w:color="auto"/>
              <w:right w:val="single" w:sz="4" w:space="0" w:color="auto"/>
            </w:tcBorders>
            <w:shd w:val="clear" w:color="auto" w:fill="auto"/>
          </w:tcPr>
          <w:p w14:paraId="62B609EE" w14:textId="77777777" w:rsidR="00E846AE" w:rsidRPr="00D31839" w:rsidRDefault="00E846AE" w:rsidP="00505E5F">
            <w:pPr>
              <w:autoSpaceDE w:val="0"/>
              <w:autoSpaceDN w:val="0"/>
              <w:adjustRightInd w:val="0"/>
              <w:rPr>
                <w:rFonts w:ascii="Helvetica" w:hAnsi="Helvetica" w:cs="Helvetica"/>
                <w:noProof w:val="0"/>
                <w:lang w:val="it-IT" w:eastAsia="de-DE"/>
              </w:rPr>
            </w:pP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CA7CA6C"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C0D7EB4"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705B34">
              <w:rPr>
                <w:rFonts w:ascii="Arial Unicode MS" w:eastAsia="Arial Unicode MS" w:hAnsi="Arial Unicode MS" w:cs="Arial Unicode MS"/>
                <w:noProof w:val="0"/>
                <w:lang w:val="de-DE"/>
              </w:rPr>
            </w:r>
            <w:r w:rsidR="00705B3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3CC2A7C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tcBorders>
          </w:tcPr>
          <w:p w14:paraId="12AAE50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4120A9F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635" w:type="dxa"/>
            <w:tcBorders>
              <w:top w:val="single" w:sz="4" w:space="0" w:color="auto"/>
              <w:bottom w:val="single" w:sz="4" w:space="0" w:color="auto"/>
              <w:right w:val="single" w:sz="4" w:space="0" w:color="auto"/>
            </w:tcBorders>
          </w:tcPr>
          <w:p w14:paraId="1D261917" w14:textId="74CB1087" w:rsidR="00E846AE" w:rsidRPr="00D31839" w:rsidRDefault="00705B34" w:rsidP="00705B34">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705B34" w14:paraId="7B0C9760" w14:textId="77777777" w:rsidTr="00505E5F">
        <w:trPr>
          <w:trHeight w:val="652"/>
        </w:trPr>
        <w:tc>
          <w:tcPr>
            <w:tcW w:w="4390" w:type="dxa"/>
            <w:vMerge/>
            <w:tcBorders>
              <w:left w:val="single" w:sz="4" w:space="0" w:color="auto"/>
              <w:right w:val="single" w:sz="4" w:space="0" w:color="auto"/>
            </w:tcBorders>
            <w:shd w:val="clear" w:color="auto" w:fill="auto"/>
          </w:tcPr>
          <w:p w14:paraId="04A3D87B" w14:textId="77777777" w:rsidR="00E846AE" w:rsidRPr="00D31839" w:rsidRDefault="00E846AE" w:rsidP="00505E5F">
            <w:pPr>
              <w:autoSpaceDE w:val="0"/>
              <w:autoSpaceDN w:val="0"/>
              <w:adjustRightInd w:val="0"/>
              <w:rPr>
                <w:rFonts w:ascii="Helvetica" w:hAnsi="Helvetica" w:cs="Helvetica"/>
                <w:noProof w:val="0"/>
                <w:lang w:val="de-DE" w:eastAsia="de-DE"/>
              </w:rPr>
            </w:pPr>
          </w:p>
        </w:tc>
        <w:tc>
          <w:tcPr>
            <w:tcW w:w="3402" w:type="dxa"/>
            <w:vMerge w:val="restart"/>
            <w:tcBorders>
              <w:top w:val="single" w:sz="4" w:space="0" w:color="auto"/>
              <w:left w:val="single" w:sz="4" w:space="0" w:color="auto"/>
              <w:right w:val="single" w:sz="4" w:space="0" w:color="auto"/>
            </w:tcBorders>
            <w:shd w:val="clear" w:color="auto" w:fill="F2F2F2"/>
            <w:vAlign w:val="center"/>
          </w:tcPr>
          <w:p w14:paraId="1CB48CF9"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 ISO Typ 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90FF5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36A00F4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tcBorders>
          </w:tcPr>
          <w:p w14:paraId="357822B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CD8983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Etichetta ambientale 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7C54C96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35" w:type="dxa"/>
            <w:tcBorders>
              <w:top w:val="single" w:sz="4" w:space="0" w:color="auto"/>
              <w:bottom w:val="single" w:sz="4" w:space="0" w:color="auto"/>
              <w:right w:val="single" w:sz="4" w:space="0" w:color="auto"/>
            </w:tcBorders>
          </w:tcPr>
          <w:p w14:paraId="5BC04B1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762546D3" w14:textId="77777777" w:rsidTr="00505E5F">
        <w:trPr>
          <w:trHeight w:val="605"/>
        </w:trPr>
        <w:tc>
          <w:tcPr>
            <w:tcW w:w="4390" w:type="dxa"/>
            <w:vMerge/>
            <w:tcBorders>
              <w:left w:val="single" w:sz="4" w:space="0" w:color="auto"/>
              <w:right w:val="single" w:sz="4" w:space="0" w:color="auto"/>
            </w:tcBorders>
            <w:shd w:val="clear" w:color="auto" w:fill="auto"/>
          </w:tcPr>
          <w:p w14:paraId="2D1833AA" w14:textId="77777777" w:rsidR="00E846AE" w:rsidRPr="00D31839" w:rsidRDefault="00E846AE" w:rsidP="00505E5F">
            <w:pPr>
              <w:autoSpaceDE w:val="0"/>
              <w:autoSpaceDN w:val="0"/>
              <w:adjustRightInd w:val="0"/>
              <w:rPr>
                <w:rFonts w:ascii="Helvetica" w:hAnsi="Helvetica" w:cs="Helvetica"/>
                <w:noProof w:val="0"/>
                <w:lang w:val="it-IT" w:eastAsia="de-DE"/>
              </w:rPr>
            </w:pPr>
          </w:p>
        </w:tc>
        <w:tc>
          <w:tcPr>
            <w:tcW w:w="3402" w:type="dxa"/>
            <w:vMerge/>
            <w:tcBorders>
              <w:left w:val="single" w:sz="4" w:space="0" w:color="auto"/>
              <w:bottom w:val="single" w:sz="4" w:space="0" w:color="auto"/>
              <w:right w:val="single" w:sz="4" w:space="0" w:color="auto"/>
            </w:tcBorders>
            <w:shd w:val="clear" w:color="auto" w:fill="F2F2F2"/>
            <w:vAlign w:val="center"/>
          </w:tcPr>
          <w:p w14:paraId="1482C8E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it-IT" w:eastAsia="de-DE"/>
              </w:rPr>
            </w:pPr>
          </w:p>
        </w:tc>
        <w:tc>
          <w:tcPr>
            <w:tcW w:w="3402" w:type="dxa"/>
            <w:tcBorders>
              <w:top w:val="single" w:sz="4" w:space="0" w:color="auto"/>
              <w:left w:val="single" w:sz="4" w:space="0" w:color="auto"/>
              <w:bottom w:val="single" w:sz="4" w:space="0" w:color="auto"/>
              <w:right w:val="single" w:sz="4" w:space="0" w:color="auto"/>
            </w:tcBorders>
            <w:shd w:val="clear" w:color="auto" w:fill="FFD966"/>
            <w:vAlign w:val="center"/>
          </w:tcPr>
          <w:p w14:paraId="78628FC6"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783285C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tcBorders>
          </w:tcPr>
          <w:p w14:paraId="454418C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078A978"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5" w:type="dxa"/>
            <w:tcBorders>
              <w:top w:val="single" w:sz="4" w:space="0" w:color="auto"/>
              <w:bottom w:val="single" w:sz="4" w:space="0" w:color="auto"/>
              <w:right w:val="single" w:sz="4" w:space="0" w:color="auto"/>
            </w:tcBorders>
            <w:shd w:val="clear" w:color="auto" w:fill="FFD966"/>
            <w:vAlign w:val="center"/>
          </w:tcPr>
          <w:p w14:paraId="100A4C7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r w:rsidR="00E846AE" w:rsidRPr="00D31839" w14:paraId="25016200" w14:textId="77777777" w:rsidTr="00505E5F">
        <w:tc>
          <w:tcPr>
            <w:tcW w:w="11194" w:type="dxa"/>
            <w:gridSpan w:val="3"/>
            <w:tcBorders>
              <w:top w:val="single" w:sz="4" w:space="0" w:color="auto"/>
            </w:tcBorders>
            <w:shd w:val="clear" w:color="auto" w:fill="auto"/>
          </w:tcPr>
          <w:p w14:paraId="0F1B10AE"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tcPr>
          <w:p w14:paraId="1C5B98C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3"/>
            <w:tcBorders>
              <w:top w:val="single" w:sz="4" w:space="0" w:color="auto"/>
            </w:tcBorders>
          </w:tcPr>
          <w:p w14:paraId="01012BF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r>
    </w:tbl>
    <w:p w14:paraId="69584382" w14:textId="71BFB35F" w:rsidR="00E846AE" w:rsidRDefault="00E846AE" w:rsidP="00E846AE">
      <w:pPr>
        <w:jc w:val="both"/>
        <w:rPr>
          <w:rFonts w:ascii="Arial Unicode MS" w:eastAsia="Arial Unicode MS" w:hAnsi="Arial Unicode MS" w:cs="Arial Unicode MS"/>
          <w:lang w:val="de-DE"/>
        </w:rPr>
      </w:pPr>
    </w:p>
    <w:p w14:paraId="6251346D" w14:textId="77777777" w:rsidR="00946ECD" w:rsidRPr="00D31839" w:rsidRDefault="00946ECD" w:rsidP="00E846AE">
      <w:pPr>
        <w:jc w:val="both"/>
        <w:rPr>
          <w:rFonts w:ascii="Arial Unicode MS" w:eastAsia="Arial Unicode MS" w:hAnsi="Arial Unicode MS" w:cs="Arial Unicode MS"/>
          <w:lang w:val="de-DE"/>
        </w:rPr>
      </w:pPr>
    </w:p>
    <w:tbl>
      <w:tblPr>
        <w:tblW w:w="5000" w:type="pct"/>
        <w:tblLook w:val="01E0" w:firstRow="1" w:lastRow="1" w:firstColumn="1" w:lastColumn="1" w:noHBand="0" w:noVBand="0"/>
      </w:tblPr>
      <w:tblGrid>
        <w:gridCol w:w="8226"/>
        <w:gridCol w:w="14448"/>
      </w:tblGrid>
      <w:tr w:rsidR="00E846AE" w:rsidRPr="00705B34" w14:paraId="362E11E6" w14:textId="77777777" w:rsidTr="00505E5F">
        <w:tc>
          <w:tcPr>
            <w:tcW w:w="1814" w:type="pct"/>
          </w:tcPr>
          <w:p w14:paraId="7A22B1E8" w14:textId="77777777" w:rsidR="00E846AE" w:rsidRPr="00D31839" w:rsidRDefault="00E846AE" w:rsidP="00505E5F">
            <w:pPr>
              <w:widowControl w:val="0"/>
              <w:tabs>
                <w:tab w:val="left" w:pos="4445"/>
              </w:tabs>
              <w:suppressAutoHyphens/>
              <w:autoSpaceDE w:val="0"/>
              <w:spacing w:line="360" w:lineRule="auto"/>
              <w:jc w:val="both"/>
              <w:rPr>
                <w:rFonts w:ascii="Arial Unicode MS" w:eastAsia="Arial Unicode MS" w:hAnsi="Arial Unicode MS" w:cs="Arial Unicode MS"/>
                <w:noProof w:val="0"/>
                <w:sz w:val="18"/>
                <w:szCs w:val="18"/>
                <w:lang w:val="de-DE" w:eastAsia="zh-CN"/>
              </w:rPr>
            </w:pPr>
          </w:p>
        </w:tc>
        <w:tc>
          <w:tcPr>
            <w:tcW w:w="3186" w:type="pct"/>
          </w:tcPr>
          <w:p w14:paraId="20100FC3"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 xml:space="preserve">Die / </w:t>
            </w:r>
            <w:proofErr w:type="spellStart"/>
            <w:r w:rsidRPr="00D31839">
              <w:rPr>
                <w:rFonts w:ascii="Arial Unicode MS" w:eastAsia="Arial Unicode MS" w:hAnsi="Arial Unicode MS" w:cs="Arial Unicode MS"/>
                <w:noProof w:val="0"/>
                <w:lang w:val="it-IT" w:eastAsia="ar-SA"/>
              </w:rPr>
              <w:t>Der</w:t>
            </w:r>
            <w:proofErr w:type="spellEnd"/>
            <w:r w:rsidRPr="00D31839">
              <w:rPr>
                <w:rFonts w:ascii="Arial Unicode MS" w:eastAsia="Arial Unicode MS" w:hAnsi="Arial Unicode MS" w:cs="Arial Unicode MS"/>
                <w:noProof w:val="0"/>
                <w:lang w:val="it-IT" w:eastAsia="ar-SA"/>
              </w:rPr>
              <w:t xml:space="preserve"> </w:t>
            </w:r>
            <w:proofErr w:type="spellStart"/>
            <w:r w:rsidRPr="00D31839">
              <w:rPr>
                <w:rFonts w:ascii="Arial Unicode MS" w:eastAsia="Arial Unicode MS" w:hAnsi="Arial Unicode MS" w:cs="Arial Unicode MS"/>
                <w:noProof w:val="0"/>
                <w:lang w:val="it-IT" w:eastAsia="ar-SA"/>
              </w:rPr>
              <w:t>Erklärende</w:t>
            </w:r>
            <w:proofErr w:type="spellEnd"/>
          </w:p>
          <w:p w14:paraId="233976B2"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Il/la dichiarante</w:t>
            </w:r>
          </w:p>
          <w:p w14:paraId="6E8B4FBF"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b/>
                <w:noProof w:val="0"/>
                <w:lang w:val="it-IT" w:eastAsia="ar-SA"/>
              </w:rPr>
            </w:pPr>
            <w:r w:rsidRPr="00D31839">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D31839">
              <w:rPr>
                <w:rFonts w:ascii="Arial Unicode MS" w:eastAsia="Arial Unicode MS" w:hAnsi="Arial Unicode MS" w:cs="Arial Unicode MS"/>
                <w:b/>
                <w:noProof w:val="0"/>
                <w:lang w:val="it-IT" w:eastAsia="ar-SA"/>
              </w:rPr>
              <w:instrText xml:space="preserve"> FORMTEXT </w:instrText>
            </w:r>
            <w:r w:rsidRPr="00D31839">
              <w:rPr>
                <w:rFonts w:ascii="Arial Unicode MS" w:eastAsia="Arial Unicode MS" w:hAnsi="Arial Unicode MS" w:cs="Arial Unicode MS"/>
                <w:b/>
                <w:noProof w:val="0"/>
                <w:lang w:val="it-IT" w:eastAsia="ar-SA"/>
              </w:rPr>
            </w:r>
            <w:r w:rsidRPr="00D31839">
              <w:rPr>
                <w:rFonts w:ascii="Arial Unicode MS" w:eastAsia="Arial Unicode MS" w:hAnsi="Arial Unicode MS" w:cs="Arial Unicode MS"/>
                <w:b/>
                <w:noProof w:val="0"/>
                <w:lang w:val="it-IT" w:eastAsia="ar-SA"/>
              </w:rPr>
              <w:fldChar w:fldCharType="separate"/>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fldChar w:fldCharType="end"/>
            </w:r>
          </w:p>
          <w:p w14:paraId="717F3E5B"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de-DE" w:eastAsia="ar-SA"/>
              </w:rPr>
            </w:pPr>
            <w:r w:rsidRPr="00D31839">
              <w:rPr>
                <w:rFonts w:ascii="Arial Unicode MS" w:eastAsia="Arial Unicode MS" w:hAnsi="Arial Unicode MS" w:cs="Arial Unicode MS"/>
                <w:noProof w:val="0"/>
                <w:lang w:val="de-DE" w:eastAsia="ar-SA"/>
              </w:rPr>
              <w:t>(unterzeichnet mit digitaler Unterschrift)</w:t>
            </w:r>
          </w:p>
          <w:p w14:paraId="39881F85"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sz w:val="18"/>
                <w:szCs w:val="18"/>
                <w:lang w:val="de-DE" w:eastAsia="zh-CN"/>
              </w:rPr>
            </w:pPr>
            <w:r w:rsidRPr="00D31839">
              <w:rPr>
                <w:rFonts w:ascii="Arial Unicode MS" w:eastAsia="Arial Unicode MS" w:hAnsi="Arial Unicode MS" w:cs="Arial Unicode MS"/>
                <w:noProof w:val="0"/>
                <w:sz w:val="18"/>
                <w:szCs w:val="18"/>
                <w:lang w:val="de-DE" w:eastAsia="ar-SA"/>
              </w:rPr>
              <w:t>(</w:t>
            </w:r>
            <w:proofErr w:type="spellStart"/>
            <w:r w:rsidRPr="00D31839">
              <w:rPr>
                <w:rFonts w:ascii="Arial Unicode MS" w:eastAsia="Arial Unicode MS" w:hAnsi="Arial Unicode MS" w:cs="Arial Unicode MS"/>
                <w:noProof w:val="0"/>
                <w:sz w:val="18"/>
                <w:szCs w:val="18"/>
                <w:lang w:val="de-DE" w:eastAsia="ar-SA"/>
              </w:rPr>
              <w:t>firmato</w:t>
            </w:r>
            <w:proofErr w:type="spellEnd"/>
            <w:r w:rsidRPr="00D31839">
              <w:rPr>
                <w:rFonts w:ascii="Arial Unicode MS" w:eastAsia="Arial Unicode MS" w:hAnsi="Arial Unicode MS" w:cs="Arial Unicode MS"/>
                <w:noProof w:val="0"/>
                <w:sz w:val="18"/>
                <w:szCs w:val="18"/>
                <w:lang w:val="de-DE" w:eastAsia="ar-SA"/>
              </w:rPr>
              <w:t xml:space="preserve"> </w:t>
            </w:r>
            <w:proofErr w:type="spellStart"/>
            <w:r w:rsidRPr="00D31839">
              <w:rPr>
                <w:rFonts w:ascii="Arial Unicode MS" w:eastAsia="Arial Unicode MS" w:hAnsi="Arial Unicode MS" w:cs="Arial Unicode MS"/>
                <w:noProof w:val="0"/>
                <w:sz w:val="18"/>
                <w:szCs w:val="18"/>
                <w:lang w:val="de-DE" w:eastAsia="ar-SA"/>
              </w:rPr>
              <w:t>con</w:t>
            </w:r>
            <w:proofErr w:type="spellEnd"/>
            <w:r w:rsidRPr="00D31839">
              <w:rPr>
                <w:rFonts w:ascii="Arial Unicode MS" w:eastAsia="Arial Unicode MS" w:hAnsi="Arial Unicode MS" w:cs="Arial Unicode MS"/>
                <w:noProof w:val="0"/>
                <w:sz w:val="18"/>
                <w:szCs w:val="18"/>
                <w:lang w:val="de-DE" w:eastAsia="ar-SA"/>
              </w:rPr>
              <w:t xml:space="preserve"> </w:t>
            </w:r>
            <w:proofErr w:type="spellStart"/>
            <w:r w:rsidRPr="00D31839">
              <w:rPr>
                <w:rFonts w:ascii="Arial Unicode MS" w:eastAsia="Arial Unicode MS" w:hAnsi="Arial Unicode MS" w:cs="Arial Unicode MS"/>
                <w:noProof w:val="0"/>
                <w:sz w:val="18"/>
                <w:szCs w:val="18"/>
                <w:lang w:val="de-DE" w:eastAsia="ar-SA"/>
              </w:rPr>
              <w:t>firma</w:t>
            </w:r>
            <w:proofErr w:type="spellEnd"/>
            <w:r w:rsidRPr="00D31839">
              <w:rPr>
                <w:rFonts w:ascii="Arial Unicode MS" w:eastAsia="Arial Unicode MS" w:hAnsi="Arial Unicode MS" w:cs="Arial Unicode MS"/>
                <w:noProof w:val="0"/>
                <w:sz w:val="18"/>
                <w:szCs w:val="18"/>
                <w:lang w:val="de-DE" w:eastAsia="ar-SA"/>
              </w:rPr>
              <w:t xml:space="preserve"> digitale)</w:t>
            </w:r>
          </w:p>
        </w:tc>
      </w:tr>
    </w:tbl>
    <w:p w14:paraId="74BBB71C" w14:textId="77777777" w:rsidR="00D25B85" w:rsidRDefault="00D25B85" w:rsidP="00D25B85">
      <w:pPr>
        <w:rPr>
          <w:rFonts w:ascii="Arial Unicode MS" w:eastAsia="Arial Unicode MS" w:hAnsi="Arial Unicode MS" w:cs="Arial Unicode MS"/>
          <w:noProof w:val="0"/>
          <w:lang w:val="de-DE" w:eastAsia="it-IT"/>
        </w:rPr>
      </w:pPr>
    </w:p>
    <w:p w14:paraId="446C4BD0" w14:textId="77777777" w:rsidR="00D25B85" w:rsidRDefault="00D25B85" w:rsidP="00D25B85">
      <w:pPr>
        <w:rPr>
          <w:lang w:val="de-DE"/>
        </w:rPr>
      </w:pPr>
    </w:p>
    <w:p w14:paraId="1473949A" w14:textId="606CAE6C" w:rsidR="00E846AE" w:rsidRPr="00E846AE" w:rsidRDefault="00E846AE" w:rsidP="00D25B85">
      <w:pPr>
        <w:rPr>
          <w:lang w:val="de-DE"/>
        </w:rPr>
        <w:sectPr w:rsidR="00E846AE" w:rsidRPr="00E846AE" w:rsidSect="00E66422">
          <w:pgSz w:w="23808" w:h="16840" w:orient="landscape" w:code="8"/>
          <w:pgMar w:top="567" w:right="567" w:bottom="567" w:left="567" w:header="709" w:footer="709" w:gutter="0"/>
          <w:cols w:space="708"/>
          <w:docGrid w:linePitch="360"/>
        </w:sectPr>
      </w:pPr>
    </w:p>
    <w:tbl>
      <w:tblPr>
        <w:tblpPr w:leftFromText="141" w:rightFromText="141" w:vertAnchor="page" w:horzAnchor="margin" w:tblpXSpec="center" w:tblpY="2116"/>
        <w:tblW w:w="10789" w:type="dxa"/>
        <w:shd w:val="clear" w:color="auto" w:fill="FFFFFF"/>
        <w:tblLook w:val="04A0" w:firstRow="1" w:lastRow="0" w:firstColumn="1" w:lastColumn="0" w:noHBand="0" w:noVBand="1"/>
      </w:tblPr>
      <w:tblGrid>
        <w:gridCol w:w="5245"/>
        <w:gridCol w:w="425"/>
        <w:gridCol w:w="5119"/>
      </w:tblGrid>
      <w:tr w:rsidR="00E846AE" w:rsidRPr="00705B34" w14:paraId="3887E011" w14:textId="77777777" w:rsidTr="00505E5F">
        <w:tc>
          <w:tcPr>
            <w:tcW w:w="5245" w:type="dxa"/>
            <w:shd w:val="clear" w:color="auto" w:fill="DEEAF6"/>
          </w:tcPr>
          <w:p w14:paraId="0214E14D" w14:textId="77777777" w:rsidR="00E846AE" w:rsidRPr="00D31839" w:rsidRDefault="00E846AE" w:rsidP="00505E5F">
            <w:pPr>
              <w:jc w:val="both"/>
              <w:rPr>
                <w:rFonts w:ascii="Arial Unicode MS" w:eastAsia="Arial Unicode MS" w:hAnsi="Arial Unicode MS" w:cs="Arial Unicode MS"/>
                <w:bCs/>
                <w:noProof w:val="0"/>
                <w:sz w:val="24"/>
                <w:szCs w:val="24"/>
                <w:lang w:val="de-DE" w:eastAsia="ar-SA"/>
              </w:rPr>
            </w:pPr>
            <w:r w:rsidRPr="00D31839">
              <w:rPr>
                <w:rFonts w:ascii="Arial Unicode MS" w:eastAsia="Arial Unicode MS" w:hAnsi="Arial Unicode MS" w:cs="Arial Unicode MS"/>
                <w:bCs/>
                <w:noProof w:val="0"/>
                <w:sz w:val="24"/>
                <w:szCs w:val="24"/>
                <w:lang w:val="de-DE" w:eastAsia="ar-SA"/>
              </w:rPr>
              <w:lastRenderedPageBreak/>
              <w:br w:type="page"/>
            </w:r>
            <w:r w:rsidRPr="00D31839">
              <w:rPr>
                <w:rFonts w:ascii="Arial Unicode MS" w:eastAsia="Arial Unicode MS" w:hAnsi="Arial Unicode MS" w:cs="Arial Unicode MS"/>
                <w:bCs/>
                <w:noProof w:val="0"/>
                <w:sz w:val="24"/>
                <w:szCs w:val="24"/>
                <w:shd w:val="clear" w:color="auto" w:fill="DEEAF6"/>
                <w:lang w:val="de-DE" w:eastAsia="ar-SA"/>
              </w:rPr>
              <w:t>Information gemäß Art. 13 und 14 der Verordnung (EU) 2016/679 des Europäischen Parlaments und des Rates vom 27. April 2016 (DSGVO)</w:t>
            </w:r>
          </w:p>
        </w:tc>
        <w:tc>
          <w:tcPr>
            <w:tcW w:w="425" w:type="dxa"/>
            <w:shd w:val="clear" w:color="auto" w:fill="DEEAF6"/>
          </w:tcPr>
          <w:p w14:paraId="76140A55" w14:textId="77777777" w:rsidR="00E846AE" w:rsidRPr="00D31839" w:rsidRDefault="00E846AE" w:rsidP="00505E5F">
            <w:pPr>
              <w:jc w:val="both"/>
              <w:rPr>
                <w:rFonts w:ascii="Arial Unicode MS" w:eastAsia="Arial Unicode MS" w:hAnsi="Arial Unicode MS" w:cs="Arial Unicode MS"/>
                <w:bCs/>
                <w:noProof w:val="0"/>
                <w:sz w:val="24"/>
                <w:szCs w:val="24"/>
                <w:lang w:val="de-DE" w:eastAsia="ar-SA"/>
              </w:rPr>
            </w:pPr>
          </w:p>
        </w:tc>
        <w:tc>
          <w:tcPr>
            <w:tcW w:w="5119" w:type="dxa"/>
            <w:shd w:val="clear" w:color="auto" w:fill="DEEAF6"/>
          </w:tcPr>
          <w:p w14:paraId="79DD4408" w14:textId="77777777" w:rsidR="00E846AE" w:rsidRPr="00D31839" w:rsidRDefault="00E846AE" w:rsidP="00505E5F">
            <w:pPr>
              <w:widowControl w:val="0"/>
              <w:suppressAutoHyphens/>
              <w:jc w:val="both"/>
              <w:rPr>
                <w:rFonts w:ascii="Arial Unicode MS" w:eastAsia="Arial Unicode MS" w:hAnsi="Arial Unicode MS" w:cs="Arial Unicode MS"/>
                <w:bCs/>
                <w:noProof w:val="0"/>
                <w:sz w:val="24"/>
                <w:szCs w:val="24"/>
                <w:lang w:val="it-IT" w:eastAsia="ar-SA"/>
              </w:rPr>
            </w:pPr>
            <w:r w:rsidRPr="00D31839">
              <w:rPr>
                <w:rFonts w:ascii="Arial Unicode MS" w:eastAsia="Arial Unicode MS" w:hAnsi="Arial Unicode MS" w:cs="Arial Unicode MS"/>
                <w:bCs/>
                <w:noProof w:val="0"/>
                <w:sz w:val="24"/>
                <w:szCs w:val="24"/>
                <w:lang w:val="it-IT" w:eastAsia="ar-SA"/>
              </w:rPr>
              <w:t>Informativa ai sensi degli art. 13 e 14 del Regolamento UE 2016/679 del Parlamento Europeo e del Consiglio del 27 aprile 2016 (GDPR)</w:t>
            </w:r>
          </w:p>
        </w:tc>
      </w:tr>
    </w:tbl>
    <w:tbl>
      <w:tblPr>
        <w:tblStyle w:val="Tabellenraster2"/>
        <w:tblW w:w="10490"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83"/>
        <w:gridCol w:w="4961"/>
      </w:tblGrid>
      <w:tr w:rsidR="00E846AE" w:rsidRPr="00705B34" w14:paraId="6FA7D685" w14:textId="77777777" w:rsidTr="00505E5F">
        <w:tc>
          <w:tcPr>
            <w:tcW w:w="5246" w:type="dxa"/>
            <w:hideMark/>
          </w:tcPr>
          <w:p w14:paraId="0A34AC03" w14:textId="3458408C" w:rsidR="00E846AE" w:rsidRPr="00946ECD" w:rsidRDefault="00E846AE" w:rsidP="00946ECD">
            <w:pPr>
              <w:autoSpaceDE w:val="0"/>
              <w:autoSpaceDN w:val="0"/>
              <w:adjustRightInd w:val="0"/>
              <w:jc w:val="both"/>
              <w:rPr>
                <w:rFonts w:ascii="Arial Unicode MS" w:eastAsia="Arial Unicode MS" w:hAnsi="Arial Unicode MS" w:cs="Arial Unicode MS"/>
                <w:lang w:val="de-DE"/>
              </w:rPr>
            </w:pPr>
            <w:r w:rsidRPr="00440963">
              <w:rPr>
                <w:rFonts w:ascii="Arial Unicode MS" w:eastAsia="Arial Unicode MS" w:hAnsi="Arial Unicode MS" w:cs="Arial Unicode MS"/>
                <w:color w:val="000000"/>
                <w:lang w:val="de-DE"/>
              </w:rPr>
              <w:t>Rechtsinhaber für die Datenverarbeitung: Rechtsinhaber für die Datenverarbeitung ist Fachschule für Hauswirtschaft und Ernährung Haslach, Neumarkt und Tisens mit Sitz in Bozen, Angela-Nikoletti-Platz 14, 39100 Bozen, E-</w:t>
            </w:r>
            <w:r w:rsidRPr="00946ECD">
              <w:rPr>
                <w:rFonts w:ascii="Arial Unicode MS" w:eastAsia="Arial Unicode MS" w:hAnsi="Arial Unicode MS" w:cs="Arial Unicode MS"/>
                <w:lang w:val="de-DE"/>
              </w:rPr>
              <w:t xml:space="preserve">Mail: </w:t>
            </w:r>
            <w:hyperlink r:id="rId16" w:history="1">
              <w:r w:rsidR="00946ECD" w:rsidRPr="00946ECD">
                <w:rPr>
                  <w:rStyle w:val="Hyperlink"/>
                  <w:rFonts w:ascii="Arial Unicode MS" w:eastAsia="Arial Unicode MS" w:hAnsi="Arial Unicode MS" w:cs="Arial Unicode MS"/>
                  <w:color w:val="auto"/>
                  <w:lang w:val="de-DE"/>
                </w:rPr>
                <w:t>fs.haslach-ne-ti@schule.suedtirol.it</w:t>
              </w:r>
            </w:hyperlink>
            <w:r w:rsidR="00946ECD" w:rsidRPr="00946ECD">
              <w:rPr>
                <w:rFonts w:ascii="Arial Unicode MS" w:eastAsia="Arial Unicode MS" w:hAnsi="Arial Unicode MS" w:cs="Arial Unicode MS"/>
                <w:lang w:val="de-DE"/>
              </w:rPr>
              <w:t xml:space="preserve">, </w:t>
            </w:r>
            <w:r w:rsidRPr="00946ECD">
              <w:rPr>
                <w:rFonts w:ascii="Arial Unicode MS" w:eastAsia="Arial Unicode MS" w:hAnsi="Arial Unicode MS" w:cs="Arial Unicode MS"/>
                <w:lang w:val="de-DE"/>
              </w:rPr>
              <w:t xml:space="preserve">PEC: </w:t>
            </w:r>
            <w:hyperlink r:id="rId17" w:history="1">
              <w:r w:rsidR="00946ECD" w:rsidRPr="00946ECD">
                <w:rPr>
                  <w:rStyle w:val="Hyperlink"/>
                  <w:rFonts w:ascii="Arial Unicode MS" w:eastAsia="Arial Unicode MS" w:hAnsi="Arial Unicode MS" w:cs="Arial Unicode MS"/>
                  <w:color w:val="auto"/>
                  <w:lang w:val="de-DE"/>
                </w:rPr>
                <w:t>fs.ha-ne@pec.prov.bz.it</w:t>
              </w:r>
            </w:hyperlink>
          </w:p>
          <w:p w14:paraId="21B795FB" w14:textId="05562F46" w:rsidR="00E846AE" w:rsidRDefault="00E846AE" w:rsidP="00946ECD">
            <w:pPr>
              <w:autoSpaceDE w:val="0"/>
              <w:autoSpaceDN w:val="0"/>
              <w:adjustRightInd w:val="0"/>
              <w:jc w:val="both"/>
              <w:rPr>
                <w:rFonts w:ascii="Arial Unicode MS" w:eastAsia="Arial Unicode MS" w:hAnsi="Arial Unicode MS" w:cs="Arial Unicode MS"/>
                <w:color w:val="000000"/>
                <w:lang w:val="de-DE"/>
              </w:rPr>
            </w:pPr>
            <w:r w:rsidRPr="00946ECD">
              <w:rPr>
                <w:rFonts w:ascii="Arial Unicode MS" w:eastAsia="Arial Unicode MS" w:hAnsi="Arial Unicode MS" w:cs="Arial Unicode MS"/>
                <w:lang w:val="de-DE"/>
              </w:rPr>
              <w:t xml:space="preserve">Datenschutzbeauftragter (DSB): Der Direktor </w:t>
            </w:r>
            <w:r w:rsidRPr="00440963">
              <w:rPr>
                <w:rFonts w:ascii="Arial Unicode MS" w:eastAsia="Arial Unicode MS" w:hAnsi="Arial Unicode MS" w:cs="Arial Unicode MS"/>
                <w:color w:val="000000"/>
                <w:lang w:val="de-DE"/>
              </w:rPr>
              <w:t xml:space="preserve">der Abteilung Bildungsverwaltung, Stephan Tschigg, Amba-Alagi-Straße 10, 39100 Bozen; E-Mail: </w:t>
            </w:r>
            <w:hyperlink r:id="rId18" w:history="1">
              <w:r w:rsidR="00946ECD" w:rsidRPr="00946ECD">
                <w:rPr>
                  <w:rStyle w:val="Hyperlink"/>
                  <w:rFonts w:ascii="Arial Unicode MS" w:eastAsia="Arial Unicode MS" w:hAnsi="Arial Unicode MS" w:cs="Arial Unicode MS"/>
                  <w:color w:val="auto"/>
                  <w:lang w:val="de-DE"/>
                </w:rPr>
                <w:t>stephan.tschigg@schule.suedtirol.it</w:t>
              </w:r>
            </w:hyperlink>
            <w:r w:rsidRPr="00946ECD">
              <w:rPr>
                <w:rFonts w:ascii="Arial Unicode MS" w:eastAsia="Arial Unicode MS" w:hAnsi="Arial Unicode MS" w:cs="Arial Unicode MS"/>
                <w:lang w:val="de-DE"/>
              </w:rPr>
              <w:t>.</w:t>
            </w:r>
          </w:p>
          <w:p w14:paraId="6B76B6EF" w14:textId="77777777" w:rsidR="00946ECD" w:rsidRPr="00440963" w:rsidRDefault="00946ECD" w:rsidP="00946ECD">
            <w:pPr>
              <w:autoSpaceDE w:val="0"/>
              <w:autoSpaceDN w:val="0"/>
              <w:adjustRightInd w:val="0"/>
              <w:jc w:val="both"/>
              <w:rPr>
                <w:rFonts w:ascii="Arial Unicode MS" w:eastAsia="Arial Unicode MS" w:hAnsi="Arial Unicode MS" w:cs="Arial Unicode MS"/>
                <w:color w:val="000000"/>
                <w:lang w:val="de-DE"/>
              </w:rPr>
            </w:pPr>
          </w:p>
          <w:p w14:paraId="1B017C14" w14:textId="77777777" w:rsidR="00E846AE" w:rsidRPr="00440963" w:rsidRDefault="00E846AE" w:rsidP="00946ECD">
            <w:pPr>
              <w:autoSpaceDE w:val="0"/>
              <w:autoSpaceDN w:val="0"/>
              <w:adjustRightInd w:val="0"/>
              <w:ind w:firstLine="200"/>
              <w:jc w:val="both"/>
              <w:rPr>
                <w:rFonts w:ascii="Arial Unicode MS" w:eastAsia="Arial Unicode MS" w:hAnsi="Arial Unicode MS" w:cs="Arial Unicode MS"/>
                <w:color w:val="000000"/>
                <w:lang w:val="de-DE"/>
              </w:rPr>
            </w:pPr>
            <w:r w:rsidRPr="00440963">
              <w:rPr>
                <w:rFonts w:ascii="Arial Unicode MS" w:eastAsia="Arial Unicode MS" w:hAnsi="Arial Unicode MS" w:cs="Arial Unicode MS"/>
                <w:color w:val="000000"/>
                <w:lang w:val="de-DE"/>
              </w:rPr>
              <w:t>Zwecke der Verarbeitung: Die übermittelten Daten werden vom dazu befugten Verwaltungspersonal der Schule, auch in elektronischer Form, für institutionelle Zwecke in Zusammenhang mit dem Verwaltungsverfahren, zu dessen Abwicklung die Daten im Sinne der einschlägigen Rechtsvorschriften (Befugnis der Schule Verträge abzuschließen) bereitgestellt wurden verarbeitet. Die mit der Verarbeitung betraute Person ist die Schulführungskraft (Verantwortlicher der Datenverarbeitung). Die Mitteilung der Daten ist unerlässlich, damit die beantragten Verwaltungsaufgaben erledigt werden können. Wird die Bereitstellung der Daten verweigert, können die eingegangenen Anträge und Anfragen nicht bearbeitet werden</w:t>
            </w:r>
            <w:bookmarkStart w:id="5" w:name="_Hlk944653"/>
            <w:r w:rsidRPr="00440963">
              <w:rPr>
                <w:rFonts w:ascii="Arial Unicode MS" w:eastAsia="Arial Unicode MS" w:hAnsi="Arial Unicode MS" w:cs="Arial Unicode MS"/>
                <w:color w:val="000000"/>
                <w:lang w:val="de-DE"/>
              </w:rPr>
              <w:t>.</w:t>
            </w:r>
            <w:r w:rsidRPr="00440963">
              <w:rPr>
                <w:rFonts w:ascii="Arial Unicode MS" w:eastAsia="Arial Unicode MS" w:hAnsi="Arial Unicode MS" w:cs="Arial Unicode MS" w:hint="eastAsia"/>
                <w:color w:val="000000"/>
                <w:lang w:val="de-DE"/>
              </w:rPr>
              <w:t xml:space="preserve"> </w:t>
            </w:r>
            <w:bookmarkEnd w:id="5"/>
            <w:r w:rsidRPr="00440963">
              <w:rPr>
                <w:rFonts w:ascii="Arial Unicode MS" w:eastAsia="Arial Unicode MS" w:hAnsi="Arial Unicode MS" w:cs="Arial Unicode MS"/>
                <w:color w:val="000000"/>
                <w:lang w:val="de-DE"/>
              </w:rPr>
              <w:t xml:space="preserve">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externer Experte Georg Innerhofer, Bozen, (externer Steuerdienst der Schule), ISOV/Agentur für Verträge (Veröffentlichungsverpflichtungen für öffentliche Aufträge), perlaPA/“Dipartimento della funzione pubblica“ </w:t>
            </w:r>
            <w:r w:rsidRPr="00440963">
              <w:rPr>
                <w:rFonts w:ascii="Arial Unicode MS" w:eastAsia="Arial Unicode MS" w:hAnsi="Arial Unicode MS" w:cs="Arial Unicode MS"/>
                <w:color w:val="000000"/>
                <w:lang w:val="de-DE"/>
              </w:rPr>
              <w:lastRenderedPageBreak/>
              <w:t xml:space="preserve">(Veröffentlichungsverpflichtungen für „Mitarbeiten“, insbesondere des Lebenslaufs des Vertragspartners, unter Berücksichtigung der Datenschutzbestimmungen), Schatzamt der Schule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Schule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Datenübermittlungen an Drittländer: Bei diesem Auftrag werden keine Übermittlungen personenbezogener Daten an Drittländer durchgeführt. 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 Automatisierte Entscheidungsfindung: Die Verarbeitung der Daten stützt sich nicht auf eine automatisierte Entscheidungsfindung. Rechte der betroffenen Person: Gemäß den geltenden Bestimmungen erhält die </w:t>
            </w:r>
            <w:r w:rsidRPr="00440963">
              <w:rPr>
                <w:rFonts w:ascii="Arial Unicode MS" w:eastAsia="Arial Unicode MS" w:hAnsi="Arial Unicode MS" w:cs="Arial Unicode MS"/>
                <w:color w:val="000000"/>
                <w:lang w:val="de-DE"/>
              </w:rPr>
              <w:lastRenderedPageBreak/>
              <w:t>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http://www.provinz.bz.it/de/transparente-verwaltung/zusaetzliche-infos.asp zur Verfügung. 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283" w:type="dxa"/>
          </w:tcPr>
          <w:p w14:paraId="2301C018" w14:textId="77777777" w:rsidR="00E846AE" w:rsidRPr="00440963" w:rsidRDefault="00E846AE" w:rsidP="00505E5F">
            <w:pPr>
              <w:autoSpaceDE w:val="0"/>
              <w:autoSpaceDN w:val="0"/>
              <w:adjustRightInd w:val="0"/>
              <w:rPr>
                <w:rFonts w:ascii="Arial Unicode MS" w:eastAsia="Arial Unicode MS" w:hAnsi="Arial Unicode MS" w:cs="Arial Unicode MS"/>
                <w:color w:val="000000"/>
                <w:lang w:val="de-DE"/>
              </w:rPr>
            </w:pPr>
          </w:p>
        </w:tc>
        <w:tc>
          <w:tcPr>
            <w:tcW w:w="4961" w:type="dxa"/>
            <w:hideMark/>
          </w:tcPr>
          <w:p w14:paraId="15330E5F" w14:textId="41BDEC6F"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Titolare del trattamento dei dati personali è la Scuola prof.  per l’ economia domestica e agroalimentare Aslago, Egna e Tesimo con sede a Bolzano, piazza Angela Nikoletti 14, 39100 Bolzano, e-mail</w:t>
            </w:r>
            <w:r w:rsidRPr="00946ECD">
              <w:rPr>
                <w:rFonts w:ascii="Arial Unicode MS" w:eastAsia="Arial Unicode MS" w:hAnsi="Arial Unicode MS" w:cs="Arial Unicode MS"/>
                <w:lang w:val="it-IT"/>
              </w:rPr>
              <w:t xml:space="preserve">: </w:t>
            </w:r>
            <w:hyperlink r:id="rId19" w:history="1">
              <w:r w:rsidR="00946ECD" w:rsidRPr="00946ECD">
                <w:rPr>
                  <w:rStyle w:val="Hyperlink"/>
                  <w:rFonts w:ascii="Arial Unicode MS" w:eastAsia="Arial Unicode MS" w:hAnsi="Arial Unicode MS" w:cs="Arial Unicode MS"/>
                  <w:color w:val="auto"/>
                  <w:lang w:val="it-IT"/>
                </w:rPr>
                <w:t>fs.haslach-ne-ti@schule.suedtirol.it</w:t>
              </w:r>
            </w:hyperlink>
            <w:r w:rsidR="00946ECD" w:rsidRPr="00946ECD">
              <w:rPr>
                <w:rFonts w:ascii="Arial Unicode MS" w:eastAsia="Arial Unicode MS" w:hAnsi="Arial Unicode MS" w:cs="Arial Unicode MS"/>
                <w:lang w:val="it-IT"/>
              </w:rPr>
              <w:t xml:space="preserve"> </w:t>
            </w:r>
            <w:r w:rsidRPr="00946ECD">
              <w:rPr>
                <w:rFonts w:ascii="Arial Unicode MS" w:eastAsia="Arial Unicode MS" w:hAnsi="Arial Unicode MS" w:cs="Arial Unicode MS"/>
                <w:lang w:val="it-IT"/>
              </w:rPr>
              <w:t xml:space="preserve">PEC: </w:t>
            </w:r>
            <w:hyperlink r:id="rId20" w:history="1">
              <w:r w:rsidR="00946ECD" w:rsidRPr="00946ECD">
                <w:rPr>
                  <w:rStyle w:val="Hyperlink"/>
                  <w:rFonts w:ascii="Arial Unicode MS" w:eastAsia="Arial Unicode MS" w:hAnsi="Arial Unicode MS" w:cs="Arial Unicode MS"/>
                  <w:color w:val="auto"/>
                  <w:lang w:val="it-IT"/>
                </w:rPr>
                <w:t>fs.ha-ne@pec.prov.bz.it</w:t>
              </w:r>
            </w:hyperlink>
            <w:r w:rsidR="00946ECD" w:rsidRPr="00946ECD">
              <w:rPr>
                <w:rFonts w:ascii="Arial Unicode MS" w:eastAsia="Arial Unicode MS" w:hAnsi="Arial Unicode MS" w:cs="Arial Unicode MS"/>
                <w:lang w:val="it-IT"/>
              </w:rPr>
              <w:t xml:space="preserve"> </w:t>
            </w:r>
          </w:p>
          <w:p w14:paraId="62BB0815" w14:textId="308893AE" w:rsidR="00E846AE" w:rsidRPr="00946ECD" w:rsidRDefault="00E846AE" w:rsidP="00946ECD">
            <w:pPr>
              <w:autoSpaceDE w:val="0"/>
              <w:autoSpaceDN w:val="0"/>
              <w:adjustRightInd w:val="0"/>
              <w:jc w:val="both"/>
              <w:rPr>
                <w:rFonts w:ascii="Arial Unicode MS" w:eastAsia="Arial Unicode MS" w:hAnsi="Arial Unicode MS" w:cs="Arial Unicode MS"/>
                <w:lang w:val="it-IT"/>
              </w:rPr>
            </w:pPr>
            <w:r w:rsidRPr="00440963">
              <w:rPr>
                <w:rFonts w:ascii="Arial Unicode MS" w:eastAsia="Arial Unicode MS" w:hAnsi="Arial Unicode MS" w:cs="Arial Unicode MS"/>
                <w:color w:val="000000"/>
                <w:lang w:val="it-IT"/>
              </w:rPr>
              <w:t xml:space="preserve">Responsabile della protezione dei dati (RPD): Il direttore della ripartizione 16 Amministrazione istruzione e formazione, Stephan Tschigg, Via Amba Alagi 10, 1, 39100 Bolzano; e-mail: </w:t>
            </w:r>
            <w:hyperlink r:id="rId21" w:history="1">
              <w:r w:rsidR="00946ECD" w:rsidRPr="00946ECD">
                <w:rPr>
                  <w:rStyle w:val="Hyperlink"/>
                  <w:rFonts w:ascii="Arial Unicode MS" w:eastAsia="Arial Unicode MS" w:hAnsi="Arial Unicode MS" w:cs="Arial Unicode MS"/>
                  <w:color w:val="auto"/>
                  <w:lang w:val="it-IT"/>
                </w:rPr>
                <w:t>stephan.tschigg@scuola.altoadige.it</w:t>
              </w:r>
            </w:hyperlink>
            <w:r w:rsidR="00946ECD" w:rsidRPr="00946ECD">
              <w:rPr>
                <w:rFonts w:ascii="Arial Unicode MS" w:eastAsia="Arial Unicode MS" w:hAnsi="Arial Unicode MS" w:cs="Arial Unicode MS"/>
                <w:lang w:val="it-IT"/>
              </w:rPr>
              <w:t xml:space="preserve"> </w:t>
            </w:r>
          </w:p>
          <w:p w14:paraId="3C3208F6"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Finalità del trattamento: I dati forniti saranno trattati da personale amministrativo autorizzato della scuola anche in forma elettronica, per le finalità istituzionali connesse al procedimento amministrativo per il quale sono resi in base ala vigente normativa (la competenza della scuola di stipulare contratti). Preposto al trattamento dei dati è il/la preside della scuola (responsabile del trattamento dei dati) presso la sede della stessa.</w:t>
            </w:r>
          </w:p>
          <w:p w14:paraId="668E9E74"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Il conferimento dei dati è obbligatorio per lo svolgimento dei compiti amministrativi richiesti. In caso di rifiuto di conferimento dei dati richiesti non si potrà dare seguito alle richieste avanzate ed alle istanze inoltrate.</w:t>
            </w:r>
            <w:r w:rsidRPr="00440963">
              <w:rPr>
                <w:rFonts w:ascii="Arial Unicode MS" w:eastAsia="Arial Unicode MS" w:hAnsi="Arial Unicode MS" w:cs="Arial Unicode MS" w:hint="eastAsia"/>
                <w:color w:val="000000"/>
                <w:lang w:val="it-IT"/>
              </w:rPr>
              <w:t xml:space="preserve"> </w:t>
            </w:r>
            <w:r w:rsidRPr="00440963">
              <w:rPr>
                <w:rFonts w:ascii="Arial Unicode MS" w:eastAsia="Arial Unicode MS" w:hAnsi="Arial Unicode MS" w:cs="Arial Unicode MS"/>
                <w:color w:val="000000"/>
                <w:lang w:val="it-IT"/>
              </w:rPr>
              <w:t xml:space="preserve">Comunicazione e destinatari dei dati: I dati potranno essere comunicati ad altri soggetti pubblici e/o privati per gli adempimenti degli obblighi di legge nell’ambito dello svolgimento delle proprie funzioni istituzionali e comunque in stretta relazione al procedimento amministrativo avviato. L’esperto esterno Georg Innerhofer (servizio tributario esterno della scuola), ISOV/Agenzia contratti pubblici (obblighi di pubblicazione degli appalti pubblici), perlaPA/Dipartmineto della funzione pubblica (obblighi di pubblicazione di “collaborazioni”, </w:t>
            </w:r>
            <w:r w:rsidRPr="00440963">
              <w:rPr>
                <w:rFonts w:ascii="Arial Unicode MS" w:eastAsia="Arial Unicode MS" w:hAnsi="Arial Unicode MS" w:cs="Arial Unicode MS"/>
                <w:color w:val="000000"/>
                <w:lang w:val="it-IT"/>
              </w:rPr>
              <w:lastRenderedPageBreak/>
              <w:t xml:space="preserve">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0861C739"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 xml:space="preserve">Trasferimenti di dati in Paesi extra UE: In questo caso non vengono trasferiti dati in Paesi extra UE Diffusione: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A248B95"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Durata: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570B9D9B"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Processo decisionale automatizzato: Il trattamento dei dati non è fondato su un processo decisionale automatizzato.</w:t>
            </w:r>
          </w:p>
          <w:p w14:paraId="73AA3246"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 xml:space="preserve">Diritti dell’interessato: In base alla normativa vigente l’interessato/l’interessata ottiene in ogni momento, con richiesta, l’accesso ai propri dati; qualora li ritenga inesatti o incompleti, può richiederne rispettivamente </w:t>
            </w:r>
            <w:r w:rsidRPr="00440963">
              <w:rPr>
                <w:rFonts w:ascii="Arial Unicode MS" w:eastAsia="Arial Unicode MS" w:hAnsi="Arial Unicode MS" w:cs="Arial Unicode MS"/>
                <w:color w:val="000000"/>
                <w:lang w:val="it-IT"/>
              </w:rPr>
              <w:lastRenderedPageBreak/>
              <w:t xml:space="preserve">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6357A801" w14:textId="35D441AF"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La richiesta è disponibile alla seguente pagina web:</w:t>
            </w:r>
            <w:r w:rsidR="00946ECD">
              <w:rPr>
                <w:rFonts w:ascii="Arial Unicode MS" w:eastAsia="Arial Unicode MS" w:hAnsi="Arial Unicode MS" w:cs="Arial Unicode MS"/>
                <w:color w:val="000000"/>
                <w:lang w:val="it-IT"/>
              </w:rPr>
              <w:t xml:space="preserve"> </w:t>
            </w:r>
            <w:r w:rsidRPr="00440963">
              <w:rPr>
                <w:rFonts w:ascii="Arial Unicode MS" w:eastAsia="Arial Unicode MS" w:hAnsi="Arial Unicode MS" w:cs="Arial Unicode MS"/>
                <w:color w:val="000000"/>
                <w:lang w:val="it-IT"/>
              </w:rPr>
              <w:t>http://www.provincia.bz.it/it/amministrazione-trasparente/dati-ulteriori.asp</w:t>
            </w:r>
          </w:p>
          <w:p w14:paraId="34D522E1"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Rimedi: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2853D321" w14:textId="09A53798" w:rsidR="00460ED2" w:rsidRPr="00E846AE" w:rsidRDefault="00460ED2" w:rsidP="00E846AE">
      <w:pPr>
        <w:rPr>
          <w:rFonts w:ascii="Arial Unicode MS" w:eastAsia="Arial Unicode MS" w:hAnsi="Arial Unicode MS" w:cs="Arial Unicode MS"/>
          <w:lang w:val="it-IT"/>
        </w:rPr>
      </w:pPr>
    </w:p>
    <w:p w14:paraId="724B3B5B" w14:textId="4BD68155" w:rsidR="00E846AE" w:rsidRDefault="00E846AE" w:rsidP="00E846AE">
      <w:pPr>
        <w:rPr>
          <w:rFonts w:ascii="Arial Unicode MS" w:eastAsia="Arial Unicode MS" w:hAnsi="Arial Unicode MS" w:cs="Arial Unicode MS"/>
          <w:lang w:val="it-IT"/>
        </w:rPr>
      </w:pPr>
    </w:p>
    <w:p w14:paraId="7F2C706B" w14:textId="66E1B134" w:rsidR="00946ECD" w:rsidRDefault="00946ECD" w:rsidP="00E846AE">
      <w:pPr>
        <w:rPr>
          <w:rFonts w:ascii="Arial Unicode MS" w:eastAsia="Arial Unicode MS" w:hAnsi="Arial Unicode MS" w:cs="Arial Unicode MS"/>
          <w:lang w:val="it-IT"/>
        </w:rPr>
      </w:pPr>
    </w:p>
    <w:p w14:paraId="7B580D4D" w14:textId="7C033503" w:rsidR="00946ECD" w:rsidRDefault="00946ECD" w:rsidP="00E846AE">
      <w:pPr>
        <w:rPr>
          <w:rFonts w:ascii="Arial Unicode MS" w:eastAsia="Arial Unicode MS" w:hAnsi="Arial Unicode MS" w:cs="Arial Unicode MS"/>
          <w:lang w:val="it-IT"/>
        </w:rPr>
      </w:pPr>
    </w:p>
    <w:p w14:paraId="22159F9D" w14:textId="329916B0" w:rsidR="00946ECD" w:rsidRDefault="00946ECD" w:rsidP="00E846AE">
      <w:pPr>
        <w:rPr>
          <w:rFonts w:ascii="Arial Unicode MS" w:eastAsia="Arial Unicode MS" w:hAnsi="Arial Unicode MS" w:cs="Arial Unicode MS"/>
          <w:lang w:val="it-IT"/>
        </w:rPr>
      </w:pPr>
    </w:p>
    <w:p w14:paraId="360830CF" w14:textId="73454AFD" w:rsidR="00946ECD" w:rsidRDefault="00946ECD" w:rsidP="00E846AE">
      <w:pPr>
        <w:rPr>
          <w:rFonts w:ascii="Arial Unicode MS" w:eastAsia="Arial Unicode MS" w:hAnsi="Arial Unicode MS" w:cs="Arial Unicode MS"/>
          <w:lang w:val="it-IT"/>
        </w:rPr>
      </w:pPr>
    </w:p>
    <w:p w14:paraId="445ACB4A" w14:textId="6A35A7A1" w:rsidR="00946ECD" w:rsidRDefault="00946ECD" w:rsidP="00E846AE">
      <w:pPr>
        <w:rPr>
          <w:rFonts w:ascii="Arial Unicode MS" w:eastAsia="Arial Unicode MS" w:hAnsi="Arial Unicode MS" w:cs="Arial Unicode MS"/>
          <w:lang w:val="it-IT"/>
        </w:rPr>
      </w:pPr>
    </w:p>
    <w:p w14:paraId="276CABD9" w14:textId="0F096DF0" w:rsidR="00946ECD" w:rsidRDefault="00946ECD" w:rsidP="00E846AE">
      <w:pPr>
        <w:rPr>
          <w:rFonts w:ascii="Arial Unicode MS" w:eastAsia="Arial Unicode MS" w:hAnsi="Arial Unicode MS" w:cs="Arial Unicode MS"/>
          <w:lang w:val="it-IT"/>
        </w:rPr>
      </w:pPr>
    </w:p>
    <w:p w14:paraId="77CB5C50" w14:textId="4FA157E1" w:rsidR="00946ECD" w:rsidRDefault="00946ECD" w:rsidP="00E846AE">
      <w:pPr>
        <w:rPr>
          <w:rFonts w:ascii="Arial Unicode MS" w:eastAsia="Arial Unicode MS" w:hAnsi="Arial Unicode MS" w:cs="Arial Unicode MS"/>
          <w:lang w:val="it-IT"/>
        </w:rPr>
      </w:pPr>
    </w:p>
    <w:p w14:paraId="7BB54573" w14:textId="74365080" w:rsidR="00946ECD" w:rsidRDefault="00946ECD" w:rsidP="00E846AE">
      <w:pPr>
        <w:rPr>
          <w:rFonts w:ascii="Arial Unicode MS" w:eastAsia="Arial Unicode MS" w:hAnsi="Arial Unicode MS" w:cs="Arial Unicode MS"/>
          <w:lang w:val="it-IT"/>
        </w:rPr>
      </w:pPr>
    </w:p>
    <w:p w14:paraId="62BB24ED" w14:textId="77777777" w:rsidR="00946ECD" w:rsidRPr="00E846AE" w:rsidRDefault="00946ECD" w:rsidP="00E846AE">
      <w:pPr>
        <w:rPr>
          <w:rFonts w:ascii="Arial Unicode MS" w:eastAsia="Arial Unicode MS" w:hAnsi="Arial Unicode MS" w:cs="Arial Unicode MS"/>
          <w:lang w:val="it-IT"/>
        </w:rPr>
      </w:pPr>
    </w:p>
    <w:sectPr w:rsidR="00946ECD" w:rsidRPr="00E846AE" w:rsidSect="00460ED2">
      <w:pgSz w:w="11906" w:h="16838" w:code="9"/>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B545" w14:textId="77777777" w:rsidR="001622F4" w:rsidRDefault="001622F4">
      <w:r>
        <w:separator/>
      </w:r>
    </w:p>
  </w:endnote>
  <w:endnote w:type="continuationSeparator" w:id="0">
    <w:p w14:paraId="4C753EE3" w14:textId="77777777" w:rsidR="001622F4" w:rsidRDefault="001622F4">
      <w:r>
        <w:continuationSeparator/>
      </w:r>
    </w:p>
  </w:endnote>
  <w:endnote w:id="1">
    <w:p w14:paraId="634E8104" w14:textId="77777777" w:rsidR="00E846AE" w:rsidRPr="00113D5E" w:rsidRDefault="00E846AE" w:rsidP="00E846AE">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2">
    <w:p w14:paraId="55B86C17" w14:textId="77777777" w:rsidR="00E846AE" w:rsidRPr="007E101F" w:rsidRDefault="00E846AE" w:rsidP="00E846AE">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7598" w14:textId="77777777" w:rsidR="00946ECD" w:rsidRDefault="00946E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F619" w14:textId="77777777" w:rsidR="00946ECD" w:rsidRDefault="00946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5D1B" w14:textId="77777777" w:rsidR="001622F4" w:rsidRDefault="001622F4">
      <w:r>
        <w:separator/>
      </w:r>
    </w:p>
  </w:footnote>
  <w:footnote w:type="continuationSeparator" w:id="0">
    <w:p w14:paraId="72350F3B" w14:textId="77777777" w:rsidR="001622F4" w:rsidRDefault="00162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D4EB" w14:textId="77777777" w:rsidR="00946ECD" w:rsidRDefault="00946E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705B34"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7"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177265" w:rsidRDefault="00177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705B34"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8"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705B34"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4275586C"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4" w15:restartNumberingAfterBreak="0">
    <w:nsid w:val="12AA3DBA"/>
    <w:multiLevelType w:val="hybridMultilevel"/>
    <w:tmpl w:val="7758DC26"/>
    <w:lvl w:ilvl="0" w:tplc="E3862BB8">
      <w:numFmt w:val="bullet"/>
      <w:lvlText w:val="-"/>
      <w:lvlJc w:val="left"/>
      <w:pPr>
        <w:ind w:left="720" w:hanging="360"/>
      </w:pPr>
      <w:rPr>
        <w:rFonts w:ascii="Arial Unicode MS" w:eastAsia="Arial Unicode MS" w:hAnsi="Arial Unicode MS" w:cs="Arial Unicode MS"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0"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2"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4"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6"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9"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0"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4"/>
  </w:num>
  <w:num w:numId="3" w16cid:durableId="95753716">
    <w:abstractNumId w:val="11"/>
  </w:num>
  <w:num w:numId="4" w16cid:durableId="1880774449">
    <w:abstractNumId w:val="1"/>
  </w:num>
  <w:num w:numId="5" w16cid:durableId="859395796">
    <w:abstractNumId w:val="19"/>
  </w:num>
  <w:num w:numId="6" w16cid:durableId="1226992497">
    <w:abstractNumId w:val="18"/>
  </w:num>
  <w:num w:numId="7" w16cid:durableId="238905072">
    <w:abstractNumId w:val="20"/>
  </w:num>
  <w:num w:numId="8" w16cid:durableId="1363358369">
    <w:abstractNumId w:val="9"/>
  </w:num>
  <w:num w:numId="9" w16cid:durableId="2054964842">
    <w:abstractNumId w:val="8"/>
  </w:num>
  <w:num w:numId="10" w16cid:durableId="382556814">
    <w:abstractNumId w:val="13"/>
  </w:num>
  <w:num w:numId="11" w16cid:durableId="1783379666">
    <w:abstractNumId w:val="15"/>
  </w:num>
  <w:num w:numId="12" w16cid:durableId="1560705309">
    <w:abstractNumId w:val="5"/>
  </w:num>
  <w:num w:numId="13" w16cid:durableId="780228760">
    <w:abstractNumId w:val="21"/>
  </w:num>
  <w:num w:numId="14" w16cid:durableId="407924018">
    <w:abstractNumId w:val="10"/>
  </w:num>
  <w:num w:numId="15" w16cid:durableId="1451120000">
    <w:abstractNumId w:val="0"/>
  </w:num>
  <w:num w:numId="16" w16cid:durableId="1659269106">
    <w:abstractNumId w:val="22"/>
  </w:num>
  <w:num w:numId="17" w16cid:durableId="1627006026">
    <w:abstractNumId w:val="16"/>
  </w:num>
  <w:num w:numId="18" w16cid:durableId="1730423867">
    <w:abstractNumId w:val="12"/>
  </w:num>
  <w:num w:numId="19" w16cid:durableId="106856400">
    <w:abstractNumId w:val="17"/>
  </w:num>
  <w:num w:numId="20" w16cid:durableId="773208010">
    <w:abstractNumId w:val="6"/>
  </w:num>
  <w:num w:numId="21" w16cid:durableId="1896357408">
    <w:abstractNumId w:val="3"/>
  </w:num>
  <w:num w:numId="22" w16cid:durableId="2050689652">
    <w:abstractNumId w:val="7"/>
  </w:num>
  <w:num w:numId="23" w16cid:durableId="624627982">
    <w:abstractNumId w:val="23"/>
  </w:num>
  <w:num w:numId="24" w16cid:durableId="193778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224A6"/>
    <w:rsid w:val="00023BDE"/>
    <w:rsid w:val="00025508"/>
    <w:rsid w:val="00045865"/>
    <w:rsid w:val="000858F4"/>
    <w:rsid w:val="00092A64"/>
    <w:rsid w:val="000B4723"/>
    <w:rsid w:val="00113059"/>
    <w:rsid w:val="00141874"/>
    <w:rsid w:val="00142BB3"/>
    <w:rsid w:val="001622F4"/>
    <w:rsid w:val="00163AC8"/>
    <w:rsid w:val="001676B1"/>
    <w:rsid w:val="00177265"/>
    <w:rsid w:val="0018265A"/>
    <w:rsid w:val="001A732B"/>
    <w:rsid w:val="001B4C39"/>
    <w:rsid w:val="001C24B3"/>
    <w:rsid w:val="001F5C09"/>
    <w:rsid w:val="0021391C"/>
    <w:rsid w:val="00292C5A"/>
    <w:rsid w:val="002E42CE"/>
    <w:rsid w:val="0030117A"/>
    <w:rsid w:val="003043B2"/>
    <w:rsid w:val="00351B3B"/>
    <w:rsid w:val="00372A3B"/>
    <w:rsid w:val="00394BC8"/>
    <w:rsid w:val="003A1275"/>
    <w:rsid w:val="003A2E94"/>
    <w:rsid w:val="003C0E64"/>
    <w:rsid w:val="00433EBB"/>
    <w:rsid w:val="00460ED2"/>
    <w:rsid w:val="004675E8"/>
    <w:rsid w:val="00495CEA"/>
    <w:rsid w:val="004A26FA"/>
    <w:rsid w:val="00521ACB"/>
    <w:rsid w:val="005478D8"/>
    <w:rsid w:val="00560103"/>
    <w:rsid w:val="00596B3E"/>
    <w:rsid w:val="005D6D0F"/>
    <w:rsid w:val="005E2CFF"/>
    <w:rsid w:val="005F0155"/>
    <w:rsid w:val="005F5581"/>
    <w:rsid w:val="00624962"/>
    <w:rsid w:val="00641D6A"/>
    <w:rsid w:val="0067384E"/>
    <w:rsid w:val="006756FE"/>
    <w:rsid w:val="006878A7"/>
    <w:rsid w:val="00697F94"/>
    <w:rsid w:val="006C4644"/>
    <w:rsid w:val="00705B34"/>
    <w:rsid w:val="00742641"/>
    <w:rsid w:val="00766650"/>
    <w:rsid w:val="00767CEB"/>
    <w:rsid w:val="0078074C"/>
    <w:rsid w:val="00790D60"/>
    <w:rsid w:val="00796668"/>
    <w:rsid w:val="007A187E"/>
    <w:rsid w:val="007B54E0"/>
    <w:rsid w:val="007C09AC"/>
    <w:rsid w:val="0081138B"/>
    <w:rsid w:val="008312C3"/>
    <w:rsid w:val="00844D47"/>
    <w:rsid w:val="00863E1E"/>
    <w:rsid w:val="00885E4F"/>
    <w:rsid w:val="008E1126"/>
    <w:rsid w:val="008F7511"/>
    <w:rsid w:val="008F7AD1"/>
    <w:rsid w:val="00927756"/>
    <w:rsid w:val="00946ECD"/>
    <w:rsid w:val="009569BD"/>
    <w:rsid w:val="009612BF"/>
    <w:rsid w:val="00963FD9"/>
    <w:rsid w:val="009830CD"/>
    <w:rsid w:val="00994F52"/>
    <w:rsid w:val="009E3B33"/>
    <w:rsid w:val="00A07AF2"/>
    <w:rsid w:val="00A8697E"/>
    <w:rsid w:val="00A96756"/>
    <w:rsid w:val="00AB1FFA"/>
    <w:rsid w:val="00AF0066"/>
    <w:rsid w:val="00B141F5"/>
    <w:rsid w:val="00B161AF"/>
    <w:rsid w:val="00B25BAB"/>
    <w:rsid w:val="00B33440"/>
    <w:rsid w:val="00BF150E"/>
    <w:rsid w:val="00C2344A"/>
    <w:rsid w:val="00C73B66"/>
    <w:rsid w:val="00CD38E0"/>
    <w:rsid w:val="00D0028A"/>
    <w:rsid w:val="00D25B85"/>
    <w:rsid w:val="00D457BF"/>
    <w:rsid w:val="00D54AA6"/>
    <w:rsid w:val="00DA2ACF"/>
    <w:rsid w:val="00DB55C0"/>
    <w:rsid w:val="00DD37C7"/>
    <w:rsid w:val="00DD6DE4"/>
    <w:rsid w:val="00E00BAA"/>
    <w:rsid w:val="00E3351B"/>
    <w:rsid w:val="00E449C8"/>
    <w:rsid w:val="00E65BBA"/>
    <w:rsid w:val="00E66433"/>
    <w:rsid w:val="00E7397E"/>
    <w:rsid w:val="00E846AE"/>
    <w:rsid w:val="00EA7352"/>
    <w:rsid w:val="00EC7C1E"/>
    <w:rsid w:val="00EE1311"/>
    <w:rsid w:val="00EF3241"/>
    <w:rsid w:val="00F20285"/>
    <w:rsid w:val="00F52BB0"/>
    <w:rsid w:val="00F56E0F"/>
    <w:rsid w:val="00F607A4"/>
    <w:rsid w:val="00F71251"/>
    <w:rsid w:val="00F9706B"/>
    <w:rsid w:val="00FC4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table" w:customStyle="1" w:styleId="Tabellenraster1">
    <w:name w:val="Tabellenraster1"/>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E846AE"/>
    <w:rPr>
      <w:rFonts w:cs="Times New Roman"/>
      <w:vertAlign w:val="superscript"/>
    </w:rPr>
  </w:style>
  <w:style w:type="paragraph" w:styleId="Endnotentext">
    <w:name w:val="endnote text"/>
    <w:basedOn w:val="Standard"/>
    <w:link w:val="EndnotentextZchn"/>
    <w:rsid w:val="00E846AE"/>
    <w:pPr>
      <w:suppressAutoHyphens/>
    </w:pPr>
    <w:rPr>
      <w:rFonts w:cs="Arial"/>
      <w:noProof w:val="0"/>
      <w:lang w:eastAsia="zh-CN"/>
    </w:rPr>
  </w:style>
  <w:style w:type="character" w:customStyle="1" w:styleId="EndnotentextZchn">
    <w:name w:val="Endnotentext Zchn"/>
    <w:basedOn w:val="Absatz-Standardschriftart"/>
    <w:link w:val="Endnotentext"/>
    <w:rsid w:val="00E846AE"/>
    <w:rPr>
      <w:rFonts w:ascii="Arial" w:hAnsi="Arial" w:cs="Arial"/>
      <w:lang w:val="en-US" w:eastAsia="zh-CN"/>
    </w:rPr>
  </w:style>
  <w:style w:type="character" w:styleId="Endnotenzeichen">
    <w:name w:val="endnote reference"/>
    <w:rsid w:val="00E846AE"/>
    <w:rPr>
      <w:rFonts w:cs="Times New Roman"/>
      <w:vertAlign w:val="superscript"/>
    </w:rPr>
  </w:style>
  <w:style w:type="table" w:customStyle="1" w:styleId="Tabellenraster2">
    <w:name w:val="Tabellenraster2"/>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stephan.tschigg@schule.suedtirol.it" TargetMode="External"/><Relationship Id="rId3" Type="http://schemas.openxmlformats.org/officeDocument/2006/relationships/customXml" Target="../customXml/item3.xml"/><Relationship Id="rId21" Type="http://schemas.openxmlformats.org/officeDocument/2006/relationships/hyperlink" Target="mailto:stephan.tschigg@scuola.altoadige.i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fs.ha-ne@pec.prov.bz.it" TargetMode="External"/><Relationship Id="rId2" Type="http://schemas.openxmlformats.org/officeDocument/2006/relationships/customXml" Target="../customXml/item2.xml"/><Relationship Id="rId16" Type="http://schemas.openxmlformats.org/officeDocument/2006/relationships/hyperlink" Target="mailto:fs.haslach-ne-ti@schule.suedtirol.it" TargetMode="External"/><Relationship Id="rId20" Type="http://schemas.openxmlformats.org/officeDocument/2006/relationships/hyperlink" Target="mailto:fs.ha-ne@pec.prov.bz.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fs.haslach-ne-ti@schule.suedtiro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3.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3702</Words>
  <Characters>23325</Characters>
  <Application>Microsoft Office Word</Application>
  <DocSecurity>0</DocSecurity>
  <Lines>194</Lines>
  <Paragraphs>53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64</cp:revision>
  <cp:lastPrinted>2022-12-01T09:47:00Z</cp:lastPrinted>
  <dcterms:created xsi:type="dcterms:W3CDTF">2021-03-16T11:01:00Z</dcterms:created>
  <dcterms:modified xsi:type="dcterms:W3CDTF">2023-05-16T10:34:00Z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