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D23CE9" w14:paraId="73148A0D" w14:textId="77777777" w:rsidTr="00E84212">
        <w:trPr>
          <w:trHeight w:val="2090"/>
        </w:trPr>
        <w:tc>
          <w:tcPr>
            <w:tcW w:w="4395" w:type="dxa"/>
            <w:shd w:val="clear" w:color="auto" w:fill="E7E6E6" w:themeFill="background2"/>
          </w:tcPr>
          <w:p w14:paraId="5BF33DAF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</w:p>
          <w:p w14:paraId="68E01667" w14:textId="77777777" w:rsidR="00E84212" w:rsidRPr="00E40264" w:rsidRDefault="00E84212" w:rsidP="00E8421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E4026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FÜR DIE DIREKTVERGABE VON </w:t>
            </w:r>
          </w:p>
          <w:p w14:paraId="77C84FDF" w14:textId="77777777" w:rsidR="00E84212" w:rsidRPr="00A707B4" w:rsidRDefault="00E84212" w:rsidP="00E8421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A707B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BERATUNGS- UND TECHNISCHER BUCHHALTUNGSSERVICE</w:t>
            </w:r>
          </w:p>
          <w:p w14:paraId="5AAD11C6" w14:textId="77777777" w:rsidR="00E84212" w:rsidRDefault="00E84212" w:rsidP="00E8421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A707B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FÜR DEN ZEITRAUM 2026–2030</w:t>
            </w:r>
          </w:p>
          <w:p w14:paraId="7E73E446" w14:textId="351C3E1D" w:rsidR="00D23CE9" w:rsidRPr="009A41AF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cs="Arial"/>
                <w:noProof w:val="0"/>
                <w:lang w:val="de-DE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9A41AF" w:rsidRDefault="00D23CE9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47B4D9D2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7333216D" w14:textId="77777777" w:rsidR="00E84212" w:rsidRDefault="00E84212" w:rsidP="00E84212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E40264">
              <w:rPr>
                <w:b/>
                <w:bCs/>
                <w:sz w:val="24"/>
                <w:szCs w:val="24"/>
                <w:lang w:val="it-IT"/>
              </w:rPr>
              <w:t>FINALIZZATA ALL’AFFIDAMENTO DIRETTO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DEL</w:t>
            </w:r>
            <w:r w:rsidRPr="00BC0532">
              <w:rPr>
                <w:b/>
                <w:bCs/>
                <w:sz w:val="24"/>
                <w:szCs w:val="24"/>
                <w:lang w:val="it-IT"/>
              </w:rPr>
              <w:t xml:space="preserve"> SERVIZIO DI CONSULENZA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E ASSISTENZA</w:t>
            </w:r>
            <w:r w:rsidRPr="00BC0532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TECNICO </w:t>
            </w:r>
            <w:r w:rsidRPr="00BC0532">
              <w:rPr>
                <w:b/>
                <w:bCs/>
                <w:sz w:val="24"/>
                <w:szCs w:val="24"/>
                <w:lang w:val="it-IT"/>
              </w:rPr>
              <w:t>CONTABILE</w:t>
            </w:r>
          </w:p>
          <w:p w14:paraId="00151F1D" w14:textId="0B9637AE" w:rsidR="00D23CE9" w:rsidRPr="009A41AF" w:rsidRDefault="00E84212" w:rsidP="00E8421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BC053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PER IL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PERIODO</w:t>
            </w:r>
            <w:r w:rsidRPr="00BC053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6</w:t>
            </w:r>
            <w:r w:rsidRPr="00BC053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- 20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30</w:t>
            </w:r>
          </w:p>
          <w:p w14:paraId="60C4A5AB" w14:textId="7D2414DC" w:rsidR="00D23CE9" w:rsidRPr="009A41AF" w:rsidRDefault="00D23CE9" w:rsidP="00D23CE9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E84212" w14:paraId="2279F581" w14:textId="77777777" w:rsidTr="000B39A4">
        <w:tc>
          <w:tcPr>
            <w:tcW w:w="4395" w:type="dxa"/>
          </w:tcPr>
          <w:p w14:paraId="23B269D2" w14:textId="77777777" w:rsidR="00E84212" w:rsidRDefault="00E84212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43EA2D82" w14:textId="20B6E66B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6EFD1518" w14:textId="77777777" w:rsidR="00C33183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0BA54B06" w14:textId="19606BF6" w:rsidR="00C33183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9F1FCC">
              <w:rPr>
                <w:rFonts w:cs="Arial"/>
                <w:noProof w:val="0"/>
                <w:lang w:val="de-DE" w:eastAsia="ar-SA"/>
              </w:rPr>
              <w:t xml:space="preserve"> wirtschaftlicher Eigentümer</w:t>
            </w:r>
          </w:p>
          <w:p w14:paraId="1701AA8D" w14:textId="77777777" w:rsidR="00C33183" w:rsidRPr="00713814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1EA15BD5" w14:textId="77777777" w:rsidR="00E84212" w:rsidRDefault="00E84212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9900E6A" w14:textId="0E9253B1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3A981488" w14:textId="77777777" w:rsidR="00C33183" w:rsidRDefault="00C33183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46EAE9E5" w14:textId="07282056" w:rsidR="00C33183" w:rsidRDefault="00C33183" w:rsidP="00F4069F">
            <w:pPr>
              <w:spacing w:line="240" w:lineRule="exact"/>
              <w:jc w:val="both"/>
              <w:rPr>
                <w:lang w:val="it-IT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CC">
              <w:rPr>
                <w:rFonts w:cs="Arial"/>
                <w:noProof w:val="0"/>
                <w:lang w:val="it-IT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it-IT" w:eastAsia="ar-SA"/>
              </w:rPr>
              <w:t xml:space="preserve"> </w:t>
            </w:r>
            <w:r w:rsidRPr="009F1FCC">
              <w:rPr>
                <w:rFonts w:cs="Arial"/>
                <w:noProof w:val="0"/>
                <w:lang w:val="it-IT" w:eastAsia="ar-SA"/>
              </w:rPr>
              <w:t>titolare effettivo</w:t>
            </w:r>
          </w:p>
          <w:p w14:paraId="18C5E92F" w14:textId="77777777" w:rsidR="00C33183" w:rsidRPr="008A3518" w:rsidRDefault="00C33183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E84212" w14:paraId="75ACFD73" w14:textId="77777777" w:rsidTr="000B39A4">
        <w:tc>
          <w:tcPr>
            <w:tcW w:w="4395" w:type="dxa"/>
          </w:tcPr>
          <w:p w14:paraId="6EA1B62C" w14:textId="754CDC93"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E84212" w:rsidRPr="00E84212">
              <w:rPr>
                <w:b/>
                <w:bCs/>
                <w:color w:val="auto"/>
                <w:sz w:val="20"/>
                <w:szCs w:val="20"/>
                <w:lang w:val="de-DE"/>
              </w:rPr>
              <w:t>für den Beratungs- und technischen Buchhaltungsdienst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E84212">
              <w:rPr>
                <w:b/>
                <w:bCs/>
                <w:color w:val="auto"/>
                <w:sz w:val="20"/>
                <w:szCs w:val="20"/>
                <w:lang w:val="de-DE"/>
              </w:rPr>
              <w:t>23.12.2025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E84212">
              <w:rPr>
                <w:b/>
                <w:bCs/>
                <w:color w:val="auto"/>
                <w:sz w:val="20"/>
                <w:szCs w:val="20"/>
                <w:lang w:val="de-DE"/>
              </w:rPr>
              <w:t>23.12.2025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27B1F9C5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di mercato </w:t>
            </w:r>
            <w:r w:rsidR="00E84212">
              <w:rPr>
                <w:color w:val="auto"/>
              </w:rPr>
              <w:t>per il servizio consulenza e assistenza tecnico contabile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="00E84212">
              <w:rPr>
                <w:color w:val="auto"/>
              </w:rPr>
              <w:t>23.12.2025</w:t>
            </w:r>
            <w:r w:rsidRPr="007A6237">
              <w:rPr>
                <w:color w:val="auto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="00E84212">
              <w:rPr>
                <w:color w:val="auto"/>
              </w:rPr>
              <w:t>il 23.12.2025</w:t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E84212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lastRenderedPageBreak/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E84212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65F8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D7B7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0AD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3D23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15BC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A5C9F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1FCC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183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4212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8305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3105</Characters>
  <Application>Microsoft Office Word</Application>
  <DocSecurity>4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3590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Palumbo, Diana</cp:lastModifiedBy>
  <cp:revision>2</cp:revision>
  <cp:lastPrinted>2017-06-27T09:54:00Z</cp:lastPrinted>
  <dcterms:created xsi:type="dcterms:W3CDTF">2025-12-23T08:17:00Z</dcterms:created>
  <dcterms:modified xsi:type="dcterms:W3CDTF">2025-12-23T08:17:00Z</dcterms:modified>
</cp:coreProperties>
</file>