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D6DA" w14:textId="20324E10" w:rsidR="006A3B29" w:rsidRPr="00595216" w:rsidRDefault="00FA5DD1" w:rsidP="00C0493B">
      <w:pPr>
        <w:pStyle w:val="Bezmezer"/>
        <w:jc w:val="both"/>
        <w:rPr>
          <w:rFonts w:asciiTheme="minorHAnsi" w:hAnsiTheme="minorHAnsi" w:cstheme="minorHAnsi"/>
          <w:b/>
          <w:color w:val="C00000"/>
          <w:sz w:val="32"/>
          <w:szCs w:val="32"/>
        </w:rPr>
      </w:pPr>
      <w:r w:rsidRPr="00595216">
        <w:rPr>
          <w:rFonts w:asciiTheme="minorHAnsi" w:hAnsiTheme="minorHAnsi" w:cstheme="minorHAnsi"/>
          <w:b/>
          <w:color w:val="C00000"/>
          <w:sz w:val="32"/>
          <w:szCs w:val="32"/>
        </w:rPr>
        <w:t>M</w:t>
      </w:r>
      <w:r w:rsidR="00595216" w:rsidRPr="00595216">
        <w:rPr>
          <w:rFonts w:asciiTheme="minorHAnsi" w:hAnsiTheme="minorHAnsi" w:cstheme="minorHAnsi"/>
          <w:b/>
          <w:color w:val="C00000"/>
          <w:sz w:val="32"/>
          <w:szCs w:val="32"/>
        </w:rPr>
        <w:t>L</w:t>
      </w:r>
      <w:r w:rsidRPr="00595216">
        <w:rPr>
          <w:rFonts w:asciiTheme="minorHAnsi" w:hAnsiTheme="minorHAnsi" w:cstheme="minorHAnsi"/>
          <w:b/>
          <w:color w:val="C00000"/>
          <w:sz w:val="32"/>
          <w:szCs w:val="32"/>
        </w:rPr>
        <w:t xml:space="preserve">ADÍ SPORTOVCI SI ZAHRÁLI V REKLAMĚ </w:t>
      </w:r>
      <w:r w:rsidR="008D16B6" w:rsidRPr="00595216">
        <w:rPr>
          <w:rFonts w:asciiTheme="minorHAnsi" w:hAnsiTheme="minorHAnsi" w:cstheme="minorHAnsi"/>
          <w:b/>
          <w:color w:val="C00000"/>
          <w:sz w:val="32"/>
          <w:szCs w:val="32"/>
        </w:rPr>
        <w:t>PENNY</w:t>
      </w:r>
    </w:p>
    <w:p w14:paraId="77DA4461" w14:textId="29A0A0D5" w:rsidR="006A3B29" w:rsidRPr="00595216" w:rsidRDefault="006A3B29" w:rsidP="00C0493B">
      <w:pPr>
        <w:pStyle w:val="Bezmezer"/>
        <w:jc w:val="both"/>
        <w:rPr>
          <w:rFonts w:asciiTheme="minorHAnsi" w:hAnsiTheme="minorHAnsi" w:cstheme="minorHAnsi"/>
          <w:i/>
          <w:sz w:val="18"/>
          <w:szCs w:val="18"/>
        </w:rPr>
      </w:pPr>
      <w:bookmarkStart w:id="0" w:name="_Hlk535602581"/>
      <w:r w:rsidRPr="00595216">
        <w:rPr>
          <w:rFonts w:asciiTheme="minorHAnsi" w:hAnsiTheme="minorHAnsi" w:cstheme="minorHAnsi"/>
          <w:i/>
          <w:sz w:val="18"/>
          <w:szCs w:val="18"/>
        </w:rPr>
        <w:t xml:space="preserve">Praha, </w:t>
      </w:r>
      <w:r w:rsidR="00FA5DD1" w:rsidRPr="00595216">
        <w:rPr>
          <w:rFonts w:asciiTheme="minorHAnsi" w:hAnsiTheme="minorHAnsi" w:cstheme="minorHAnsi"/>
          <w:i/>
          <w:sz w:val="18"/>
          <w:szCs w:val="18"/>
        </w:rPr>
        <w:t>31</w:t>
      </w:r>
      <w:r w:rsidR="004F4FC2" w:rsidRPr="00595216">
        <w:rPr>
          <w:rFonts w:asciiTheme="minorHAnsi" w:hAnsiTheme="minorHAnsi" w:cstheme="minorHAnsi"/>
          <w:i/>
          <w:sz w:val="18"/>
          <w:szCs w:val="18"/>
        </w:rPr>
        <w:t>. srpen</w:t>
      </w:r>
      <w:r w:rsidR="0039084A" w:rsidRPr="00595216">
        <w:rPr>
          <w:rFonts w:asciiTheme="minorHAnsi" w:hAnsiTheme="minorHAnsi" w:cstheme="minorHAnsi"/>
          <w:i/>
          <w:sz w:val="18"/>
          <w:szCs w:val="18"/>
        </w:rPr>
        <w:t xml:space="preserve"> 2021</w:t>
      </w:r>
    </w:p>
    <w:bookmarkEnd w:id="0"/>
    <w:p w14:paraId="74874087" w14:textId="77777777" w:rsidR="00FA5DD1" w:rsidRPr="00595216" w:rsidRDefault="00FA5DD1" w:rsidP="00F44569">
      <w:pPr>
        <w:jc w:val="both"/>
        <w:rPr>
          <w:rFonts w:asciiTheme="minorHAnsi" w:hAnsiTheme="minorHAnsi" w:cstheme="minorHAnsi"/>
          <w:b/>
        </w:rPr>
      </w:pPr>
    </w:p>
    <w:p w14:paraId="74DE5B97" w14:textId="6325CA22" w:rsidR="00F44569" w:rsidRPr="00595216" w:rsidRDefault="00F44569" w:rsidP="00F44569">
      <w:pPr>
        <w:jc w:val="both"/>
        <w:rPr>
          <w:rFonts w:asciiTheme="minorHAnsi" w:hAnsiTheme="minorHAnsi" w:cstheme="minorHAnsi"/>
          <w:b/>
        </w:rPr>
      </w:pPr>
      <w:r w:rsidRPr="00595216">
        <w:rPr>
          <w:rFonts w:asciiTheme="minorHAnsi" w:hAnsiTheme="minorHAnsi" w:cstheme="minorHAnsi"/>
          <w:b/>
        </w:rPr>
        <w:t xml:space="preserve">PENNY se v letošním roce rozhodlo rozhýbat Česko a podpořit </w:t>
      </w:r>
      <w:r w:rsidR="00FA5DD1" w:rsidRPr="00595216">
        <w:rPr>
          <w:rFonts w:asciiTheme="minorHAnsi" w:hAnsiTheme="minorHAnsi" w:cstheme="minorHAnsi"/>
          <w:b/>
        </w:rPr>
        <w:t xml:space="preserve">tak </w:t>
      </w:r>
      <w:r w:rsidRPr="00595216">
        <w:rPr>
          <w:rFonts w:asciiTheme="minorHAnsi" w:hAnsiTheme="minorHAnsi" w:cstheme="minorHAnsi"/>
          <w:b/>
        </w:rPr>
        <w:t xml:space="preserve">návrat dětí zpět ke sportu. Projekt </w:t>
      </w:r>
      <w:r w:rsidR="0012393B" w:rsidRPr="00595216">
        <w:rPr>
          <w:rFonts w:asciiTheme="minorHAnsi" w:hAnsiTheme="minorHAnsi" w:cstheme="minorHAnsi"/>
          <w:b/>
        </w:rPr>
        <w:t>HÝBEME SE HEZKY ČESKY</w:t>
      </w:r>
      <w:r w:rsidRPr="00595216">
        <w:rPr>
          <w:rFonts w:asciiTheme="minorHAnsi" w:hAnsiTheme="minorHAnsi" w:cstheme="minorHAnsi"/>
          <w:b/>
        </w:rPr>
        <w:t xml:space="preserve">, ve kterém </w:t>
      </w:r>
      <w:r w:rsidR="0012393B" w:rsidRPr="00595216">
        <w:rPr>
          <w:rFonts w:asciiTheme="minorHAnsi" w:hAnsiTheme="minorHAnsi" w:cstheme="minorHAnsi"/>
          <w:b/>
        </w:rPr>
        <w:t xml:space="preserve">PENNY </w:t>
      </w:r>
      <w:r w:rsidRPr="00595216">
        <w:rPr>
          <w:rFonts w:asciiTheme="minorHAnsi" w:hAnsiTheme="minorHAnsi" w:cstheme="minorHAnsi"/>
          <w:b/>
        </w:rPr>
        <w:t xml:space="preserve">podpoří dětské sportovní týmy </w:t>
      </w:r>
      <w:r w:rsidR="0012393B" w:rsidRPr="00595216">
        <w:rPr>
          <w:rFonts w:asciiTheme="minorHAnsi" w:hAnsiTheme="minorHAnsi" w:cstheme="minorHAnsi"/>
          <w:b/>
        </w:rPr>
        <w:t>po celé zemi</w:t>
      </w:r>
      <w:r w:rsidRPr="00595216">
        <w:rPr>
          <w:rFonts w:asciiTheme="minorHAnsi" w:hAnsiTheme="minorHAnsi" w:cstheme="minorHAnsi"/>
          <w:b/>
        </w:rPr>
        <w:t xml:space="preserve">, jde v září do finále. </w:t>
      </w:r>
      <w:r w:rsidR="00D42CFF" w:rsidRPr="00595216">
        <w:rPr>
          <w:rFonts w:asciiTheme="minorHAnsi" w:hAnsiTheme="minorHAnsi" w:cstheme="minorHAnsi"/>
          <w:b/>
        </w:rPr>
        <w:t xml:space="preserve">Dva vylosované sportovní týmy si pak zahrály v reklamním spotu, který </w:t>
      </w:r>
      <w:r w:rsidR="0012393B" w:rsidRPr="00595216">
        <w:rPr>
          <w:rFonts w:asciiTheme="minorHAnsi" w:hAnsiTheme="minorHAnsi" w:cstheme="minorHAnsi"/>
          <w:b/>
        </w:rPr>
        <w:t xml:space="preserve">byl k další fázi projektu natočen. </w:t>
      </w:r>
    </w:p>
    <w:p w14:paraId="116C9769" w14:textId="61144E9F" w:rsidR="00F44569" w:rsidRPr="00595216" w:rsidRDefault="00F44569" w:rsidP="00F44569">
      <w:pPr>
        <w:jc w:val="both"/>
        <w:rPr>
          <w:rFonts w:asciiTheme="minorHAnsi" w:hAnsiTheme="minorHAnsi" w:cstheme="minorHAnsi"/>
          <w:i/>
        </w:rPr>
      </w:pPr>
      <w:r w:rsidRPr="00595216">
        <w:rPr>
          <w:rFonts w:asciiTheme="minorHAnsi" w:hAnsiTheme="minorHAnsi" w:cstheme="minorHAnsi"/>
        </w:rPr>
        <w:t>Do projektu Hýbeme se hezky česky se přihlásilo více než 1 100 sportovních týmů z celé České republiky. Po úspěšné</w:t>
      </w:r>
      <w:r w:rsidR="0012393B" w:rsidRPr="00595216">
        <w:rPr>
          <w:rFonts w:asciiTheme="minorHAnsi" w:hAnsiTheme="minorHAnsi" w:cstheme="minorHAnsi"/>
        </w:rPr>
        <w:t>m</w:t>
      </w:r>
      <w:r w:rsidRPr="00595216">
        <w:rPr>
          <w:rFonts w:asciiTheme="minorHAnsi" w:hAnsiTheme="minorHAnsi" w:cstheme="minorHAnsi"/>
        </w:rPr>
        <w:t xml:space="preserve"> hlasování na internetových stránkách projektu přichází na řadu hlasování mezi 4</w:t>
      </w:r>
      <w:r w:rsidR="00071D3E" w:rsidRPr="00595216">
        <w:rPr>
          <w:rFonts w:asciiTheme="minorHAnsi" w:hAnsiTheme="minorHAnsi" w:cstheme="minorHAnsi"/>
        </w:rPr>
        <w:t>5</w:t>
      </w:r>
      <w:r w:rsidRPr="00595216">
        <w:rPr>
          <w:rFonts w:asciiTheme="minorHAnsi" w:hAnsiTheme="minorHAnsi" w:cstheme="minorHAnsi"/>
        </w:rPr>
        <w:t>5 finalisty ve všech prodejnách PENNY</w:t>
      </w:r>
      <w:r w:rsidR="007D7C52" w:rsidRPr="00595216">
        <w:rPr>
          <w:rFonts w:asciiTheme="minorHAnsi" w:hAnsiTheme="minorHAnsi" w:cstheme="minorHAnsi"/>
        </w:rPr>
        <w:t>, v němž se rozhodne o výši podpory pro jednotlivé týmy</w:t>
      </w:r>
      <w:r w:rsidRPr="00595216">
        <w:rPr>
          <w:rFonts w:asciiTheme="minorHAnsi" w:hAnsiTheme="minorHAnsi" w:cstheme="minorHAnsi"/>
        </w:rPr>
        <w:t xml:space="preserve">. </w:t>
      </w:r>
      <w:r w:rsidR="007D7C52" w:rsidRPr="00595216">
        <w:rPr>
          <w:rFonts w:asciiTheme="minorHAnsi" w:hAnsiTheme="minorHAnsi" w:cstheme="minorHAnsi"/>
        </w:rPr>
        <w:t xml:space="preserve">Právě pro tuto </w:t>
      </w:r>
      <w:r w:rsidR="00224FA5" w:rsidRPr="00595216">
        <w:rPr>
          <w:rFonts w:asciiTheme="minorHAnsi" w:hAnsiTheme="minorHAnsi" w:cstheme="minorHAnsi"/>
        </w:rPr>
        <w:t xml:space="preserve">rozhodující fázi </w:t>
      </w:r>
      <w:r w:rsidRPr="00595216">
        <w:rPr>
          <w:rFonts w:asciiTheme="minorHAnsi" w:hAnsiTheme="minorHAnsi" w:cstheme="minorHAnsi"/>
        </w:rPr>
        <w:t>PENNY natočilo nový reklamní spot, ve kterém však nehrají žádní profesionální herci, ale samotní účastníci soutěže. Při příležitosti Dne dětí byly 1. června náhodně vylosovány dva týmy, které získaly zcela výjimečný zážitek, a to možnost zahrát si v</w:t>
      </w:r>
      <w:r w:rsidR="00B76CE8" w:rsidRPr="00595216">
        <w:rPr>
          <w:rFonts w:asciiTheme="minorHAnsi" w:hAnsiTheme="minorHAnsi" w:cstheme="minorHAnsi"/>
        </w:rPr>
        <w:t xml:space="preserve"> televizní </w:t>
      </w:r>
      <w:r w:rsidRPr="00595216">
        <w:rPr>
          <w:rFonts w:asciiTheme="minorHAnsi" w:hAnsiTheme="minorHAnsi" w:cstheme="minorHAnsi"/>
        </w:rPr>
        <w:t>reklamě.</w:t>
      </w:r>
      <w:r w:rsidR="00FE2AA0">
        <w:rPr>
          <w:rFonts w:asciiTheme="minorHAnsi" w:hAnsiTheme="minorHAnsi" w:cstheme="minorHAnsi"/>
        </w:rPr>
        <w:t xml:space="preserve"> Vždy jeden tým </w:t>
      </w:r>
      <w:r w:rsidR="00AC521D">
        <w:rPr>
          <w:rFonts w:asciiTheme="minorHAnsi" w:hAnsiTheme="minorHAnsi" w:cstheme="minorHAnsi"/>
        </w:rPr>
        <w:t>z Asociace školních sportovních klubů a České obce sokolské, partnerů projektu-</w:t>
      </w:r>
      <w:r w:rsidRPr="00595216">
        <w:rPr>
          <w:rFonts w:asciiTheme="minorHAnsi" w:hAnsiTheme="minorHAnsi" w:cstheme="minorHAnsi"/>
        </w:rPr>
        <w:t xml:space="preserve"> </w:t>
      </w:r>
      <w:r w:rsidRPr="00595216">
        <w:rPr>
          <w:rFonts w:asciiTheme="minorHAnsi" w:hAnsiTheme="minorHAnsi" w:cstheme="minorHAnsi"/>
          <w:i/>
        </w:rPr>
        <w:t>„Chtěli jsme dát dětem šanci zažít něco, co běžně nemohou a mít tak zážitek na celý život,“</w:t>
      </w:r>
      <w:r w:rsidRPr="00595216">
        <w:rPr>
          <w:rFonts w:asciiTheme="minorHAnsi" w:hAnsiTheme="minorHAnsi" w:cstheme="minorHAnsi"/>
        </w:rPr>
        <w:t xml:space="preserve"> říká Vít Vojtěch, vedoucí strategického marketingu PENNY a dodává: </w:t>
      </w:r>
      <w:r w:rsidRPr="00595216">
        <w:rPr>
          <w:rFonts w:asciiTheme="minorHAnsi" w:hAnsiTheme="minorHAnsi" w:cstheme="minorHAnsi"/>
          <w:i/>
        </w:rPr>
        <w:t xml:space="preserve">„Vítězné týmy vylosoval bývalý fotbalový reprezentant Vladimír </w:t>
      </w:r>
      <w:proofErr w:type="spellStart"/>
      <w:r w:rsidRPr="00595216">
        <w:rPr>
          <w:rFonts w:asciiTheme="minorHAnsi" w:hAnsiTheme="minorHAnsi" w:cstheme="minorHAnsi"/>
          <w:i/>
        </w:rPr>
        <w:t>Šmicer</w:t>
      </w:r>
      <w:proofErr w:type="spellEnd"/>
      <w:r w:rsidRPr="00595216">
        <w:rPr>
          <w:rFonts w:asciiTheme="minorHAnsi" w:hAnsiTheme="minorHAnsi" w:cstheme="minorHAnsi"/>
          <w:i/>
        </w:rPr>
        <w:t xml:space="preserve"> se synem Jiřím. Těmi šťastnými, vítěznými týmy, se staly TJ Sokol Lány a Základní škola Rousínov.“</w:t>
      </w:r>
    </w:p>
    <w:p w14:paraId="0DF94BD3" w14:textId="11B9DC3E" w:rsidR="00F44569" w:rsidRPr="00595216" w:rsidRDefault="00B76CE8" w:rsidP="00F44569">
      <w:pPr>
        <w:jc w:val="both"/>
        <w:rPr>
          <w:rFonts w:asciiTheme="minorHAnsi" w:hAnsiTheme="minorHAnsi" w:cstheme="minorHAnsi"/>
        </w:rPr>
      </w:pPr>
      <w:r w:rsidRPr="00595216">
        <w:rPr>
          <w:rFonts w:asciiTheme="minorHAnsi" w:hAnsiTheme="minorHAnsi" w:cstheme="minorHAnsi"/>
        </w:rPr>
        <w:t xml:space="preserve">Nová reklama se natáčela </w:t>
      </w:r>
      <w:r w:rsidR="00F44569" w:rsidRPr="00595216">
        <w:rPr>
          <w:rFonts w:asciiTheme="minorHAnsi" w:hAnsiTheme="minorHAnsi" w:cstheme="minorHAnsi"/>
        </w:rPr>
        <w:t>v srpnu v prodejně PENNY v Praze-Uhříněvsi</w:t>
      </w:r>
      <w:r w:rsidRPr="00595216">
        <w:rPr>
          <w:rFonts w:asciiTheme="minorHAnsi" w:hAnsiTheme="minorHAnsi" w:cstheme="minorHAnsi"/>
        </w:rPr>
        <w:t xml:space="preserve">, a to </w:t>
      </w:r>
      <w:r w:rsidR="00F44569" w:rsidRPr="00595216">
        <w:rPr>
          <w:rFonts w:asciiTheme="minorHAnsi" w:hAnsiTheme="minorHAnsi" w:cstheme="minorHAnsi"/>
        </w:rPr>
        <w:t>za běžného provozu</w:t>
      </w:r>
      <w:r w:rsidR="00ED4A0C" w:rsidRPr="00595216">
        <w:rPr>
          <w:rFonts w:asciiTheme="minorHAnsi" w:hAnsiTheme="minorHAnsi" w:cstheme="minorHAnsi"/>
        </w:rPr>
        <w:t>,</w:t>
      </w:r>
      <w:r w:rsidR="00F44569" w:rsidRPr="00595216">
        <w:rPr>
          <w:rFonts w:asciiTheme="minorHAnsi" w:hAnsiTheme="minorHAnsi" w:cstheme="minorHAnsi"/>
        </w:rPr>
        <w:t xml:space="preserve"> a na místním sportovním hřišti. Z obou vítězných týmů se sešlo 20 dětí v doprovodu trenérů, kteří se natáčení pod vedením profesionálů zúčastnili. </w:t>
      </w:r>
      <w:r w:rsidR="00F44569" w:rsidRPr="00595216">
        <w:rPr>
          <w:rFonts w:asciiTheme="minorHAnsi" w:hAnsiTheme="minorHAnsi" w:cstheme="minorHAnsi"/>
          <w:i/>
        </w:rPr>
        <w:t>„Všichni jsme si užili příjemný den</w:t>
      </w:r>
      <w:r w:rsidR="00ED4A0C" w:rsidRPr="00595216">
        <w:rPr>
          <w:rFonts w:asciiTheme="minorHAnsi" w:hAnsiTheme="minorHAnsi" w:cstheme="minorHAnsi"/>
          <w:i/>
        </w:rPr>
        <w:t>,</w:t>
      </w:r>
      <w:r w:rsidR="00F44569" w:rsidRPr="00595216">
        <w:rPr>
          <w:rFonts w:asciiTheme="minorHAnsi" w:hAnsiTheme="minorHAnsi" w:cstheme="minorHAnsi"/>
          <w:i/>
        </w:rPr>
        <w:t xml:space="preserve"> a hlavně jsme měli možnost vyzkoušet něco zcela nového – stát před kamerou. Myslím si, že děti na tento den jen tak nezapomenou,“ </w:t>
      </w:r>
      <w:r w:rsidR="00F44569" w:rsidRPr="00595216">
        <w:rPr>
          <w:rFonts w:asciiTheme="minorHAnsi" w:hAnsiTheme="minorHAnsi" w:cstheme="minorHAnsi"/>
        </w:rPr>
        <w:t xml:space="preserve">říká trenérka týmu TJ Sokol Lány Barbora </w:t>
      </w:r>
      <w:proofErr w:type="spellStart"/>
      <w:r w:rsidR="00F44569" w:rsidRPr="00595216">
        <w:rPr>
          <w:rFonts w:asciiTheme="minorHAnsi" w:hAnsiTheme="minorHAnsi" w:cstheme="minorHAnsi"/>
        </w:rPr>
        <w:t>Ladrová</w:t>
      </w:r>
      <w:proofErr w:type="spellEnd"/>
      <w:r w:rsidR="00F44569" w:rsidRPr="00595216">
        <w:rPr>
          <w:rFonts w:asciiTheme="minorHAnsi" w:hAnsiTheme="minorHAnsi" w:cstheme="minorHAnsi"/>
        </w:rPr>
        <w:t xml:space="preserve">. Charismatický hlas televiznímu spotu propůjčil </w:t>
      </w:r>
      <w:r w:rsidR="00ED4A0C" w:rsidRPr="00595216">
        <w:rPr>
          <w:rFonts w:asciiTheme="minorHAnsi" w:hAnsiTheme="minorHAnsi" w:cstheme="minorHAnsi"/>
        </w:rPr>
        <w:t xml:space="preserve">jeden z nejznámějších českých </w:t>
      </w:r>
      <w:r w:rsidR="00F44569" w:rsidRPr="00595216">
        <w:rPr>
          <w:rFonts w:asciiTheme="minorHAnsi" w:hAnsiTheme="minorHAnsi" w:cstheme="minorHAnsi"/>
        </w:rPr>
        <w:t>sportovní</w:t>
      </w:r>
      <w:r w:rsidR="00ED4A0C" w:rsidRPr="00595216">
        <w:rPr>
          <w:rFonts w:asciiTheme="minorHAnsi" w:hAnsiTheme="minorHAnsi" w:cstheme="minorHAnsi"/>
        </w:rPr>
        <w:t>ch</w:t>
      </w:r>
      <w:r w:rsidR="00F44569" w:rsidRPr="00595216">
        <w:rPr>
          <w:rFonts w:asciiTheme="minorHAnsi" w:hAnsiTheme="minorHAnsi" w:cstheme="minorHAnsi"/>
        </w:rPr>
        <w:t xml:space="preserve"> komentátor</w:t>
      </w:r>
      <w:r w:rsidR="00ED4A0C" w:rsidRPr="00595216">
        <w:rPr>
          <w:rFonts w:asciiTheme="minorHAnsi" w:hAnsiTheme="minorHAnsi" w:cstheme="minorHAnsi"/>
        </w:rPr>
        <w:t>ů</w:t>
      </w:r>
      <w:r w:rsidR="00F44569" w:rsidRPr="00595216">
        <w:rPr>
          <w:rFonts w:asciiTheme="minorHAnsi" w:hAnsiTheme="minorHAnsi" w:cstheme="minorHAnsi"/>
        </w:rPr>
        <w:t xml:space="preserve"> Petr Svěcený.</w:t>
      </w:r>
    </w:p>
    <w:p w14:paraId="2FDE855E" w14:textId="6E9241AA" w:rsidR="00F44569" w:rsidRPr="00595216" w:rsidRDefault="00F44569" w:rsidP="00F44569">
      <w:pPr>
        <w:jc w:val="both"/>
        <w:rPr>
          <w:rFonts w:asciiTheme="minorHAnsi" w:hAnsiTheme="minorHAnsi" w:cstheme="minorHAnsi"/>
          <w:i/>
        </w:rPr>
      </w:pPr>
      <w:r w:rsidRPr="00595216">
        <w:rPr>
          <w:rFonts w:asciiTheme="minorHAnsi" w:hAnsiTheme="minorHAnsi" w:cstheme="minorHAnsi"/>
        </w:rPr>
        <w:t xml:space="preserve">Reklama </w:t>
      </w:r>
      <w:r w:rsidR="00ED4A0C" w:rsidRPr="00595216">
        <w:rPr>
          <w:rFonts w:asciiTheme="minorHAnsi" w:hAnsiTheme="minorHAnsi" w:cstheme="minorHAnsi"/>
        </w:rPr>
        <w:t xml:space="preserve">bude </w:t>
      </w:r>
      <w:r w:rsidR="00595216" w:rsidRPr="00595216">
        <w:rPr>
          <w:rFonts w:asciiTheme="minorHAnsi" w:hAnsiTheme="minorHAnsi" w:cstheme="minorHAnsi"/>
        </w:rPr>
        <w:t xml:space="preserve">v televizi vysílána </w:t>
      </w:r>
      <w:r w:rsidRPr="00595216">
        <w:rPr>
          <w:rFonts w:asciiTheme="minorHAnsi" w:hAnsiTheme="minorHAnsi" w:cstheme="minorHAnsi"/>
        </w:rPr>
        <w:t>od 2. září</w:t>
      </w:r>
      <w:r w:rsidR="00595216" w:rsidRPr="00595216">
        <w:rPr>
          <w:rFonts w:asciiTheme="minorHAnsi" w:hAnsiTheme="minorHAnsi" w:cstheme="minorHAnsi"/>
        </w:rPr>
        <w:t xml:space="preserve">, a to </w:t>
      </w:r>
      <w:r w:rsidRPr="00595216">
        <w:rPr>
          <w:rFonts w:asciiTheme="minorHAnsi" w:hAnsiTheme="minorHAnsi" w:cstheme="minorHAnsi"/>
        </w:rPr>
        <w:t>ve formě třiceti a dvaceti vteřinových spotů</w:t>
      </w:r>
      <w:r w:rsidR="00595216" w:rsidRPr="00595216">
        <w:rPr>
          <w:rFonts w:asciiTheme="minorHAnsi" w:hAnsiTheme="minorHAnsi" w:cstheme="minorHAnsi"/>
        </w:rPr>
        <w:t>. O</w:t>
      </w:r>
      <w:r w:rsidRPr="00595216">
        <w:rPr>
          <w:rFonts w:asciiTheme="minorHAnsi" w:hAnsiTheme="minorHAnsi" w:cstheme="minorHAnsi"/>
        </w:rPr>
        <w:t xml:space="preserve">bjeví se také na sociálních sítích PENNY. </w:t>
      </w:r>
      <w:r w:rsidRPr="00595216">
        <w:rPr>
          <w:rFonts w:asciiTheme="minorHAnsi" w:hAnsiTheme="minorHAnsi" w:cstheme="minorHAnsi"/>
          <w:i/>
        </w:rPr>
        <w:t>„Rozhodli jsme se natočit také video, ve kterém je zachyceno samotné prázdninové natáčení s dětmi plné radosti a zábavy. Zveřejníme ho také na našich sociálních sítích,“</w:t>
      </w:r>
      <w:r w:rsidRPr="00595216">
        <w:rPr>
          <w:rFonts w:asciiTheme="minorHAnsi" w:hAnsiTheme="minorHAnsi" w:cstheme="minorHAnsi"/>
        </w:rPr>
        <w:t xml:space="preserve"> říká Vojtěch.</w:t>
      </w:r>
    </w:p>
    <w:p w14:paraId="57AB5F22" w14:textId="46042B0D" w:rsidR="00F21A1A" w:rsidRPr="008816DE" w:rsidRDefault="00CB0824" w:rsidP="00CB0824">
      <w:pPr>
        <w:jc w:val="both"/>
        <w:rPr>
          <w:rFonts w:asciiTheme="minorHAnsi" w:hAnsiTheme="minorHAnsi" w:cstheme="minorHAnsi"/>
          <w:sz w:val="22"/>
          <w:szCs w:val="22"/>
          <w:lang w:val="cs"/>
        </w:rPr>
      </w:pPr>
      <w:r w:rsidRPr="00A10AF5">
        <w:rPr>
          <w:b/>
          <w:i/>
          <w:noProof/>
          <w:sz w:val="20"/>
          <w:szCs w:val="20"/>
          <w:lang w:eastAsia="cs-CZ"/>
        </w:rPr>
        <mc:AlternateContent>
          <mc:Choice Requires="wps">
            <w:drawing>
              <wp:anchor distT="45720" distB="45720" distL="114300" distR="114300" simplePos="0" relativeHeight="251659264" behindDoc="0" locked="0" layoutInCell="1" allowOverlap="1" wp14:anchorId="1DAFD894" wp14:editId="0B4AA275">
                <wp:simplePos x="0" y="0"/>
                <wp:positionH relativeFrom="margin">
                  <wp:align>left</wp:align>
                </wp:positionH>
                <wp:positionV relativeFrom="paragraph">
                  <wp:posOffset>474345</wp:posOffset>
                </wp:positionV>
                <wp:extent cx="5739765" cy="806450"/>
                <wp:effectExtent l="0" t="0" r="13335"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806450"/>
                        </a:xfrm>
                        <a:prstGeom prst="rect">
                          <a:avLst/>
                        </a:prstGeom>
                        <a:solidFill>
                          <a:schemeClr val="bg1">
                            <a:lumMod val="95000"/>
                          </a:schemeClr>
                        </a:solidFill>
                        <a:ln w="9525">
                          <a:solidFill>
                            <a:srgbClr val="000000"/>
                          </a:solidFill>
                          <a:miter lim="800000"/>
                          <a:headEnd/>
                          <a:tailEnd/>
                        </a:ln>
                      </wps:spPr>
                      <wps:txbx>
                        <w:txbxContent>
                          <w:p w14:paraId="646D8E24" w14:textId="77777777" w:rsidR="00F21A1A" w:rsidRPr="00FA33BE" w:rsidRDefault="00F21A1A" w:rsidP="00F21A1A">
                            <w:pPr>
                              <w:pStyle w:val="Bezmezer"/>
                              <w:rPr>
                                <w:b/>
                                <w:bCs/>
                                <w:sz w:val="18"/>
                                <w:szCs w:val="18"/>
                              </w:rPr>
                            </w:pPr>
                            <w:r w:rsidRPr="00FA33BE">
                              <w:rPr>
                                <w:b/>
                                <w:bCs/>
                                <w:sz w:val="18"/>
                                <w:szCs w:val="18"/>
                              </w:rPr>
                              <w:t>O společnosti PENNY MARKET Česká republika</w:t>
                            </w:r>
                          </w:p>
                          <w:p w14:paraId="55717AF0" w14:textId="028A9026" w:rsidR="00F21A1A" w:rsidRPr="000505C7" w:rsidRDefault="00F21A1A" w:rsidP="00F21A1A">
                            <w:pPr>
                              <w:pStyle w:val="Bezmezer"/>
                              <w:rPr>
                                <w:sz w:val="16"/>
                                <w:szCs w:val="16"/>
                              </w:rPr>
                            </w:pPr>
                            <w:r w:rsidRPr="00F21A1A">
                              <w:rPr>
                                <w:sz w:val="16"/>
                                <w:szCs w:val="16"/>
                              </w:rPr>
                              <w:t>Společnost Penny Market s.r.o. je dceřinou společností mezinárodního obchodního řetězce REWE, který je jednou z největších světových obchodních společností. Na český trh vstoupil Penny Market před 24 lety v roce 1997, a zaměřil se na rozvoj nových prodejen v regionech. Díky tomu dnes více než provozuje 390 prodejen, což je nejširší síť v ČR, a poskytuje práci více než 5 800 zaměstnancům. Pravidelně slaví úspěchy v programu Volba spotřebitelů a svým zákazníkům nabízí věrnostní program PENNY karta.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FD894" id="_x0000_t202" coordsize="21600,21600" o:spt="202" path="m,l,21600r21600,l21600,xe">
                <v:stroke joinstyle="miter"/>
                <v:path gradientshapeok="t" o:connecttype="rect"/>
              </v:shapetype>
              <v:shape id="Textové pole 2" o:spid="_x0000_s1026" type="#_x0000_t202" style="position:absolute;left:0;text-align:left;margin-left:0;margin-top:37.35pt;width:451.95pt;height: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" fillcolor="#f2f2f2 [3052]">
                <v:textbox>
                  <w:txbxContent>
                    <w:p w14:paraId="646D8E24" w14:textId="77777777" w:rsidR="00F21A1A" w:rsidRPr="00FA33BE" w:rsidRDefault="00F21A1A" w:rsidP="00F21A1A">
                      <w:pPr>
                        <w:pStyle w:val="Bezmezer"/>
                        <w:rPr>
                          <w:b/>
                          <w:bCs/>
                          <w:sz w:val="18"/>
                          <w:szCs w:val="18"/>
                        </w:rPr>
                      </w:pPr>
                      <w:r w:rsidRPr="00FA33BE">
                        <w:rPr>
                          <w:b/>
                          <w:bCs/>
                          <w:sz w:val="18"/>
                          <w:szCs w:val="18"/>
                        </w:rPr>
                        <w:t>O společnosti PENNY MARKET Česká republika</w:t>
                      </w:r>
                    </w:p>
                    <w:p w14:paraId="55717AF0" w14:textId="028A9026" w:rsidR="00F21A1A" w:rsidRPr="000505C7" w:rsidRDefault="00F21A1A" w:rsidP="00F21A1A">
                      <w:pPr>
                        <w:pStyle w:val="Bezmezer"/>
                        <w:rPr>
                          <w:sz w:val="16"/>
                          <w:szCs w:val="16"/>
                        </w:rPr>
                      </w:pPr>
                      <w:r w:rsidRPr="00F21A1A">
                        <w:rPr>
                          <w:sz w:val="16"/>
                          <w:szCs w:val="16"/>
                        </w:rPr>
                        <w:t>Společnost Penny Market s.r.o. je dceřinou společností mezinárodního obchodního řetězce REWE, který je jednou z největších světových obchodních společností. Na český trh vstoupil Penny Market před 24 lety v roce 1997, a zaměřil se na rozvoj nových prodejen v regionech. Díky tomu dnes více než provozuje 390 prodejen, což je nejširší síť v ČR, a poskytuje práci více než 5 800 zaměstnancům. Pravidelně slaví úspěchy v programu Volba spotřebitelů a svým zákazníkům nabízí věrnostní program PENNY karta.</w:t>
                      </w:r>
                    </w:p>
                  </w:txbxContent>
                </v:textbox>
                <w10:wrap type="square" anchorx="margin"/>
              </v:shape>
            </w:pict>
          </mc:Fallback>
        </mc:AlternateContent>
      </w:r>
      <w:r w:rsidR="00F44569" w:rsidRPr="00595216">
        <w:rPr>
          <w:rFonts w:asciiTheme="minorHAnsi" w:hAnsiTheme="minorHAnsi" w:cstheme="minorHAnsi"/>
        </w:rPr>
        <w:t xml:space="preserve">Odkaz na video: </w:t>
      </w:r>
      <w:hyperlink r:id="rId7" w:history="1">
        <w:r w:rsidR="00CF3137" w:rsidRPr="00C83611">
          <w:rPr>
            <w:rStyle w:val="Hypertextovodkaz"/>
            <w:rFonts w:asciiTheme="minorHAnsi" w:hAnsiTheme="minorHAnsi" w:cstheme="minorHAnsi"/>
          </w:rPr>
          <w:t>https://youtu.be/GmUMTa9bT_Y</w:t>
        </w:r>
      </w:hyperlink>
      <w:r w:rsidR="00CF3137">
        <w:rPr>
          <w:rFonts w:asciiTheme="minorHAnsi" w:hAnsiTheme="minorHAnsi" w:cstheme="minorHAnsi"/>
        </w:rPr>
        <w:t xml:space="preserve"> </w:t>
      </w:r>
    </w:p>
    <w:sectPr w:rsidR="00F21A1A" w:rsidRPr="008816DE" w:rsidSect="000759F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B032" w14:textId="77777777" w:rsidR="00877BEF" w:rsidRDefault="00877BEF">
      <w:pPr>
        <w:spacing w:after="0" w:line="240" w:lineRule="auto"/>
      </w:pPr>
      <w:r>
        <w:separator/>
      </w:r>
    </w:p>
  </w:endnote>
  <w:endnote w:type="continuationSeparator" w:id="0">
    <w:p w14:paraId="6DDEB750" w14:textId="77777777" w:rsidR="00877BEF" w:rsidRDefault="0087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98F" w14:textId="77777777" w:rsidR="00D96B78" w:rsidRPr="00D96B78" w:rsidRDefault="00123795" w:rsidP="00D96B78">
    <w:pPr>
      <w:pStyle w:val="Bezmezer"/>
      <w:rPr>
        <w:b/>
        <w:sz w:val="16"/>
        <w:szCs w:val="16"/>
        <w:lang w:val="en-US"/>
      </w:rPr>
    </w:pPr>
    <w:r>
      <w:rPr>
        <w:noProof/>
        <w:sz w:val="18"/>
        <w:szCs w:val="18"/>
        <w:lang w:eastAsia="cs-CZ"/>
      </w:rPr>
      <w:drawing>
        <wp:anchor distT="0" distB="0" distL="114300" distR="114300" simplePos="0" relativeHeight="251661312" behindDoc="0" locked="0" layoutInCell="1" allowOverlap="1" wp14:anchorId="31F2EBD9" wp14:editId="4F4EBE58">
          <wp:simplePos x="0" y="0"/>
          <wp:positionH relativeFrom="margin">
            <wp:align>right</wp:align>
          </wp:positionH>
          <wp:positionV relativeFrom="paragraph">
            <wp:posOffset>2852</wp:posOffset>
          </wp:positionV>
          <wp:extent cx="540000"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518169A4" w14:textId="77777777" w:rsidR="00D96B78" w:rsidRDefault="00123795"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6CBE987C" w14:textId="77777777" w:rsidR="00D96B78" w:rsidRDefault="00123795" w:rsidP="00D96B78">
    <w:pPr>
      <w:pStyle w:val="Bezmezer"/>
      <w:rPr>
        <w:sz w:val="16"/>
        <w:szCs w:val="16"/>
        <w:lang w:val="en-US"/>
      </w:rPr>
    </w:pPr>
    <w:r w:rsidRPr="00D96B78">
      <w:rPr>
        <w:b/>
        <w:sz w:val="16"/>
        <w:szCs w:val="16"/>
        <w:lang w:val="en-US"/>
      </w:rPr>
      <w:t xml:space="preserve">Penny Market </w:t>
    </w:r>
    <w:proofErr w:type="spellStart"/>
    <w:r w:rsidRPr="00D96B78">
      <w:rPr>
        <w:b/>
        <w:sz w:val="16"/>
        <w:szCs w:val="16"/>
        <w:lang w:val="en-US"/>
      </w:rPr>
      <w:t>s.r.o.</w:t>
    </w:r>
    <w:proofErr w:type="spellEnd"/>
    <w:r>
      <w:rPr>
        <w:b/>
        <w:sz w:val="16"/>
        <w:szCs w:val="16"/>
        <w:lang w:val="en-US"/>
      </w:rPr>
      <w:t xml:space="preserve"> , </w:t>
    </w:r>
    <w:r w:rsidRPr="00D96B78">
      <w:rPr>
        <w:sz w:val="16"/>
        <w:szCs w:val="16"/>
        <w:lang w:val="en-US"/>
      </w:rPr>
      <w:t>Počernická 257 · 250 73 Radonice</w:t>
    </w:r>
  </w:p>
  <w:p w14:paraId="66ECBA11" w14:textId="77777777" w:rsidR="00D96B78" w:rsidRPr="0050107C" w:rsidRDefault="00123795" w:rsidP="00D96B78">
    <w:pPr>
      <w:pStyle w:val="Bezmezer"/>
      <w:rPr>
        <w:sz w:val="16"/>
        <w:szCs w:val="16"/>
        <w:lang w:val="de-DE"/>
      </w:rPr>
    </w:pPr>
    <w:r w:rsidRPr="0050107C">
      <w:rPr>
        <w:sz w:val="16"/>
        <w:szCs w:val="16"/>
        <w:lang w:val="de-DE"/>
      </w:rPr>
      <w:t xml:space="preserve">Tel.: +420 284 096 183, Mob.: +420 722 184 427 </w:t>
    </w:r>
  </w:p>
  <w:p w14:paraId="22AB031B" w14:textId="77777777" w:rsidR="00D96B78" w:rsidRPr="0050107C" w:rsidRDefault="00123795" w:rsidP="00D96B78">
    <w:pPr>
      <w:pStyle w:val="Bezmezer"/>
      <w:rPr>
        <w:sz w:val="16"/>
        <w:szCs w:val="16"/>
        <w:lang w:val="de-DE"/>
      </w:rPr>
    </w:pPr>
    <w:proofErr w:type="spellStart"/>
    <w:r w:rsidRPr="0050107C">
      <w:rPr>
        <w:sz w:val="16"/>
        <w:szCs w:val="16"/>
        <w:lang w:val="de-DE"/>
      </w:rPr>
      <w:t>E-mail</w:t>
    </w:r>
    <w:proofErr w:type="spellEnd"/>
    <w:r w:rsidRPr="0050107C">
      <w:rPr>
        <w:sz w:val="16"/>
        <w:szCs w:val="16"/>
        <w:lang w:val="de-DE"/>
      </w:rPr>
      <w:t xml:space="preserve">: </w:t>
    </w:r>
    <w:hyperlink r:id="rId2" w:history="1">
      <w:r w:rsidRPr="0050107C">
        <w:rPr>
          <w:rStyle w:val="Hypertextovodkaz"/>
          <w:sz w:val="16"/>
          <w:szCs w:val="16"/>
          <w:lang w:val="de-DE"/>
        </w:rPr>
        <w:t>tomas.kubik@penny.cz</w:t>
      </w:r>
    </w:hyperlink>
    <w:r w:rsidRPr="0050107C">
      <w:rPr>
        <w:sz w:val="16"/>
        <w:szCs w:val="16"/>
        <w:lang w:val="de-DE"/>
      </w:rPr>
      <w:t xml:space="preserve"> Internet: </w:t>
    </w:r>
    <w:hyperlink r:id="rId3" w:history="1">
      <w:r w:rsidRPr="0050107C">
        <w:rPr>
          <w:sz w:val="16"/>
          <w:szCs w:val="16"/>
          <w:lang w:val="de-DE"/>
        </w:rPr>
        <w:t>www.penny.cz</w:t>
      </w:r>
    </w:hyperlink>
  </w:p>
  <w:p w14:paraId="15A2EFFD" w14:textId="77777777" w:rsidR="000759F7" w:rsidRPr="000759F7" w:rsidRDefault="00CF3137"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FFD6" w14:textId="77777777" w:rsidR="00AF7825" w:rsidRPr="00D96B78" w:rsidRDefault="00AF7825" w:rsidP="00AF7825">
    <w:pPr>
      <w:pStyle w:val="Bezmezer"/>
      <w:rPr>
        <w:b/>
        <w:sz w:val="16"/>
        <w:szCs w:val="16"/>
        <w:lang w:val="en-US"/>
      </w:rPr>
    </w:pPr>
    <w:r>
      <w:rPr>
        <w:noProof/>
        <w:lang w:eastAsia="cs-CZ"/>
      </w:rPr>
      <w:drawing>
        <wp:anchor distT="0" distB="0" distL="114300" distR="114300" simplePos="0" relativeHeight="251663360" behindDoc="0" locked="0" layoutInCell="1" allowOverlap="1" wp14:anchorId="7FFFB1C4" wp14:editId="0F539CD3">
          <wp:simplePos x="0" y="0"/>
          <wp:positionH relativeFrom="margin">
            <wp:align>right</wp:align>
          </wp:positionH>
          <wp:positionV relativeFrom="paragraph">
            <wp:posOffset>6985</wp:posOffset>
          </wp:positionV>
          <wp:extent cx="495300" cy="495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76268FB4" w14:textId="77777777" w:rsidR="00AF7825" w:rsidRDefault="00AF7825" w:rsidP="00AF7825">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4063D9DC" w14:textId="77777777" w:rsidR="00AF7825" w:rsidRDefault="00AF7825" w:rsidP="00AF7825">
    <w:pPr>
      <w:pStyle w:val="Bezmezer"/>
      <w:rPr>
        <w:sz w:val="16"/>
        <w:szCs w:val="16"/>
        <w:lang w:val="en-US"/>
      </w:rPr>
    </w:pPr>
    <w:r w:rsidRPr="00D96B78">
      <w:rPr>
        <w:b/>
        <w:sz w:val="16"/>
        <w:szCs w:val="16"/>
        <w:lang w:val="en-US"/>
      </w:rPr>
      <w:t xml:space="preserve">Penny Market </w:t>
    </w:r>
    <w:proofErr w:type="spellStart"/>
    <w:r w:rsidRPr="00D96B78">
      <w:rPr>
        <w:b/>
        <w:sz w:val="16"/>
        <w:szCs w:val="16"/>
        <w:lang w:val="en-US"/>
      </w:rPr>
      <w:t>s.r.o.</w:t>
    </w:r>
    <w:proofErr w:type="spellEnd"/>
    <w:r>
      <w:rPr>
        <w:b/>
        <w:sz w:val="16"/>
        <w:szCs w:val="16"/>
        <w:lang w:val="en-US"/>
      </w:rPr>
      <w:t xml:space="preserve"> , </w:t>
    </w:r>
    <w:r w:rsidRPr="00D96B78">
      <w:rPr>
        <w:sz w:val="16"/>
        <w:szCs w:val="16"/>
        <w:lang w:val="en-US"/>
      </w:rPr>
      <w:t>Počernická 257 · 250 73 Radonice</w:t>
    </w:r>
  </w:p>
  <w:p w14:paraId="51A9B54C" w14:textId="77777777" w:rsidR="00AF7825" w:rsidRPr="00AF7825" w:rsidRDefault="00AF7825" w:rsidP="00AF7825">
    <w:pPr>
      <w:pStyle w:val="Bezmezer"/>
      <w:rPr>
        <w:sz w:val="16"/>
        <w:szCs w:val="16"/>
        <w:lang w:val="de-DE"/>
      </w:rPr>
    </w:pPr>
    <w:r w:rsidRPr="00AF7825">
      <w:rPr>
        <w:sz w:val="16"/>
        <w:szCs w:val="16"/>
        <w:lang w:val="de-DE"/>
      </w:rPr>
      <w:t>Tel.: +420 284 096 183</w:t>
    </w:r>
  </w:p>
  <w:p w14:paraId="769CFF6B" w14:textId="77777777" w:rsidR="00AF7825" w:rsidRPr="00AF7825" w:rsidRDefault="00AF7825" w:rsidP="00AF7825">
    <w:pPr>
      <w:pStyle w:val="Bezmezer"/>
      <w:rPr>
        <w:sz w:val="16"/>
        <w:szCs w:val="16"/>
        <w:lang w:val="de-DE"/>
      </w:rPr>
    </w:pPr>
    <w:proofErr w:type="spellStart"/>
    <w:r w:rsidRPr="00AF7825">
      <w:rPr>
        <w:sz w:val="16"/>
        <w:szCs w:val="16"/>
        <w:lang w:val="de-DE"/>
      </w:rPr>
      <w:t>E-mail</w:t>
    </w:r>
    <w:proofErr w:type="spellEnd"/>
    <w:r w:rsidRPr="00AF7825">
      <w:rPr>
        <w:sz w:val="16"/>
        <w:szCs w:val="16"/>
        <w:lang w:val="de-DE"/>
      </w:rPr>
      <w:t xml:space="preserve">: </w:t>
    </w:r>
    <w:hyperlink r:id="rId2" w:history="1">
      <w:r w:rsidRPr="00AF7825">
        <w:rPr>
          <w:rStyle w:val="Hypertextovodkaz"/>
          <w:sz w:val="16"/>
          <w:szCs w:val="16"/>
          <w:lang w:val="de-DE"/>
        </w:rPr>
        <w:t>tomas.kubik@penny.cz</w:t>
      </w:r>
    </w:hyperlink>
    <w:r w:rsidRPr="00AF7825">
      <w:rPr>
        <w:sz w:val="16"/>
        <w:szCs w:val="16"/>
        <w:lang w:val="de-DE"/>
      </w:rPr>
      <w:t xml:space="preserve"> Internet: </w:t>
    </w:r>
    <w:hyperlink r:id="rId3" w:history="1">
      <w:r w:rsidRPr="00AF7825">
        <w:rPr>
          <w:sz w:val="16"/>
          <w:szCs w:val="16"/>
          <w:lang w:val="de-DE"/>
        </w:rPr>
        <w:t>www.penny.cz</w:t>
      </w:r>
    </w:hyperlink>
  </w:p>
  <w:p w14:paraId="7F957A2A" w14:textId="77777777" w:rsidR="000759F7" w:rsidRPr="00AF7825" w:rsidRDefault="00CF3137">
    <w:pPr>
      <w:pStyle w:val="Zpat"/>
      <w:rPr>
        <w:lang w:val="de-DE"/>
      </w:rPr>
    </w:pPr>
  </w:p>
  <w:p w14:paraId="247CACAC" w14:textId="77777777" w:rsidR="000759F7" w:rsidRDefault="00CF31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609A" w14:textId="77777777" w:rsidR="00877BEF" w:rsidRDefault="00877BEF">
      <w:pPr>
        <w:spacing w:after="0" w:line="240" w:lineRule="auto"/>
      </w:pPr>
      <w:r>
        <w:separator/>
      </w:r>
    </w:p>
  </w:footnote>
  <w:footnote w:type="continuationSeparator" w:id="0">
    <w:p w14:paraId="3DA07936" w14:textId="77777777" w:rsidR="00877BEF" w:rsidRDefault="0087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250" w14:textId="77777777" w:rsidR="008F4FE4" w:rsidRDefault="00CF3137">
    <w:pPr>
      <w:pStyle w:val="Zhlav"/>
    </w:pPr>
  </w:p>
  <w:p w14:paraId="516B13E7" w14:textId="77777777" w:rsidR="008F4FE4" w:rsidRDefault="00CF31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1B1" w14:textId="77777777" w:rsidR="000759F7" w:rsidRDefault="00123795" w:rsidP="000759F7">
    <w:pPr>
      <w:pStyle w:val="Zhlav"/>
    </w:pPr>
    <w:r>
      <w:rPr>
        <w:noProof/>
        <w:lang w:eastAsia="cs-CZ"/>
      </w:rPr>
      <w:drawing>
        <wp:anchor distT="0" distB="0" distL="114300" distR="114300" simplePos="0" relativeHeight="251660288" behindDoc="0" locked="0" layoutInCell="1" allowOverlap="1" wp14:anchorId="1AE91FFF" wp14:editId="7C7D2DEF">
          <wp:simplePos x="0" y="0"/>
          <wp:positionH relativeFrom="column">
            <wp:posOffset>5053649</wp:posOffset>
          </wp:positionH>
          <wp:positionV relativeFrom="paragraph">
            <wp:posOffset>615280</wp:posOffset>
          </wp:positionV>
          <wp:extent cx="720000" cy="720000"/>
          <wp:effectExtent l="0" t="0" r="4445"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695821C8" wp14:editId="7514EE83">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4"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E892" w14:textId="77777777" w:rsidR="000759F7" w:rsidRDefault="00CF3137" w:rsidP="000759F7">
    <w:pPr>
      <w:pStyle w:val="Zhlav"/>
    </w:pPr>
  </w:p>
  <w:p w14:paraId="759D2EDC" w14:textId="77777777" w:rsidR="000759F7" w:rsidRDefault="00CF31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0D2C"/>
    <w:multiLevelType w:val="hybridMultilevel"/>
    <w:tmpl w:val="1B584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F"/>
    <w:rsid w:val="000019D2"/>
    <w:rsid w:val="00017869"/>
    <w:rsid w:val="000214A9"/>
    <w:rsid w:val="00022B38"/>
    <w:rsid w:val="00023D70"/>
    <w:rsid w:val="00031C00"/>
    <w:rsid w:val="0005019D"/>
    <w:rsid w:val="00051905"/>
    <w:rsid w:val="00056445"/>
    <w:rsid w:val="00061622"/>
    <w:rsid w:val="00071524"/>
    <w:rsid w:val="00071D3E"/>
    <w:rsid w:val="00077B47"/>
    <w:rsid w:val="0008668E"/>
    <w:rsid w:val="000908EF"/>
    <w:rsid w:val="00097E72"/>
    <w:rsid w:val="000A5526"/>
    <w:rsid w:val="000A7DBA"/>
    <w:rsid w:val="000B03CC"/>
    <w:rsid w:val="000C20E9"/>
    <w:rsid w:val="000D5775"/>
    <w:rsid w:val="000D775D"/>
    <w:rsid w:val="000E7B5A"/>
    <w:rsid w:val="000F0B84"/>
    <w:rsid w:val="00105017"/>
    <w:rsid w:val="00122495"/>
    <w:rsid w:val="00123795"/>
    <w:rsid w:val="0012393B"/>
    <w:rsid w:val="001520CB"/>
    <w:rsid w:val="0015668C"/>
    <w:rsid w:val="0016748E"/>
    <w:rsid w:val="001B41FC"/>
    <w:rsid w:val="001D782D"/>
    <w:rsid w:val="00213F3C"/>
    <w:rsid w:val="00215951"/>
    <w:rsid w:val="00224FA5"/>
    <w:rsid w:val="0022577D"/>
    <w:rsid w:val="002308D9"/>
    <w:rsid w:val="00236962"/>
    <w:rsid w:val="002476EE"/>
    <w:rsid w:val="00270284"/>
    <w:rsid w:val="002736F1"/>
    <w:rsid w:val="00284BD4"/>
    <w:rsid w:val="00291C7D"/>
    <w:rsid w:val="002A0E9D"/>
    <w:rsid w:val="002A557E"/>
    <w:rsid w:val="002B062E"/>
    <w:rsid w:val="002E1E04"/>
    <w:rsid w:val="002E5294"/>
    <w:rsid w:val="002F0906"/>
    <w:rsid w:val="00311C85"/>
    <w:rsid w:val="00314DE9"/>
    <w:rsid w:val="003376B4"/>
    <w:rsid w:val="00340945"/>
    <w:rsid w:val="003432FA"/>
    <w:rsid w:val="00355E27"/>
    <w:rsid w:val="0035721B"/>
    <w:rsid w:val="0035767C"/>
    <w:rsid w:val="00365962"/>
    <w:rsid w:val="00387792"/>
    <w:rsid w:val="00387FDA"/>
    <w:rsid w:val="0039084A"/>
    <w:rsid w:val="00391FE0"/>
    <w:rsid w:val="003B1B4A"/>
    <w:rsid w:val="00401C9D"/>
    <w:rsid w:val="00403CB8"/>
    <w:rsid w:val="00421879"/>
    <w:rsid w:val="0042287C"/>
    <w:rsid w:val="00455FD6"/>
    <w:rsid w:val="00464407"/>
    <w:rsid w:val="00476CD5"/>
    <w:rsid w:val="004778EC"/>
    <w:rsid w:val="0048065F"/>
    <w:rsid w:val="00483FB5"/>
    <w:rsid w:val="004852B0"/>
    <w:rsid w:val="00487AF6"/>
    <w:rsid w:val="00494F8A"/>
    <w:rsid w:val="00496B45"/>
    <w:rsid w:val="00496C89"/>
    <w:rsid w:val="004A4AD7"/>
    <w:rsid w:val="004A5CA7"/>
    <w:rsid w:val="004B6AD6"/>
    <w:rsid w:val="004D2286"/>
    <w:rsid w:val="004E2AE0"/>
    <w:rsid w:val="004E3AB5"/>
    <w:rsid w:val="004F0FF0"/>
    <w:rsid w:val="004F4FC2"/>
    <w:rsid w:val="004F621B"/>
    <w:rsid w:val="0050107C"/>
    <w:rsid w:val="00531998"/>
    <w:rsid w:val="00533B30"/>
    <w:rsid w:val="00535798"/>
    <w:rsid w:val="00551061"/>
    <w:rsid w:val="00556D0E"/>
    <w:rsid w:val="00593760"/>
    <w:rsid w:val="00594707"/>
    <w:rsid w:val="00595216"/>
    <w:rsid w:val="00596B90"/>
    <w:rsid w:val="005B4548"/>
    <w:rsid w:val="005B5B64"/>
    <w:rsid w:val="005E477D"/>
    <w:rsid w:val="005E5816"/>
    <w:rsid w:val="005E5922"/>
    <w:rsid w:val="005F6AF4"/>
    <w:rsid w:val="0060153A"/>
    <w:rsid w:val="00620CA2"/>
    <w:rsid w:val="006256C5"/>
    <w:rsid w:val="00647943"/>
    <w:rsid w:val="006A1041"/>
    <w:rsid w:val="006A3B29"/>
    <w:rsid w:val="006C359B"/>
    <w:rsid w:val="006C6072"/>
    <w:rsid w:val="00730CB5"/>
    <w:rsid w:val="007417A6"/>
    <w:rsid w:val="00743F2C"/>
    <w:rsid w:val="00750F23"/>
    <w:rsid w:val="00752E83"/>
    <w:rsid w:val="00766EB6"/>
    <w:rsid w:val="007731D0"/>
    <w:rsid w:val="00773D22"/>
    <w:rsid w:val="00783D45"/>
    <w:rsid w:val="0079077F"/>
    <w:rsid w:val="007B5353"/>
    <w:rsid w:val="007C3848"/>
    <w:rsid w:val="007D7C52"/>
    <w:rsid w:val="007E29A2"/>
    <w:rsid w:val="0082671F"/>
    <w:rsid w:val="0083489D"/>
    <w:rsid w:val="00877BEF"/>
    <w:rsid w:val="00880A80"/>
    <w:rsid w:val="008816DE"/>
    <w:rsid w:val="00891878"/>
    <w:rsid w:val="008A345B"/>
    <w:rsid w:val="008D16B6"/>
    <w:rsid w:val="00926012"/>
    <w:rsid w:val="00932E22"/>
    <w:rsid w:val="009548FA"/>
    <w:rsid w:val="00961494"/>
    <w:rsid w:val="00975C7F"/>
    <w:rsid w:val="00984346"/>
    <w:rsid w:val="009B5D19"/>
    <w:rsid w:val="009B5DD4"/>
    <w:rsid w:val="009C0C96"/>
    <w:rsid w:val="009C41F9"/>
    <w:rsid w:val="009C4B4D"/>
    <w:rsid w:val="009E3D87"/>
    <w:rsid w:val="009E7495"/>
    <w:rsid w:val="009F0988"/>
    <w:rsid w:val="009F1CD9"/>
    <w:rsid w:val="00A019D6"/>
    <w:rsid w:val="00A13AEC"/>
    <w:rsid w:val="00A145D1"/>
    <w:rsid w:val="00A20202"/>
    <w:rsid w:val="00A25A68"/>
    <w:rsid w:val="00A33DBA"/>
    <w:rsid w:val="00A37144"/>
    <w:rsid w:val="00A47838"/>
    <w:rsid w:val="00A47B19"/>
    <w:rsid w:val="00A50A41"/>
    <w:rsid w:val="00A50A9B"/>
    <w:rsid w:val="00A53315"/>
    <w:rsid w:val="00A55876"/>
    <w:rsid w:val="00A56879"/>
    <w:rsid w:val="00A6023D"/>
    <w:rsid w:val="00A641A5"/>
    <w:rsid w:val="00A92A23"/>
    <w:rsid w:val="00AA3174"/>
    <w:rsid w:val="00AA4B36"/>
    <w:rsid w:val="00AB142E"/>
    <w:rsid w:val="00AC521D"/>
    <w:rsid w:val="00AE66A4"/>
    <w:rsid w:val="00AF3C55"/>
    <w:rsid w:val="00AF5ACD"/>
    <w:rsid w:val="00AF6658"/>
    <w:rsid w:val="00AF7825"/>
    <w:rsid w:val="00B047A0"/>
    <w:rsid w:val="00B211C8"/>
    <w:rsid w:val="00B223B1"/>
    <w:rsid w:val="00B26B0F"/>
    <w:rsid w:val="00B30493"/>
    <w:rsid w:val="00B30715"/>
    <w:rsid w:val="00B42965"/>
    <w:rsid w:val="00B57845"/>
    <w:rsid w:val="00B64194"/>
    <w:rsid w:val="00B76CE8"/>
    <w:rsid w:val="00B81672"/>
    <w:rsid w:val="00BA6959"/>
    <w:rsid w:val="00BB0F95"/>
    <w:rsid w:val="00BD4593"/>
    <w:rsid w:val="00BE22C5"/>
    <w:rsid w:val="00BE5CAC"/>
    <w:rsid w:val="00BE73FF"/>
    <w:rsid w:val="00BF452D"/>
    <w:rsid w:val="00BF7EAE"/>
    <w:rsid w:val="00C0493B"/>
    <w:rsid w:val="00C050BF"/>
    <w:rsid w:val="00C3547D"/>
    <w:rsid w:val="00C371E2"/>
    <w:rsid w:val="00C50833"/>
    <w:rsid w:val="00C53230"/>
    <w:rsid w:val="00C844AB"/>
    <w:rsid w:val="00C92328"/>
    <w:rsid w:val="00CA4AD7"/>
    <w:rsid w:val="00CB0824"/>
    <w:rsid w:val="00CC4445"/>
    <w:rsid w:val="00CD31C4"/>
    <w:rsid w:val="00CD64A5"/>
    <w:rsid w:val="00CE7BE6"/>
    <w:rsid w:val="00CF3137"/>
    <w:rsid w:val="00D23F55"/>
    <w:rsid w:val="00D310B7"/>
    <w:rsid w:val="00D37DE1"/>
    <w:rsid w:val="00D42CFF"/>
    <w:rsid w:val="00D641ED"/>
    <w:rsid w:val="00D85554"/>
    <w:rsid w:val="00D85BB0"/>
    <w:rsid w:val="00D93E55"/>
    <w:rsid w:val="00D961A8"/>
    <w:rsid w:val="00D9761F"/>
    <w:rsid w:val="00DB1766"/>
    <w:rsid w:val="00DC0F5B"/>
    <w:rsid w:val="00DD7349"/>
    <w:rsid w:val="00DE195F"/>
    <w:rsid w:val="00DF6E99"/>
    <w:rsid w:val="00E02219"/>
    <w:rsid w:val="00E046BD"/>
    <w:rsid w:val="00E05320"/>
    <w:rsid w:val="00E16672"/>
    <w:rsid w:val="00E30A97"/>
    <w:rsid w:val="00E42FDD"/>
    <w:rsid w:val="00E46109"/>
    <w:rsid w:val="00E50D3B"/>
    <w:rsid w:val="00E545CD"/>
    <w:rsid w:val="00E6079E"/>
    <w:rsid w:val="00E77776"/>
    <w:rsid w:val="00E77F8D"/>
    <w:rsid w:val="00E9579D"/>
    <w:rsid w:val="00EA27AE"/>
    <w:rsid w:val="00EB4834"/>
    <w:rsid w:val="00EC0F55"/>
    <w:rsid w:val="00EC6D7C"/>
    <w:rsid w:val="00EC7D64"/>
    <w:rsid w:val="00EC7DFA"/>
    <w:rsid w:val="00ED35C6"/>
    <w:rsid w:val="00ED4A0C"/>
    <w:rsid w:val="00EE6326"/>
    <w:rsid w:val="00F06E68"/>
    <w:rsid w:val="00F15C44"/>
    <w:rsid w:val="00F16921"/>
    <w:rsid w:val="00F21A1A"/>
    <w:rsid w:val="00F240E6"/>
    <w:rsid w:val="00F35EFD"/>
    <w:rsid w:val="00F44569"/>
    <w:rsid w:val="00F528D7"/>
    <w:rsid w:val="00F55B63"/>
    <w:rsid w:val="00F60679"/>
    <w:rsid w:val="00F65541"/>
    <w:rsid w:val="00F71106"/>
    <w:rsid w:val="00F90D6C"/>
    <w:rsid w:val="00F93470"/>
    <w:rsid w:val="00FA085C"/>
    <w:rsid w:val="00FA33BE"/>
    <w:rsid w:val="00FA5DD1"/>
    <w:rsid w:val="00FB481B"/>
    <w:rsid w:val="00FE1E7B"/>
    <w:rsid w:val="00FE2AA0"/>
    <w:rsid w:val="00FE4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277"/>
  <w15:chartTrackingRefBased/>
  <w15:docId w15:val="{C7927DEB-5F3C-4FD4-850F-1A58D2E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8EF"/>
    <w:rPr>
      <w:rFonts w:ascii="Arial" w:hAnsi="Arial" w:cs="Arial"/>
      <w:sz w:val="24"/>
      <w:szCs w:val="28"/>
    </w:rPr>
  </w:style>
  <w:style w:type="paragraph" w:styleId="Nadpis1">
    <w:name w:val="heading 1"/>
    <w:basedOn w:val="Normln"/>
    <w:link w:val="Nadpis1Char"/>
    <w:uiPriority w:val="9"/>
    <w:qFormat/>
    <w:rsid w:val="00C37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08EF"/>
    <w:pPr>
      <w:spacing w:after="0" w:line="240" w:lineRule="auto"/>
    </w:pPr>
    <w:rPr>
      <w:rFonts w:ascii="Arial" w:hAnsi="Arial" w:cs="Arial"/>
      <w:sz w:val="24"/>
      <w:szCs w:val="28"/>
    </w:rPr>
  </w:style>
  <w:style w:type="paragraph" w:styleId="Zhlav">
    <w:name w:val="header"/>
    <w:basedOn w:val="Normln"/>
    <w:link w:val="ZhlavChar"/>
    <w:uiPriority w:val="99"/>
    <w:unhideWhenUsed/>
    <w:rsid w:val="000908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8EF"/>
    <w:rPr>
      <w:rFonts w:ascii="Arial" w:hAnsi="Arial" w:cs="Arial"/>
      <w:sz w:val="24"/>
      <w:szCs w:val="28"/>
    </w:rPr>
  </w:style>
  <w:style w:type="paragraph" w:styleId="Zpat">
    <w:name w:val="footer"/>
    <w:basedOn w:val="Normln"/>
    <w:link w:val="ZpatChar"/>
    <w:uiPriority w:val="99"/>
    <w:unhideWhenUsed/>
    <w:rsid w:val="000908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8EF"/>
    <w:rPr>
      <w:rFonts w:ascii="Arial" w:hAnsi="Arial" w:cs="Arial"/>
      <w:sz w:val="24"/>
      <w:szCs w:val="28"/>
    </w:rPr>
  </w:style>
  <w:style w:type="character" w:styleId="Hypertextovodkaz">
    <w:name w:val="Hyperlink"/>
    <w:basedOn w:val="Standardnpsmoodstavce"/>
    <w:uiPriority w:val="99"/>
    <w:unhideWhenUsed/>
    <w:rsid w:val="000908EF"/>
    <w:rPr>
      <w:color w:val="0563C1"/>
      <w:u w:val="single"/>
    </w:rPr>
  </w:style>
  <w:style w:type="paragraph" w:customStyle="1" w:styleId="null">
    <w:name w:val="null"/>
    <w:basedOn w:val="Normln"/>
    <w:uiPriority w:val="99"/>
    <w:rsid w:val="000908EF"/>
    <w:pPr>
      <w:spacing w:before="100" w:beforeAutospacing="1" w:after="100" w:afterAutospacing="1" w:line="240" w:lineRule="auto"/>
    </w:pPr>
    <w:rPr>
      <w:rFonts w:ascii="Times New Roman" w:hAnsi="Times New Roman" w:cs="Times New Roman"/>
      <w:szCs w:val="24"/>
      <w:lang w:val="en-US"/>
    </w:rPr>
  </w:style>
  <w:style w:type="character" w:customStyle="1" w:styleId="Nevyeenzmnka1">
    <w:name w:val="Nevyřešená zmínka1"/>
    <w:basedOn w:val="Standardnpsmoodstavce"/>
    <w:uiPriority w:val="99"/>
    <w:semiHidden/>
    <w:unhideWhenUsed/>
    <w:rsid w:val="00AA4B36"/>
    <w:rPr>
      <w:color w:val="605E5C"/>
      <w:shd w:val="clear" w:color="auto" w:fill="E1DFDD"/>
    </w:rPr>
  </w:style>
  <w:style w:type="character" w:styleId="Sledovanodkaz">
    <w:name w:val="FollowedHyperlink"/>
    <w:basedOn w:val="Standardnpsmoodstavce"/>
    <w:uiPriority w:val="99"/>
    <w:semiHidden/>
    <w:unhideWhenUsed/>
    <w:rsid w:val="00496B45"/>
    <w:rPr>
      <w:color w:val="954F72" w:themeColor="followedHyperlink"/>
      <w:u w:val="single"/>
    </w:rPr>
  </w:style>
  <w:style w:type="paragraph" w:customStyle="1" w:styleId="xmsonormal">
    <w:name w:val="x_msonormal"/>
    <w:basedOn w:val="Normln"/>
    <w:rsid w:val="0005019D"/>
    <w:pPr>
      <w:spacing w:before="100" w:beforeAutospacing="1" w:after="100" w:afterAutospacing="1" w:line="240" w:lineRule="auto"/>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D85BB0"/>
    <w:pPr>
      <w:ind w:left="720"/>
      <w:contextualSpacing/>
    </w:pPr>
  </w:style>
  <w:style w:type="paragraph" w:styleId="Textbubliny">
    <w:name w:val="Balloon Text"/>
    <w:basedOn w:val="Normln"/>
    <w:link w:val="TextbublinyChar"/>
    <w:uiPriority w:val="99"/>
    <w:semiHidden/>
    <w:unhideWhenUsed/>
    <w:rsid w:val="005937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760"/>
    <w:rPr>
      <w:rFonts w:ascii="Segoe UI" w:hAnsi="Segoe UI" w:cs="Segoe UI"/>
      <w:sz w:val="18"/>
      <w:szCs w:val="18"/>
    </w:rPr>
  </w:style>
  <w:style w:type="character" w:customStyle="1" w:styleId="Nevyeenzmnka2">
    <w:name w:val="Nevyřešená zmínka2"/>
    <w:basedOn w:val="Standardnpsmoodstavce"/>
    <w:uiPriority w:val="99"/>
    <w:semiHidden/>
    <w:unhideWhenUsed/>
    <w:rsid w:val="00BB0F95"/>
    <w:rPr>
      <w:color w:val="605E5C"/>
      <w:shd w:val="clear" w:color="auto" w:fill="E1DFDD"/>
    </w:rPr>
  </w:style>
  <w:style w:type="character" w:styleId="Nevyeenzmnka">
    <w:name w:val="Unresolved Mention"/>
    <w:basedOn w:val="Standardnpsmoodstavce"/>
    <w:uiPriority w:val="99"/>
    <w:semiHidden/>
    <w:unhideWhenUsed/>
    <w:rsid w:val="000D5775"/>
    <w:rPr>
      <w:color w:val="605E5C"/>
      <w:shd w:val="clear" w:color="auto" w:fill="E1DFDD"/>
    </w:rPr>
  </w:style>
  <w:style w:type="character" w:customStyle="1" w:styleId="Nadpis1Char">
    <w:name w:val="Nadpis 1 Char"/>
    <w:basedOn w:val="Standardnpsmoodstavce"/>
    <w:link w:val="Nadpis1"/>
    <w:uiPriority w:val="9"/>
    <w:rsid w:val="00C371E2"/>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6746">
      <w:bodyDiv w:val="1"/>
      <w:marLeft w:val="0"/>
      <w:marRight w:val="0"/>
      <w:marTop w:val="0"/>
      <w:marBottom w:val="0"/>
      <w:divBdr>
        <w:top w:val="none" w:sz="0" w:space="0" w:color="auto"/>
        <w:left w:val="none" w:sz="0" w:space="0" w:color="auto"/>
        <w:bottom w:val="none" w:sz="0" w:space="0" w:color="auto"/>
        <w:right w:val="none" w:sz="0" w:space="0" w:color="auto"/>
      </w:divBdr>
    </w:div>
    <w:div w:id="18738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GmUMTa9bT_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Petr\Documents\_____PENNY_PR\_TISKOVE_ZPRAVY_PENNY_2019\190124_TZ_PENNY_V_PLZNI_V_NOV&#201;M\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377</Words>
  <Characters>2002</Characters>
  <Application>Microsoft Office Word</Application>
  <DocSecurity>0</DocSecurity>
  <Lines>30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16</cp:revision>
  <dcterms:created xsi:type="dcterms:W3CDTF">2021-08-30T07:09:00Z</dcterms:created>
  <dcterms:modified xsi:type="dcterms:W3CDTF">2021-08-31T09:53:00Z</dcterms:modified>
</cp:coreProperties>
</file>