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79FD8D02" w:rsidR="0005019D" w:rsidRDefault="00340945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0541F4">
        <w:rPr>
          <w:b/>
          <w:color w:val="C00000"/>
          <w:sz w:val="28"/>
        </w:rPr>
        <w:t>SÁ</w:t>
      </w:r>
      <w:r w:rsidR="005F4AED">
        <w:rPr>
          <w:b/>
          <w:color w:val="C00000"/>
          <w:sz w:val="28"/>
        </w:rPr>
        <w:t>ZELO</w:t>
      </w:r>
      <w:r w:rsidR="000541F4">
        <w:rPr>
          <w:b/>
          <w:color w:val="C00000"/>
          <w:sz w:val="28"/>
        </w:rPr>
        <w:t xml:space="preserve"> BUDOUCNOST</w:t>
      </w:r>
    </w:p>
    <w:p w14:paraId="7D4485E5" w14:textId="1F2181A3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5F4AED">
        <w:rPr>
          <w:i/>
          <w:sz w:val="18"/>
          <w:szCs w:val="18"/>
        </w:rPr>
        <w:t>25. listopad</w:t>
      </w:r>
      <w:r w:rsidRPr="00740392">
        <w:rPr>
          <w:i/>
          <w:sz w:val="18"/>
          <w:szCs w:val="18"/>
        </w:rPr>
        <w:t xml:space="preserve"> 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828DFD9" w14:textId="181423E0" w:rsidR="00485252" w:rsidRPr="00DC5533" w:rsidRDefault="00C3684A" w:rsidP="001B3495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Cs w:val="24"/>
        </w:rPr>
      </w:pPr>
      <w:r w:rsidRPr="00DC5533">
        <w:rPr>
          <w:rFonts w:ascii="Calibri" w:hAnsi="Calibri" w:cs="Calibri"/>
          <w:b/>
          <w:bCs/>
          <w:szCs w:val="24"/>
        </w:rPr>
        <w:t xml:space="preserve">Na jaře letošního roku se </w:t>
      </w:r>
      <w:r w:rsidR="00C50833" w:rsidRPr="00DC5533">
        <w:rPr>
          <w:rFonts w:ascii="Calibri" w:hAnsi="Calibri" w:cs="Calibri"/>
          <w:b/>
          <w:bCs/>
          <w:szCs w:val="24"/>
        </w:rPr>
        <w:t xml:space="preserve">PENNY </w:t>
      </w:r>
      <w:r w:rsidR="00356CAE" w:rsidRPr="00DC5533">
        <w:rPr>
          <w:rFonts w:ascii="Calibri" w:hAnsi="Calibri" w:cs="Calibri"/>
          <w:b/>
          <w:bCs/>
          <w:szCs w:val="24"/>
        </w:rPr>
        <w:t xml:space="preserve">stalo partnerem </w:t>
      </w:r>
      <w:r w:rsidR="00A33848" w:rsidRPr="00DC5533">
        <w:rPr>
          <w:rFonts w:ascii="Calibri" w:hAnsi="Calibri" w:cs="Calibri"/>
          <w:b/>
          <w:bCs/>
          <w:szCs w:val="24"/>
        </w:rPr>
        <w:t xml:space="preserve">grantového programu Sázíme budoucnost. </w:t>
      </w:r>
      <w:r w:rsidRPr="00DC5533">
        <w:rPr>
          <w:rFonts w:ascii="Calibri" w:hAnsi="Calibri" w:cs="Calibri"/>
          <w:b/>
          <w:bCs/>
          <w:szCs w:val="24"/>
        </w:rPr>
        <w:t xml:space="preserve">Kromě finanční podpory </w:t>
      </w:r>
      <w:r w:rsidR="00D934E9" w:rsidRPr="00DC5533">
        <w:rPr>
          <w:rFonts w:ascii="Calibri" w:hAnsi="Calibri" w:cs="Calibri"/>
          <w:b/>
          <w:bCs/>
          <w:szCs w:val="24"/>
        </w:rPr>
        <w:t xml:space="preserve">tohoto projektu Nadace Partnerství </w:t>
      </w:r>
      <w:r w:rsidRPr="00DC5533">
        <w:rPr>
          <w:rFonts w:ascii="Calibri" w:hAnsi="Calibri" w:cs="Calibri"/>
          <w:b/>
          <w:bCs/>
          <w:szCs w:val="24"/>
        </w:rPr>
        <w:t xml:space="preserve">se zavázalo </w:t>
      </w:r>
      <w:r w:rsidR="00D934E9" w:rsidRPr="00DC5533">
        <w:rPr>
          <w:rFonts w:ascii="Calibri" w:hAnsi="Calibri" w:cs="Calibri"/>
          <w:b/>
          <w:bCs/>
          <w:szCs w:val="24"/>
        </w:rPr>
        <w:t xml:space="preserve">jen letos podpořit </w:t>
      </w:r>
      <w:r w:rsidR="00A33848" w:rsidRPr="00DC5533">
        <w:rPr>
          <w:rFonts w:ascii="Calibri" w:hAnsi="Calibri" w:cs="Calibri"/>
          <w:b/>
          <w:bCs/>
          <w:szCs w:val="24"/>
        </w:rPr>
        <w:t xml:space="preserve">výsadbu </w:t>
      </w:r>
      <w:r w:rsidR="00D86007" w:rsidRPr="00DC5533">
        <w:rPr>
          <w:rFonts w:ascii="Calibri" w:hAnsi="Calibri" w:cs="Calibri"/>
          <w:b/>
          <w:bCs/>
          <w:szCs w:val="24"/>
        </w:rPr>
        <w:t xml:space="preserve">minimálně </w:t>
      </w:r>
      <w:r w:rsidR="00A33848" w:rsidRPr="00DC5533">
        <w:rPr>
          <w:rFonts w:ascii="Calibri" w:hAnsi="Calibri" w:cs="Calibri"/>
          <w:b/>
          <w:bCs/>
          <w:szCs w:val="24"/>
        </w:rPr>
        <w:t xml:space="preserve">400 </w:t>
      </w:r>
      <w:r w:rsidR="00744CDC" w:rsidRPr="00DC5533">
        <w:rPr>
          <w:rFonts w:ascii="Calibri" w:hAnsi="Calibri" w:cs="Calibri"/>
          <w:b/>
          <w:bCs/>
          <w:szCs w:val="24"/>
        </w:rPr>
        <w:t xml:space="preserve">nových </w:t>
      </w:r>
      <w:r w:rsidR="00A33848" w:rsidRPr="00DC5533">
        <w:rPr>
          <w:rFonts w:ascii="Calibri" w:hAnsi="Calibri" w:cs="Calibri"/>
          <w:b/>
          <w:bCs/>
          <w:szCs w:val="24"/>
        </w:rPr>
        <w:t>stromů</w:t>
      </w:r>
      <w:r w:rsidR="002B0935" w:rsidRPr="00DC5533">
        <w:rPr>
          <w:rFonts w:ascii="Calibri" w:hAnsi="Calibri" w:cs="Calibri"/>
          <w:b/>
          <w:bCs/>
          <w:szCs w:val="24"/>
        </w:rPr>
        <w:t xml:space="preserve">. </w:t>
      </w:r>
      <w:r w:rsidR="003179FB" w:rsidRPr="00DC5533">
        <w:rPr>
          <w:rFonts w:ascii="Calibri" w:hAnsi="Calibri" w:cs="Calibri"/>
          <w:b/>
          <w:bCs/>
          <w:szCs w:val="24"/>
        </w:rPr>
        <w:t xml:space="preserve">Na počátku listopadu pak jeho zaměstnanci </w:t>
      </w:r>
      <w:r w:rsidR="00A83D89">
        <w:rPr>
          <w:rFonts w:ascii="Calibri" w:hAnsi="Calibri" w:cs="Calibri"/>
          <w:b/>
          <w:bCs/>
          <w:szCs w:val="24"/>
        </w:rPr>
        <w:t xml:space="preserve">sami </w:t>
      </w:r>
      <w:r w:rsidR="003179FB" w:rsidRPr="00DC5533">
        <w:rPr>
          <w:rFonts w:ascii="Calibri" w:hAnsi="Calibri" w:cs="Calibri"/>
          <w:b/>
          <w:bCs/>
          <w:szCs w:val="24"/>
        </w:rPr>
        <w:t xml:space="preserve">vysázeli na 150 nových stromů </w:t>
      </w:r>
      <w:r w:rsidR="00F64836" w:rsidRPr="00DC5533">
        <w:rPr>
          <w:rFonts w:ascii="Calibri" w:hAnsi="Calibri" w:cs="Calibri"/>
          <w:b/>
          <w:bCs/>
          <w:szCs w:val="24"/>
        </w:rPr>
        <w:t xml:space="preserve">u Petřvaldu na Ostravsku a </w:t>
      </w:r>
      <w:r w:rsidR="00485252" w:rsidRPr="00DC5533">
        <w:rPr>
          <w:rFonts w:ascii="Calibri" w:hAnsi="Calibri" w:cs="Calibri"/>
          <w:b/>
          <w:bCs/>
          <w:szCs w:val="24"/>
        </w:rPr>
        <w:t>v Podhořanech u Ronova.</w:t>
      </w:r>
    </w:p>
    <w:p w14:paraId="510871F0" w14:textId="7DC60177" w:rsidR="002C6CA5" w:rsidRPr="00DC5533" w:rsidRDefault="00DC5533" w:rsidP="001B3495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AA61232" wp14:editId="1A0CCF88">
            <wp:simplePos x="0" y="0"/>
            <wp:positionH relativeFrom="column">
              <wp:posOffset>3375660</wp:posOffset>
            </wp:positionH>
            <wp:positionV relativeFrom="paragraph">
              <wp:posOffset>52070</wp:posOffset>
            </wp:positionV>
            <wp:extent cx="2385060" cy="1590040"/>
            <wp:effectExtent l="0" t="0" r="0" b="0"/>
            <wp:wrapTight wrapText="bothSides">
              <wp:wrapPolygon edited="0">
                <wp:start x="0" y="0"/>
                <wp:lineTo x="0" y="21220"/>
                <wp:lineTo x="21393" y="21220"/>
                <wp:lineTo x="2139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073" w:rsidRPr="00DC5533">
        <w:rPr>
          <w:rFonts w:ascii="Calibri" w:hAnsi="Calibri" w:cs="Calibri"/>
          <w:sz w:val="22"/>
          <w:szCs w:val="22"/>
        </w:rPr>
        <w:t xml:space="preserve">Zaměstnanci z prodejen v Ostravě a okolí se sešli, aby pomohli </w:t>
      </w:r>
      <w:r w:rsidR="00115B83" w:rsidRPr="00DC5533">
        <w:rPr>
          <w:rFonts w:ascii="Calibri" w:hAnsi="Calibri" w:cs="Calibri"/>
          <w:sz w:val="22"/>
          <w:szCs w:val="22"/>
        </w:rPr>
        <w:t xml:space="preserve">obnovit ovocný sad nedaleko Petřvaldu u Ostravy. </w:t>
      </w:r>
      <w:r w:rsidR="003C0F87" w:rsidRPr="00DC5533">
        <w:rPr>
          <w:rFonts w:ascii="Calibri" w:hAnsi="Calibri" w:cs="Calibri"/>
          <w:i/>
          <w:iCs/>
          <w:sz w:val="22"/>
          <w:szCs w:val="22"/>
        </w:rPr>
        <w:t>„</w:t>
      </w:r>
      <w:r w:rsidR="006962FF" w:rsidRPr="00DC5533">
        <w:rPr>
          <w:rFonts w:ascii="Calibri" w:hAnsi="Calibri" w:cs="Calibri"/>
          <w:i/>
          <w:iCs/>
          <w:sz w:val="22"/>
          <w:szCs w:val="22"/>
        </w:rPr>
        <w:t>Peníze</w:t>
      </w:r>
      <w:r w:rsidR="003C0F87" w:rsidRPr="00DC5533">
        <w:rPr>
          <w:rFonts w:ascii="Calibri" w:hAnsi="Calibri" w:cs="Calibri"/>
          <w:i/>
          <w:iCs/>
          <w:sz w:val="22"/>
          <w:szCs w:val="22"/>
        </w:rPr>
        <w:t xml:space="preserve"> na obnovu toho ovocného sadu jsme sehnali díky Nadaci Partnerství </w:t>
      </w:r>
      <w:r w:rsidR="006D08EF" w:rsidRPr="00DC5533">
        <w:rPr>
          <w:rFonts w:ascii="Calibri" w:hAnsi="Calibri" w:cs="Calibri"/>
          <w:i/>
          <w:iCs/>
          <w:sz w:val="22"/>
          <w:szCs w:val="22"/>
        </w:rPr>
        <w:t xml:space="preserve">a inciativě </w:t>
      </w:r>
      <w:proofErr w:type="gramStart"/>
      <w:r w:rsidR="006D08EF" w:rsidRPr="00DC5533">
        <w:rPr>
          <w:rFonts w:ascii="Calibri" w:hAnsi="Calibri" w:cs="Calibri"/>
          <w:i/>
          <w:iCs/>
          <w:sz w:val="22"/>
          <w:szCs w:val="22"/>
        </w:rPr>
        <w:t>Zelen</w:t>
      </w:r>
      <w:r>
        <w:rPr>
          <w:rFonts w:ascii="Calibri" w:hAnsi="Calibri" w:cs="Calibri"/>
          <w:i/>
          <w:iCs/>
          <w:sz w:val="22"/>
          <w:szCs w:val="22"/>
        </w:rPr>
        <w:t>é</w:t>
      </w:r>
      <w:proofErr w:type="gramEnd"/>
      <w:r w:rsidR="006D08EF" w:rsidRPr="00DC5533">
        <w:rPr>
          <w:rFonts w:ascii="Calibri" w:hAnsi="Calibri" w:cs="Calibri"/>
          <w:i/>
          <w:iCs/>
          <w:sz w:val="22"/>
          <w:szCs w:val="22"/>
        </w:rPr>
        <w:t xml:space="preserve"> oáz</w:t>
      </w:r>
      <w:r>
        <w:rPr>
          <w:rFonts w:ascii="Calibri" w:hAnsi="Calibri" w:cs="Calibri"/>
          <w:i/>
          <w:iCs/>
          <w:sz w:val="22"/>
          <w:szCs w:val="22"/>
        </w:rPr>
        <w:t>y</w:t>
      </w:r>
      <w:r w:rsidR="006D08EF" w:rsidRPr="00DC5533">
        <w:rPr>
          <w:rFonts w:ascii="Calibri" w:hAnsi="Calibri" w:cs="Calibri"/>
          <w:i/>
          <w:iCs/>
          <w:sz w:val="22"/>
          <w:szCs w:val="22"/>
        </w:rPr>
        <w:t xml:space="preserve">. Jedním z těch, kteří tento projekt podporují, je i společnost PENNY, a i díky ní tady </w:t>
      </w:r>
      <w:r w:rsidR="006C05F3" w:rsidRPr="00DC5533">
        <w:rPr>
          <w:rFonts w:ascii="Calibri" w:hAnsi="Calibri" w:cs="Calibri"/>
          <w:i/>
          <w:iCs/>
          <w:sz w:val="22"/>
          <w:szCs w:val="22"/>
        </w:rPr>
        <w:t>vysázíme další jabloně, ořechy, kaštany</w:t>
      </w:r>
      <w:r w:rsidR="00CA179B" w:rsidRPr="00DC5533">
        <w:rPr>
          <w:rFonts w:ascii="Calibri" w:hAnsi="Calibri" w:cs="Calibri"/>
          <w:i/>
          <w:iCs/>
          <w:sz w:val="22"/>
          <w:szCs w:val="22"/>
        </w:rPr>
        <w:t>, slivoně, hrušky</w:t>
      </w:r>
      <w:r w:rsidR="00BA3468" w:rsidRPr="00DC5533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A83D89">
        <w:rPr>
          <w:rFonts w:ascii="Calibri" w:hAnsi="Calibri" w:cs="Calibri"/>
          <w:i/>
          <w:iCs/>
          <w:sz w:val="22"/>
          <w:szCs w:val="22"/>
        </w:rPr>
        <w:t xml:space="preserve">celkem </w:t>
      </w:r>
      <w:r w:rsidR="00A65719">
        <w:rPr>
          <w:rFonts w:ascii="Calibri" w:hAnsi="Calibri" w:cs="Calibri"/>
          <w:i/>
          <w:iCs/>
          <w:sz w:val="22"/>
          <w:szCs w:val="22"/>
        </w:rPr>
        <w:t xml:space="preserve">zhruba </w:t>
      </w:r>
      <w:r w:rsidR="00BA3468" w:rsidRPr="00DC5533">
        <w:rPr>
          <w:rFonts w:ascii="Calibri" w:hAnsi="Calibri" w:cs="Calibri"/>
          <w:i/>
          <w:iCs/>
          <w:sz w:val="22"/>
          <w:szCs w:val="22"/>
        </w:rPr>
        <w:t xml:space="preserve">stovku nových stromů,“ </w:t>
      </w:r>
      <w:r w:rsidR="00BA3468" w:rsidRPr="00DC5533">
        <w:rPr>
          <w:rFonts w:ascii="Calibri" w:hAnsi="Calibri" w:cs="Calibri"/>
          <w:sz w:val="22"/>
          <w:szCs w:val="22"/>
        </w:rPr>
        <w:t xml:space="preserve">popsala při zahájení sázení </w:t>
      </w:r>
      <w:r w:rsidR="006962FF" w:rsidRPr="00DC5533">
        <w:rPr>
          <w:rFonts w:ascii="Calibri" w:hAnsi="Calibri" w:cs="Calibri"/>
          <w:sz w:val="22"/>
          <w:szCs w:val="22"/>
        </w:rPr>
        <w:t xml:space="preserve">Magda </w:t>
      </w:r>
      <w:r w:rsidR="00A65719">
        <w:rPr>
          <w:rFonts w:ascii="Calibri" w:hAnsi="Calibri" w:cs="Calibri"/>
          <w:sz w:val="22"/>
          <w:szCs w:val="22"/>
        </w:rPr>
        <w:t>Zapl</w:t>
      </w:r>
      <w:r w:rsidR="004F20EC">
        <w:rPr>
          <w:rFonts w:ascii="Calibri" w:hAnsi="Calibri" w:cs="Calibri"/>
          <w:sz w:val="22"/>
          <w:szCs w:val="22"/>
        </w:rPr>
        <w:t>e</w:t>
      </w:r>
      <w:r w:rsidR="00A65719">
        <w:rPr>
          <w:rFonts w:ascii="Calibri" w:hAnsi="Calibri" w:cs="Calibri"/>
          <w:sz w:val="22"/>
          <w:szCs w:val="22"/>
        </w:rPr>
        <w:t>talová Cihlářová</w:t>
      </w:r>
      <w:r w:rsidR="006962FF" w:rsidRPr="00DC5533">
        <w:rPr>
          <w:rFonts w:ascii="Calibri" w:hAnsi="Calibri" w:cs="Calibri"/>
          <w:sz w:val="22"/>
          <w:szCs w:val="22"/>
        </w:rPr>
        <w:t>, koordinátorka projektu.</w:t>
      </w:r>
      <w:r w:rsidR="00543478" w:rsidRPr="00DC5533">
        <w:rPr>
          <w:rFonts w:ascii="Calibri" w:hAnsi="Calibri" w:cs="Calibri"/>
          <w:sz w:val="22"/>
          <w:szCs w:val="22"/>
        </w:rPr>
        <w:t xml:space="preserve"> </w:t>
      </w:r>
      <w:r w:rsidR="00D87E96" w:rsidRPr="00DC5533">
        <w:rPr>
          <w:rFonts w:ascii="Calibri" w:hAnsi="Calibri" w:cs="Calibri"/>
          <w:sz w:val="22"/>
          <w:szCs w:val="22"/>
        </w:rPr>
        <w:t xml:space="preserve">Sázení </w:t>
      </w:r>
      <w:r w:rsidR="00BF22E4" w:rsidRPr="00DC5533">
        <w:rPr>
          <w:rFonts w:ascii="Calibri" w:hAnsi="Calibri" w:cs="Calibri"/>
          <w:sz w:val="22"/>
          <w:szCs w:val="22"/>
        </w:rPr>
        <w:t>se zúčastnili i zaměstnanc</w:t>
      </w:r>
      <w:r w:rsidR="00543478" w:rsidRPr="00DC5533">
        <w:rPr>
          <w:rFonts w:ascii="Calibri" w:hAnsi="Calibri" w:cs="Calibri"/>
          <w:sz w:val="22"/>
          <w:szCs w:val="22"/>
        </w:rPr>
        <w:t>i</w:t>
      </w:r>
      <w:r w:rsidR="00BF22E4" w:rsidRPr="00DC5533">
        <w:rPr>
          <w:rFonts w:ascii="Calibri" w:hAnsi="Calibri" w:cs="Calibri"/>
          <w:sz w:val="22"/>
          <w:szCs w:val="22"/>
        </w:rPr>
        <w:t xml:space="preserve"> prodejen v Ostravě a okolí</w:t>
      </w:r>
      <w:r w:rsidR="00543478" w:rsidRPr="00DC5533">
        <w:rPr>
          <w:rFonts w:ascii="Calibri" w:hAnsi="Calibri" w:cs="Calibri"/>
          <w:sz w:val="22"/>
          <w:szCs w:val="22"/>
        </w:rPr>
        <w:t xml:space="preserve">. </w:t>
      </w:r>
      <w:r w:rsidR="002C0CB2" w:rsidRPr="00DC5533">
        <w:rPr>
          <w:rFonts w:ascii="Calibri" w:hAnsi="Calibri" w:cs="Calibri"/>
          <w:i/>
          <w:iCs/>
          <w:sz w:val="22"/>
          <w:szCs w:val="22"/>
        </w:rPr>
        <w:t xml:space="preserve">„Pro nás je to vždy příjemné setkání, protože se potkáme jinde než na prodejně. </w:t>
      </w:r>
      <w:r w:rsidR="002D754E" w:rsidRPr="00DC5533">
        <w:rPr>
          <w:rFonts w:ascii="Calibri" w:hAnsi="Calibri" w:cs="Calibri"/>
          <w:i/>
          <w:iCs/>
          <w:sz w:val="22"/>
          <w:szCs w:val="22"/>
        </w:rPr>
        <w:t>Společně uděláme něco pro budoucnost, popovídáme si i o jiných než pracovních věcech</w:t>
      </w:r>
      <w:r w:rsidR="00744BCE" w:rsidRPr="00DC5533">
        <w:rPr>
          <w:rFonts w:ascii="Calibri" w:hAnsi="Calibri" w:cs="Calibri"/>
          <w:i/>
          <w:iCs/>
          <w:sz w:val="22"/>
          <w:szCs w:val="22"/>
        </w:rPr>
        <w:t xml:space="preserve">. Jsem rád, že mezi sebou máme nadšence, s nimiž se těchto akcí </w:t>
      </w:r>
      <w:r w:rsidR="00A84DA2" w:rsidRPr="00DC5533">
        <w:rPr>
          <w:rFonts w:ascii="Calibri" w:hAnsi="Calibri" w:cs="Calibri"/>
          <w:i/>
          <w:iCs/>
          <w:sz w:val="22"/>
          <w:szCs w:val="22"/>
        </w:rPr>
        <w:t xml:space="preserve">společně </w:t>
      </w:r>
      <w:r w:rsidR="00744BCE" w:rsidRPr="00DC5533">
        <w:rPr>
          <w:rFonts w:ascii="Calibri" w:hAnsi="Calibri" w:cs="Calibri"/>
          <w:i/>
          <w:iCs/>
          <w:sz w:val="22"/>
          <w:szCs w:val="22"/>
        </w:rPr>
        <w:t>účastníme. Už jsme uklízeli Česko, a teď sázíme budoucnost</w:t>
      </w:r>
      <w:r w:rsidR="00916AE1" w:rsidRPr="00DC5533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916AE1" w:rsidRPr="00DC5533">
        <w:rPr>
          <w:rFonts w:ascii="Calibri" w:hAnsi="Calibri" w:cs="Calibri"/>
          <w:sz w:val="22"/>
          <w:szCs w:val="22"/>
        </w:rPr>
        <w:t xml:space="preserve">přiblížil David </w:t>
      </w:r>
      <w:proofErr w:type="spellStart"/>
      <w:r w:rsidR="00916AE1" w:rsidRPr="00DC5533">
        <w:rPr>
          <w:rFonts w:ascii="Calibri" w:hAnsi="Calibri" w:cs="Calibri"/>
          <w:sz w:val="22"/>
          <w:szCs w:val="22"/>
        </w:rPr>
        <w:t>Saglena</w:t>
      </w:r>
      <w:proofErr w:type="spellEnd"/>
      <w:r w:rsidR="00916AE1" w:rsidRPr="00DC5533">
        <w:rPr>
          <w:rFonts w:ascii="Calibri" w:hAnsi="Calibri" w:cs="Calibri"/>
          <w:sz w:val="22"/>
          <w:szCs w:val="22"/>
        </w:rPr>
        <w:t xml:space="preserve">, oblastní vedoucí PENNY na Ostravsku. </w:t>
      </w:r>
    </w:p>
    <w:p w14:paraId="7241065A" w14:textId="413E55B5" w:rsidR="002929EB" w:rsidRPr="00DC5533" w:rsidRDefault="004B7F13" w:rsidP="001B3495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DC5533">
        <w:rPr>
          <w:rFonts w:ascii="Calibri" w:hAnsi="Calibri" w:cs="Calibri"/>
          <w:sz w:val="22"/>
          <w:szCs w:val="22"/>
        </w:rPr>
        <w:t xml:space="preserve">Další desítky </w:t>
      </w:r>
      <w:r w:rsidR="00684EE3" w:rsidRPr="00DC5533">
        <w:rPr>
          <w:rFonts w:ascii="Calibri" w:hAnsi="Calibri" w:cs="Calibri"/>
          <w:sz w:val="22"/>
          <w:szCs w:val="22"/>
        </w:rPr>
        <w:t xml:space="preserve">nových </w:t>
      </w:r>
      <w:r w:rsidRPr="00DC5533">
        <w:rPr>
          <w:rFonts w:ascii="Calibri" w:hAnsi="Calibri" w:cs="Calibri"/>
          <w:sz w:val="22"/>
          <w:szCs w:val="22"/>
        </w:rPr>
        <w:t xml:space="preserve">stromů vysázeli </w:t>
      </w:r>
      <w:r w:rsidR="00684EE3" w:rsidRPr="00DC5533">
        <w:rPr>
          <w:rFonts w:ascii="Calibri" w:hAnsi="Calibri" w:cs="Calibri"/>
          <w:sz w:val="22"/>
          <w:szCs w:val="22"/>
        </w:rPr>
        <w:t xml:space="preserve">zaměstnanci PENNY </w:t>
      </w:r>
      <w:r w:rsidRPr="00DC5533">
        <w:rPr>
          <w:rFonts w:ascii="Calibri" w:hAnsi="Calibri" w:cs="Calibri"/>
          <w:sz w:val="22"/>
          <w:szCs w:val="22"/>
        </w:rPr>
        <w:t xml:space="preserve">společně s obyvateli Podbořan u Ronova </w:t>
      </w:r>
      <w:r w:rsidR="007956AE" w:rsidRPr="00DC5533">
        <w:rPr>
          <w:rFonts w:ascii="Calibri" w:hAnsi="Calibri" w:cs="Calibri"/>
          <w:sz w:val="22"/>
          <w:szCs w:val="22"/>
        </w:rPr>
        <w:t>nedaleko Kolína</w:t>
      </w:r>
      <w:r w:rsidR="00B97447" w:rsidRPr="00DC5533">
        <w:rPr>
          <w:rFonts w:ascii="Calibri" w:hAnsi="Calibri" w:cs="Calibri"/>
          <w:sz w:val="22"/>
          <w:szCs w:val="22"/>
        </w:rPr>
        <w:t xml:space="preserve">. </w:t>
      </w:r>
      <w:r w:rsidR="007956AE" w:rsidRPr="00DC5533">
        <w:rPr>
          <w:rFonts w:ascii="Calibri" w:hAnsi="Calibri" w:cs="Calibri"/>
          <w:i/>
          <w:iCs/>
          <w:sz w:val="22"/>
          <w:szCs w:val="22"/>
        </w:rPr>
        <w:t>„</w:t>
      </w:r>
      <w:r w:rsidR="008470C7" w:rsidRPr="00DC5533">
        <w:rPr>
          <w:rFonts w:ascii="Calibri" w:hAnsi="Calibri" w:cs="Calibri"/>
          <w:i/>
          <w:iCs/>
          <w:sz w:val="22"/>
          <w:szCs w:val="22"/>
        </w:rPr>
        <w:t xml:space="preserve">Záleží nám na budoucnosti i na prostředí, ve kterém žijeme. </w:t>
      </w:r>
      <w:r w:rsidR="003D4D4E" w:rsidRPr="00DC5533">
        <w:rPr>
          <w:rFonts w:ascii="Calibri" w:hAnsi="Calibri" w:cs="Calibri"/>
          <w:i/>
          <w:iCs/>
          <w:sz w:val="22"/>
          <w:szCs w:val="22"/>
        </w:rPr>
        <w:t xml:space="preserve">Na jaře jsme se zavázali, že podpoříme </w:t>
      </w:r>
      <w:r w:rsidR="008F05E5" w:rsidRPr="00DC5533">
        <w:rPr>
          <w:rFonts w:ascii="Calibri" w:hAnsi="Calibri" w:cs="Calibri"/>
          <w:i/>
          <w:iCs/>
          <w:sz w:val="22"/>
          <w:szCs w:val="22"/>
        </w:rPr>
        <w:t>Nadaci Partnerství v jejím úsilí vysázet 10 000 000 stromů po celé zemi. Vždyť j</w:t>
      </w:r>
      <w:r w:rsidR="007956AE" w:rsidRPr="00DC5533">
        <w:rPr>
          <w:rFonts w:ascii="Calibri" w:hAnsi="Calibri" w:cs="Calibri"/>
          <w:i/>
          <w:iCs/>
          <w:sz w:val="22"/>
          <w:szCs w:val="22"/>
        </w:rPr>
        <w:t>sme řetězec s největším počtem prodejen v České republice</w:t>
      </w:r>
      <w:r w:rsidR="00A84DA2">
        <w:rPr>
          <w:rFonts w:ascii="Calibri" w:hAnsi="Calibri" w:cs="Calibri"/>
          <w:i/>
          <w:iCs/>
          <w:sz w:val="22"/>
          <w:szCs w:val="22"/>
        </w:rPr>
        <w:t>,</w:t>
      </w:r>
      <w:r w:rsidR="008F05E5" w:rsidRPr="00DC5533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8470C7" w:rsidRPr="00DC5533">
        <w:rPr>
          <w:rFonts w:ascii="Calibri" w:hAnsi="Calibri" w:cs="Calibri"/>
          <w:i/>
          <w:iCs/>
          <w:sz w:val="22"/>
          <w:szCs w:val="22"/>
        </w:rPr>
        <w:t>včetně skladů působíme na více než 400 místech naší krásné země</w:t>
      </w:r>
      <w:r w:rsidR="008F05E5" w:rsidRPr="00DC5533">
        <w:rPr>
          <w:rFonts w:ascii="Calibri" w:hAnsi="Calibri" w:cs="Calibri"/>
          <w:i/>
          <w:iCs/>
          <w:sz w:val="22"/>
          <w:szCs w:val="22"/>
        </w:rPr>
        <w:t>.</w:t>
      </w:r>
      <w:r w:rsidR="007956AE" w:rsidRPr="00DC5533">
        <w:rPr>
          <w:rFonts w:ascii="Calibri" w:hAnsi="Calibri" w:cs="Calibri"/>
          <w:i/>
          <w:iCs/>
          <w:sz w:val="22"/>
          <w:szCs w:val="22"/>
        </w:rPr>
        <w:t xml:space="preserve"> Chceme být našim zákazníkům i široké veřejnosti dobrým sousedem, proto je přirozené, že podporujeme zdravé a příjemné prostředí. </w:t>
      </w:r>
      <w:r w:rsidR="006C5D66" w:rsidRPr="00DC5533">
        <w:rPr>
          <w:rFonts w:ascii="Calibri" w:hAnsi="Calibri" w:cs="Calibri"/>
          <w:i/>
          <w:iCs/>
          <w:sz w:val="22"/>
          <w:szCs w:val="22"/>
        </w:rPr>
        <w:t>Pro nás je to také možnost, jak se potkat mimo prodejny nebo kanceláře, poznat se</w:t>
      </w:r>
      <w:r w:rsidR="00872ADB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6C5D66" w:rsidRPr="00DC5533">
        <w:rPr>
          <w:rFonts w:ascii="Calibri" w:hAnsi="Calibri" w:cs="Calibri"/>
          <w:i/>
          <w:iCs/>
          <w:sz w:val="22"/>
          <w:szCs w:val="22"/>
        </w:rPr>
        <w:t>sdílet společné zážitky</w:t>
      </w:r>
      <w:r w:rsidR="006C2EDC" w:rsidRPr="00DC5533">
        <w:rPr>
          <w:rFonts w:ascii="Calibri" w:hAnsi="Calibri" w:cs="Calibri"/>
          <w:i/>
          <w:iCs/>
          <w:sz w:val="22"/>
          <w:szCs w:val="22"/>
        </w:rPr>
        <w:t>, a navíc udělat něco pro naši budoucnost</w:t>
      </w:r>
      <w:r w:rsidR="00B97447" w:rsidRPr="00DC5533">
        <w:rPr>
          <w:rFonts w:ascii="Calibri" w:hAnsi="Calibri" w:cs="Calibri"/>
          <w:i/>
          <w:iCs/>
          <w:sz w:val="22"/>
          <w:szCs w:val="22"/>
        </w:rPr>
        <w:t>,</w:t>
      </w:r>
      <w:r w:rsidR="003D4D4E" w:rsidRPr="00DC5533">
        <w:rPr>
          <w:rFonts w:ascii="Calibri" w:hAnsi="Calibri" w:cs="Calibri"/>
          <w:i/>
          <w:iCs/>
          <w:sz w:val="22"/>
          <w:szCs w:val="22"/>
        </w:rPr>
        <w:t xml:space="preserve">“ </w:t>
      </w:r>
      <w:r w:rsidR="00B97447" w:rsidRPr="00DC5533">
        <w:rPr>
          <w:rFonts w:ascii="Calibri" w:hAnsi="Calibri" w:cs="Calibri"/>
          <w:sz w:val="22"/>
          <w:szCs w:val="22"/>
        </w:rPr>
        <w:t>okomentoval svoji účast Petr Baudyš, vedoucí kvality PENNY.</w:t>
      </w:r>
    </w:p>
    <w:p w14:paraId="71D09F60" w14:textId="48FB7325" w:rsidR="008075C4" w:rsidRPr="00DC5533" w:rsidRDefault="001918B6" w:rsidP="00B979C6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DC5533">
        <w:rPr>
          <w:rFonts w:asciiTheme="minorHAnsi" w:hAnsiTheme="minorHAnsi" w:cstheme="minorHAnsi"/>
          <w:sz w:val="22"/>
          <w:szCs w:val="22"/>
        </w:rPr>
        <w:t xml:space="preserve">Na iniciativě Sázíme budoucnost se od samého začátku podílí Ministerstvo životního prostředí a samotné sázení stromů podporuje i finančně, </w:t>
      </w:r>
      <w:r w:rsidR="00872ADB">
        <w:rPr>
          <w:rFonts w:asciiTheme="minorHAnsi" w:hAnsiTheme="minorHAnsi" w:cstheme="minorHAnsi"/>
          <w:sz w:val="22"/>
          <w:szCs w:val="22"/>
        </w:rPr>
        <w:t xml:space="preserve">a to </w:t>
      </w:r>
      <w:r w:rsidRPr="00DC5533">
        <w:rPr>
          <w:rFonts w:asciiTheme="minorHAnsi" w:hAnsiTheme="minorHAnsi" w:cstheme="minorHAnsi"/>
          <w:sz w:val="22"/>
          <w:szCs w:val="22"/>
        </w:rPr>
        <w:t xml:space="preserve">prostřednictvím svých dotačních programů. </w:t>
      </w:r>
      <w:r w:rsidR="00727A05" w:rsidRPr="00DC5533">
        <w:rPr>
          <w:rFonts w:ascii="Calibri" w:hAnsi="Calibri" w:cs="Calibri"/>
          <w:sz w:val="22"/>
          <w:szCs w:val="22"/>
        </w:rPr>
        <w:t xml:space="preserve">Letošní výzva je v kontextu posledních let, i díky podpoře PENNY, rekordní. </w:t>
      </w:r>
      <w:r w:rsidR="008075C4" w:rsidRPr="00DC5533">
        <w:rPr>
          <w:rFonts w:ascii="Calibri" w:hAnsi="Calibri" w:cs="Calibri"/>
          <w:sz w:val="22"/>
          <w:szCs w:val="22"/>
        </w:rPr>
        <w:t>Nadace Partnerství mezi zájemce o podzimní výsadby stromů rozděl</w:t>
      </w:r>
      <w:r w:rsidR="00483FE1" w:rsidRPr="00DC5533">
        <w:rPr>
          <w:rFonts w:ascii="Calibri" w:hAnsi="Calibri" w:cs="Calibri"/>
          <w:sz w:val="22"/>
          <w:szCs w:val="22"/>
        </w:rPr>
        <w:t>ila</w:t>
      </w:r>
      <w:r w:rsidR="008075C4" w:rsidRPr="00DC5533">
        <w:rPr>
          <w:rFonts w:ascii="Calibri" w:hAnsi="Calibri" w:cs="Calibri"/>
          <w:sz w:val="22"/>
          <w:szCs w:val="22"/>
        </w:rPr>
        <w:t xml:space="preserve"> více než 1,5 miliónu korun. </w:t>
      </w:r>
    </w:p>
    <w:p w14:paraId="0FE0229A" w14:textId="292DE5D0" w:rsidR="00F7767D" w:rsidRPr="00DC5533" w:rsidRDefault="00C63271" w:rsidP="00B979C6">
      <w:pPr>
        <w:shd w:val="clear" w:color="auto" w:fill="FFFFFF"/>
        <w:spacing w:after="0" w:line="252" w:lineRule="auto"/>
        <w:jc w:val="both"/>
        <w:rPr>
          <w:rFonts w:ascii="Calibri" w:hAnsi="Calibri" w:cs="Calibri"/>
          <w:sz w:val="22"/>
          <w:szCs w:val="22"/>
        </w:rPr>
      </w:pPr>
      <w:r w:rsidRPr="00DC5533">
        <w:rPr>
          <w:rFonts w:ascii="Calibri" w:hAnsi="Calibri" w:cs="Calibri"/>
          <w:sz w:val="22"/>
          <w:szCs w:val="22"/>
        </w:rPr>
        <w:t xml:space="preserve">Grantový program Sázíme budoucnost nabízí pokrytí nákladů na výsadbu, péči o stromy, odborný dohled nebo finance na nezbytný materiál, nářadí či dopravu. Podmínkou je, že stromy a keře vysadí místní dobrovolníci, kteří budou o novou zeleň pečovat následujících 5 let. </w:t>
      </w:r>
    </w:p>
    <w:p w14:paraId="60D61C8D" w14:textId="77777777" w:rsidR="001B3495" w:rsidRPr="00DC5533" w:rsidRDefault="001B3495" w:rsidP="00B979C6">
      <w:pPr>
        <w:shd w:val="clear" w:color="auto" w:fill="FFFFFF"/>
        <w:spacing w:after="0" w:line="252" w:lineRule="auto"/>
        <w:jc w:val="both"/>
        <w:rPr>
          <w:rFonts w:ascii="Calibri" w:hAnsi="Calibri" w:cs="Calibri"/>
          <w:sz w:val="22"/>
          <w:szCs w:val="22"/>
        </w:rPr>
      </w:pPr>
    </w:p>
    <w:p w14:paraId="7A2F1862" w14:textId="6EA6701B" w:rsidR="00F7767D" w:rsidRPr="00DC5533" w:rsidRDefault="00C63271" w:rsidP="00DC5533">
      <w:pPr>
        <w:shd w:val="clear" w:color="auto" w:fill="FFFFFF"/>
        <w:spacing w:after="0" w:line="252" w:lineRule="auto"/>
        <w:jc w:val="both"/>
        <w:rPr>
          <w:rFonts w:ascii="Calibri" w:hAnsi="Calibri" w:cs="Calibri"/>
          <w:sz w:val="22"/>
          <w:szCs w:val="22"/>
        </w:rPr>
      </w:pPr>
      <w:r w:rsidRPr="00DC5533">
        <w:rPr>
          <w:rFonts w:ascii="Calibri" w:hAnsi="Calibri" w:cs="Calibri"/>
          <w:i/>
          <w:iCs/>
          <w:sz w:val="22"/>
          <w:szCs w:val="22"/>
        </w:rPr>
        <w:lastRenderedPageBreak/>
        <w:t>„Díky našim partnerům se</w:t>
      </w:r>
      <w:r w:rsidR="00323AA0" w:rsidRPr="00DC5533">
        <w:rPr>
          <w:rFonts w:ascii="Calibri" w:hAnsi="Calibri" w:cs="Calibri"/>
          <w:i/>
          <w:iCs/>
          <w:sz w:val="22"/>
          <w:szCs w:val="22"/>
        </w:rPr>
        <w:t xml:space="preserve"> podařilo</w:t>
      </w:r>
      <w:r w:rsidRPr="00DC5533">
        <w:rPr>
          <w:rFonts w:ascii="Calibri" w:hAnsi="Calibri" w:cs="Calibri"/>
          <w:i/>
          <w:iCs/>
          <w:sz w:val="22"/>
          <w:szCs w:val="22"/>
        </w:rPr>
        <w:t xml:space="preserve"> výrazně navýšit objem grantů. </w:t>
      </w:r>
      <w:r w:rsidR="00826871" w:rsidRPr="00DC5533">
        <w:rPr>
          <w:rFonts w:ascii="Calibri" w:hAnsi="Calibri" w:cs="Calibri"/>
          <w:i/>
          <w:iCs/>
          <w:sz w:val="22"/>
          <w:szCs w:val="22"/>
        </w:rPr>
        <w:t xml:space="preserve">Je pro nás důležité, že </w:t>
      </w:r>
      <w:r w:rsidR="00323AA0" w:rsidRPr="00DC5533">
        <w:rPr>
          <w:rFonts w:ascii="Calibri" w:hAnsi="Calibri" w:cs="Calibri"/>
          <w:i/>
          <w:iCs/>
          <w:sz w:val="22"/>
          <w:szCs w:val="22"/>
        </w:rPr>
        <w:t xml:space="preserve">iniciativu Sázíme budoucnost </w:t>
      </w:r>
      <w:r w:rsidR="00826871" w:rsidRPr="00DC5533">
        <w:rPr>
          <w:rFonts w:ascii="Calibri" w:hAnsi="Calibri" w:cs="Calibri"/>
          <w:i/>
          <w:iCs/>
          <w:sz w:val="22"/>
          <w:szCs w:val="22"/>
        </w:rPr>
        <w:t xml:space="preserve">podporují </w:t>
      </w:r>
      <w:r w:rsidR="00323AA0" w:rsidRPr="00DC5533">
        <w:rPr>
          <w:rFonts w:ascii="Calibri" w:hAnsi="Calibri" w:cs="Calibri"/>
          <w:i/>
          <w:iCs/>
          <w:sz w:val="22"/>
          <w:szCs w:val="22"/>
        </w:rPr>
        <w:t xml:space="preserve">i </w:t>
      </w:r>
      <w:r w:rsidR="00826871" w:rsidRPr="00DC5533">
        <w:rPr>
          <w:rFonts w:ascii="Calibri" w:hAnsi="Calibri" w:cs="Calibri"/>
          <w:i/>
          <w:iCs/>
          <w:sz w:val="22"/>
          <w:szCs w:val="22"/>
        </w:rPr>
        <w:t xml:space="preserve">velké společnosti jako je PENNY, protože </w:t>
      </w:r>
      <w:r w:rsidR="00323AA0" w:rsidRPr="00DC5533">
        <w:rPr>
          <w:rFonts w:ascii="Calibri" w:hAnsi="Calibri" w:cs="Calibri"/>
          <w:i/>
          <w:iCs/>
          <w:sz w:val="22"/>
          <w:szCs w:val="22"/>
        </w:rPr>
        <w:t xml:space="preserve">díky jejich celorepublikovému působení </w:t>
      </w:r>
      <w:r w:rsidR="00EF76D4" w:rsidRPr="00DC5533">
        <w:rPr>
          <w:rFonts w:ascii="Calibri" w:hAnsi="Calibri" w:cs="Calibri"/>
          <w:i/>
          <w:iCs/>
          <w:sz w:val="22"/>
          <w:szCs w:val="22"/>
        </w:rPr>
        <w:t>můžeme zle</w:t>
      </w:r>
      <w:r w:rsidR="0080350E" w:rsidRPr="00DC5533">
        <w:rPr>
          <w:rFonts w:ascii="Calibri" w:hAnsi="Calibri" w:cs="Calibri"/>
          <w:i/>
          <w:iCs/>
          <w:sz w:val="22"/>
          <w:szCs w:val="22"/>
        </w:rPr>
        <w:t>p</w:t>
      </w:r>
      <w:r w:rsidR="00EF76D4" w:rsidRPr="00DC5533">
        <w:rPr>
          <w:rFonts w:ascii="Calibri" w:hAnsi="Calibri" w:cs="Calibri"/>
          <w:i/>
          <w:iCs/>
          <w:sz w:val="22"/>
          <w:szCs w:val="22"/>
        </w:rPr>
        <w:t xml:space="preserve">šovat prostředí na řadě míst. </w:t>
      </w:r>
      <w:r w:rsidRPr="00DC5533">
        <w:rPr>
          <w:rFonts w:ascii="Calibri" w:hAnsi="Calibri" w:cs="Calibri"/>
          <w:i/>
          <w:iCs/>
          <w:sz w:val="22"/>
          <w:szCs w:val="22"/>
        </w:rPr>
        <w:t xml:space="preserve">Reagujeme na stále rostoucí zájem o výsadby a </w:t>
      </w:r>
      <w:r w:rsidR="00323AA0" w:rsidRPr="00DC5533">
        <w:rPr>
          <w:rFonts w:ascii="Calibri" w:hAnsi="Calibri" w:cs="Calibri"/>
          <w:i/>
          <w:iCs/>
          <w:sz w:val="22"/>
          <w:szCs w:val="22"/>
        </w:rPr>
        <w:t>zvyšujeme</w:t>
      </w:r>
      <w:r w:rsidR="009755AD" w:rsidRPr="00DC553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C5533">
        <w:rPr>
          <w:rFonts w:ascii="Calibri" w:hAnsi="Calibri" w:cs="Calibri"/>
          <w:i/>
          <w:iCs/>
          <w:sz w:val="22"/>
          <w:szCs w:val="22"/>
        </w:rPr>
        <w:t>maximální výši grantu nebo příspěvek na následnou péči. Ten je nově až 300 korun za vysazený strom po</w:t>
      </w:r>
      <w:r w:rsidR="00323AA0" w:rsidRPr="00DC5533">
        <w:rPr>
          <w:rFonts w:ascii="Calibri" w:hAnsi="Calibri" w:cs="Calibri"/>
          <w:i/>
          <w:iCs/>
          <w:sz w:val="22"/>
          <w:szCs w:val="22"/>
        </w:rPr>
        <w:t xml:space="preserve"> dobu tří let.</w:t>
      </w:r>
      <w:r w:rsidRPr="00DC5533">
        <w:rPr>
          <w:rFonts w:ascii="Calibri" w:hAnsi="Calibri" w:cs="Calibri"/>
          <w:i/>
          <w:iCs/>
          <w:sz w:val="22"/>
          <w:szCs w:val="22"/>
        </w:rPr>
        <w:t xml:space="preserve"> Věříme, že podpora </w:t>
      </w:r>
      <w:r w:rsidR="00323AA0" w:rsidRPr="00DC5533">
        <w:rPr>
          <w:rFonts w:ascii="Calibri" w:hAnsi="Calibri" w:cs="Calibri"/>
          <w:i/>
          <w:iCs/>
          <w:sz w:val="22"/>
          <w:szCs w:val="22"/>
        </w:rPr>
        <w:t xml:space="preserve">kvalitních </w:t>
      </w:r>
      <w:r w:rsidRPr="00DC5533">
        <w:rPr>
          <w:rFonts w:ascii="Calibri" w:hAnsi="Calibri" w:cs="Calibri"/>
          <w:i/>
          <w:iCs/>
          <w:sz w:val="22"/>
          <w:szCs w:val="22"/>
        </w:rPr>
        <w:t>výsad</w:t>
      </w:r>
      <w:r w:rsidR="00323AA0" w:rsidRPr="00DC5533">
        <w:rPr>
          <w:rFonts w:ascii="Calibri" w:hAnsi="Calibri" w:cs="Calibri"/>
          <w:i/>
          <w:iCs/>
          <w:sz w:val="22"/>
          <w:szCs w:val="22"/>
        </w:rPr>
        <w:t>eb</w:t>
      </w:r>
      <w:r w:rsidRPr="00DC5533">
        <w:rPr>
          <w:rFonts w:ascii="Calibri" w:hAnsi="Calibri" w:cs="Calibri"/>
          <w:i/>
          <w:iCs/>
          <w:sz w:val="22"/>
          <w:szCs w:val="22"/>
        </w:rPr>
        <w:t xml:space="preserve"> a </w:t>
      </w:r>
      <w:r w:rsidR="00323AA0" w:rsidRPr="00DC5533">
        <w:rPr>
          <w:rFonts w:ascii="Calibri" w:hAnsi="Calibri" w:cs="Calibri"/>
          <w:i/>
          <w:iCs/>
          <w:sz w:val="22"/>
          <w:szCs w:val="22"/>
        </w:rPr>
        <w:t xml:space="preserve">péče o </w:t>
      </w:r>
      <w:r w:rsidRPr="00DC5533">
        <w:rPr>
          <w:rFonts w:ascii="Calibri" w:hAnsi="Calibri" w:cs="Calibri"/>
          <w:i/>
          <w:iCs/>
          <w:sz w:val="22"/>
          <w:szCs w:val="22"/>
        </w:rPr>
        <w:t>strom</w:t>
      </w:r>
      <w:r w:rsidR="00323AA0" w:rsidRPr="00DC5533">
        <w:rPr>
          <w:rFonts w:ascii="Calibri" w:hAnsi="Calibri" w:cs="Calibri"/>
          <w:i/>
          <w:iCs/>
          <w:sz w:val="22"/>
          <w:szCs w:val="22"/>
        </w:rPr>
        <w:t>y</w:t>
      </w:r>
      <w:r w:rsidRPr="00DC5533">
        <w:rPr>
          <w:rFonts w:ascii="Calibri" w:hAnsi="Calibri" w:cs="Calibri"/>
          <w:i/>
          <w:iCs/>
          <w:sz w:val="22"/>
          <w:szCs w:val="22"/>
        </w:rPr>
        <w:t xml:space="preserve"> přispěje k adaptaci České republiky na změnu klimatu</w:t>
      </w:r>
      <w:r w:rsidR="00323AA0" w:rsidRPr="00DC5533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DC5533">
        <w:rPr>
          <w:rFonts w:ascii="Calibri" w:hAnsi="Calibri" w:cs="Calibri"/>
          <w:i/>
          <w:iCs/>
          <w:sz w:val="22"/>
          <w:szCs w:val="22"/>
        </w:rPr>
        <w:t>podpoří</w:t>
      </w:r>
      <w:r w:rsidR="00323AA0" w:rsidRPr="00DC5533">
        <w:rPr>
          <w:rFonts w:ascii="Calibri" w:hAnsi="Calibri" w:cs="Calibri"/>
          <w:i/>
          <w:iCs/>
          <w:sz w:val="22"/>
          <w:szCs w:val="22"/>
        </w:rPr>
        <w:t xml:space="preserve"> biodiverzitu i</w:t>
      </w:r>
      <w:r w:rsidRPr="00DC5533">
        <w:rPr>
          <w:rFonts w:ascii="Calibri" w:hAnsi="Calibri" w:cs="Calibri"/>
          <w:i/>
          <w:iCs/>
          <w:sz w:val="22"/>
          <w:szCs w:val="22"/>
        </w:rPr>
        <w:t xml:space="preserve"> zadržování vody,“</w:t>
      </w:r>
      <w:r w:rsidRPr="00DC5533">
        <w:rPr>
          <w:rFonts w:ascii="Calibri" w:hAnsi="Calibri" w:cs="Calibri"/>
          <w:sz w:val="22"/>
          <w:szCs w:val="22"/>
        </w:rPr>
        <w:t xml:space="preserve"> shrnuje Barbora Chmelová z Nadace Partnerství.</w:t>
      </w:r>
    </w:p>
    <w:p w14:paraId="4A21410A" w14:textId="59CE04D3" w:rsidR="002B062E" w:rsidRPr="0005019D" w:rsidRDefault="005F4AED" w:rsidP="00DC5533">
      <w:pPr>
        <w:pStyle w:val="null"/>
        <w:spacing w:before="0" w:beforeAutospacing="0" w:after="0" w:afterAutospacing="0" w:line="360" w:lineRule="auto"/>
        <w:jc w:val="both"/>
      </w:pPr>
      <w:r w:rsidRPr="00A10AF5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A1115" wp14:editId="29561670">
                <wp:simplePos x="0" y="0"/>
                <wp:positionH relativeFrom="margin">
                  <wp:posOffset>0</wp:posOffset>
                </wp:positionH>
                <wp:positionV relativeFrom="paragraph">
                  <wp:posOffset>7194855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362D5" w14:textId="77777777" w:rsidR="005F4AED" w:rsidRPr="00DC5533" w:rsidRDefault="005F4AED" w:rsidP="005F4AED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553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0C637314" w14:textId="77777777" w:rsidR="005F4AED" w:rsidRPr="00DC5533" w:rsidRDefault="005F4AED" w:rsidP="005F4AE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DC5533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395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A111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566.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EQwIAAG4EAAAOAAAAZHJzL2Uyb0RvYy54bWysVF2O0zAQfkfiDpbfadLStNuo6Wrpsghp&#10;+ZF2OYDjOI2F7TG222S5EefgYoydtnThDfFieTyTb775Zibr60ErchDOSzAVnU5ySoTh0Eizq+iX&#10;x7tXV5T4wEzDFBhR0Sfh6fXm5Yt1b0sxgw5UIxxBEOPL3la0C8GWWeZ5JzTzE7DCoLMFp1lA0+2y&#10;xrEe0bXKZnm+yHpwjXXAhff4ejs66Sbht63g4VPbehGIqihyC+l06azjmW3WrNw5ZjvJjzTYP7DQ&#10;TBpMeoa6ZYGRvZN/QWnJHXhow4SDzqBtJRepBqxmmv9RzUPHrEi1oDjenmXy/w+Wfzx8dkQ2FZ1N&#10;l5QYprFJj2IIcPj5g1hQgsyiSL31JcY+WIwOwxsYsNmpYG/vgX/1xMC2Y2YnbpyDvhOsQZLT+GV2&#10;8emI4yNI3X+ABnOxfYAENLRORwVRE4Lo2Kync4OQD+H4WCxfr5aLghKOvqt8MS9SBzNWnr62zod3&#10;AjSJl4o6HICEzg73PkQ2rDyFxGQelGzupFLJiEMntsqRA8NxqXdjhWqvker4tiry/JQyzWgMT6jP&#10;kJQhfUVXxawYNXqWxe3qcw5EuwC8DNMy4GIoqWOhpyBWRmXfmiaNbWBSjXesSpmj1FHdUecw1MOx&#10;dTU0Tyi6g3EBcGHx0oH7TkmPw19R/23PnKBEvTfYuNV0Po/bkox5sZyh4S499aWHGY5QFQ2UjNdt&#10;SBsWNTVwgw1uZdI+TsLI5MgVhzqJd1zAuDWXdor6/ZvY/AIAAP//AwBQSwMEFAAGAAgAAAAhALRu&#10;bireAAAACgEAAA8AAABkcnMvZG93bnJldi54bWxMj0FPwzAMhe9I/IfISNxYslWqaGk6IRCXSQix&#10;jQO3tPHaisapknQr/x5zgpv9nvX8vWq7uFGcMcTBk4b1SoFAar0dqNNwPLzc3YOIyZA1oyfU8I0R&#10;tvX1VWVK6y/0jud96gSHUCyNhj6lqZQytj06E1d+QmLv5IMzidfQSRvMhcPdKDdK5dKZgfhDbyZ8&#10;6rH92s9Og3ttaPdJO2/tfAjPKX/7wOKk9e3N8vgAIuGS/o7hF5/RoWamxs9koxg1cJHE6jrLeGK/&#10;UFkBomFpkysFsq7k/wr1DwAAAP//AwBQSwECLQAUAAYACAAAACEAtoM4kv4AAADhAQAAEwAAAAAA&#10;AAAAAAAAAAAAAAAAW0NvbnRlbnRfVHlwZXNdLnhtbFBLAQItABQABgAIAAAAIQA4/SH/1gAAAJQB&#10;AAALAAAAAAAAAAAAAAAAAC8BAABfcmVscy8ucmVsc1BLAQItABQABgAIAAAAIQCQDjvEQwIAAG4E&#10;AAAOAAAAAAAAAAAAAAAAAC4CAABkcnMvZTJvRG9jLnhtbFBLAQItABQABgAIAAAAIQC0bm4q3gAA&#10;AAoBAAAPAAAAAAAAAAAAAAAAAJ0EAABkcnMvZG93bnJldi54bWxQSwUGAAAAAAQABADzAAAAqAUA&#10;AAAA&#10;" fillcolor="#f2f2f2 [3052]">
                <v:textbox>
                  <w:txbxContent>
                    <w:p w14:paraId="563362D5" w14:textId="77777777" w:rsidR="005F4AED" w:rsidRPr="00DC5533" w:rsidRDefault="005F4AED" w:rsidP="005F4AED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C5533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0C637314" w14:textId="77777777" w:rsidR="005F4AED" w:rsidRPr="00DC5533" w:rsidRDefault="005F4AED" w:rsidP="005F4AED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DC5533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395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062E" w:rsidRPr="0005019D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5B19" w14:textId="77777777" w:rsidR="006423B7" w:rsidRDefault="006423B7">
      <w:pPr>
        <w:spacing w:after="0" w:line="240" w:lineRule="auto"/>
      </w:pPr>
      <w:r>
        <w:separator/>
      </w:r>
    </w:p>
  </w:endnote>
  <w:endnote w:type="continuationSeparator" w:id="0">
    <w:p w14:paraId="49125E24" w14:textId="77777777" w:rsidR="006423B7" w:rsidRDefault="0064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6423B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6423B7">
    <w:pPr>
      <w:pStyle w:val="Zpat"/>
      <w:rPr>
        <w:lang w:val="de-DE"/>
      </w:rPr>
    </w:pPr>
  </w:p>
  <w:p w14:paraId="247CACAC" w14:textId="77777777" w:rsidR="000759F7" w:rsidRDefault="00642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DB99" w14:textId="77777777" w:rsidR="006423B7" w:rsidRDefault="006423B7">
      <w:pPr>
        <w:spacing w:after="0" w:line="240" w:lineRule="auto"/>
      </w:pPr>
      <w:r>
        <w:separator/>
      </w:r>
    </w:p>
  </w:footnote>
  <w:footnote w:type="continuationSeparator" w:id="0">
    <w:p w14:paraId="1CFE9F4C" w14:textId="77777777" w:rsidR="006423B7" w:rsidRDefault="0064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6423B7">
    <w:pPr>
      <w:pStyle w:val="Zhlav"/>
    </w:pPr>
  </w:p>
  <w:p w14:paraId="516B13E7" w14:textId="77777777" w:rsidR="008F4FE4" w:rsidRDefault="006423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6423B7" w:rsidP="000759F7">
    <w:pPr>
      <w:pStyle w:val="Zhlav"/>
    </w:pPr>
  </w:p>
  <w:p w14:paraId="759D2EDC" w14:textId="77777777" w:rsidR="000759F7" w:rsidRDefault="006423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77B7"/>
    <w:rsid w:val="00017869"/>
    <w:rsid w:val="0005019D"/>
    <w:rsid w:val="000541F4"/>
    <w:rsid w:val="00056445"/>
    <w:rsid w:val="00061622"/>
    <w:rsid w:val="00071524"/>
    <w:rsid w:val="00077B47"/>
    <w:rsid w:val="000908EF"/>
    <w:rsid w:val="00094F5C"/>
    <w:rsid w:val="00097E72"/>
    <w:rsid w:val="00105017"/>
    <w:rsid w:val="00106C68"/>
    <w:rsid w:val="00115B83"/>
    <w:rsid w:val="00122495"/>
    <w:rsid w:val="00123795"/>
    <w:rsid w:val="001520CB"/>
    <w:rsid w:val="00154224"/>
    <w:rsid w:val="00156FAC"/>
    <w:rsid w:val="001760B3"/>
    <w:rsid w:val="001918B6"/>
    <w:rsid w:val="001B3495"/>
    <w:rsid w:val="001B41FC"/>
    <w:rsid w:val="001D23A2"/>
    <w:rsid w:val="001D782D"/>
    <w:rsid w:val="0022577D"/>
    <w:rsid w:val="00240059"/>
    <w:rsid w:val="00274184"/>
    <w:rsid w:val="002929EB"/>
    <w:rsid w:val="002A557E"/>
    <w:rsid w:val="002B062E"/>
    <w:rsid w:val="002B0935"/>
    <w:rsid w:val="002C0CB2"/>
    <w:rsid w:val="002C6CA5"/>
    <w:rsid w:val="002D754E"/>
    <w:rsid w:val="002E1E04"/>
    <w:rsid w:val="002E5294"/>
    <w:rsid w:val="00304554"/>
    <w:rsid w:val="00311C85"/>
    <w:rsid w:val="00314DE9"/>
    <w:rsid w:val="003179FB"/>
    <w:rsid w:val="00323AA0"/>
    <w:rsid w:val="00340945"/>
    <w:rsid w:val="003432FA"/>
    <w:rsid w:val="00355E27"/>
    <w:rsid w:val="00356CAE"/>
    <w:rsid w:val="00365962"/>
    <w:rsid w:val="00383D1A"/>
    <w:rsid w:val="003B1B4A"/>
    <w:rsid w:val="003C0F87"/>
    <w:rsid w:val="003D4D4E"/>
    <w:rsid w:val="00403CB8"/>
    <w:rsid w:val="00421879"/>
    <w:rsid w:val="00434214"/>
    <w:rsid w:val="00483FE1"/>
    <w:rsid w:val="00485252"/>
    <w:rsid w:val="004852B0"/>
    <w:rsid w:val="00496997"/>
    <w:rsid w:val="00496B45"/>
    <w:rsid w:val="00496C89"/>
    <w:rsid w:val="004A1BC6"/>
    <w:rsid w:val="004A3F9D"/>
    <w:rsid w:val="004A4AD7"/>
    <w:rsid w:val="004B7F13"/>
    <w:rsid w:val="004E2AE0"/>
    <w:rsid w:val="004F0FF0"/>
    <w:rsid w:val="004F20EC"/>
    <w:rsid w:val="004F4512"/>
    <w:rsid w:val="004F621B"/>
    <w:rsid w:val="00500388"/>
    <w:rsid w:val="0050107C"/>
    <w:rsid w:val="00533B30"/>
    <w:rsid w:val="00543478"/>
    <w:rsid w:val="00564123"/>
    <w:rsid w:val="00572702"/>
    <w:rsid w:val="00596B90"/>
    <w:rsid w:val="005B4548"/>
    <w:rsid w:val="005B5834"/>
    <w:rsid w:val="005E477D"/>
    <w:rsid w:val="005F3A4A"/>
    <w:rsid w:val="005F4AED"/>
    <w:rsid w:val="0062043E"/>
    <w:rsid w:val="00620CA2"/>
    <w:rsid w:val="0062394A"/>
    <w:rsid w:val="006256C5"/>
    <w:rsid w:val="006423B7"/>
    <w:rsid w:val="00665814"/>
    <w:rsid w:val="00684EE3"/>
    <w:rsid w:val="006962FF"/>
    <w:rsid w:val="006A6F00"/>
    <w:rsid w:val="006B14C0"/>
    <w:rsid w:val="006C05F3"/>
    <w:rsid w:val="006C2A97"/>
    <w:rsid w:val="006C2EDC"/>
    <w:rsid w:val="006C4E6C"/>
    <w:rsid w:val="006C5D66"/>
    <w:rsid w:val="006D08EF"/>
    <w:rsid w:val="00727A05"/>
    <w:rsid w:val="007417A6"/>
    <w:rsid w:val="00744BCE"/>
    <w:rsid w:val="00744CDC"/>
    <w:rsid w:val="00752E83"/>
    <w:rsid w:val="007731D0"/>
    <w:rsid w:val="00783D45"/>
    <w:rsid w:val="0079077F"/>
    <w:rsid w:val="007956AE"/>
    <w:rsid w:val="007B0CB7"/>
    <w:rsid w:val="007B5353"/>
    <w:rsid w:val="007C3848"/>
    <w:rsid w:val="007F605E"/>
    <w:rsid w:val="007F7641"/>
    <w:rsid w:val="0080350E"/>
    <w:rsid w:val="008075C4"/>
    <w:rsid w:val="00813AFA"/>
    <w:rsid w:val="0082671F"/>
    <w:rsid w:val="00826871"/>
    <w:rsid w:val="008470C7"/>
    <w:rsid w:val="008726BE"/>
    <w:rsid w:val="00872ADB"/>
    <w:rsid w:val="00875AA7"/>
    <w:rsid w:val="008E504B"/>
    <w:rsid w:val="008F05E5"/>
    <w:rsid w:val="008F4284"/>
    <w:rsid w:val="00916AE1"/>
    <w:rsid w:val="00926012"/>
    <w:rsid w:val="00932E22"/>
    <w:rsid w:val="00935163"/>
    <w:rsid w:val="009374F8"/>
    <w:rsid w:val="009755AD"/>
    <w:rsid w:val="00976537"/>
    <w:rsid w:val="00984346"/>
    <w:rsid w:val="00997C8F"/>
    <w:rsid w:val="009B5D19"/>
    <w:rsid w:val="009C1EE2"/>
    <w:rsid w:val="009F0988"/>
    <w:rsid w:val="009F330E"/>
    <w:rsid w:val="00A019D6"/>
    <w:rsid w:val="00A13AEC"/>
    <w:rsid w:val="00A33848"/>
    <w:rsid w:val="00A33DBA"/>
    <w:rsid w:val="00A47B19"/>
    <w:rsid w:val="00A56879"/>
    <w:rsid w:val="00A65719"/>
    <w:rsid w:val="00A83D89"/>
    <w:rsid w:val="00A84DA2"/>
    <w:rsid w:val="00AA3D13"/>
    <w:rsid w:val="00AA4B36"/>
    <w:rsid w:val="00AB142E"/>
    <w:rsid w:val="00AE6B08"/>
    <w:rsid w:val="00AF5ACD"/>
    <w:rsid w:val="00AF7825"/>
    <w:rsid w:val="00B1685E"/>
    <w:rsid w:val="00B211C8"/>
    <w:rsid w:val="00B30493"/>
    <w:rsid w:val="00B31DBA"/>
    <w:rsid w:val="00B42965"/>
    <w:rsid w:val="00B51431"/>
    <w:rsid w:val="00B64194"/>
    <w:rsid w:val="00B81672"/>
    <w:rsid w:val="00B86F38"/>
    <w:rsid w:val="00B97447"/>
    <w:rsid w:val="00B979C6"/>
    <w:rsid w:val="00BA3468"/>
    <w:rsid w:val="00BD4593"/>
    <w:rsid w:val="00BD6837"/>
    <w:rsid w:val="00BE5CAC"/>
    <w:rsid w:val="00BE73FF"/>
    <w:rsid w:val="00BF22E4"/>
    <w:rsid w:val="00BF452D"/>
    <w:rsid w:val="00BF6110"/>
    <w:rsid w:val="00BF7EAE"/>
    <w:rsid w:val="00C050BF"/>
    <w:rsid w:val="00C3547D"/>
    <w:rsid w:val="00C3684A"/>
    <w:rsid w:val="00C50833"/>
    <w:rsid w:val="00C53230"/>
    <w:rsid w:val="00C63271"/>
    <w:rsid w:val="00C844AB"/>
    <w:rsid w:val="00C91073"/>
    <w:rsid w:val="00C92328"/>
    <w:rsid w:val="00CA179B"/>
    <w:rsid w:val="00CA26D0"/>
    <w:rsid w:val="00CC4445"/>
    <w:rsid w:val="00D12F87"/>
    <w:rsid w:val="00D23F55"/>
    <w:rsid w:val="00D411B0"/>
    <w:rsid w:val="00D57F4D"/>
    <w:rsid w:val="00D85BB0"/>
    <w:rsid w:val="00D86007"/>
    <w:rsid w:val="00D87E96"/>
    <w:rsid w:val="00D934E9"/>
    <w:rsid w:val="00D93E55"/>
    <w:rsid w:val="00D9761F"/>
    <w:rsid w:val="00DC0F5B"/>
    <w:rsid w:val="00DC49BC"/>
    <w:rsid w:val="00DC5533"/>
    <w:rsid w:val="00DE195F"/>
    <w:rsid w:val="00DF4D39"/>
    <w:rsid w:val="00E046BD"/>
    <w:rsid w:val="00E17302"/>
    <w:rsid w:val="00E30A97"/>
    <w:rsid w:val="00E42FDD"/>
    <w:rsid w:val="00E46109"/>
    <w:rsid w:val="00E6079E"/>
    <w:rsid w:val="00E77F8D"/>
    <w:rsid w:val="00E9579D"/>
    <w:rsid w:val="00EC7D64"/>
    <w:rsid w:val="00EC7DFA"/>
    <w:rsid w:val="00ED35C6"/>
    <w:rsid w:val="00EF76D4"/>
    <w:rsid w:val="00F20428"/>
    <w:rsid w:val="00F35EFD"/>
    <w:rsid w:val="00F528D7"/>
    <w:rsid w:val="00F64836"/>
    <w:rsid w:val="00F7767D"/>
    <w:rsid w:val="00F93470"/>
    <w:rsid w:val="00F957CD"/>
    <w:rsid w:val="00F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48</cp:revision>
  <dcterms:created xsi:type="dcterms:W3CDTF">2021-11-23T12:40:00Z</dcterms:created>
  <dcterms:modified xsi:type="dcterms:W3CDTF">2021-11-25T09:15:00Z</dcterms:modified>
</cp:coreProperties>
</file>