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4461" w14:textId="760D2AFE" w:rsidR="006A3B29" w:rsidRPr="00C0493B" w:rsidRDefault="00D75199" w:rsidP="008F4284">
      <w:pPr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b/>
          <w:bCs/>
          <w:color w:val="C00000"/>
          <w:sz w:val="28"/>
        </w:rPr>
        <w:t xml:space="preserve">STÁLE </w:t>
      </w:r>
      <w:r w:rsidR="008F4284" w:rsidRPr="00AF6373">
        <w:rPr>
          <w:b/>
          <w:bCs/>
          <w:color w:val="C00000"/>
          <w:sz w:val="28"/>
        </w:rPr>
        <w:t xml:space="preserve">CHUTNÁME </w:t>
      </w:r>
      <w:r w:rsidR="008F4284">
        <w:rPr>
          <w:b/>
          <w:bCs/>
          <w:color w:val="C00000"/>
          <w:sz w:val="28"/>
        </w:rPr>
        <w:t>HEZKY ČESKY</w:t>
      </w:r>
      <w:r w:rsidR="008F4284" w:rsidRPr="00AF6373">
        <w:rPr>
          <w:b/>
          <w:bCs/>
          <w:color w:val="C00000"/>
          <w:sz w:val="28"/>
        </w:rPr>
        <w:t>!</w:t>
      </w:r>
      <w:r w:rsidR="008F4284">
        <w:rPr>
          <w:b/>
          <w:bCs/>
          <w:color w:val="C00000"/>
          <w:sz w:val="28"/>
        </w:rPr>
        <w:br/>
      </w:r>
      <w:r w:rsidR="00820C61"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8C4F5E">
        <w:rPr>
          <w:rFonts w:asciiTheme="minorHAnsi" w:hAnsiTheme="minorHAnsi" w:cstheme="minorHAnsi"/>
          <w:i/>
          <w:sz w:val="18"/>
          <w:szCs w:val="18"/>
        </w:rPr>
        <w:t>1</w:t>
      </w:r>
      <w:r w:rsidR="00547C7E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597479">
        <w:rPr>
          <w:rFonts w:asciiTheme="minorHAnsi" w:hAnsiTheme="minorHAnsi" w:cstheme="minorHAnsi"/>
          <w:i/>
          <w:sz w:val="18"/>
          <w:szCs w:val="18"/>
        </w:rPr>
        <w:t xml:space="preserve">listopad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A6894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1BF88A1A" w14:textId="7A12D30C" w:rsidR="00667A85" w:rsidRPr="00D75199" w:rsidRDefault="00B558C9" w:rsidP="00667A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5199">
        <w:rPr>
          <w:rFonts w:asciiTheme="minorHAnsi" w:hAnsiTheme="minorHAnsi" w:cstheme="minorHAnsi"/>
          <w:b/>
          <w:sz w:val="22"/>
          <w:szCs w:val="22"/>
        </w:rPr>
        <w:t>Celkem</w:t>
      </w:r>
      <w:r w:rsidR="003A51FD" w:rsidRPr="00D75199">
        <w:rPr>
          <w:rFonts w:asciiTheme="minorHAnsi" w:hAnsiTheme="minorHAnsi" w:cstheme="minorHAnsi"/>
          <w:b/>
          <w:sz w:val="22"/>
          <w:szCs w:val="22"/>
        </w:rPr>
        <w:t xml:space="preserve"> 34 výrobků PENNY se letos pyšní oceněním Chuťovka roku 2022! </w:t>
      </w:r>
      <w:r w:rsidRPr="00D75199">
        <w:rPr>
          <w:rFonts w:asciiTheme="minorHAnsi" w:hAnsiTheme="minorHAnsi" w:cstheme="minorHAnsi"/>
          <w:b/>
          <w:sz w:val="22"/>
          <w:szCs w:val="22"/>
        </w:rPr>
        <w:t>Toto p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>restižní oceněn</w:t>
      </w:r>
      <w:r w:rsidR="003A51FD" w:rsidRPr="00D75199">
        <w:rPr>
          <w:rFonts w:asciiTheme="minorHAnsi" w:hAnsiTheme="minorHAnsi" w:cstheme="minorHAnsi"/>
          <w:b/>
          <w:sz w:val="22"/>
          <w:szCs w:val="22"/>
        </w:rPr>
        <w:t>í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199">
        <w:rPr>
          <w:rFonts w:asciiTheme="minorHAnsi" w:hAnsiTheme="minorHAnsi" w:cstheme="minorHAnsi"/>
          <w:b/>
          <w:sz w:val="22"/>
          <w:szCs w:val="22"/>
        </w:rPr>
        <w:t xml:space="preserve">jim 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udělili za podpory Ministerstva zdravotnictví a Senátu ČR ve spolupráci s VŠCHT porotci na základě </w:t>
      </w:r>
      <w:r w:rsidRPr="00D75199">
        <w:rPr>
          <w:rFonts w:asciiTheme="minorHAnsi" w:hAnsiTheme="minorHAnsi" w:cstheme="minorHAnsi"/>
          <w:b/>
          <w:sz w:val="22"/>
          <w:szCs w:val="22"/>
        </w:rPr>
        <w:t xml:space="preserve">jejich 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>chuti, vzhledu a konzistence. Mezi vítěz</w:t>
      </w:r>
      <w:r w:rsidRPr="00D75199">
        <w:rPr>
          <w:rFonts w:asciiTheme="minorHAnsi" w:hAnsiTheme="minorHAnsi" w:cstheme="minorHAnsi"/>
          <w:b/>
          <w:sz w:val="22"/>
          <w:szCs w:val="22"/>
        </w:rPr>
        <w:t xml:space="preserve">i jsou 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naše </w:t>
      </w:r>
      <w:r w:rsidR="00FD3AD6" w:rsidRPr="00D75199">
        <w:rPr>
          <w:rFonts w:asciiTheme="minorHAnsi" w:hAnsiTheme="minorHAnsi" w:cstheme="minorHAnsi"/>
          <w:b/>
          <w:sz w:val="22"/>
          <w:szCs w:val="22"/>
        </w:rPr>
        <w:t xml:space="preserve">privátní 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značky </w:t>
      </w:r>
      <w:r w:rsidR="00FD3AD6" w:rsidRPr="00D75199">
        <w:rPr>
          <w:rFonts w:asciiTheme="minorHAnsi" w:hAnsiTheme="minorHAnsi" w:cstheme="minorHAnsi"/>
          <w:b/>
          <w:sz w:val="22"/>
          <w:szCs w:val="22"/>
        </w:rPr>
        <w:t>BONI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667A85" w:rsidRPr="00D75199">
        <w:rPr>
          <w:rFonts w:asciiTheme="minorHAnsi" w:hAnsiTheme="minorHAnsi" w:cstheme="minorHAnsi"/>
          <w:b/>
          <w:sz w:val="22"/>
          <w:szCs w:val="22"/>
        </w:rPr>
        <w:t>Crip</w:t>
      </w:r>
      <w:proofErr w:type="spellEnd"/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7A85" w:rsidRPr="00D75199">
        <w:rPr>
          <w:rFonts w:asciiTheme="minorHAnsi" w:hAnsiTheme="minorHAnsi" w:cstheme="minorHAnsi"/>
          <w:b/>
          <w:sz w:val="22"/>
          <w:szCs w:val="22"/>
        </w:rPr>
        <w:t>Crop</w:t>
      </w:r>
      <w:proofErr w:type="spellEnd"/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667A85" w:rsidRPr="00D75199">
        <w:rPr>
          <w:rFonts w:asciiTheme="minorHAnsi" w:hAnsiTheme="minorHAnsi" w:cstheme="minorHAnsi"/>
          <w:b/>
          <w:sz w:val="22"/>
          <w:szCs w:val="22"/>
        </w:rPr>
        <w:t>Enjoy</w:t>
      </w:r>
      <w:proofErr w:type="spellEnd"/>
      <w:r w:rsidR="00667A85" w:rsidRPr="00D75199">
        <w:rPr>
          <w:rFonts w:asciiTheme="minorHAnsi" w:hAnsiTheme="minorHAnsi" w:cstheme="minorHAnsi"/>
          <w:b/>
          <w:sz w:val="22"/>
          <w:szCs w:val="22"/>
        </w:rPr>
        <w:t>, Ře</w:t>
      </w:r>
      <w:r w:rsidR="00FD3AD6" w:rsidRPr="00D75199">
        <w:rPr>
          <w:rFonts w:asciiTheme="minorHAnsi" w:hAnsiTheme="minorHAnsi" w:cstheme="minorHAnsi"/>
          <w:b/>
          <w:sz w:val="22"/>
          <w:szCs w:val="22"/>
        </w:rPr>
        <w:t>z</w:t>
      </w:r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níkův talíř a </w:t>
      </w:r>
      <w:proofErr w:type="spellStart"/>
      <w:r w:rsidR="00667A85" w:rsidRPr="00D75199">
        <w:rPr>
          <w:rFonts w:asciiTheme="minorHAnsi" w:hAnsiTheme="minorHAnsi" w:cstheme="minorHAnsi"/>
          <w:b/>
          <w:sz w:val="22"/>
          <w:szCs w:val="22"/>
        </w:rPr>
        <w:t>Vit</w:t>
      </w:r>
      <w:r w:rsidR="007F3D0D">
        <w:rPr>
          <w:rFonts w:asciiTheme="minorHAnsi" w:hAnsiTheme="minorHAnsi" w:cstheme="minorHAnsi"/>
          <w:b/>
          <w:sz w:val="22"/>
          <w:szCs w:val="22"/>
        </w:rPr>
        <w:t>álka</w:t>
      </w:r>
      <w:proofErr w:type="spellEnd"/>
      <w:r w:rsidR="00667A85" w:rsidRPr="00D7519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8D6D48C" w14:textId="225F30FD" w:rsidR="00667A85" w:rsidRPr="00664D20" w:rsidRDefault="00667A85" w:rsidP="00664D2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43 nominací </w:t>
      </w:r>
      <w:r w:rsidR="00A328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proměnily produkty našich privátních značek </w:t>
      </w:r>
      <w:r w:rsidR="005C1F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ve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34 </w:t>
      </w:r>
      <w:r w:rsidR="005C1F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vítězství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5C1F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Jedná se tak </w:t>
      </w:r>
      <w:r w:rsidR="00A328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 PENNY </w:t>
      </w:r>
      <w:r w:rsidR="005C1F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historicky nejúspěšnější ročník (2020</w:t>
      </w:r>
      <w:r w:rsidR="00B62F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-29, 2021-20).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Nejvíce zabodovala privátní značka mléčných výrobků </w:t>
      </w:r>
      <w:r w:rsidR="00B62F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BONI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kterou porotci ocenili hned ve 12 případech. Mezi dalšími oceněnými byly značky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Crip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Crop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Enjoy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Ře</w:t>
      </w:r>
      <w:r w:rsidR="00660A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níkův talíř a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Vit</w:t>
      </w:r>
      <w:r w:rsidR="007F3D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álka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8D440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</w:t>
      </w:r>
      <w:r w:rsidR="008D4400" w:rsidRPr="008D440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ám radost z letošního mimořádného úspěchu našich privátních značek! </w:t>
      </w:r>
      <w:r w:rsidR="008D2F82">
        <w:rPr>
          <w:rFonts w:asciiTheme="minorHAnsi" w:hAnsiTheme="minorHAnsi" w:cstheme="minorHAnsi"/>
          <w:i/>
          <w:iCs/>
          <w:sz w:val="22"/>
          <w:szCs w:val="22"/>
        </w:rPr>
        <w:t>Potvrzuje se, že jako řetězec, který nabízí nejvýhodnější ceny na trhu, což prokazuje srovnávací spotřebitelský koš, nabízíme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 xml:space="preserve"> naši zákazníkům</w:t>
      </w:r>
      <w:r w:rsidR="008D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114CC">
        <w:rPr>
          <w:rFonts w:asciiTheme="minorHAnsi" w:hAnsiTheme="minorHAnsi" w:cstheme="minorHAnsi"/>
          <w:i/>
          <w:iCs/>
          <w:sz w:val="22"/>
          <w:szCs w:val="22"/>
        </w:rPr>
        <w:t xml:space="preserve">vysokou kvalitu. Jedním ze zásadních kritérií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hodnocení v této soutěži je </w:t>
      </w:r>
      <w:r w:rsidR="00E114CC">
        <w:rPr>
          <w:rFonts w:asciiTheme="minorHAnsi" w:hAnsiTheme="minorHAnsi" w:cstheme="minorHAnsi"/>
          <w:i/>
          <w:iCs/>
          <w:sz w:val="22"/>
          <w:szCs w:val="22"/>
        </w:rPr>
        <w:t xml:space="preserve">také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>chuť</w:t>
      </w:r>
      <w:r w:rsidR="008D4400" w:rsidRPr="008D440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 a právě </w:t>
      </w:r>
      <w:r w:rsidR="00564975">
        <w:rPr>
          <w:rFonts w:asciiTheme="minorHAnsi" w:hAnsiTheme="minorHAnsi" w:cstheme="minorHAnsi"/>
          <w:i/>
          <w:iCs/>
          <w:sz w:val="22"/>
          <w:szCs w:val="22"/>
        </w:rPr>
        <w:t xml:space="preserve">tu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naši zákazníci </w:t>
      </w:r>
      <w:r w:rsidR="00564975">
        <w:rPr>
          <w:rFonts w:asciiTheme="minorHAnsi" w:hAnsiTheme="minorHAnsi" w:cstheme="minorHAnsi"/>
          <w:i/>
          <w:iCs/>
          <w:sz w:val="22"/>
          <w:szCs w:val="22"/>
        </w:rPr>
        <w:t xml:space="preserve">velmi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oceňují. I když 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zajímá složení výrobků a ovlivňují je nejrůznější trendy, nakonec je to chuť, která 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 xml:space="preserve">u každého z nás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rozhoduje. </w:t>
      </w:r>
      <w:r w:rsidR="00BD1247">
        <w:rPr>
          <w:rFonts w:asciiTheme="minorHAnsi" w:hAnsiTheme="minorHAnsi" w:cstheme="minorHAnsi"/>
          <w:i/>
          <w:iCs/>
          <w:sz w:val="22"/>
          <w:szCs w:val="22"/>
        </w:rPr>
        <w:t xml:space="preserve">Takováto ocenění jsou pro nás </w:t>
      </w:r>
      <w:r w:rsidR="00413629">
        <w:rPr>
          <w:rFonts w:asciiTheme="minorHAnsi" w:hAnsiTheme="minorHAnsi" w:cstheme="minorHAnsi"/>
          <w:i/>
          <w:iCs/>
          <w:sz w:val="22"/>
          <w:szCs w:val="22"/>
        </w:rPr>
        <w:t>zavazující</w:t>
      </w:r>
      <w:r w:rsidR="00BD1247">
        <w:rPr>
          <w:rFonts w:asciiTheme="minorHAnsi" w:hAnsiTheme="minorHAnsi" w:cstheme="minorHAnsi"/>
          <w:i/>
          <w:iCs/>
          <w:sz w:val="22"/>
          <w:szCs w:val="22"/>
        </w:rPr>
        <w:t>, protože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D1247">
        <w:rPr>
          <w:rFonts w:asciiTheme="minorHAnsi" w:hAnsiTheme="minorHAnsi" w:cstheme="minorHAnsi"/>
          <w:i/>
          <w:iCs/>
          <w:sz w:val="22"/>
          <w:szCs w:val="22"/>
        </w:rPr>
        <w:t xml:space="preserve"> k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dyž </w:t>
      </w:r>
      <w:r w:rsidR="00413629">
        <w:rPr>
          <w:rFonts w:asciiTheme="minorHAnsi" w:hAnsiTheme="minorHAnsi" w:cstheme="minorHAnsi"/>
          <w:i/>
          <w:iCs/>
          <w:sz w:val="22"/>
          <w:szCs w:val="22"/>
        </w:rPr>
        <w:t xml:space="preserve">zákazníkům naše výrobky chutnají, jsou spokojení 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 xml:space="preserve">a vrací se k nám. </w:t>
      </w:r>
      <w:r w:rsidR="00413629">
        <w:rPr>
          <w:rFonts w:asciiTheme="minorHAnsi" w:hAnsiTheme="minorHAnsi" w:cstheme="minorHAnsi"/>
          <w:i/>
          <w:iCs/>
          <w:sz w:val="22"/>
          <w:szCs w:val="22"/>
        </w:rPr>
        <w:t xml:space="preserve">Proto 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 xml:space="preserve">je kvalita </w:t>
      </w:r>
      <w:r w:rsidR="000E5A89">
        <w:rPr>
          <w:rFonts w:asciiTheme="minorHAnsi" w:hAnsiTheme="minorHAnsi" w:cstheme="minorHAnsi"/>
          <w:i/>
          <w:iCs/>
          <w:sz w:val="22"/>
          <w:szCs w:val="22"/>
        </w:rPr>
        <w:t>za výhodnou cenu jednou z našich priorit</w:t>
      </w:r>
      <w:r w:rsidR="00660AF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E5A8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 xml:space="preserve">neustále </w:t>
      </w:r>
      <w:r w:rsidR="000E5A89">
        <w:rPr>
          <w:rFonts w:asciiTheme="minorHAnsi" w:hAnsiTheme="minorHAnsi" w:cstheme="minorHAnsi"/>
          <w:i/>
          <w:iCs/>
          <w:sz w:val="22"/>
          <w:szCs w:val="22"/>
        </w:rPr>
        <w:t xml:space="preserve">na ní </w:t>
      </w:r>
      <w:r w:rsidR="00764AD1">
        <w:rPr>
          <w:rFonts w:asciiTheme="minorHAnsi" w:hAnsiTheme="minorHAnsi" w:cstheme="minorHAnsi"/>
          <w:i/>
          <w:iCs/>
          <w:sz w:val="22"/>
          <w:szCs w:val="22"/>
        </w:rPr>
        <w:t>pracujeme</w:t>
      </w:r>
      <w:r w:rsidR="008D4400" w:rsidRPr="008D440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D4400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664D2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4400">
        <w:rPr>
          <w:rFonts w:asciiTheme="minorHAnsi" w:hAnsiTheme="minorHAnsi" w:cstheme="minorHAnsi"/>
          <w:iCs/>
          <w:sz w:val="22"/>
          <w:szCs w:val="22"/>
        </w:rPr>
        <w:t>říká vedoucí oddělení kvality PENNY Petr Baudyš.</w:t>
      </w:r>
    </w:p>
    <w:p w14:paraId="529302C7" w14:textId="321A9A87" w:rsidR="00667A85" w:rsidRPr="00664D20" w:rsidRDefault="00667A85" w:rsidP="00664D20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Ocenění získaly i další privátní značky. Privátní značka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Crip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Crop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získala 5 ocenění</w:t>
      </w:r>
      <w:r w:rsidR="000E5A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E5A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když uspěla například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kaše bez lepku nebo obilné polštářky. Značka </w:t>
      </w:r>
      <w:proofErr w:type="spellStart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Enjoy</w:t>
      </w:r>
      <w:proofErr w:type="spellEnd"/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zaznamenala úspěch u 10 výrobků, mezi oceněnými byla </w:t>
      </w:r>
      <w:r w:rsidR="00C249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mimo jiné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hořká</w:t>
      </w:r>
      <w:r w:rsidR="00C249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mléčná čokoláda nebo pendreky. </w:t>
      </w:r>
      <w:r w:rsidR="00C249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Privátní značka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Řezníkův talíř byla </w:t>
      </w:r>
      <w:r w:rsidR="00C249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nominována se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6 </w:t>
      </w:r>
      <w:r w:rsidR="00D751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produkty </w:t>
      </w:r>
      <w:r w:rsidR="00C249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664D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ocenění se dočkaly všechny nominované výrobky!</w:t>
      </w:r>
    </w:p>
    <w:p w14:paraId="6CDE678E" w14:textId="77777777" w:rsidR="00667A85" w:rsidRPr="00664D20" w:rsidRDefault="00667A85" w:rsidP="00667A85">
      <w:pPr>
        <w:jc w:val="both"/>
        <w:rPr>
          <w:rFonts w:asciiTheme="minorHAnsi" w:hAnsiTheme="minorHAnsi" w:cstheme="minorHAnsi"/>
          <w:sz w:val="20"/>
          <w:szCs w:val="20"/>
        </w:rPr>
      </w:pPr>
      <w:r w:rsidRPr="00664D20">
        <w:rPr>
          <w:rFonts w:asciiTheme="minorHAnsi" w:hAnsiTheme="minorHAnsi" w:cstheme="minorHAnsi"/>
          <w:b/>
          <w:bCs/>
          <w:sz w:val="20"/>
          <w:szCs w:val="20"/>
        </w:rPr>
        <w:t>Česká chuťovka</w:t>
      </w:r>
      <w:r w:rsidRPr="00664D20">
        <w:rPr>
          <w:rFonts w:asciiTheme="minorHAnsi" w:hAnsiTheme="minorHAnsi" w:cstheme="minorHAnsi"/>
          <w:sz w:val="20"/>
          <w:szCs w:val="20"/>
        </w:rPr>
        <w:t xml:space="preserve"> vznikla na základě spontánní iniciativy renomovaných potravinářských odborníků s cílem zviditelnit a podpořit právě ty české výrobce, kteří si na kvalitě a chuti svých poctivých potravin zakládají. Odbornou úroveň a prestiž soutěže podtrhuje odborná garance Vysoké školy chemicko-technologické v Praze, která spojuje dlouholetou tradici s progresivními směry a obory ve vědě a výzkumu, včetně potravinářského. Vedle ní je dalším odborným garantem i VOŠ, SPŠ a SOŠ PODSKALSKÁ. Odborným patronem soutěže je současně rektor VŠCHT prof. RNDr. Pavel Matějka.</w:t>
      </w:r>
    </w:p>
    <w:p w14:paraId="7BBE1455" w14:textId="77777777" w:rsidR="00111788" w:rsidRPr="007B0845" w:rsidRDefault="00111788" w:rsidP="005E5130">
      <w:pPr>
        <w:pStyle w:val="Bezmezer"/>
        <w:rPr>
          <w:rFonts w:asciiTheme="minorHAnsi" w:hAnsiTheme="minorHAnsi" w:cstheme="minorHAnsi"/>
          <w:b/>
          <w:bCs/>
          <w:sz w:val="22"/>
          <w:szCs w:val="22"/>
          <w:lang w:val="cs"/>
        </w:rPr>
      </w:pPr>
    </w:p>
    <w:p w14:paraId="48FEFBC0" w14:textId="77777777" w:rsidR="005E5130" w:rsidRDefault="005E5130" w:rsidP="005E5130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4400AB99" w14:textId="6BBDAD06" w:rsidR="00F656F2" w:rsidRPr="002E1747" w:rsidRDefault="005E5130" w:rsidP="00550363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96B0040" w14:textId="5931B96F" w:rsidR="007B0845" w:rsidRPr="007B0845" w:rsidRDefault="008C4F5E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3B31C" wp14:editId="6EA692FA">
                <wp:simplePos x="0" y="0"/>
                <wp:positionH relativeFrom="margin">
                  <wp:posOffset>-24765</wp:posOffset>
                </wp:positionH>
                <wp:positionV relativeFrom="paragraph">
                  <wp:posOffset>721678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E82F" w14:textId="77777777" w:rsidR="008C4F5E" w:rsidRPr="00FA33BE" w:rsidRDefault="008C4F5E" w:rsidP="008C4F5E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606427F" w14:textId="07616C6C" w:rsidR="008C4F5E" w:rsidRPr="000505C7" w:rsidRDefault="008C4F5E" w:rsidP="008C4F5E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B31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.95pt;margin-top:56.85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" fillcolor="#f2f2f2 [3052]">
                <v:textbox>
                  <w:txbxContent>
                    <w:p w14:paraId="6A06E82F" w14:textId="77777777" w:rsidR="008C4F5E" w:rsidRPr="00FA33BE" w:rsidRDefault="008C4F5E" w:rsidP="008C4F5E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606427F" w14:textId="07616C6C" w:rsidR="008C4F5E" w:rsidRPr="000505C7" w:rsidRDefault="008C4F5E" w:rsidP="008C4F5E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1C0E" w14:textId="77777777" w:rsidR="00464121" w:rsidRDefault="00464121">
      <w:pPr>
        <w:spacing w:after="0" w:line="240" w:lineRule="auto"/>
      </w:pPr>
      <w:r>
        <w:separator/>
      </w:r>
    </w:p>
  </w:endnote>
  <w:endnote w:type="continuationSeparator" w:id="0">
    <w:p w14:paraId="4C5655D2" w14:textId="77777777" w:rsidR="00464121" w:rsidRDefault="0046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B3E0" w14:textId="77777777" w:rsidR="00464121" w:rsidRDefault="00464121">
      <w:pPr>
        <w:spacing w:after="0" w:line="240" w:lineRule="auto"/>
      </w:pPr>
      <w:r>
        <w:separator/>
      </w:r>
    </w:p>
  </w:footnote>
  <w:footnote w:type="continuationSeparator" w:id="0">
    <w:p w14:paraId="4309311E" w14:textId="77777777" w:rsidR="00464121" w:rsidRDefault="0046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76491">
    <w:abstractNumId w:val="0"/>
  </w:num>
  <w:num w:numId="2" w16cid:durableId="138355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2EE4"/>
    <w:rsid w:val="00034C50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3AE1"/>
    <w:rsid w:val="000A5526"/>
    <w:rsid w:val="000A64A2"/>
    <w:rsid w:val="000A6A34"/>
    <w:rsid w:val="000A7DBA"/>
    <w:rsid w:val="000B03CC"/>
    <w:rsid w:val="000C20E9"/>
    <w:rsid w:val="000D5775"/>
    <w:rsid w:val="000D61F0"/>
    <w:rsid w:val="000D775D"/>
    <w:rsid w:val="000E1198"/>
    <w:rsid w:val="000E35E2"/>
    <w:rsid w:val="000E5A89"/>
    <w:rsid w:val="000E7B5A"/>
    <w:rsid w:val="000F0B84"/>
    <w:rsid w:val="00105017"/>
    <w:rsid w:val="00111788"/>
    <w:rsid w:val="00115265"/>
    <w:rsid w:val="001205A4"/>
    <w:rsid w:val="001211A6"/>
    <w:rsid w:val="00122495"/>
    <w:rsid w:val="00123795"/>
    <w:rsid w:val="00133E33"/>
    <w:rsid w:val="00142FE6"/>
    <w:rsid w:val="001520CB"/>
    <w:rsid w:val="0015668C"/>
    <w:rsid w:val="0016748E"/>
    <w:rsid w:val="0017686C"/>
    <w:rsid w:val="0018092B"/>
    <w:rsid w:val="00182B9A"/>
    <w:rsid w:val="00190377"/>
    <w:rsid w:val="001914E6"/>
    <w:rsid w:val="0019330F"/>
    <w:rsid w:val="001A403F"/>
    <w:rsid w:val="001B41FC"/>
    <w:rsid w:val="001D2FC6"/>
    <w:rsid w:val="001D782D"/>
    <w:rsid w:val="002075AE"/>
    <w:rsid w:val="00211E1C"/>
    <w:rsid w:val="00213F3C"/>
    <w:rsid w:val="00215951"/>
    <w:rsid w:val="00220A4A"/>
    <w:rsid w:val="0022577D"/>
    <w:rsid w:val="00225A8D"/>
    <w:rsid w:val="002308D9"/>
    <w:rsid w:val="00235A95"/>
    <w:rsid w:val="00236962"/>
    <w:rsid w:val="002434BC"/>
    <w:rsid w:val="00261DAE"/>
    <w:rsid w:val="00270284"/>
    <w:rsid w:val="002736F1"/>
    <w:rsid w:val="002814F6"/>
    <w:rsid w:val="002819C0"/>
    <w:rsid w:val="00284BD4"/>
    <w:rsid w:val="002864A7"/>
    <w:rsid w:val="002917E6"/>
    <w:rsid w:val="00291C7D"/>
    <w:rsid w:val="00293C90"/>
    <w:rsid w:val="002A0E9D"/>
    <w:rsid w:val="002A557E"/>
    <w:rsid w:val="002B062E"/>
    <w:rsid w:val="002E1747"/>
    <w:rsid w:val="002E1E04"/>
    <w:rsid w:val="002E2A3D"/>
    <w:rsid w:val="002E5294"/>
    <w:rsid w:val="002F0906"/>
    <w:rsid w:val="00311C85"/>
    <w:rsid w:val="00314DE9"/>
    <w:rsid w:val="003337AD"/>
    <w:rsid w:val="003376B4"/>
    <w:rsid w:val="00340945"/>
    <w:rsid w:val="003414DB"/>
    <w:rsid w:val="003432FA"/>
    <w:rsid w:val="00355E27"/>
    <w:rsid w:val="0035721B"/>
    <w:rsid w:val="0035767C"/>
    <w:rsid w:val="00362A16"/>
    <w:rsid w:val="00365962"/>
    <w:rsid w:val="0037033B"/>
    <w:rsid w:val="003824AB"/>
    <w:rsid w:val="00387792"/>
    <w:rsid w:val="00387FDA"/>
    <w:rsid w:val="0039084A"/>
    <w:rsid w:val="00391FE0"/>
    <w:rsid w:val="00395134"/>
    <w:rsid w:val="003A124F"/>
    <w:rsid w:val="003A40A7"/>
    <w:rsid w:val="003A51FD"/>
    <w:rsid w:val="003B1B4A"/>
    <w:rsid w:val="003B3CEE"/>
    <w:rsid w:val="003B3DC9"/>
    <w:rsid w:val="003C06B7"/>
    <w:rsid w:val="003C2529"/>
    <w:rsid w:val="003D04C5"/>
    <w:rsid w:val="003D701F"/>
    <w:rsid w:val="003E4A87"/>
    <w:rsid w:val="003F2BFB"/>
    <w:rsid w:val="00401C9D"/>
    <w:rsid w:val="00403CB8"/>
    <w:rsid w:val="004132A6"/>
    <w:rsid w:val="00413629"/>
    <w:rsid w:val="00415BDC"/>
    <w:rsid w:val="00421879"/>
    <w:rsid w:val="0042287C"/>
    <w:rsid w:val="00454031"/>
    <w:rsid w:val="00455FD6"/>
    <w:rsid w:val="00461732"/>
    <w:rsid w:val="00464121"/>
    <w:rsid w:val="00464407"/>
    <w:rsid w:val="0047508D"/>
    <w:rsid w:val="00476CD5"/>
    <w:rsid w:val="004778EC"/>
    <w:rsid w:val="0048065F"/>
    <w:rsid w:val="004836DB"/>
    <w:rsid w:val="00483FB5"/>
    <w:rsid w:val="004843D7"/>
    <w:rsid w:val="004852B0"/>
    <w:rsid w:val="00487AF6"/>
    <w:rsid w:val="00494F8A"/>
    <w:rsid w:val="00496B45"/>
    <w:rsid w:val="00496C89"/>
    <w:rsid w:val="004A2D07"/>
    <w:rsid w:val="004A3D01"/>
    <w:rsid w:val="004A4AD7"/>
    <w:rsid w:val="004A5CA7"/>
    <w:rsid w:val="004B6AD6"/>
    <w:rsid w:val="004C2CFA"/>
    <w:rsid w:val="004D2286"/>
    <w:rsid w:val="004D759A"/>
    <w:rsid w:val="004E2AE0"/>
    <w:rsid w:val="004E3AB5"/>
    <w:rsid w:val="004F0FF0"/>
    <w:rsid w:val="004F1A79"/>
    <w:rsid w:val="004F2870"/>
    <w:rsid w:val="004F4FC2"/>
    <w:rsid w:val="004F621B"/>
    <w:rsid w:val="0050107C"/>
    <w:rsid w:val="00502D29"/>
    <w:rsid w:val="00511A8E"/>
    <w:rsid w:val="00511DD9"/>
    <w:rsid w:val="0051240B"/>
    <w:rsid w:val="00517206"/>
    <w:rsid w:val="00525E9C"/>
    <w:rsid w:val="00531998"/>
    <w:rsid w:val="00533B30"/>
    <w:rsid w:val="00535798"/>
    <w:rsid w:val="0054025F"/>
    <w:rsid w:val="00540266"/>
    <w:rsid w:val="0054211A"/>
    <w:rsid w:val="005456AA"/>
    <w:rsid w:val="00547C7E"/>
    <w:rsid w:val="00550363"/>
    <w:rsid w:val="00551061"/>
    <w:rsid w:val="00556D0E"/>
    <w:rsid w:val="00562EDF"/>
    <w:rsid w:val="00564975"/>
    <w:rsid w:val="0057408C"/>
    <w:rsid w:val="00580613"/>
    <w:rsid w:val="00583711"/>
    <w:rsid w:val="00592A66"/>
    <w:rsid w:val="00593760"/>
    <w:rsid w:val="00594707"/>
    <w:rsid w:val="00596B90"/>
    <w:rsid w:val="00597479"/>
    <w:rsid w:val="005A01D6"/>
    <w:rsid w:val="005A351E"/>
    <w:rsid w:val="005B0A61"/>
    <w:rsid w:val="005B15B1"/>
    <w:rsid w:val="005B4548"/>
    <w:rsid w:val="005B5B64"/>
    <w:rsid w:val="005C1FD0"/>
    <w:rsid w:val="005C4A35"/>
    <w:rsid w:val="005E477D"/>
    <w:rsid w:val="005E5130"/>
    <w:rsid w:val="005E5816"/>
    <w:rsid w:val="005E5922"/>
    <w:rsid w:val="005F22F3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60AF1"/>
    <w:rsid w:val="00664D20"/>
    <w:rsid w:val="00665E29"/>
    <w:rsid w:val="00667A85"/>
    <w:rsid w:val="00685731"/>
    <w:rsid w:val="00692318"/>
    <w:rsid w:val="006A1041"/>
    <w:rsid w:val="006A3B29"/>
    <w:rsid w:val="006C359B"/>
    <w:rsid w:val="006C6072"/>
    <w:rsid w:val="006E4964"/>
    <w:rsid w:val="006F51D8"/>
    <w:rsid w:val="006F72B7"/>
    <w:rsid w:val="00700267"/>
    <w:rsid w:val="00701C98"/>
    <w:rsid w:val="00730CB5"/>
    <w:rsid w:val="00732D07"/>
    <w:rsid w:val="007417A6"/>
    <w:rsid w:val="00743F2C"/>
    <w:rsid w:val="00750F23"/>
    <w:rsid w:val="00752E83"/>
    <w:rsid w:val="00764AD1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C6986"/>
    <w:rsid w:val="007E29A2"/>
    <w:rsid w:val="007F2310"/>
    <w:rsid w:val="007F3D0D"/>
    <w:rsid w:val="007F424B"/>
    <w:rsid w:val="0081170E"/>
    <w:rsid w:val="008144B7"/>
    <w:rsid w:val="00820C61"/>
    <w:rsid w:val="0082671F"/>
    <w:rsid w:val="00827C91"/>
    <w:rsid w:val="008314F5"/>
    <w:rsid w:val="00832044"/>
    <w:rsid w:val="0083489D"/>
    <w:rsid w:val="00841EE8"/>
    <w:rsid w:val="008464F6"/>
    <w:rsid w:val="00856A59"/>
    <w:rsid w:val="00863FE8"/>
    <w:rsid w:val="008708DF"/>
    <w:rsid w:val="00877BEF"/>
    <w:rsid w:val="00880A80"/>
    <w:rsid w:val="008815F0"/>
    <w:rsid w:val="008816DE"/>
    <w:rsid w:val="00891878"/>
    <w:rsid w:val="008A345B"/>
    <w:rsid w:val="008A40FF"/>
    <w:rsid w:val="008A6894"/>
    <w:rsid w:val="008B6D33"/>
    <w:rsid w:val="008B7AD4"/>
    <w:rsid w:val="008B7F5C"/>
    <w:rsid w:val="008C4F5E"/>
    <w:rsid w:val="008C55A9"/>
    <w:rsid w:val="008D1549"/>
    <w:rsid w:val="008D16B6"/>
    <w:rsid w:val="008D2F82"/>
    <w:rsid w:val="008D4400"/>
    <w:rsid w:val="008D53A3"/>
    <w:rsid w:val="008F4284"/>
    <w:rsid w:val="008F7972"/>
    <w:rsid w:val="00920506"/>
    <w:rsid w:val="009217BE"/>
    <w:rsid w:val="009219FA"/>
    <w:rsid w:val="00925EEE"/>
    <w:rsid w:val="00926012"/>
    <w:rsid w:val="00931586"/>
    <w:rsid w:val="00932E22"/>
    <w:rsid w:val="009345D6"/>
    <w:rsid w:val="00935D67"/>
    <w:rsid w:val="00951082"/>
    <w:rsid w:val="00952D6F"/>
    <w:rsid w:val="009548FA"/>
    <w:rsid w:val="0095551F"/>
    <w:rsid w:val="00961494"/>
    <w:rsid w:val="00964D0C"/>
    <w:rsid w:val="00975C7F"/>
    <w:rsid w:val="00976257"/>
    <w:rsid w:val="00977013"/>
    <w:rsid w:val="00984346"/>
    <w:rsid w:val="009931B0"/>
    <w:rsid w:val="009A18E1"/>
    <w:rsid w:val="009A1E43"/>
    <w:rsid w:val="009A7754"/>
    <w:rsid w:val="009B5D19"/>
    <w:rsid w:val="009B5DD4"/>
    <w:rsid w:val="009C0C96"/>
    <w:rsid w:val="009C0FA9"/>
    <w:rsid w:val="009C41F9"/>
    <w:rsid w:val="009C4B4D"/>
    <w:rsid w:val="009C7565"/>
    <w:rsid w:val="009E14CD"/>
    <w:rsid w:val="009E2BCC"/>
    <w:rsid w:val="009E3D87"/>
    <w:rsid w:val="009E7495"/>
    <w:rsid w:val="009F0988"/>
    <w:rsid w:val="009F195C"/>
    <w:rsid w:val="009F1CD9"/>
    <w:rsid w:val="009F3B6E"/>
    <w:rsid w:val="009F61AB"/>
    <w:rsid w:val="00A019D6"/>
    <w:rsid w:val="00A13952"/>
    <w:rsid w:val="00A13AEC"/>
    <w:rsid w:val="00A145D1"/>
    <w:rsid w:val="00A20202"/>
    <w:rsid w:val="00A25A68"/>
    <w:rsid w:val="00A32841"/>
    <w:rsid w:val="00A33DBA"/>
    <w:rsid w:val="00A3418F"/>
    <w:rsid w:val="00A37144"/>
    <w:rsid w:val="00A4045F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3BD7"/>
    <w:rsid w:val="00A641A5"/>
    <w:rsid w:val="00A859F6"/>
    <w:rsid w:val="00A92A23"/>
    <w:rsid w:val="00AA3174"/>
    <w:rsid w:val="00AA476A"/>
    <w:rsid w:val="00AA4B36"/>
    <w:rsid w:val="00AB142E"/>
    <w:rsid w:val="00AC0137"/>
    <w:rsid w:val="00AC0C79"/>
    <w:rsid w:val="00AC240E"/>
    <w:rsid w:val="00AC2DE8"/>
    <w:rsid w:val="00AD4D5D"/>
    <w:rsid w:val="00AD777D"/>
    <w:rsid w:val="00AE0404"/>
    <w:rsid w:val="00AE66A4"/>
    <w:rsid w:val="00AF3C55"/>
    <w:rsid w:val="00AF5ACD"/>
    <w:rsid w:val="00AF6658"/>
    <w:rsid w:val="00AF6693"/>
    <w:rsid w:val="00AF7825"/>
    <w:rsid w:val="00B0050A"/>
    <w:rsid w:val="00B01516"/>
    <w:rsid w:val="00B047A0"/>
    <w:rsid w:val="00B0661E"/>
    <w:rsid w:val="00B211C8"/>
    <w:rsid w:val="00B222E1"/>
    <w:rsid w:val="00B223B1"/>
    <w:rsid w:val="00B26B0F"/>
    <w:rsid w:val="00B30493"/>
    <w:rsid w:val="00B30715"/>
    <w:rsid w:val="00B42965"/>
    <w:rsid w:val="00B53790"/>
    <w:rsid w:val="00B55717"/>
    <w:rsid w:val="00B558C9"/>
    <w:rsid w:val="00B57845"/>
    <w:rsid w:val="00B6101B"/>
    <w:rsid w:val="00B62F14"/>
    <w:rsid w:val="00B64194"/>
    <w:rsid w:val="00B7480B"/>
    <w:rsid w:val="00B81672"/>
    <w:rsid w:val="00B82CF3"/>
    <w:rsid w:val="00B947A2"/>
    <w:rsid w:val="00BA6421"/>
    <w:rsid w:val="00BA6959"/>
    <w:rsid w:val="00BB0F95"/>
    <w:rsid w:val="00BB364A"/>
    <w:rsid w:val="00BD1247"/>
    <w:rsid w:val="00BD1E42"/>
    <w:rsid w:val="00BD4593"/>
    <w:rsid w:val="00BD4939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24922"/>
    <w:rsid w:val="00C32252"/>
    <w:rsid w:val="00C3547D"/>
    <w:rsid w:val="00C371E2"/>
    <w:rsid w:val="00C50833"/>
    <w:rsid w:val="00C53230"/>
    <w:rsid w:val="00C60157"/>
    <w:rsid w:val="00C711B6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450C"/>
    <w:rsid w:val="00CC6617"/>
    <w:rsid w:val="00CD31C4"/>
    <w:rsid w:val="00CD64A5"/>
    <w:rsid w:val="00CE7BE6"/>
    <w:rsid w:val="00D10774"/>
    <w:rsid w:val="00D164FE"/>
    <w:rsid w:val="00D23F55"/>
    <w:rsid w:val="00D310B7"/>
    <w:rsid w:val="00D37DE1"/>
    <w:rsid w:val="00D641ED"/>
    <w:rsid w:val="00D65097"/>
    <w:rsid w:val="00D6717D"/>
    <w:rsid w:val="00D75199"/>
    <w:rsid w:val="00D8483C"/>
    <w:rsid w:val="00D85554"/>
    <w:rsid w:val="00D85BB0"/>
    <w:rsid w:val="00D91334"/>
    <w:rsid w:val="00D930B1"/>
    <w:rsid w:val="00D93E55"/>
    <w:rsid w:val="00D94757"/>
    <w:rsid w:val="00D961A8"/>
    <w:rsid w:val="00D9670A"/>
    <w:rsid w:val="00D9761F"/>
    <w:rsid w:val="00D97635"/>
    <w:rsid w:val="00DA3D95"/>
    <w:rsid w:val="00DB1766"/>
    <w:rsid w:val="00DB4E09"/>
    <w:rsid w:val="00DC0F5B"/>
    <w:rsid w:val="00DD7349"/>
    <w:rsid w:val="00DE195F"/>
    <w:rsid w:val="00DE43A4"/>
    <w:rsid w:val="00DF6E99"/>
    <w:rsid w:val="00E02219"/>
    <w:rsid w:val="00E046BD"/>
    <w:rsid w:val="00E05320"/>
    <w:rsid w:val="00E114CC"/>
    <w:rsid w:val="00E16672"/>
    <w:rsid w:val="00E20FD5"/>
    <w:rsid w:val="00E22D5F"/>
    <w:rsid w:val="00E30A97"/>
    <w:rsid w:val="00E367F2"/>
    <w:rsid w:val="00E42FDD"/>
    <w:rsid w:val="00E43144"/>
    <w:rsid w:val="00E46109"/>
    <w:rsid w:val="00E50D3B"/>
    <w:rsid w:val="00E545CD"/>
    <w:rsid w:val="00E6079E"/>
    <w:rsid w:val="00E61417"/>
    <w:rsid w:val="00E62262"/>
    <w:rsid w:val="00E623D3"/>
    <w:rsid w:val="00E71BCA"/>
    <w:rsid w:val="00E77776"/>
    <w:rsid w:val="00E77F8D"/>
    <w:rsid w:val="00E9579D"/>
    <w:rsid w:val="00E95EEC"/>
    <w:rsid w:val="00E966D7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4B9D"/>
    <w:rsid w:val="00EE6326"/>
    <w:rsid w:val="00EF169E"/>
    <w:rsid w:val="00F06E68"/>
    <w:rsid w:val="00F1243E"/>
    <w:rsid w:val="00F15C44"/>
    <w:rsid w:val="00F16921"/>
    <w:rsid w:val="00F17F75"/>
    <w:rsid w:val="00F21A1A"/>
    <w:rsid w:val="00F240E6"/>
    <w:rsid w:val="00F35EFD"/>
    <w:rsid w:val="00F50D98"/>
    <w:rsid w:val="00F51E58"/>
    <w:rsid w:val="00F528D7"/>
    <w:rsid w:val="00F54732"/>
    <w:rsid w:val="00F55B63"/>
    <w:rsid w:val="00F60679"/>
    <w:rsid w:val="00F63522"/>
    <w:rsid w:val="00F65541"/>
    <w:rsid w:val="00F656F2"/>
    <w:rsid w:val="00F71106"/>
    <w:rsid w:val="00F81A86"/>
    <w:rsid w:val="00F90D6C"/>
    <w:rsid w:val="00F93470"/>
    <w:rsid w:val="00F961D3"/>
    <w:rsid w:val="00FA085C"/>
    <w:rsid w:val="00FA1E9B"/>
    <w:rsid w:val="00FA2419"/>
    <w:rsid w:val="00FA33BE"/>
    <w:rsid w:val="00FA35DB"/>
    <w:rsid w:val="00FA678E"/>
    <w:rsid w:val="00FB481B"/>
    <w:rsid w:val="00FC7148"/>
    <w:rsid w:val="00FD3AD6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29</cp:revision>
  <cp:lastPrinted>2021-10-25T10:21:00Z</cp:lastPrinted>
  <dcterms:created xsi:type="dcterms:W3CDTF">2022-10-27T13:32:00Z</dcterms:created>
  <dcterms:modified xsi:type="dcterms:W3CDTF">2022-11-01T10:39:00Z</dcterms:modified>
</cp:coreProperties>
</file>