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04D6E" w14:textId="77777777" w:rsidR="005F5227" w:rsidRDefault="005F5227" w:rsidP="00691260">
      <w:pPr>
        <w:pStyle w:val="Bezmezer"/>
        <w:rPr>
          <w:b/>
          <w:color w:val="C00000"/>
          <w:sz w:val="28"/>
        </w:rPr>
      </w:pPr>
    </w:p>
    <w:p w14:paraId="6C7392E2" w14:textId="57143661" w:rsidR="00691260" w:rsidRPr="005B492D" w:rsidRDefault="00A529A8" w:rsidP="00691260">
      <w:pPr>
        <w:pStyle w:val="Bezmezer"/>
        <w:rPr>
          <w:b/>
          <w:color w:val="C00000"/>
          <w:sz w:val="28"/>
        </w:rPr>
      </w:pPr>
      <w:r w:rsidRPr="005B492D">
        <w:rPr>
          <w:b/>
          <w:color w:val="C00000"/>
          <w:sz w:val="28"/>
        </w:rPr>
        <w:t xml:space="preserve">PENNY </w:t>
      </w:r>
      <w:r w:rsidR="003D0F14">
        <w:rPr>
          <w:b/>
          <w:color w:val="C00000"/>
          <w:sz w:val="28"/>
        </w:rPr>
        <w:t xml:space="preserve">PREZENTUJE SPOLEČENSKOU ODPOVĚDNOST </w:t>
      </w:r>
      <w:r w:rsidR="000C44C8">
        <w:rPr>
          <w:b/>
          <w:color w:val="C00000"/>
          <w:sz w:val="28"/>
        </w:rPr>
        <w:br/>
      </w:r>
      <w:r w:rsidR="003D0F14">
        <w:rPr>
          <w:b/>
          <w:color w:val="C00000"/>
          <w:sz w:val="28"/>
        </w:rPr>
        <w:t>NA JEDNOM MÍSTĚ</w:t>
      </w:r>
    </w:p>
    <w:p w14:paraId="28D6D80C" w14:textId="2F53B375" w:rsidR="00691260" w:rsidRPr="005B492D" w:rsidRDefault="00691260" w:rsidP="00691260">
      <w:pPr>
        <w:pStyle w:val="Bezmezer"/>
        <w:rPr>
          <w:i/>
          <w:sz w:val="18"/>
          <w:szCs w:val="18"/>
        </w:rPr>
      </w:pPr>
      <w:bookmarkStart w:id="0" w:name="_Hlk535602581"/>
      <w:r w:rsidRPr="005B492D">
        <w:rPr>
          <w:i/>
          <w:sz w:val="18"/>
          <w:szCs w:val="18"/>
        </w:rPr>
        <w:t xml:space="preserve">Praha, </w:t>
      </w:r>
      <w:r w:rsidR="005B492D">
        <w:rPr>
          <w:i/>
          <w:sz w:val="18"/>
          <w:szCs w:val="18"/>
        </w:rPr>
        <w:t>2</w:t>
      </w:r>
      <w:r w:rsidR="005F5227">
        <w:rPr>
          <w:i/>
          <w:sz w:val="18"/>
          <w:szCs w:val="18"/>
        </w:rPr>
        <w:t>7</w:t>
      </w:r>
      <w:r w:rsidRPr="005B492D">
        <w:rPr>
          <w:i/>
          <w:sz w:val="18"/>
          <w:szCs w:val="18"/>
        </w:rPr>
        <w:t>. duben 202</w:t>
      </w:r>
      <w:r w:rsidR="00A529A8" w:rsidRPr="005B492D">
        <w:rPr>
          <w:i/>
          <w:sz w:val="18"/>
          <w:szCs w:val="18"/>
        </w:rPr>
        <w:t>3</w:t>
      </w:r>
    </w:p>
    <w:bookmarkEnd w:id="0"/>
    <w:p w14:paraId="6AE8EA1C" w14:textId="77777777" w:rsidR="00A64DF9" w:rsidRPr="005B492D" w:rsidRDefault="00A64DF9" w:rsidP="00A64DF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312839A" w14:textId="45F2A5C7" w:rsidR="005B492D" w:rsidRPr="00FD2BBC" w:rsidRDefault="004722F4" w:rsidP="005B492D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 xml:space="preserve">Všechny své aktivity na poli </w:t>
      </w:r>
      <w:r w:rsidR="004103B4">
        <w:rPr>
          <w:rFonts w:ascii="Calibri" w:hAnsi="Calibri" w:cs="Calibri"/>
          <w:b/>
          <w:bCs/>
          <w:szCs w:val="24"/>
        </w:rPr>
        <w:t xml:space="preserve">udržitelnosti </w:t>
      </w:r>
      <w:r w:rsidR="00F5008F">
        <w:rPr>
          <w:rFonts w:ascii="Calibri" w:hAnsi="Calibri" w:cs="Calibri"/>
          <w:b/>
          <w:bCs/>
          <w:szCs w:val="24"/>
        </w:rPr>
        <w:t xml:space="preserve">představuje </w:t>
      </w:r>
      <w:r w:rsidR="0039525E">
        <w:rPr>
          <w:rFonts w:ascii="Calibri" w:hAnsi="Calibri" w:cs="Calibri"/>
          <w:b/>
          <w:bCs/>
          <w:szCs w:val="24"/>
        </w:rPr>
        <w:t xml:space="preserve">při příležitosti zveřejnění Zprávy o udržitelnosti 2023 </w:t>
      </w:r>
      <w:r>
        <w:rPr>
          <w:rFonts w:ascii="Calibri" w:hAnsi="Calibri" w:cs="Calibri"/>
          <w:b/>
          <w:bCs/>
          <w:szCs w:val="24"/>
        </w:rPr>
        <w:t>d</w:t>
      </w:r>
      <w:r w:rsidR="009515BA">
        <w:rPr>
          <w:rFonts w:ascii="Calibri" w:hAnsi="Calibri" w:cs="Calibri"/>
          <w:b/>
          <w:bCs/>
          <w:szCs w:val="24"/>
        </w:rPr>
        <w:t xml:space="preserve">iskontní řetězec </w:t>
      </w:r>
      <w:r w:rsidR="005B492D" w:rsidRPr="00FD2BBC">
        <w:rPr>
          <w:rFonts w:ascii="Calibri" w:hAnsi="Calibri" w:cs="Calibri"/>
          <w:b/>
          <w:bCs/>
          <w:szCs w:val="24"/>
        </w:rPr>
        <w:t xml:space="preserve">PENNY </w:t>
      </w:r>
      <w:r w:rsidR="00B4321B">
        <w:rPr>
          <w:rFonts w:ascii="Calibri" w:hAnsi="Calibri" w:cs="Calibri"/>
          <w:b/>
          <w:bCs/>
          <w:szCs w:val="24"/>
        </w:rPr>
        <w:t xml:space="preserve">také </w:t>
      </w:r>
      <w:r>
        <w:rPr>
          <w:rFonts w:ascii="Calibri" w:hAnsi="Calibri" w:cs="Calibri"/>
          <w:b/>
          <w:bCs/>
          <w:szCs w:val="24"/>
        </w:rPr>
        <w:t xml:space="preserve">na </w:t>
      </w:r>
      <w:r w:rsidR="00B4321B">
        <w:rPr>
          <w:rFonts w:ascii="Calibri" w:hAnsi="Calibri" w:cs="Calibri"/>
          <w:b/>
          <w:bCs/>
          <w:szCs w:val="24"/>
        </w:rPr>
        <w:t xml:space="preserve">nových internetových stránkách </w:t>
      </w:r>
      <w:hyperlink r:id="rId7" w:history="1">
        <w:r w:rsidR="00B4321B" w:rsidRPr="00565841">
          <w:rPr>
            <w:rStyle w:val="Hypertextovodkaz"/>
            <w:rFonts w:ascii="Calibri" w:hAnsi="Calibri" w:cs="Calibri"/>
            <w:b/>
            <w:bCs/>
            <w:szCs w:val="24"/>
          </w:rPr>
          <w:t>WWW.POMAHAMEHEZKYCESKY.CZ</w:t>
        </w:r>
      </w:hyperlink>
      <w:r w:rsidR="00DD19D7" w:rsidRPr="00DD19D7">
        <w:rPr>
          <w:rStyle w:val="Hypertextovodkaz"/>
          <w:rFonts w:ascii="Calibri" w:hAnsi="Calibri" w:cs="Calibri"/>
          <w:b/>
          <w:bCs/>
          <w:color w:val="auto"/>
          <w:szCs w:val="24"/>
          <w:u w:val="none"/>
        </w:rPr>
        <w:t xml:space="preserve"> a </w:t>
      </w:r>
      <w:r w:rsidR="007F0454">
        <w:rPr>
          <w:rStyle w:val="Hypertextovodkaz"/>
          <w:rFonts w:ascii="Calibri" w:hAnsi="Calibri" w:cs="Calibri"/>
          <w:b/>
          <w:bCs/>
          <w:color w:val="auto"/>
          <w:szCs w:val="24"/>
          <w:u w:val="none"/>
        </w:rPr>
        <w:t xml:space="preserve">současně na svých stránkách </w:t>
      </w:r>
      <w:r w:rsidR="00DD19D7">
        <w:rPr>
          <w:rStyle w:val="Hypertextovodkaz"/>
          <w:rFonts w:ascii="Calibri" w:hAnsi="Calibri" w:cs="Calibri"/>
          <w:b/>
          <w:bCs/>
          <w:szCs w:val="24"/>
        </w:rPr>
        <w:t>WWW.PENNY.CZ</w:t>
      </w:r>
      <w:r w:rsidR="0003682A">
        <w:rPr>
          <w:rFonts w:ascii="Calibri" w:hAnsi="Calibri" w:cs="Calibri"/>
          <w:b/>
          <w:bCs/>
          <w:szCs w:val="24"/>
        </w:rPr>
        <w:t xml:space="preserve">. </w:t>
      </w:r>
      <w:r w:rsidR="00DD19D7">
        <w:rPr>
          <w:rFonts w:ascii="Calibri" w:hAnsi="Calibri" w:cs="Calibri"/>
          <w:b/>
          <w:bCs/>
          <w:szCs w:val="24"/>
        </w:rPr>
        <w:t xml:space="preserve">Ve </w:t>
      </w:r>
      <w:r w:rsidR="00F5008F">
        <w:rPr>
          <w:rFonts w:ascii="Calibri" w:hAnsi="Calibri" w:cs="Calibri"/>
          <w:b/>
          <w:bCs/>
          <w:szCs w:val="24"/>
        </w:rPr>
        <w:t>třech sekcích</w:t>
      </w:r>
      <w:r w:rsidR="00DD19D7">
        <w:rPr>
          <w:rFonts w:ascii="Calibri" w:hAnsi="Calibri" w:cs="Calibri"/>
          <w:b/>
          <w:bCs/>
          <w:szCs w:val="24"/>
        </w:rPr>
        <w:t>, které odpovídají třem pilířům strategie udržitelnosti, najdou návštěvníci přehled o</w:t>
      </w:r>
      <w:r w:rsidR="00F5008F">
        <w:rPr>
          <w:rFonts w:ascii="Calibri" w:hAnsi="Calibri" w:cs="Calibri"/>
          <w:b/>
          <w:bCs/>
          <w:szCs w:val="24"/>
        </w:rPr>
        <w:t xml:space="preserve"> nejzásadnější</w:t>
      </w:r>
      <w:r w:rsidR="00DD19D7">
        <w:rPr>
          <w:rFonts w:ascii="Calibri" w:hAnsi="Calibri" w:cs="Calibri"/>
          <w:b/>
          <w:bCs/>
          <w:szCs w:val="24"/>
        </w:rPr>
        <w:t>ch</w:t>
      </w:r>
      <w:r w:rsidR="00F5008F">
        <w:rPr>
          <w:rFonts w:ascii="Calibri" w:hAnsi="Calibri" w:cs="Calibri"/>
          <w:b/>
          <w:bCs/>
          <w:szCs w:val="24"/>
        </w:rPr>
        <w:t xml:space="preserve"> </w:t>
      </w:r>
      <w:r w:rsidR="00710EC3">
        <w:rPr>
          <w:rFonts w:ascii="Calibri" w:hAnsi="Calibri" w:cs="Calibri"/>
          <w:b/>
          <w:bCs/>
          <w:szCs w:val="24"/>
        </w:rPr>
        <w:t>aktivit</w:t>
      </w:r>
      <w:r w:rsidR="00DD19D7">
        <w:rPr>
          <w:rFonts w:ascii="Calibri" w:hAnsi="Calibri" w:cs="Calibri"/>
          <w:b/>
          <w:bCs/>
          <w:szCs w:val="24"/>
        </w:rPr>
        <w:t>ách</w:t>
      </w:r>
      <w:r w:rsidR="00710EC3">
        <w:rPr>
          <w:rFonts w:ascii="Calibri" w:hAnsi="Calibri" w:cs="Calibri"/>
          <w:b/>
          <w:bCs/>
          <w:szCs w:val="24"/>
        </w:rPr>
        <w:t xml:space="preserve"> společnosti v oblastech </w:t>
      </w:r>
      <w:r w:rsidR="004103B4">
        <w:rPr>
          <w:rFonts w:ascii="Calibri" w:hAnsi="Calibri" w:cs="Calibri"/>
          <w:b/>
          <w:bCs/>
          <w:szCs w:val="24"/>
        </w:rPr>
        <w:t>společenské odpovědnosti</w:t>
      </w:r>
      <w:r w:rsidR="00710EC3">
        <w:rPr>
          <w:rFonts w:ascii="Calibri" w:hAnsi="Calibri" w:cs="Calibri"/>
          <w:b/>
          <w:bCs/>
          <w:szCs w:val="24"/>
        </w:rPr>
        <w:t xml:space="preserve">, </w:t>
      </w:r>
      <w:r w:rsidR="00D47D2C">
        <w:rPr>
          <w:rFonts w:ascii="Calibri" w:hAnsi="Calibri" w:cs="Calibri"/>
          <w:b/>
          <w:bCs/>
          <w:szCs w:val="24"/>
        </w:rPr>
        <w:t xml:space="preserve">energetických úspor </w:t>
      </w:r>
      <w:r w:rsidR="004103B4">
        <w:rPr>
          <w:rFonts w:ascii="Calibri" w:hAnsi="Calibri" w:cs="Calibri"/>
          <w:b/>
          <w:bCs/>
          <w:szCs w:val="24"/>
        </w:rPr>
        <w:t>i</w:t>
      </w:r>
      <w:r w:rsidR="00D47D2C">
        <w:rPr>
          <w:rFonts w:ascii="Calibri" w:hAnsi="Calibri" w:cs="Calibri"/>
          <w:b/>
          <w:bCs/>
          <w:szCs w:val="24"/>
        </w:rPr>
        <w:t xml:space="preserve"> </w:t>
      </w:r>
      <w:r w:rsidR="00590E3C">
        <w:rPr>
          <w:rFonts w:ascii="Calibri" w:hAnsi="Calibri" w:cs="Calibri"/>
          <w:b/>
          <w:bCs/>
          <w:szCs w:val="24"/>
        </w:rPr>
        <w:t>kvality potravin</w:t>
      </w:r>
      <w:r w:rsidR="00B67BB7">
        <w:rPr>
          <w:rFonts w:ascii="Calibri" w:hAnsi="Calibri" w:cs="Calibri"/>
          <w:b/>
          <w:bCs/>
          <w:szCs w:val="24"/>
        </w:rPr>
        <w:t>.</w:t>
      </w:r>
      <w:r w:rsidR="00D47D2C">
        <w:rPr>
          <w:rFonts w:ascii="Calibri" w:hAnsi="Calibri" w:cs="Calibri"/>
          <w:b/>
          <w:bCs/>
          <w:szCs w:val="24"/>
        </w:rPr>
        <w:t xml:space="preserve"> </w:t>
      </w:r>
    </w:p>
    <w:p w14:paraId="08007F90" w14:textId="654ECE39" w:rsidR="00D71BE0" w:rsidRPr="00DD72DB" w:rsidRDefault="005B492D" w:rsidP="005B492D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i/>
          <w:iCs/>
          <w:sz w:val="21"/>
          <w:szCs w:val="21"/>
        </w:rPr>
      </w:pPr>
      <w:r w:rsidRPr="00DD72DB">
        <w:rPr>
          <w:rFonts w:ascii="Calibri" w:hAnsi="Calibri" w:cs="Calibri"/>
          <w:i/>
          <w:iCs/>
          <w:sz w:val="21"/>
          <w:szCs w:val="21"/>
        </w:rPr>
        <w:t xml:space="preserve"> „</w:t>
      </w:r>
      <w:r w:rsidR="00DD19D7" w:rsidRPr="00DD72DB">
        <w:rPr>
          <w:rFonts w:ascii="Calibri" w:hAnsi="Calibri" w:cs="Calibri"/>
          <w:i/>
          <w:iCs/>
          <w:sz w:val="21"/>
          <w:szCs w:val="21"/>
        </w:rPr>
        <w:t>V těchto dnech jsme</w:t>
      </w:r>
      <w:r w:rsidR="00B479E1" w:rsidRPr="00DD72DB">
        <w:rPr>
          <w:rFonts w:ascii="Calibri" w:hAnsi="Calibri" w:cs="Calibri"/>
          <w:i/>
          <w:iCs/>
          <w:sz w:val="21"/>
          <w:szCs w:val="21"/>
        </w:rPr>
        <w:t xml:space="preserve"> vydali</w:t>
      </w:r>
      <w:r w:rsidR="00DD19D7" w:rsidRPr="00DD72DB">
        <w:rPr>
          <w:rFonts w:ascii="Calibri" w:hAnsi="Calibri" w:cs="Calibri"/>
          <w:i/>
          <w:iCs/>
          <w:sz w:val="21"/>
          <w:szCs w:val="21"/>
        </w:rPr>
        <w:t xml:space="preserve"> Zprávu o udržitelnosti, která detailně představuje naší strategii a aktivity v oblasti udržitelnosti a společenské odpovědnosti.</w:t>
      </w:r>
      <w:r w:rsidR="00B479E1" w:rsidRPr="00DD72DB">
        <w:rPr>
          <w:rFonts w:ascii="Calibri" w:hAnsi="Calibri" w:cs="Calibri"/>
          <w:i/>
          <w:iCs/>
          <w:sz w:val="21"/>
          <w:szCs w:val="21"/>
        </w:rPr>
        <w:t xml:space="preserve"> Vzhledem k tomu, že zájem o dění v této oblasti </w:t>
      </w:r>
      <w:r w:rsidR="007D6728" w:rsidRPr="00DD72DB">
        <w:rPr>
          <w:rFonts w:ascii="Calibri" w:hAnsi="Calibri" w:cs="Calibri"/>
          <w:i/>
          <w:iCs/>
          <w:sz w:val="21"/>
          <w:szCs w:val="21"/>
        </w:rPr>
        <w:br/>
      </w:r>
      <w:r w:rsidR="00B479E1" w:rsidRPr="00DD72DB">
        <w:rPr>
          <w:rFonts w:ascii="Calibri" w:hAnsi="Calibri" w:cs="Calibri"/>
          <w:i/>
          <w:iCs/>
          <w:sz w:val="21"/>
          <w:szCs w:val="21"/>
        </w:rPr>
        <w:t xml:space="preserve">u široké veřejnosti roste, avšak ne všichni mají zájem a čas číst </w:t>
      </w:r>
      <w:r w:rsidR="007D6728" w:rsidRPr="00DD72DB">
        <w:rPr>
          <w:rFonts w:ascii="Calibri" w:hAnsi="Calibri" w:cs="Calibri"/>
          <w:i/>
          <w:iCs/>
          <w:sz w:val="21"/>
          <w:szCs w:val="21"/>
        </w:rPr>
        <w:t xml:space="preserve">naši </w:t>
      </w:r>
      <w:r w:rsidR="00B479E1" w:rsidRPr="00DD72DB">
        <w:rPr>
          <w:rFonts w:ascii="Calibri" w:hAnsi="Calibri" w:cs="Calibri"/>
          <w:i/>
          <w:iCs/>
          <w:sz w:val="21"/>
          <w:szCs w:val="21"/>
        </w:rPr>
        <w:t>obsáhlou zprávu, připravili jsme také webovou prezentaci, kde stručně, přehledně a poutavě prezentujeme naše nejdůležitější aktivity.</w:t>
      </w:r>
      <w:r w:rsidR="00DD19D7" w:rsidRPr="00DD72DB">
        <w:rPr>
          <w:rFonts w:ascii="Calibri" w:hAnsi="Calibri" w:cs="Calibri"/>
          <w:i/>
          <w:iCs/>
          <w:sz w:val="21"/>
          <w:szCs w:val="21"/>
        </w:rPr>
        <w:t xml:space="preserve"> </w:t>
      </w:r>
      <w:r w:rsidR="00B479E1" w:rsidRPr="00DD72DB">
        <w:rPr>
          <w:rFonts w:ascii="Calibri" w:hAnsi="Calibri" w:cs="Calibri"/>
          <w:i/>
          <w:iCs/>
          <w:sz w:val="21"/>
          <w:szCs w:val="21"/>
        </w:rPr>
        <w:t>Informace doplňuje řada fotografií a videí. Ten, koho informace zaujmou, se následně může dočíst více informací v</w:t>
      </w:r>
      <w:r w:rsidR="007D6728" w:rsidRPr="00DD72DB">
        <w:rPr>
          <w:rFonts w:ascii="Calibri" w:hAnsi="Calibri" w:cs="Calibri"/>
          <w:i/>
          <w:iCs/>
          <w:sz w:val="21"/>
          <w:szCs w:val="21"/>
        </w:rPr>
        <w:t xml:space="preserve"> naší</w:t>
      </w:r>
      <w:r w:rsidR="00B479E1" w:rsidRPr="00DD72DB">
        <w:rPr>
          <w:rFonts w:ascii="Calibri" w:hAnsi="Calibri" w:cs="Calibri"/>
          <w:i/>
          <w:iCs/>
          <w:sz w:val="21"/>
          <w:szCs w:val="21"/>
        </w:rPr>
        <w:t xml:space="preserve"> Zprávě o udržitelnosti</w:t>
      </w:r>
      <w:r w:rsidR="0064583B" w:rsidRPr="00DD72DB">
        <w:rPr>
          <w:rFonts w:ascii="Calibri" w:hAnsi="Calibri" w:cs="Calibri"/>
          <w:i/>
          <w:iCs/>
          <w:sz w:val="21"/>
          <w:szCs w:val="21"/>
        </w:rPr>
        <w:t xml:space="preserve">,“ </w:t>
      </w:r>
      <w:r w:rsidR="0064583B" w:rsidRPr="00DD72DB">
        <w:rPr>
          <w:rFonts w:ascii="Calibri" w:hAnsi="Calibri" w:cs="Calibri"/>
          <w:sz w:val="21"/>
          <w:szCs w:val="21"/>
        </w:rPr>
        <w:t>okomentoval spuštěn</w:t>
      </w:r>
      <w:r w:rsidR="00464F0B" w:rsidRPr="00DD72DB">
        <w:rPr>
          <w:rFonts w:ascii="Calibri" w:hAnsi="Calibri" w:cs="Calibri"/>
          <w:sz w:val="21"/>
          <w:szCs w:val="21"/>
        </w:rPr>
        <w:t>í</w:t>
      </w:r>
      <w:r w:rsidR="0064583B" w:rsidRPr="00DD72DB">
        <w:rPr>
          <w:rFonts w:ascii="Calibri" w:hAnsi="Calibri" w:cs="Calibri"/>
          <w:sz w:val="21"/>
          <w:szCs w:val="21"/>
        </w:rPr>
        <w:t xml:space="preserve"> stránek Tomáš Kubík, manažer komunikace a dodal: </w:t>
      </w:r>
      <w:r w:rsidR="0064583B" w:rsidRPr="00DD72DB">
        <w:rPr>
          <w:rFonts w:ascii="Calibri" w:hAnsi="Calibri" w:cs="Calibri"/>
          <w:i/>
          <w:iCs/>
          <w:sz w:val="21"/>
          <w:szCs w:val="21"/>
        </w:rPr>
        <w:t>„</w:t>
      </w:r>
      <w:r w:rsidR="009D598F" w:rsidRPr="00DD72DB">
        <w:rPr>
          <w:rFonts w:ascii="Calibri" w:hAnsi="Calibri" w:cs="Calibri"/>
          <w:i/>
          <w:iCs/>
          <w:sz w:val="21"/>
          <w:szCs w:val="21"/>
        </w:rPr>
        <w:t>Všude, kde působíme chceme být dobrým sousedem, pomáháme nejen potřebným, ale i seniorům</w:t>
      </w:r>
      <w:r w:rsidR="00464F0B" w:rsidRPr="00DD72DB">
        <w:rPr>
          <w:rFonts w:ascii="Calibri" w:hAnsi="Calibri" w:cs="Calibri"/>
          <w:i/>
          <w:iCs/>
          <w:sz w:val="21"/>
          <w:szCs w:val="21"/>
        </w:rPr>
        <w:t>,</w:t>
      </w:r>
      <w:r w:rsidR="009D598F" w:rsidRPr="00DD72DB">
        <w:rPr>
          <w:rFonts w:ascii="Calibri" w:hAnsi="Calibri" w:cs="Calibri"/>
          <w:i/>
          <w:iCs/>
          <w:sz w:val="21"/>
          <w:szCs w:val="21"/>
        </w:rPr>
        <w:t xml:space="preserve"> dětem</w:t>
      </w:r>
      <w:r w:rsidR="00464F0B" w:rsidRPr="00DD72DB">
        <w:rPr>
          <w:rFonts w:ascii="Calibri" w:hAnsi="Calibri" w:cs="Calibri"/>
          <w:i/>
          <w:iCs/>
          <w:sz w:val="21"/>
          <w:szCs w:val="21"/>
        </w:rPr>
        <w:t xml:space="preserve"> a</w:t>
      </w:r>
      <w:r w:rsidR="009D598F" w:rsidRPr="00DD72DB">
        <w:rPr>
          <w:rFonts w:ascii="Calibri" w:hAnsi="Calibri" w:cs="Calibri"/>
          <w:i/>
          <w:iCs/>
          <w:sz w:val="21"/>
          <w:szCs w:val="21"/>
        </w:rPr>
        <w:t xml:space="preserve"> rodinám</w:t>
      </w:r>
      <w:r w:rsidR="00B176D0" w:rsidRPr="00DD72DB">
        <w:rPr>
          <w:rFonts w:ascii="Calibri" w:hAnsi="Calibri" w:cs="Calibri"/>
          <w:i/>
          <w:iCs/>
          <w:sz w:val="21"/>
          <w:szCs w:val="21"/>
        </w:rPr>
        <w:t>, bojujeme proti plýtvání, a tak dále. To je ale jen jedna část</w:t>
      </w:r>
      <w:r w:rsidR="006505DE" w:rsidRPr="00DD72DB">
        <w:rPr>
          <w:rFonts w:ascii="Calibri" w:hAnsi="Calibri" w:cs="Calibri"/>
          <w:i/>
          <w:iCs/>
          <w:sz w:val="21"/>
          <w:szCs w:val="21"/>
        </w:rPr>
        <w:t xml:space="preserve"> toho, co pro lidi děláme</w:t>
      </w:r>
      <w:r w:rsidR="00B176D0" w:rsidRPr="00DD72DB">
        <w:rPr>
          <w:rFonts w:ascii="Calibri" w:hAnsi="Calibri" w:cs="Calibri"/>
          <w:i/>
          <w:iCs/>
          <w:sz w:val="21"/>
          <w:szCs w:val="21"/>
        </w:rPr>
        <w:t xml:space="preserve">. </w:t>
      </w:r>
      <w:r w:rsidR="00B479E1" w:rsidRPr="00DD72DB">
        <w:rPr>
          <w:rFonts w:ascii="Calibri" w:hAnsi="Calibri" w:cs="Calibri"/>
          <w:i/>
          <w:iCs/>
          <w:sz w:val="21"/>
          <w:szCs w:val="21"/>
        </w:rPr>
        <w:t xml:space="preserve">Zároveň </w:t>
      </w:r>
      <w:r w:rsidR="007D6728" w:rsidRPr="00DD72DB">
        <w:rPr>
          <w:rFonts w:ascii="Calibri" w:hAnsi="Calibri" w:cs="Calibri"/>
          <w:i/>
          <w:iCs/>
          <w:sz w:val="21"/>
          <w:szCs w:val="21"/>
        </w:rPr>
        <w:t>j</w:t>
      </w:r>
      <w:r w:rsidR="006505DE" w:rsidRPr="00DD72DB">
        <w:rPr>
          <w:rFonts w:ascii="Calibri" w:hAnsi="Calibri" w:cs="Calibri"/>
          <w:i/>
          <w:iCs/>
          <w:sz w:val="21"/>
          <w:szCs w:val="21"/>
        </w:rPr>
        <w:t xml:space="preserve">sme velmi aktivní </w:t>
      </w:r>
      <w:r w:rsidR="007125CE" w:rsidRPr="00DD72DB">
        <w:rPr>
          <w:rFonts w:ascii="Calibri" w:hAnsi="Calibri" w:cs="Calibri"/>
          <w:i/>
          <w:iCs/>
          <w:sz w:val="21"/>
          <w:szCs w:val="21"/>
        </w:rPr>
        <w:t xml:space="preserve">i na poli ekologie, ať už je to </w:t>
      </w:r>
      <w:r w:rsidR="00B479E1" w:rsidRPr="00DD72DB">
        <w:rPr>
          <w:rFonts w:ascii="Calibri" w:hAnsi="Calibri" w:cs="Calibri"/>
          <w:i/>
          <w:iCs/>
          <w:sz w:val="21"/>
          <w:szCs w:val="21"/>
        </w:rPr>
        <w:t xml:space="preserve">v oblasti staveb, </w:t>
      </w:r>
      <w:r w:rsidR="008F325C" w:rsidRPr="00DD72DB">
        <w:rPr>
          <w:rFonts w:ascii="Calibri" w:hAnsi="Calibri" w:cs="Calibri"/>
          <w:i/>
          <w:iCs/>
          <w:sz w:val="21"/>
          <w:szCs w:val="21"/>
        </w:rPr>
        <w:t>využívání energií, nebo v oblasti logistiky.</w:t>
      </w:r>
      <w:r w:rsidR="007125CE" w:rsidRPr="00DD72DB">
        <w:rPr>
          <w:rFonts w:ascii="Calibri" w:hAnsi="Calibri" w:cs="Calibri"/>
          <w:i/>
          <w:iCs/>
          <w:sz w:val="21"/>
          <w:szCs w:val="21"/>
        </w:rPr>
        <w:t xml:space="preserve"> </w:t>
      </w:r>
      <w:r w:rsidR="00A43A48" w:rsidRPr="00DD72DB">
        <w:rPr>
          <w:rFonts w:ascii="Calibri" w:hAnsi="Calibri" w:cs="Calibri"/>
          <w:i/>
          <w:iCs/>
          <w:sz w:val="21"/>
          <w:szCs w:val="21"/>
        </w:rPr>
        <w:t>Zkrátka, chováme se odpovědně</w:t>
      </w:r>
      <w:r w:rsidR="00FD1156" w:rsidRPr="00DD72DB">
        <w:rPr>
          <w:rFonts w:ascii="Calibri" w:hAnsi="Calibri" w:cs="Calibri"/>
          <w:i/>
          <w:iCs/>
          <w:sz w:val="21"/>
          <w:szCs w:val="21"/>
        </w:rPr>
        <w:t xml:space="preserve"> ve všech oblastech našeho podnikání.</w:t>
      </w:r>
      <w:r w:rsidR="005B60FA" w:rsidRPr="00DD72DB">
        <w:rPr>
          <w:rFonts w:ascii="Calibri" w:hAnsi="Calibri" w:cs="Calibri"/>
          <w:i/>
          <w:iCs/>
          <w:sz w:val="21"/>
          <w:szCs w:val="21"/>
        </w:rPr>
        <w:t xml:space="preserve"> Tyto stránky pak lidem </w:t>
      </w:r>
      <w:r w:rsidR="005E0195" w:rsidRPr="00DD72DB">
        <w:rPr>
          <w:rFonts w:ascii="Calibri" w:hAnsi="Calibri" w:cs="Calibri"/>
          <w:i/>
          <w:iCs/>
          <w:sz w:val="21"/>
          <w:szCs w:val="21"/>
        </w:rPr>
        <w:t xml:space="preserve">krátce </w:t>
      </w:r>
      <w:r w:rsidR="005B60FA" w:rsidRPr="00DD72DB">
        <w:rPr>
          <w:rFonts w:ascii="Calibri" w:hAnsi="Calibri" w:cs="Calibri"/>
          <w:i/>
          <w:iCs/>
          <w:sz w:val="21"/>
          <w:szCs w:val="21"/>
        </w:rPr>
        <w:t xml:space="preserve">představí </w:t>
      </w:r>
      <w:r w:rsidR="005E0195" w:rsidRPr="00DD72DB">
        <w:rPr>
          <w:rFonts w:ascii="Calibri" w:hAnsi="Calibri" w:cs="Calibri"/>
          <w:i/>
          <w:iCs/>
          <w:sz w:val="21"/>
          <w:szCs w:val="21"/>
        </w:rPr>
        <w:t>všechny naše aktivity.</w:t>
      </w:r>
      <w:r w:rsidR="00FD1156" w:rsidRPr="00DD72DB">
        <w:rPr>
          <w:rFonts w:ascii="Calibri" w:hAnsi="Calibri" w:cs="Calibri"/>
          <w:i/>
          <w:iCs/>
          <w:sz w:val="21"/>
          <w:szCs w:val="21"/>
        </w:rPr>
        <w:t>“</w:t>
      </w:r>
    </w:p>
    <w:p w14:paraId="48DC6F9D" w14:textId="551075C6" w:rsidR="00E3793E" w:rsidRPr="00DD72DB" w:rsidRDefault="008F325C" w:rsidP="005B492D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1"/>
          <w:szCs w:val="21"/>
        </w:rPr>
      </w:pPr>
      <w:r w:rsidRPr="00DD72DB">
        <w:rPr>
          <w:rFonts w:ascii="Calibri" w:hAnsi="Calibri" w:cs="Calibri"/>
          <w:sz w:val="21"/>
          <w:szCs w:val="21"/>
        </w:rPr>
        <w:t>Návštěvníci najdou veškeré informace na</w:t>
      </w:r>
      <w:r w:rsidR="007D6728" w:rsidRPr="00DD72DB">
        <w:rPr>
          <w:rFonts w:ascii="Calibri" w:hAnsi="Calibri" w:cs="Calibri"/>
          <w:sz w:val="21"/>
          <w:szCs w:val="21"/>
        </w:rPr>
        <w:t xml:space="preserve"> internetov</w:t>
      </w:r>
      <w:r w:rsidR="00DD72DB" w:rsidRPr="00DD72DB">
        <w:rPr>
          <w:rFonts w:ascii="Calibri" w:hAnsi="Calibri" w:cs="Calibri"/>
          <w:sz w:val="21"/>
          <w:szCs w:val="21"/>
        </w:rPr>
        <w:t>ých adresách</w:t>
      </w:r>
      <w:r w:rsidR="00317C76" w:rsidRPr="00DD72DB">
        <w:rPr>
          <w:rFonts w:ascii="Calibri" w:hAnsi="Calibri" w:cs="Calibri"/>
          <w:sz w:val="21"/>
          <w:szCs w:val="21"/>
        </w:rPr>
        <w:t xml:space="preserve"> </w:t>
      </w:r>
      <w:hyperlink r:id="rId8" w:history="1">
        <w:r w:rsidR="00317C76" w:rsidRPr="00DD72DB">
          <w:rPr>
            <w:rStyle w:val="Hypertextovodkaz"/>
            <w:rFonts w:ascii="Calibri" w:hAnsi="Calibri" w:cs="Calibri"/>
            <w:sz w:val="21"/>
            <w:szCs w:val="21"/>
          </w:rPr>
          <w:t>www.pomahamehezkycesky.cz</w:t>
        </w:r>
      </w:hyperlink>
      <w:r w:rsidRPr="00DD72DB">
        <w:rPr>
          <w:rStyle w:val="Hypertextovodkaz"/>
          <w:rFonts w:ascii="Calibri" w:hAnsi="Calibri" w:cs="Calibri"/>
          <w:sz w:val="21"/>
          <w:szCs w:val="21"/>
          <w:u w:val="none"/>
        </w:rPr>
        <w:t xml:space="preserve"> </w:t>
      </w:r>
      <w:r w:rsidRPr="00DD72DB">
        <w:rPr>
          <w:rStyle w:val="Hypertextovodkaz"/>
          <w:rFonts w:ascii="Calibri" w:hAnsi="Calibri" w:cs="Calibri"/>
          <w:color w:val="auto"/>
          <w:sz w:val="21"/>
          <w:szCs w:val="21"/>
          <w:u w:val="none"/>
        </w:rPr>
        <w:t xml:space="preserve">a </w:t>
      </w:r>
      <w:hyperlink r:id="rId9" w:history="1">
        <w:r w:rsidRPr="00DD72DB">
          <w:rPr>
            <w:rStyle w:val="Hypertextovodkaz"/>
            <w:rFonts w:ascii="Calibri" w:hAnsi="Calibri" w:cs="Calibri"/>
            <w:sz w:val="21"/>
            <w:szCs w:val="21"/>
          </w:rPr>
          <w:t>www.penny.cz/spolecenskaodpovednost</w:t>
        </w:r>
      </w:hyperlink>
      <w:r w:rsidRPr="00DD72DB">
        <w:rPr>
          <w:rStyle w:val="Hypertextovodkaz"/>
          <w:rFonts w:ascii="Calibri" w:hAnsi="Calibri" w:cs="Calibri"/>
          <w:color w:val="auto"/>
          <w:sz w:val="21"/>
          <w:szCs w:val="21"/>
          <w:u w:val="none"/>
        </w:rPr>
        <w:t xml:space="preserve">. </w:t>
      </w:r>
      <w:r w:rsidR="00317C76" w:rsidRPr="00DD72DB">
        <w:rPr>
          <w:rFonts w:ascii="Calibri" w:hAnsi="Calibri" w:cs="Calibri"/>
          <w:sz w:val="21"/>
          <w:szCs w:val="21"/>
        </w:rPr>
        <w:t xml:space="preserve"> </w:t>
      </w:r>
      <w:r w:rsidR="00DD72DB" w:rsidRPr="00DD72DB">
        <w:rPr>
          <w:rFonts w:ascii="Calibri" w:hAnsi="Calibri" w:cs="Calibri"/>
          <w:sz w:val="21"/>
          <w:szCs w:val="21"/>
        </w:rPr>
        <w:t>Samotný w</w:t>
      </w:r>
      <w:r w:rsidRPr="00DD72DB">
        <w:rPr>
          <w:rFonts w:ascii="Calibri" w:hAnsi="Calibri" w:cs="Calibri"/>
          <w:sz w:val="21"/>
          <w:szCs w:val="21"/>
        </w:rPr>
        <w:t xml:space="preserve">eb je </w:t>
      </w:r>
      <w:r w:rsidR="00317C76" w:rsidRPr="00DD72DB">
        <w:rPr>
          <w:rFonts w:ascii="Calibri" w:hAnsi="Calibri" w:cs="Calibri"/>
          <w:sz w:val="21"/>
          <w:szCs w:val="21"/>
        </w:rPr>
        <w:t>rozdělen do tří částí.</w:t>
      </w:r>
      <w:r w:rsidR="00DA292F" w:rsidRPr="00DD72DB">
        <w:rPr>
          <w:rFonts w:ascii="Calibri" w:hAnsi="Calibri" w:cs="Calibri"/>
          <w:sz w:val="21"/>
          <w:szCs w:val="21"/>
        </w:rPr>
        <w:t xml:space="preserve"> První je věnována aktivitám na poli společenské odpovědnosti, kde </w:t>
      </w:r>
      <w:r w:rsidR="00C117D6" w:rsidRPr="00DD72DB">
        <w:rPr>
          <w:rFonts w:ascii="Calibri" w:hAnsi="Calibri" w:cs="Calibri"/>
          <w:sz w:val="21"/>
          <w:szCs w:val="21"/>
        </w:rPr>
        <w:t xml:space="preserve">společnost </w:t>
      </w:r>
      <w:r w:rsidR="00DA292F" w:rsidRPr="00DD72DB">
        <w:rPr>
          <w:rFonts w:ascii="Calibri" w:hAnsi="Calibri" w:cs="Calibri"/>
          <w:sz w:val="21"/>
          <w:szCs w:val="21"/>
        </w:rPr>
        <w:t xml:space="preserve">představuje mimo jiné své projekty </w:t>
      </w:r>
      <w:r w:rsidR="00C117D6" w:rsidRPr="00DD72DB">
        <w:rPr>
          <w:rFonts w:ascii="Calibri" w:hAnsi="Calibri" w:cs="Calibri"/>
          <w:sz w:val="21"/>
          <w:szCs w:val="21"/>
        </w:rPr>
        <w:t xml:space="preserve">PENNY </w:t>
      </w:r>
      <w:r w:rsidR="00D817E1" w:rsidRPr="00DD72DB">
        <w:rPr>
          <w:rFonts w:ascii="Calibri" w:hAnsi="Calibri" w:cs="Calibri"/>
          <w:sz w:val="21"/>
          <w:szCs w:val="21"/>
        </w:rPr>
        <w:t>PRO VČELY, HÝBEME SE HEZKY ČESKY, PENNY PRO ZOO</w:t>
      </w:r>
      <w:r w:rsidR="005B60FA" w:rsidRPr="00DD72DB">
        <w:rPr>
          <w:rFonts w:ascii="Calibri" w:hAnsi="Calibri" w:cs="Calibri"/>
          <w:sz w:val="21"/>
          <w:szCs w:val="21"/>
        </w:rPr>
        <w:t xml:space="preserve"> nebo spolupráci na projektech jako jsou UKLIĎME ČESKO nebo SÁ</w:t>
      </w:r>
      <w:r w:rsidR="00125099" w:rsidRPr="00DD72DB">
        <w:rPr>
          <w:rFonts w:ascii="Calibri" w:hAnsi="Calibri" w:cs="Calibri"/>
          <w:sz w:val="21"/>
          <w:szCs w:val="21"/>
        </w:rPr>
        <w:t>Z</w:t>
      </w:r>
      <w:r w:rsidR="005B60FA" w:rsidRPr="00DD72DB">
        <w:rPr>
          <w:rFonts w:ascii="Calibri" w:hAnsi="Calibri" w:cs="Calibri"/>
          <w:sz w:val="21"/>
          <w:szCs w:val="21"/>
        </w:rPr>
        <w:t xml:space="preserve">ÍME BUDOUCNOST. </w:t>
      </w:r>
      <w:r w:rsidR="005E0195" w:rsidRPr="00DD72DB">
        <w:rPr>
          <w:rFonts w:ascii="Calibri" w:hAnsi="Calibri" w:cs="Calibri"/>
          <w:sz w:val="21"/>
          <w:szCs w:val="21"/>
        </w:rPr>
        <w:t xml:space="preserve">Druhá část je věnována </w:t>
      </w:r>
      <w:r w:rsidR="00CD6E9C" w:rsidRPr="00DD72DB">
        <w:rPr>
          <w:rFonts w:ascii="Calibri" w:hAnsi="Calibri" w:cs="Calibri"/>
          <w:sz w:val="21"/>
          <w:szCs w:val="21"/>
        </w:rPr>
        <w:t>aktivitám v oblasti ekologie</w:t>
      </w:r>
      <w:r w:rsidR="00072409" w:rsidRPr="00DD72DB">
        <w:rPr>
          <w:rFonts w:ascii="Calibri" w:hAnsi="Calibri" w:cs="Calibri"/>
          <w:sz w:val="21"/>
          <w:szCs w:val="21"/>
        </w:rPr>
        <w:t xml:space="preserve"> jako jsou energetické úspory, fotovoltaické systémy, dobíjecí stanice pro elektromobily nebo </w:t>
      </w:r>
      <w:r w:rsidR="005F5A53" w:rsidRPr="00DD72DB">
        <w:rPr>
          <w:rFonts w:ascii="Calibri" w:hAnsi="Calibri" w:cs="Calibri"/>
          <w:sz w:val="21"/>
          <w:szCs w:val="21"/>
        </w:rPr>
        <w:t>aktivity na poli recyklace. Ve třetí části se pak návštěvníci dozvědí informace z</w:t>
      </w:r>
      <w:r w:rsidR="00D928DD" w:rsidRPr="00DD72DB">
        <w:rPr>
          <w:rFonts w:ascii="Calibri" w:hAnsi="Calibri" w:cs="Calibri"/>
          <w:sz w:val="21"/>
          <w:szCs w:val="21"/>
        </w:rPr>
        <w:t> </w:t>
      </w:r>
      <w:r w:rsidR="005F5A53" w:rsidRPr="00DD72DB">
        <w:rPr>
          <w:rFonts w:ascii="Calibri" w:hAnsi="Calibri" w:cs="Calibri"/>
          <w:sz w:val="21"/>
          <w:szCs w:val="21"/>
        </w:rPr>
        <w:t>oblast</w:t>
      </w:r>
      <w:r w:rsidR="00D928DD" w:rsidRPr="00DD72DB">
        <w:rPr>
          <w:rFonts w:ascii="Calibri" w:hAnsi="Calibri" w:cs="Calibri"/>
          <w:sz w:val="21"/>
          <w:szCs w:val="21"/>
        </w:rPr>
        <w:t xml:space="preserve">í jako jsou odpovědný přístup ke zvířatům nebo kvality potravin. </w:t>
      </w:r>
    </w:p>
    <w:p w14:paraId="74F9EBAC" w14:textId="761750B0" w:rsidR="002E4056" w:rsidRPr="00C4193A" w:rsidRDefault="00DD72DB" w:rsidP="00DD72DB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Cs w:val="24"/>
        </w:rPr>
      </w:pPr>
      <w:r w:rsidRPr="005B492D"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DFF6F1" wp14:editId="4F6E4636">
                <wp:simplePos x="0" y="0"/>
                <wp:positionH relativeFrom="margin">
                  <wp:posOffset>18415</wp:posOffset>
                </wp:positionH>
                <wp:positionV relativeFrom="paragraph">
                  <wp:posOffset>730885</wp:posOffset>
                </wp:positionV>
                <wp:extent cx="5716270" cy="806450"/>
                <wp:effectExtent l="0" t="0" r="17780" b="1270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270" cy="806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B7AC1" w14:textId="77777777" w:rsidR="004008F4" w:rsidRPr="00FA33BE" w:rsidRDefault="004008F4" w:rsidP="004008F4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2BF101A0" w14:textId="77777777" w:rsidR="004008F4" w:rsidRPr="000505C7" w:rsidRDefault="004008F4" w:rsidP="004008F4">
                            <w:pPr>
                              <w:pStyle w:val="Bezmezer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Společnost Penny Market s.r.o. je dceřinou společností mezinárodního obchodního řetězce REWE, který je jednou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z největších světových obchodních společností. </w:t>
                            </w:r>
                            <w:r w:rsidRPr="0031249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Na český trh vstoupil Penny Market před 25 lety v roce 1997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, a zaměřil se na rozvoj nových prodejen v regionech. Díky tomu dnes provozuje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400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prodejen, což je nejširší síť v ČR, a poskytuje práci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6 0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00 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FF6F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.45pt;margin-top:57.55pt;width:450.1pt;height:6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" fillcolor="#f2f2f2 [3052]">
                <v:textbox>
                  <w:txbxContent>
                    <w:p w14:paraId="328B7AC1" w14:textId="77777777" w:rsidR="004008F4" w:rsidRPr="00FA33BE" w:rsidRDefault="004008F4" w:rsidP="004008F4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2BF101A0" w14:textId="77777777" w:rsidR="004008F4" w:rsidRPr="000505C7" w:rsidRDefault="004008F4" w:rsidP="004008F4">
                      <w:pPr>
                        <w:pStyle w:val="Bezmezer"/>
                        <w:jc w:val="both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</w:rPr>
                        <w:t xml:space="preserve">Společnost Penny Market s.r.o. je dceřinou společností mezinárodního obchodního řetězce REWE, který je jednou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z největších světových obchodních společností. </w:t>
                      </w:r>
                      <w:r w:rsidRPr="00312497">
                        <w:rPr>
                          <w:b/>
                          <w:bCs/>
                          <w:sz w:val="16"/>
                          <w:szCs w:val="16"/>
                        </w:rPr>
                        <w:t>Na český trh vstoupil Penny Market před 25 lety v roce 1997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, a zaměřil se na rozvoj nových prodejen v regionech. Díky tomu dnes provozuje více než </w:t>
                      </w:r>
                      <w:r>
                        <w:rPr>
                          <w:sz w:val="16"/>
                          <w:szCs w:val="16"/>
                        </w:rPr>
                        <w:t xml:space="preserve">400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prodejen, což je nejširší síť v ČR, a poskytuje práci více než </w:t>
                      </w:r>
                      <w:r>
                        <w:rPr>
                          <w:sz w:val="16"/>
                          <w:szCs w:val="16"/>
                        </w:rPr>
                        <w:t>6 0</w:t>
                      </w:r>
                      <w:r w:rsidRPr="00F21A1A">
                        <w:rPr>
                          <w:sz w:val="16"/>
                          <w:szCs w:val="16"/>
                        </w:rPr>
                        <w:t>00 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2D7A" w:rsidRPr="00DD72DB">
        <w:rPr>
          <w:rFonts w:ascii="Calibri" w:hAnsi="Calibri" w:cs="Calibri"/>
          <w:sz w:val="21"/>
          <w:szCs w:val="21"/>
        </w:rPr>
        <w:t xml:space="preserve">Stránky jsou doplněny aktuálním tiskovými zprávami z oblasti společenské odpovědnosti a </w:t>
      </w:r>
      <w:r w:rsidR="00046D4F" w:rsidRPr="00DD72DB">
        <w:rPr>
          <w:rFonts w:ascii="Calibri" w:hAnsi="Calibri" w:cs="Calibri"/>
          <w:sz w:val="21"/>
          <w:szCs w:val="21"/>
        </w:rPr>
        <w:t xml:space="preserve">k dispozici je i nová </w:t>
      </w:r>
      <w:hyperlink r:id="rId10" w:history="1">
        <w:r w:rsidR="00797AB3" w:rsidRPr="00DD72DB">
          <w:rPr>
            <w:rStyle w:val="Hypertextovodkaz"/>
            <w:rFonts w:ascii="Calibri" w:hAnsi="Calibri" w:cs="Calibri"/>
            <w:sz w:val="21"/>
            <w:szCs w:val="21"/>
          </w:rPr>
          <w:t>Zpráva o udržitelnosti PENNY 2023</w:t>
        </w:r>
      </w:hyperlink>
      <w:r w:rsidR="00046D4F" w:rsidRPr="00DD72DB">
        <w:rPr>
          <w:rFonts w:ascii="Calibri" w:hAnsi="Calibri" w:cs="Calibri"/>
          <w:sz w:val="21"/>
          <w:szCs w:val="21"/>
        </w:rPr>
        <w:t>, kter</w:t>
      </w:r>
      <w:r>
        <w:rPr>
          <w:rFonts w:ascii="Calibri" w:hAnsi="Calibri" w:cs="Calibri"/>
          <w:sz w:val="21"/>
          <w:szCs w:val="21"/>
        </w:rPr>
        <w:t xml:space="preserve">ou PENNY </w:t>
      </w:r>
      <w:r w:rsidR="00046D4F" w:rsidRPr="00DD72DB">
        <w:rPr>
          <w:rFonts w:ascii="Calibri" w:hAnsi="Calibri" w:cs="Calibri"/>
          <w:sz w:val="21"/>
          <w:szCs w:val="21"/>
        </w:rPr>
        <w:t>představ</w:t>
      </w:r>
      <w:r>
        <w:rPr>
          <w:rFonts w:ascii="Calibri" w:hAnsi="Calibri" w:cs="Calibri"/>
          <w:sz w:val="21"/>
          <w:szCs w:val="21"/>
        </w:rPr>
        <w:t>ilo</w:t>
      </w:r>
      <w:r w:rsidR="00046D4F" w:rsidRPr="00DD72DB">
        <w:rPr>
          <w:rFonts w:ascii="Calibri" w:hAnsi="Calibri" w:cs="Calibri"/>
          <w:sz w:val="21"/>
          <w:szCs w:val="21"/>
        </w:rPr>
        <w:t xml:space="preserve"> uplynulý týden.</w:t>
      </w:r>
    </w:p>
    <w:sectPr w:rsidR="002E4056" w:rsidRPr="00C4193A" w:rsidSect="000759F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05BE8" w14:textId="77777777" w:rsidR="00847CB8" w:rsidRDefault="00847CB8">
      <w:pPr>
        <w:spacing w:after="0" w:line="240" w:lineRule="auto"/>
      </w:pPr>
      <w:r>
        <w:separator/>
      </w:r>
    </w:p>
  </w:endnote>
  <w:endnote w:type="continuationSeparator" w:id="0">
    <w:p w14:paraId="0C06A924" w14:textId="77777777" w:rsidR="00847CB8" w:rsidRDefault="0084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698F" w14:textId="77777777" w:rsidR="00D96B78" w:rsidRPr="00D96B78" w:rsidRDefault="00123795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31F2EBD9" wp14:editId="4F4EBE58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1291642819" name="Obrázek 12916428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518169A4" w14:textId="77777777" w:rsidR="00D96B78" w:rsidRDefault="00123795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6CBE987C" w14:textId="77777777" w:rsidR="00D96B78" w:rsidRDefault="00123795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>Penny Market s.r.o.</w:t>
    </w:r>
    <w:r>
      <w:rPr>
        <w:b/>
        <w:sz w:val="16"/>
        <w:szCs w:val="16"/>
        <w:lang w:val="en-US"/>
      </w:rPr>
      <w:t xml:space="preserve"> , </w:t>
    </w:r>
    <w:r w:rsidRPr="00D96B78">
      <w:rPr>
        <w:sz w:val="16"/>
        <w:szCs w:val="16"/>
        <w:lang w:val="en-US"/>
      </w:rPr>
      <w:t>Počernická 257 · 250 73 Radonice</w:t>
    </w:r>
  </w:p>
  <w:p w14:paraId="66ECBA11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2AB031B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E-mail: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15A2EFFD" w14:textId="77777777" w:rsidR="000759F7" w:rsidRPr="000759F7" w:rsidRDefault="00000000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FFD6" w14:textId="77777777" w:rsidR="00AF7825" w:rsidRPr="00D96B78" w:rsidRDefault="00AF7825" w:rsidP="00AF7825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FFFB1C4" wp14:editId="0F539CD3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774172892" name="Obrázek 17741728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76268FB4" w14:textId="77777777" w:rsidR="00AF7825" w:rsidRDefault="00AF7825" w:rsidP="00AF7825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4063D9DC" w14:textId="77777777" w:rsidR="00AF7825" w:rsidRDefault="00AF7825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>Penny Market s.r.o.</w:t>
    </w:r>
    <w:r>
      <w:rPr>
        <w:b/>
        <w:sz w:val="16"/>
        <w:szCs w:val="16"/>
        <w:lang w:val="en-US"/>
      </w:rPr>
      <w:t xml:space="preserve"> , </w:t>
    </w:r>
    <w:r w:rsidRPr="00D96B78">
      <w:rPr>
        <w:sz w:val="16"/>
        <w:szCs w:val="16"/>
        <w:lang w:val="en-US"/>
      </w:rPr>
      <w:t>Počernická 257 · 250 73 Radonice</w:t>
    </w:r>
  </w:p>
  <w:p w14:paraId="51A9B54C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769CFF6B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 xml:space="preserve">E-mail: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7F957A2A" w14:textId="77777777" w:rsidR="000759F7" w:rsidRPr="00AF7825" w:rsidRDefault="00000000">
    <w:pPr>
      <w:pStyle w:val="Zpat"/>
      <w:rPr>
        <w:lang w:val="de-DE"/>
      </w:rPr>
    </w:pPr>
  </w:p>
  <w:p w14:paraId="247CACAC" w14:textId="77777777" w:rsidR="000759F7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67DF5" w14:textId="77777777" w:rsidR="00847CB8" w:rsidRDefault="00847CB8">
      <w:pPr>
        <w:spacing w:after="0" w:line="240" w:lineRule="auto"/>
      </w:pPr>
      <w:r>
        <w:separator/>
      </w:r>
    </w:p>
  </w:footnote>
  <w:footnote w:type="continuationSeparator" w:id="0">
    <w:p w14:paraId="264D1A78" w14:textId="77777777" w:rsidR="00847CB8" w:rsidRDefault="00847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2250" w14:textId="77777777" w:rsidR="008F4FE4" w:rsidRDefault="00000000">
    <w:pPr>
      <w:pStyle w:val="Zhlav"/>
    </w:pPr>
  </w:p>
  <w:p w14:paraId="516B13E7" w14:textId="77777777" w:rsidR="008F4FE4" w:rsidRDefault="000000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91B1" w14:textId="77777777" w:rsidR="000759F7" w:rsidRDefault="00123795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AE91FFF" wp14:editId="7C7D2DE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1014405783" name="Obrázek 10144057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95821C8" wp14:editId="7514EE83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1418989831" name="Obrázek 141898983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EE892" w14:textId="77777777" w:rsidR="000759F7" w:rsidRDefault="00000000" w:rsidP="000759F7">
    <w:pPr>
      <w:pStyle w:val="Zhlav"/>
    </w:pPr>
  </w:p>
  <w:p w14:paraId="759D2EDC" w14:textId="77777777" w:rsidR="000759F7" w:rsidRDefault="000000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80D2C"/>
    <w:multiLevelType w:val="hybridMultilevel"/>
    <w:tmpl w:val="1B584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91752"/>
    <w:multiLevelType w:val="hybridMultilevel"/>
    <w:tmpl w:val="32E4BBA8"/>
    <w:lvl w:ilvl="0" w:tplc="AC5A83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6811034">
    <w:abstractNumId w:val="0"/>
  </w:num>
  <w:num w:numId="2" w16cid:durableId="907151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EF"/>
    <w:rsid w:val="000019D2"/>
    <w:rsid w:val="00017869"/>
    <w:rsid w:val="00020713"/>
    <w:rsid w:val="000214A9"/>
    <w:rsid w:val="00022B38"/>
    <w:rsid w:val="00023D70"/>
    <w:rsid w:val="00031C00"/>
    <w:rsid w:val="000329F9"/>
    <w:rsid w:val="00032EE4"/>
    <w:rsid w:val="00034966"/>
    <w:rsid w:val="00034C50"/>
    <w:rsid w:val="0003682A"/>
    <w:rsid w:val="00046D4F"/>
    <w:rsid w:val="000476FA"/>
    <w:rsid w:val="0005019D"/>
    <w:rsid w:val="00051905"/>
    <w:rsid w:val="00056445"/>
    <w:rsid w:val="00061622"/>
    <w:rsid w:val="00064582"/>
    <w:rsid w:val="00071524"/>
    <w:rsid w:val="00072409"/>
    <w:rsid w:val="00077B47"/>
    <w:rsid w:val="00083936"/>
    <w:rsid w:val="0008668E"/>
    <w:rsid w:val="00086C8E"/>
    <w:rsid w:val="0008773A"/>
    <w:rsid w:val="000908EF"/>
    <w:rsid w:val="0009474B"/>
    <w:rsid w:val="00097E72"/>
    <w:rsid w:val="000A5526"/>
    <w:rsid w:val="000A6A34"/>
    <w:rsid w:val="000A7DBA"/>
    <w:rsid w:val="000B03CC"/>
    <w:rsid w:val="000B0E40"/>
    <w:rsid w:val="000B64FD"/>
    <w:rsid w:val="000C20E9"/>
    <w:rsid w:val="000C44C8"/>
    <w:rsid w:val="000C455D"/>
    <w:rsid w:val="000D0CD7"/>
    <w:rsid w:val="000D5775"/>
    <w:rsid w:val="000D775D"/>
    <w:rsid w:val="000E35E2"/>
    <w:rsid w:val="000E7B5A"/>
    <w:rsid w:val="000F0B84"/>
    <w:rsid w:val="000F5F5E"/>
    <w:rsid w:val="000F7402"/>
    <w:rsid w:val="00105017"/>
    <w:rsid w:val="001205A4"/>
    <w:rsid w:val="001211A6"/>
    <w:rsid w:val="00122495"/>
    <w:rsid w:val="00123795"/>
    <w:rsid w:val="00125099"/>
    <w:rsid w:val="001416FB"/>
    <w:rsid w:val="00142FE6"/>
    <w:rsid w:val="00144751"/>
    <w:rsid w:val="001520CB"/>
    <w:rsid w:val="0015668C"/>
    <w:rsid w:val="00160C0A"/>
    <w:rsid w:val="0016748E"/>
    <w:rsid w:val="001742D2"/>
    <w:rsid w:val="001870BD"/>
    <w:rsid w:val="001914E6"/>
    <w:rsid w:val="0019330F"/>
    <w:rsid w:val="001A403F"/>
    <w:rsid w:val="001B41FC"/>
    <w:rsid w:val="001D53FD"/>
    <w:rsid w:val="001D66A4"/>
    <w:rsid w:val="001D782D"/>
    <w:rsid w:val="001F35C0"/>
    <w:rsid w:val="00211A1C"/>
    <w:rsid w:val="00213F3C"/>
    <w:rsid w:val="00215951"/>
    <w:rsid w:val="00220A4A"/>
    <w:rsid w:val="0022577D"/>
    <w:rsid w:val="00225A91"/>
    <w:rsid w:val="00226D07"/>
    <w:rsid w:val="002308D9"/>
    <w:rsid w:val="00235A95"/>
    <w:rsid w:val="00236962"/>
    <w:rsid w:val="002434BC"/>
    <w:rsid w:val="00247E94"/>
    <w:rsid w:val="00257F95"/>
    <w:rsid w:val="00270284"/>
    <w:rsid w:val="00270AAC"/>
    <w:rsid w:val="002736F1"/>
    <w:rsid w:val="002819C0"/>
    <w:rsid w:val="00284BD4"/>
    <w:rsid w:val="002864A7"/>
    <w:rsid w:val="002917E6"/>
    <w:rsid w:val="00291C7D"/>
    <w:rsid w:val="002A0E9D"/>
    <w:rsid w:val="002A557E"/>
    <w:rsid w:val="002B062E"/>
    <w:rsid w:val="002D4B9D"/>
    <w:rsid w:val="002D6E73"/>
    <w:rsid w:val="002E1747"/>
    <w:rsid w:val="002E1E04"/>
    <w:rsid w:val="002E4056"/>
    <w:rsid w:val="002E5294"/>
    <w:rsid w:val="002F0906"/>
    <w:rsid w:val="00302844"/>
    <w:rsid w:val="00311C85"/>
    <w:rsid w:val="00312654"/>
    <w:rsid w:val="003139EA"/>
    <w:rsid w:val="00314DE9"/>
    <w:rsid w:val="00317C76"/>
    <w:rsid w:val="003337AD"/>
    <w:rsid w:val="003376B4"/>
    <w:rsid w:val="00340945"/>
    <w:rsid w:val="003414DB"/>
    <w:rsid w:val="003432FA"/>
    <w:rsid w:val="00346B21"/>
    <w:rsid w:val="003556AA"/>
    <w:rsid w:val="00355E27"/>
    <w:rsid w:val="0035721B"/>
    <w:rsid w:val="0035767C"/>
    <w:rsid w:val="00362A16"/>
    <w:rsid w:val="003649BC"/>
    <w:rsid w:val="00365962"/>
    <w:rsid w:val="0037033B"/>
    <w:rsid w:val="00372EDC"/>
    <w:rsid w:val="003824AB"/>
    <w:rsid w:val="00387792"/>
    <w:rsid w:val="00387FDA"/>
    <w:rsid w:val="0039084A"/>
    <w:rsid w:val="00391FE0"/>
    <w:rsid w:val="00395134"/>
    <w:rsid w:val="0039525E"/>
    <w:rsid w:val="003A40A7"/>
    <w:rsid w:val="003B1B4A"/>
    <w:rsid w:val="003B200A"/>
    <w:rsid w:val="003B3DC9"/>
    <w:rsid w:val="003C06B7"/>
    <w:rsid w:val="003C0F7D"/>
    <w:rsid w:val="003C2529"/>
    <w:rsid w:val="003D0F14"/>
    <w:rsid w:val="003D4AE2"/>
    <w:rsid w:val="003D701F"/>
    <w:rsid w:val="003E2CE8"/>
    <w:rsid w:val="003E4A87"/>
    <w:rsid w:val="003F1940"/>
    <w:rsid w:val="003F2BFB"/>
    <w:rsid w:val="004008F4"/>
    <w:rsid w:val="00401C9D"/>
    <w:rsid w:val="00403CB8"/>
    <w:rsid w:val="004103B4"/>
    <w:rsid w:val="00415BDC"/>
    <w:rsid w:val="00421879"/>
    <w:rsid w:val="0042287C"/>
    <w:rsid w:val="00424EEA"/>
    <w:rsid w:val="004339E6"/>
    <w:rsid w:val="004372B8"/>
    <w:rsid w:val="00454031"/>
    <w:rsid w:val="00455FD6"/>
    <w:rsid w:val="00457B76"/>
    <w:rsid w:val="00461732"/>
    <w:rsid w:val="00464407"/>
    <w:rsid w:val="00464F0B"/>
    <w:rsid w:val="004722F4"/>
    <w:rsid w:val="004746FA"/>
    <w:rsid w:val="00476CD5"/>
    <w:rsid w:val="004778EC"/>
    <w:rsid w:val="0048065F"/>
    <w:rsid w:val="0048305C"/>
    <w:rsid w:val="00483FB5"/>
    <w:rsid w:val="004852B0"/>
    <w:rsid w:val="00487AF6"/>
    <w:rsid w:val="004941ED"/>
    <w:rsid w:val="00494F8A"/>
    <w:rsid w:val="00496B45"/>
    <w:rsid w:val="00496C89"/>
    <w:rsid w:val="004A3D01"/>
    <w:rsid w:val="004A4AD7"/>
    <w:rsid w:val="004A5CA7"/>
    <w:rsid w:val="004B6AD6"/>
    <w:rsid w:val="004C2CFA"/>
    <w:rsid w:val="004D2286"/>
    <w:rsid w:val="004D759A"/>
    <w:rsid w:val="004E022A"/>
    <w:rsid w:val="004E2AE0"/>
    <w:rsid w:val="004E3AB5"/>
    <w:rsid w:val="004F0FF0"/>
    <w:rsid w:val="004F2870"/>
    <w:rsid w:val="004F4FC2"/>
    <w:rsid w:val="004F621B"/>
    <w:rsid w:val="0050107C"/>
    <w:rsid w:val="00502D29"/>
    <w:rsid w:val="0050522B"/>
    <w:rsid w:val="005066C2"/>
    <w:rsid w:val="00511A8E"/>
    <w:rsid w:val="0051240B"/>
    <w:rsid w:val="00525E9C"/>
    <w:rsid w:val="00531998"/>
    <w:rsid w:val="00533B30"/>
    <w:rsid w:val="00535798"/>
    <w:rsid w:val="00547C7E"/>
    <w:rsid w:val="00551061"/>
    <w:rsid w:val="00556D0E"/>
    <w:rsid w:val="0056639B"/>
    <w:rsid w:val="00580613"/>
    <w:rsid w:val="00587DE6"/>
    <w:rsid w:val="00590E3C"/>
    <w:rsid w:val="00593760"/>
    <w:rsid w:val="00594707"/>
    <w:rsid w:val="005962D8"/>
    <w:rsid w:val="00596B90"/>
    <w:rsid w:val="005B15B1"/>
    <w:rsid w:val="005B4548"/>
    <w:rsid w:val="005B492D"/>
    <w:rsid w:val="005B5B64"/>
    <w:rsid w:val="005B60FA"/>
    <w:rsid w:val="005C3219"/>
    <w:rsid w:val="005E0195"/>
    <w:rsid w:val="005E1B0D"/>
    <w:rsid w:val="005E477D"/>
    <w:rsid w:val="005E5816"/>
    <w:rsid w:val="005E5922"/>
    <w:rsid w:val="005F5227"/>
    <w:rsid w:val="005F5A53"/>
    <w:rsid w:val="005F6989"/>
    <w:rsid w:val="005F6AF4"/>
    <w:rsid w:val="005F7732"/>
    <w:rsid w:val="0060153A"/>
    <w:rsid w:val="00610EAE"/>
    <w:rsid w:val="0061718B"/>
    <w:rsid w:val="00620CA2"/>
    <w:rsid w:val="006256C5"/>
    <w:rsid w:val="00630AAC"/>
    <w:rsid w:val="006311C3"/>
    <w:rsid w:val="00640B34"/>
    <w:rsid w:val="006428C8"/>
    <w:rsid w:val="00643C1B"/>
    <w:rsid w:val="0064583B"/>
    <w:rsid w:val="00647943"/>
    <w:rsid w:val="006505DE"/>
    <w:rsid w:val="0065555C"/>
    <w:rsid w:val="00665E29"/>
    <w:rsid w:val="00691260"/>
    <w:rsid w:val="006A1041"/>
    <w:rsid w:val="006A3B29"/>
    <w:rsid w:val="006A6997"/>
    <w:rsid w:val="006C09A3"/>
    <w:rsid w:val="006C2073"/>
    <w:rsid w:val="006C359B"/>
    <w:rsid w:val="006C6072"/>
    <w:rsid w:val="006C7741"/>
    <w:rsid w:val="006D3EBD"/>
    <w:rsid w:val="006D652E"/>
    <w:rsid w:val="006E42BE"/>
    <w:rsid w:val="006E4964"/>
    <w:rsid w:val="006F72B7"/>
    <w:rsid w:val="00700267"/>
    <w:rsid w:val="00701C98"/>
    <w:rsid w:val="00710EC3"/>
    <w:rsid w:val="007125CE"/>
    <w:rsid w:val="007212B8"/>
    <w:rsid w:val="007279AC"/>
    <w:rsid w:val="00730CB5"/>
    <w:rsid w:val="00732D07"/>
    <w:rsid w:val="007417A6"/>
    <w:rsid w:val="00743C3B"/>
    <w:rsid w:val="00743F2C"/>
    <w:rsid w:val="00750F23"/>
    <w:rsid w:val="00752E83"/>
    <w:rsid w:val="00766BDD"/>
    <w:rsid w:val="00772B77"/>
    <w:rsid w:val="007731D0"/>
    <w:rsid w:val="00773D22"/>
    <w:rsid w:val="00783D45"/>
    <w:rsid w:val="0079077F"/>
    <w:rsid w:val="00797AB3"/>
    <w:rsid w:val="007A2A65"/>
    <w:rsid w:val="007A4B64"/>
    <w:rsid w:val="007B0845"/>
    <w:rsid w:val="007B5353"/>
    <w:rsid w:val="007C255C"/>
    <w:rsid w:val="007C3848"/>
    <w:rsid w:val="007D6728"/>
    <w:rsid w:val="007E29A2"/>
    <w:rsid w:val="007F003F"/>
    <w:rsid w:val="007F0454"/>
    <w:rsid w:val="007F04C0"/>
    <w:rsid w:val="007F2310"/>
    <w:rsid w:val="008069A4"/>
    <w:rsid w:val="0081170E"/>
    <w:rsid w:val="008144B7"/>
    <w:rsid w:val="00820C61"/>
    <w:rsid w:val="0082348A"/>
    <w:rsid w:val="0082671F"/>
    <w:rsid w:val="00827C91"/>
    <w:rsid w:val="008314F5"/>
    <w:rsid w:val="00832044"/>
    <w:rsid w:val="0083489D"/>
    <w:rsid w:val="008449FF"/>
    <w:rsid w:val="008464F6"/>
    <w:rsid w:val="00847CB8"/>
    <w:rsid w:val="00856A59"/>
    <w:rsid w:val="00864BFA"/>
    <w:rsid w:val="008708DF"/>
    <w:rsid w:val="008762C7"/>
    <w:rsid w:val="00877BEF"/>
    <w:rsid w:val="00880A80"/>
    <w:rsid w:val="008815F0"/>
    <w:rsid w:val="008816DE"/>
    <w:rsid w:val="00891878"/>
    <w:rsid w:val="008A345B"/>
    <w:rsid w:val="008B6D33"/>
    <w:rsid w:val="008B7F5C"/>
    <w:rsid w:val="008C3A45"/>
    <w:rsid w:val="008C55A9"/>
    <w:rsid w:val="008D16B6"/>
    <w:rsid w:val="008D19CE"/>
    <w:rsid w:val="008D53A3"/>
    <w:rsid w:val="008F0BB3"/>
    <w:rsid w:val="008F325C"/>
    <w:rsid w:val="008F7972"/>
    <w:rsid w:val="009217BE"/>
    <w:rsid w:val="00925EEE"/>
    <w:rsid w:val="00926012"/>
    <w:rsid w:val="0092736B"/>
    <w:rsid w:val="00932E22"/>
    <w:rsid w:val="009340FB"/>
    <w:rsid w:val="009345D6"/>
    <w:rsid w:val="00935D67"/>
    <w:rsid w:val="009515BA"/>
    <w:rsid w:val="009548FA"/>
    <w:rsid w:val="0095551F"/>
    <w:rsid w:val="00961494"/>
    <w:rsid w:val="00964D0C"/>
    <w:rsid w:val="00975C7F"/>
    <w:rsid w:val="00976257"/>
    <w:rsid w:val="0098096E"/>
    <w:rsid w:val="00984346"/>
    <w:rsid w:val="009931B0"/>
    <w:rsid w:val="009A1E43"/>
    <w:rsid w:val="009B5D19"/>
    <w:rsid w:val="009B5DD4"/>
    <w:rsid w:val="009C0C96"/>
    <w:rsid w:val="009C41F9"/>
    <w:rsid w:val="009C4B4D"/>
    <w:rsid w:val="009C7565"/>
    <w:rsid w:val="009D598F"/>
    <w:rsid w:val="009E14CD"/>
    <w:rsid w:val="009E3D87"/>
    <w:rsid w:val="009E5FCB"/>
    <w:rsid w:val="009E7495"/>
    <w:rsid w:val="009F0988"/>
    <w:rsid w:val="009F1CD9"/>
    <w:rsid w:val="009F7022"/>
    <w:rsid w:val="00A019D6"/>
    <w:rsid w:val="00A13952"/>
    <w:rsid w:val="00A13AEC"/>
    <w:rsid w:val="00A145D1"/>
    <w:rsid w:val="00A20202"/>
    <w:rsid w:val="00A25A68"/>
    <w:rsid w:val="00A27907"/>
    <w:rsid w:val="00A31E08"/>
    <w:rsid w:val="00A33DBA"/>
    <w:rsid w:val="00A37144"/>
    <w:rsid w:val="00A43A48"/>
    <w:rsid w:val="00A47838"/>
    <w:rsid w:val="00A47B19"/>
    <w:rsid w:val="00A47B54"/>
    <w:rsid w:val="00A50A41"/>
    <w:rsid w:val="00A50A9B"/>
    <w:rsid w:val="00A52837"/>
    <w:rsid w:val="00A529A8"/>
    <w:rsid w:val="00A53315"/>
    <w:rsid w:val="00A55876"/>
    <w:rsid w:val="00A56879"/>
    <w:rsid w:val="00A57D10"/>
    <w:rsid w:val="00A6023D"/>
    <w:rsid w:val="00A641A5"/>
    <w:rsid w:val="00A64DF9"/>
    <w:rsid w:val="00A6680D"/>
    <w:rsid w:val="00A735DF"/>
    <w:rsid w:val="00A76F03"/>
    <w:rsid w:val="00A92A23"/>
    <w:rsid w:val="00AA3174"/>
    <w:rsid w:val="00AA4B36"/>
    <w:rsid w:val="00AB142E"/>
    <w:rsid w:val="00AB4270"/>
    <w:rsid w:val="00AC240E"/>
    <w:rsid w:val="00AC54D0"/>
    <w:rsid w:val="00AD4D5D"/>
    <w:rsid w:val="00AD777D"/>
    <w:rsid w:val="00AE1CDB"/>
    <w:rsid w:val="00AE40A6"/>
    <w:rsid w:val="00AE66A4"/>
    <w:rsid w:val="00AF3C55"/>
    <w:rsid w:val="00AF5ACD"/>
    <w:rsid w:val="00AF6658"/>
    <w:rsid w:val="00AF6693"/>
    <w:rsid w:val="00AF7825"/>
    <w:rsid w:val="00B0050A"/>
    <w:rsid w:val="00B047A0"/>
    <w:rsid w:val="00B04928"/>
    <w:rsid w:val="00B0661E"/>
    <w:rsid w:val="00B0749D"/>
    <w:rsid w:val="00B11EF5"/>
    <w:rsid w:val="00B176D0"/>
    <w:rsid w:val="00B177C8"/>
    <w:rsid w:val="00B211C8"/>
    <w:rsid w:val="00B21EE0"/>
    <w:rsid w:val="00B223B1"/>
    <w:rsid w:val="00B26B0F"/>
    <w:rsid w:val="00B30493"/>
    <w:rsid w:val="00B30715"/>
    <w:rsid w:val="00B403F0"/>
    <w:rsid w:val="00B42965"/>
    <w:rsid w:val="00B4321B"/>
    <w:rsid w:val="00B4591A"/>
    <w:rsid w:val="00B479E1"/>
    <w:rsid w:val="00B53790"/>
    <w:rsid w:val="00B540F3"/>
    <w:rsid w:val="00B55717"/>
    <w:rsid w:val="00B57845"/>
    <w:rsid w:val="00B6101B"/>
    <w:rsid w:val="00B64194"/>
    <w:rsid w:val="00B67BB7"/>
    <w:rsid w:val="00B73285"/>
    <w:rsid w:val="00B75E09"/>
    <w:rsid w:val="00B81672"/>
    <w:rsid w:val="00B90333"/>
    <w:rsid w:val="00B947A2"/>
    <w:rsid w:val="00B9505A"/>
    <w:rsid w:val="00BA6421"/>
    <w:rsid w:val="00BA6959"/>
    <w:rsid w:val="00BB0F95"/>
    <w:rsid w:val="00BB1B72"/>
    <w:rsid w:val="00BC1FBE"/>
    <w:rsid w:val="00BC518C"/>
    <w:rsid w:val="00BD4593"/>
    <w:rsid w:val="00BD7498"/>
    <w:rsid w:val="00BE22C5"/>
    <w:rsid w:val="00BE5CAC"/>
    <w:rsid w:val="00BE73FF"/>
    <w:rsid w:val="00BF452D"/>
    <w:rsid w:val="00BF7EAE"/>
    <w:rsid w:val="00C0493B"/>
    <w:rsid w:val="00C050BF"/>
    <w:rsid w:val="00C07A88"/>
    <w:rsid w:val="00C109EC"/>
    <w:rsid w:val="00C117D6"/>
    <w:rsid w:val="00C32252"/>
    <w:rsid w:val="00C3547D"/>
    <w:rsid w:val="00C371E2"/>
    <w:rsid w:val="00C375E3"/>
    <w:rsid w:val="00C4193A"/>
    <w:rsid w:val="00C50833"/>
    <w:rsid w:val="00C53230"/>
    <w:rsid w:val="00C53921"/>
    <w:rsid w:val="00C60157"/>
    <w:rsid w:val="00C62032"/>
    <w:rsid w:val="00C7389F"/>
    <w:rsid w:val="00C739A9"/>
    <w:rsid w:val="00C84190"/>
    <w:rsid w:val="00C844AB"/>
    <w:rsid w:val="00C92328"/>
    <w:rsid w:val="00C96335"/>
    <w:rsid w:val="00CA46EC"/>
    <w:rsid w:val="00CA4AD7"/>
    <w:rsid w:val="00CA6217"/>
    <w:rsid w:val="00CC037B"/>
    <w:rsid w:val="00CC4445"/>
    <w:rsid w:val="00CC6617"/>
    <w:rsid w:val="00CD31C4"/>
    <w:rsid w:val="00CD58EE"/>
    <w:rsid w:val="00CD64A5"/>
    <w:rsid w:val="00CD6E9C"/>
    <w:rsid w:val="00CD74E4"/>
    <w:rsid w:val="00CE0199"/>
    <w:rsid w:val="00CE7BE6"/>
    <w:rsid w:val="00D021EC"/>
    <w:rsid w:val="00D23F55"/>
    <w:rsid w:val="00D310B7"/>
    <w:rsid w:val="00D37DE1"/>
    <w:rsid w:val="00D4567B"/>
    <w:rsid w:val="00D47D2C"/>
    <w:rsid w:val="00D5048E"/>
    <w:rsid w:val="00D51307"/>
    <w:rsid w:val="00D5739E"/>
    <w:rsid w:val="00D61237"/>
    <w:rsid w:val="00D6360E"/>
    <w:rsid w:val="00D641ED"/>
    <w:rsid w:val="00D65097"/>
    <w:rsid w:val="00D6717D"/>
    <w:rsid w:val="00D71BE0"/>
    <w:rsid w:val="00D817E1"/>
    <w:rsid w:val="00D8483C"/>
    <w:rsid w:val="00D85554"/>
    <w:rsid w:val="00D85BB0"/>
    <w:rsid w:val="00D91334"/>
    <w:rsid w:val="00D928DD"/>
    <w:rsid w:val="00D930B1"/>
    <w:rsid w:val="00D93E55"/>
    <w:rsid w:val="00D95D80"/>
    <w:rsid w:val="00D961A8"/>
    <w:rsid w:val="00D9761F"/>
    <w:rsid w:val="00DA292F"/>
    <w:rsid w:val="00DA3D95"/>
    <w:rsid w:val="00DB1766"/>
    <w:rsid w:val="00DB4E09"/>
    <w:rsid w:val="00DC0F5B"/>
    <w:rsid w:val="00DC724A"/>
    <w:rsid w:val="00DD19D7"/>
    <w:rsid w:val="00DD72DB"/>
    <w:rsid w:val="00DD7349"/>
    <w:rsid w:val="00DE195F"/>
    <w:rsid w:val="00DE43A4"/>
    <w:rsid w:val="00DF6E99"/>
    <w:rsid w:val="00E02219"/>
    <w:rsid w:val="00E03070"/>
    <w:rsid w:val="00E046BD"/>
    <w:rsid w:val="00E05320"/>
    <w:rsid w:val="00E15AB3"/>
    <w:rsid w:val="00E16672"/>
    <w:rsid w:val="00E20FD5"/>
    <w:rsid w:val="00E22D5F"/>
    <w:rsid w:val="00E30A97"/>
    <w:rsid w:val="00E3793E"/>
    <w:rsid w:val="00E42FDD"/>
    <w:rsid w:val="00E46109"/>
    <w:rsid w:val="00E50D3B"/>
    <w:rsid w:val="00E545CD"/>
    <w:rsid w:val="00E6079E"/>
    <w:rsid w:val="00E62262"/>
    <w:rsid w:val="00E77776"/>
    <w:rsid w:val="00E77F8D"/>
    <w:rsid w:val="00E80054"/>
    <w:rsid w:val="00E90EEF"/>
    <w:rsid w:val="00E913A1"/>
    <w:rsid w:val="00E9579D"/>
    <w:rsid w:val="00EA1524"/>
    <w:rsid w:val="00EA27AE"/>
    <w:rsid w:val="00EB2904"/>
    <w:rsid w:val="00EB4834"/>
    <w:rsid w:val="00EC0F55"/>
    <w:rsid w:val="00EC1412"/>
    <w:rsid w:val="00EC2D7A"/>
    <w:rsid w:val="00EC5F98"/>
    <w:rsid w:val="00EC6D7C"/>
    <w:rsid w:val="00EC7D64"/>
    <w:rsid w:val="00EC7DFA"/>
    <w:rsid w:val="00ED24E2"/>
    <w:rsid w:val="00ED35C6"/>
    <w:rsid w:val="00EE6326"/>
    <w:rsid w:val="00F06E68"/>
    <w:rsid w:val="00F15C44"/>
    <w:rsid w:val="00F16921"/>
    <w:rsid w:val="00F17F75"/>
    <w:rsid w:val="00F21A1A"/>
    <w:rsid w:val="00F240E6"/>
    <w:rsid w:val="00F35EFD"/>
    <w:rsid w:val="00F36014"/>
    <w:rsid w:val="00F43761"/>
    <w:rsid w:val="00F4717E"/>
    <w:rsid w:val="00F5008F"/>
    <w:rsid w:val="00F501BC"/>
    <w:rsid w:val="00F50D98"/>
    <w:rsid w:val="00F528D7"/>
    <w:rsid w:val="00F53DF5"/>
    <w:rsid w:val="00F55B63"/>
    <w:rsid w:val="00F55FA6"/>
    <w:rsid w:val="00F60679"/>
    <w:rsid w:val="00F63522"/>
    <w:rsid w:val="00F65541"/>
    <w:rsid w:val="00F656F2"/>
    <w:rsid w:val="00F673E3"/>
    <w:rsid w:val="00F71106"/>
    <w:rsid w:val="00F81A86"/>
    <w:rsid w:val="00F90D6C"/>
    <w:rsid w:val="00F93470"/>
    <w:rsid w:val="00F9438F"/>
    <w:rsid w:val="00FA085C"/>
    <w:rsid w:val="00FA2419"/>
    <w:rsid w:val="00FA33BE"/>
    <w:rsid w:val="00FA35DB"/>
    <w:rsid w:val="00FA5E4F"/>
    <w:rsid w:val="00FB481B"/>
    <w:rsid w:val="00FC7148"/>
    <w:rsid w:val="00FD1156"/>
    <w:rsid w:val="00FD2BBC"/>
    <w:rsid w:val="00FD3495"/>
    <w:rsid w:val="00FD76AE"/>
    <w:rsid w:val="00FE1E7B"/>
    <w:rsid w:val="00FE27FB"/>
    <w:rsid w:val="00FE429D"/>
    <w:rsid w:val="00FE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C277"/>
  <w15:chartTrackingRefBased/>
  <w15:docId w15:val="{C7927DEB-5F3C-4FD4-850F-1A58D2E0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8EF"/>
    <w:rPr>
      <w:rFonts w:ascii="Arial" w:hAnsi="Arial" w:cs="Arial"/>
      <w:sz w:val="24"/>
      <w:szCs w:val="28"/>
    </w:rPr>
  </w:style>
  <w:style w:type="paragraph" w:styleId="Nadpis1">
    <w:name w:val="heading 1"/>
    <w:basedOn w:val="Normln"/>
    <w:link w:val="Nadpis1Char"/>
    <w:uiPriority w:val="9"/>
    <w:qFormat/>
    <w:rsid w:val="00C37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8EF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8EF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8EF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0908EF"/>
    <w:rPr>
      <w:color w:val="0563C1"/>
      <w:u w:val="single"/>
    </w:rPr>
  </w:style>
  <w:style w:type="paragraph" w:customStyle="1" w:styleId="null">
    <w:name w:val="null"/>
    <w:basedOn w:val="Normln"/>
    <w:uiPriority w:val="99"/>
    <w:rsid w:val="000908E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4B3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96B45"/>
    <w:rPr>
      <w:color w:val="954F72" w:themeColor="followedHyperlink"/>
      <w:u w:val="single"/>
    </w:rPr>
  </w:style>
  <w:style w:type="paragraph" w:customStyle="1" w:styleId="xmsonormal">
    <w:name w:val="x_msonormal"/>
    <w:basedOn w:val="Normln"/>
    <w:rsid w:val="0005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5B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3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760"/>
    <w:rPr>
      <w:rFonts w:ascii="Segoe UI" w:hAnsi="Segoe UI" w:cs="Segoe UI"/>
      <w:sz w:val="18"/>
      <w:szCs w:val="18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B0F95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0D5775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C371E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A1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13952"/>
    <w:rPr>
      <w:b/>
      <w:bCs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CA6217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A64DF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FA5E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5E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5E4F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5E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5E4F"/>
    <w:rPr>
      <w:rFonts w:ascii="Arial" w:hAnsi="Arial" w:cs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C1FBE"/>
    <w:pPr>
      <w:spacing w:after="0" w:line="240" w:lineRule="auto"/>
    </w:pPr>
    <w:rPr>
      <w:rFonts w:ascii="Arial" w:hAnsi="Arial" w:cs="Arial"/>
      <w:sz w:val="24"/>
      <w:szCs w:val="28"/>
    </w:rPr>
  </w:style>
  <w:style w:type="character" w:styleId="Nevyeenzmnka">
    <w:name w:val="Unresolved Mention"/>
    <w:basedOn w:val="Standardnpsmoodstavce"/>
    <w:uiPriority w:val="99"/>
    <w:semiHidden/>
    <w:unhideWhenUsed/>
    <w:rsid w:val="00F5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mahamehezkycesky.cz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POMAHAMEHEZKYCESKY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assets-eu-01.kc-usercontent.com/b490fe50-3436-01c5-6cd3-1e0fc2fff5ea/7e08aa28-8d0b-407a-87cc-b85a0d4554dd/Sustainbility%20report%202023_CZ_web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nny.cz/spolecenskaodpovednost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3</cp:revision>
  <cp:lastPrinted>2021-10-25T10:21:00Z</cp:lastPrinted>
  <dcterms:created xsi:type="dcterms:W3CDTF">2023-04-26T11:44:00Z</dcterms:created>
  <dcterms:modified xsi:type="dcterms:W3CDTF">2023-04-27T08:11:00Z</dcterms:modified>
</cp:coreProperties>
</file>