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77777777" w:rsidR="00415851" w:rsidRPr="00473270" w:rsidRDefault="00415851" w:rsidP="00FB2147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10D42FA8" w14:textId="5ECC5820" w:rsidR="003A6CEC" w:rsidRPr="00473270" w:rsidRDefault="00473270" w:rsidP="00FB2147">
      <w:pPr>
        <w:pStyle w:val="Bezmezer"/>
        <w:spacing w:after="120"/>
        <w:rPr>
          <w:b/>
          <w:color w:val="C00000"/>
          <w:sz w:val="28"/>
        </w:rPr>
      </w:pPr>
      <w:r w:rsidRPr="00473270">
        <w:rPr>
          <w:b/>
          <w:color w:val="C00000"/>
          <w:sz w:val="28"/>
        </w:rPr>
        <w:t>PENNY POSILUJE VE VELKÝCH MĚSTECH. BĚHEM DVOU DNŮ OTEVÍRÁ PRODEJNY V PRAZE A BRNĚ</w:t>
      </w:r>
    </w:p>
    <w:p w14:paraId="6D344147" w14:textId="7F3D52D1" w:rsidR="00F459C5" w:rsidRPr="00977BD5" w:rsidRDefault="00EC7915" w:rsidP="00F459C5">
      <w:pPr>
        <w:pStyle w:val="Bezmezer"/>
        <w:spacing w:before="240" w:after="120"/>
        <w:rPr>
          <w:rFonts w:asciiTheme="minorHAnsi" w:hAnsiTheme="minorHAnsi" w:cstheme="minorBidi"/>
          <w:i/>
          <w:iCs/>
          <w:sz w:val="18"/>
          <w:szCs w:val="18"/>
        </w:rPr>
      </w:pPr>
      <w:bookmarkStart w:id="0" w:name="_Hlk535602581"/>
      <w:r w:rsidRPr="00977BD5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977BD5">
        <w:rPr>
          <w:rFonts w:asciiTheme="minorHAnsi" w:hAnsiTheme="minorHAnsi" w:cstheme="minorBidi"/>
          <w:i/>
          <w:iCs/>
          <w:sz w:val="18"/>
          <w:szCs w:val="18"/>
        </w:rPr>
        <w:t>5</w:t>
      </w:r>
      <w:r w:rsidR="00D3219F" w:rsidRPr="00977BD5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bookmarkEnd w:id="0"/>
      <w:r w:rsidR="00F459C5" w:rsidRPr="00977BD5">
        <w:rPr>
          <w:rFonts w:asciiTheme="minorHAnsi" w:hAnsiTheme="minorHAnsi" w:cstheme="minorBidi"/>
          <w:i/>
          <w:iCs/>
          <w:sz w:val="18"/>
          <w:szCs w:val="18"/>
        </w:rPr>
        <w:t>března</w:t>
      </w:r>
      <w:r w:rsidR="00A81F79" w:rsidRPr="00977BD5">
        <w:rPr>
          <w:rFonts w:asciiTheme="minorHAnsi" w:hAnsiTheme="minorHAnsi" w:cstheme="minorBidi"/>
          <w:i/>
          <w:iCs/>
          <w:sz w:val="18"/>
          <w:szCs w:val="18"/>
        </w:rPr>
        <w:t xml:space="preserve"> 2026</w:t>
      </w:r>
    </w:p>
    <w:p w14:paraId="3072484B" w14:textId="39504740" w:rsidR="00907CF1" w:rsidRDefault="00907CF1" w:rsidP="00473270">
      <w:pPr>
        <w:spacing w:after="120"/>
        <w:jc w:val="both"/>
        <w:rPr>
          <w:rFonts w:ascii="Calibri" w:eastAsia="Calibri" w:hAnsi="Calibri" w:cs="Calibri"/>
          <w:b/>
          <w:bCs/>
          <w:szCs w:val="24"/>
        </w:rPr>
      </w:pPr>
      <w:r w:rsidRPr="00907CF1">
        <w:rPr>
          <w:rFonts w:ascii="Calibri" w:eastAsia="Calibri" w:hAnsi="Calibri" w:cs="Calibri"/>
          <w:b/>
          <w:bCs/>
          <w:szCs w:val="24"/>
        </w:rPr>
        <w:t xml:space="preserve">PENNY pokračuje v rozšiřování své sítě ve velkých českých městech. Ve středu 4. března </w:t>
      </w:r>
      <w:r w:rsidR="00977BD5">
        <w:rPr>
          <w:rFonts w:ascii="Calibri" w:eastAsia="Calibri" w:hAnsi="Calibri" w:cs="Calibri"/>
          <w:b/>
          <w:bCs/>
          <w:szCs w:val="24"/>
        </w:rPr>
        <w:t xml:space="preserve">společnost </w:t>
      </w:r>
      <w:r w:rsidRPr="00907CF1">
        <w:rPr>
          <w:rFonts w:ascii="Calibri" w:eastAsia="Calibri" w:hAnsi="Calibri" w:cs="Calibri"/>
          <w:b/>
          <w:bCs/>
          <w:szCs w:val="24"/>
        </w:rPr>
        <w:t>otevře</w:t>
      </w:r>
      <w:r w:rsidR="00977BD5">
        <w:rPr>
          <w:rFonts w:ascii="Calibri" w:eastAsia="Calibri" w:hAnsi="Calibri" w:cs="Calibri"/>
          <w:b/>
          <w:bCs/>
          <w:szCs w:val="24"/>
        </w:rPr>
        <w:t>la</w:t>
      </w:r>
      <w:r w:rsidRPr="00907CF1">
        <w:rPr>
          <w:rFonts w:ascii="Calibri" w:eastAsia="Calibri" w:hAnsi="Calibri" w:cs="Calibri"/>
          <w:b/>
          <w:bCs/>
          <w:szCs w:val="24"/>
        </w:rPr>
        <w:t xml:space="preserve"> novou prodejnu v ulici Makovského v pražských Řepích, o den později, 5. března,</w:t>
      </w:r>
      <w:r w:rsidR="00977BD5">
        <w:rPr>
          <w:rFonts w:ascii="Calibri" w:eastAsia="Calibri" w:hAnsi="Calibri" w:cs="Calibri"/>
          <w:b/>
          <w:bCs/>
          <w:szCs w:val="24"/>
        </w:rPr>
        <w:t xml:space="preserve"> násled</w:t>
      </w:r>
      <w:r w:rsidR="006B17E3">
        <w:rPr>
          <w:rFonts w:ascii="Calibri" w:eastAsia="Calibri" w:hAnsi="Calibri" w:cs="Calibri"/>
          <w:b/>
          <w:bCs/>
          <w:szCs w:val="24"/>
        </w:rPr>
        <w:t>ovalo</w:t>
      </w:r>
      <w:r w:rsidRPr="00907CF1">
        <w:rPr>
          <w:rFonts w:ascii="Calibri" w:eastAsia="Calibri" w:hAnsi="Calibri" w:cs="Calibri"/>
          <w:b/>
          <w:bCs/>
          <w:szCs w:val="24"/>
        </w:rPr>
        <w:t xml:space="preserve"> otevření p</w:t>
      </w:r>
      <w:r w:rsidR="006B17E3">
        <w:rPr>
          <w:rFonts w:ascii="Calibri" w:eastAsia="Calibri" w:hAnsi="Calibri" w:cs="Calibri"/>
          <w:b/>
          <w:bCs/>
          <w:szCs w:val="24"/>
        </w:rPr>
        <w:t>obočky</w:t>
      </w:r>
      <w:r w:rsidRPr="00907CF1">
        <w:rPr>
          <w:rFonts w:ascii="Calibri" w:eastAsia="Calibri" w:hAnsi="Calibri" w:cs="Calibri"/>
          <w:b/>
          <w:bCs/>
          <w:szCs w:val="24"/>
        </w:rPr>
        <w:t xml:space="preserve"> v brněnské ulici Řečkovická.</w:t>
      </w:r>
    </w:p>
    <w:p w14:paraId="18F87EAF" w14:textId="2DDAD487" w:rsidR="00907CF1" w:rsidRPr="00907CF1" w:rsidRDefault="00907CF1" w:rsidP="00907CF1">
      <w:pPr>
        <w:spacing w:after="120"/>
        <w:jc w:val="both"/>
        <w:rPr>
          <w:rFonts w:ascii="Calibri" w:eastAsia="Calibri" w:hAnsi="Calibri" w:cs="Calibri"/>
          <w:szCs w:val="24"/>
        </w:rPr>
      </w:pPr>
      <w:r w:rsidRPr="00907CF1">
        <w:rPr>
          <w:rFonts w:ascii="Calibri" w:eastAsia="Calibri" w:hAnsi="Calibri" w:cs="Calibri"/>
          <w:szCs w:val="24"/>
        </w:rPr>
        <w:t>Pražská prodejna je 441. prodejnou PENNY v České republice a zároveň 43. provozovnou na území hlavního města. Brněnská pobočka s pořadovým číslem 442 je sedmou prodejnou řetězce v moravské metropoli. PENNY se postupně přibližuje hranici 450 prodejen v Česku a nadále posiluje svou přítomnost v krajských městech i regionech.</w:t>
      </w:r>
    </w:p>
    <w:p w14:paraId="55811D5A" w14:textId="2AFFA388" w:rsidR="00907CF1" w:rsidRPr="00907CF1" w:rsidRDefault="00907CF1" w:rsidP="00907CF1">
      <w:pPr>
        <w:spacing w:after="120"/>
        <w:jc w:val="both"/>
        <w:rPr>
          <w:rFonts w:ascii="Calibri" w:eastAsia="Calibri" w:hAnsi="Calibri" w:cs="Calibri"/>
          <w:szCs w:val="24"/>
        </w:rPr>
      </w:pPr>
      <w:r w:rsidRPr="00907CF1">
        <w:rPr>
          <w:rFonts w:ascii="Calibri" w:eastAsia="Calibri" w:hAnsi="Calibri" w:cs="Calibri"/>
          <w:szCs w:val="24"/>
        </w:rPr>
        <w:t xml:space="preserve">Obě nové prodejny vznikly v moderním konceptu </w:t>
      </w:r>
      <w:proofErr w:type="spellStart"/>
      <w:r w:rsidRPr="00907CF1">
        <w:rPr>
          <w:rFonts w:ascii="Calibri" w:eastAsia="Calibri" w:hAnsi="Calibri" w:cs="Calibri"/>
          <w:szCs w:val="24"/>
        </w:rPr>
        <w:t>Markthalle</w:t>
      </w:r>
      <w:proofErr w:type="spellEnd"/>
      <w:r w:rsidRPr="00907CF1">
        <w:rPr>
          <w:rFonts w:ascii="Calibri" w:eastAsia="Calibri" w:hAnsi="Calibri" w:cs="Calibri"/>
          <w:szCs w:val="24"/>
        </w:rPr>
        <w:t xml:space="preserve">, který přináší přehledné a vzdušné prostředí pro každodenní nákupy. Prodejna v Praze nabízí prodejní plochu 840 m², brněnská disponuje plochou téměř 940 m². </w:t>
      </w:r>
      <w:r w:rsidR="00867958" w:rsidRPr="00867958">
        <w:rPr>
          <w:rFonts w:ascii="Calibri" w:eastAsia="Calibri" w:hAnsi="Calibri" w:cs="Calibri"/>
          <w:szCs w:val="24"/>
        </w:rPr>
        <w:t xml:space="preserve">Zákazníkům je k dispozici široký sortiment čerstvých potravin a českých výrobků, včetně privátní značky Karlova Koruna, která </w:t>
      </w:r>
      <w:r w:rsidR="00C77812">
        <w:rPr>
          <w:rFonts w:ascii="Calibri" w:eastAsia="Calibri" w:hAnsi="Calibri" w:cs="Calibri"/>
          <w:szCs w:val="24"/>
        </w:rPr>
        <w:t>je založena</w:t>
      </w:r>
      <w:r w:rsidR="00C77812" w:rsidRPr="00867958">
        <w:rPr>
          <w:rFonts w:ascii="Calibri" w:eastAsia="Calibri" w:hAnsi="Calibri" w:cs="Calibri"/>
          <w:szCs w:val="24"/>
        </w:rPr>
        <w:t xml:space="preserve"> </w:t>
      </w:r>
      <w:r w:rsidR="00867958" w:rsidRPr="00867958">
        <w:rPr>
          <w:rFonts w:ascii="Calibri" w:eastAsia="Calibri" w:hAnsi="Calibri" w:cs="Calibri"/>
          <w:szCs w:val="24"/>
        </w:rPr>
        <w:t>na spolupráci s českými dodavateli.</w:t>
      </w:r>
      <w:r w:rsidR="00867958">
        <w:rPr>
          <w:rFonts w:ascii="Calibri" w:eastAsia="Calibri" w:hAnsi="Calibri" w:cs="Calibri"/>
          <w:szCs w:val="24"/>
        </w:rPr>
        <w:t xml:space="preserve"> </w:t>
      </w:r>
      <w:r w:rsidRPr="00907CF1">
        <w:rPr>
          <w:rFonts w:ascii="Calibri" w:eastAsia="Calibri" w:hAnsi="Calibri" w:cs="Calibri"/>
          <w:szCs w:val="24"/>
        </w:rPr>
        <w:t>Součástí obou prodejen je vlastní pec s každodenní nabídkou čerstvého pečiva.</w:t>
      </w:r>
    </w:p>
    <w:p w14:paraId="78896B09" w14:textId="198DF2A4" w:rsidR="00907CF1" w:rsidRPr="00907CF1" w:rsidRDefault="00907CF1" w:rsidP="00907CF1">
      <w:pPr>
        <w:spacing w:after="120"/>
        <w:jc w:val="both"/>
        <w:rPr>
          <w:rFonts w:ascii="Calibri" w:eastAsia="Calibri" w:hAnsi="Calibri" w:cs="Calibri"/>
          <w:szCs w:val="24"/>
        </w:rPr>
      </w:pPr>
      <w:r w:rsidRPr="00907CF1">
        <w:rPr>
          <w:rFonts w:ascii="Calibri" w:eastAsia="Calibri" w:hAnsi="Calibri" w:cs="Calibri"/>
          <w:szCs w:val="24"/>
        </w:rPr>
        <w:t>V Praze jsou zákazníkům k dispozici čtyři klasické a čtyři samoobslužné pokladny. Prodejna je otevřena denně od 7:00 do 21:00 hodin a nachází se v rámci obchodního centra. Brněnská prodejna otevře rovněž v 7:00 hodin a je součástí retail parku.</w:t>
      </w:r>
    </w:p>
    <w:p w14:paraId="7D2A4ECE" w14:textId="5AA53B09" w:rsidR="00907CF1" w:rsidRPr="00907CF1" w:rsidRDefault="00907CF1" w:rsidP="00907CF1">
      <w:pPr>
        <w:spacing w:after="120"/>
        <w:jc w:val="both"/>
        <w:rPr>
          <w:rFonts w:ascii="Calibri" w:eastAsia="Calibri" w:hAnsi="Calibri" w:cs="Calibri"/>
          <w:szCs w:val="24"/>
        </w:rPr>
      </w:pPr>
      <w:r w:rsidRPr="00907CF1">
        <w:rPr>
          <w:rFonts w:ascii="Calibri" w:eastAsia="Calibri" w:hAnsi="Calibri" w:cs="Calibri"/>
          <w:i/>
          <w:iCs/>
          <w:szCs w:val="24"/>
        </w:rPr>
        <w:t>„</w:t>
      </w:r>
      <w:r w:rsidR="0000125B" w:rsidRPr="0000125B">
        <w:rPr>
          <w:rFonts w:ascii="Calibri" w:eastAsia="Calibri" w:hAnsi="Calibri" w:cs="Calibri"/>
          <w:i/>
          <w:iCs/>
          <w:szCs w:val="24"/>
        </w:rPr>
        <w:t xml:space="preserve">V letošním roce pokračujeme v </w:t>
      </w:r>
      <w:r w:rsidR="002A56F2">
        <w:rPr>
          <w:rFonts w:ascii="Calibri" w:eastAsia="Calibri" w:hAnsi="Calibri" w:cs="Calibri"/>
          <w:i/>
          <w:iCs/>
          <w:szCs w:val="24"/>
        </w:rPr>
        <w:t>dynamickém</w:t>
      </w:r>
      <w:r w:rsidR="002A56F2" w:rsidRPr="0000125B">
        <w:rPr>
          <w:rFonts w:ascii="Calibri" w:eastAsia="Calibri" w:hAnsi="Calibri" w:cs="Calibri"/>
          <w:i/>
          <w:iCs/>
          <w:szCs w:val="24"/>
        </w:rPr>
        <w:t xml:space="preserve"> </w:t>
      </w:r>
      <w:r w:rsidR="0000125B" w:rsidRPr="0000125B">
        <w:rPr>
          <w:rFonts w:ascii="Calibri" w:eastAsia="Calibri" w:hAnsi="Calibri" w:cs="Calibri"/>
          <w:i/>
          <w:iCs/>
          <w:szCs w:val="24"/>
        </w:rPr>
        <w:t>rozšiřování prodejní sítě napříč Českou republikou. Otevření nových prodejen v Praze a Brně během pouhých dvou dnů potvrzuje, že dlouhodobě posilujeme přítomnost jak ve velkých městech, tak v dalších regionech. Naším cílem i nadále zůstává zvyšovat dostupnost kvalitních potravin za příznivé ceny</w:t>
      </w:r>
      <w:r w:rsidR="00867958">
        <w:rPr>
          <w:rFonts w:ascii="Calibri" w:eastAsia="Calibri" w:hAnsi="Calibri" w:cs="Calibri"/>
          <w:i/>
          <w:iCs/>
          <w:szCs w:val="24"/>
        </w:rPr>
        <w:t xml:space="preserve"> tak</w:t>
      </w:r>
      <w:r w:rsidRPr="00907CF1">
        <w:rPr>
          <w:rFonts w:ascii="Calibri" w:eastAsia="Calibri" w:hAnsi="Calibri" w:cs="Calibri"/>
          <w:i/>
          <w:iCs/>
          <w:szCs w:val="24"/>
        </w:rPr>
        <w:t>,</w:t>
      </w:r>
      <w:r w:rsidR="00867958">
        <w:rPr>
          <w:rFonts w:ascii="Calibri" w:eastAsia="Calibri" w:hAnsi="Calibri" w:cs="Calibri"/>
          <w:i/>
          <w:iCs/>
          <w:szCs w:val="24"/>
        </w:rPr>
        <w:t xml:space="preserve"> aby měli zákazníci</w:t>
      </w:r>
      <w:r w:rsidR="00463724">
        <w:rPr>
          <w:rFonts w:ascii="Calibri" w:eastAsia="Calibri" w:hAnsi="Calibri" w:cs="Calibri"/>
          <w:i/>
          <w:iCs/>
          <w:szCs w:val="24"/>
        </w:rPr>
        <w:t xml:space="preserve"> svou prodejnu PENNY </w:t>
      </w:r>
      <w:r w:rsidR="00C77812">
        <w:rPr>
          <w:rFonts w:ascii="Calibri" w:eastAsia="Calibri" w:hAnsi="Calibri" w:cs="Calibri"/>
          <w:i/>
          <w:iCs/>
          <w:szCs w:val="24"/>
        </w:rPr>
        <w:t xml:space="preserve">v dojezdové vzdálenosti </w:t>
      </w:r>
      <w:r w:rsidR="00463724">
        <w:rPr>
          <w:rFonts w:ascii="Calibri" w:eastAsia="Calibri" w:hAnsi="Calibri" w:cs="Calibri"/>
          <w:i/>
          <w:iCs/>
          <w:szCs w:val="24"/>
        </w:rPr>
        <w:t>do 10 minut od domova</w:t>
      </w:r>
      <w:r w:rsidR="00867958">
        <w:rPr>
          <w:rFonts w:ascii="Calibri" w:eastAsia="Calibri" w:hAnsi="Calibri" w:cs="Calibri"/>
          <w:i/>
          <w:iCs/>
          <w:szCs w:val="24"/>
        </w:rPr>
        <w:t>,</w:t>
      </w:r>
      <w:r w:rsidRPr="00907CF1">
        <w:rPr>
          <w:rFonts w:ascii="Calibri" w:eastAsia="Calibri" w:hAnsi="Calibri" w:cs="Calibri"/>
          <w:i/>
          <w:iCs/>
          <w:szCs w:val="24"/>
        </w:rPr>
        <w:t>“</w:t>
      </w:r>
      <w:r w:rsidRPr="00907CF1">
        <w:rPr>
          <w:rFonts w:ascii="Calibri" w:eastAsia="Calibri" w:hAnsi="Calibri" w:cs="Calibri"/>
          <w:szCs w:val="24"/>
        </w:rPr>
        <w:t xml:space="preserve"> říká </w:t>
      </w:r>
      <w:r w:rsidRPr="00907CF1">
        <w:rPr>
          <w:rFonts w:ascii="Calibri" w:eastAsia="Calibri" w:hAnsi="Calibri" w:cs="Calibri"/>
          <w:b/>
          <w:bCs/>
          <w:szCs w:val="24"/>
        </w:rPr>
        <w:t xml:space="preserve">Pavol </w:t>
      </w:r>
      <w:proofErr w:type="spellStart"/>
      <w:r w:rsidRPr="00907CF1">
        <w:rPr>
          <w:rFonts w:ascii="Calibri" w:eastAsia="Calibri" w:hAnsi="Calibri" w:cs="Calibri"/>
          <w:b/>
          <w:bCs/>
          <w:szCs w:val="24"/>
        </w:rPr>
        <w:t>Bucko</w:t>
      </w:r>
      <w:proofErr w:type="spellEnd"/>
      <w:r w:rsidRPr="00907CF1">
        <w:rPr>
          <w:rFonts w:ascii="Calibri" w:eastAsia="Calibri" w:hAnsi="Calibri" w:cs="Calibri"/>
          <w:b/>
          <w:bCs/>
          <w:szCs w:val="24"/>
        </w:rPr>
        <w:t>, vedoucí oddělení expanze PENNY</w:t>
      </w:r>
      <w:r w:rsidRPr="00907CF1">
        <w:rPr>
          <w:rFonts w:ascii="Calibri" w:eastAsia="Calibri" w:hAnsi="Calibri" w:cs="Calibri"/>
          <w:szCs w:val="24"/>
        </w:rPr>
        <w:t>.</w:t>
      </w:r>
    </w:p>
    <w:p w14:paraId="77D9AE86" w14:textId="754C16C6" w:rsidR="00473270" w:rsidRPr="00473270" w:rsidRDefault="00907CF1" w:rsidP="00907CF1">
      <w:pPr>
        <w:spacing w:after="120"/>
        <w:jc w:val="both"/>
        <w:rPr>
          <w:rFonts w:ascii="Calibri" w:eastAsia="Calibri" w:hAnsi="Calibri" w:cs="Calibri"/>
          <w:szCs w:val="24"/>
        </w:rPr>
      </w:pPr>
      <w:r w:rsidRPr="00907CF1">
        <w:rPr>
          <w:rFonts w:ascii="Calibri" w:eastAsia="Calibri" w:hAnsi="Calibri" w:cs="Calibri"/>
          <w:szCs w:val="24"/>
        </w:rPr>
        <w:t xml:space="preserve">PENNY i nadále provozuje nejhustší síť potravinářských prodejen v České republice a v expanzi pokračuje systematicky napříč </w:t>
      </w:r>
      <w:r w:rsidR="0000125B">
        <w:rPr>
          <w:rFonts w:ascii="Calibri" w:eastAsia="Calibri" w:hAnsi="Calibri" w:cs="Calibri"/>
          <w:szCs w:val="24"/>
        </w:rPr>
        <w:t xml:space="preserve">jednotlivými </w:t>
      </w:r>
      <w:r w:rsidRPr="00907CF1">
        <w:rPr>
          <w:rFonts w:ascii="Calibri" w:eastAsia="Calibri" w:hAnsi="Calibri" w:cs="Calibri"/>
          <w:szCs w:val="24"/>
        </w:rPr>
        <w:t xml:space="preserve">regiony. </w:t>
      </w:r>
      <w:r w:rsidR="0000125B">
        <w:rPr>
          <w:rFonts w:ascii="Calibri" w:eastAsia="Calibri" w:hAnsi="Calibri" w:cs="Calibri"/>
          <w:szCs w:val="24"/>
        </w:rPr>
        <w:t>Kromě</w:t>
      </w:r>
      <w:r w:rsidR="0000125B" w:rsidRPr="00907CF1">
        <w:rPr>
          <w:rFonts w:ascii="Calibri" w:eastAsia="Calibri" w:hAnsi="Calibri" w:cs="Calibri"/>
          <w:szCs w:val="24"/>
        </w:rPr>
        <w:t xml:space="preserve"> </w:t>
      </w:r>
      <w:r w:rsidRPr="00907CF1">
        <w:rPr>
          <w:rFonts w:ascii="Calibri" w:eastAsia="Calibri" w:hAnsi="Calibri" w:cs="Calibri"/>
          <w:szCs w:val="24"/>
        </w:rPr>
        <w:t>otevírání nových prodejen se soustředí také na modernizaci a postupnou obnovu stávajících provozoven, aby dále posilovalo dostupnost a kvalitu pro každodenní nákupy</w:t>
      </w:r>
      <w:r w:rsidR="00867958">
        <w:rPr>
          <w:rFonts w:ascii="Calibri" w:eastAsia="Calibri" w:hAnsi="Calibri" w:cs="Calibri"/>
          <w:szCs w:val="24"/>
        </w:rPr>
        <w:t xml:space="preserve"> zákazníků v Česku</w:t>
      </w:r>
      <w:r w:rsidRPr="00907CF1">
        <w:rPr>
          <w:rFonts w:ascii="Calibri" w:eastAsia="Calibri" w:hAnsi="Calibri" w:cs="Calibri"/>
          <w:szCs w:val="24"/>
        </w:rPr>
        <w:t>.</w:t>
      </w:r>
    </w:p>
    <w:p w14:paraId="718F262E" w14:textId="77777777" w:rsidR="00415851" w:rsidRPr="00F459C5" w:rsidRDefault="00415851" w:rsidP="00FB2147">
      <w:pPr>
        <w:spacing w:after="120"/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</w:pPr>
    </w:p>
    <w:p w14:paraId="31F17D92" w14:textId="11D630C0" w:rsidR="00726C5F" w:rsidRPr="00726C5F" w:rsidRDefault="00726C5F" w:rsidP="00FB2147">
      <w:pPr>
        <w:spacing w:after="120"/>
        <w:rPr>
          <w:rFonts w:ascii="Calibri" w:eastAsia="Calibri" w:hAnsi="Calibri" w:cs="Calibri"/>
          <w:szCs w:val="24"/>
        </w:rPr>
      </w:pPr>
      <w:r w:rsidRPr="00F459C5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424D115C">
                <wp:simplePos x="0" y="0"/>
                <wp:positionH relativeFrom="margin">
                  <wp:posOffset>0</wp:posOffset>
                </wp:positionH>
                <wp:positionV relativeFrom="paragraph">
                  <wp:posOffset>374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042B2438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9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000 zaměstnanců</w:t>
                            </w:r>
                            <w:r w:rsidR="00907CF1">
                              <w:rPr>
                                <w:sz w:val="16"/>
                                <w:szCs w:val="16"/>
                                <w:lang w:bidi="cs-CZ"/>
                              </w:rPr>
                              <w:t>m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margin-left:0;margin-top:.05pt;width:451.95pt;height:76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LG5ROjaAAAABQEAAA8AAABkcnMvZG93bnJldi54bWxM&#10;j8FOwzAQRO9I/IO1SNyoAxWFhDgVAnGphBAtHLg58TaJiNeRvWnD37M9wXF2VjNvyvXsB3XAmPpA&#10;Bq4XGSikJrieWgMfu5ere1CJLTk7BEIDP5hgXZ2flbZw4UjveNhyqySEUmENdMxjoXVqOvQ2LcKI&#10;JN4+RG9ZZGy1i/Yo4X7QN1m20t72JA2dHfGpw+Z7O3kD/rWmzRdtgnPTLj7z6u0T870xlxfz4wMo&#10;xpn/nuGEL+hQCVMdJnJJDQZkCJ+uSrw8W+agapG3yzvQVan/01e/AAAA//8DAFBLAQItABQABgAI&#10;AAAAIQC2gziS/gAAAOEBAAATAAAAAAAAAAAAAAAAAAAAAABbQ29udGVudF9UeXBlc10ueG1sUEsB&#10;Ai0AFAAGAAgAAAAhADj9If/WAAAAlAEAAAsAAAAAAAAAAAAAAAAALwEAAF9yZWxzLy5yZWxzUEsB&#10;Ai0AFAAGAAgAAAAhAES352QlAgAAQgQAAA4AAAAAAAAAAAAAAAAALgIAAGRycy9lMm9Eb2MueG1s&#10;UEsBAi0AFAAGAAgAAAAhALG5ROjaAAAABQEAAA8AAAAAAAAAAAAAAAAAfwQAAGRycy9kb3ducmV2&#10;LnhtbFBLBQYAAAAABAAEAPMAAACGBQAAAAA=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042B2438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 xml:space="preserve">9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000 zaměstnanců</w:t>
                      </w:r>
                      <w:r w:rsidR="00907CF1">
                        <w:rPr>
                          <w:sz w:val="16"/>
                          <w:szCs w:val="16"/>
                          <w:lang w:bidi="cs-CZ"/>
                        </w:rPr>
                        <w:t>m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26C5F" w:rsidRPr="00726C5F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A75F" w14:textId="77777777" w:rsidR="00CC01D6" w:rsidRPr="00F459C5" w:rsidRDefault="00CC01D6">
      <w:pPr>
        <w:spacing w:after="0" w:line="240" w:lineRule="auto"/>
      </w:pPr>
      <w:r w:rsidRPr="00F459C5">
        <w:separator/>
      </w:r>
    </w:p>
  </w:endnote>
  <w:endnote w:type="continuationSeparator" w:id="0">
    <w:p w14:paraId="1903549C" w14:textId="77777777" w:rsidR="00CC01D6" w:rsidRPr="00F459C5" w:rsidRDefault="00CC01D6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Senior konzultant korporátní komunikace</w:t>
    </w:r>
    <w:r w:rsidRPr="00F459C5">
      <w:rPr>
        <w:i/>
        <w:sz w:val="16"/>
        <w:szCs w:val="16"/>
      </w:rPr>
      <w:tab/>
    </w:r>
    <w:r w:rsidRPr="00F459C5">
      <w:rPr>
        <w:i/>
        <w:sz w:val="16"/>
        <w:szCs w:val="16"/>
      </w:rPr>
      <w:tab/>
    </w:r>
    <w:r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1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4D15" w14:textId="77777777" w:rsidR="00CC01D6" w:rsidRPr="00F459C5" w:rsidRDefault="00CC01D6">
      <w:pPr>
        <w:spacing w:after="0" w:line="240" w:lineRule="auto"/>
      </w:pPr>
      <w:r w:rsidRPr="00F459C5">
        <w:separator/>
      </w:r>
    </w:p>
  </w:footnote>
  <w:footnote w:type="continuationSeparator" w:id="0">
    <w:p w14:paraId="2A0981E7" w14:textId="77777777" w:rsidR="00CC01D6" w:rsidRPr="00F459C5" w:rsidRDefault="00CC01D6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25B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1D55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34B"/>
    <w:rsid w:val="002678B4"/>
    <w:rsid w:val="00270284"/>
    <w:rsid w:val="00270E07"/>
    <w:rsid w:val="00273548"/>
    <w:rsid w:val="002736F1"/>
    <w:rsid w:val="002738E7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6F2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3724"/>
    <w:rsid w:val="0046403D"/>
    <w:rsid w:val="00464407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3F70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8E7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17E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55B3"/>
    <w:rsid w:val="00716C56"/>
    <w:rsid w:val="00720BF5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67958"/>
    <w:rsid w:val="008708DF"/>
    <w:rsid w:val="008719A1"/>
    <w:rsid w:val="00877BEF"/>
    <w:rsid w:val="00880A80"/>
    <w:rsid w:val="008815F0"/>
    <w:rsid w:val="008816DE"/>
    <w:rsid w:val="00882921"/>
    <w:rsid w:val="0088299A"/>
    <w:rsid w:val="00883751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0945"/>
    <w:rsid w:val="00902D30"/>
    <w:rsid w:val="00903131"/>
    <w:rsid w:val="00907CF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2F8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77BD5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22A4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078C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77812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1D6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29A0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4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3</cp:revision>
  <cp:lastPrinted>2021-10-25T10:21:00Z</cp:lastPrinted>
  <dcterms:created xsi:type="dcterms:W3CDTF">2026-03-05T10:44:00Z</dcterms:created>
  <dcterms:modified xsi:type="dcterms:W3CDTF">2026-03-05T10:44:00Z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