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4D7" w:rsidRPr="00F97414" w:rsidRDefault="00C313E3" w:rsidP="00CB74D7">
      <w:pPr>
        <w:autoSpaceDE w:val="0"/>
        <w:autoSpaceDN w:val="0"/>
        <w:adjustRightInd w:val="0"/>
        <w:jc w:val="center"/>
        <w:rPr>
          <w:rFonts w:ascii="Arial" w:hAnsi="Arial" w:cs="Arial"/>
          <w:b/>
          <w:bCs/>
          <w:sz w:val="27"/>
          <w:szCs w:val="27"/>
          <w:lang w:val="de-DE"/>
        </w:rPr>
      </w:pPr>
      <w:r w:rsidRPr="00F97414">
        <w:rPr>
          <w:rFonts w:ascii="Arial" w:hAnsi="Arial" w:cs="Arial"/>
          <w:b/>
          <w:bCs/>
          <w:sz w:val="27"/>
          <w:szCs w:val="27"/>
          <w:lang w:val="de-DE"/>
        </w:rPr>
        <w:t>ERSATZERKLÄRUNG ANTIMAFIA-BESCHEINIGUNG</w:t>
      </w:r>
    </w:p>
    <w:p w:rsidR="00CB74D7" w:rsidRPr="001B346F" w:rsidRDefault="00CB74D7" w:rsidP="00F97414">
      <w:pPr>
        <w:autoSpaceDE w:val="0"/>
        <w:autoSpaceDN w:val="0"/>
        <w:adjustRightInd w:val="0"/>
        <w:jc w:val="center"/>
        <w:rPr>
          <w:rFonts w:ascii="Arial" w:hAnsi="Arial" w:cs="Arial"/>
          <w:b/>
          <w:sz w:val="27"/>
          <w:szCs w:val="27"/>
          <w:lang w:val="de-DE" w:eastAsia="de-DE"/>
        </w:rPr>
      </w:pPr>
    </w:p>
    <w:p w:rsidR="00CB74D7" w:rsidRPr="00F97414" w:rsidRDefault="00F97414" w:rsidP="00F97414">
      <w:pPr>
        <w:autoSpaceDE w:val="0"/>
        <w:autoSpaceDN w:val="0"/>
        <w:adjustRightInd w:val="0"/>
        <w:jc w:val="both"/>
        <w:rPr>
          <w:rFonts w:asciiTheme="minorHAnsi" w:hAnsiTheme="minorHAnsi"/>
          <w:b/>
          <w:szCs w:val="20"/>
          <w:lang w:val="de-DE" w:eastAsia="de-DE"/>
        </w:rPr>
      </w:pPr>
      <w:r w:rsidRPr="00F97414">
        <w:rPr>
          <w:rFonts w:asciiTheme="minorHAnsi" w:hAnsiTheme="minorHAnsi"/>
          <w:b/>
          <w:szCs w:val="20"/>
          <w:lang w:val="de-DE" w:eastAsia="de-DE"/>
        </w:rPr>
        <w:t xml:space="preserve">Erklärung des </w:t>
      </w:r>
      <w:r w:rsidR="00A21D89">
        <w:rPr>
          <w:rFonts w:asciiTheme="minorHAnsi" w:hAnsiTheme="minorHAnsi"/>
          <w:b/>
          <w:szCs w:val="20"/>
          <w:lang w:val="de-DE" w:eastAsia="de-DE"/>
        </w:rPr>
        <w:t>Inhabers des Unternehmens</w:t>
      </w:r>
      <w:r w:rsidRPr="00F97414">
        <w:rPr>
          <w:rFonts w:asciiTheme="minorHAnsi" w:hAnsiTheme="minorHAnsi"/>
          <w:b/>
          <w:szCs w:val="20"/>
          <w:lang w:val="de-DE" w:eastAsia="de-DE"/>
        </w:rPr>
        <w:t xml:space="preserve"> / </w:t>
      </w:r>
      <w:r>
        <w:rPr>
          <w:rFonts w:asciiTheme="minorHAnsi" w:hAnsiTheme="minorHAnsi"/>
          <w:b/>
          <w:szCs w:val="20"/>
          <w:lang w:val="de-DE" w:eastAsia="de-DE"/>
        </w:rPr>
        <w:t>gesetzlichen Vertreters</w:t>
      </w:r>
      <w:r w:rsidRPr="00F97414">
        <w:rPr>
          <w:rFonts w:asciiTheme="minorHAnsi" w:hAnsiTheme="minorHAnsi"/>
          <w:b/>
          <w:szCs w:val="20"/>
          <w:lang w:val="de-DE" w:eastAsia="de-DE"/>
        </w:rPr>
        <w:t xml:space="preserve"> über das Fehlen </w:t>
      </w:r>
      <w:r>
        <w:rPr>
          <w:rFonts w:asciiTheme="minorHAnsi" w:hAnsiTheme="minorHAnsi"/>
          <w:b/>
          <w:szCs w:val="20"/>
          <w:lang w:val="de-DE" w:eastAsia="de-DE"/>
        </w:rPr>
        <w:t xml:space="preserve">von </w:t>
      </w:r>
      <w:r w:rsidRPr="00F97414">
        <w:rPr>
          <w:rFonts w:asciiTheme="minorHAnsi" w:hAnsiTheme="minorHAnsi"/>
          <w:b/>
          <w:szCs w:val="20"/>
          <w:lang w:val="de-DE" w:eastAsia="de-DE"/>
        </w:rPr>
        <w:t>Hinderungs-, Aussetzungs- oder Aberkennungsgründe</w:t>
      </w:r>
      <w:r>
        <w:rPr>
          <w:rFonts w:asciiTheme="minorHAnsi" w:hAnsiTheme="minorHAnsi"/>
          <w:b/>
          <w:szCs w:val="20"/>
          <w:lang w:val="de-DE" w:eastAsia="de-DE"/>
        </w:rPr>
        <w:t>n</w:t>
      </w:r>
      <w:r w:rsidRPr="00F97414">
        <w:rPr>
          <w:rFonts w:asciiTheme="minorHAnsi" w:hAnsiTheme="minorHAnsi"/>
          <w:b/>
          <w:szCs w:val="20"/>
          <w:lang w:val="de-DE" w:eastAsia="de-DE"/>
        </w:rPr>
        <w:t xml:space="preserve"> gemäß Art</w:t>
      </w:r>
      <w:r>
        <w:rPr>
          <w:rFonts w:asciiTheme="minorHAnsi" w:hAnsiTheme="minorHAnsi"/>
          <w:b/>
          <w:szCs w:val="20"/>
          <w:lang w:val="de-DE" w:eastAsia="de-DE"/>
        </w:rPr>
        <w:t>ikel</w:t>
      </w:r>
      <w:r w:rsidRPr="00F97414">
        <w:rPr>
          <w:rFonts w:asciiTheme="minorHAnsi" w:hAnsiTheme="minorHAnsi"/>
          <w:b/>
          <w:szCs w:val="20"/>
          <w:lang w:val="de-DE" w:eastAsia="de-DE"/>
        </w:rPr>
        <w:t xml:space="preserve"> 67 der Gesetzesverordnung Nr. 159 vom 6. September 2011.</w:t>
      </w:r>
    </w:p>
    <w:p w:rsidR="00527ED1" w:rsidRPr="001B346F" w:rsidRDefault="00527ED1" w:rsidP="00F97414">
      <w:pPr>
        <w:widowControl w:val="0"/>
        <w:overflowPunct w:val="0"/>
        <w:autoSpaceDE w:val="0"/>
        <w:autoSpaceDN w:val="0"/>
        <w:adjustRightInd w:val="0"/>
        <w:jc w:val="both"/>
        <w:textAlignment w:val="baseline"/>
        <w:rPr>
          <w:rFonts w:asciiTheme="minorHAnsi" w:hAnsiTheme="minorHAnsi"/>
          <w:b/>
          <w:szCs w:val="20"/>
          <w:lang w:val="de-DE" w:eastAsia="de-DE"/>
        </w:rPr>
      </w:pPr>
    </w:p>
    <w:p w:rsidR="00F97414" w:rsidRPr="001B346F" w:rsidRDefault="00F97414" w:rsidP="00F97414">
      <w:pPr>
        <w:widowControl w:val="0"/>
        <w:overflowPunct w:val="0"/>
        <w:autoSpaceDE w:val="0"/>
        <w:autoSpaceDN w:val="0"/>
        <w:adjustRightInd w:val="0"/>
        <w:jc w:val="both"/>
        <w:textAlignment w:val="baseline"/>
        <w:rPr>
          <w:rFonts w:asciiTheme="minorHAnsi" w:hAnsiTheme="minorHAnsi"/>
          <w:b/>
          <w:szCs w:val="20"/>
          <w:lang w:val="de-DE" w:eastAsia="de-DE"/>
        </w:rPr>
      </w:pPr>
    </w:p>
    <w:p w:rsidR="00F97414" w:rsidRPr="00F97414" w:rsidRDefault="00F97414" w:rsidP="00F97414">
      <w:pPr>
        <w:widowControl w:val="0"/>
        <w:overflowPunct w:val="0"/>
        <w:autoSpaceDE w:val="0"/>
        <w:autoSpaceDN w:val="0"/>
        <w:adjustRightInd w:val="0"/>
        <w:jc w:val="both"/>
        <w:textAlignment w:val="baseline"/>
        <w:rPr>
          <w:rFonts w:asciiTheme="minorHAnsi" w:hAnsiTheme="minorHAnsi"/>
          <w:szCs w:val="20"/>
          <w:lang w:val="de-DE" w:eastAsia="de-DE"/>
        </w:rPr>
      </w:pPr>
      <w:r w:rsidRPr="00F97414">
        <w:rPr>
          <w:rFonts w:asciiTheme="minorHAnsi" w:hAnsiTheme="minorHAnsi"/>
          <w:szCs w:val="20"/>
          <w:lang w:val="de-DE" w:eastAsia="de-DE"/>
        </w:rPr>
        <w:t xml:space="preserve">Der/die Unterfertigte: ____________________________ geboren in ______________ am, </w:t>
      </w:r>
      <w:proofErr w:type="spellStart"/>
      <w:r w:rsidRPr="00F97414">
        <w:rPr>
          <w:rFonts w:asciiTheme="minorHAnsi" w:hAnsiTheme="minorHAnsi"/>
          <w:szCs w:val="20"/>
          <w:lang w:val="de-DE" w:eastAsia="de-DE"/>
        </w:rPr>
        <w:t>MwST.Nr</w:t>
      </w:r>
      <w:proofErr w:type="spellEnd"/>
      <w:r w:rsidRPr="00F97414">
        <w:rPr>
          <w:rFonts w:asciiTheme="minorHAnsi" w:hAnsiTheme="minorHAnsi"/>
          <w:szCs w:val="20"/>
          <w:lang w:val="de-DE" w:eastAsia="de-DE"/>
        </w:rPr>
        <w:t xml:space="preserve">./Steuernummer |__|__|__|__|__|__|__|__|__|__|__|__|__|__|__|__| </w:t>
      </w:r>
      <w:r>
        <w:rPr>
          <w:rFonts w:asciiTheme="minorHAnsi" w:hAnsiTheme="minorHAnsi"/>
          <w:szCs w:val="20"/>
          <w:lang w:val="de-DE" w:eastAsia="de-DE"/>
        </w:rPr>
        <w:t>in Eigenschaft als</w:t>
      </w:r>
      <w:r w:rsidRPr="00F97414">
        <w:rPr>
          <w:rFonts w:asciiTheme="minorHAnsi" w:hAnsiTheme="minorHAnsi"/>
          <w:szCs w:val="20"/>
          <w:lang w:val="de-DE" w:eastAsia="de-DE"/>
        </w:rPr>
        <w:t>:</w:t>
      </w:r>
    </w:p>
    <w:p w:rsidR="00F97414" w:rsidRDefault="00687493" w:rsidP="00F97414">
      <w:pPr>
        <w:widowControl w:val="0"/>
        <w:overflowPunct w:val="0"/>
        <w:autoSpaceDE w:val="0"/>
        <w:autoSpaceDN w:val="0"/>
        <w:adjustRightInd w:val="0"/>
        <w:jc w:val="both"/>
        <w:textAlignment w:val="baseline"/>
        <w:rPr>
          <w:rFonts w:asciiTheme="minorHAnsi" w:hAnsiTheme="minorHAnsi"/>
          <w:szCs w:val="20"/>
          <w:lang w:val="de-DE" w:eastAsia="de-DE"/>
        </w:rPr>
      </w:pPr>
      <w:sdt>
        <w:sdtPr>
          <w:rPr>
            <w:rFonts w:asciiTheme="minorHAnsi" w:hAnsiTheme="minorHAnsi"/>
            <w:lang w:val="de-DE"/>
          </w:rPr>
          <w:id w:val="-663709145"/>
          <w14:checkbox>
            <w14:checked w14:val="0"/>
            <w14:checkedState w14:val="2612" w14:font="MS Gothic"/>
            <w14:uncheckedState w14:val="2610" w14:font="MS Gothic"/>
          </w14:checkbox>
        </w:sdtPr>
        <w:sdtEndPr/>
        <w:sdtContent>
          <w:r w:rsidR="00F97414" w:rsidRPr="00A21D89">
            <w:rPr>
              <w:rFonts w:ascii="MS Gothic" w:eastAsia="MS Gothic" w:hAnsi="MS Gothic" w:hint="eastAsia"/>
              <w:lang w:val="de-DE"/>
            </w:rPr>
            <w:t>☐</w:t>
          </w:r>
        </w:sdtContent>
      </w:sdt>
      <w:r w:rsidR="00F97414" w:rsidRPr="00F97414">
        <w:rPr>
          <w:rFonts w:asciiTheme="minorHAnsi" w:hAnsiTheme="minorHAnsi"/>
          <w:szCs w:val="20"/>
          <w:lang w:val="de-DE" w:eastAsia="de-DE"/>
        </w:rPr>
        <w:t xml:space="preserve"> </w:t>
      </w:r>
      <w:r w:rsidR="00A21D89">
        <w:rPr>
          <w:rFonts w:asciiTheme="minorHAnsi" w:hAnsiTheme="minorHAnsi"/>
          <w:szCs w:val="20"/>
          <w:lang w:val="de-DE" w:eastAsia="de-DE"/>
        </w:rPr>
        <w:t>Inhaber des Unternehmens</w:t>
      </w:r>
    </w:p>
    <w:p w:rsidR="00F97414" w:rsidRPr="00F97414" w:rsidRDefault="00687493" w:rsidP="00F97414">
      <w:pPr>
        <w:widowControl w:val="0"/>
        <w:overflowPunct w:val="0"/>
        <w:autoSpaceDE w:val="0"/>
        <w:autoSpaceDN w:val="0"/>
        <w:adjustRightInd w:val="0"/>
        <w:jc w:val="both"/>
        <w:textAlignment w:val="baseline"/>
        <w:rPr>
          <w:rFonts w:asciiTheme="minorHAnsi" w:hAnsiTheme="minorHAnsi"/>
          <w:szCs w:val="20"/>
          <w:lang w:val="de-DE" w:eastAsia="de-DE"/>
        </w:rPr>
      </w:pPr>
      <w:sdt>
        <w:sdtPr>
          <w:rPr>
            <w:rFonts w:asciiTheme="minorHAnsi" w:hAnsiTheme="minorHAnsi"/>
            <w:lang w:val="de-DE"/>
          </w:rPr>
          <w:id w:val="-1819413337"/>
          <w14:checkbox>
            <w14:checked w14:val="0"/>
            <w14:checkedState w14:val="2612" w14:font="MS Gothic"/>
            <w14:uncheckedState w14:val="2610" w14:font="MS Gothic"/>
          </w14:checkbox>
        </w:sdtPr>
        <w:sdtEndPr/>
        <w:sdtContent>
          <w:r w:rsidR="00F97414" w:rsidRPr="00BA2FE6">
            <w:rPr>
              <w:rFonts w:ascii="MS Gothic" w:eastAsia="MS Gothic" w:hAnsi="MS Gothic" w:hint="eastAsia"/>
              <w:lang w:val="de-DE"/>
            </w:rPr>
            <w:t>☐</w:t>
          </w:r>
        </w:sdtContent>
      </w:sdt>
      <w:r w:rsidR="00F97414" w:rsidRPr="00F97414">
        <w:rPr>
          <w:rFonts w:asciiTheme="minorHAnsi" w:hAnsiTheme="minorHAnsi"/>
          <w:szCs w:val="20"/>
          <w:lang w:val="de-DE" w:eastAsia="de-DE"/>
        </w:rPr>
        <w:t xml:space="preserve"> gesetzliche</w:t>
      </w:r>
      <w:r w:rsidR="00F97414">
        <w:rPr>
          <w:rFonts w:asciiTheme="minorHAnsi" w:hAnsiTheme="minorHAnsi"/>
          <w:szCs w:val="20"/>
          <w:lang w:val="de-DE" w:eastAsia="de-DE"/>
        </w:rPr>
        <w:t>r</w:t>
      </w:r>
      <w:r w:rsidR="00F97414" w:rsidRPr="00F97414">
        <w:rPr>
          <w:rFonts w:asciiTheme="minorHAnsi" w:hAnsiTheme="minorHAnsi"/>
          <w:szCs w:val="20"/>
          <w:lang w:val="de-DE" w:eastAsia="de-DE"/>
        </w:rPr>
        <w:t xml:space="preserve"> Vertreter</w:t>
      </w:r>
      <w:r w:rsidR="00F97414">
        <w:rPr>
          <w:rFonts w:asciiTheme="minorHAnsi" w:hAnsiTheme="minorHAnsi"/>
          <w:szCs w:val="20"/>
          <w:lang w:val="de-DE" w:eastAsia="de-DE"/>
        </w:rPr>
        <w:t xml:space="preserve"> de</w:t>
      </w:r>
      <w:r w:rsidR="00A21D89">
        <w:rPr>
          <w:rFonts w:asciiTheme="minorHAnsi" w:hAnsiTheme="minorHAnsi"/>
          <w:szCs w:val="20"/>
          <w:lang w:val="de-DE" w:eastAsia="de-DE"/>
        </w:rPr>
        <w:t xml:space="preserve">s Unternehmens </w:t>
      </w:r>
      <w:r w:rsidR="00F97414" w:rsidRPr="00F97414">
        <w:rPr>
          <w:rFonts w:asciiTheme="minorHAnsi" w:hAnsiTheme="minorHAnsi"/>
          <w:szCs w:val="20"/>
          <w:lang w:val="de-DE" w:eastAsia="de-DE"/>
        </w:rPr>
        <w:t>___________________________________</w:t>
      </w:r>
    </w:p>
    <w:p w:rsidR="001B346F" w:rsidRDefault="00BA2FE6" w:rsidP="00F97414">
      <w:pPr>
        <w:widowControl w:val="0"/>
        <w:overflowPunct w:val="0"/>
        <w:autoSpaceDE w:val="0"/>
        <w:autoSpaceDN w:val="0"/>
        <w:adjustRightInd w:val="0"/>
        <w:jc w:val="both"/>
        <w:textAlignment w:val="baseline"/>
        <w:rPr>
          <w:rFonts w:asciiTheme="minorHAnsi" w:hAnsiTheme="minorHAnsi"/>
          <w:szCs w:val="20"/>
          <w:lang w:val="de-DE" w:eastAsia="de-DE"/>
        </w:rPr>
      </w:pPr>
      <w:r w:rsidRPr="00BA2FE6">
        <w:rPr>
          <w:rFonts w:asciiTheme="minorHAnsi" w:hAnsiTheme="minorHAnsi"/>
          <w:szCs w:val="20"/>
          <w:lang w:val="de-DE" w:eastAsia="de-DE"/>
        </w:rPr>
        <w:t>Steuernummer</w:t>
      </w:r>
      <w:r w:rsidR="00F97414" w:rsidRPr="00F97414">
        <w:rPr>
          <w:rFonts w:asciiTheme="minorHAnsi" w:hAnsiTheme="minorHAnsi"/>
          <w:szCs w:val="20"/>
          <w:lang w:val="de-DE" w:eastAsia="de-DE"/>
        </w:rPr>
        <w:t>__________________________________</w:t>
      </w:r>
      <w:bookmarkStart w:id="0" w:name="_GoBack"/>
      <w:bookmarkEnd w:id="0"/>
      <w:r w:rsidR="00F97414" w:rsidRPr="00F97414">
        <w:rPr>
          <w:rFonts w:asciiTheme="minorHAnsi" w:hAnsiTheme="minorHAnsi"/>
          <w:szCs w:val="20"/>
          <w:lang w:val="de-DE" w:eastAsia="de-DE"/>
        </w:rPr>
        <w:t xml:space="preserve"> </w:t>
      </w:r>
      <w:proofErr w:type="spellStart"/>
      <w:r w:rsidR="00350DE9" w:rsidRPr="00350DE9">
        <w:rPr>
          <w:rFonts w:asciiTheme="minorHAnsi" w:hAnsiTheme="minorHAnsi"/>
          <w:szCs w:val="20"/>
          <w:lang w:val="de-DE" w:eastAsia="de-DE"/>
        </w:rPr>
        <w:t>MwST.Nr</w:t>
      </w:r>
      <w:proofErr w:type="spellEnd"/>
      <w:r w:rsidR="00350DE9" w:rsidRPr="00350DE9">
        <w:rPr>
          <w:rFonts w:asciiTheme="minorHAnsi" w:hAnsiTheme="minorHAnsi"/>
          <w:szCs w:val="20"/>
          <w:lang w:val="de-DE" w:eastAsia="de-DE"/>
        </w:rPr>
        <w:t>.</w:t>
      </w:r>
      <w:r w:rsidR="001B346F">
        <w:rPr>
          <w:rFonts w:asciiTheme="minorHAnsi" w:hAnsiTheme="minorHAnsi"/>
          <w:szCs w:val="20"/>
          <w:lang w:val="de-DE" w:eastAsia="de-DE"/>
        </w:rPr>
        <w:t xml:space="preserve">__________________________ </w:t>
      </w:r>
    </w:p>
    <w:p w:rsidR="00F97414" w:rsidRPr="00F97414" w:rsidRDefault="001B346F" w:rsidP="00F97414">
      <w:pPr>
        <w:widowControl w:val="0"/>
        <w:overflowPunct w:val="0"/>
        <w:autoSpaceDE w:val="0"/>
        <w:autoSpaceDN w:val="0"/>
        <w:adjustRightInd w:val="0"/>
        <w:jc w:val="both"/>
        <w:textAlignment w:val="baseline"/>
        <w:rPr>
          <w:rFonts w:asciiTheme="minorHAnsi" w:hAnsiTheme="minorHAnsi"/>
          <w:szCs w:val="20"/>
          <w:lang w:val="de-DE" w:eastAsia="de-DE"/>
        </w:rPr>
      </w:pPr>
      <w:r>
        <w:rPr>
          <w:rFonts w:asciiTheme="minorHAnsi" w:hAnsiTheme="minorHAnsi"/>
          <w:szCs w:val="20"/>
          <w:lang w:val="de-DE" w:eastAsia="de-DE"/>
        </w:rPr>
        <w:t>mi</w:t>
      </w:r>
      <w:r w:rsidR="00A21D89">
        <w:rPr>
          <w:rFonts w:asciiTheme="minorHAnsi" w:hAnsiTheme="minorHAnsi"/>
          <w:szCs w:val="20"/>
          <w:lang w:val="de-DE" w:eastAsia="de-DE"/>
        </w:rPr>
        <w:t xml:space="preserve">t Rechtssitz in </w:t>
      </w:r>
      <w:r w:rsidR="00F97414" w:rsidRPr="00F97414">
        <w:rPr>
          <w:rFonts w:asciiTheme="minorHAnsi" w:hAnsiTheme="minorHAnsi"/>
          <w:szCs w:val="20"/>
          <w:lang w:val="de-DE" w:eastAsia="de-DE"/>
        </w:rPr>
        <w:t>_________________</w:t>
      </w:r>
      <w:r w:rsidR="00A21D89">
        <w:rPr>
          <w:rFonts w:asciiTheme="minorHAnsi" w:hAnsiTheme="minorHAnsi"/>
          <w:szCs w:val="20"/>
          <w:lang w:val="de-DE" w:eastAsia="de-DE"/>
        </w:rPr>
        <w:t xml:space="preserve"> </w:t>
      </w:r>
      <w:r w:rsidR="00F97414" w:rsidRPr="00F97414">
        <w:rPr>
          <w:rFonts w:asciiTheme="minorHAnsi" w:hAnsiTheme="minorHAnsi"/>
          <w:szCs w:val="20"/>
          <w:lang w:val="de-DE" w:eastAsia="de-DE"/>
        </w:rPr>
        <w:t>Prov</w:t>
      </w:r>
      <w:r w:rsidR="00A21D89">
        <w:rPr>
          <w:rFonts w:asciiTheme="minorHAnsi" w:hAnsiTheme="minorHAnsi"/>
          <w:szCs w:val="20"/>
          <w:lang w:val="de-DE" w:eastAsia="de-DE"/>
        </w:rPr>
        <w:t xml:space="preserve">inz </w:t>
      </w:r>
      <w:r w:rsidR="00F97414" w:rsidRPr="00F97414">
        <w:rPr>
          <w:rFonts w:asciiTheme="minorHAnsi" w:hAnsiTheme="minorHAnsi"/>
          <w:szCs w:val="20"/>
          <w:lang w:val="de-DE" w:eastAsia="de-DE"/>
        </w:rPr>
        <w:t>_____</w:t>
      </w:r>
      <w:r w:rsidR="00646366">
        <w:rPr>
          <w:rFonts w:asciiTheme="minorHAnsi" w:hAnsiTheme="minorHAnsi"/>
          <w:szCs w:val="20"/>
          <w:lang w:val="de-DE" w:eastAsia="de-DE"/>
        </w:rPr>
        <w:t xml:space="preserve"> </w:t>
      </w:r>
      <w:r w:rsidR="00A21D89">
        <w:rPr>
          <w:rFonts w:asciiTheme="minorHAnsi" w:hAnsiTheme="minorHAnsi"/>
          <w:szCs w:val="20"/>
          <w:lang w:val="de-DE" w:eastAsia="de-DE"/>
        </w:rPr>
        <w:t xml:space="preserve">Straße/Platz </w:t>
      </w:r>
      <w:r w:rsidR="00F97414" w:rsidRPr="00F97414">
        <w:rPr>
          <w:rFonts w:asciiTheme="minorHAnsi" w:hAnsiTheme="minorHAnsi"/>
          <w:szCs w:val="20"/>
          <w:lang w:val="de-DE" w:eastAsia="de-DE"/>
        </w:rPr>
        <w:t xml:space="preserve">____________________________ </w:t>
      </w:r>
      <w:r w:rsidR="00A21D89">
        <w:rPr>
          <w:rFonts w:asciiTheme="minorHAnsi" w:hAnsiTheme="minorHAnsi"/>
          <w:szCs w:val="20"/>
          <w:lang w:val="de-DE" w:eastAsia="de-DE"/>
        </w:rPr>
        <w:t>Nr</w:t>
      </w:r>
      <w:r w:rsidR="00F97414" w:rsidRPr="00F97414">
        <w:rPr>
          <w:rFonts w:asciiTheme="minorHAnsi" w:hAnsiTheme="minorHAnsi"/>
          <w:szCs w:val="20"/>
          <w:lang w:val="de-DE" w:eastAsia="de-DE"/>
        </w:rPr>
        <w:t xml:space="preserve">. ___, </w:t>
      </w:r>
      <w:r w:rsidR="00A21D89">
        <w:rPr>
          <w:rFonts w:asciiTheme="minorHAnsi" w:hAnsiTheme="minorHAnsi"/>
          <w:szCs w:val="20"/>
          <w:lang w:val="de-DE" w:eastAsia="de-DE"/>
        </w:rPr>
        <w:t>Telefonnummer</w:t>
      </w:r>
      <w:r w:rsidR="00F97414" w:rsidRPr="00F97414">
        <w:rPr>
          <w:rFonts w:asciiTheme="minorHAnsi" w:hAnsiTheme="minorHAnsi"/>
          <w:szCs w:val="20"/>
          <w:lang w:val="de-DE" w:eastAsia="de-DE"/>
        </w:rPr>
        <w:t xml:space="preserve"> ____________________,</w:t>
      </w:r>
    </w:p>
    <w:p w:rsidR="00A21D89" w:rsidRPr="001B346F" w:rsidRDefault="00A21D89" w:rsidP="00A21D89">
      <w:pPr>
        <w:widowControl w:val="0"/>
        <w:overflowPunct w:val="0"/>
        <w:autoSpaceDE w:val="0"/>
        <w:autoSpaceDN w:val="0"/>
        <w:adjustRightInd w:val="0"/>
        <w:jc w:val="both"/>
        <w:textAlignment w:val="baseline"/>
        <w:rPr>
          <w:rFonts w:asciiTheme="minorHAnsi" w:hAnsiTheme="minorHAnsi"/>
          <w:szCs w:val="20"/>
          <w:lang w:val="de-DE" w:eastAsia="de-DE"/>
        </w:rPr>
      </w:pPr>
    </w:p>
    <w:p w:rsidR="00A21D89" w:rsidRPr="00A21D89" w:rsidRDefault="00A21D89" w:rsidP="00A21D89">
      <w:pPr>
        <w:widowControl w:val="0"/>
        <w:overflowPunct w:val="0"/>
        <w:autoSpaceDE w:val="0"/>
        <w:autoSpaceDN w:val="0"/>
        <w:adjustRightInd w:val="0"/>
        <w:jc w:val="both"/>
        <w:textAlignment w:val="baseline"/>
        <w:rPr>
          <w:rFonts w:asciiTheme="minorHAnsi" w:hAnsiTheme="minorHAnsi"/>
          <w:szCs w:val="20"/>
          <w:lang w:val="de-DE" w:eastAsia="de-DE"/>
        </w:rPr>
      </w:pPr>
      <w:r w:rsidRPr="00A21D89">
        <w:rPr>
          <w:rFonts w:asciiTheme="minorHAnsi" w:hAnsiTheme="minorHAnsi"/>
          <w:szCs w:val="20"/>
          <w:lang w:val="de-DE" w:eastAsia="de-DE"/>
        </w:rPr>
        <w:t>gemäß den Artikeln 46 und 47 de</w:t>
      </w:r>
      <w:r w:rsidR="00B324AB">
        <w:rPr>
          <w:rFonts w:asciiTheme="minorHAnsi" w:hAnsiTheme="minorHAnsi"/>
          <w:szCs w:val="20"/>
          <w:lang w:val="de-DE" w:eastAsia="de-DE"/>
        </w:rPr>
        <w:t>r</w:t>
      </w:r>
      <w:r w:rsidRPr="00A21D89">
        <w:rPr>
          <w:lang w:val="de-DE"/>
        </w:rPr>
        <w:t xml:space="preserve"> </w:t>
      </w:r>
      <w:r w:rsidR="009A7AAB" w:rsidRPr="009A7AAB">
        <w:rPr>
          <w:rFonts w:asciiTheme="minorHAnsi" w:hAnsiTheme="minorHAnsi"/>
          <w:szCs w:val="20"/>
          <w:lang w:val="de-DE" w:eastAsia="de-DE"/>
        </w:rPr>
        <w:t>Gesetzesverordnung</w:t>
      </w:r>
      <w:r w:rsidRPr="00A21D89">
        <w:rPr>
          <w:rFonts w:asciiTheme="minorHAnsi" w:hAnsiTheme="minorHAnsi"/>
          <w:szCs w:val="20"/>
          <w:lang w:val="de-DE" w:eastAsia="de-DE"/>
        </w:rPr>
        <w:t xml:space="preserve"> 445/2000, in Kenntnis der strafrechtlichen Verantwortung, </w:t>
      </w:r>
      <w:r>
        <w:rPr>
          <w:rFonts w:asciiTheme="minorHAnsi" w:hAnsiTheme="minorHAnsi"/>
          <w:szCs w:val="20"/>
          <w:lang w:val="de-DE" w:eastAsia="de-DE"/>
        </w:rPr>
        <w:t>welche</w:t>
      </w:r>
      <w:r w:rsidRPr="00A21D89">
        <w:rPr>
          <w:rFonts w:asciiTheme="minorHAnsi" w:hAnsiTheme="minorHAnsi"/>
          <w:szCs w:val="20"/>
          <w:lang w:val="de-DE" w:eastAsia="de-DE"/>
        </w:rPr>
        <w:t xml:space="preserve"> sich bei Fa</w:t>
      </w:r>
      <w:r>
        <w:rPr>
          <w:rFonts w:asciiTheme="minorHAnsi" w:hAnsiTheme="minorHAnsi"/>
          <w:szCs w:val="20"/>
          <w:lang w:val="de-DE" w:eastAsia="de-DE"/>
        </w:rPr>
        <w:t>lschangaben</w:t>
      </w:r>
      <w:r w:rsidRPr="00A21D89">
        <w:rPr>
          <w:rFonts w:asciiTheme="minorHAnsi" w:hAnsiTheme="minorHAnsi"/>
          <w:szCs w:val="20"/>
          <w:lang w:val="de-DE" w:eastAsia="de-DE"/>
        </w:rPr>
        <w:t xml:space="preserve"> gemäß Artikel 76 desselben Präsidialerlasses ergeben kann</w:t>
      </w:r>
      <w:r>
        <w:rPr>
          <w:rFonts w:asciiTheme="minorHAnsi" w:hAnsiTheme="minorHAnsi"/>
          <w:szCs w:val="20"/>
          <w:lang w:val="de-DE" w:eastAsia="de-DE"/>
        </w:rPr>
        <w:t>,</w:t>
      </w:r>
    </w:p>
    <w:p w:rsidR="00A21D89" w:rsidRDefault="00A21D89" w:rsidP="00A21D89">
      <w:pPr>
        <w:autoSpaceDE w:val="0"/>
        <w:autoSpaceDN w:val="0"/>
        <w:adjustRightInd w:val="0"/>
        <w:jc w:val="center"/>
        <w:rPr>
          <w:rFonts w:asciiTheme="minorHAnsi" w:hAnsiTheme="minorHAnsi"/>
          <w:b/>
          <w:szCs w:val="20"/>
          <w:lang w:val="de-DE" w:eastAsia="de-DE"/>
        </w:rPr>
      </w:pPr>
      <w:r>
        <w:rPr>
          <w:rFonts w:asciiTheme="minorHAnsi" w:hAnsiTheme="minorHAnsi"/>
          <w:b/>
          <w:szCs w:val="20"/>
          <w:lang w:val="de-DE" w:eastAsia="de-DE"/>
        </w:rPr>
        <w:t>ERKLÄRT</w:t>
      </w:r>
    </w:p>
    <w:p w:rsidR="00A21D89" w:rsidRDefault="00A21D89" w:rsidP="00A21D89">
      <w:pPr>
        <w:widowControl w:val="0"/>
        <w:overflowPunct w:val="0"/>
        <w:autoSpaceDE w:val="0"/>
        <w:autoSpaceDN w:val="0"/>
        <w:adjustRightInd w:val="0"/>
        <w:jc w:val="both"/>
        <w:textAlignment w:val="baseline"/>
        <w:rPr>
          <w:rFonts w:asciiTheme="minorHAnsi" w:hAnsiTheme="minorHAnsi"/>
          <w:szCs w:val="20"/>
          <w:lang w:val="de-DE" w:eastAsia="de-DE"/>
        </w:rPr>
      </w:pPr>
      <w:r w:rsidRPr="00A21D89">
        <w:rPr>
          <w:rFonts w:asciiTheme="minorHAnsi" w:hAnsiTheme="minorHAnsi"/>
          <w:szCs w:val="20"/>
          <w:lang w:val="de-DE" w:eastAsia="de-DE"/>
        </w:rPr>
        <w:t>laut der geltenden Anti-Mafia-Gesetzgebung, dass keine Hinderungs-, Aussetzungs- oder Aberkennungsgründe gemäß Artikel 67 de</w:t>
      </w:r>
      <w:r w:rsidR="00B324AB">
        <w:rPr>
          <w:rFonts w:asciiTheme="minorHAnsi" w:hAnsiTheme="minorHAnsi"/>
          <w:szCs w:val="20"/>
          <w:lang w:val="de-DE" w:eastAsia="de-DE"/>
        </w:rPr>
        <w:t>r</w:t>
      </w:r>
      <w:r w:rsidRPr="00A21D89">
        <w:rPr>
          <w:rFonts w:asciiTheme="minorHAnsi" w:hAnsiTheme="minorHAnsi"/>
          <w:szCs w:val="20"/>
          <w:lang w:val="de-DE" w:eastAsia="de-DE"/>
        </w:rPr>
        <w:t xml:space="preserve"> </w:t>
      </w:r>
      <w:r w:rsidR="009A7AAB" w:rsidRPr="009A7AAB">
        <w:rPr>
          <w:rFonts w:asciiTheme="minorHAnsi" w:hAnsiTheme="minorHAnsi"/>
          <w:szCs w:val="20"/>
          <w:lang w:val="de-DE" w:eastAsia="de-DE"/>
        </w:rPr>
        <w:t>Gesetzesverordnung</w:t>
      </w:r>
      <w:r w:rsidRPr="00A21D89">
        <w:rPr>
          <w:rFonts w:asciiTheme="minorHAnsi" w:hAnsiTheme="minorHAnsi"/>
          <w:szCs w:val="20"/>
          <w:lang w:val="de-DE" w:eastAsia="de-DE"/>
        </w:rPr>
        <w:t xml:space="preserve"> Nr. 159/2011, in geltender Fassung und Ergänzungen, bestehen und dass das Vorliegen solcher Ursachen in Bezug auf die in Art</w:t>
      </w:r>
      <w:r w:rsidR="009A7AAB">
        <w:rPr>
          <w:rFonts w:asciiTheme="minorHAnsi" w:hAnsiTheme="minorHAnsi"/>
          <w:szCs w:val="20"/>
          <w:lang w:val="de-DE" w:eastAsia="de-DE"/>
        </w:rPr>
        <w:t>ikel</w:t>
      </w:r>
      <w:r w:rsidRPr="00A21D89">
        <w:rPr>
          <w:rFonts w:asciiTheme="minorHAnsi" w:hAnsiTheme="minorHAnsi"/>
          <w:szCs w:val="20"/>
          <w:lang w:val="de-DE" w:eastAsia="de-DE"/>
        </w:rPr>
        <w:t xml:space="preserve"> 85 de</w:t>
      </w:r>
      <w:r w:rsidR="00B324AB">
        <w:rPr>
          <w:rFonts w:asciiTheme="minorHAnsi" w:hAnsiTheme="minorHAnsi"/>
          <w:szCs w:val="20"/>
          <w:lang w:val="de-DE" w:eastAsia="de-DE"/>
        </w:rPr>
        <w:t>r</w:t>
      </w:r>
      <w:r w:rsidRPr="00A21D89">
        <w:rPr>
          <w:rFonts w:asciiTheme="minorHAnsi" w:hAnsiTheme="minorHAnsi"/>
          <w:szCs w:val="20"/>
          <w:lang w:val="de-DE" w:eastAsia="de-DE"/>
        </w:rPr>
        <w:t xml:space="preserve"> </w:t>
      </w:r>
      <w:r w:rsidR="009A7AAB" w:rsidRPr="009A7AAB">
        <w:rPr>
          <w:rFonts w:asciiTheme="minorHAnsi" w:hAnsiTheme="minorHAnsi"/>
          <w:szCs w:val="20"/>
          <w:lang w:val="de-DE" w:eastAsia="de-DE"/>
        </w:rPr>
        <w:t>Gesetzesverordnung</w:t>
      </w:r>
      <w:r w:rsidRPr="00A21D89">
        <w:rPr>
          <w:rFonts w:asciiTheme="minorHAnsi" w:hAnsiTheme="minorHAnsi"/>
          <w:szCs w:val="20"/>
          <w:lang w:val="de-DE" w:eastAsia="de-DE"/>
        </w:rPr>
        <w:t xml:space="preserve"> Nr. 159/2011, in geltender Fassung, genannten Personen nicht bekannt ist:</w:t>
      </w:r>
    </w:p>
    <w:p w:rsidR="00A21D89" w:rsidRPr="00A21D89" w:rsidRDefault="00A21D89" w:rsidP="00A21D89">
      <w:pPr>
        <w:widowControl w:val="0"/>
        <w:overflowPunct w:val="0"/>
        <w:autoSpaceDE w:val="0"/>
        <w:autoSpaceDN w:val="0"/>
        <w:adjustRightInd w:val="0"/>
        <w:jc w:val="both"/>
        <w:textAlignment w:val="baseline"/>
        <w:rPr>
          <w:rFonts w:asciiTheme="minorHAnsi" w:hAnsiTheme="minorHAnsi"/>
          <w:szCs w:val="20"/>
          <w:lang w:val="de-DE" w:eastAsia="de-DE"/>
        </w:rPr>
      </w:pPr>
    </w:p>
    <w:tbl>
      <w:tblPr>
        <w:tblStyle w:val="Tabellenraster"/>
        <w:tblW w:w="8403" w:type="dxa"/>
        <w:jc w:val="center"/>
        <w:tblLayout w:type="fixed"/>
        <w:tblLook w:val="04A0" w:firstRow="1" w:lastRow="0" w:firstColumn="1" w:lastColumn="0" w:noHBand="0" w:noVBand="1"/>
      </w:tblPr>
      <w:tblGrid>
        <w:gridCol w:w="1376"/>
        <w:gridCol w:w="1376"/>
        <w:gridCol w:w="1842"/>
        <w:gridCol w:w="1842"/>
        <w:gridCol w:w="1967"/>
      </w:tblGrid>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jc w:val="center"/>
              <w:textAlignment w:val="baseline"/>
              <w:rPr>
                <w:rFonts w:ascii="Arial" w:hAnsi="Arial" w:cs="Arial"/>
                <w:b/>
                <w:i/>
                <w:sz w:val="18"/>
                <w:szCs w:val="18"/>
                <w:lang w:val="en-US" w:eastAsia="de-DE"/>
              </w:rPr>
            </w:pPr>
            <w:r w:rsidRPr="00A21D89">
              <w:rPr>
                <w:rFonts w:ascii="Arial" w:hAnsi="Arial" w:cs="Arial"/>
                <w:b/>
                <w:i/>
                <w:sz w:val="18"/>
                <w:szCs w:val="18"/>
                <w:lang w:val="en-US" w:eastAsia="de-DE"/>
              </w:rPr>
              <w:t>(</w:t>
            </w:r>
            <w:proofErr w:type="spellStart"/>
            <w:r>
              <w:rPr>
                <w:rFonts w:ascii="Arial" w:hAnsi="Arial" w:cs="Arial"/>
                <w:b/>
                <w:i/>
                <w:sz w:val="18"/>
                <w:szCs w:val="18"/>
                <w:lang w:val="en-US" w:eastAsia="de-DE"/>
              </w:rPr>
              <w:t>Nachname</w:t>
            </w:r>
            <w:proofErr w:type="spellEnd"/>
            <w:r w:rsidRPr="00A21D89">
              <w:rPr>
                <w:rFonts w:ascii="Arial" w:hAnsi="Arial" w:cs="Arial"/>
                <w:b/>
                <w:i/>
                <w:sz w:val="18"/>
                <w:szCs w:val="18"/>
                <w:lang w:val="en-US" w:eastAsia="de-DE"/>
              </w:rPr>
              <w:t>)</w:t>
            </w:r>
          </w:p>
        </w:tc>
        <w:tc>
          <w:tcPr>
            <w:tcW w:w="1376" w:type="dxa"/>
          </w:tcPr>
          <w:p w:rsidR="00A21D89" w:rsidRPr="00A21D89" w:rsidRDefault="00A21D89" w:rsidP="00A21D89">
            <w:pPr>
              <w:widowControl w:val="0"/>
              <w:overflowPunct w:val="0"/>
              <w:autoSpaceDE w:val="0"/>
              <w:autoSpaceDN w:val="0"/>
              <w:adjustRightInd w:val="0"/>
              <w:jc w:val="center"/>
              <w:textAlignment w:val="baseline"/>
              <w:rPr>
                <w:rFonts w:ascii="Arial" w:hAnsi="Arial" w:cs="Arial"/>
                <w:b/>
                <w:i/>
                <w:sz w:val="18"/>
                <w:szCs w:val="18"/>
                <w:lang w:val="en-US" w:eastAsia="de-DE"/>
              </w:rPr>
            </w:pPr>
            <w:r w:rsidRPr="00A21D89">
              <w:rPr>
                <w:rFonts w:ascii="Arial" w:hAnsi="Arial" w:cs="Arial"/>
                <w:b/>
                <w:i/>
                <w:sz w:val="18"/>
                <w:szCs w:val="18"/>
                <w:lang w:val="en-US" w:eastAsia="de-DE"/>
              </w:rPr>
              <w:t>(</w:t>
            </w:r>
            <w:r>
              <w:rPr>
                <w:rFonts w:ascii="Arial" w:hAnsi="Arial" w:cs="Arial"/>
                <w:b/>
                <w:i/>
                <w:sz w:val="18"/>
                <w:szCs w:val="18"/>
                <w:lang w:val="en-US" w:eastAsia="de-DE"/>
              </w:rPr>
              <w:t>Name</w:t>
            </w:r>
            <w:r w:rsidRPr="00A21D89">
              <w:rPr>
                <w:rFonts w:ascii="Arial" w:hAnsi="Arial" w:cs="Arial"/>
                <w:b/>
                <w:i/>
                <w:sz w:val="18"/>
                <w:szCs w:val="18"/>
                <w:lang w:val="en-US" w:eastAsia="de-DE"/>
              </w:rPr>
              <w:t>)</w:t>
            </w:r>
          </w:p>
        </w:tc>
        <w:tc>
          <w:tcPr>
            <w:tcW w:w="1842" w:type="dxa"/>
          </w:tcPr>
          <w:p w:rsidR="00A21D89" w:rsidRPr="00A21D89" w:rsidRDefault="00A21D89" w:rsidP="00A21D89">
            <w:pPr>
              <w:widowControl w:val="0"/>
              <w:overflowPunct w:val="0"/>
              <w:autoSpaceDE w:val="0"/>
              <w:autoSpaceDN w:val="0"/>
              <w:adjustRightInd w:val="0"/>
              <w:jc w:val="center"/>
              <w:textAlignment w:val="baseline"/>
              <w:rPr>
                <w:rFonts w:ascii="Arial" w:hAnsi="Arial" w:cs="Arial"/>
                <w:b/>
                <w:i/>
                <w:sz w:val="18"/>
                <w:szCs w:val="18"/>
                <w:lang w:val="en-US" w:eastAsia="de-DE"/>
              </w:rPr>
            </w:pPr>
            <w:r w:rsidRPr="00A21D89">
              <w:rPr>
                <w:rFonts w:ascii="Arial" w:hAnsi="Arial" w:cs="Arial"/>
                <w:b/>
                <w:i/>
                <w:sz w:val="18"/>
                <w:szCs w:val="18"/>
                <w:lang w:val="en-US" w:eastAsia="de-DE"/>
              </w:rPr>
              <w:t>(</w:t>
            </w:r>
            <w:proofErr w:type="spellStart"/>
            <w:r w:rsidRPr="00A21D89">
              <w:rPr>
                <w:rFonts w:ascii="Arial" w:hAnsi="Arial" w:cs="Arial"/>
                <w:b/>
                <w:i/>
                <w:sz w:val="18"/>
                <w:szCs w:val="18"/>
                <w:lang w:val="en-US" w:eastAsia="de-DE"/>
              </w:rPr>
              <w:t>Steuernummer</w:t>
            </w:r>
            <w:proofErr w:type="spellEnd"/>
            <w:r w:rsidRPr="00A21D89">
              <w:rPr>
                <w:rFonts w:ascii="Arial" w:hAnsi="Arial" w:cs="Arial"/>
                <w:b/>
                <w:i/>
                <w:sz w:val="18"/>
                <w:szCs w:val="18"/>
                <w:lang w:val="en-US" w:eastAsia="de-DE"/>
              </w:rPr>
              <w:t>)</w:t>
            </w:r>
          </w:p>
        </w:tc>
        <w:tc>
          <w:tcPr>
            <w:tcW w:w="1842" w:type="dxa"/>
          </w:tcPr>
          <w:p w:rsidR="00A21D89" w:rsidRPr="00A21D89" w:rsidRDefault="00A21D89" w:rsidP="00A21D89">
            <w:pPr>
              <w:widowControl w:val="0"/>
              <w:overflowPunct w:val="0"/>
              <w:autoSpaceDE w:val="0"/>
              <w:autoSpaceDN w:val="0"/>
              <w:adjustRightInd w:val="0"/>
              <w:jc w:val="center"/>
              <w:textAlignment w:val="baseline"/>
              <w:rPr>
                <w:rFonts w:ascii="Arial" w:hAnsi="Arial" w:cs="Arial"/>
                <w:b/>
                <w:i/>
                <w:sz w:val="18"/>
                <w:szCs w:val="18"/>
                <w:lang w:val="en-US" w:eastAsia="de-DE"/>
              </w:rPr>
            </w:pPr>
            <w:r w:rsidRPr="00A21D89">
              <w:rPr>
                <w:rFonts w:ascii="Arial" w:hAnsi="Arial" w:cs="Arial"/>
                <w:b/>
                <w:i/>
                <w:sz w:val="18"/>
                <w:szCs w:val="18"/>
                <w:lang w:val="en-US" w:eastAsia="de-DE"/>
              </w:rPr>
              <w:t>(</w:t>
            </w:r>
            <w:proofErr w:type="spellStart"/>
            <w:r>
              <w:rPr>
                <w:rFonts w:ascii="Arial" w:hAnsi="Arial" w:cs="Arial"/>
                <w:b/>
                <w:i/>
                <w:sz w:val="18"/>
                <w:szCs w:val="18"/>
                <w:lang w:val="en-US" w:eastAsia="de-DE"/>
              </w:rPr>
              <w:t>Wohnsitz</w:t>
            </w:r>
            <w:proofErr w:type="spellEnd"/>
            <w:r w:rsidRPr="00A21D89">
              <w:rPr>
                <w:rFonts w:ascii="Arial" w:hAnsi="Arial" w:cs="Arial"/>
                <w:b/>
                <w:i/>
                <w:sz w:val="18"/>
                <w:szCs w:val="18"/>
                <w:lang w:val="en-US" w:eastAsia="de-DE"/>
              </w:rPr>
              <w:t>)</w:t>
            </w:r>
          </w:p>
        </w:tc>
        <w:tc>
          <w:tcPr>
            <w:tcW w:w="1967" w:type="dxa"/>
          </w:tcPr>
          <w:p w:rsidR="00A21D89" w:rsidRPr="00A21D89" w:rsidRDefault="00A21D89" w:rsidP="00A21D89">
            <w:pPr>
              <w:widowControl w:val="0"/>
              <w:overflowPunct w:val="0"/>
              <w:autoSpaceDE w:val="0"/>
              <w:autoSpaceDN w:val="0"/>
              <w:adjustRightInd w:val="0"/>
              <w:jc w:val="center"/>
              <w:textAlignment w:val="baseline"/>
              <w:rPr>
                <w:rFonts w:ascii="Arial" w:hAnsi="Arial" w:cs="Arial"/>
                <w:b/>
                <w:i/>
                <w:sz w:val="18"/>
                <w:szCs w:val="18"/>
                <w:lang w:val="en-US" w:eastAsia="de-DE"/>
              </w:rPr>
            </w:pPr>
            <w:r w:rsidRPr="00A21D89">
              <w:rPr>
                <w:rFonts w:ascii="Arial" w:hAnsi="Arial" w:cs="Arial"/>
                <w:b/>
                <w:i/>
                <w:sz w:val="18"/>
                <w:szCs w:val="18"/>
                <w:lang w:val="en-US" w:eastAsia="de-DE"/>
              </w:rPr>
              <w:t>(</w:t>
            </w:r>
            <w:r>
              <w:rPr>
                <w:rFonts w:ascii="Arial" w:hAnsi="Arial" w:cs="Arial"/>
                <w:b/>
                <w:i/>
                <w:sz w:val="18"/>
                <w:szCs w:val="18"/>
                <w:lang w:val="en-US" w:eastAsia="de-DE"/>
              </w:rPr>
              <w:t xml:space="preserve">in </w:t>
            </w:r>
            <w:proofErr w:type="spellStart"/>
            <w:r>
              <w:rPr>
                <w:rFonts w:ascii="Arial" w:hAnsi="Arial" w:cs="Arial"/>
                <w:b/>
                <w:i/>
                <w:sz w:val="18"/>
                <w:szCs w:val="18"/>
                <w:lang w:val="en-US" w:eastAsia="de-DE"/>
              </w:rPr>
              <w:t>Eigenschaft</w:t>
            </w:r>
            <w:proofErr w:type="spellEnd"/>
            <w:r>
              <w:rPr>
                <w:rFonts w:ascii="Arial" w:hAnsi="Arial" w:cs="Arial"/>
                <w:b/>
                <w:i/>
                <w:sz w:val="18"/>
                <w:szCs w:val="18"/>
                <w:lang w:val="en-US" w:eastAsia="de-DE"/>
              </w:rPr>
              <w:t xml:space="preserve"> </w:t>
            </w:r>
            <w:proofErr w:type="spellStart"/>
            <w:r>
              <w:rPr>
                <w:rFonts w:ascii="Arial" w:hAnsi="Arial" w:cs="Arial"/>
                <w:b/>
                <w:i/>
                <w:sz w:val="18"/>
                <w:szCs w:val="18"/>
                <w:lang w:val="en-US" w:eastAsia="de-DE"/>
              </w:rPr>
              <w:t>als</w:t>
            </w:r>
            <w:proofErr w:type="spellEnd"/>
            <w:r w:rsidRPr="00A21D89">
              <w:rPr>
                <w:rFonts w:ascii="Arial" w:hAnsi="Arial" w:cs="Arial"/>
                <w:b/>
                <w:i/>
                <w:sz w:val="18"/>
                <w:szCs w:val="18"/>
                <w:lang w:val="en-US" w:eastAsia="de-DE"/>
              </w:rPr>
              <w:t>)</w:t>
            </w: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val="en-US"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val="en-US"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val="en-US"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val="en-US"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bl>
    <w:p w:rsidR="006F40D3" w:rsidRPr="00A21D89" w:rsidRDefault="006F40D3" w:rsidP="00A21D89">
      <w:pPr>
        <w:widowControl w:val="0"/>
        <w:overflowPunct w:val="0"/>
        <w:autoSpaceDE w:val="0"/>
        <w:autoSpaceDN w:val="0"/>
        <w:adjustRightInd w:val="0"/>
        <w:jc w:val="center"/>
        <w:textAlignment w:val="baseline"/>
        <w:rPr>
          <w:rFonts w:asciiTheme="minorHAnsi" w:hAnsiTheme="minorHAnsi"/>
          <w:b/>
          <w:sz w:val="20"/>
          <w:szCs w:val="20"/>
          <w:lang w:eastAsia="de-DE"/>
        </w:rPr>
      </w:pPr>
    </w:p>
    <w:p w:rsidR="00397500" w:rsidRPr="00A21D89" w:rsidRDefault="00397500" w:rsidP="00A21D89">
      <w:pPr>
        <w:widowControl w:val="0"/>
        <w:overflowPunct w:val="0"/>
        <w:autoSpaceDE w:val="0"/>
        <w:autoSpaceDN w:val="0"/>
        <w:adjustRightInd w:val="0"/>
        <w:jc w:val="center"/>
        <w:textAlignment w:val="baseline"/>
        <w:rPr>
          <w:rFonts w:asciiTheme="minorHAnsi" w:hAnsiTheme="minorHAnsi"/>
          <w:b/>
          <w:sz w:val="20"/>
          <w:szCs w:val="20"/>
          <w:lang w:val="de-DE" w:eastAsia="de-DE"/>
        </w:rPr>
      </w:pPr>
      <w:r w:rsidRPr="00A21D89">
        <w:rPr>
          <w:rFonts w:asciiTheme="minorHAnsi" w:hAnsiTheme="minorHAnsi"/>
          <w:b/>
          <w:sz w:val="20"/>
          <w:szCs w:val="20"/>
          <w:lang w:val="de-DE" w:eastAsia="de-DE"/>
        </w:rPr>
        <w:t>Information gemäß Verordnung EU 2016/679 – Datenschutz</w:t>
      </w:r>
    </w:p>
    <w:p w:rsidR="00397500" w:rsidRPr="001B346F" w:rsidRDefault="00397500" w:rsidP="00A21D89">
      <w:pPr>
        <w:autoSpaceDE w:val="0"/>
        <w:autoSpaceDN w:val="0"/>
        <w:jc w:val="both"/>
        <w:rPr>
          <w:rFonts w:asciiTheme="minorHAnsi" w:hAnsiTheme="minorHAnsi"/>
          <w:sz w:val="20"/>
          <w:szCs w:val="20"/>
          <w:lang w:val="de-DE" w:eastAsia="de-DE"/>
        </w:rPr>
      </w:pPr>
      <w:r w:rsidRPr="001B346F">
        <w:rPr>
          <w:rFonts w:asciiTheme="minorHAnsi" w:hAnsiTheme="minorHAnsi"/>
          <w:sz w:val="20"/>
          <w:szCs w:val="20"/>
          <w:lang w:val="de-DE" w:eastAsia="de-DE"/>
        </w:rPr>
        <w:t xml:space="preserve">Sämtliche persönlichen Daten, welche in Ausübung des vorliegenden Verfahrens in den Besitz der Verwaltung gelangen, werden unter Einhaltung der Verordnung EU 2016/679, sowie der geltenden nationalen Bestimmungen zum Thema Datenschutz verarbeitet. Die vollständige Information zum Datenschutz ist auf der Website des ESF unter folgendem Link </w:t>
      </w:r>
      <w:hyperlink r:id="rId4" w:history="1">
        <w:r w:rsidRPr="001B346F">
          <w:rPr>
            <w:rFonts w:asciiTheme="minorHAnsi" w:hAnsiTheme="minorHAnsi"/>
            <w:sz w:val="20"/>
            <w:szCs w:val="20"/>
            <w:lang w:val="de-DE" w:eastAsia="de-DE"/>
          </w:rPr>
          <w:t>http://www.provinz.bz.it/politik-recht-aussenbeziehungen/europa/eu-foerderungen/information-kommunikation.asp</w:t>
        </w:r>
      </w:hyperlink>
      <w:r w:rsidRPr="001B346F">
        <w:rPr>
          <w:rFonts w:asciiTheme="minorHAnsi" w:hAnsiTheme="minorHAnsi"/>
          <w:sz w:val="20"/>
          <w:szCs w:val="20"/>
          <w:lang w:val="de-DE" w:eastAsia="de-DE"/>
        </w:rPr>
        <w:t xml:space="preserve"> verfügbar.  </w:t>
      </w:r>
    </w:p>
    <w:p w:rsidR="00452598" w:rsidRPr="001B346F" w:rsidRDefault="00397500" w:rsidP="00A21D89">
      <w:pPr>
        <w:autoSpaceDE w:val="0"/>
        <w:autoSpaceDN w:val="0"/>
        <w:adjustRightInd w:val="0"/>
        <w:jc w:val="both"/>
        <w:rPr>
          <w:rFonts w:asciiTheme="minorHAnsi" w:hAnsiTheme="minorHAnsi"/>
          <w:sz w:val="20"/>
          <w:szCs w:val="20"/>
          <w:lang w:val="de-DE" w:eastAsia="de-DE"/>
        </w:rPr>
      </w:pPr>
      <w:r w:rsidRPr="001B346F">
        <w:rPr>
          <w:rFonts w:asciiTheme="minorHAnsi" w:hAnsiTheme="minorHAnsi"/>
          <w:sz w:val="20"/>
          <w:szCs w:val="20"/>
          <w:lang w:val="de-DE" w:eastAsia="de-DE"/>
        </w:rPr>
        <w:t>Nach Einsicht in die oben angeführte Mitteilung bezüglich des Datenschutzgesetzes, erlaubt der/die Unterfertigte der Verwaltung, die personenbezogenen Daten, welche in der vorliegenden Erklärung enthalten sind, zu verarbeiten.</w:t>
      </w:r>
    </w:p>
    <w:p w:rsidR="00452598" w:rsidRDefault="00452598" w:rsidP="00CB74D7">
      <w:pPr>
        <w:autoSpaceDE w:val="0"/>
        <w:autoSpaceDN w:val="0"/>
        <w:adjustRightInd w:val="0"/>
        <w:rPr>
          <w:rFonts w:ascii="Arial" w:hAnsi="Arial" w:cs="Arial"/>
          <w:sz w:val="22"/>
          <w:szCs w:val="22"/>
          <w:lang w:val="de-DE"/>
        </w:rPr>
      </w:pPr>
    </w:p>
    <w:p w:rsidR="00A24790" w:rsidRPr="00397500" w:rsidRDefault="00A24790" w:rsidP="00CB74D7">
      <w:pPr>
        <w:autoSpaceDE w:val="0"/>
        <w:autoSpaceDN w:val="0"/>
        <w:adjustRightInd w:val="0"/>
        <w:rPr>
          <w:rFonts w:ascii="Arial" w:hAnsi="Arial" w:cs="Arial"/>
          <w:sz w:val="22"/>
          <w:szCs w:val="22"/>
          <w:lang w:val="de-DE"/>
        </w:rPr>
      </w:pPr>
    </w:p>
    <w:p w:rsidR="00A21D89" w:rsidRDefault="002739D4" w:rsidP="00CB74D7">
      <w:pPr>
        <w:autoSpaceDE w:val="0"/>
        <w:autoSpaceDN w:val="0"/>
        <w:adjustRightInd w:val="0"/>
        <w:rPr>
          <w:rFonts w:ascii="Arial" w:hAnsi="Arial" w:cs="Arial"/>
          <w:sz w:val="22"/>
          <w:szCs w:val="22"/>
          <w:lang w:val="de-DE"/>
        </w:rPr>
      </w:pPr>
      <w:r w:rsidRPr="00397500">
        <w:rPr>
          <w:rFonts w:ascii="Arial" w:hAnsi="Arial" w:cs="Arial"/>
          <w:sz w:val="22"/>
          <w:szCs w:val="22"/>
          <w:lang w:val="de-DE"/>
        </w:rPr>
        <w:t>Datum</w:t>
      </w:r>
      <w:r w:rsidR="00527ED1" w:rsidRPr="00397500">
        <w:rPr>
          <w:rFonts w:ascii="Arial" w:hAnsi="Arial" w:cs="Arial"/>
          <w:sz w:val="22"/>
          <w:szCs w:val="22"/>
          <w:lang w:val="de-DE"/>
        </w:rPr>
        <w:t xml:space="preserve"> </w:t>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t xml:space="preserve">     </w:t>
      </w:r>
      <w:r w:rsidR="00A21D89" w:rsidRPr="00397500">
        <w:rPr>
          <w:rFonts w:ascii="Arial" w:hAnsi="Arial" w:cs="Arial"/>
          <w:b/>
          <w:bCs/>
          <w:sz w:val="22"/>
          <w:szCs w:val="22"/>
          <w:lang w:val="de-DE"/>
        </w:rPr>
        <w:t>Unterschrift der erklärenden Person</w:t>
      </w:r>
    </w:p>
    <w:p w:rsidR="00CB74D7" w:rsidRPr="00397500" w:rsidRDefault="00527ED1" w:rsidP="00CB74D7">
      <w:pPr>
        <w:autoSpaceDE w:val="0"/>
        <w:autoSpaceDN w:val="0"/>
        <w:adjustRightInd w:val="0"/>
        <w:rPr>
          <w:rFonts w:ascii="Arial" w:hAnsi="Arial" w:cs="Arial"/>
          <w:sz w:val="22"/>
          <w:szCs w:val="22"/>
          <w:lang w:val="de-DE"/>
        </w:rPr>
      </w:pPr>
      <w:r w:rsidRPr="00397500">
        <w:rPr>
          <w:rFonts w:ascii="Arial" w:hAnsi="Arial" w:cs="Arial"/>
          <w:sz w:val="22"/>
          <w:szCs w:val="22"/>
          <w:lang w:val="de-DE"/>
        </w:rPr>
        <w:t>_____________</w:t>
      </w:r>
      <w:r w:rsidR="00CB74D7" w:rsidRPr="00397500">
        <w:rPr>
          <w:rFonts w:ascii="Arial" w:hAnsi="Arial" w:cs="Arial"/>
          <w:sz w:val="22"/>
          <w:szCs w:val="22"/>
          <w:lang w:val="de-DE"/>
        </w:rPr>
        <w:t>___</w:t>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t>_________________________________</w:t>
      </w:r>
    </w:p>
    <w:p w:rsidR="00F07CFC" w:rsidRDefault="00756E96" w:rsidP="00CB74D7">
      <w:pPr>
        <w:autoSpaceDE w:val="0"/>
        <w:autoSpaceDN w:val="0"/>
        <w:adjustRightInd w:val="0"/>
        <w:rPr>
          <w:rFonts w:ascii="Arial" w:hAnsi="Arial" w:cs="Arial"/>
          <w:b/>
          <w:bCs/>
          <w:sz w:val="22"/>
          <w:szCs w:val="22"/>
          <w:lang w:val="de-DE"/>
        </w:rPr>
      </w:pPr>
      <w:r w:rsidRPr="00397500">
        <w:rPr>
          <w:rFonts w:ascii="Arial" w:hAnsi="Arial" w:cs="Arial"/>
          <w:b/>
          <w:bCs/>
          <w:sz w:val="22"/>
          <w:szCs w:val="22"/>
          <w:lang w:val="de-DE"/>
        </w:rPr>
        <w:tab/>
      </w:r>
      <w:r w:rsidRPr="00397500">
        <w:rPr>
          <w:rFonts w:ascii="Arial" w:hAnsi="Arial" w:cs="Arial"/>
          <w:b/>
          <w:bCs/>
          <w:sz w:val="22"/>
          <w:szCs w:val="22"/>
          <w:lang w:val="de-DE"/>
        </w:rPr>
        <w:tab/>
      </w:r>
      <w:r w:rsidRPr="00397500">
        <w:rPr>
          <w:rFonts w:ascii="Arial" w:hAnsi="Arial" w:cs="Arial"/>
          <w:b/>
          <w:bCs/>
          <w:sz w:val="22"/>
          <w:szCs w:val="22"/>
          <w:lang w:val="de-DE"/>
        </w:rPr>
        <w:tab/>
      </w:r>
      <w:r w:rsidRPr="00397500">
        <w:rPr>
          <w:rFonts w:ascii="Arial" w:hAnsi="Arial" w:cs="Arial"/>
          <w:b/>
          <w:bCs/>
          <w:sz w:val="22"/>
          <w:szCs w:val="22"/>
          <w:lang w:val="de-DE"/>
        </w:rPr>
        <w:tab/>
      </w:r>
      <w:r w:rsidRPr="00397500">
        <w:rPr>
          <w:rFonts w:ascii="Arial" w:hAnsi="Arial" w:cs="Arial"/>
          <w:b/>
          <w:bCs/>
          <w:sz w:val="22"/>
          <w:szCs w:val="22"/>
          <w:lang w:val="de-DE"/>
        </w:rPr>
        <w:tab/>
      </w:r>
      <w:r w:rsidRPr="00397500">
        <w:rPr>
          <w:rFonts w:ascii="Arial" w:hAnsi="Arial" w:cs="Arial"/>
          <w:b/>
          <w:bCs/>
          <w:sz w:val="22"/>
          <w:szCs w:val="22"/>
          <w:lang w:val="de-DE"/>
        </w:rPr>
        <w:tab/>
      </w:r>
      <w:r w:rsidRPr="00397500">
        <w:rPr>
          <w:rFonts w:ascii="Arial" w:hAnsi="Arial" w:cs="Arial"/>
          <w:b/>
          <w:bCs/>
          <w:sz w:val="22"/>
          <w:szCs w:val="22"/>
          <w:lang w:val="de-DE"/>
        </w:rPr>
        <w:tab/>
      </w:r>
      <w:r w:rsidRPr="00397500">
        <w:rPr>
          <w:rFonts w:ascii="Arial" w:hAnsi="Arial" w:cs="Arial"/>
          <w:b/>
          <w:bCs/>
          <w:sz w:val="22"/>
          <w:szCs w:val="22"/>
          <w:lang w:val="de-DE"/>
        </w:rPr>
        <w:tab/>
      </w:r>
    </w:p>
    <w:p w:rsidR="00A21D89" w:rsidRDefault="00A21D89" w:rsidP="00CB74D7">
      <w:pPr>
        <w:autoSpaceDE w:val="0"/>
        <w:autoSpaceDN w:val="0"/>
        <w:adjustRightInd w:val="0"/>
        <w:rPr>
          <w:rFonts w:ascii="Arial" w:hAnsi="Arial" w:cs="Arial"/>
          <w:b/>
          <w:bCs/>
          <w:sz w:val="22"/>
          <w:szCs w:val="22"/>
          <w:lang w:val="de-DE"/>
        </w:rPr>
      </w:pPr>
    </w:p>
    <w:p w:rsidR="00A21D89" w:rsidRDefault="00A21D89" w:rsidP="00CB74D7">
      <w:pPr>
        <w:autoSpaceDE w:val="0"/>
        <w:autoSpaceDN w:val="0"/>
        <w:adjustRightInd w:val="0"/>
        <w:rPr>
          <w:rFonts w:ascii="Arial" w:hAnsi="Arial" w:cs="Arial"/>
          <w:b/>
          <w:bCs/>
          <w:sz w:val="22"/>
          <w:szCs w:val="22"/>
          <w:lang w:val="de-DE"/>
        </w:rPr>
      </w:pPr>
    </w:p>
    <w:p w:rsidR="00A21D89" w:rsidRPr="001B346F" w:rsidRDefault="00A21D89" w:rsidP="00A21D8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Theme="minorHAnsi" w:hAnsiTheme="minorHAnsi"/>
          <w:b/>
          <w:sz w:val="20"/>
          <w:szCs w:val="20"/>
          <w:lang w:val="de-DE" w:eastAsia="de-DE"/>
        </w:rPr>
      </w:pPr>
      <w:r w:rsidRPr="001B346F">
        <w:rPr>
          <w:rFonts w:asciiTheme="minorHAnsi" w:hAnsiTheme="minorHAnsi"/>
          <w:b/>
          <w:sz w:val="20"/>
          <w:szCs w:val="20"/>
          <w:lang w:val="de-DE" w:eastAsia="de-DE"/>
        </w:rPr>
        <w:lastRenderedPageBreak/>
        <w:t>ACHTUNG</w:t>
      </w:r>
    </w:p>
    <w:p w:rsidR="00A21D89" w:rsidRPr="00F301A5" w:rsidRDefault="00A21D89" w:rsidP="00A21D8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Theme="minorHAnsi" w:hAnsiTheme="minorHAnsi"/>
          <w:bCs/>
          <w:sz w:val="20"/>
          <w:szCs w:val="20"/>
          <w:lang w:val="de-DE" w:eastAsia="de-DE"/>
        </w:rPr>
      </w:pPr>
      <w:r w:rsidRPr="00F301A5">
        <w:rPr>
          <w:rFonts w:asciiTheme="minorHAnsi" w:hAnsiTheme="minorHAnsi"/>
          <w:bCs/>
          <w:sz w:val="20"/>
          <w:szCs w:val="20"/>
          <w:lang w:val="de-DE" w:eastAsia="de-DE"/>
        </w:rPr>
        <w:t>Diese Erklärung muss mit digitaler Unterschrift des Unterfertigten unterzeichnet werden,</w:t>
      </w:r>
    </w:p>
    <w:p w:rsidR="00A21D89" w:rsidRPr="00F301A5" w:rsidRDefault="00A21D89" w:rsidP="00A21D8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Theme="minorHAnsi" w:hAnsiTheme="minorHAnsi"/>
          <w:i/>
          <w:iCs/>
          <w:sz w:val="20"/>
          <w:szCs w:val="20"/>
          <w:lang w:val="de-DE" w:eastAsia="de-DE"/>
        </w:rPr>
      </w:pPr>
      <w:r w:rsidRPr="00F301A5">
        <w:rPr>
          <w:rFonts w:asciiTheme="minorHAnsi" w:hAnsiTheme="minorHAnsi"/>
          <w:i/>
          <w:iCs/>
          <w:sz w:val="20"/>
          <w:szCs w:val="20"/>
          <w:lang w:val="de-DE" w:eastAsia="de-DE"/>
        </w:rPr>
        <w:t>oder,</w:t>
      </w:r>
    </w:p>
    <w:p w:rsidR="00A21D89" w:rsidRPr="00A21D89" w:rsidRDefault="00A21D89" w:rsidP="00F301A5">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Theme="minorHAnsi" w:hAnsiTheme="minorHAnsi"/>
          <w:sz w:val="20"/>
          <w:szCs w:val="20"/>
          <w:lang w:val="de-DE" w:eastAsia="de-DE"/>
        </w:rPr>
      </w:pPr>
      <w:r w:rsidRPr="00F301A5">
        <w:rPr>
          <w:rFonts w:asciiTheme="minorHAnsi" w:hAnsiTheme="minorHAnsi"/>
          <w:bCs/>
          <w:sz w:val="20"/>
          <w:szCs w:val="20"/>
          <w:lang w:val="de-DE" w:eastAsia="de-DE"/>
        </w:rPr>
        <w:t>die Unterschrift muss gemäß den geltenden Rechtsvorschriften mit einer beiliegenden Kopie des Ausweises des Unterfertigten beglaubigt werden</w:t>
      </w:r>
      <w:r w:rsidR="00F301A5">
        <w:rPr>
          <w:rFonts w:asciiTheme="minorHAnsi" w:hAnsiTheme="minorHAnsi"/>
          <w:sz w:val="20"/>
          <w:szCs w:val="20"/>
          <w:lang w:val="de-DE" w:eastAsia="de-DE"/>
        </w:rPr>
        <w:t>.</w:t>
      </w:r>
    </w:p>
    <w:p w:rsidR="00A21D89" w:rsidRDefault="00A21D89" w:rsidP="00CB74D7">
      <w:pPr>
        <w:autoSpaceDE w:val="0"/>
        <w:autoSpaceDN w:val="0"/>
        <w:adjustRightInd w:val="0"/>
        <w:rPr>
          <w:rFonts w:ascii="Arial" w:hAnsi="Arial" w:cs="Arial"/>
          <w:b/>
          <w:bCs/>
          <w:sz w:val="22"/>
          <w:szCs w:val="22"/>
          <w:lang w:val="de-DE"/>
        </w:rPr>
      </w:pPr>
    </w:p>
    <w:p w:rsidR="00D97CAF" w:rsidRDefault="00D97CAF" w:rsidP="00CB74D7">
      <w:pPr>
        <w:autoSpaceDE w:val="0"/>
        <w:autoSpaceDN w:val="0"/>
        <w:adjustRightInd w:val="0"/>
        <w:rPr>
          <w:rFonts w:ascii="Arial" w:hAnsi="Arial" w:cs="Arial"/>
          <w:b/>
          <w:bCs/>
          <w:sz w:val="22"/>
          <w:szCs w:val="22"/>
          <w:lang w:val="de-DE"/>
        </w:rPr>
      </w:pPr>
    </w:p>
    <w:p w:rsidR="00D97CAF" w:rsidRPr="00F301A5" w:rsidRDefault="00D97CAF" w:rsidP="00D97CAF">
      <w:pPr>
        <w:rPr>
          <w:rFonts w:ascii="Arial" w:hAnsi="Arial" w:cs="Arial"/>
          <w:b/>
          <w:bCs/>
          <w:sz w:val="22"/>
          <w:szCs w:val="22"/>
          <w:lang w:val="de-DE"/>
        </w:rPr>
      </w:pPr>
      <w:r>
        <w:rPr>
          <w:rFonts w:ascii="Arial" w:hAnsi="Arial" w:cs="Arial"/>
          <w:b/>
          <w:bCs/>
          <w:sz w:val="22"/>
          <w:szCs w:val="22"/>
          <w:lang w:val="de-DE"/>
        </w:rPr>
        <w:br w:type="page"/>
      </w:r>
    </w:p>
    <w:p w:rsidR="001B346F" w:rsidRDefault="001B346F" w:rsidP="001B346F">
      <w:pPr>
        <w:jc w:val="center"/>
        <w:rPr>
          <w:rFonts w:asciiTheme="minorHAnsi" w:hAnsiTheme="minorHAnsi"/>
          <w:b/>
          <w:szCs w:val="20"/>
          <w:lang w:val="de-DE" w:eastAsia="de-DE"/>
        </w:rPr>
      </w:pPr>
      <w:r>
        <w:rPr>
          <w:rFonts w:asciiTheme="minorHAnsi" w:hAnsiTheme="minorHAnsi"/>
          <w:b/>
          <w:szCs w:val="20"/>
          <w:lang w:val="de-DE" w:eastAsia="de-DE"/>
        </w:rPr>
        <w:lastRenderedPageBreak/>
        <w:t>LISTE DER MELDEPFLICHTIGEN PERSONEN</w:t>
      </w:r>
    </w:p>
    <w:p w:rsidR="001B346F" w:rsidRDefault="001B346F" w:rsidP="001B346F">
      <w:pPr>
        <w:widowControl w:val="0"/>
        <w:overflowPunct w:val="0"/>
        <w:autoSpaceDE w:val="0"/>
        <w:autoSpaceDN w:val="0"/>
        <w:adjustRightInd w:val="0"/>
        <w:jc w:val="both"/>
        <w:textAlignment w:val="baseline"/>
        <w:rPr>
          <w:rFonts w:asciiTheme="minorHAnsi" w:hAnsiTheme="minorHAnsi"/>
          <w:sz w:val="18"/>
          <w:szCs w:val="18"/>
          <w:lang w:val="de-DE" w:eastAsia="de-DE"/>
        </w:rPr>
      </w:pPr>
      <w:r>
        <w:rPr>
          <w:rFonts w:asciiTheme="minorHAnsi" w:hAnsiTheme="minorHAnsi"/>
          <w:sz w:val="18"/>
          <w:szCs w:val="18"/>
          <w:lang w:val="de-DE" w:eastAsia="de-DE"/>
        </w:rPr>
        <w:t>Die Erklärung, dass die Voraussetzungen für den Betrieb gegeben sind und keine Hinderungsgründe nach dem geltenden Anti-Mafia-Gesetz vorliegen, kann abgegeben werden:</w:t>
      </w:r>
    </w:p>
    <w:p w:rsidR="001B346F" w:rsidRDefault="001B346F" w:rsidP="001B346F">
      <w:pPr>
        <w:widowControl w:val="0"/>
        <w:overflowPunct w:val="0"/>
        <w:autoSpaceDE w:val="0"/>
        <w:autoSpaceDN w:val="0"/>
        <w:adjustRightInd w:val="0"/>
        <w:jc w:val="both"/>
        <w:textAlignment w:val="baseline"/>
        <w:rPr>
          <w:rFonts w:asciiTheme="minorHAnsi" w:hAnsiTheme="minorHAnsi"/>
          <w:sz w:val="18"/>
          <w:szCs w:val="18"/>
          <w:lang w:val="de-DE" w:eastAsia="de-DE"/>
        </w:rPr>
      </w:pPr>
      <w:r>
        <w:rPr>
          <w:rFonts w:asciiTheme="minorHAnsi" w:hAnsiTheme="minorHAnsi"/>
          <w:sz w:val="18"/>
          <w:szCs w:val="18"/>
          <w:lang w:val="de-DE" w:eastAsia="de-DE"/>
        </w:rPr>
        <w:t xml:space="preserve">- </w:t>
      </w:r>
      <w:r>
        <w:rPr>
          <w:rFonts w:asciiTheme="minorHAnsi" w:hAnsiTheme="minorHAnsi"/>
          <w:sz w:val="18"/>
          <w:szCs w:val="18"/>
          <w:u w:val="single"/>
          <w:lang w:val="de-DE" w:eastAsia="de-DE"/>
        </w:rPr>
        <w:t>durch den Inhaber des Unternehmens / gesetzlichen Vertreter, der die volle Verantwortung gemäß Artikel 47 Absatz 2 der Gesetzesverordnung 445/2000 übernimmt</w:t>
      </w:r>
      <w:r>
        <w:rPr>
          <w:rFonts w:asciiTheme="minorHAnsi" w:hAnsiTheme="minorHAnsi"/>
          <w:sz w:val="18"/>
          <w:szCs w:val="18"/>
          <w:lang w:val="de-DE" w:eastAsia="de-DE"/>
        </w:rPr>
        <w:t xml:space="preserve"> ("Die im Interesse des Erklärenden abgegebene Erklärung kann sich auch auf Staaten, persönliche Eigenschaften und Tatsachen beziehen, die sich auf andere Personen beziehen, von denen er unmittelbar Kenntnis hat"), oder </w:t>
      </w:r>
    </w:p>
    <w:p w:rsidR="001B346F" w:rsidRDefault="001B346F" w:rsidP="001B346F">
      <w:pPr>
        <w:widowControl w:val="0"/>
        <w:overflowPunct w:val="0"/>
        <w:autoSpaceDE w:val="0"/>
        <w:autoSpaceDN w:val="0"/>
        <w:adjustRightInd w:val="0"/>
        <w:jc w:val="both"/>
        <w:textAlignment w:val="baseline"/>
        <w:rPr>
          <w:rFonts w:asciiTheme="minorHAnsi" w:hAnsiTheme="minorHAnsi"/>
          <w:sz w:val="18"/>
          <w:szCs w:val="18"/>
          <w:lang w:val="de-DE" w:eastAsia="de-DE"/>
        </w:rPr>
      </w:pPr>
      <w:r>
        <w:rPr>
          <w:rFonts w:asciiTheme="minorHAnsi" w:hAnsiTheme="minorHAnsi"/>
          <w:sz w:val="18"/>
          <w:szCs w:val="18"/>
          <w:lang w:val="de-DE" w:eastAsia="de-DE"/>
        </w:rPr>
        <w:t xml:space="preserve">- </w:t>
      </w:r>
      <w:r>
        <w:rPr>
          <w:rFonts w:asciiTheme="minorHAnsi" w:hAnsiTheme="minorHAnsi"/>
          <w:sz w:val="18"/>
          <w:szCs w:val="18"/>
          <w:u w:val="single"/>
          <w:lang w:val="de-DE" w:eastAsia="de-DE"/>
        </w:rPr>
        <w:t>individuell durch jeden Betroffenen</w:t>
      </w:r>
      <w:r>
        <w:rPr>
          <w:rFonts w:asciiTheme="minorHAnsi" w:hAnsiTheme="minorHAnsi"/>
          <w:sz w:val="18"/>
          <w:szCs w:val="18"/>
          <w:lang w:val="de-DE" w:eastAsia="de-DE"/>
        </w:rPr>
        <w:t xml:space="preserve">. </w:t>
      </w:r>
    </w:p>
    <w:p w:rsidR="001B346F" w:rsidRDefault="001B346F" w:rsidP="001B346F">
      <w:pPr>
        <w:widowControl w:val="0"/>
        <w:overflowPunct w:val="0"/>
        <w:autoSpaceDE w:val="0"/>
        <w:autoSpaceDN w:val="0"/>
        <w:adjustRightInd w:val="0"/>
        <w:jc w:val="both"/>
        <w:textAlignment w:val="baseline"/>
        <w:rPr>
          <w:rFonts w:asciiTheme="minorHAnsi" w:hAnsiTheme="minorHAnsi"/>
          <w:sz w:val="18"/>
          <w:szCs w:val="18"/>
          <w:lang w:val="de-DE" w:eastAsia="de-DE"/>
        </w:rPr>
      </w:pPr>
    </w:p>
    <w:p w:rsidR="001B346F" w:rsidRDefault="001B346F" w:rsidP="001B346F">
      <w:pPr>
        <w:widowControl w:val="0"/>
        <w:overflowPunct w:val="0"/>
        <w:autoSpaceDE w:val="0"/>
        <w:autoSpaceDN w:val="0"/>
        <w:adjustRightInd w:val="0"/>
        <w:jc w:val="both"/>
        <w:textAlignment w:val="baseline"/>
        <w:rPr>
          <w:rFonts w:asciiTheme="minorHAnsi" w:hAnsiTheme="minorHAnsi"/>
          <w:sz w:val="18"/>
          <w:szCs w:val="18"/>
          <w:lang w:val="de-DE" w:eastAsia="de-DE"/>
        </w:rPr>
      </w:pPr>
      <w:r>
        <w:rPr>
          <w:rFonts w:asciiTheme="minorHAnsi" w:hAnsiTheme="minorHAnsi"/>
          <w:sz w:val="18"/>
          <w:szCs w:val="18"/>
          <w:lang w:val="de-DE" w:eastAsia="de-DE"/>
        </w:rPr>
        <w:t>Im Folgenden finden Sie eine Liste der Personen, die die Anforderungen erfüllen müssen:</w:t>
      </w:r>
    </w:p>
    <w:p w:rsidR="001B346F" w:rsidRDefault="001B346F" w:rsidP="001B346F">
      <w:pPr>
        <w:jc w:val="both"/>
        <w:rPr>
          <w:rFonts w:asciiTheme="minorHAnsi" w:hAnsiTheme="minorHAnsi"/>
          <w:b/>
          <w:sz w:val="18"/>
          <w:szCs w:val="18"/>
          <w:lang w:val="de-DE" w:eastAsia="de-DE"/>
        </w:rPr>
      </w:pPr>
      <w:r>
        <w:rPr>
          <w:rFonts w:asciiTheme="minorHAnsi" w:hAnsiTheme="minorHAnsi"/>
          <w:b/>
          <w:sz w:val="18"/>
          <w:szCs w:val="18"/>
          <w:lang w:val="de-DE" w:eastAsia="de-DE"/>
        </w:rPr>
        <w:t>- Einzelunternehmen: Inhaber des Unternehmens und, sofern vorgesehen, technische Leiter</w:t>
      </w:r>
    </w:p>
    <w:p w:rsidR="001B346F" w:rsidRDefault="001B346F" w:rsidP="001B346F">
      <w:pPr>
        <w:jc w:val="both"/>
        <w:rPr>
          <w:rFonts w:asciiTheme="minorHAnsi" w:hAnsiTheme="minorHAnsi"/>
          <w:b/>
          <w:sz w:val="18"/>
          <w:szCs w:val="18"/>
          <w:lang w:val="de-DE" w:eastAsia="de-DE"/>
        </w:rPr>
      </w:pPr>
      <w:r>
        <w:rPr>
          <w:rFonts w:asciiTheme="minorHAnsi" w:hAnsiTheme="minorHAnsi"/>
          <w:b/>
          <w:sz w:val="18"/>
          <w:szCs w:val="18"/>
          <w:lang w:val="de-DE" w:eastAsia="de-DE"/>
        </w:rPr>
        <w:t>- Verbände:</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a) gesetzlicher Vertreter</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b) Mitglieder Rechnungsprüferkollegiums</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c) Personen, die Aufsichtspflichten gemäß Artikel 6 Absatz 1 Buchstabe b) der GVD 231/2001 erfüllen</w:t>
      </w:r>
    </w:p>
    <w:p w:rsidR="001B346F" w:rsidRDefault="001B346F" w:rsidP="001B346F">
      <w:pPr>
        <w:jc w:val="both"/>
        <w:rPr>
          <w:rFonts w:asciiTheme="minorHAnsi" w:hAnsiTheme="minorHAnsi"/>
          <w:sz w:val="18"/>
          <w:szCs w:val="18"/>
          <w:lang w:val="de-DE" w:eastAsia="de-DE"/>
        </w:rPr>
      </w:pPr>
      <w:r>
        <w:rPr>
          <w:rFonts w:asciiTheme="minorHAnsi" w:hAnsiTheme="minorHAnsi"/>
          <w:sz w:val="18"/>
          <w:szCs w:val="18"/>
          <w:lang w:val="de-DE" w:eastAsia="de-DE"/>
        </w:rPr>
        <w:t xml:space="preserve">- </w:t>
      </w:r>
      <w:r>
        <w:rPr>
          <w:rFonts w:asciiTheme="minorHAnsi" w:hAnsiTheme="minorHAnsi"/>
          <w:b/>
          <w:sz w:val="18"/>
          <w:szCs w:val="18"/>
          <w:lang w:val="de-DE" w:eastAsia="de-DE"/>
        </w:rPr>
        <w:t>Aktiengesellschaften:</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a) alle Geschäftsführer</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b) der Mehrheitsgesellschafter im Falle von Gesellschaften mit vier oder weniger Gesellschaftern</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c) der Gesellschafter im Falle von Gesellschaften mit alleinigem Gesellschafter</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d) Mitglieder Rechnungsprüferkollegiums /einzelne Wirtschaftsprüfer</w:t>
      </w:r>
    </w:p>
    <w:p w:rsidR="001B346F" w:rsidRDefault="001B346F" w:rsidP="001B346F">
      <w:pPr>
        <w:ind w:left="708"/>
        <w:jc w:val="both"/>
        <w:rPr>
          <w:rFonts w:asciiTheme="minorHAnsi" w:hAnsiTheme="minorHAnsi"/>
          <w:sz w:val="18"/>
          <w:szCs w:val="18"/>
          <w:lang w:val="de-DE" w:eastAsia="de-DE"/>
        </w:rPr>
      </w:pPr>
      <w:r>
        <w:rPr>
          <w:rFonts w:asciiTheme="minorHAnsi" w:hAnsiTheme="minorHAnsi"/>
          <w:sz w:val="18"/>
          <w:szCs w:val="18"/>
          <w:lang w:val="de-DE" w:eastAsia="de-DE"/>
        </w:rPr>
        <w:t>e) Personen, die Aufsichtspflichten gemäß Artikel 6 Absatz 1 Buchstabe b) der GVD 231/2001</w:t>
      </w:r>
    </w:p>
    <w:p w:rsidR="001B346F" w:rsidRDefault="001B346F" w:rsidP="001B346F">
      <w:pPr>
        <w:ind w:left="708"/>
        <w:jc w:val="both"/>
        <w:rPr>
          <w:rFonts w:asciiTheme="minorHAnsi" w:hAnsiTheme="minorHAnsi"/>
          <w:sz w:val="18"/>
          <w:szCs w:val="18"/>
          <w:lang w:val="de-DE" w:eastAsia="de-DE"/>
        </w:rPr>
      </w:pPr>
      <w:r>
        <w:rPr>
          <w:rFonts w:asciiTheme="minorHAnsi" w:hAnsiTheme="minorHAnsi"/>
          <w:sz w:val="18"/>
          <w:szCs w:val="18"/>
          <w:lang w:val="de-DE" w:eastAsia="de-DE"/>
        </w:rPr>
        <w:t>wahrnehmen.</w:t>
      </w:r>
    </w:p>
    <w:p w:rsidR="001B346F" w:rsidRDefault="001B346F" w:rsidP="001B346F">
      <w:pPr>
        <w:jc w:val="both"/>
        <w:rPr>
          <w:rFonts w:asciiTheme="minorHAnsi" w:hAnsiTheme="minorHAnsi"/>
          <w:b/>
          <w:sz w:val="18"/>
          <w:szCs w:val="18"/>
          <w:lang w:val="de-DE" w:eastAsia="de-DE"/>
        </w:rPr>
      </w:pPr>
      <w:r>
        <w:rPr>
          <w:rFonts w:asciiTheme="minorHAnsi" w:hAnsiTheme="minorHAnsi"/>
          <w:b/>
          <w:sz w:val="18"/>
          <w:szCs w:val="18"/>
          <w:lang w:val="de-DE" w:eastAsia="de-DE"/>
        </w:rPr>
        <w:t>- Genossenschaften:</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a) alle Geschäftsführer</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b) Mitglieder Rechnungsprüferkollegiums /einzelne Wirtschaftsprüfer</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c) Personen, die Aufsichtspflichten gemäß Artikel 6 Absatz 1 Buchstabe b) der GVD 231/2001 erfüllen</w:t>
      </w:r>
    </w:p>
    <w:p w:rsidR="001B346F" w:rsidRDefault="001B346F" w:rsidP="001B346F">
      <w:pPr>
        <w:jc w:val="both"/>
        <w:rPr>
          <w:rFonts w:asciiTheme="minorHAnsi" w:hAnsiTheme="minorHAnsi"/>
          <w:b/>
          <w:sz w:val="18"/>
          <w:szCs w:val="18"/>
          <w:lang w:val="de-DE" w:eastAsia="de-DE"/>
        </w:rPr>
      </w:pPr>
      <w:r>
        <w:rPr>
          <w:rFonts w:asciiTheme="minorHAnsi" w:hAnsiTheme="minorHAnsi"/>
          <w:b/>
          <w:sz w:val="18"/>
          <w:szCs w:val="18"/>
          <w:lang w:val="de-DE" w:eastAsia="de-DE"/>
        </w:rPr>
        <w:t>- Genossenschaften:</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a) alle Geschäftsführer</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b) jedes der Genossenschaftsmitglieder mit einer Beteiligung von mehr als 10 %</w:t>
      </w:r>
    </w:p>
    <w:p w:rsidR="001B346F" w:rsidRDefault="001B346F" w:rsidP="001B346F">
      <w:pPr>
        <w:ind w:left="708"/>
        <w:jc w:val="both"/>
        <w:rPr>
          <w:rFonts w:asciiTheme="minorHAnsi" w:hAnsiTheme="minorHAnsi"/>
          <w:sz w:val="18"/>
          <w:szCs w:val="18"/>
          <w:lang w:val="de-DE" w:eastAsia="de-DE"/>
        </w:rPr>
      </w:pPr>
      <w:r>
        <w:rPr>
          <w:rFonts w:asciiTheme="minorHAnsi" w:hAnsiTheme="minorHAnsi"/>
          <w:sz w:val="18"/>
          <w:szCs w:val="18"/>
          <w:lang w:val="de-DE" w:eastAsia="de-DE"/>
        </w:rPr>
        <w:t>c) jedes der Genossenschaftsmitglieder mit einem Anteil von weniger als 10 %, das eine Aktionärsvereinbarung über einen Anteil von 10 % oder mehr abgeschlossen hat</w:t>
      </w:r>
    </w:p>
    <w:p w:rsidR="001B346F" w:rsidRDefault="001B346F" w:rsidP="001B346F">
      <w:pPr>
        <w:ind w:left="708"/>
        <w:jc w:val="both"/>
        <w:rPr>
          <w:rFonts w:asciiTheme="minorHAnsi" w:hAnsiTheme="minorHAnsi"/>
          <w:sz w:val="18"/>
          <w:szCs w:val="18"/>
          <w:lang w:val="de-DE" w:eastAsia="de-DE"/>
        </w:rPr>
      </w:pPr>
      <w:r>
        <w:rPr>
          <w:rFonts w:asciiTheme="minorHAnsi" w:hAnsiTheme="minorHAnsi"/>
          <w:sz w:val="18"/>
          <w:szCs w:val="18"/>
          <w:lang w:val="de-DE" w:eastAsia="de-DE"/>
        </w:rPr>
        <w:t>d) Gesellschafter oder Genossenschaftsmitglieder, in deren Namen die Firmenkonsortien oder Genossenschaften ausschließlich gegenüber der öffentlichen Verwaltung tätig sind</w:t>
      </w:r>
    </w:p>
    <w:p w:rsidR="001B346F" w:rsidRDefault="001B346F" w:rsidP="001B346F">
      <w:pPr>
        <w:jc w:val="both"/>
        <w:rPr>
          <w:rFonts w:asciiTheme="minorHAnsi" w:hAnsiTheme="minorHAnsi"/>
          <w:b/>
          <w:sz w:val="18"/>
          <w:szCs w:val="18"/>
          <w:lang w:val="de-DE" w:eastAsia="de-DE"/>
        </w:rPr>
      </w:pPr>
      <w:r>
        <w:rPr>
          <w:rFonts w:asciiTheme="minorHAnsi" w:hAnsiTheme="minorHAnsi"/>
          <w:b/>
          <w:sz w:val="18"/>
          <w:szCs w:val="18"/>
          <w:lang w:val="de-DE" w:eastAsia="de-DE"/>
        </w:rPr>
        <w:t xml:space="preserve">- Firmenkonsortien: </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a) alle Geschäftsführer</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b) jedes der Konsorten mit einer Beteiligung von mehr als 10 %</w:t>
      </w:r>
    </w:p>
    <w:p w:rsidR="001B346F" w:rsidRDefault="001B346F" w:rsidP="001B346F">
      <w:pPr>
        <w:ind w:left="708"/>
        <w:jc w:val="both"/>
        <w:rPr>
          <w:rFonts w:asciiTheme="minorHAnsi" w:hAnsiTheme="minorHAnsi"/>
          <w:sz w:val="18"/>
          <w:szCs w:val="18"/>
          <w:lang w:val="de-DE" w:eastAsia="de-DE"/>
        </w:rPr>
      </w:pPr>
      <w:r>
        <w:rPr>
          <w:rFonts w:asciiTheme="minorHAnsi" w:hAnsiTheme="minorHAnsi"/>
          <w:sz w:val="18"/>
          <w:szCs w:val="18"/>
          <w:lang w:val="de-DE" w:eastAsia="de-DE"/>
        </w:rPr>
        <w:t>c) jedes der Konsorten mit einem Anteil von weniger als 10 %, der eine Aktionärsvereinbarung über einen Anteil von 10 % oder mehr abgeschlossen hat</w:t>
      </w:r>
    </w:p>
    <w:p w:rsidR="001B346F" w:rsidRDefault="001B346F" w:rsidP="001B346F">
      <w:pPr>
        <w:ind w:left="708"/>
        <w:jc w:val="both"/>
        <w:rPr>
          <w:rFonts w:asciiTheme="minorHAnsi" w:hAnsiTheme="minorHAnsi"/>
          <w:sz w:val="18"/>
          <w:szCs w:val="18"/>
          <w:lang w:val="de-DE" w:eastAsia="de-DE"/>
        </w:rPr>
      </w:pPr>
      <w:r>
        <w:rPr>
          <w:rFonts w:asciiTheme="minorHAnsi" w:hAnsiTheme="minorHAnsi"/>
          <w:sz w:val="18"/>
          <w:szCs w:val="18"/>
          <w:lang w:val="de-DE" w:eastAsia="de-DE"/>
        </w:rPr>
        <w:t>d) Gesellschafter oder Konsorten, in deren Namen die Firmenkonsortien oder Genossenschaften ausschließlich gegenüber der öffentlichen Verwaltung tätig sind</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e) Mitglieder Rechnungsprüferkollegiums /einzelne Wirtschaftsprüfer</w:t>
      </w:r>
    </w:p>
    <w:p w:rsidR="001B346F" w:rsidRDefault="001B346F" w:rsidP="001B346F">
      <w:pPr>
        <w:ind w:left="708"/>
        <w:jc w:val="both"/>
        <w:rPr>
          <w:rFonts w:asciiTheme="minorHAnsi" w:hAnsiTheme="minorHAnsi"/>
          <w:sz w:val="18"/>
          <w:szCs w:val="18"/>
          <w:lang w:val="de-DE" w:eastAsia="de-DE"/>
        </w:rPr>
      </w:pPr>
      <w:r>
        <w:rPr>
          <w:rFonts w:asciiTheme="minorHAnsi" w:hAnsiTheme="minorHAnsi"/>
          <w:sz w:val="18"/>
          <w:szCs w:val="18"/>
          <w:lang w:val="de-DE" w:eastAsia="de-DE"/>
        </w:rPr>
        <w:t>f) Personen, die Aufsichtspflichten gemäß Artikel 6 Absatz 1 Buchstabe b) der GVD 231/2001 erfüllen</w:t>
      </w:r>
    </w:p>
    <w:p w:rsidR="001B346F" w:rsidRDefault="001B346F" w:rsidP="001B346F">
      <w:pPr>
        <w:jc w:val="both"/>
        <w:rPr>
          <w:rFonts w:asciiTheme="minorHAnsi" w:hAnsiTheme="minorHAnsi"/>
          <w:sz w:val="18"/>
          <w:szCs w:val="18"/>
          <w:lang w:val="de-DE" w:eastAsia="de-DE"/>
        </w:rPr>
      </w:pPr>
      <w:r>
        <w:rPr>
          <w:rFonts w:asciiTheme="minorHAnsi" w:hAnsiTheme="minorHAnsi"/>
          <w:b/>
          <w:sz w:val="18"/>
          <w:szCs w:val="18"/>
          <w:lang w:val="de-DE" w:eastAsia="de-DE"/>
        </w:rPr>
        <w:t>- Europäischen Wirtschaftliche Interessenvereinigungen:</w:t>
      </w:r>
      <w:r>
        <w:rPr>
          <w:rFonts w:asciiTheme="minorHAnsi" w:hAnsiTheme="minorHAnsi"/>
          <w:sz w:val="18"/>
          <w:szCs w:val="18"/>
          <w:lang w:val="de-DE" w:eastAsia="de-DE"/>
        </w:rPr>
        <w:t xml:space="preserve"> </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a) gesetzlicher Vertreter</w:t>
      </w:r>
    </w:p>
    <w:p w:rsidR="001B346F" w:rsidRDefault="001B346F" w:rsidP="001B346F">
      <w:pPr>
        <w:jc w:val="both"/>
        <w:rPr>
          <w:rFonts w:asciiTheme="minorHAnsi" w:hAnsiTheme="minorHAnsi"/>
          <w:b/>
          <w:sz w:val="18"/>
          <w:szCs w:val="18"/>
          <w:lang w:val="de-DE" w:eastAsia="de-DE"/>
        </w:rPr>
      </w:pPr>
      <w:r>
        <w:rPr>
          <w:rFonts w:asciiTheme="minorHAnsi" w:hAnsiTheme="minorHAnsi"/>
          <w:b/>
          <w:sz w:val="18"/>
          <w:szCs w:val="18"/>
          <w:lang w:val="de-DE" w:eastAsia="de-DE"/>
        </w:rPr>
        <w:t>- einfache Gesellschaften und offene Handelsgesellschaften:</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a) alle Gesellschafter</w:t>
      </w:r>
    </w:p>
    <w:p w:rsidR="001B346F" w:rsidRDefault="001B346F" w:rsidP="001B346F">
      <w:pPr>
        <w:ind w:left="708"/>
        <w:jc w:val="both"/>
        <w:rPr>
          <w:rFonts w:asciiTheme="minorHAnsi" w:hAnsiTheme="minorHAnsi"/>
          <w:sz w:val="18"/>
          <w:szCs w:val="18"/>
          <w:lang w:val="de-DE" w:eastAsia="de-DE"/>
        </w:rPr>
      </w:pPr>
      <w:r>
        <w:rPr>
          <w:rFonts w:asciiTheme="minorHAnsi" w:hAnsiTheme="minorHAnsi"/>
          <w:sz w:val="18"/>
          <w:szCs w:val="18"/>
          <w:lang w:val="de-DE" w:eastAsia="de-DE"/>
        </w:rPr>
        <w:t>b) physische Personen, die Gesellschafter einer Personen- oder Kapitalgesellschaft sind, die wiederum Anteile einer solchen Gesellschaft hat</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c) Mitglieder Rechnungsprüferkollegiums /einzelne Wirtschaftsprüfer</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d) Personen, die Aufsichtspflichten gemäß Artikel 6 Absatz 1 Buchstabe b) der GVD 231/2001 erfüllen</w:t>
      </w:r>
    </w:p>
    <w:p w:rsidR="001B346F" w:rsidRDefault="001B346F" w:rsidP="001B346F">
      <w:pPr>
        <w:jc w:val="both"/>
        <w:rPr>
          <w:rFonts w:asciiTheme="minorHAnsi" w:hAnsiTheme="minorHAnsi"/>
          <w:b/>
          <w:sz w:val="18"/>
          <w:szCs w:val="18"/>
          <w:lang w:val="de-DE" w:eastAsia="de-DE"/>
        </w:rPr>
      </w:pPr>
      <w:r>
        <w:rPr>
          <w:rFonts w:asciiTheme="minorHAnsi" w:hAnsiTheme="minorHAnsi"/>
          <w:b/>
          <w:sz w:val="18"/>
          <w:szCs w:val="18"/>
          <w:lang w:val="de-DE" w:eastAsia="de-DE"/>
        </w:rPr>
        <w:t>- Kommanditgesellschaften:</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a) alle haftenden Gesellschafter</w:t>
      </w:r>
    </w:p>
    <w:p w:rsidR="001B346F" w:rsidRDefault="001B346F" w:rsidP="001B346F">
      <w:pPr>
        <w:ind w:left="708"/>
        <w:jc w:val="both"/>
        <w:rPr>
          <w:rFonts w:asciiTheme="minorHAnsi" w:hAnsiTheme="minorHAnsi"/>
          <w:sz w:val="18"/>
          <w:szCs w:val="18"/>
          <w:lang w:val="de-DE" w:eastAsia="de-DE"/>
        </w:rPr>
      </w:pPr>
      <w:r>
        <w:rPr>
          <w:rFonts w:asciiTheme="minorHAnsi" w:hAnsiTheme="minorHAnsi"/>
          <w:sz w:val="18"/>
          <w:szCs w:val="18"/>
          <w:lang w:val="de-DE" w:eastAsia="de-DE"/>
        </w:rPr>
        <w:t>b) physische Personen, die Gesellschafter einer Personen- oder Kapitalgesellschaft sind, die wiederum Anteile einer solchen Gesellschaft hat</w:t>
      </w:r>
    </w:p>
    <w:p w:rsidR="001B346F" w:rsidRDefault="001B346F" w:rsidP="001B346F">
      <w:pPr>
        <w:ind w:left="708"/>
        <w:jc w:val="both"/>
        <w:rPr>
          <w:rFonts w:asciiTheme="minorHAnsi" w:hAnsiTheme="minorHAnsi"/>
          <w:sz w:val="18"/>
          <w:szCs w:val="18"/>
          <w:lang w:val="de-DE" w:eastAsia="de-DE"/>
        </w:rPr>
      </w:pPr>
      <w:r>
        <w:rPr>
          <w:rFonts w:asciiTheme="minorHAnsi" w:hAnsiTheme="minorHAnsi"/>
          <w:sz w:val="18"/>
          <w:szCs w:val="18"/>
          <w:lang w:val="de-DE" w:eastAsia="de-DE"/>
        </w:rPr>
        <w:t>c) Mitglieder Rechnungsprüferkollegiums /einzelne Wirtschaftsprüfer</w:t>
      </w:r>
    </w:p>
    <w:p w:rsidR="001B346F" w:rsidRDefault="001B346F" w:rsidP="001B346F">
      <w:pPr>
        <w:ind w:left="708"/>
        <w:jc w:val="both"/>
        <w:rPr>
          <w:rFonts w:asciiTheme="minorHAnsi" w:hAnsiTheme="minorHAnsi"/>
          <w:sz w:val="18"/>
          <w:szCs w:val="18"/>
          <w:lang w:val="de-DE" w:eastAsia="de-DE"/>
        </w:rPr>
      </w:pPr>
      <w:r>
        <w:rPr>
          <w:rFonts w:asciiTheme="minorHAnsi" w:hAnsiTheme="minorHAnsi"/>
          <w:sz w:val="18"/>
          <w:szCs w:val="18"/>
          <w:lang w:val="de-DE" w:eastAsia="de-DE"/>
        </w:rPr>
        <w:t>d) Personen, die Aufsichtspflichten gemäß Artikel 6 Absatz 1 Buchstabe b) der GVD 231/2001 erfüllen</w:t>
      </w:r>
    </w:p>
    <w:p w:rsidR="001B346F" w:rsidRDefault="001B346F" w:rsidP="001B346F">
      <w:pPr>
        <w:jc w:val="both"/>
        <w:rPr>
          <w:rFonts w:asciiTheme="minorHAnsi" w:hAnsiTheme="minorHAnsi"/>
          <w:b/>
          <w:sz w:val="18"/>
          <w:szCs w:val="18"/>
          <w:lang w:val="de-DE" w:eastAsia="de-DE"/>
        </w:rPr>
      </w:pPr>
      <w:r>
        <w:rPr>
          <w:rFonts w:asciiTheme="minorHAnsi" w:hAnsiTheme="minorHAnsi"/>
          <w:b/>
          <w:sz w:val="18"/>
          <w:szCs w:val="18"/>
          <w:lang w:val="de-DE" w:eastAsia="de-DE"/>
        </w:rPr>
        <w:t>- im Ausland gegründeten Unternehmen, im Sinne von Artikel 2508 des italienischen Bürgerlichen Gesetzbuches, mit einer Zweigniederlassung und einer ständigen Vertretung in Italien:</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a) ständiger Vertreter in Italien</w:t>
      </w:r>
    </w:p>
    <w:p w:rsidR="001B346F" w:rsidRDefault="001B346F" w:rsidP="001B346F">
      <w:pPr>
        <w:ind w:left="708"/>
        <w:jc w:val="both"/>
        <w:rPr>
          <w:rFonts w:asciiTheme="minorHAnsi" w:hAnsiTheme="minorHAnsi"/>
          <w:sz w:val="18"/>
          <w:szCs w:val="18"/>
          <w:lang w:val="de-DE" w:eastAsia="de-DE"/>
        </w:rPr>
      </w:pPr>
      <w:r>
        <w:rPr>
          <w:rFonts w:asciiTheme="minorHAnsi" w:hAnsiTheme="minorHAnsi"/>
          <w:sz w:val="18"/>
          <w:szCs w:val="18"/>
          <w:lang w:val="de-DE" w:eastAsia="de-DE"/>
        </w:rPr>
        <w:t>b) Mitglieder Rechnungsprüferkollegiums /einzelne Wirtschaftsprüfer</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c) Personen, die Aufsichtspflichten gemäß Artikel 6 Absatz 1 Buchstabe b) der GVD 231/2001 erfüllen</w:t>
      </w:r>
    </w:p>
    <w:p w:rsidR="001B346F" w:rsidRDefault="001B346F" w:rsidP="001B346F">
      <w:pPr>
        <w:ind w:firstLine="708"/>
        <w:jc w:val="both"/>
        <w:rPr>
          <w:rFonts w:asciiTheme="minorHAnsi" w:hAnsiTheme="minorHAnsi"/>
          <w:sz w:val="18"/>
          <w:szCs w:val="18"/>
          <w:lang w:val="de-DE" w:eastAsia="de-DE"/>
        </w:rPr>
      </w:pPr>
    </w:p>
    <w:p w:rsidR="001B346F" w:rsidRDefault="001B346F" w:rsidP="001B346F">
      <w:pPr>
        <w:ind w:firstLine="708"/>
        <w:jc w:val="both"/>
        <w:rPr>
          <w:rFonts w:asciiTheme="minorHAnsi" w:hAnsiTheme="minorHAnsi"/>
          <w:sz w:val="18"/>
          <w:szCs w:val="18"/>
          <w:lang w:val="de-DE" w:eastAsia="de-DE"/>
        </w:rPr>
      </w:pPr>
    </w:p>
    <w:p w:rsidR="001B346F" w:rsidRDefault="001B346F" w:rsidP="001B346F">
      <w:pPr>
        <w:ind w:firstLine="708"/>
        <w:jc w:val="both"/>
        <w:rPr>
          <w:rFonts w:asciiTheme="minorHAnsi" w:hAnsiTheme="minorHAnsi"/>
          <w:sz w:val="18"/>
          <w:szCs w:val="18"/>
          <w:lang w:val="de-DE" w:eastAsia="de-DE"/>
        </w:rPr>
      </w:pPr>
    </w:p>
    <w:p w:rsidR="001B346F" w:rsidRDefault="001B346F" w:rsidP="001B346F">
      <w:pPr>
        <w:jc w:val="both"/>
        <w:rPr>
          <w:rFonts w:asciiTheme="minorHAnsi" w:hAnsiTheme="minorHAnsi"/>
          <w:b/>
          <w:sz w:val="18"/>
          <w:szCs w:val="18"/>
          <w:lang w:val="de-DE" w:eastAsia="de-DE"/>
        </w:rPr>
      </w:pPr>
      <w:r>
        <w:rPr>
          <w:rFonts w:asciiTheme="minorHAnsi" w:hAnsiTheme="minorHAnsi"/>
          <w:b/>
          <w:sz w:val="18"/>
          <w:szCs w:val="18"/>
          <w:lang w:val="de-DE" w:eastAsia="de-DE"/>
        </w:rPr>
        <w:lastRenderedPageBreak/>
        <w:t>- im Ausland gegründeten Unternehmen ohne eine Zweigniederlassung und eine ständige Vertretung in Italien:</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a) alle Gesellschafter</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b) alle Personen, die die Leitung des Unternehmens innehaben</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c) Mitglieder Rechnungsprüferkollegiums /einzelne Wirtschaftsprüfer</w:t>
      </w:r>
    </w:p>
    <w:p w:rsidR="001B346F" w:rsidRDefault="001B346F" w:rsidP="001B346F">
      <w:pPr>
        <w:ind w:firstLine="708"/>
        <w:jc w:val="both"/>
        <w:rPr>
          <w:rFonts w:asciiTheme="minorHAnsi" w:hAnsiTheme="minorHAnsi"/>
          <w:sz w:val="18"/>
          <w:szCs w:val="18"/>
          <w:lang w:val="de-DE" w:eastAsia="de-DE"/>
        </w:rPr>
      </w:pPr>
      <w:r>
        <w:rPr>
          <w:rFonts w:asciiTheme="minorHAnsi" w:hAnsiTheme="minorHAnsi"/>
          <w:sz w:val="18"/>
          <w:szCs w:val="18"/>
          <w:lang w:val="de-DE" w:eastAsia="de-DE"/>
        </w:rPr>
        <w:t>d) Personen, die Aufsichtspflichten gemäß Artikel 6 Absatz 1 Buchstabe b) der GVD 231/2001 erfüllen</w:t>
      </w:r>
    </w:p>
    <w:p w:rsidR="001B346F" w:rsidRDefault="001B346F" w:rsidP="001B346F">
      <w:pPr>
        <w:jc w:val="both"/>
        <w:rPr>
          <w:rFonts w:asciiTheme="minorHAnsi" w:hAnsiTheme="minorHAnsi"/>
          <w:b/>
          <w:sz w:val="18"/>
          <w:szCs w:val="18"/>
          <w:lang w:val="de-DE" w:eastAsia="de-DE"/>
        </w:rPr>
      </w:pPr>
      <w:r>
        <w:rPr>
          <w:rFonts w:asciiTheme="minorHAnsi" w:hAnsiTheme="minorHAnsi"/>
          <w:b/>
          <w:sz w:val="18"/>
          <w:szCs w:val="18"/>
          <w:lang w:val="de-DE" w:eastAsia="de-DE"/>
        </w:rPr>
        <w:t>-</w:t>
      </w:r>
      <w:r>
        <w:rPr>
          <w:b/>
          <w:lang w:val="de-DE"/>
        </w:rPr>
        <w:t xml:space="preserve"> </w:t>
      </w:r>
      <w:r>
        <w:rPr>
          <w:rFonts w:asciiTheme="minorHAnsi" w:hAnsiTheme="minorHAnsi"/>
          <w:b/>
          <w:sz w:val="18"/>
          <w:szCs w:val="18"/>
          <w:lang w:val="de-DE" w:eastAsia="de-DE"/>
        </w:rPr>
        <w:t xml:space="preserve">Bietergemeinschaften: </w:t>
      </w:r>
    </w:p>
    <w:p w:rsidR="001B346F" w:rsidRDefault="001B346F" w:rsidP="001B346F">
      <w:pPr>
        <w:jc w:val="both"/>
        <w:rPr>
          <w:rFonts w:asciiTheme="minorHAnsi" w:hAnsiTheme="minorHAnsi"/>
          <w:sz w:val="18"/>
          <w:szCs w:val="18"/>
          <w:lang w:val="de-DE" w:eastAsia="de-DE"/>
        </w:rPr>
      </w:pPr>
      <w:r>
        <w:rPr>
          <w:rFonts w:asciiTheme="minorHAnsi" w:hAnsiTheme="minorHAnsi"/>
          <w:sz w:val="18"/>
          <w:szCs w:val="18"/>
          <w:lang w:val="de-DE" w:eastAsia="de-DE"/>
        </w:rPr>
        <w:tab/>
        <w:t>a) alle Unternehmen, die die Vereinigung bilden</w:t>
      </w:r>
    </w:p>
    <w:p w:rsidR="001B346F" w:rsidRDefault="001B346F" w:rsidP="001B346F">
      <w:pPr>
        <w:jc w:val="both"/>
        <w:rPr>
          <w:rFonts w:asciiTheme="minorHAnsi" w:hAnsiTheme="minorHAnsi"/>
          <w:sz w:val="18"/>
          <w:szCs w:val="18"/>
          <w:lang w:val="de-DE" w:eastAsia="de-DE"/>
        </w:rPr>
      </w:pPr>
    </w:p>
    <w:p w:rsidR="009A7AAB" w:rsidRDefault="009A7AAB" w:rsidP="006F40D3">
      <w:pPr>
        <w:jc w:val="both"/>
        <w:rPr>
          <w:rFonts w:asciiTheme="minorHAnsi" w:hAnsiTheme="minorHAnsi"/>
          <w:sz w:val="18"/>
          <w:szCs w:val="18"/>
          <w:lang w:val="de-DE" w:eastAsia="de-DE"/>
        </w:rPr>
      </w:pPr>
    </w:p>
    <w:p w:rsidR="009A7AAB" w:rsidRDefault="009A7AAB" w:rsidP="006F40D3">
      <w:pPr>
        <w:jc w:val="both"/>
        <w:rPr>
          <w:rFonts w:asciiTheme="minorHAnsi" w:hAnsiTheme="minorHAnsi"/>
          <w:sz w:val="18"/>
          <w:szCs w:val="18"/>
          <w:lang w:val="de-DE" w:eastAsia="de-DE"/>
        </w:rPr>
      </w:pPr>
    </w:p>
    <w:p w:rsidR="009A7AAB" w:rsidRPr="001B346F" w:rsidRDefault="009A7AAB" w:rsidP="009A7AA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Theme="minorHAnsi" w:hAnsiTheme="minorHAnsi"/>
          <w:b/>
          <w:i/>
          <w:sz w:val="20"/>
          <w:szCs w:val="20"/>
          <w:lang w:val="de-DE" w:eastAsia="de-DE"/>
        </w:rPr>
      </w:pPr>
      <w:r w:rsidRPr="001B346F">
        <w:rPr>
          <w:rFonts w:asciiTheme="minorHAnsi" w:hAnsiTheme="minorHAnsi"/>
          <w:b/>
          <w:i/>
          <w:sz w:val="20"/>
          <w:szCs w:val="20"/>
          <w:lang w:val="de-DE" w:eastAsia="de-DE"/>
        </w:rPr>
        <w:t>ACHTUNG</w:t>
      </w:r>
    </w:p>
    <w:p w:rsidR="009A7AAB" w:rsidRPr="009A7AAB" w:rsidRDefault="009A7AAB" w:rsidP="009A7AA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i/>
          <w:sz w:val="20"/>
          <w:szCs w:val="20"/>
          <w:lang w:val="de-DE" w:eastAsia="de-DE"/>
        </w:rPr>
      </w:pPr>
      <w:r w:rsidRPr="009A7AAB">
        <w:rPr>
          <w:rFonts w:asciiTheme="minorHAnsi" w:hAnsiTheme="minorHAnsi"/>
          <w:i/>
          <w:sz w:val="20"/>
          <w:szCs w:val="20"/>
          <w:lang w:val="de-DE" w:eastAsia="de-DE"/>
        </w:rPr>
        <w:t>Der Europäische Sozialfonds führt angemessene Prüfungen der Wahrhaftigkeit der Erklärungen nach geltendem Recht durch, leitet die Unterlagen zur Verfolgung unrichtiger Erklärungen an die zuständige Staatsanwaltschaft weiter und überprüft, ob es keine Gründe für ein Verbot und einen Widerruf gemäß Art</w:t>
      </w:r>
      <w:r>
        <w:rPr>
          <w:rFonts w:asciiTheme="minorHAnsi" w:hAnsiTheme="minorHAnsi"/>
          <w:i/>
          <w:sz w:val="20"/>
          <w:szCs w:val="20"/>
          <w:lang w:val="de-DE" w:eastAsia="de-DE"/>
        </w:rPr>
        <w:t>ikel</w:t>
      </w:r>
      <w:r w:rsidRPr="009A7AAB">
        <w:rPr>
          <w:rFonts w:asciiTheme="minorHAnsi" w:hAnsiTheme="minorHAnsi"/>
          <w:i/>
          <w:sz w:val="20"/>
          <w:szCs w:val="20"/>
          <w:lang w:val="de-DE" w:eastAsia="de-DE"/>
        </w:rPr>
        <w:t xml:space="preserve"> 67 der Gesetzesverordnung Nr. 159/2011, geändert durch die Gesetzesverordnung Nr. 218/2012 (Anti-Mafia-Bestimmungen), für die in Art</w:t>
      </w:r>
      <w:r>
        <w:rPr>
          <w:rFonts w:asciiTheme="minorHAnsi" w:hAnsiTheme="minorHAnsi"/>
          <w:i/>
          <w:sz w:val="20"/>
          <w:szCs w:val="20"/>
          <w:lang w:val="de-DE" w:eastAsia="de-DE"/>
        </w:rPr>
        <w:t>ikel</w:t>
      </w:r>
      <w:r w:rsidRPr="009A7AAB">
        <w:rPr>
          <w:rFonts w:asciiTheme="minorHAnsi" w:hAnsiTheme="minorHAnsi"/>
          <w:i/>
          <w:sz w:val="20"/>
          <w:szCs w:val="20"/>
          <w:lang w:val="de-DE" w:eastAsia="de-DE"/>
        </w:rPr>
        <w:t xml:space="preserve"> 85 derselben Gesetzesverordnung genannten Personen gibt.</w:t>
      </w:r>
    </w:p>
    <w:p w:rsidR="009A7AAB" w:rsidRPr="009A7AAB" w:rsidRDefault="009A7AAB" w:rsidP="006F40D3">
      <w:pPr>
        <w:jc w:val="both"/>
        <w:rPr>
          <w:rFonts w:asciiTheme="minorHAnsi" w:hAnsiTheme="minorHAnsi"/>
          <w:sz w:val="18"/>
          <w:szCs w:val="18"/>
          <w:lang w:val="de-DE" w:eastAsia="de-DE"/>
        </w:rPr>
      </w:pPr>
    </w:p>
    <w:sectPr w:rsidR="009A7AAB" w:rsidRPr="009A7AAB" w:rsidSect="00527ED1">
      <w:pgSz w:w="11906" w:h="16838"/>
      <w:pgMar w:top="1417" w:right="170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D7"/>
    <w:rsid w:val="00015946"/>
    <w:rsid w:val="00050B05"/>
    <w:rsid w:val="00061D02"/>
    <w:rsid w:val="00085B89"/>
    <w:rsid w:val="000953ED"/>
    <w:rsid w:val="000F1312"/>
    <w:rsid w:val="00102621"/>
    <w:rsid w:val="001207D3"/>
    <w:rsid w:val="001B346F"/>
    <w:rsid w:val="001E3C12"/>
    <w:rsid w:val="002739D4"/>
    <w:rsid w:val="002A297F"/>
    <w:rsid w:val="002A3C9C"/>
    <w:rsid w:val="002E356E"/>
    <w:rsid w:val="00315D7A"/>
    <w:rsid w:val="00350DE9"/>
    <w:rsid w:val="00363A1B"/>
    <w:rsid w:val="00397500"/>
    <w:rsid w:val="0040496E"/>
    <w:rsid w:val="004410F2"/>
    <w:rsid w:val="00452598"/>
    <w:rsid w:val="00491F3F"/>
    <w:rsid w:val="004C3D65"/>
    <w:rsid w:val="00527ED1"/>
    <w:rsid w:val="00602D3B"/>
    <w:rsid w:val="00613082"/>
    <w:rsid w:val="00646366"/>
    <w:rsid w:val="00664A89"/>
    <w:rsid w:val="00687493"/>
    <w:rsid w:val="006C6FAA"/>
    <w:rsid w:val="006D3EA5"/>
    <w:rsid w:val="006E51AE"/>
    <w:rsid w:val="006F40D3"/>
    <w:rsid w:val="007372A7"/>
    <w:rsid w:val="00740A7A"/>
    <w:rsid w:val="00751BF2"/>
    <w:rsid w:val="00756E96"/>
    <w:rsid w:val="00757782"/>
    <w:rsid w:val="007C2670"/>
    <w:rsid w:val="007D35CD"/>
    <w:rsid w:val="008001AA"/>
    <w:rsid w:val="00892DBD"/>
    <w:rsid w:val="008B7262"/>
    <w:rsid w:val="008B7880"/>
    <w:rsid w:val="00982095"/>
    <w:rsid w:val="009A7AAB"/>
    <w:rsid w:val="009C6113"/>
    <w:rsid w:val="009C7EE9"/>
    <w:rsid w:val="009D727A"/>
    <w:rsid w:val="009E4008"/>
    <w:rsid w:val="00A21D89"/>
    <w:rsid w:val="00A24790"/>
    <w:rsid w:val="00A80BE4"/>
    <w:rsid w:val="00AC3687"/>
    <w:rsid w:val="00AD0C23"/>
    <w:rsid w:val="00B30E18"/>
    <w:rsid w:val="00B324AB"/>
    <w:rsid w:val="00B8025D"/>
    <w:rsid w:val="00BA2FE6"/>
    <w:rsid w:val="00BD0736"/>
    <w:rsid w:val="00C16C7D"/>
    <w:rsid w:val="00C313E3"/>
    <w:rsid w:val="00C72539"/>
    <w:rsid w:val="00C81CE9"/>
    <w:rsid w:val="00CA1BBA"/>
    <w:rsid w:val="00CB74D7"/>
    <w:rsid w:val="00CF40C5"/>
    <w:rsid w:val="00CF544D"/>
    <w:rsid w:val="00D04B00"/>
    <w:rsid w:val="00D90D83"/>
    <w:rsid w:val="00D97CAF"/>
    <w:rsid w:val="00E0116A"/>
    <w:rsid w:val="00E12952"/>
    <w:rsid w:val="00E6600E"/>
    <w:rsid w:val="00F07CFC"/>
    <w:rsid w:val="00F301A5"/>
    <w:rsid w:val="00F40FE1"/>
    <w:rsid w:val="00F974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A72D5"/>
  <w15:chartTrackingRefBased/>
  <w15:docId w15:val="{AB0DB6D5-5B85-4BD1-93E7-508307BC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56E96"/>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B7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rsid w:val="00D04B00"/>
    <w:rPr>
      <w:rFonts w:cs="Times New Roman"/>
      <w:vertAlign w:val="superscript"/>
    </w:rPr>
  </w:style>
  <w:style w:type="paragraph" w:styleId="Textkrper2">
    <w:name w:val="Body Text 2"/>
    <w:basedOn w:val="Standard"/>
    <w:link w:val="Textkrper2Zchn"/>
    <w:rsid w:val="00892DBD"/>
    <w:pPr>
      <w:autoSpaceDE w:val="0"/>
      <w:autoSpaceDN w:val="0"/>
      <w:spacing w:line="360" w:lineRule="auto"/>
      <w:ind w:left="284" w:hanging="284"/>
      <w:jc w:val="both"/>
    </w:pPr>
    <w:rPr>
      <w:rFonts w:ascii="Courier New" w:eastAsia="MS Mincho" w:hAnsi="Courier New" w:cs="Courier New"/>
    </w:rPr>
  </w:style>
  <w:style w:type="character" w:customStyle="1" w:styleId="Textkrper2Zchn">
    <w:name w:val="Textkörper 2 Zchn"/>
    <w:basedOn w:val="Absatz-Standardschriftart"/>
    <w:link w:val="Textkrper2"/>
    <w:rsid w:val="00892DBD"/>
    <w:rPr>
      <w:rFonts w:ascii="Courier New" w:eastAsia="MS Mincho" w:hAnsi="Courier New" w:cs="Courier New"/>
      <w:sz w:val="24"/>
      <w:szCs w:val="24"/>
    </w:rPr>
  </w:style>
  <w:style w:type="character" w:customStyle="1" w:styleId="c22">
    <w:name w:val="c22"/>
    <w:basedOn w:val="Absatz-Standardschriftart"/>
    <w:rsid w:val="00751BF2"/>
    <w:rPr>
      <w:rFonts w:ascii="Times New Roman" w:hAnsi="Times New Roman" w:cs="Times New Roman" w:hint="default"/>
      <w:color w:val="000000"/>
      <w:sz w:val="24"/>
      <w:szCs w:val="24"/>
    </w:rPr>
  </w:style>
  <w:style w:type="paragraph" w:customStyle="1" w:styleId="Paragrafoelenco1">
    <w:name w:val="Paragrafo elenco1"/>
    <w:basedOn w:val="Standard"/>
    <w:rsid w:val="00751BF2"/>
    <w:pPr>
      <w:spacing w:after="200" w:line="276" w:lineRule="auto"/>
      <w:ind w:left="720"/>
      <w:contextualSpacing/>
    </w:pPr>
    <w:rPr>
      <w:rFonts w:ascii="Calibri" w:eastAsia="MS Mincho" w:hAnsi="Calibri"/>
      <w:sz w:val="22"/>
      <w:szCs w:val="22"/>
      <w:lang w:eastAsia="en-US"/>
    </w:rPr>
  </w:style>
  <w:style w:type="character" w:styleId="Hyperlink">
    <w:name w:val="Hyperlink"/>
    <w:basedOn w:val="Absatz-Standardschriftart"/>
    <w:uiPriority w:val="99"/>
    <w:unhideWhenUsed/>
    <w:rsid w:val="00397500"/>
    <w:rPr>
      <w:color w:val="0000FF"/>
      <w:u w:val="single"/>
    </w:rPr>
  </w:style>
  <w:style w:type="paragraph" w:styleId="Listenabsatz">
    <w:name w:val="List Paragraph"/>
    <w:basedOn w:val="Standard"/>
    <w:uiPriority w:val="34"/>
    <w:qFormat/>
    <w:rsid w:val="00D9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3295">
      <w:bodyDiv w:val="1"/>
      <w:marLeft w:val="0"/>
      <w:marRight w:val="0"/>
      <w:marTop w:val="0"/>
      <w:marBottom w:val="0"/>
      <w:divBdr>
        <w:top w:val="none" w:sz="0" w:space="0" w:color="auto"/>
        <w:left w:val="none" w:sz="0" w:space="0" w:color="auto"/>
        <w:bottom w:val="none" w:sz="0" w:space="0" w:color="auto"/>
        <w:right w:val="none" w:sz="0" w:space="0" w:color="auto"/>
      </w:divBdr>
    </w:div>
    <w:div w:id="1107846808">
      <w:bodyDiv w:val="1"/>
      <w:marLeft w:val="0"/>
      <w:marRight w:val="0"/>
      <w:marTop w:val="0"/>
      <w:marBottom w:val="0"/>
      <w:divBdr>
        <w:top w:val="none" w:sz="0" w:space="0" w:color="auto"/>
        <w:left w:val="none" w:sz="0" w:space="0" w:color="auto"/>
        <w:bottom w:val="none" w:sz="0" w:space="0" w:color="auto"/>
        <w:right w:val="none" w:sz="0" w:space="0" w:color="auto"/>
      </w:divBdr>
    </w:div>
    <w:div w:id="152405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vinz.bz.it/politik-recht-aussenbeziehungen/europa/eu-foerderungen/information-kommunikation.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29A21E15.dotm</Template>
  <TotalTime>0</TotalTime>
  <Pages>4</Pages>
  <Words>864</Words>
  <Characters>6629</Characters>
  <Application>Microsoft Office Word</Application>
  <DocSecurity>0</DocSecurity>
  <Lines>55</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Scarano, Liana</dc:creator>
  <cp:keywords/>
  <dc:description/>
  <cp:lastModifiedBy>Ploner, Katharina</cp:lastModifiedBy>
  <cp:revision>45</cp:revision>
  <dcterms:created xsi:type="dcterms:W3CDTF">2018-06-21T11:50:00Z</dcterms:created>
  <dcterms:modified xsi:type="dcterms:W3CDTF">2019-07-05T09:13:00Z</dcterms:modified>
</cp:coreProperties>
</file>