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63AB" w14:textId="77777777" w:rsidR="00AF7C81" w:rsidRPr="001C380E" w:rsidRDefault="00AF7C81" w:rsidP="00AF7C81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4AF3DF" w14:textId="77777777" w:rsidR="00614DC5" w:rsidRPr="00614DC5" w:rsidRDefault="00614DC5" w:rsidP="00614DC5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614DC5">
        <w:rPr>
          <w:rFonts w:asciiTheme="minorHAnsi" w:hAnsiTheme="minorHAnsi" w:cstheme="minorHAnsi"/>
          <w:b/>
          <w:sz w:val="22"/>
          <w:szCs w:val="22"/>
          <w:lang w:val="de-DE"/>
        </w:rPr>
        <w:t xml:space="preserve">ERKLÄRUNG ANSTELLE </w:t>
      </w:r>
      <w:smartTag w:uri="urn:schemas-microsoft-com:office:smarttags" w:element="stockticker">
        <w:r w:rsidRPr="00614DC5">
          <w:rPr>
            <w:rFonts w:asciiTheme="minorHAnsi" w:hAnsiTheme="minorHAnsi" w:cstheme="minorHAnsi"/>
            <w:b/>
            <w:sz w:val="22"/>
            <w:szCs w:val="22"/>
            <w:lang w:val="de-DE"/>
          </w:rPr>
          <w:t>DES</w:t>
        </w:r>
      </w:smartTag>
      <w:r w:rsidRPr="00614DC5">
        <w:rPr>
          <w:rFonts w:asciiTheme="minorHAnsi" w:hAnsiTheme="minorHAnsi" w:cstheme="minorHAnsi"/>
          <w:b/>
          <w:sz w:val="22"/>
          <w:szCs w:val="22"/>
          <w:lang w:val="de-DE"/>
        </w:rPr>
        <w:t xml:space="preserve"> NOTARIETÄTSAKTES</w:t>
      </w:r>
    </w:p>
    <w:p w14:paraId="7D568CC1" w14:textId="55B60E2F" w:rsidR="002F2AD9" w:rsidRPr="001C380E" w:rsidRDefault="008316BB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1C380E">
        <w:rPr>
          <w:rFonts w:asciiTheme="minorHAnsi" w:hAnsiTheme="minorHAnsi" w:cstheme="minorHAnsi"/>
          <w:b/>
          <w:sz w:val="22"/>
          <w:szCs w:val="22"/>
          <w:lang w:val="de-DE"/>
        </w:rPr>
        <w:t xml:space="preserve">ÜBER DIE FESTSTELLUNG DES WIRTSCHAFTLICHEN EIGENTÜMERS </w:t>
      </w:r>
    </w:p>
    <w:p w14:paraId="7C62CF35" w14:textId="77777777" w:rsidR="002F2AD9" w:rsidRPr="001C380E" w:rsidRDefault="00F70690">
      <w:pPr>
        <w:spacing w:after="60"/>
        <w:contextualSpacing/>
        <w:jc w:val="center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1C380E">
        <w:rPr>
          <w:rFonts w:asciiTheme="minorHAnsi" w:hAnsiTheme="minorHAnsi" w:cstheme="minorHAnsi"/>
          <w:b/>
          <w:sz w:val="22"/>
          <w:szCs w:val="22"/>
          <w:lang w:val="de-DE"/>
        </w:rPr>
        <w:t xml:space="preserve">in Übereinstimmung mit den Bestimmungen des Gesetzesdekrets Nr. 231 vom 21. November 2007 und den von der italienischen Zentralbank am 23. Dezember 2009 erlassenen Durchführungsbestimmungen, Artikel 22 der Verordnung (EU) 2021/241 und den Leitlinien für die </w:t>
      </w:r>
      <w:r w:rsidRPr="001C380E">
        <w:rPr>
          <w:rFonts w:asciiTheme="minorHAnsi" w:hAnsiTheme="minorHAnsi" w:cstheme="minorHAnsi"/>
          <w:b/>
          <w:i/>
          <w:sz w:val="22"/>
          <w:szCs w:val="22"/>
          <w:lang w:val="de-DE"/>
        </w:rPr>
        <w:t xml:space="preserve">Durchführung der Kontroll- und Berichterstattungstätigkeiten der PNRR-Interventionen für die Zentralverwaltungen und die Durchführungsstellen </w:t>
      </w:r>
      <w:r w:rsidRPr="001C380E">
        <w:rPr>
          <w:rFonts w:asciiTheme="minorHAnsi" w:hAnsiTheme="minorHAnsi" w:cstheme="minorHAnsi"/>
          <w:b/>
          <w:sz w:val="22"/>
          <w:szCs w:val="22"/>
          <w:lang w:val="de-DE"/>
        </w:rPr>
        <w:t>(Vers. 1.0 - August 2022)</w:t>
      </w:r>
    </w:p>
    <w:p w14:paraId="75B41146" w14:textId="77777777" w:rsidR="00AF7C81" w:rsidRPr="001C380E" w:rsidRDefault="00AF7C81" w:rsidP="00AF7C81">
      <w:pPr>
        <w:spacing w:after="60"/>
        <w:contextualSpacing/>
        <w:jc w:val="center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18078F5C" w14:textId="77777777" w:rsidR="002F2AD9" w:rsidRPr="001C380E" w:rsidRDefault="00F70690">
      <w:pPr>
        <w:pStyle w:val="Textkrper2"/>
        <w:spacing w:after="60" w:line="240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val="de-DE"/>
        </w:rPr>
      </w:pPr>
      <w:r w:rsidRPr="001C380E">
        <w:rPr>
          <w:rFonts w:asciiTheme="minorHAnsi" w:eastAsiaTheme="minorHAnsi" w:hAnsiTheme="minorHAnsi" w:cstheme="minorHAnsi"/>
          <w:b/>
          <w:bCs/>
          <w:sz w:val="22"/>
          <w:szCs w:val="22"/>
          <w:lang w:val="de-DE"/>
        </w:rPr>
        <w:t>Vorschriften zur Verhinderung von Geldwäsche</w:t>
      </w:r>
    </w:p>
    <w:p w14:paraId="751389AC" w14:textId="1B5B077F" w:rsidR="002F2AD9" w:rsidRPr="001C380E" w:rsidRDefault="00F70690">
      <w:pPr>
        <w:pStyle w:val="Default"/>
        <w:spacing w:after="60"/>
        <w:jc w:val="center"/>
        <w:rPr>
          <w:rFonts w:asciiTheme="minorHAnsi" w:hAnsiTheme="minorHAnsi" w:cstheme="minorHAnsi"/>
          <w:i/>
          <w:lang w:val="de-DE"/>
        </w:rPr>
      </w:pPr>
      <w:r w:rsidRPr="001C380E">
        <w:rPr>
          <w:rFonts w:asciiTheme="minorHAnsi" w:hAnsiTheme="minorHAnsi" w:cstheme="minorHAnsi"/>
          <w:i/>
          <w:lang w:val="de-DE"/>
        </w:rPr>
        <w:t xml:space="preserve">Erklärung gemäß den Artikeln 46 und 47 des </w:t>
      </w:r>
      <w:r w:rsidR="00614DC5">
        <w:rPr>
          <w:rFonts w:asciiTheme="minorHAnsi" w:hAnsiTheme="minorHAnsi" w:cstheme="minorHAnsi"/>
          <w:i/>
          <w:lang w:val="de-DE"/>
        </w:rPr>
        <w:t>DPR</w:t>
      </w:r>
      <w:r w:rsidRPr="001C380E">
        <w:rPr>
          <w:rFonts w:asciiTheme="minorHAnsi" w:hAnsiTheme="minorHAnsi" w:cstheme="minorHAnsi"/>
          <w:i/>
          <w:lang w:val="de-DE"/>
        </w:rPr>
        <w:t xml:space="preserve"> Nr. 445/2000</w:t>
      </w:r>
    </w:p>
    <w:p w14:paraId="09956FBE" w14:textId="77777777" w:rsidR="00AF7C81" w:rsidRPr="001C380E" w:rsidRDefault="00AF7C81" w:rsidP="00AF7C81">
      <w:pPr>
        <w:spacing w:line="360" w:lineRule="auto"/>
        <w:jc w:val="both"/>
        <w:rPr>
          <w:rFonts w:asciiTheme="minorHAnsi" w:eastAsia="Calibri" w:hAnsiTheme="minorHAnsi" w:cstheme="minorHAnsi"/>
          <w:sz w:val="18"/>
          <w:szCs w:val="18"/>
          <w:lang w:val="de-DE" w:eastAsia="en-US"/>
        </w:rPr>
      </w:pPr>
    </w:p>
    <w:p w14:paraId="44EC80FF" w14:textId="77777777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 xml:space="preserve">Ich, der Unterzeichner </w:t>
      </w:r>
      <w:r w:rsidR="002710B4"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>...........................................................................</w:t>
      </w:r>
    </w:p>
    <w:p w14:paraId="401DA096" w14:textId="77777777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geboren </w:t>
      </w:r>
      <w:r w:rsidR="002710B4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........................... (_________) am .............................................</w:t>
      </w:r>
    </w:p>
    <w:p w14:paraId="4BA66E30" w14:textId="60034EF3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>Steuer</w:t>
      </w:r>
      <w:r w:rsidR="001C380E"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>nummer</w:t>
      </w:r>
      <w:r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 xml:space="preserve"> </w:t>
      </w:r>
      <w:r w:rsidR="002710B4"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>....................................................................................</w:t>
      </w:r>
    </w:p>
    <w:p w14:paraId="4ADDFD28" w14:textId="77777777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wohnhaft in </w:t>
      </w:r>
      <w:r w:rsidR="002710B4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................................. (...........) Postleitzahl ...............................</w:t>
      </w:r>
    </w:p>
    <w:p w14:paraId="4145B994" w14:textId="30FAA621" w:rsidR="002F2AD9" w:rsidRPr="001C380E" w:rsidRDefault="008E04B1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>
        <w:rPr>
          <w:rFonts w:asciiTheme="minorHAnsi" w:eastAsia="Calibri" w:hAnsiTheme="minorHAnsi" w:cstheme="minorHAnsi"/>
          <w:sz w:val="20"/>
          <w:szCs w:val="18"/>
          <w:lang w:val="de-DE" w:eastAsia="en-US"/>
        </w:rPr>
        <w:t>Straße</w:t>
      </w:r>
      <w:r w:rsidR="00F70690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 </w:t>
      </w:r>
      <w:r w:rsidR="002710B4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........................ ........................................................................</w:t>
      </w:r>
    </w:p>
    <w:p w14:paraId="2AED38A3" w14:textId="77777777" w:rsidR="002F2AD9" w:rsidRPr="001C380E" w:rsidRDefault="00F70690">
      <w:pPr>
        <w:spacing w:after="120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Angaben zu einem gültigen </w:t>
      </w:r>
      <w:r w:rsidRPr="001C380E">
        <w:rPr>
          <w:rFonts w:asciiTheme="minorHAnsi" w:eastAsia="Calibri" w:hAnsiTheme="minorHAnsi" w:cstheme="minorHAnsi"/>
          <w:b/>
          <w:sz w:val="20"/>
          <w:szCs w:val="18"/>
          <w:lang w:val="de-DE" w:eastAsia="en-US"/>
        </w:rPr>
        <w:t>Ausweisdokument:</w:t>
      </w:r>
    </w:p>
    <w:p w14:paraId="69A27ED5" w14:textId="77777777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2"/>
          <w:szCs w:val="18"/>
          <w:lang w:val="de-DE" w:eastAsia="en-US"/>
        </w:rPr>
        <w:t xml:space="preserve">□ </w:t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Personalausweis </w:t>
      </w:r>
    </w:p>
    <w:p w14:paraId="19E8A55F" w14:textId="77777777" w:rsidR="002F2AD9" w:rsidRPr="001C380E" w:rsidRDefault="00F70690">
      <w:pPr>
        <w:spacing w:line="360" w:lineRule="auto"/>
        <w:ind w:left="2" w:firstLine="1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2"/>
          <w:szCs w:val="18"/>
          <w:lang w:val="de-DE" w:eastAsia="en-US"/>
        </w:rPr>
        <w:t xml:space="preserve">□ </w:t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Führerschein</w:t>
      </w:r>
    </w:p>
    <w:p w14:paraId="0D1CE7E2" w14:textId="77777777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2"/>
          <w:szCs w:val="18"/>
          <w:lang w:val="de-DE" w:eastAsia="en-US"/>
        </w:rPr>
        <w:t xml:space="preserve">□ </w:t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Reisepass  </w:t>
      </w:r>
    </w:p>
    <w:p w14:paraId="28F88FB0" w14:textId="77777777" w:rsidR="002F2AD9" w:rsidRPr="001C380E" w:rsidRDefault="00F70690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□ Sonstiges (bitte angeben)_____________</w:t>
      </w:r>
    </w:p>
    <w:p w14:paraId="62AD0A75" w14:textId="77777777" w:rsidR="002F2AD9" w:rsidRPr="001C380E" w:rsidRDefault="00F70690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mit der Nummer .......................................................................................</w:t>
      </w:r>
    </w:p>
    <w:p w14:paraId="23771B33" w14:textId="101C8009" w:rsidR="002F2AD9" w:rsidRPr="001C380E" w:rsidRDefault="00614DC5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>
        <w:rPr>
          <w:rFonts w:asciiTheme="minorHAnsi" w:eastAsia="Calibri" w:hAnsiTheme="minorHAnsi" w:cstheme="minorHAnsi"/>
          <w:sz w:val="20"/>
          <w:szCs w:val="18"/>
          <w:lang w:val="de-DE" w:eastAsia="en-US"/>
        </w:rPr>
        <w:t>ausgestellt</w:t>
      </w:r>
      <w:r w:rsidR="00F70690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18"/>
          <w:lang w:val="de-DE" w:eastAsia="en-US"/>
        </w:rPr>
        <w:t>am</w:t>
      </w:r>
      <w:r w:rsidR="00F70690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 ............................................... von ..........................................</w:t>
      </w:r>
    </w:p>
    <w:p w14:paraId="2B5B2E33" w14:textId="0508BC37" w:rsidR="002F2AD9" w:rsidRPr="001C380E" w:rsidRDefault="00614DC5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>
        <w:rPr>
          <w:rFonts w:asciiTheme="minorHAnsi" w:eastAsia="Calibri" w:hAnsiTheme="minorHAnsi" w:cstheme="minorHAnsi"/>
          <w:sz w:val="20"/>
          <w:szCs w:val="18"/>
          <w:lang w:val="de-DE" w:eastAsia="en-US"/>
        </w:rPr>
        <w:t>Gültig bis</w:t>
      </w:r>
      <w:r w:rsidR="00F70690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 ...............................................................................................</w:t>
      </w:r>
    </w:p>
    <w:p w14:paraId="6408169E" w14:textId="0CB0290D" w:rsidR="002F2AD9" w:rsidRPr="001C380E" w:rsidRDefault="00F70690">
      <w:pPr>
        <w:spacing w:before="240" w:after="120"/>
        <w:jc w:val="both"/>
        <w:rPr>
          <w:rFonts w:asciiTheme="minorHAnsi" w:eastAsia="Calibri" w:hAnsiTheme="minorHAnsi" w:cstheme="minorHAnsi"/>
          <w:sz w:val="20"/>
          <w:szCs w:val="20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 xml:space="preserve">in Kenntnis der in Artikel 76 des </w:t>
      </w:r>
      <w:r w:rsidR="00614DC5">
        <w:rPr>
          <w:rFonts w:asciiTheme="minorHAnsi" w:eastAsia="Calibri" w:hAnsiTheme="minorHAnsi" w:cstheme="minorHAnsi"/>
          <w:sz w:val="20"/>
          <w:szCs w:val="20"/>
          <w:lang w:val="de-DE" w:eastAsia="en-US"/>
        </w:rPr>
        <w:t>DPR</w:t>
      </w:r>
      <w:r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 xml:space="preserve"> 445/2000 vorgesehenen strafrechtlichen Sanktionen für falsche Angaben und </w:t>
      </w:r>
      <w:r w:rsidR="00614DC5">
        <w:rPr>
          <w:rFonts w:asciiTheme="minorHAnsi" w:eastAsia="Calibri" w:hAnsiTheme="minorHAnsi" w:cstheme="minorHAnsi"/>
          <w:sz w:val="20"/>
          <w:szCs w:val="20"/>
          <w:lang w:val="de-DE" w:eastAsia="en-US"/>
        </w:rPr>
        <w:t>Falscherklärungen</w:t>
      </w:r>
      <w:r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 xml:space="preserve">, </w:t>
      </w:r>
    </w:p>
    <w:p w14:paraId="25589F2A" w14:textId="6D3AA9EC" w:rsidR="002F2AD9" w:rsidRPr="001C380E" w:rsidRDefault="001C380E">
      <w:pPr>
        <w:pStyle w:val="Textkrper"/>
        <w:jc w:val="center"/>
        <w:rPr>
          <w:rFonts w:asciiTheme="minorHAnsi" w:eastAsia="Calibri" w:hAnsiTheme="minorHAnsi" w:cstheme="minorHAnsi"/>
          <w:b/>
          <w:bCs/>
          <w:lang w:val="de-DE" w:eastAsia="en-US"/>
        </w:rPr>
      </w:pPr>
      <w:r w:rsidRPr="001C380E">
        <w:rPr>
          <w:rFonts w:asciiTheme="minorHAnsi" w:eastAsia="Calibri" w:hAnsiTheme="minorHAnsi" w:cstheme="minorHAnsi"/>
          <w:b/>
          <w:bCs/>
          <w:lang w:val="de-DE" w:eastAsia="en-US"/>
        </w:rPr>
        <w:t>ERKLÄRE</w:t>
      </w:r>
    </w:p>
    <w:p w14:paraId="53DEDA16" w14:textId="4C93C3C2" w:rsidR="002F2AD9" w:rsidRPr="001C380E" w:rsidRDefault="00F70690">
      <w:pPr>
        <w:pStyle w:val="Textkrper"/>
        <w:rPr>
          <w:rFonts w:asciiTheme="minorHAnsi" w:eastAsia="Calibri" w:hAnsiTheme="minorHAnsi" w:cstheme="minorHAnsi"/>
          <w:lang w:val="de-DE" w:eastAsia="en-US"/>
        </w:rPr>
      </w:pPr>
      <w:r w:rsidRPr="001C380E">
        <w:rPr>
          <w:rFonts w:asciiTheme="minorHAnsi" w:eastAsia="Calibri" w:hAnsiTheme="minorHAnsi" w:cstheme="minorHAnsi"/>
          <w:lang w:val="de-DE" w:eastAsia="en-US"/>
        </w:rPr>
        <w:t>im Zusammenhang mit dem Projekt</w:t>
      </w:r>
      <w:r w:rsidR="00614DC5">
        <w:rPr>
          <w:rFonts w:asciiTheme="minorHAnsi" w:eastAsia="Calibri" w:hAnsiTheme="minorHAnsi" w:cstheme="minorHAnsi"/>
          <w:lang w:val="de-DE" w:eastAsia="en-US"/>
        </w:rPr>
        <w:t>………………………………………………………………………………………………………………………….</w:t>
      </w:r>
      <w:r w:rsidRPr="001C380E">
        <w:rPr>
          <w:rFonts w:asciiTheme="minorHAnsi" w:eastAsia="Calibri" w:hAnsiTheme="minorHAnsi" w:cstheme="minorHAnsi"/>
          <w:lang w:val="de-DE" w:eastAsia="en-US"/>
        </w:rPr>
        <w:t xml:space="preserve">.. CUP </w:t>
      </w:r>
      <w:r w:rsidR="00614DC5">
        <w:rPr>
          <w:rFonts w:asciiTheme="minorHAnsi" w:eastAsia="Calibri" w:hAnsiTheme="minorHAnsi" w:cstheme="minorHAnsi"/>
          <w:lang w:val="de-DE" w:eastAsia="en-US"/>
        </w:rPr>
        <w:t>…………………………..</w:t>
      </w:r>
      <w:r w:rsidRPr="001C380E">
        <w:rPr>
          <w:rFonts w:asciiTheme="minorHAnsi" w:eastAsia="Calibri" w:hAnsiTheme="minorHAnsi" w:cstheme="minorHAnsi"/>
          <w:lang w:val="de-DE" w:eastAsia="en-US"/>
        </w:rPr>
        <w:t>............... aus den PNRR-Ressourcen, nachdem er die Anweisungen zur Definition des "wirtschaftlichen Eigentümers" und die Methoden zu seiner Identifizierung am Ende dieser Erklärung gelesen hat:</w:t>
      </w:r>
    </w:p>
    <w:p w14:paraId="276150F1" w14:textId="77777777" w:rsidR="00AF7C81" w:rsidRPr="001C380E" w:rsidRDefault="00AF7C81" w:rsidP="00AF7C8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val="de-DE" w:eastAsia="en-US"/>
        </w:rPr>
      </w:pPr>
      <w:bookmarkStart w:id="0" w:name="_Hlk43910788"/>
    </w:p>
    <w:bookmarkEnd w:id="0"/>
    <w:p w14:paraId="5B6AE3F3" w14:textId="5BC9C842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 xml:space="preserve"> □</w:t>
      </w:r>
      <w:r w:rsidR="00614DC5">
        <w:rPr>
          <w:rFonts w:asciiTheme="minorHAnsi" w:eastAsia="Calibri" w:hAnsiTheme="minorHAnsi" w:cstheme="minorHAnsi"/>
          <w:sz w:val="20"/>
          <w:szCs w:val="20"/>
          <w:lang w:val="de-DE" w:eastAsia="en-US"/>
        </w:rPr>
        <w:t xml:space="preserve"> </w:t>
      </w:r>
      <w:r w:rsidRPr="001C380E">
        <w:rPr>
          <w:rFonts w:asciiTheme="minorHAnsi" w:eastAsia="Calibri" w:hAnsiTheme="minorHAnsi" w:cstheme="minorHAnsi"/>
          <w:sz w:val="20"/>
          <w:szCs w:val="20"/>
          <w:lang w:val="de-DE" w:eastAsia="en-US"/>
        </w:rPr>
        <w:t>der wirtschaftliche Eigentümer des unten genannten Unternehmens zu sein:</w:t>
      </w:r>
    </w:p>
    <w:p w14:paraId="2EB7B62C" w14:textId="77777777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Firmenname ............................................................................</w:t>
      </w:r>
    </w:p>
    <w:p w14:paraId="58D4881B" w14:textId="50F71D29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Eingetragener Sitz: </w:t>
      </w:r>
      <w:r w:rsidR="00FE1809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Straße</w:t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 ...........................................................................</w:t>
      </w:r>
    </w:p>
    <w:p w14:paraId="6C7650A4" w14:textId="51A77559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Postleitzahl ............Gemeinde </w:t>
      </w:r>
      <w:r w:rsidR="002710B4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.......................................... </w:t>
      </w:r>
      <w:r w:rsidR="00614DC5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Prov.</w:t>
      </w:r>
      <w:r w:rsidR="002710B4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.........</w:t>
      </w:r>
    </w:p>
    <w:p w14:paraId="1200A5CE" w14:textId="798BB32D" w:rsidR="002F2AD9" w:rsidRPr="001C380E" w:rsidRDefault="00614DC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>
        <w:rPr>
          <w:rFonts w:asciiTheme="minorHAnsi" w:eastAsia="Calibri" w:hAnsiTheme="minorHAnsi" w:cstheme="minorHAnsi"/>
          <w:sz w:val="20"/>
          <w:szCs w:val="18"/>
          <w:lang w:val="de-DE" w:eastAsia="en-US"/>
        </w:rPr>
        <w:t>Steuernummer/MwSt. Nr.</w:t>
      </w:r>
      <w:r w:rsidR="00F70690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 ............................................................................................................</w:t>
      </w:r>
    </w:p>
    <w:p w14:paraId="3DE59DFD" w14:textId="77777777" w:rsidR="002F2AD9" w:rsidRPr="001C380E" w:rsidRDefault="00F7069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lastRenderedPageBreak/>
        <w:t xml:space="preserve">Klassifikation der Wirtschaftszweige des ISTAT (ATECO-Code und Beschreibung): </w:t>
      </w:r>
      <w:r w:rsidR="005625B5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.............................................................................................................................................</w:t>
      </w:r>
    </w:p>
    <w:p w14:paraId="2CEAB7B2" w14:textId="77777777" w:rsidR="00AF7C81" w:rsidRPr="001C380E" w:rsidRDefault="00AF7C81" w:rsidP="00AF7C81">
      <w:pPr>
        <w:spacing w:line="360" w:lineRule="auto"/>
        <w:jc w:val="both"/>
        <w:rPr>
          <w:rFonts w:asciiTheme="minorHAnsi" w:eastAsia="Calibri" w:hAnsiTheme="minorHAnsi" w:cstheme="minorHAnsi"/>
          <w:sz w:val="18"/>
          <w:szCs w:val="18"/>
          <w:lang w:val="de-DE" w:eastAsia="en-US"/>
        </w:rPr>
      </w:pPr>
    </w:p>
    <w:p w14:paraId="4395F7C3" w14:textId="213D84C8" w:rsidR="002F2AD9" w:rsidRPr="001C380E" w:rsidRDefault="00F70690">
      <w:pPr>
        <w:spacing w:after="120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proofErr w:type="gramStart"/>
      <w:r w:rsidRPr="001C380E">
        <w:rPr>
          <w:rFonts w:asciiTheme="minorHAnsi" w:eastAsia="Calibri" w:hAnsiTheme="minorHAnsi" w:cstheme="minorHAnsi"/>
          <w:sz w:val="22"/>
          <w:szCs w:val="18"/>
          <w:lang w:val="de-DE" w:eastAsia="en-US"/>
        </w:rPr>
        <w:t>□</w:t>
      </w:r>
      <w:proofErr w:type="gramEnd"/>
      <w:r w:rsidRPr="001C380E">
        <w:rPr>
          <w:rFonts w:asciiTheme="minorHAnsi" w:eastAsia="Calibri" w:hAnsiTheme="minorHAnsi" w:cstheme="minorHAnsi"/>
          <w:sz w:val="22"/>
          <w:szCs w:val="18"/>
          <w:lang w:val="de-DE" w:eastAsia="en-US"/>
        </w:rPr>
        <w:t xml:space="preserve"> </w:t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weil sie eine Beteiligung von mehr als 25 % des </w:t>
      </w:r>
      <w:r w:rsidR="00FE1809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Grundk</w:t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apitals hält (</w:t>
      </w:r>
      <w:r w:rsidRPr="001C380E">
        <w:rPr>
          <w:rFonts w:asciiTheme="minorHAnsi" w:eastAsia="Calibri" w:hAnsiTheme="minorHAnsi" w:cstheme="minorHAnsi"/>
          <w:i/>
          <w:iCs/>
          <w:sz w:val="20"/>
          <w:szCs w:val="18"/>
          <w:lang w:val="de-DE" w:eastAsia="en-US"/>
        </w:rPr>
        <w:t>Angabe der Beteiligung</w:t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4ED458" w14:textId="77777777" w:rsidR="002F2AD9" w:rsidRPr="001C380E" w:rsidRDefault="00F70690" w:rsidP="00614DC5">
      <w:pPr>
        <w:spacing w:after="120"/>
        <w:contextualSpacing/>
        <w:rPr>
          <w:rFonts w:asciiTheme="minorHAnsi" w:eastAsia="Calibri" w:hAnsiTheme="minorHAnsi" w:cstheme="minorHAnsi"/>
          <w:iCs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2"/>
          <w:szCs w:val="18"/>
          <w:lang w:val="de-DE" w:eastAsia="en-US"/>
        </w:rPr>
        <w:t xml:space="preserve">□ </w:t>
      </w:r>
      <w:r w:rsidRPr="00614DC5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weil sie über die </w:t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Mehrheit der Stimmen verfügt oder aufgrund anderer vertraglicher Verpflichtungen (</w:t>
      </w:r>
      <w:r w:rsidRPr="00614DC5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bitte den Umstand angeben)</w:t>
      </w:r>
      <w:r w:rsidRPr="001C380E">
        <w:rPr>
          <w:rFonts w:asciiTheme="minorHAnsi" w:eastAsia="Calibri" w:hAnsiTheme="minorHAnsi" w:cstheme="minorHAnsi"/>
          <w:i/>
          <w:iCs/>
          <w:sz w:val="20"/>
          <w:szCs w:val="18"/>
          <w:lang w:val="de-DE" w:eastAsia="en-US"/>
        </w:rPr>
        <w:t xml:space="preserve"> </w:t>
      </w:r>
      <w:r w:rsidR="005625B5" w:rsidRPr="001C380E">
        <w:rPr>
          <w:rFonts w:asciiTheme="minorHAnsi" w:eastAsia="Calibri" w:hAnsiTheme="minorHAnsi" w:cstheme="minorHAnsi"/>
          <w:iCs/>
          <w:sz w:val="20"/>
          <w:szCs w:val="18"/>
          <w:lang w:val="de-DE" w:eastAsia="en-US"/>
        </w:rPr>
        <w:t>................................................................................................................................................................</w:t>
      </w:r>
    </w:p>
    <w:p w14:paraId="4A35325F" w14:textId="77777777" w:rsidR="002F2AD9" w:rsidRPr="001C380E" w:rsidRDefault="00F70690">
      <w:pPr>
        <w:spacing w:after="120"/>
        <w:jc w:val="both"/>
        <w:rPr>
          <w:rFonts w:asciiTheme="minorHAnsi" w:eastAsia="Calibri" w:hAnsiTheme="minorHAnsi" w:cstheme="minorHAnsi"/>
          <w:i/>
          <w:iCs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iCs/>
          <w:sz w:val="20"/>
          <w:szCs w:val="18"/>
          <w:lang w:val="de-DE" w:eastAsia="en-US"/>
        </w:rPr>
        <w:t>............................................................................................................................................</w:t>
      </w:r>
    </w:p>
    <w:p w14:paraId="1DFC12A3" w14:textId="77777777" w:rsidR="00614DC5" w:rsidRDefault="00F70690">
      <w:pPr>
        <w:spacing w:after="120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proofErr w:type="gramStart"/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□</w:t>
      </w:r>
      <w:proofErr w:type="gramEnd"/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 xml:space="preserve"> weil er die Verwaltungs- oder Leitungsbefugnisse des Unternehmens ausübt (</w:t>
      </w:r>
      <w:r w:rsidRPr="001C380E">
        <w:rPr>
          <w:rFonts w:asciiTheme="minorHAnsi" w:eastAsia="Calibri" w:hAnsiTheme="minorHAnsi" w:cstheme="minorHAnsi"/>
          <w:i/>
          <w:iCs/>
          <w:sz w:val="20"/>
          <w:szCs w:val="18"/>
          <w:lang w:val="de-DE" w:eastAsia="en-US"/>
        </w:rPr>
        <w:t>Angabe des Umstands</w:t>
      </w:r>
      <w:r w:rsidR="005625B5"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)</w:t>
      </w:r>
    </w:p>
    <w:p w14:paraId="75DA50D5" w14:textId="5488C50B" w:rsidR="002F2AD9" w:rsidRPr="001C380E" w:rsidRDefault="005625B5">
      <w:pPr>
        <w:spacing w:after="120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5BF1EA" w14:textId="77777777" w:rsidR="005625B5" w:rsidRPr="001C380E" w:rsidRDefault="005625B5" w:rsidP="00AF7C81">
      <w:pPr>
        <w:spacing w:after="160"/>
        <w:jc w:val="both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</w:p>
    <w:p w14:paraId="095C85A3" w14:textId="77777777" w:rsidR="002F2AD9" w:rsidRPr="001C380E" w:rsidRDefault="00F70690">
      <w:pPr>
        <w:spacing w:after="160"/>
        <w:jc w:val="both"/>
        <w:rPr>
          <w:rFonts w:asciiTheme="minorHAnsi" w:eastAsia="Calibri" w:hAnsiTheme="minorHAnsi" w:cstheme="minorHAnsi"/>
          <w:b/>
          <w:sz w:val="20"/>
          <w:szCs w:val="18"/>
          <w:lang w:eastAsia="en-US"/>
        </w:rPr>
      </w:pPr>
      <w:r w:rsidRPr="001C380E">
        <w:rPr>
          <w:rFonts w:asciiTheme="minorHAnsi" w:eastAsia="Calibri" w:hAnsiTheme="minorHAnsi" w:cstheme="minorHAnsi"/>
          <w:b/>
          <w:sz w:val="20"/>
          <w:szCs w:val="18"/>
          <w:lang w:eastAsia="en-US"/>
        </w:rPr>
        <w:t>N.B..</w:t>
      </w:r>
    </w:p>
    <w:p w14:paraId="5E6CF722" w14:textId="0A456B71" w:rsidR="002F2AD9" w:rsidRDefault="00FE1809" w:rsidP="00614DC5">
      <w:pPr>
        <w:pStyle w:val="Listenabsatz"/>
        <w:numPr>
          <w:ilvl w:val="0"/>
          <w:numId w:val="1"/>
        </w:numPr>
        <w:spacing w:after="0" w:line="288" w:lineRule="auto"/>
        <w:ind w:left="568" w:hanging="284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FE1809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Dieses Formblatt ist von jeder als wirtschaftlicher Eigentümer ermittelten natürlichen Person auszufüllen, wenn mehrere Personen als wirtschaftliche Eigentümer ermittelt wurden;</w:t>
      </w:r>
    </w:p>
    <w:p w14:paraId="24378AF8" w14:textId="4D6B0918" w:rsidR="00FE1809" w:rsidRPr="00614DC5" w:rsidRDefault="00FE1809" w:rsidP="00614DC5">
      <w:pPr>
        <w:pStyle w:val="Listenabsatz"/>
        <w:numPr>
          <w:ilvl w:val="0"/>
          <w:numId w:val="1"/>
        </w:numPr>
        <w:spacing w:after="0" w:line="288" w:lineRule="auto"/>
        <w:ind w:left="568" w:hanging="284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FE1809">
        <w:rPr>
          <w:rFonts w:asciiTheme="minorHAnsi" w:eastAsia="Calibri" w:hAnsiTheme="minorHAnsi" w:cstheme="minorHAnsi"/>
          <w:sz w:val="20"/>
          <w:szCs w:val="18"/>
          <w:lang w:val="de-DE" w:eastAsia="en-US"/>
        </w:rPr>
        <w:t>Dieses ordnungsgemäß ausgefüllte Formular muss zum Zwecke der digitalen Signatur des Anmelders in ein PDF umgewandelt werden.</w:t>
      </w:r>
    </w:p>
    <w:p w14:paraId="1551C026" w14:textId="77777777" w:rsidR="00AF7C81" w:rsidRPr="001C380E" w:rsidRDefault="00AF7C81" w:rsidP="005625B5">
      <w:pPr>
        <w:pStyle w:val="Listenabsatz"/>
        <w:spacing w:after="0" w:line="288" w:lineRule="auto"/>
        <w:ind w:left="568" w:firstLine="0"/>
        <w:rPr>
          <w:rFonts w:asciiTheme="minorHAnsi" w:eastAsia="Calibri" w:hAnsiTheme="minorHAnsi" w:cstheme="minorHAnsi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ab/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ab/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ab/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ab/>
      </w:r>
      <w:r w:rsidRPr="001C380E">
        <w:rPr>
          <w:rFonts w:asciiTheme="minorHAnsi" w:eastAsia="Calibri" w:hAnsiTheme="minorHAnsi" w:cstheme="minorHAnsi"/>
          <w:sz w:val="20"/>
          <w:szCs w:val="18"/>
          <w:lang w:val="de-DE" w:eastAsia="en-US"/>
        </w:rPr>
        <w:tab/>
      </w:r>
    </w:p>
    <w:p w14:paraId="7C4541C0" w14:textId="77777777" w:rsidR="005625B5" w:rsidRPr="001C380E" w:rsidRDefault="005625B5" w:rsidP="00AF7C81">
      <w:pPr>
        <w:pStyle w:val="Titel"/>
        <w:spacing w:line="288" w:lineRule="auto"/>
        <w:ind w:firstLine="0"/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</w:pPr>
    </w:p>
    <w:p w14:paraId="07F85BB0" w14:textId="77777777" w:rsidR="002F2AD9" w:rsidRPr="001C380E" w:rsidRDefault="00F70690">
      <w:pPr>
        <w:pStyle w:val="Titel"/>
        <w:spacing w:line="288" w:lineRule="auto"/>
        <w:ind w:firstLine="0"/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</w:pPr>
      <w:r w:rsidRPr="001C380E"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  <w:t xml:space="preserve">Die Verarbeitung dieser Daten erfolgt gemäß Gesetzesdekret Nr. 196 vom 30. Juni 2003 und Artikel 13 der Verordnung (EU) 2016/679 in der Fassung des Gesetzesdekrets 101/2018: </w:t>
      </w:r>
    </w:p>
    <w:p w14:paraId="4721DD26" w14:textId="77777777" w:rsidR="000D6CD5" w:rsidRDefault="000D6CD5">
      <w:pPr>
        <w:pStyle w:val="Titel"/>
        <w:numPr>
          <w:ilvl w:val="0"/>
          <w:numId w:val="2"/>
        </w:numPr>
        <w:spacing w:line="288" w:lineRule="auto"/>
        <w:ind w:left="568" w:hanging="284"/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</w:pPr>
      <w:r w:rsidRPr="000D6CD5"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  <w:t>die Zwecke und Modalitäten der Verarbeitung der erhobenen Daten beziehen sich auf das betreffende Verfahren;</w:t>
      </w:r>
    </w:p>
    <w:p w14:paraId="484C02CC" w14:textId="4993D366" w:rsidR="002F2AD9" w:rsidRPr="001C380E" w:rsidRDefault="00614DC5">
      <w:pPr>
        <w:pStyle w:val="Titel"/>
        <w:numPr>
          <w:ilvl w:val="0"/>
          <w:numId w:val="2"/>
        </w:numPr>
        <w:spacing w:line="288" w:lineRule="auto"/>
        <w:ind w:left="568" w:hanging="284"/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</w:pPr>
      <w:r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  <w:t>d</w:t>
      </w:r>
      <w:r w:rsidR="00F70690" w:rsidRPr="001C380E"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  <w:t>ie Bereitstellung der Daten ist eine notwendige Voraussetzung für die Ordnungsmäßigkeit des Vertragsverhältnisses;</w:t>
      </w:r>
    </w:p>
    <w:p w14:paraId="27143A7B" w14:textId="1AA45185" w:rsidR="002F2AD9" w:rsidRPr="001C380E" w:rsidRDefault="00614DC5">
      <w:pPr>
        <w:pStyle w:val="Titel"/>
        <w:numPr>
          <w:ilvl w:val="0"/>
          <w:numId w:val="2"/>
        </w:numPr>
        <w:spacing w:line="288" w:lineRule="auto"/>
        <w:ind w:left="568" w:hanging="284"/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</w:pPr>
      <w:r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  <w:t>d</w:t>
      </w:r>
      <w:r w:rsidR="00F70690" w:rsidRPr="001C380E"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  <w:t>ie Personen oder Kategorien von Personen, denen die Daten mitgeteilt werden können, sind: das interne Personal der am Verfahren beteiligten Einheit, alle anderen Personen, die ein Interesse im Sinne des Gesetzesdekrets Nr. 267/2000 und des Gesetzes Nr. 241/1990 haben, die Organe der Justizbehörde;</w:t>
      </w:r>
    </w:p>
    <w:p w14:paraId="4E144983" w14:textId="7C0C21C1" w:rsidR="002F2AD9" w:rsidRPr="001C380E" w:rsidRDefault="00614DC5">
      <w:pPr>
        <w:pStyle w:val="Titel"/>
        <w:numPr>
          <w:ilvl w:val="0"/>
          <w:numId w:val="2"/>
        </w:numPr>
        <w:spacing w:line="288" w:lineRule="auto"/>
        <w:ind w:left="568" w:hanging="284"/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</w:pPr>
      <w:r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  <w:t>d</w:t>
      </w:r>
      <w:r w:rsidR="00F70690" w:rsidRPr="001C380E">
        <w:rPr>
          <w:rFonts w:asciiTheme="minorHAnsi" w:eastAsia="Calibri" w:hAnsiTheme="minorHAnsi" w:cstheme="minorHAnsi"/>
          <w:spacing w:val="0"/>
          <w:kern w:val="0"/>
          <w:sz w:val="20"/>
          <w:szCs w:val="18"/>
          <w:lang w:val="de-DE" w:eastAsia="en-US"/>
        </w:rPr>
        <w:t>ie Rechte der betroffenen Person sind in den Artikeln 12 ff. der Verordnung (EU) 2016/679 in der Fassung des Gesetzesdekrets 101/2018 festgelegt.</w:t>
      </w:r>
    </w:p>
    <w:p w14:paraId="7B5515B5" w14:textId="77777777" w:rsidR="00AF7C81" w:rsidRPr="001C380E" w:rsidRDefault="00AF7C81" w:rsidP="002710B4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de-DE" w:eastAsia="en-US"/>
        </w:rPr>
      </w:pPr>
    </w:p>
    <w:p w14:paraId="0A2EA8E8" w14:textId="291853E4" w:rsidR="002F2AD9" w:rsidRPr="001C380E" w:rsidRDefault="00F70690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>Ort und Datum</w:t>
      </w:r>
      <w:r w:rsidR="001C380E"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1C380E"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C380E"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C380E"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C380E"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C380E"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C380E"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C380E"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C380E"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710B4" w:rsidRPr="001C380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Unterschrift </w:t>
      </w:r>
    </w:p>
    <w:sectPr w:rsidR="002F2AD9" w:rsidRPr="001C3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4D98" w14:textId="77777777" w:rsidR="00194058" w:rsidRDefault="00194058" w:rsidP="00AF7C81">
      <w:r>
        <w:separator/>
      </w:r>
    </w:p>
  </w:endnote>
  <w:endnote w:type="continuationSeparator" w:id="0">
    <w:p w14:paraId="2C53487F" w14:textId="77777777" w:rsidR="00194058" w:rsidRDefault="00194058" w:rsidP="00AF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D2F5" w14:textId="77777777" w:rsidR="00F70690" w:rsidRDefault="00F706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9A03" w14:textId="77777777" w:rsidR="00F70690" w:rsidRDefault="00F7069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4764" w14:textId="77777777" w:rsidR="00F70690" w:rsidRDefault="00F706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9257" w14:textId="77777777" w:rsidR="00194058" w:rsidRDefault="00194058" w:rsidP="00AF7C81">
      <w:r>
        <w:separator/>
      </w:r>
    </w:p>
  </w:footnote>
  <w:footnote w:type="continuationSeparator" w:id="0">
    <w:p w14:paraId="4FA1AB14" w14:textId="77777777" w:rsidR="00194058" w:rsidRDefault="00194058" w:rsidP="00AF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5011" w14:textId="77777777" w:rsidR="00F70690" w:rsidRDefault="00F706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F70690" w:rsidRPr="001A2169" w14:paraId="3B8EF6A5" w14:textId="77777777" w:rsidTr="00481832">
      <w:trPr>
        <w:trHeight w:val="68"/>
      </w:trPr>
      <w:tc>
        <w:tcPr>
          <w:tcW w:w="3936" w:type="dxa"/>
        </w:tcPr>
        <w:p w14:paraId="511262D7" w14:textId="77777777" w:rsidR="00F70690" w:rsidRPr="008475D8" w:rsidRDefault="00F70690" w:rsidP="00F70690">
          <w:pPr>
            <w:tabs>
              <w:tab w:val="center" w:pos="2268"/>
            </w:tabs>
            <w:ind w:hanging="2"/>
            <w:jc w:val="both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F477D7">
            <w:rPr>
              <w:noProof/>
            </w:rPr>
            <w:drawing>
              <wp:inline distT="0" distB="0" distL="0" distR="0" wp14:anchorId="7698E4F7" wp14:editId="6294CD71">
                <wp:extent cx="2361565" cy="620395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4966C2B9" w14:textId="77777777" w:rsidR="00F70690" w:rsidRPr="008475D8" w:rsidRDefault="00F70690" w:rsidP="00F70690">
          <w:pPr>
            <w:tabs>
              <w:tab w:val="center" w:pos="2268"/>
            </w:tabs>
            <w:ind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019A4FAE" wp14:editId="17EF81B5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06490D46" w14:textId="77777777" w:rsidR="00F70690" w:rsidRPr="008475D8" w:rsidRDefault="00F70690" w:rsidP="00F70690">
          <w:pPr>
            <w:tabs>
              <w:tab w:val="center" w:pos="2268"/>
            </w:tabs>
            <w:ind w:hanging="2"/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5A4FB8C5" wp14:editId="3F7055DD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96B4B" w14:textId="7B10DD9A" w:rsidR="002F2AD9" w:rsidRPr="00F70690" w:rsidRDefault="002F2AD9" w:rsidP="00F706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EA3A" w14:textId="77777777" w:rsidR="00F70690" w:rsidRDefault="00F706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5129868">
    <w:abstractNumId w:val="0"/>
  </w:num>
  <w:num w:numId="2" w16cid:durableId="185409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81"/>
    <w:rsid w:val="000D6CD5"/>
    <w:rsid w:val="00194058"/>
    <w:rsid w:val="001C380E"/>
    <w:rsid w:val="002710B4"/>
    <w:rsid w:val="002F2AD9"/>
    <w:rsid w:val="005625B5"/>
    <w:rsid w:val="00614DC5"/>
    <w:rsid w:val="008316BB"/>
    <w:rsid w:val="0089514F"/>
    <w:rsid w:val="008E04B1"/>
    <w:rsid w:val="00AF7C81"/>
    <w:rsid w:val="00BA02BD"/>
    <w:rsid w:val="00F70690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  <w14:docId w14:val="133337D5"/>
  <w15:chartTrackingRefBased/>
  <w15:docId w15:val="{B39DAEF5-96F2-4753-9E54-08982C30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erschrift2">
    <w:name w:val="heading 2"/>
    <w:aliases w:val="sotto titolo"/>
    <w:basedOn w:val="Standard"/>
    <w:next w:val="Standard"/>
    <w:link w:val="berschrift2Zchn"/>
    <w:uiPriority w:val="9"/>
    <w:unhideWhenUsed/>
    <w:qFormat/>
    <w:rsid w:val="00BA02BD"/>
    <w:pPr>
      <w:keepNext/>
      <w:keepLines/>
      <w:widowControl w:val="0"/>
      <w:autoSpaceDE w:val="0"/>
      <w:autoSpaceDN w:val="0"/>
      <w:spacing w:before="240" w:after="120" w:line="360" w:lineRule="auto"/>
      <w:ind w:right="459"/>
      <w:jc w:val="both"/>
      <w:outlineLvl w:val="1"/>
    </w:pPr>
    <w:rPr>
      <w:rFonts w:ascii="Garamond" w:eastAsia="Arial" w:hAnsi="Garamond" w:cs="Arial"/>
      <w:b/>
      <w:bCs/>
      <w:caps/>
      <w:color w:val="2E74B5" w:themeColor="accent1" w:themeShade="BF"/>
      <w:w w:val="9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sotto titolo Zchn"/>
    <w:basedOn w:val="Absatz-Standardschriftart"/>
    <w:link w:val="berschrift2"/>
    <w:uiPriority w:val="9"/>
    <w:rsid w:val="00BA02BD"/>
    <w:rPr>
      <w:rFonts w:ascii="Garamond" w:eastAsia="Arial" w:hAnsi="Garamond" w:cs="Arial"/>
      <w:b/>
      <w:bCs/>
      <w:caps/>
      <w:color w:val="2E74B5" w:themeColor="accent1" w:themeShade="BF"/>
      <w:w w:val="99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AF7C81"/>
    <w:pPr>
      <w:ind w:firstLine="56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F7C81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AF7C81"/>
    <w:pPr>
      <w:suppressAutoHyphens/>
      <w:spacing w:before="120" w:after="120" w:line="300" w:lineRule="exact"/>
      <w:jc w:val="both"/>
    </w:pPr>
    <w:rPr>
      <w:rFonts w:ascii="Calibri" w:hAnsi="Calibri"/>
      <w:sz w:val="20"/>
      <w:szCs w:val="20"/>
      <w:lang w:eastAsia="ar-SA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AF7C81"/>
    <w:rPr>
      <w:rFonts w:ascii="Calibri" w:eastAsia="Times New Roman" w:hAnsi="Calibri" w:cs="Times New Roman"/>
      <w:sz w:val="20"/>
      <w:szCs w:val="20"/>
      <w:lang w:eastAsia="ar-SA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F7C81"/>
    <w:pPr>
      <w:suppressAutoHyphens/>
      <w:spacing w:before="120" w:after="120" w:line="480" w:lineRule="auto"/>
      <w:jc w:val="both"/>
    </w:pPr>
    <w:rPr>
      <w:rFonts w:ascii="Calibri" w:hAnsi="Calibri"/>
      <w:lang w:eastAsia="ar-SA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F7C81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ListenabsatzZchn">
    <w:name w:val="Listenabsatz Zchn"/>
    <w:aliases w:val="Paragrafo elenco 2 Zchn,Bullet List Zchn,FooterText Zchn,numbered Zchn,Paragraphe de liste1 Zchn,Bulletr List Paragraph Zchn,列出段落 Zchn,列出段落1 Zchn,List Paragraph21 Zchn,Listeafsnit1 Zchn,Parágrafo da Lista1 Zchn,Párrafo de lista1 Zchn"/>
    <w:link w:val="Listenabsatz"/>
    <w:uiPriority w:val="34"/>
    <w:qFormat/>
    <w:locked/>
    <w:rsid w:val="00AF7C81"/>
    <w:rPr>
      <w:rFonts w:ascii="Frutiger LT 45 Light" w:eastAsia="Times New Roman" w:hAnsi="Frutiger LT 45 Light"/>
      <w:szCs w:val="24"/>
      <w:lang w:eastAsia="it-IT"/>
    </w:rPr>
  </w:style>
  <w:style w:type="paragraph" w:styleId="Listenabsatz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Standard"/>
    <w:link w:val="ListenabsatzZchn"/>
    <w:uiPriority w:val="34"/>
    <w:qFormat/>
    <w:rsid w:val="00AF7C81"/>
    <w:pPr>
      <w:spacing w:after="120"/>
      <w:ind w:left="720" w:firstLine="567"/>
      <w:contextualSpacing/>
      <w:jc w:val="both"/>
    </w:pPr>
    <w:rPr>
      <w:rFonts w:ascii="Frutiger LT 45 Light" w:hAnsi="Frutiger LT 45 Light" w:cstheme="minorBidi"/>
      <w:sz w:val="22"/>
    </w:rPr>
  </w:style>
  <w:style w:type="paragraph" w:customStyle="1" w:styleId="Default">
    <w:name w:val="Default"/>
    <w:rsid w:val="00AF7C81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table" w:styleId="Gitternetztabelle5dunkelAkzent6">
    <w:name w:val="Grid Table 5 Dark Accent 6"/>
    <w:basedOn w:val="NormaleTabelle"/>
    <w:uiPriority w:val="50"/>
    <w:rsid w:val="00AF7C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AF7C81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7C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uzeile">
    <w:name w:val="footer"/>
    <w:basedOn w:val="Standard"/>
    <w:link w:val="FuzeileZchn"/>
    <w:uiPriority w:val="99"/>
    <w:unhideWhenUsed/>
    <w:rsid w:val="00AF7C81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7C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7C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7C8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>, docId:9A0A09589D559D77D8899DF53A701773</cp:keywords>
  <dc:description/>
  <cp:lastModifiedBy>Haid, Verena</cp:lastModifiedBy>
  <cp:revision>8</cp:revision>
  <cp:lastPrinted>2022-12-06T14:54:00Z</cp:lastPrinted>
  <dcterms:created xsi:type="dcterms:W3CDTF">2022-12-06T14:47:00Z</dcterms:created>
  <dcterms:modified xsi:type="dcterms:W3CDTF">2024-02-02T08:35:00Z</dcterms:modified>
</cp:coreProperties>
</file>