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C1B7" w14:textId="77777777" w:rsidR="00852754" w:rsidRPr="00852754" w:rsidRDefault="00852754" w:rsidP="00B33104">
      <w:pPr>
        <w:ind w:left="5812"/>
        <w:rPr>
          <w:rFonts w:ascii="Arial" w:hAnsi="Arial" w:cs="Arial"/>
          <w:sz w:val="22"/>
          <w:szCs w:val="22"/>
          <w:lang w:val="de-DE" w:eastAsia="it-IT"/>
        </w:rPr>
      </w:pPr>
      <w:r w:rsidRPr="00852754">
        <w:rPr>
          <w:rFonts w:ascii="Arial" w:hAnsi="Arial" w:cs="Arial"/>
          <w:sz w:val="22"/>
          <w:szCs w:val="22"/>
          <w:lang w:val="de-DE" w:eastAsia="it-IT"/>
        </w:rPr>
        <w:t>An die</w:t>
      </w:r>
    </w:p>
    <w:p w14:paraId="774E44AC" w14:textId="77777777" w:rsidR="00437053" w:rsidRPr="00852754" w:rsidRDefault="00B33104" w:rsidP="00B33104">
      <w:pPr>
        <w:ind w:left="5812"/>
        <w:rPr>
          <w:rFonts w:ascii="Arial" w:hAnsi="Arial" w:cs="Arial"/>
          <w:sz w:val="22"/>
          <w:szCs w:val="22"/>
          <w:lang w:val="de-DE"/>
        </w:rPr>
      </w:pPr>
      <w:r w:rsidRPr="00852754">
        <w:rPr>
          <w:rFonts w:ascii="Arial" w:hAnsi="Arial" w:cs="Arial"/>
          <w:sz w:val="22"/>
          <w:szCs w:val="22"/>
          <w:lang w:val="de-DE" w:eastAsia="it-IT"/>
        </w:rPr>
        <w:t>Autonome Provinz Bozen</w:t>
      </w:r>
    </w:p>
    <w:p w14:paraId="10AD675C" w14:textId="77777777" w:rsidR="002D3547" w:rsidRPr="00B33104" w:rsidRDefault="00B33104" w:rsidP="00B33104">
      <w:pPr>
        <w:ind w:left="5812"/>
        <w:rPr>
          <w:rFonts w:ascii="Arial" w:hAnsi="Arial" w:cs="Arial"/>
          <w:sz w:val="22"/>
          <w:szCs w:val="22"/>
          <w:lang w:val="de-DE"/>
        </w:rPr>
      </w:pPr>
      <w:r w:rsidRPr="00B33104">
        <w:rPr>
          <w:rFonts w:ascii="Arial" w:hAnsi="Arial" w:cs="Arial"/>
          <w:sz w:val="22"/>
          <w:szCs w:val="22"/>
          <w:lang w:val="de-DE"/>
        </w:rPr>
        <w:t xml:space="preserve">Amt für </w:t>
      </w:r>
      <w:r w:rsidR="00852754">
        <w:rPr>
          <w:rFonts w:ascii="Arial" w:hAnsi="Arial" w:cs="Arial"/>
          <w:sz w:val="22"/>
          <w:szCs w:val="22"/>
          <w:lang w:val="de-DE"/>
        </w:rPr>
        <w:t>europäische Integration</w:t>
      </w:r>
    </w:p>
    <w:p w14:paraId="6762E50C" w14:textId="77777777" w:rsidR="002D3547" w:rsidRPr="00B33104" w:rsidRDefault="00B33104" w:rsidP="00B33104">
      <w:pPr>
        <w:ind w:left="5812"/>
        <w:rPr>
          <w:rFonts w:ascii="Arial" w:hAnsi="Arial" w:cs="Arial"/>
          <w:sz w:val="22"/>
          <w:szCs w:val="22"/>
          <w:lang w:val="de-DE"/>
        </w:rPr>
      </w:pPr>
      <w:r>
        <w:rPr>
          <w:rFonts w:ascii="Arial" w:hAnsi="Arial" w:cs="Arial"/>
          <w:sz w:val="22"/>
          <w:szCs w:val="22"/>
          <w:lang w:val="de-DE"/>
        </w:rPr>
        <w:t>Gerbergasse</w:t>
      </w:r>
      <w:r w:rsidR="002D3547" w:rsidRPr="00B33104">
        <w:rPr>
          <w:rFonts w:ascii="Arial" w:hAnsi="Arial" w:cs="Arial"/>
          <w:sz w:val="22"/>
          <w:szCs w:val="22"/>
          <w:lang w:val="de-DE"/>
        </w:rPr>
        <w:t xml:space="preserve"> 69</w:t>
      </w:r>
    </w:p>
    <w:p w14:paraId="57F9F924" w14:textId="77777777" w:rsidR="002D3547" w:rsidRPr="00B33104" w:rsidRDefault="002D3547" w:rsidP="00B33104">
      <w:pPr>
        <w:ind w:left="5812"/>
        <w:rPr>
          <w:rFonts w:ascii="Arial" w:hAnsi="Arial" w:cs="Arial"/>
          <w:sz w:val="22"/>
          <w:szCs w:val="22"/>
          <w:lang w:val="de-DE"/>
        </w:rPr>
      </w:pPr>
      <w:r w:rsidRPr="00B33104">
        <w:rPr>
          <w:rFonts w:ascii="Arial" w:hAnsi="Arial" w:cs="Arial"/>
          <w:sz w:val="22"/>
          <w:szCs w:val="22"/>
          <w:lang w:val="de-DE"/>
        </w:rPr>
        <w:t xml:space="preserve">39100 </w:t>
      </w:r>
      <w:r w:rsidR="00B33104" w:rsidRPr="00B33104">
        <w:rPr>
          <w:rFonts w:ascii="Arial" w:hAnsi="Arial" w:cs="Arial"/>
          <w:sz w:val="22"/>
          <w:szCs w:val="22"/>
          <w:lang w:val="de-DE"/>
        </w:rPr>
        <w:t>Bozen</w:t>
      </w:r>
    </w:p>
    <w:p w14:paraId="2BD7B69E" w14:textId="77777777" w:rsidR="002D3547" w:rsidRPr="00B33104" w:rsidRDefault="002D3547" w:rsidP="002D3547">
      <w:pPr>
        <w:ind w:left="6096"/>
        <w:rPr>
          <w:rFonts w:ascii="Arial" w:hAnsi="Arial" w:cs="Arial"/>
          <w:lang w:val="de-DE"/>
        </w:rPr>
      </w:pPr>
    </w:p>
    <w:p w14:paraId="0D858B64" w14:textId="77777777" w:rsidR="002D3547" w:rsidRPr="00B33104" w:rsidRDefault="002D3547" w:rsidP="00660D62">
      <w:pPr>
        <w:spacing w:line="276" w:lineRule="auto"/>
        <w:ind w:left="6096"/>
        <w:rPr>
          <w:rFonts w:ascii="Arial" w:hAnsi="Arial" w:cs="Arial"/>
          <w:lang w:val="de-DE"/>
        </w:rPr>
      </w:pPr>
    </w:p>
    <w:p w14:paraId="57413373" w14:textId="77777777" w:rsidR="00014946" w:rsidRPr="00B33104" w:rsidRDefault="00B33104" w:rsidP="00660D62">
      <w:pPr>
        <w:pBdr>
          <w:top w:val="single" w:sz="4" w:space="1" w:color="auto"/>
          <w:left w:val="single" w:sz="4" w:space="4" w:color="auto"/>
          <w:bottom w:val="single" w:sz="4" w:space="1" w:color="auto"/>
          <w:right w:val="single" w:sz="4" w:space="4" w:color="auto"/>
        </w:pBdr>
        <w:shd w:val="pct10" w:color="auto" w:fill="auto"/>
        <w:suppressAutoHyphens w:val="0"/>
        <w:spacing w:after="120" w:line="276" w:lineRule="auto"/>
        <w:jc w:val="center"/>
        <w:rPr>
          <w:rFonts w:ascii="Arial" w:eastAsia="Batang" w:hAnsi="Arial" w:cs="Arial"/>
          <w:lang w:val="de-DE" w:eastAsia="de-DE"/>
        </w:rPr>
      </w:pPr>
      <w:r w:rsidRPr="00B33104">
        <w:rPr>
          <w:rFonts w:ascii="Arial" w:eastAsia="Batang" w:hAnsi="Arial" w:cs="Arial"/>
          <w:lang w:val="de-DE" w:eastAsia="de-DE"/>
        </w:rPr>
        <w:t xml:space="preserve">Ersatzerklärung für die Gewährung von freigestellten </w:t>
      </w:r>
      <w:r w:rsidR="00E15B28">
        <w:rPr>
          <w:rFonts w:ascii="Arial" w:eastAsia="Batang" w:hAnsi="Arial" w:cs="Arial"/>
          <w:lang w:val="de-DE" w:eastAsia="de-DE"/>
        </w:rPr>
        <w:t>B</w:t>
      </w:r>
      <w:r>
        <w:rPr>
          <w:rFonts w:ascii="Arial" w:eastAsia="Batang" w:hAnsi="Arial" w:cs="Arial"/>
          <w:lang w:val="de-DE" w:eastAsia="de-DE"/>
        </w:rPr>
        <w:t>eihilfen,</w:t>
      </w:r>
      <w:r w:rsidRPr="00B33104">
        <w:rPr>
          <w:rFonts w:ascii="Arial" w:eastAsia="Batang" w:hAnsi="Arial" w:cs="Arial"/>
          <w:lang w:val="de-DE" w:eastAsia="de-DE"/>
        </w:rPr>
        <w:t xml:space="preserve"> </w:t>
      </w:r>
      <w:r w:rsidRPr="00292BA4">
        <w:rPr>
          <w:rFonts w:ascii="Arial" w:eastAsia="Batang" w:hAnsi="Arial" w:cs="Arial"/>
          <w:lang w:val="de-DE" w:eastAsia="de-DE"/>
        </w:rPr>
        <w:t>gemäß Art. 47 des Dekrets des Präsidenten der Republik vom 28 Dezember 2000, Nr. 44</w:t>
      </w:r>
      <w:r>
        <w:rPr>
          <w:rFonts w:ascii="Arial" w:eastAsia="Batang" w:hAnsi="Arial" w:cs="Arial"/>
          <w:lang w:val="de-DE" w:eastAsia="de-DE"/>
        </w:rPr>
        <w:t>5</w:t>
      </w:r>
      <w:r w:rsidR="00014946" w:rsidRPr="00B33104">
        <w:rPr>
          <w:rFonts w:ascii="Arial" w:eastAsia="Batang" w:hAnsi="Arial" w:cs="Arial"/>
          <w:lang w:val="de-DE" w:eastAsia="de-DE"/>
        </w:rPr>
        <w:t xml:space="preserve"> </w:t>
      </w:r>
    </w:p>
    <w:p w14:paraId="7B5F9E7C" w14:textId="77777777" w:rsidR="00014946" w:rsidRPr="00B33104" w:rsidRDefault="00014946" w:rsidP="00014946">
      <w:pPr>
        <w:spacing w:after="120" w:line="280" w:lineRule="exact"/>
        <w:rPr>
          <w:rFonts w:ascii="Arial" w:eastAsia="Arial Unicode MS" w:hAnsi="Arial" w:cs="Arial"/>
          <w:bCs/>
          <w:lang w:val="de-DE"/>
        </w:rPr>
      </w:pPr>
    </w:p>
    <w:p w14:paraId="1E5007D7" w14:textId="77777777" w:rsidR="00845C71" w:rsidRPr="00B33104" w:rsidRDefault="00B33104" w:rsidP="00845C71">
      <w:pPr>
        <w:spacing w:after="120" w:line="280" w:lineRule="exact"/>
        <w:rPr>
          <w:rFonts w:ascii="Arial" w:eastAsia="Batang" w:hAnsi="Arial" w:cs="Arial"/>
          <w:sz w:val="20"/>
          <w:szCs w:val="20"/>
          <w:lang w:val="de-DE" w:eastAsia="de-DE"/>
        </w:rPr>
      </w:pPr>
      <w:r w:rsidRPr="00B33104">
        <w:rPr>
          <w:rFonts w:ascii="Arial" w:eastAsia="Batang" w:hAnsi="Arial" w:cs="Arial"/>
          <w:sz w:val="20"/>
          <w:szCs w:val="20"/>
          <w:lang w:val="de-DE" w:eastAsia="de-DE"/>
        </w:rPr>
        <w:t>Die/Der Unterzei</w:t>
      </w:r>
      <w:r>
        <w:rPr>
          <w:rFonts w:ascii="Arial" w:eastAsia="Batang" w:hAnsi="Arial" w:cs="Arial"/>
          <w:sz w:val="20"/>
          <w:szCs w:val="20"/>
          <w:lang w:val="de-DE" w:eastAsia="de-DE"/>
        </w:rPr>
        <w:t>chnende</w:t>
      </w:r>
      <w:r w:rsidR="00845C71" w:rsidRPr="00B33104">
        <w:rPr>
          <w:rFonts w:ascii="Arial" w:eastAsia="Batang" w:hAnsi="Arial" w:cs="Arial"/>
          <w:sz w:val="20"/>
          <w:szCs w:val="20"/>
          <w:lang w:val="de-DE" w:eastAsia="de-DE"/>
        </w:rPr>
        <w:t xml:space="preserve"> (</w:t>
      </w:r>
      <w:r>
        <w:rPr>
          <w:rFonts w:ascii="Arial" w:eastAsia="Batang" w:hAnsi="Arial" w:cs="Arial"/>
          <w:sz w:val="20"/>
          <w:szCs w:val="20"/>
          <w:lang w:val="de-DE" w:eastAsia="de-DE"/>
        </w:rPr>
        <w:t>Name und Nachname</w:t>
      </w:r>
      <w:r w:rsidR="00845C71" w:rsidRPr="00B33104">
        <w:rPr>
          <w:rFonts w:ascii="Arial" w:eastAsia="Batang" w:hAnsi="Arial" w:cs="Arial"/>
          <w:sz w:val="20"/>
          <w:szCs w:val="20"/>
          <w:lang w:val="de-DE" w:eastAsia="de-DE"/>
        </w:rPr>
        <w:t xml:space="preserve">) ______________________________________________________________________________________ </w:t>
      </w:r>
    </w:p>
    <w:p w14:paraId="7F498244" w14:textId="77777777" w:rsidR="00845C71" w:rsidRPr="00145BA4" w:rsidRDefault="00B33104" w:rsidP="00845C71">
      <w:pPr>
        <w:spacing w:after="120" w:line="280" w:lineRule="exact"/>
        <w:rPr>
          <w:rFonts w:ascii="Arial" w:eastAsia="Batang" w:hAnsi="Arial" w:cs="Arial"/>
          <w:sz w:val="20"/>
          <w:szCs w:val="20"/>
          <w:lang w:val="de-DE" w:eastAsia="de-DE"/>
        </w:rPr>
      </w:pPr>
      <w:r w:rsidRPr="00145BA4">
        <w:rPr>
          <w:rFonts w:ascii="Arial" w:eastAsia="Batang" w:hAnsi="Arial" w:cs="Arial"/>
          <w:sz w:val="20"/>
          <w:szCs w:val="20"/>
          <w:lang w:val="de-DE" w:eastAsia="de-DE"/>
        </w:rPr>
        <w:t>Geboren in</w:t>
      </w:r>
      <w:r w:rsidR="00845C71" w:rsidRPr="00145BA4">
        <w:rPr>
          <w:rFonts w:ascii="Arial" w:eastAsia="Batang" w:hAnsi="Arial" w:cs="Arial"/>
          <w:sz w:val="20"/>
          <w:szCs w:val="20"/>
          <w:lang w:val="de-DE" w:eastAsia="de-DE"/>
        </w:rPr>
        <w:t xml:space="preserve"> _______________________________(</w:t>
      </w:r>
      <w:r w:rsidR="007B6F39" w:rsidRPr="00145BA4">
        <w:rPr>
          <w:rFonts w:ascii="Arial" w:eastAsia="Batang" w:hAnsi="Arial" w:cs="Arial"/>
          <w:sz w:val="20"/>
          <w:szCs w:val="20"/>
          <w:lang w:val="de-DE" w:eastAsia="de-DE"/>
        </w:rPr>
        <w:t>P</w:t>
      </w:r>
      <w:r w:rsidR="00845C71" w:rsidRPr="00145BA4">
        <w:rPr>
          <w:rFonts w:ascii="Arial" w:eastAsia="Batang" w:hAnsi="Arial" w:cs="Arial"/>
          <w:sz w:val="20"/>
          <w:szCs w:val="20"/>
          <w:lang w:val="de-DE" w:eastAsia="de-DE"/>
        </w:rPr>
        <w:t xml:space="preserve">rov.______), </w:t>
      </w:r>
      <w:r w:rsidRPr="00145BA4">
        <w:rPr>
          <w:rFonts w:ascii="Arial" w:eastAsia="Batang" w:hAnsi="Arial" w:cs="Arial"/>
          <w:sz w:val="20"/>
          <w:szCs w:val="20"/>
          <w:lang w:val="de-DE" w:eastAsia="de-DE"/>
        </w:rPr>
        <w:t>am</w:t>
      </w:r>
      <w:r w:rsidR="00845C71" w:rsidRPr="00145BA4">
        <w:rPr>
          <w:rFonts w:ascii="Arial" w:eastAsia="Batang" w:hAnsi="Arial" w:cs="Arial"/>
          <w:sz w:val="20"/>
          <w:szCs w:val="20"/>
          <w:lang w:val="de-DE" w:eastAsia="de-DE"/>
        </w:rPr>
        <w:t xml:space="preserve"> ______________________________</w:t>
      </w:r>
    </w:p>
    <w:p w14:paraId="42176FA0" w14:textId="484A3CEB" w:rsidR="00845C71" w:rsidRPr="00B33104" w:rsidRDefault="00B33104" w:rsidP="00845C71">
      <w:pPr>
        <w:spacing w:after="120" w:line="280" w:lineRule="exact"/>
        <w:rPr>
          <w:rFonts w:ascii="Arial" w:eastAsia="Batang" w:hAnsi="Arial" w:cs="Arial"/>
          <w:sz w:val="20"/>
          <w:szCs w:val="20"/>
          <w:lang w:val="de-DE" w:eastAsia="de-DE"/>
        </w:rPr>
      </w:pPr>
      <w:r w:rsidRPr="00B33104">
        <w:rPr>
          <w:rFonts w:ascii="Arial" w:eastAsia="Batang" w:hAnsi="Arial" w:cs="Arial"/>
          <w:sz w:val="20"/>
          <w:szCs w:val="20"/>
          <w:lang w:val="de-DE" w:eastAsia="de-DE"/>
        </w:rPr>
        <w:t>Wohnhaft in</w:t>
      </w:r>
      <w:r w:rsidR="00845C71" w:rsidRPr="00B33104">
        <w:rPr>
          <w:rFonts w:ascii="Arial" w:eastAsia="Batang" w:hAnsi="Arial" w:cs="Arial"/>
          <w:sz w:val="20"/>
          <w:szCs w:val="20"/>
          <w:lang w:val="de-DE" w:eastAsia="de-DE"/>
        </w:rPr>
        <w:t xml:space="preserve"> (</w:t>
      </w:r>
      <w:r w:rsidR="007B6F39">
        <w:rPr>
          <w:rFonts w:ascii="Arial" w:eastAsia="Batang" w:hAnsi="Arial" w:cs="Arial"/>
          <w:sz w:val="20"/>
          <w:szCs w:val="20"/>
          <w:lang w:val="de-DE" w:eastAsia="de-DE"/>
        </w:rPr>
        <w:t>Adresse</w:t>
      </w:r>
      <w:r w:rsidR="00845C71" w:rsidRPr="00B33104">
        <w:rPr>
          <w:rFonts w:ascii="Arial" w:eastAsia="Batang" w:hAnsi="Arial" w:cs="Arial"/>
          <w:sz w:val="20"/>
          <w:szCs w:val="20"/>
          <w:lang w:val="de-DE" w:eastAsia="de-DE"/>
        </w:rPr>
        <w:t xml:space="preserve">, </w:t>
      </w:r>
      <w:r>
        <w:rPr>
          <w:rFonts w:ascii="Arial" w:eastAsia="Batang" w:hAnsi="Arial" w:cs="Arial"/>
          <w:sz w:val="20"/>
          <w:szCs w:val="20"/>
          <w:lang w:val="de-DE" w:eastAsia="de-DE"/>
        </w:rPr>
        <w:t>PLZ</w:t>
      </w:r>
      <w:r w:rsidR="00845C71" w:rsidRPr="00B33104">
        <w:rPr>
          <w:rFonts w:ascii="Arial" w:eastAsia="Batang" w:hAnsi="Arial" w:cs="Arial"/>
          <w:sz w:val="20"/>
          <w:szCs w:val="20"/>
          <w:lang w:val="de-DE" w:eastAsia="de-DE"/>
        </w:rPr>
        <w:t xml:space="preserve">, </w:t>
      </w:r>
      <w:r w:rsidRPr="00B33104">
        <w:rPr>
          <w:rFonts w:ascii="Arial" w:eastAsia="Batang" w:hAnsi="Arial" w:cs="Arial"/>
          <w:sz w:val="20"/>
          <w:szCs w:val="20"/>
          <w:lang w:val="de-DE" w:eastAsia="de-DE"/>
        </w:rPr>
        <w:t>Gemeinde</w:t>
      </w:r>
      <w:r w:rsidR="00845C71" w:rsidRPr="00B33104">
        <w:rPr>
          <w:rFonts w:ascii="Arial" w:eastAsia="Batang" w:hAnsi="Arial" w:cs="Arial"/>
          <w:sz w:val="20"/>
          <w:szCs w:val="20"/>
          <w:lang w:val="de-DE" w:eastAsia="de-DE"/>
        </w:rPr>
        <w:t>, Provin</w:t>
      </w:r>
      <w:r w:rsidRPr="00B33104">
        <w:rPr>
          <w:rFonts w:ascii="Arial" w:eastAsia="Batang" w:hAnsi="Arial" w:cs="Arial"/>
          <w:sz w:val="20"/>
          <w:szCs w:val="20"/>
          <w:lang w:val="de-DE" w:eastAsia="de-DE"/>
        </w:rPr>
        <w:t>z</w:t>
      </w:r>
      <w:r w:rsidR="00845C71" w:rsidRPr="00B33104">
        <w:rPr>
          <w:rFonts w:ascii="Arial" w:eastAsia="Batang" w:hAnsi="Arial" w:cs="Arial"/>
          <w:sz w:val="20"/>
          <w:szCs w:val="20"/>
          <w:lang w:val="de-DE" w:eastAsia="de-DE"/>
        </w:rPr>
        <w:t>) _____</w:t>
      </w:r>
      <w:r>
        <w:rPr>
          <w:rFonts w:ascii="Arial" w:eastAsia="Batang" w:hAnsi="Arial" w:cs="Arial"/>
          <w:sz w:val="20"/>
          <w:szCs w:val="20"/>
          <w:lang w:val="de-DE" w:eastAsia="de-DE"/>
        </w:rPr>
        <w:t>_______</w:t>
      </w:r>
      <w:r w:rsidR="00845C71" w:rsidRPr="00B33104">
        <w:rPr>
          <w:rFonts w:ascii="Arial" w:eastAsia="Batang" w:hAnsi="Arial" w:cs="Arial"/>
          <w:sz w:val="20"/>
          <w:szCs w:val="20"/>
          <w:lang w:val="de-DE" w:eastAsia="de-DE"/>
        </w:rPr>
        <w:t>__________________________________</w:t>
      </w:r>
    </w:p>
    <w:p w14:paraId="18222FF5" w14:textId="77777777" w:rsidR="00845C71" w:rsidRPr="00145BA4" w:rsidRDefault="00845C71" w:rsidP="00845C71">
      <w:pPr>
        <w:spacing w:after="120" w:line="280" w:lineRule="exact"/>
        <w:rPr>
          <w:rFonts w:ascii="Arial" w:eastAsia="Batang" w:hAnsi="Arial" w:cs="Arial"/>
          <w:sz w:val="20"/>
          <w:szCs w:val="20"/>
          <w:lang w:val="de-DE" w:eastAsia="de-DE"/>
        </w:rPr>
      </w:pPr>
      <w:r w:rsidRPr="00145BA4">
        <w:rPr>
          <w:rFonts w:ascii="Arial" w:eastAsia="Batang" w:hAnsi="Arial" w:cs="Arial"/>
          <w:sz w:val="20"/>
          <w:szCs w:val="20"/>
          <w:lang w:val="de-DE" w:eastAsia="de-DE"/>
        </w:rPr>
        <w:t>______________________________________________________________________________________</w:t>
      </w:r>
    </w:p>
    <w:p w14:paraId="729693E1" w14:textId="648DDB60" w:rsidR="00845C71" w:rsidRPr="00145BA4" w:rsidRDefault="00B33104" w:rsidP="00845C71">
      <w:pPr>
        <w:spacing w:after="120" w:line="280" w:lineRule="exact"/>
        <w:rPr>
          <w:rFonts w:ascii="Arial" w:eastAsia="Batang" w:hAnsi="Arial" w:cs="Arial"/>
          <w:sz w:val="20"/>
          <w:szCs w:val="20"/>
          <w:lang w:val="de-DE" w:eastAsia="de-DE"/>
        </w:rPr>
      </w:pPr>
      <w:r w:rsidRPr="00145BA4">
        <w:rPr>
          <w:rFonts w:ascii="Arial" w:eastAsia="Batang" w:hAnsi="Arial" w:cs="Arial"/>
          <w:sz w:val="20"/>
          <w:szCs w:val="20"/>
          <w:lang w:val="de-DE" w:eastAsia="de-DE"/>
        </w:rPr>
        <w:t>Steuer</w:t>
      </w:r>
      <w:r w:rsidR="00937E25">
        <w:rPr>
          <w:rFonts w:ascii="Arial" w:eastAsia="Batang" w:hAnsi="Arial" w:cs="Arial"/>
          <w:sz w:val="20"/>
          <w:szCs w:val="20"/>
          <w:lang w:val="de-DE" w:eastAsia="de-DE"/>
        </w:rPr>
        <w:t>nummer</w:t>
      </w:r>
      <w:r w:rsidR="00845C71" w:rsidRPr="00145BA4">
        <w:rPr>
          <w:rFonts w:ascii="Arial" w:eastAsia="Batang" w:hAnsi="Arial" w:cs="Arial"/>
          <w:sz w:val="20"/>
          <w:szCs w:val="20"/>
          <w:lang w:val="de-DE" w:eastAsia="de-DE"/>
        </w:rPr>
        <w:t>_________________________________________________________________________</w:t>
      </w:r>
    </w:p>
    <w:p w14:paraId="15B422B1" w14:textId="77777777" w:rsidR="00845C71" w:rsidRPr="000D46AF" w:rsidRDefault="000D46AF" w:rsidP="00845C71">
      <w:pPr>
        <w:spacing w:after="120" w:line="280" w:lineRule="exact"/>
        <w:rPr>
          <w:rFonts w:ascii="Arial" w:eastAsia="Batang" w:hAnsi="Arial" w:cs="Arial"/>
          <w:sz w:val="20"/>
          <w:szCs w:val="20"/>
          <w:lang w:val="de-DE" w:eastAsia="de-DE"/>
        </w:rPr>
      </w:pPr>
      <w:r w:rsidRPr="000D46AF">
        <w:rPr>
          <w:rFonts w:ascii="Arial" w:eastAsia="Batang" w:hAnsi="Arial" w:cs="Arial"/>
          <w:sz w:val="20"/>
          <w:szCs w:val="20"/>
          <w:lang w:val="de-DE" w:eastAsia="de-DE"/>
        </w:rPr>
        <w:t>in seiner</w:t>
      </w:r>
      <w:r>
        <w:rPr>
          <w:rFonts w:ascii="Arial" w:eastAsia="Batang" w:hAnsi="Arial" w:cs="Arial"/>
          <w:sz w:val="20"/>
          <w:szCs w:val="20"/>
          <w:lang w:val="de-DE" w:eastAsia="de-DE"/>
        </w:rPr>
        <w:t>/ihrer</w:t>
      </w:r>
      <w:r w:rsidRPr="000D46AF">
        <w:rPr>
          <w:rFonts w:ascii="Arial" w:eastAsia="Batang" w:hAnsi="Arial" w:cs="Arial"/>
          <w:sz w:val="20"/>
          <w:szCs w:val="20"/>
          <w:lang w:val="de-DE" w:eastAsia="de-DE"/>
        </w:rPr>
        <w:t xml:space="preserve"> Eigenschaft als gesetzliche/</w:t>
      </w:r>
      <w:r>
        <w:rPr>
          <w:rFonts w:ascii="Arial" w:eastAsia="Batang" w:hAnsi="Arial" w:cs="Arial"/>
          <w:sz w:val="20"/>
          <w:szCs w:val="20"/>
          <w:lang w:val="de-DE" w:eastAsia="de-DE"/>
        </w:rPr>
        <w:t>r</w:t>
      </w:r>
      <w:r w:rsidRPr="000D46AF">
        <w:rPr>
          <w:rFonts w:ascii="Arial" w:eastAsia="Batang" w:hAnsi="Arial" w:cs="Arial"/>
          <w:sz w:val="20"/>
          <w:szCs w:val="20"/>
          <w:lang w:val="de-DE" w:eastAsia="de-DE"/>
        </w:rPr>
        <w:t xml:space="preserve"> Vertreter/in</w:t>
      </w:r>
      <w:r w:rsidR="00845C71" w:rsidRPr="000D46AF">
        <w:rPr>
          <w:rFonts w:ascii="Arial" w:eastAsia="Batang" w:hAnsi="Arial" w:cs="Arial"/>
          <w:sz w:val="20"/>
          <w:szCs w:val="20"/>
          <w:lang w:val="de-DE" w:eastAsia="de-DE"/>
        </w:rPr>
        <w:t xml:space="preserve"> </w:t>
      </w:r>
      <w:r>
        <w:rPr>
          <w:rFonts w:ascii="Arial" w:eastAsia="Batang" w:hAnsi="Arial" w:cs="Arial"/>
          <w:sz w:val="20"/>
          <w:szCs w:val="20"/>
          <w:lang w:val="de-DE" w:eastAsia="de-DE"/>
        </w:rPr>
        <w:t>oder Inhaber/in</w:t>
      </w:r>
      <w:r w:rsidR="00845C71" w:rsidRPr="000D46AF">
        <w:rPr>
          <w:rFonts w:ascii="Arial" w:eastAsia="Batang" w:hAnsi="Arial" w:cs="Arial"/>
          <w:sz w:val="20"/>
          <w:szCs w:val="20"/>
          <w:lang w:val="de-DE" w:eastAsia="de-DE"/>
        </w:rPr>
        <w:t xml:space="preserve"> </w:t>
      </w:r>
      <w:r w:rsidRPr="000D46AF">
        <w:rPr>
          <w:rFonts w:ascii="Arial" w:eastAsia="Batang" w:hAnsi="Arial" w:cs="Arial"/>
          <w:sz w:val="20"/>
          <w:szCs w:val="20"/>
          <w:lang w:val="de-DE" w:eastAsia="de-DE"/>
        </w:rPr>
        <w:t>vo</w:t>
      </w:r>
      <w:r>
        <w:rPr>
          <w:rFonts w:ascii="Arial" w:eastAsia="Batang" w:hAnsi="Arial" w:cs="Arial"/>
          <w:sz w:val="20"/>
          <w:szCs w:val="20"/>
          <w:lang w:val="de-DE" w:eastAsia="de-DE"/>
        </w:rPr>
        <w:t>n</w:t>
      </w:r>
      <w:r w:rsidR="00845C71" w:rsidRPr="000D46AF">
        <w:rPr>
          <w:rFonts w:ascii="Arial" w:eastAsia="Batang" w:hAnsi="Arial" w:cs="Arial"/>
          <w:sz w:val="20"/>
          <w:szCs w:val="20"/>
          <w:lang w:val="de-DE" w:eastAsia="de-DE"/>
        </w:rPr>
        <w:t xml:space="preserve"> (</w:t>
      </w:r>
      <w:r>
        <w:rPr>
          <w:rFonts w:ascii="Arial" w:eastAsia="Batang" w:hAnsi="Arial" w:cs="Arial"/>
          <w:sz w:val="20"/>
          <w:szCs w:val="20"/>
          <w:lang w:val="de-DE" w:eastAsia="de-DE"/>
        </w:rPr>
        <w:t>Firmenname /</w:t>
      </w:r>
      <w:r w:rsidR="00845C71" w:rsidRPr="000D46AF">
        <w:rPr>
          <w:rFonts w:ascii="Arial" w:eastAsia="Batang" w:hAnsi="Arial" w:cs="Arial"/>
          <w:sz w:val="20"/>
          <w:szCs w:val="20"/>
          <w:lang w:val="de-DE" w:eastAsia="de-DE"/>
        </w:rPr>
        <w:t xml:space="preserve"> </w:t>
      </w:r>
      <w:proofErr w:type="spellStart"/>
      <w:r>
        <w:rPr>
          <w:rFonts w:ascii="Arial" w:eastAsia="Batang" w:hAnsi="Arial" w:cs="Arial"/>
          <w:sz w:val="20"/>
          <w:szCs w:val="20"/>
          <w:lang w:val="de-DE" w:eastAsia="de-DE"/>
        </w:rPr>
        <w:t>Firmenbezeich-nung</w:t>
      </w:r>
      <w:proofErr w:type="spellEnd"/>
      <w:r w:rsidR="00845C71" w:rsidRPr="000D46AF">
        <w:rPr>
          <w:rFonts w:ascii="Arial" w:eastAsia="Batang" w:hAnsi="Arial" w:cs="Arial"/>
          <w:sz w:val="20"/>
          <w:szCs w:val="20"/>
          <w:lang w:val="de-DE" w:eastAsia="de-DE"/>
        </w:rPr>
        <w:t xml:space="preserve">) </w:t>
      </w:r>
      <w:r>
        <w:rPr>
          <w:rFonts w:ascii="Arial" w:eastAsia="Batang" w:hAnsi="Arial" w:cs="Arial"/>
          <w:sz w:val="20"/>
          <w:szCs w:val="20"/>
          <w:lang w:val="de-DE" w:eastAsia="de-DE"/>
        </w:rPr>
        <w:t>_</w:t>
      </w:r>
      <w:r w:rsidR="00845C71" w:rsidRPr="000D46AF">
        <w:rPr>
          <w:rFonts w:ascii="Arial" w:eastAsia="Batang" w:hAnsi="Arial" w:cs="Arial"/>
          <w:sz w:val="20"/>
          <w:szCs w:val="20"/>
          <w:lang w:val="de-DE" w:eastAsia="de-DE"/>
        </w:rPr>
        <w:t>__________________________________________________</w:t>
      </w:r>
      <w:r>
        <w:rPr>
          <w:rFonts w:ascii="Arial" w:eastAsia="Batang" w:hAnsi="Arial" w:cs="Arial"/>
          <w:sz w:val="20"/>
          <w:szCs w:val="20"/>
          <w:lang w:val="de-DE" w:eastAsia="de-DE"/>
        </w:rPr>
        <w:t>_</w:t>
      </w:r>
      <w:r w:rsidR="007B6F39">
        <w:rPr>
          <w:rFonts w:ascii="Arial" w:eastAsia="Batang" w:hAnsi="Arial" w:cs="Arial"/>
          <w:sz w:val="20"/>
          <w:szCs w:val="20"/>
          <w:lang w:val="de-DE" w:eastAsia="de-DE"/>
        </w:rPr>
        <w:t>____________</w:t>
      </w:r>
      <w:r>
        <w:rPr>
          <w:rFonts w:ascii="Arial" w:eastAsia="Batang" w:hAnsi="Arial" w:cs="Arial"/>
          <w:sz w:val="20"/>
          <w:szCs w:val="20"/>
          <w:lang w:val="de-DE" w:eastAsia="de-DE"/>
        </w:rPr>
        <w:t>_</w:t>
      </w:r>
      <w:r w:rsidR="00845C71" w:rsidRPr="000D46AF">
        <w:rPr>
          <w:rFonts w:ascii="Arial" w:eastAsia="Batang" w:hAnsi="Arial" w:cs="Arial"/>
          <w:sz w:val="20"/>
          <w:szCs w:val="20"/>
          <w:lang w:val="de-DE" w:eastAsia="de-DE"/>
        </w:rPr>
        <w:t>________________</w:t>
      </w:r>
    </w:p>
    <w:p w14:paraId="3AA38ED5" w14:textId="3125CF9D" w:rsidR="00845C71" w:rsidRPr="007B6F39" w:rsidRDefault="007B6F39" w:rsidP="00845C71">
      <w:pPr>
        <w:spacing w:after="120" w:line="280" w:lineRule="exact"/>
        <w:rPr>
          <w:rFonts w:ascii="Arial" w:eastAsia="Batang" w:hAnsi="Arial" w:cs="Arial"/>
          <w:sz w:val="20"/>
          <w:szCs w:val="20"/>
          <w:lang w:val="de-DE" w:eastAsia="de-DE"/>
        </w:rPr>
      </w:pPr>
      <w:r w:rsidRPr="007B6F39">
        <w:rPr>
          <w:rFonts w:ascii="Arial" w:eastAsia="Batang" w:hAnsi="Arial" w:cs="Arial"/>
          <w:sz w:val="20"/>
          <w:szCs w:val="20"/>
          <w:lang w:val="de-DE" w:eastAsia="de-DE"/>
        </w:rPr>
        <w:t>mit Rechtsitz</w:t>
      </w:r>
      <w:r w:rsidR="00845C71" w:rsidRPr="007B6F39">
        <w:rPr>
          <w:rFonts w:ascii="Arial" w:eastAsia="Batang" w:hAnsi="Arial" w:cs="Arial"/>
          <w:sz w:val="20"/>
          <w:szCs w:val="20"/>
          <w:lang w:val="de-DE" w:eastAsia="de-DE"/>
        </w:rPr>
        <w:t xml:space="preserve"> (</w:t>
      </w:r>
      <w:r w:rsidRPr="007B6F39">
        <w:rPr>
          <w:rFonts w:ascii="Arial" w:eastAsia="Batang" w:hAnsi="Arial" w:cs="Arial"/>
          <w:sz w:val="20"/>
          <w:szCs w:val="20"/>
          <w:lang w:val="de-DE" w:eastAsia="de-DE"/>
        </w:rPr>
        <w:t>Adresse</w:t>
      </w:r>
      <w:r w:rsidR="00845C71" w:rsidRPr="007B6F39">
        <w:rPr>
          <w:rFonts w:ascii="Arial" w:eastAsia="Batang" w:hAnsi="Arial" w:cs="Arial"/>
          <w:sz w:val="20"/>
          <w:szCs w:val="20"/>
          <w:lang w:val="de-DE" w:eastAsia="de-DE"/>
        </w:rPr>
        <w:t xml:space="preserve">, </w:t>
      </w:r>
      <w:r w:rsidRPr="007B6F39">
        <w:rPr>
          <w:rFonts w:ascii="Arial" w:eastAsia="Batang" w:hAnsi="Arial" w:cs="Arial"/>
          <w:sz w:val="20"/>
          <w:szCs w:val="20"/>
          <w:lang w:val="de-DE" w:eastAsia="de-DE"/>
        </w:rPr>
        <w:t>PLZ</w:t>
      </w:r>
      <w:r w:rsidR="00845C71" w:rsidRPr="007B6F39">
        <w:rPr>
          <w:rFonts w:ascii="Arial" w:eastAsia="Batang" w:hAnsi="Arial" w:cs="Arial"/>
          <w:sz w:val="20"/>
          <w:szCs w:val="20"/>
          <w:lang w:val="de-DE" w:eastAsia="de-DE"/>
        </w:rPr>
        <w:t xml:space="preserve">, </w:t>
      </w:r>
      <w:r w:rsidRPr="007B6F39">
        <w:rPr>
          <w:rFonts w:ascii="Arial" w:eastAsia="Batang" w:hAnsi="Arial" w:cs="Arial"/>
          <w:sz w:val="20"/>
          <w:szCs w:val="20"/>
          <w:lang w:val="de-DE" w:eastAsia="de-DE"/>
        </w:rPr>
        <w:t>Gemein</w:t>
      </w:r>
      <w:r>
        <w:rPr>
          <w:rFonts w:ascii="Arial" w:eastAsia="Batang" w:hAnsi="Arial" w:cs="Arial"/>
          <w:sz w:val="20"/>
          <w:szCs w:val="20"/>
          <w:lang w:val="de-DE" w:eastAsia="de-DE"/>
        </w:rPr>
        <w:t>de</w:t>
      </w:r>
      <w:r w:rsidR="00845C71" w:rsidRPr="007B6F39">
        <w:rPr>
          <w:rFonts w:ascii="Arial" w:eastAsia="Batang" w:hAnsi="Arial" w:cs="Arial"/>
          <w:sz w:val="20"/>
          <w:szCs w:val="20"/>
          <w:lang w:val="de-DE" w:eastAsia="de-DE"/>
        </w:rPr>
        <w:t xml:space="preserve">, </w:t>
      </w:r>
      <w:r>
        <w:rPr>
          <w:rFonts w:ascii="Arial" w:eastAsia="Batang" w:hAnsi="Arial" w:cs="Arial"/>
          <w:sz w:val="20"/>
          <w:szCs w:val="20"/>
          <w:lang w:val="de-DE" w:eastAsia="de-DE"/>
        </w:rPr>
        <w:t>Provinz</w:t>
      </w:r>
      <w:r w:rsidR="00845C71" w:rsidRPr="007B6F39">
        <w:rPr>
          <w:rFonts w:ascii="Arial" w:eastAsia="Batang" w:hAnsi="Arial" w:cs="Arial"/>
          <w:sz w:val="20"/>
          <w:szCs w:val="20"/>
          <w:lang w:val="de-DE" w:eastAsia="de-DE"/>
        </w:rPr>
        <w:t>) _________</w:t>
      </w:r>
      <w:r>
        <w:rPr>
          <w:rFonts w:ascii="Arial" w:eastAsia="Batang" w:hAnsi="Arial" w:cs="Arial"/>
          <w:sz w:val="20"/>
          <w:szCs w:val="20"/>
          <w:lang w:val="de-DE" w:eastAsia="de-DE"/>
        </w:rPr>
        <w:t>__________</w:t>
      </w:r>
      <w:r w:rsidR="00845C71" w:rsidRPr="007B6F39">
        <w:rPr>
          <w:rFonts w:ascii="Arial" w:eastAsia="Batang" w:hAnsi="Arial" w:cs="Arial"/>
          <w:sz w:val="20"/>
          <w:szCs w:val="20"/>
          <w:lang w:val="de-DE" w:eastAsia="de-DE"/>
        </w:rPr>
        <w:t>__________________________</w:t>
      </w:r>
    </w:p>
    <w:p w14:paraId="2FAB5380" w14:textId="77777777" w:rsidR="00845C71" w:rsidRPr="00145BA4" w:rsidRDefault="00845C71" w:rsidP="00845C71">
      <w:pPr>
        <w:spacing w:after="120" w:line="280" w:lineRule="exact"/>
        <w:rPr>
          <w:rFonts w:ascii="Arial" w:eastAsia="Batang" w:hAnsi="Arial" w:cs="Arial"/>
          <w:sz w:val="20"/>
          <w:szCs w:val="20"/>
          <w:lang w:val="de-DE" w:eastAsia="de-DE"/>
        </w:rPr>
      </w:pPr>
      <w:r w:rsidRPr="00145BA4">
        <w:rPr>
          <w:rFonts w:ascii="Arial" w:eastAsia="Batang" w:hAnsi="Arial" w:cs="Arial"/>
          <w:sz w:val="20"/>
          <w:szCs w:val="20"/>
          <w:lang w:val="de-DE" w:eastAsia="de-DE"/>
        </w:rPr>
        <w:t>______________________________________________________________________________________</w:t>
      </w:r>
    </w:p>
    <w:p w14:paraId="5AAF3256" w14:textId="77777777" w:rsidR="00845C71" w:rsidRPr="007B6F39" w:rsidRDefault="007B6F39" w:rsidP="00845C71">
      <w:pPr>
        <w:spacing w:after="120" w:line="280" w:lineRule="exact"/>
        <w:rPr>
          <w:rFonts w:ascii="Arial" w:eastAsia="Batang" w:hAnsi="Arial" w:cs="Arial"/>
          <w:sz w:val="20"/>
          <w:szCs w:val="20"/>
          <w:lang w:val="de-DE" w:eastAsia="de-DE"/>
        </w:rPr>
      </w:pPr>
      <w:r w:rsidRPr="007B6F39">
        <w:rPr>
          <w:rFonts w:ascii="Arial" w:eastAsia="Batang" w:hAnsi="Arial" w:cs="Arial"/>
          <w:sz w:val="20"/>
          <w:szCs w:val="20"/>
          <w:lang w:val="de-DE" w:eastAsia="de-DE"/>
        </w:rPr>
        <w:t>Steuernummer</w:t>
      </w:r>
      <w:r w:rsidR="00845C71" w:rsidRPr="007B6F39">
        <w:rPr>
          <w:rFonts w:ascii="Arial" w:eastAsia="Batang" w:hAnsi="Arial" w:cs="Arial"/>
          <w:sz w:val="20"/>
          <w:szCs w:val="20"/>
          <w:lang w:val="de-DE" w:eastAsia="de-DE"/>
        </w:rPr>
        <w:t xml:space="preserve">________________________________ </w:t>
      </w:r>
      <w:r w:rsidRPr="007B6F39">
        <w:rPr>
          <w:rFonts w:ascii="Arial" w:eastAsia="Batang" w:hAnsi="Arial" w:cs="Arial"/>
          <w:sz w:val="20"/>
          <w:szCs w:val="20"/>
          <w:lang w:val="de-DE" w:eastAsia="de-DE"/>
        </w:rPr>
        <w:t>MwSt.-Nr.</w:t>
      </w:r>
      <w:r w:rsidR="00845C71" w:rsidRPr="007B6F39">
        <w:rPr>
          <w:rFonts w:ascii="Arial" w:eastAsia="Batang" w:hAnsi="Arial" w:cs="Arial"/>
          <w:sz w:val="20"/>
          <w:szCs w:val="20"/>
          <w:lang w:val="de-DE" w:eastAsia="de-DE"/>
        </w:rPr>
        <w:t xml:space="preserve"> _________________________________</w:t>
      </w:r>
    </w:p>
    <w:p w14:paraId="0E2AE91C" w14:textId="77777777" w:rsidR="00845C71" w:rsidRPr="007B6F39" w:rsidRDefault="00845C71" w:rsidP="00845C71">
      <w:pPr>
        <w:spacing w:after="120" w:line="280" w:lineRule="exact"/>
        <w:jc w:val="both"/>
        <w:rPr>
          <w:rFonts w:ascii="Arial" w:eastAsia="Batang" w:hAnsi="Arial" w:cs="Arial"/>
          <w:sz w:val="20"/>
          <w:szCs w:val="20"/>
          <w:lang w:val="de-DE" w:eastAsia="de-DE"/>
        </w:rPr>
      </w:pPr>
    </w:p>
    <w:p w14:paraId="1F3D7ED0" w14:textId="77777777" w:rsidR="00121876" w:rsidRDefault="007B6F39" w:rsidP="00852754">
      <w:pPr>
        <w:spacing w:after="120" w:line="280" w:lineRule="exact"/>
        <w:rPr>
          <w:rFonts w:ascii="Arial" w:eastAsia="Batang" w:hAnsi="Arial" w:cs="Arial"/>
          <w:sz w:val="20"/>
          <w:szCs w:val="20"/>
          <w:highlight w:val="green"/>
          <w:lang w:val="de-DE" w:eastAsia="de-DE"/>
        </w:rPr>
      </w:pPr>
      <w:r w:rsidRPr="00292BA4">
        <w:rPr>
          <w:rFonts w:ascii="Arial" w:eastAsia="Batang" w:hAnsi="Arial" w:cs="Arial"/>
          <w:sz w:val="20"/>
          <w:szCs w:val="20"/>
          <w:lang w:val="de-DE" w:eastAsia="de-DE"/>
        </w:rPr>
        <w:t xml:space="preserve">und bezogen auf das eingereichte </w:t>
      </w:r>
      <w:r w:rsidR="00371C5C">
        <w:rPr>
          <w:rFonts w:ascii="Arial" w:eastAsia="Batang" w:hAnsi="Arial" w:cs="Arial"/>
          <w:sz w:val="20"/>
          <w:szCs w:val="20"/>
          <w:lang w:val="de-DE" w:eastAsia="de-DE"/>
        </w:rPr>
        <w:t xml:space="preserve">EFRE - </w:t>
      </w:r>
      <w:r w:rsidRPr="00292BA4">
        <w:rPr>
          <w:rFonts w:ascii="Arial" w:eastAsia="Batang" w:hAnsi="Arial" w:cs="Arial"/>
          <w:sz w:val="20"/>
          <w:szCs w:val="20"/>
          <w:lang w:val="de-DE" w:eastAsia="de-DE"/>
        </w:rPr>
        <w:t xml:space="preserve">Projekt </w:t>
      </w:r>
      <w:r w:rsidR="00371C5C">
        <w:rPr>
          <w:rFonts w:ascii="Arial" w:eastAsia="Batang" w:hAnsi="Arial" w:cs="Arial"/>
          <w:sz w:val="20"/>
          <w:szCs w:val="20"/>
          <w:lang w:val="de-DE" w:eastAsia="de-DE"/>
        </w:rPr>
        <w:t xml:space="preserve">2021-2027 </w:t>
      </w:r>
      <w:r w:rsidRPr="00292BA4">
        <w:rPr>
          <w:rFonts w:ascii="Arial" w:eastAsia="Batang" w:hAnsi="Arial" w:cs="Arial"/>
          <w:sz w:val="20"/>
          <w:szCs w:val="20"/>
          <w:lang w:val="de-DE" w:eastAsia="de-DE"/>
        </w:rPr>
        <w:t>mit folgendem Titel</w:t>
      </w:r>
      <w:r>
        <w:rPr>
          <w:rFonts w:ascii="Arial" w:eastAsia="Batang" w:hAnsi="Arial" w:cs="Arial"/>
          <w:sz w:val="20"/>
          <w:szCs w:val="20"/>
          <w:lang w:val="de-DE" w:eastAsia="de-DE"/>
        </w:rPr>
        <w:t xml:space="preserve"> </w:t>
      </w:r>
      <w:r w:rsidR="00845C71" w:rsidRPr="007B6F39">
        <w:rPr>
          <w:rFonts w:ascii="Arial" w:eastAsia="Batang" w:hAnsi="Arial" w:cs="Arial"/>
          <w:sz w:val="20"/>
          <w:szCs w:val="20"/>
          <w:lang w:val="de-DE" w:eastAsia="de-DE"/>
        </w:rPr>
        <w:t>_________________________________</w:t>
      </w:r>
      <w:r w:rsidR="003D6FE1">
        <w:rPr>
          <w:rFonts w:ascii="Arial" w:eastAsia="Batang" w:hAnsi="Arial" w:cs="Arial"/>
          <w:sz w:val="20"/>
          <w:szCs w:val="20"/>
          <w:lang w:val="de-DE" w:eastAsia="de-DE"/>
        </w:rPr>
        <w:t>__</w:t>
      </w:r>
      <w:r w:rsidR="00845C71" w:rsidRPr="007B6F39">
        <w:rPr>
          <w:rFonts w:ascii="Arial" w:eastAsia="Batang" w:hAnsi="Arial" w:cs="Arial"/>
          <w:sz w:val="20"/>
          <w:szCs w:val="20"/>
          <w:lang w:val="de-DE" w:eastAsia="de-DE"/>
        </w:rPr>
        <w:t>__</w:t>
      </w:r>
    </w:p>
    <w:p w14:paraId="1536A86A" w14:textId="77777777" w:rsidR="00852754" w:rsidRPr="00852754" w:rsidRDefault="00852754" w:rsidP="00852754">
      <w:pPr>
        <w:spacing w:after="120" w:line="280" w:lineRule="exact"/>
        <w:rPr>
          <w:rFonts w:ascii="Arial" w:eastAsia="Batang" w:hAnsi="Arial" w:cs="Arial"/>
          <w:sz w:val="20"/>
          <w:szCs w:val="20"/>
          <w:highlight w:val="green"/>
          <w:lang w:val="de-DE" w:eastAsia="de-DE"/>
        </w:rPr>
      </w:pPr>
    </w:p>
    <w:p w14:paraId="6CE79C7C" w14:textId="77777777" w:rsidR="00014946" w:rsidRPr="00111EED" w:rsidRDefault="00111EED" w:rsidP="00014946">
      <w:pPr>
        <w:spacing w:after="120" w:line="280" w:lineRule="exact"/>
        <w:jc w:val="both"/>
        <w:rPr>
          <w:rFonts w:ascii="Arial" w:eastAsia="Batang" w:hAnsi="Arial" w:cs="Arial"/>
          <w:sz w:val="20"/>
          <w:szCs w:val="20"/>
          <w:lang w:val="de-DE" w:eastAsia="de-DE"/>
        </w:rPr>
      </w:pPr>
      <w:r w:rsidRPr="00292BA4">
        <w:rPr>
          <w:rFonts w:ascii="Arial" w:eastAsia="Batang" w:hAnsi="Arial" w:cs="Arial"/>
          <w:sz w:val="20"/>
          <w:szCs w:val="20"/>
          <w:lang w:val="de-DE" w:eastAsia="de-DE"/>
        </w:rPr>
        <w:t xml:space="preserve">zum Zweck der Gewährung einer </w:t>
      </w:r>
      <w:r w:rsidR="00FE47B1">
        <w:rPr>
          <w:rFonts w:ascii="Arial" w:eastAsia="Batang" w:hAnsi="Arial" w:cs="Arial"/>
          <w:sz w:val="20"/>
          <w:szCs w:val="20"/>
          <w:lang w:val="de-DE" w:eastAsia="de-DE"/>
        </w:rPr>
        <w:t>B</w:t>
      </w:r>
      <w:r w:rsidRPr="00292BA4">
        <w:rPr>
          <w:rFonts w:ascii="Arial" w:eastAsia="Batang" w:hAnsi="Arial" w:cs="Arial"/>
          <w:sz w:val="20"/>
          <w:szCs w:val="20"/>
          <w:lang w:val="de-DE" w:eastAsia="de-DE"/>
        </w:rPr>
        <w:t>eihilfe gemäß Verordnung (EU) Nr. 651/2014 der Kommission vom 17. Juni 2014 (veröffentlicht im Amtsblatt der Europäischen Union Nr. L 187/1 vom 26. Juni 2014),</w:t>
      </w:r>
    </w:p>
    <w:p w14:paraId="0C6B20CF" w14:textId="77777777" w:rsidR="00014946" w:rsidRPr="00145BA4" w:rsidRDefault="00014946" w:rsidP="00014946">
      <w:pPr>
        <w:spacing w:after="120" w:line="280" w:lineRule="exact"/>
        <w:jc w:val="both"/>
        <w:rPr>
          <w:rFonts w:ascii="Arial" w:eastAsia="Batang" w:hAnsi="Arial" w:cs="Arial"/>
          <w:sz w:val="20"/>
          <w:szCs w:val="20"/>
          <w:highlight w:val="green"/>
          <w:lang w:val="de-DE" w:eastAsia="de-DE"/>
        </w:rPr>
      </w:pPr>
    </w:p>
    <w:p w14:paraId="04D65E13" w14:textId="77777777" w:rsidR="00843863" w:rsidRPr="0051714C" w:rsidRDefault="00111EED" w:rsidP="00843863">
      <w:pPr>
        <w:spacing w:before="240" w:after="240"/>
        <w:jc w:val="both"/>
        <w:rPr>
          <w:rFonts w:ascii="Arial" w:eastAsia="Batang" w:hAnsi="Arial" w:cs="Arial"/>
          <w:sz w:val="20"/>
          <w:szCs w:val="20"/>
          <w:lang w:eastAsia="de-DE"/>
        </w:rPr>
      </w:pPr>
      <w:r w:rsidRPr="00111EED">
        <w:rPr>
          <w:rFonts w:ascii="Arial" w:eastAsia="Batang" w:hAnsi="Arial" w:cs="Arial"/>
          <w:sz w:val="20"/>
          <w:szCs w:val="20"/>
          <w:lang w:val="de-DE" w:eastAsia="de-DE"/>
        </w:rPr>
        <w:t xml:space="preserve">in Kenntnis der Verantwortung, einschließlich der strafrechtlichen Haftung, die im Falle der Abgabe falscher Erklärungen, der Erstellung falscher Dokumente oder deren Verwendung und der daraus resultierenden Verwirkung von Leistungen, die auf der Grundlage einer unwahren Erklärung gewährt wurden, gemäß Artikel 75 und 76 des Präsidialerlasses Nr. 445 vom 28. </w:t>
      </w:r>
      <w:proofErr w:type="spellStart"/>
      <w:r w:rsidRPr="00111EED">
        <w:rPr>
          <w:rFonts w:ascii="Arial" w:eastAsia="Batang" w:hAnsi="Arial" w:cs="Arial"/>
          <w:sz w:val="20"/>
          <w:szCs w:val="20"/>
          <w:lang w:eastAsia="de-DE"/>
        </w:rPr>
        <w:t>Dezember</w:t>
      </w:r>
      <w:proofErr w:type="spellEnd"/>
      <w:r w:rsidRPr="00111EED">
        <w:rPr>
          <w:rFonts w:ascii="Arial" w:eastAsia="Batang" w:hAnsi="Arial" w:cs="Arial"/>
          <w:sz w:val="20"/>
          <w:szCs w:val="20"/>
          <w:lang w:eastAsia="de-DE"/>
        </w:rPr>
        <w:t xml:space="preserve"> 2000 </w:t>
      </w:r>
      <w:r w:rsidR="00843863">
        <w:rPr>
          <w:rFonts w:ascii="Arial" w:eastAsia="Batang" w:hAnsi="Arial" w:cs="Arial"/>
          <w:sz w:val="20"/>
          <w:szCs w:val="20"/>
          <w:lang w:eastAsia="de-DE"/>
        </w:rPr>
        <w:t>(</w:t>
      </w:r>
      <w:r w:rsidR="00843863" w:rsidRPr="00561237">
        <w:rPr>
          <w:rFonts w:ascii="Arial" w:eastAsia="Batang" w:hAnsi="Arial" w:cs="Arial"/>
          <w:i/>
          <w:iCs/>
          <w:sz w:val="20"/>
          <w:szCs w:val="20"/>
          <w:lang w:eastAsia="de-DE"/>
        </w:rPr>
        <w:t>Testo unico delle disposizioni legislative e regolamentari in materia di documentazione amministrativa</w:t>
      </w:r>
      <w:r w:rsidR="00843863">
        <w:rPr>
          <w:rFonts w:ascii="Arial" w:eastAsia="Batang" w:hAnsi="Arial" w:cs="Arial"/>
          <w:sz w:val="20"/>
          <w:szCs w:val="20"/>
          <w:lang w:eastAsia="de-DE"/>
        </w:rPr>
        <w:t>)</w:t>
      </w:r>
    </w:p>
    <w:p w14:paraId="2EE3AD36" w14:textId="77777777" w:rsidR="007D52C9" w:rsidRPr="00403131" w:rsidRDefault="00403131" w:rsidP="00403131">
      <w:pPr>
        <w:spacing w:after="120" w:line="280" w:lineRule="exact"/>
        <w:jc w:val="center"/>
        <w:rPr>
          <w:rFonts w:ascii="Arial" w:eastAsia="Batang" w:hAnsi="Arial" w:cs="Arial"/>
          <w:sz w:val="20"/>
          <w:szCs w:val="20"/>
          <w:lang w:val="de-DE" w:eastAsia="de-DE"/>
        </w:rPr>
      </w:pPr>
      <w:r w:rsidRPr="00292BA4">
        <w:rPr>
          <w:rFonts w:ascii="Arial" w:eastAsia="Batang" w:hAnsi="Arial" w:cs="Arial"/>
          <w:sz w:val="20"/>
          <w:szCs w:val="20"/>
          <w:lang w:val="de-DE" w:eastAsia="de-DE"/>
        </w:rPr>
        <w:t>ERKLÄRT</w:t>
      </w:r>
    </w:p>
    <w:p w14:paraId="6F78ADD5" w14:textId="77777777" w:rsidR="007D52C9" w:rsidRPr="00145BA4" w:rsidRDefault="007D52C9" w:rsidP="007D52C9">
      <w:pPr>
        <w:autoSpaceDE w:val="0"/>
        <w:autoSpaceDN w:val="0"/>
        <w:ind w:left="360" w:right="141"/>
        <w:jc w:val="center"/>
        <w:rPr>
          <w:rFonts w:ascii="Arial" w:eastAsia="Batang" w:hAnsi="Arial" w:cs="Arial"/>
          <w:sz w:val="20"/>
          <w:szCs w:val="20"/>
          <w:lang w:val="de-DE" w:eastAsia="de-DE"/>
        </w:rPr>
      </w:pPr>
    </w:p>
    <w:p w14:paraId="03B1AD95" w14:textId="77777777" w:rsidR="007D52C9" w:rsidRPr="00403131" w:rsidRDefault="007D52C9" w:rsidP="007D52C9">
      <w:pPr>
        <w:autoSpaceDE w:val="0"/>
        <w:autoSpaceDN w:val="0"/>
        <w:ind w:right="141"/>
        <w:rPr>
          <w:rFonts w:ascii="Arial" w:eastAsia="Batang" w:hAnsi="Arial" w:cs="Arial"/>
          <w:sz w:val="20"/>
          <w:szCs w:val="20"/>
          <w:lang w:val="de-DE" w:eastAsia="de-DE"/>
        </w:rPr>
      </w:pPr>
      <w:r w:rsidRPr="00403131">
        <w:rPr>
          <w:rFonts w:ascii="MS Gothic" w:eastAsia="MS Gothic" w:hAnsi="MS Gothic" w:cs="Arial" w:hint="eastAsia"/>
          <w:sz w:val="20"/>
          <w:szCs w:val="20"/>
          <w:lang w:val="de-DE" w:eastAsia="de-DE"/>
        </w:rPr>
        <w:t>-</w:t>
      </w:r>
      <w:r w:rsidRPr="00403131">
        <w:rPr>
          <w:rFonts w:ascii="Arial" w:eastAsia="Batang" w:hAnsi="Arial" w:cs="Arial"/>
          <w:sz w:val="20"/>
          <w:szCs w:val="20"/>
          <w:lang w:val="de-DE" w:eastAsia="de-DE"/>
        </w:rPr>
        <w:t xml:space="preserve"> </w:t>
      </w:r>
      <w:r w:rsidR="00403131" w:rsidRPr="003A0587">
        <w:rPr>
          <w:rFonts w:ascii="Arial" w:eastAsia="Batang" w:hAnsi="Arial" w:cs="Arial"/>
          <w:sz w:val="20"/>
          <w:szCs w:val="20"/>
          <w:lang w:val="de-DE" w:eastAsia="de-DE"/>
        </w:rPr>
        <w:t>der angesuchte Betrag beläuft sich auf</w:t>
      </w:r>
      <w:r w:rsidR="00CC3F8A">
        <w:rPr>
          <w:rStyle w:val="Funotenzeichen"/>
          <w:rFonts w:ascii="Arial" w:eastAsia="Batang" w:hAnsi="Arial" w:cs="Arial"/>
          <w:sz w:val="20"/>
          <w:szCs w:val="20"/>
          <w:lang w:val="de-DE" w:eastAsia="de-DE"/>
        </w:rPr>
        <w:footnoteReference w:id="1"/>
      </w:r>
      <w:r w:rsidR="00403131">
        <w:rPr>
          <w:rFonts w:ascii="Arial" w:eastAsia="Batang" w:hAnsi="Arial" w:cs="Arial"/>
          <w:sz w:val="20"/>
          <w:szCs w:val="20"/>
          <w:lang w:val="de-DE" w:eastAsia="de-DE"/>
        </w:rPr>
        <w:t>:__</w:t>
      </w:r>
      <w:r w:rsidRPr="00403131">
        <w:rPr>
          <w:rFonts w:ascii="Arial" w:eastAsia="Batang" w:hAnsi="Arial" w:cs="Arial"/>
          <w:sz w:val="20"/>
          <w:szCs w:val="20"/>
          <w:lang w:val="de-DE" w:eastAsia="de-DE"/>
        </w:rPr>
        <w:t>__________________________________________________</w:t>
      </w:r>
    </w:p>
    <w:p w14:paraId="525CE181" w14:textId="77777777" w:rsidR="00917C9C" w:rsidRPr="00403131" w:rsidRDefault="00917C9C" w:rsidP="00660D62">
      <w:pPr>
        <w:spacing w:line="280" w:lineRule="exact"/>
        <w:jc w:val="center"/>
        <w:rPr>
          <w:rFonts w:ascii="Arial" w:eastAsia="Batang" w:hAnsi="Arial" w:cs="Arial"/>
          <w:sz w:val="20"/>
          <w:szCs w:val="20"/>
          <w:lang w:val="de-DE" w:eastAsia="de-DE"/>
        </w:rPr>
      </w:pPr>
    </w:p>
    <w:p w14:paraId="5043EA6E" w14:textId="77777777" w:rsidR="00917C9C" w:rsidRPr="00403131" w:rsidRDefault="00E15B28" w:rsidP="00917C9C">
      <w:pPr>
        <w:spacing w:line="280" w:lineRule="exact"/>
        <w:rPr>
          <w:rFonts w:ascii="Arial" w:eastAsia="Batang" w:hAnsi="Arial" w:cs="Arial"/>
          <w:sz w:val="20"/>
          <w:szCs w:val="20"/>
          <w:lang w:val="de-DE" w:eastAsia="de-DE"/>
        </w:rPr>
      </w:pPr>
      <w:r>
        <w:rPr>
          <w:rFonts w:ascii="Arial" w:eastAsia="Batang" w:hAnsi="Arial" w:cs="Arial"/>
          <w:sz w:val="20"/>
          <w:szCs w:val="20"/>
          <w:lang w:val="de-DE" w:eastAsia="de-DE"/>
        </w:rPr>
        <w:br w:type="page"/>
      </w:r>
    </w:p>
    <w:p w14:paraId="58854C43" w14:textId="77777777" w:rsidR="00403131" w:rsidRPr="00145BA4" w:rsidRDefault="00403131" w:rsidP="00403131">
      <w:pPr>
        <w:spacing w:after="120" w:line="280" w:lineRule="exact"/>
        <w:jc w:val="center"/>
        <w:rPr>
          <w:rFonts w:ascii="Arial" w:eastAsia="Batang" w:hAnsi="Arial" w:cs="Arial"/>
          <w:b/>
          <w:sz w:val="20"/>
          <w:szCs w:val="20"/>
          <w:lang w:val="de-DE" w:eastAsia="de-DE"/>
        </w:rPr>
      </w:pPr>
      <w:r w:rsidRPr="00145BA4">
        <w:rPr>
          <w:rFonts w:ascii="Arial" w:eastAsia="Batang" w:hAnsi="Arial" w:cs="Arial"/>
          <w:b/>
          <w:sz w:val="20"/>
          <w:szCs w:val="20"/>
          <w:lang w:val="de-DE" w:eastAsia="de-DE"/>
        </w:rPr>
        <w:t>Abschnitt A – Situation des Unternehmens</w:t>
      </w:r>
    </w:p>
    <w:p w14:paraId="0CCB7910" w14:textId="77777777" w:rsidR="002540EC" w:rsidRPr="00403131" w:rsidRDefault="000F5082" w:rsidP="002540EC">
      <w:pPr>
        <w:widowControl w:val="0"/>
        <w:snapToGrid w:val="0"/>
        <w:spacing w:after="120" w:line="280" w:lineRule="exact"/>
        <w:jc w:val="both"/>
        <w:rPr>
          <w:rFonts w:ascii="Arial" w:eastAsia="Batang" w:hAnsi="Arial" w:cs="Arial"/>
          <w:sz w:val="20"/>
          <w:szCs w:val="20"/>
          <w:lang w:val="de-DE" w:eastAsia="de-DE"/>
        </w:rPr>
      </w:pPr>
      <w:r w:rsidRPr="00403131">
        <w:rPr>
          <w:rFonts w:ascii="Arial" w:eastAsia="Batang" w:hAnsi="Arial" w:cs="Arial"/>
          <w:sz w:val="20"/>
          <w:szCs w:val="20"/>
          <w:lang w:val="de-DE" w:eastAsia="de-DE"/>
        </w:rPr>
        <w:t xml:space="preserve">- </w:t>
      </w:r>
      <w:r w:rsidR="00403131" w:rsidRPr="00403131">
        <w:rPr>
          <w:rFonts w:ascii="Arial" w:eastAsia="Batang" w:hAnsi="Arial" w:cs="Arial"/>
          <w:sz w:val="20"/>
          <w:szCs w:val="20"/>
          <w:lang w:val="de-DE" w:eastAsia="de-DE"/>
        </w:rPr>
        <w:t>dass</w:t>
      </w:r>
      <w:r w:rsidR="002540EC" w:rsidRPr="00403131">
        <w:rPr>
          <w:rFonts w:ascii="Arial" w:eastAsia="Batang" w:hAnsi="Arial" w:cs="Arial"/>
          <w:sz w:val="20"/>
          <w:szCs w:val="20"/>
          <w:lang w:val="de-DE" w:eastAsia="de-DE"/>
        </w:rPr>
        <w:t xml:space="preserve">, </w:t>
      </w:r>
      <w:r w:rsidR="00403131" w:rsidRPr="00292BA4">
        <w:rPr>
          <w:rFonts w:ascii="Arial" w:eastAsia="Batang" w:hAnsi="Arial" w:cs="Arial"/>
          <w:sz w:val="20"/>
          <w:szCs w:val="20"/>
          <w:lang w:val="de-DE" w:eastAsia="de-DE"/>
        </w:rPr>
        <w:t xml:space="preserve">gemäß Artikel 2 </w:t>
      </w:r>
      <w:r w:rsidR="003241DA" w:rsidRPr="00292BA4">
        <w:rPr>
          <w:rFonts w:ascii="Arial" w:eastAsia="Batang" w:hAnsi="Arial" w:cs="Arial"/>
          <w:sz w:val="20"/>
          <w:szCs w:val="20"/>
          <w:lang w:val="de-DE" w:eastAsia="de-DE"/>
        </w:rPr>
        <w:t>Paragraf</w:t>
      </w:r>
      <w:r w:rsidR="00403131" w:rsidRPr="00292BA4">
        <w:rPr>
          <w:rFonts w:ascii="Arial" w:eastAsia="Batang" w:hAnsi="Arial" w:cs="Arial"/>
          <w:sz w:val="20"/>
          <w:szCs w:val="20"/>
          <w:lang w:val="de-DE" w:eastAsia="de-DE"/>
        </w:rPr>
        <w:t xml:space="preserve"> 18 Verordnung (EU) Nr. 651/2014</w:t>
      </w:r>
      <w:r w:rsidR="00403131">
        <w:rPr>
          <w:rFonts w:ascii="Arial" w:eastAsia="Batang" w:hAnsi="Arial" w:cs="Arial"/>
          <w:sz w:val="20"/>
          <w:szCs w:val="20"/>
          <w:lang w:val="de-DE" w:eastAsia="de-DE"/>
        </w:rPr>
        <w:t>,</w:t>
      </w:r>
    </w:p>
    <w:p w14:paraId="74F022AA" w14:textId="77777777" w:rsidR="002540EC" w:rsidRPr="00403131" w:rsidRDefault="00403131" w:rsidP="002540EC">
      <w:pPr>
        <w:widowControl w:val="0"/>
        <w:numPr>
          <w:ilvl w:val="0"/>
          <w:numId w:val="1"/>
        </w:numPr>
        <w:snapToGrid w:val="0"/>
        <w:spacing w:after="120" w:line="280" w:lineRule="exact"/>
        <w:jc w:val="both"/>
        <w:rPr>
          <w:rFonts w:ascii="Arial" w:eastAsia="Batang" w:hAnsi="Arial" w:cs="Arial"/>
          <w:sz w:val="20"/>
          <w:szCs w:val="20"/>
          <w:lang w:val="de-DE" w:eastAsia="de-DE"/>
        </w:rPr>
      </w:pPr>
      <w:r w:rsidRPr="00292BA4">
        <w:rPr>
          <w:rFonts w:ascii="Arial" w:eastAsia="Batang" w:hAnsi="Arial" w:cs="Arial"/>
          <w:sz w:val="20"/>
          <w:szCs w:val="20"/>
          <w:lang w:val="de-DE" w:eastAsia="de-DE"/>
        </w:rPr>
        <w:t>sich das Unternehmen nicht in Schwierigkeiten befindet</w:t>
      </w:r>
      <w:r w:rsidR="000D3491">
        <w:rPr>
          <w:rStyle w:val="Funotenzeichen"/>
          <w:rFonts w:ascii="Arial" w:eastAsia="Batang" w:hAnsi="Arial" w:cs="Arial"/>
          <w:sz w:val="20"/>
          <w:szCs w:val="20"/>
          <w:lang w:val="de-DE" w:eastAsia="de-DE"/>
        </w:rPr>
        <w:footnoteReference w:id="2"/>
      </w:r>
    </w:p>
    <w:p w14:paraId="6052E3DF" w14:textId="77777777" w:rsidR="00271E88" w:rsidRDefault="00271E88" w:rsidP="00403131">
      <w:pPr>
        <w:widowControl w:val="0"/>
        <w:snapToGrid w:val="0"/>
        <w:spacing w:after="120" w:line="280" w:lineRule="exact"/>
        <w:jc w:val="center"/>
        <w:rPr>
          <w:rFonts w:ascii="Arial" w:eastAsia="Batang" w:hAnsi="Arial" w:cs="Arial"/>
          <w:sz w:val="20"/>
          <w:szCs w:val="20"/>
          <w:lang w:val="de-DE" w:eastAsia="de-DE"/>
        </w:rPr>
      </w:pPr>
    </w:p>
    <w:p w14:paraId="3B6EDB61" w14:textId="10C7E96E" w:rsidR="00403131" w:rsidRPr="00BF4026" w:rsidRDefault="00403131" w:rsidP="00403131">
      <w:pPr>
        <w:widowControl w:val="0"/>
        <w:snapToGrid w:val="0"/>
        <w:spacing w:after="120" w:line="280" w:lineRule="exact"/>
        <w:jc w:val="center"/>
        <w:rPr>
          <w:rFonts w:ascii="Arial" w:eastAsia="Batang" w:hAnsi="Arial" w:cs="Arial"/>
          <w:sz w:val="20"/>
          <w:szCs w:val="20"/>
          <w:lang w:val="de-DE" w:eastAsia="de-DE"/>
        </w:rPr>
      </w:pPr>
      <w:r w:rsidRPr="00BF4026">
        <w:rPr>
          <w:rFonts w:ascii="Arial" w:eastAsia="Batang" w:hAnsi="Arial" w:cs="Arial"/>
          <w:sz w:val="20"/>
          <w:szCs w:val="20"/>
          <w:lang w:val="de-DE" w:eastAsia="de-DE"/>
        </w:rPr>
        <w:t>UND VERPFLICHTET SICH</w:t>
      </w:r>
    </w:p>
    <w:p w14:paraId="26E2E963" w14:textId="77777777" w:rsidR="002540EC" w:rsidRPr="00BF4026" w:rsidRDefault="000F5082" w:rsidP="002540EC">
      <w:pPr>
        <w:widowControl w:val="0"/>
        <w:snapToGrid w:val="0"/>
        <w:spacing w:after="120" w:line="280" w:lineRule="exact"/>
        <w:jc w:val="both"/>
        <w:rPr>
          <w:rFonts w:ascii="Arial" w:eastAsia="Batang" w:hAnsi="Arial" w:cs="Arial"/>
          <w:sz w:val="20"/>
          <w:szCs w:val="20"/>
          <w:lang w:val="de-DE" w:eastAsia="de-DE"/>
        </w:rPr>
      </w:pPr>
      <w:r w:rsidRPr="00BF4026">
        <w:rPr>
          <w:rFonts w:ascii="Arial" w:eastAsia="Batang" w:hAnsi="Arial" w:cs="Arial"/>
          <w:sz w:val="20"/>
          <w:szCs w:val="20"/>
          <w:lang w:val="de-DE" w:eastAsia="de-DE"/>
        </w:rPr>
        <w:t xml:space="preserve">- </w:t>
      </w:r>
      <w:r w:rsidR="00BF4026" w:rsidRPr="00292BA4">
        <w:rPr>
          <w:rFonts w:ascii="Arial" w:eastAsia="Batang" w:hAnsi="Arial" w:cs="Arial"/>
          <w:sz w:val="20"/>
          <w:szCs w:val="20"/>
          <w:lang w:val="de-DE" w:eastAsia="de-DE"/>
        </w:rPr>
        <w:t>die gegenständliche Erklärung sofort neuerlich einzureichen, falls sich Änderungen der erklärten Situation ergeben, wobei dieser Abschnitt auszufüllen ist</w:t>
      </w:r>
      <w:r w:rsidRPr="00BF4026">
        <w:rPr>
          <w:rFonts w:ascii="Arial" w:eastAsia="Batang" w:hAnsi="Arial" w:cs="Arial"/>
          <w:sz w:val="20"/>
          <w:szCs w:val="20"/>
          <w:lang w:val="de-DE" w:eastAsia="de-DE"/>
        </w:rPr>
        <w:t>;</w:t>
      </w:r>
    </w:p>
    <w:p w14:paraId="6A2049F0" w14:textId="77777777" w:rsidR="003A35C7" w:rsidRPr="00BF4026" w:rsidRDefault="003A35C7" w:rsidP="00660D62">
      <w:pPr>
        <w:spacing w:after="120" w:line="280" w:lineRule="exact"/>
        <w:rPr>
          <w:rFonts w:ascii="Arial" w:eastAsia="Batang" w:hAnsi="Arial" w:cs="Arial"/>
          <w:sz w:val="20"/>
          <w:szCs w:val="20"/>
          <w:lang w:val="de-DE" w:eastAsia="de-DE"/>
        </w:rPr>
      </w:pPr>
    </w:p>
    <w:p w14:paraId="4D2DBAA5" w14:textId="77777777" w:rsidR="00271E88" w:rsidRDefault="00271E88" w:rsidP="00BF4026">
      <w:pPr>
        <w:spacing w:after="120" w:line="280" w:lineRule="exact"/>
        <w:jc w:val="center"/>
        <w:rPr>
          <w:rFonts w:ascii="Arial" w:eastAsia="Batang" w:hAnsi="Arial" w:cs="Arial"/>
          <w:sz w:val="20"/>
          <w:szCs w:val="20"/>
          <w:lang w:val="de-DE" w:eastAsia="de-DE"/>
        </w:rPr>
      </w:pPr>
    </w:p>
    <w:p w14:paraId="73C16742" w14:textId="096A46E0" w:rsidR="00BF4026" w:rsidRPr="00145BA4" w:rsidRDefault="00BF4026" w:rsidP="00BF4026">
      <w:pPr>
        <w:spacing w:after="120" w:line="280" w:lineRule="exact"/>
        <w:jc w:val="center"/>
        <w:rPr>
          <w:rFonts w:ascii="Arial" w:eastAsia="Batang" w:hAnsi="Arial" w:cs="Arial"/>
          <w:sz w:val="20"/>
          <w:szCs w:val="20"/>
          <w:lang w:val="de-DE" w:eastAsia="de-DE"/>
        </w:rPr>
      </w:pPr>
      <w:r w:rsidRPr="00145BA4">
        <w:rPr>
          <w:rFonts w:ascii="Arial" w:eastAsia="Batang" w:hAnsi="Arial" w:cs="Arial"/>
          <w:sz w:val="20"/>
          <w:szCs w:val="20"/>
          <w:lang w:val="de-DE" w:eastAsia="de-DE"/>
        </w:rPr>
        <w:t>ERKLÄRT</w:t>
      </w:r>
    </w:p>
    <w:p w14:paraId="24E31688" w14:textId="77777777" w:rsidR="00271E88" w:rsidRDefault="00271E88" w:rsidP="00BF4026">
      <w:pPr>
        <w:autoSpaceDE w:val="0"/>
        <w:autoSpaceDN w:val="0"/>
        <w:spacing w:after="120"/>
        <w:jc w:val="center"/>
        <w:rPr>
          <w:rFonts w:ascii="Arial" w:eastAsia="Batang" w:hAnsi="Arial" w:cs="Arial"/>
          <w:b/>
          <w:sz w:val="20"/>
          <w:szCs w:val="20"/>
          <w:lang w:val="de-DE" w:eastAsia="de-DE"/>
        </w:rPr>
      </w:pPr>
    </w:p>
    <w:p w14:paraId="5DA33E78" w14:textId="7D96FFDF" w:rsidR="00BF4026" w:rsidRPr="00292BA4" w:rsidRDefault="00BF4026" w:rsidP="00BF4026">
      <w:pPr>
        <w:autoSpaceDE w:val="0"/>
        <w:autoSpaceDN w:val="0"/>
        <w:spacing w:after="120"/>
        <w:jc w:val="center"/>
        <w:rPr>
          <w:rFonts w:ascii="Arial" w:eastAsia="Batang" w:hAnsi="Arial" w:cs="Arial"/>
          <w:b/>
          <w:sz w:val="20"/>
          <w:szCs w:val="20"/>
          <w:lang w:val="de-DE" w:eastAsia="de-DE"/>
        </w:rPr>
      </w:pPr>
      <w:r w:rsidRPr="00292BA4">
        <w:rPr>
          <w:rFonts w:ascii="Arial" w:eastAsia="Batang" w:hAnsi="Arial" w:cs="Arial"/>
          <w:b/>
          <w:sz w:val="20"/>
          <w:szCs w:val="20"/>
          <w:lang w:val="de-DE" w:eastAsia="de-DE"/>
        </w:rPr>
        <w:t>Abschnitt B – Wirtschaftliche Tätigkeit des Unternehmens</w:t>
      </w:r>
    </w:p>
    <w:p w14:paraId="76265B14" w14:textId="77777777" w:rsidR="00EA2AC9" w:rsidRDefault="00EA2AC9" w:rsidP="007C2B88">
      <w:pPr>
        <w:autoSpaceDE w:val="0"/>
        <w:autoSpaceDN w:val="0"/>
        <w:spacing w:after="120"/>
        <w:ind w:left="720"/>
        <w:jc w:val="both"/>
        <w:rPr>
          <w:rFonts w:ascii="Arial" w:eastAsia="Batang" w:hAnsi="Arial" w:cs="Arial"/>
          <w:sz w:val="20"/>
          <w:szCs w:val="20"/>
          <w:lang w:val="de-DE" w:eastAsia="de-DE"/>
        </w:rPr>
      </w:pPr>
    </w:p>
    <w:p w14:paraId="0983A7F0" w14:textId="1268E747" w:rsidR="00EA2AC9" w:rsidRDefault="00EA2AC9" w:rsidP="00EA2AC9">
      <w:pPr>
        <w:numPr>
          <w:ilvl w:val="0"/>
          <w:numId w:val="11"/>
        </w:numPr>
        <w:autoSpaceDE w:val="0"/>
        <w:autoSpaceDN w:val="0"/>
        <w:spacing w:after="120"/>
        <w:jc w:val="both"/>
        <w:rPr>
          <w:rFonts w:ascii="Arial" w:eastAsia="Batang" w:hAnsi="Arial" w:cs="Arial"/>
          <w:sz w:val="20"/>
          <w:szCs w:val="20"/>
          <w:lang w:val="de-DE" w:eastAsia="de-DE"/>
        </w:rPr>
      </w:pPr>
      <w:r w:rsidRPr="00EA2AC9">
        <w:rPr>
          <w:rFonts w:ascii="Arial" w:eastAsia="Batang" w:hAnsi="Arial" w:cs="Arial"/>
          <w:sz w:val="20"/>
          <w:szCs w:val="20"/>
          <w:lang w:val="de-DE" w:eastAsia="de-DE"/>
        </w:rPr>
        <w:t xml:space="preserve">Das Unternehmen ist ordnungsgemäß im Unternehmensregister der zuständigen Industrie-, Handels-, Handwerks- und Landwirtschaftskammer (CCIAA) eingetragen bzw. Selbstständige verfügen über eine aktive </w:t>
      </w:r>
      <w:proofErr w:type="spellStart"/>
      <w:r>
        <w:rPr>
          <w:rFonts w:ascii="Arial" w:eastAsia="Batang" w:hAnsi="Arial" w:cs="Arial"/>
          <w:sz w:val="20"/>
          <w:szCs w:val="20"/>
          <w:lang w:val="de-DE" w:eastAsia="de-DE"/>
        </w:rPr>
        <w:t>Mehrwerts</w:t>
      </w:r>
      <w:r w:rsidRPr="00EA2AC9">
        <w:rPr>
          <w:rFonts w:ascii="Arial" w:eastAsia="Batang" w:hAnsi="Arial" w:cs="Arial"/>
          <w:sz w:val="20"/>
          <w:szCs w:val="20"/>
          <w:lang w:val="de-DE" w:eastAsia="de-DE"/>
        </w:rPr>
        <w:t>steuernummer</w:t>
      </w:r>
      <w:proofErr w:type="spellEnd"/>
      <w:r w:rsidRPr="00EA2AC9">
        <w:rPr>
          <w:rFonts w:ascii="Arial" w:eastAsia="Batang" w:hAnsi="Arial" w:cs="Arial"/>
          <w:sz w:val="20"/>
          <w:szCs w:val="20"/>
          <w:lang w:val="de-DE" w:eastAsia="de-DE"/>
        </w:rPr>
        <w:t>.</w:t>
      </w:r>
      <w:r w:rsidR="007D52C9" w:rsidRPr="00BF4026">
        <w:rPr>
          <w:rFonts w:ascii="Arial" w:eastAsia="Batang" w:hAnsi="Arial" w:cs="Arial"/>
          <w:sz w:val="20"/>
          <w:szCs w:val="20"/>
          <w:lang w:val="de-DE" w:eastAsia="de-DE"/>
        </w:rPr>
        <w:t xml:space="preserve"> </w:t>
      </w:r>
    </w:p>
    <w:p w14:paraId="52B3E3ED" w14:textId="0C6A7646" w:rsidR="00721F68" w:rsidRDefault="00721F68" w:rsidP="007C2B88">
      <w:pPr>
        <w:numPr>
          <w:ilvl w:val="0"/>
          <w:numId w:val="11"/>
        </w:numPr>
        <w:autoSpaceDE w:val="0"/>
        <w:autoSpaceDN w:val="0"/>
        <w:spacing w:after="120"/>
        <w:jc w:val="both"/>
        <w:rPr>
          <w:rFonts w:ascii="Arial" w:eastAsia="Batang" w:hAnsi="Arial" w:cs="Arial"/>
          <w:sz w:val="20"/>
          <w:szCs w:val="20"/>
          <w:lang w:val="de-DE" w:eastAsia="de-DE"/>
        </w:rPr>
      </w:pPr>
      <w:r w:rsidRPr="00721F68">
        <w:rPr>
          <w:rFonts w:ascii="Arial" w:eastAsia="Batang" w:hAnsi="Arial" w:cs="Arial"/>
          <w:sz w:val="20"/>
          <w:szCs w:val="20"/>
          <w:lang w:val="de-DE" w:eastAsia="de-DE"/>
        </w:rPr>
        <w:t>- Das Unternehmen ist aktiv, es wurde keine freiwillige Liquidation beschlossen und es wurde kein Insolvenzverfahren gegen das Unternehmen eingeleitet.</w:t>
      </w:r>
    </w:p>
    <w:p w14:paraId="5AA06639" w14:textId="312C3F43" w:rsidR="00BF4026" w:rsidRPr="00292BA4" w:rsidRDefault="00BF4026" w:rsidP="007C2B88">
      <w:pPr>
        <w:numPr>
          <w:ilvl w:val="0"/>
          <w:numId w:val="11"/>
        </w:numPr>
        <w:autoSpaceDE w:val="0"/>
        <w:autoSpaceDN w:val="0"/>
        <w:spacing w:after="120"/>
        <w:jc w:val="both"/>
        <w:rPr>
          <w:rFonts w:ascii="Arial" w:eastAsia="Batang" w:hAnsi="Arial" w:cs="Arial"/>
          <w:sz w:val="20"/>
          <w:szCs w:val="20"/>
          <w:lang w:val="de-DE" w:eastAsia="de-DE"/>
        </w:rPr>
      </w:pPr>
      <w:r w:rsidRPr="00292BA4">
        <w:rPr>
          <w:rFonts w:ascii="Arial" w:eastAsia="Batang" w:hAnsi="Arial" w:cs="Arial"/>
          <w:sz w:val="20"/>
          <w:szCs w:val="20"/>
          <w:lang w:val="de-DE" w:eastAsia="de-DE"/>
        </w:rPr>
        <w:t xml:space="preserve">dass die vorwiegende wirtschaftliche Tätigkeit des Unternehmens in Bezug auf die ISTAT-Klassifizierung </w:t>
      </w:r>
      <w:r w:rsidRPr="008B40EA">
        <w:rPr>
          <w:rFonts w:ascii="Arial" w:eastAsia="Batang" w:hAnsi="Arial" w:cs="Arial"/>
          <w:sz w:val="20"/>
          <w:szCs w:val="20"/>
          <w:lang w:val="de-DE" w:eastAsia="de-DE"/>
        </w:rPr>
        <w:t>ATECO 2007 folgende ist: (Tragen Sie die Nummer/den Code der Eintragung in das Handelsregister oder, falls nicht vorhanden, den dreistelligen Bezugscode für die vorwiegende Tätigkeit ein)</w:t>
      </w:r>
    </w:p>
    <w:p w14:paraId="567E705F" w14:textId="77777777" w:rsidR="007D52C9" w:rsidRPr="00145BA4" w:rsidRDefault="00BF4026" w:rsidP="00BF4026">
      <w:pPr>
        <w:autoSpaceDE w:val="0"/>
        <w:autoSpaceDN w:val="0"/>
        <w:spacing w:after="120"/>
        <w:jc w:val="both"/>
        <w:rPr>
          <w:rFonts w:ascii="Arial" w:eastAsia="Batang" w:hAnsi="Arial" w:cs="Arial"/>
          <w:sz w:val="20"/>
          <w:szCs w:val="20"/>
          <w:lang w:val="de-DE" w:eastAsia="de-DE"/>
        </w:rPr>
      </w:pPr>
      <w:r w:rsidRPr="00145BA4">
        <w:rPr>
          <w:rFonts w:ascii="Arial" w:eastAsia="Batang" w:hAnsi="Arial" w:cs="Arial"/>
          <w:sz w:val="20"/>
          <w:szCs w:val="20"/>
          <w:lang w:val="de-DE" w:eastAsia="de-DE"/>
        </w:rPr>
        <w:t>Nr. ATECO 2007</w:t>
      </w:r>
      <w:r w:rsidR="007D52C9" w:rsidRPr="00145BA4">
        <w:rPr>
          <w:rFonts w:ascii="Arial" w:eastAsia="Batang" w:hAnsi="Arial" w:cs="Arial"/>
          <w:sz w:val="20"/>
          <w:szCs w:val="20"/>
          <w:lang w:val="de-DE" w:eastAsia="de-DE"/>
        </w:rPr>
        <w:t>: ____________________________________________________________________</w:t>
      </w:r>
    </w:p>
    <w:p w14:paraId="4BA9DA48" w14:textId="77777777" w:rsidR="00014946" w:rsidRPr="00145BA4" w:rsidRDefault="00014946" w:rsidP="00014946">
      <w:pPr>
        <w:spacing w:after="120" w:line="280" w:lineRule="exact"/>
        <w:jc w:val="center"/>
        <w:rPr>
          <w:rFonts w:ascii="Arial" w:eastAsia="Batang" w:hAnsi="Arial" w:cs="Arial"/>
          <w:sz w:val="20"/>
          <w:szCs w:val="20"/>
          <w:lang w:val="de-DE" w:eastAsia="de-DE"/>
        </w:rPr>
      </w:pPr>
    </w:p>
    <w:p w14:paraId="4E27D9F7" w14:textId="77777777" w:rsidR="00E37AF4" w:rsidRPr="00145BA4" w:rsidRDefault="00E37AF4" w:rsidP="00E37AF4">
      <w:pPr>
        <w:spacing w:after="120" w:line="280" w:lineRule="exact"/>
        <w:jc w:val="center"/>
        <w:rPr>
          <w:rFonts w:ascii="Arial" w:eastAsia="Batang" w:hAnsi="Arial" w:cs="Arial"/>
          <w:b/>
          <w:sz w:val="20"/>
          <w:szCs w:val="20"/>
          <w:lang w:val="de-DE" w:eastAsia="de-DE"/>
        </w:rPr>
      </w:pPr>
      <w:r w:rsidRPr="00145BA4">
        <w:rPr>
          <w:rFonts w:ascii="Arial" w:eastAsia="Batang" w:hAnsi="Arial" w:cs="Arial"/>
          <w:b/>
          <w:sz w:val="20"/>
          <w:szCs w:val="20"/>
          <w:lang w:val="de-DE" w:eastAsia="de-DE"/>
        </w:rPr>
        <w:t>Abschnitt C – Unternehmensgröße</w:t>
      </w:r>
    </w:p>
    <w:p w14:paraId="69E1C274" w14:textId="77777777" w:rsidR="007D52C9" w:rsidRPr="00E37AF4" w:rsidRDefault="007D52C9" w:rsidP="007D52C9">
      <w:pPr>
        <w:widowControl w:val="0"/>
        <w:autoSpaceDE w:val="0"/>
        <w:autoSpaceDN w:val="0"/>
        <w:snapToGrid w:val="0"/>
        <w:spacing w:after="120"/>
        <w:rPr>
          <w:rFonts w:ascii="Arial" w:eastAsia="Batang" w:hAnsi="Arial" w:cs="Arial"/>
          <w:sz w:val="20"/>
          <w:szCs w:val="20"/>
          <w:lang w:val="de-DE" w:eastAsia="de-DE"/>
        </w:rPr>
      </w:pPr>
      <w:r w:rsidRPr="00E37AF4">
        <w:rPr>
          <w:rFonts w:ascii="MS Gothic" w:eastAsia="MS Gothic" w:hAnsi="MS Gothic" w:cs="Arial" w:hint="eastAsia"/>
          <w:sz w:val="20"/>
          <w:szCs w:val="20"/>
          <w:lang w:val="de-DE" w:eastAsia="de-DE"/>
        </w:rPr>
        <w:t>-</w:t>
      </w:r>
      <w:r w:rsidRPr="00E37AF4">
        <w:rPr>
          <w:rFonts w:ascii="MS Gothic" w:eastAsia="MS Gothic" w:hAnsi="MS Gothic" w:cs="Arial"/>
          <w:sz w:val="20"/>
          <w:szCs w:val="20"/>
          <w:lang w:val="de-DE" w:eastAsia="de-DE"/>
        </w:rPr>
        <w:t xml:space="preserve"> </w:t>
      </w:r>
      <w:r w:rsidR="00E37AF4" w:rsidRPr="00292BA4">
        <w:rPr>
          <w:rFonts w:ascii="Arial" w:eastAsia="Batang" w:hAnsi="Arial" w:cs="Arial"/>
          <w:sz w:val="20"/>
          <w:szCs w:val="20"/>
          <w:lang w:val="de-DE" w:eastAsia="de-DE"/>
        </w:rPr>
        <w:t>dass gemäß Anlage I Verordnung (EU) Nr. 651/2014 das obgenannte Unternehmen wie folgt eingestuft ist</w:t>
      </w:r>
      <w:r w:rsidRPr="00E37AF4">
        <w:rPr>
          <w:rFonts w:ascii="Arial" w:eastAsia="Batang" w:hAnsi="Arial" w:cs="Arial"/>
          <w:sz w:val="20"/>
          <w:szCs w:val="20"/>
          <w:lang w:val="de-DE" w:eastAsia="de-DE"/>
        </w:rPr>
        <w:t>:</w:t>
      </w:r>
    </w:p>
    <w:p w14:paraId="14EDC14C" w14:textId="77777777" w:rsidR="007D52C9" w:rsidRPr="00E37AF4" w:rsidRDefault="007D52C9" w:rsidP="00E37AF4">
      <w:pPr>
        <w:widowControl w:val="0"/>
        <w:snapToGrid w:val="0"/>
        <w:spacing w:after="120" w:line="280" w:lineRule="exact"/>
        <w:jc w:val="both"/>
        <w:rPr>
          <w:rFonts w:ascii="Arial" w:eastAsia="Batang" w:hAnsi="Arial" w:cs="Arial"/>
          <w:sz w:val="20"/>
          <w:szCs w:val="20"/>
          <w:lang w:val="de-DE" w:eastAsia="de-DE"/>
        </w:rPr>
      </w:pPr>
      <w:r w:rsidRPr="00E37AF4">
        <w:rPr>
          <w:rFonts w:ascii="MS Gothic" w:eastAsia="MS Gothic" w:hAnsi="MS Gothic" w:cs="Arial" w:hint="eastAsia"/>
          <w:sz w:val="20"/>
          <w:szCs w:val="20"/>
          <w:lang w:val="de-DE" w:eastAsia="de-DE"/>
        </w:rPr>
        <w:t>☐</w:t>
      </w:r>
      <w:r w:rsidRPr="00E37AF4">
        <w:rPr>
          <w:rFonts w:ascii="Arial" w:eastAsia="Batang" w:hAnsi="Arial" w:cs="Arial"/>
          <w:sz w:val="20"/>
          <w:szCs w:val="20"/>
          <w:lang w:val="de-DE" w:eastAsia="de-DE"/>
        </w:rPr>
        <w:t xml:space="preserve"> </w:t>
      </w:r>
      <w:r w:rsidR="00E37AF4" w:rsidRPr="00E37AF4">
        <w:rPr>
          <w:rFonts w:ascii="Arial" w:eastAsia="Batang" w:hAnsi="Arial" w:cs="Arial"/>
          <w:sz w:val="20"/>
          <w:szCs w:val="20"/>
          <w:lang w:val="de-DE" w:eastAsia="de-DE"/>
        </w:rPr>
        <w:t>Kleinstunternehmen</w:t>
      </w:r>
    </w:p>
    <w:p w14:paraId="001D3C55" w14:textId="77777777" w:rsidR="007D52C9" w:rsidRPr="00E37AF4" w:rsidRDefault="007D52C9" w:rsidP="00E37AF4">
      <w:pPr>
        <w:widowControl w:val="0"/>
        <w:snapToGrid w:val="0"/>
        <w:spacing w:after="120" w:line="280" w:lineRule="exact"/>
        <w:jc w:val="both"/>
        <w:rPr>
          <w:rFonts w:ascii="Arial" w:eastAsia="Batang" w:hAnsi="Arial" w:cs="Arial"/>
          <w:sz w:val="20"/>
          <w:szCs w:val="20"/>
          <w:lang w:val="de-DE" w:eastAsia="de-DE"/>
        </w:rPr>
      </w:pPr>
      <w:r w:rsidRPr="00E37AF4">
        <w:rPr>
          <w:rFonts w:ascii="MS Gothic" w:eastAsia="MS Gothic" w:hAnsi="MS Gothic" w:cs="Arial" w:hint="eastAsia"/>
          <w:sz w:val="20"/>
          <w:szCs w:val="20"/>
          <w:lang w:val="de-DE" w:eastAsia="de-DE"/>
        </w:rPr>
        <w:t>☐</w:t>
      </w:r>
      <w:r w:rsidRPr="00E37AF4">
        <w:rPr>
          <w:rFonts w:ascii="Arial" w:eastAsia="Batang" w:hAnsi="Arial" w:cs="Arial"/>
          <w:sz w:val="20"/>
          <w:szCs w:val="20"/>
          <w:lang w:val="de-DE" w:eastAsia="de-DE"/>
        </w:rPr>
        <w:t xml:space="preserve"> </w:t>
      </w:r>
      <w:r w:rsidR="00E37AF4" w:rsidRPr="00E37AF4">
        <w:rPr>
          <w:rFonts w:ascii="Arial" w:eastAsia="Batang" w:hAnsi="Arial" w:cs="Arial"/>
          <w:sz w:val="20"/>
          <w:szCs w:val="20"/>
          <w:lang w:val="de-DE" w:eastAsia="de-DE"/>
        </w:rPr>
        <w:t>Kleines Unternehmen</w:t>
      </w:r>
    </w:p>
    <w:p w14:paraId="7CA0336F" w14:textId="77777777" w:rsidR="00E37AF4" w:rsidRPr="008238D6" w:rsidRDefault="007D52C9" w:rsidP="00E37AF4">
      <w:pPr>
        <w:widowControl w:val="0"/>
        <w:snapToGrid w:val="0"/>
        <w:spacing w:after="120" w:line="280" w:lineRule="exact"/>
        <w:jc w:val="both"/>
        <w:rPr>
          <w:rFonts w:ascii="Arial" w:eastAsia="Batang" w:hAnsi="Arial" w:cs="Arial"/>
          <w:sz w:val="20"/>
          <w:szCs w:val="20"/>
          <w:lang w:val="de-DE" w:eastAsia="de-DE"/>
        </w:rPr>
      </w:pPr>
      <w:r w:rsidRPr="00E37AF4">
        <w:rPr>
          <w:rFonts w:ascii="MS Gothic" w:eastAsia="MS Gothic" w:hAnsi="MS Gothic" w:cs="Arial" w:hint="eastAsia"/>
          <w:sz w:val="20"/>
          <w:szCs w:val="20"/>
          <w:lang w:val="de-DE" w:eastAsia="de-DE"/>
        </w:rPr>
        <w:t>☐</w:t>
      </w:r>
      <w:r w:rsidR="00E37AF4">
        <w:rPr>
          <w:rFonts w:ascii="Arial" w:eastAsia="Batang" w:hAnsi="Arial" w:cs="Arial"/>
          <w:sz w:val="20"/>
          <w:szCs w:val="20"/>
          <w:lang w:val="de-DE" w:eastAsia="de-DE"/>
        </w:rPr>
        <w:t xml:space="preserve"> </w:t>
      </w:r>
      <w:r w:rsidR="00E37AF4" w:rsidRPr="008238D6">
        <w:rPr>
          <w:rFonts w:ascii="Arial" w:eastAsia="Batang" w:hAnsi="Arial" w:cs="Arial"/>
          <w:sz w:val="20"/>
          <w:szCs w:val="20"/>
          <w:lang w:val="de-DE" w:eastAsia="de-DE"/>
        </w:rPr>
        <w:t>Mittleres Unternehmen</w:t>
      </w:r>
    </w:p>
    <w:p w14:paraId="28E23020" w14:textId="77777777" w:rsidR="00E37AF4" w:rsidRPr="008238D6" w:rsidRDefault="007D52C9" w:rsidP="00E37AF4">
      <w:pPr>
        <w:widowControl w:val="0"/>
        <w:snapToGrid w:val="0"/>
        <w:spacing w:after="120" w:line="280" w:lineRule="exact"/>
        <w:jc w:val="both"/>
        <w:rPr>
          <w:rFonts w:ascii="Arial" w:eastAsia="Batang" w:hAnsi="Arial" w:cs="Arial"/>
          <w:sz w:val="20"/>
          <w:szCs w:val="20"/>
          <w:lang w:val="de-DE" w:eastAsia="de-DE"/>
        </w:rPr>
      </w:pPr>
      <w:r w:rsidRPr="00E37AF4">
        <w:rPr>
          <w:rFonts w:ascii="MS Gothic" w:eastAsia="MS Gothic" w:hAnsi="MS Gothic" w:cs="Arial" w:hint="eastAsia"/>
          <w:lang w:val="de-DE" w:eastAsia="de-DE"/>
        </w:rPr>
        <w:t>☐</w:t>
      </w:r>
      <w:r w:rsidRPr="00E37AF4">
        <w:rPr>
          <w:rFonts w:eastAsia="Batang" w:cs="Arial"/>
          <w:lang w:val="de-DE" w:eastAsia="de-DE"/>
        </w:rPr>
        <w:t xml:space="preserve"> </w:t>
      </w:r>
      <w:r w:rsidR="00E37AF4" w:rsidRPr="008238D6">
        <w:rPr>
          <w:rFonts w:ascii="Arial" w:eastAsia="Batang" w:hAnsi="Arial" w:cs="Arial"/>
          <w:sz w:val="20"/>
          <w:szCs w:val="20"/>
          <w:lang w:val="de-DE" w:eastAsia="de-DE"/>
        </w:rPr>
        <w:t>Großes Unternehmen</w:t>
      </w:r>
    </w:p>
    <w:p w14:paraId="085CF4CD" w14:textId="77777777" w:rsidR="007D52C9" w:rsidRPr="00E37AF4" w:rsidRDefault="007D52C9" w:rsidP="007D52C9">
      <w:pPr>
        <w:pStyle w:val="Testoitaliano"/>
        <w:spacing w:line="360" w:lineRule="auto"/>
        <w:ind w:left="567" w:hanging="567"/>
        <w:rPr>
          <w:rFonts w:cs="Arial"/>
          <w:b/>
          <w:lang w:val="de-DE"/>
        </w:rPr>
      </w:pPr>
    </w:p>
    <w:p w14:paraId="71280049" w14:textId="77777777" w:rsidR="00014946" w:rsidRPr="008238D6" w:rsidRDefault="005A6800" w:rsidP="00121876">
      <w:pPr>
        <w:widowControl w:val="0"/>
        <w:snapToGrid w:val="0"/>
        <w:spacing w:after="120" w:line="280" w:lineRule="exact"/>
        <w:jc w:val="both"/>
        <w:rPr>
          <w:rFonts w:ascii="Arial" w:eastAsia="Batang" w:hAnsi="Arial" w:cs="Arial"/>
          <w:sz w:val="20"/>
          <w:szCs w:val="20"/>
          <w:lang w:val="de-DE" w:eastAsia="de-DE"/>
        </w:rPr>
      </w:pPr>
      <w:r>
        <w:rPr>
          <w:rFonts w:ascii="Arial" w:eastAsia="Batang" w:hAnsi="Arial" w:cs="Arial"/>
          <w:sz w:val="20"/>
          <w:szCs w:val="20"/>
          <w:lang w:val="de-DE" w:eastAsia="de-DE"/>
        </w:rPr>
        <w:t xml:space="preserve">und dass </w:t>
      </w:r>
      <w:r w:rsidRPr="00292BA4">
        <w:rPr>
          <w:rFonts w:ascii="Arial" w:eastAsia="Batang" w:hAnsi="Arial" w:cs="Arial"/>
          <w:sz w:val="20"/>
          <w:szCs w:val="20"/>
          <w:lang w:val="de-DE" w:eastAsia="de-DE"/>
        </w:rPr>
        <w:t>die Daten des Unternehmens folgende</w:t>
      </w:r>
      <w:r w:rsidRPr="00FF0517">
        <w:rPr>
          <w:rFonts w:ascii="Arial" w:eastAsia="Batang" w:hAnsi="Arial" w:cs="Arial"/>
          <w:sz w:val="20"/>
          <w:szCs w:val="20"/>
          <w:lang w:val="de-DE" w:eastAsia="de-DE"/>
        </w:rPr>
        <w:t xml:space="preserve"> </w:t>
      </w:r>
      <w:r w:rsidRPr="00292BA4">
        <w:rPr>
          <w:rFonts w:ascii="Arial" w:eastAsia="Batang" w:hAnsi="Arial" w:cs="Arial"/>
          <w:sz w:val="20"/>
          <w:szCs w:val="20"/>
          <w:lang w:val="de-DE" w:eastAsia="de-DE"/>
        </w:rPr>
        <w:t>sind</w:t>
      </w:r>
      <w:r w:rsidR="00014946" w:rsidRPr="008238D6">
        <w:rPr>
          <w:rFonts w:ascii="Arial" w:eastAsia="Batang" w:hAnsi="Arial" w:cs="Arial"/>
          <w:sz w:val="20"/>
          <w:szCs w:val="20"/>
          <w:lang w:val="de-DE" w:eastAsia="de-DE"/>
        </w:rPr>
        <w:t>:</w:t>
      </w:r>
    </w:p>
    <w:p w14:paraId="269FE9FB" w14:textId="77777777" w:rsidR="00014946" w:rsidRPr="008238D6" w:rsidRDefault="00014946" w:rsidP="00014946">
      <w:pPr>
        <w:spacing w:line="280" w:lineRule="exact"/>
        <w:jc w:val="both"/>
        <w:rPr>
          <w:rFonts w:ascii="Arial" w:eastAsia="Batang" w:hAnsi="Arial" w:cs="Arial"/>
          <w:sz w:val="20"/>
          <w:szCs w:val="20"/>
          <w:lang w:val="de-DE"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2268"/>
        <w:gridCol w:w="2268"/>
      </w:tblGrid>
      <w:tr w:rsidR="00014946" w:rsidRPr="00440663" w14:paraId="3DA0FE10" w14:textId="77777777" w:rsidTr="00014946">
        <w:trPr>
          <w:jc w:val="center"/>
        </w:trPr>
        <w:tc>
          <w:tcPr>
            <w:tcW w:w="1809" w:type="dxa"/>
            <w:shd w:val="clear" w:color="auto" w:fill="auto"/>
          </w:tcPr>
          <w:p w14:paraId="5FE00697" w14:textId="77777777" w:rsidR="00014946" w:rsidRPr="00440663" w:rsidRDefault="008238D6" w:rsidP="00014946">
            <w:pPr>
              <w:spacing w:line="280" w:lineRule="exact"/>
              <w:jc w:val="center"/>
              <w:rPr>
                <w:rFonts w:ascii="Arial" w:eastAsia="Batang" w:hAnsi="Arial" w:cs="Arial"/>
                <w:sz w:val="20"/>
                <w:szCs w:val="20"/>
                <w:lang w:eastAsia="de-DE"/>
              </w:rPr>
            </w:pPr>
            <w:proofErr w:type="spellStart"/>
            <w:r>
              <w:rPr>
                <w:rFonts w:ascii="Arial" w:eastAsia="Batang" w:hAnsi="Arial" w:cs="Arial"/>
                <w:sz w:val="20"/>
                <w:szCs w:val="20"/>
                <w:lang w:eastAsia="de-DE"/>
              </w:rPr>
              <w:t>Jahr</w:t>
            </w:r>
            <w:proofErr w:type="spellEnd"/>
            <w:r w:rsidR="00014946" w:rsidRPr="00440663">
              <w:rPr>
                <w:rFonts w:ascii="Arial" w:eastAsia="Batang" w:hAnsi="Arial" w:cs="Arial"/>
                <w:sz w:val="20"/>
                <w:szCs w:val="20"/>
                <w:lang w:eastAsia="de-DE"/>
              </w:rPr>
              <w:t xml:space="preserve"> (1)</w:t>
            </w:r>
          </w:p>
        </w:tc>
        <w:tc>
          <w:tcPr>
            <w:tcW w:w="1843" w:type="dxa"/>
            <w:shd w:val="clear" w:color="auto" w:fill="auto"/>
          </w:tcPr>
          <w:p w14:paraId="3069C8D7" w14:textId="4A25BE3B" w:rsidR="00014946" w:rsidRPr="00440663" w:rsidRDefault="008238D6" w:rsidP="00014946">
            <w:pPr>
              <w:spacing w:line="280" w:lineRule="exact"/>
              <w:jc w:val="center"/>
              <w:rPr>
                <w:rFonts w:ascii="Arial" w:eastAsia="Batang" w:hAnsi="Arial" w:cs="Arial"/>
                <w:sz w:val="20"/>
                <w:szCs w:val="20"/>
                <w:lang w:eastAsia="de-DE"/>
              </w:rPr>
            </w:pPr>
            <w:proofErr w:type="spellStart"/>
            <w:r>
              <w:rPr>
                <w:rFonts w:ascii="Arial" w:eastAsia="Batang" w:hAnsi="Arial" w:cs="Arial"/>
                <w:sz w:val="20"/>
                <w:szCs w:val="20"/>
                <w:lang w:eastAsia="de-DE"/>
              </w:rPr>
              <w:t>Mitarbeiter</w:t>
            </w:r>
            <w:proofErr w:type="spellEnd"/>
            <w:r w:rsidR="00014946" w:rsidRPr="00440663">
              <w:rPr>
                <w:rFonts w:ascii="Arial" w:eastAsia="Batang" w:hAnsi="Arial" w:cs="Arial"/>
                <w:sz w:val="20"/>
                <w:szCs w:val="20"/>
                <w:lang w:eastAsia="de-DE"/>
              </w:rPr>
              <w:t xml:space="preserve"> (</w:t>
            </w:r>
            <w:r>
              <w:rPr>
                <w:rFonts w:ascii="Arial" w:eastAsia="Batang" w:hAnsi="Arial" w:cs="Arial"/>
                <w:sz w:val="20"/>
                <w:szCs w:val="20"/>
                <w:lang w:eastAsia="de-DE"/>
              </w:rPr>
              <w:t>JAE</w:t>
            </w:r>
            <w:r w:rsidR="00014946" w:rsidRPr="00440663">
              <w:rPr>
                <w:rFonts w:ascii="Arial" w:eastAsia="Batang" w:hAnsi="Arial" w:cs="Arial"/>
                <w:sz w:val="20"/>
                <w:szCs w:val="20"/>
                <w:lang w:eastAsia="de-DE"/>
              </w:rPr>
              <w:t>)</w:t>
            </w:r>
            <w:r w:rsidR="006D3104">
              <w:rPr>
                <w:rStyle w:val="Funotenzeichen"/>
                <w:rFonts w:ascii="Arial" w:eastAsia="Batang" w:hAnsi="Arial" w:cs="Arial"/>
                <w:sz w:val="20"/>
                <w:szCs w:val="20"/>
                <w:lang w:eastAsia="de-DE"/>
              </w:rPr>
              <w:footnoteReference w:id="3"/>
            </w:r>
          </w:p>
        </w:tc>
        <w:tc>
          <w:tcPr>
            <w:tcW w:w="2268" w:type="dxa"/>
            <w:shd w:val="clear" w:color="auto" w:fill="auto"/>
          </w:tcPr>
          <w:p w14:paraId="654AAEDA" w14:textId="77777777" w:rsidR="00014946" w:rsidRPr="00440663" w:rsidRDefault="008238D6" w:rsidP="00014946">
            <w:pPr>
              <w:spacing w:line="280" w:lineRule="exact"/>
              <w:jc w:val="center"/>
              <w:rPr>
                <w:rFonts w:ascii="Arial" w:eastAsia="Batang" w:hAnsi="Arial" w:cs="Arial"/>
                <w:sz w:val="20"/>
                <w:szCs w:val="20"/>
                <w:lang w:eastAsia="de-DE"/>
              </w:rPr>
            </w:pPr>
            <w:proofErr w:type="spellStart"/>
            <w:r>
              <w:rPr>
                <w:rFonts w:ascii="Arial" w:eastAsia="Batang" w:hAnsi="Arial" w:cs="Arial"/>
                <w:sz w:val="20"/>
                <w:szCs w:val="20"/>
                <w:lang w:eastAsia="de-DE"/>
              </w:rPr>
              <w:t>Umsatz</w:t>
            </w:r>
            <w:proofErr w:type="spellEnd"/>
            <w:r w:rsidR="00014946" w:rsidRPr="00440663">
              <w:rPr>
                <w:rFonts w:ascii="Arial" w:eastAsia="Batang" w:hAnsi="Arial" w:cs="Arial"/>
                <w:sz w:val="20"/>
                <w:szCs w:val="20"/>
                <w:lang w:eastAsia="de-DE"/>
              </w:rPr>
              <w:t xml:space="preserve"> (€) </w:t>
            </w:r>
          </w:p>
        </w:tc>
        <w:tc>
          <w:tcPr>
            <w:tcW w:w="2268" w:type="dxa"/>
            <w:shd w:val="clear" w:color="auto" w:fill="auto"/>
          </w:tcPr>
          <w:p w14:paraId="7D22DDB9" w14:textId="77777777" w:rsidR="00014946" w:rsidRPr="00440663" w:rsidRDefault="008238D6" w:rsidP="00014946">
            <w:pPr>
              <w:spacing w:line="280" w:lineRule="exact"/>
              <w:jc w:val="center"/>
              <w:rPr>
                <w:rFonts w:ascii="Arial" w:eastAsia="Batang" w:hAnsi="Arial" w:cs="Arial"/>
                <w:sz w:val="20"/>
                <w:szCs w:val="20"/>
                <w:lang w:eastAsia="de-DE"/>
              </w:rPr>
            </w:pPr>
            <w:proofErr w:type="spellStart"/>
            <w:r>
              <w:rPr>
                <w:rFonts w:ascii="Arial" w:eastAsia="Batang" w:hAnsi="Arial" w:cs="Arial"/>
                <w:sz w:val="20"/>
                <w:szCs w:val="20"/>
                <w:lang w:eastAsia="de-DE"/>
              </w:rPr>
              <w:t>Bilanzsumme</w:t>
            </w:r>
            <w:proofErr w:type="spellEnd"/>
            <w:r w:rsidR="00014946" w:rsidRPr="00440663">
              <w:rPr>
                <w:rFonts w:ascii="Arial" w:eastAsia="Batang" w:hAnsi="Arial" w:cs="Arial"/>
                <w:sz w:val="20"/>
                <w:szCs w:val="20"/>
                <w:lang w:eastAsia="de-DE"/>
              </w:rPr>
              <w:t xml:space="preserve"> (€) </w:t>
            </w:r>
          </w:p>
        </w:tc>
      </w:tr>
      <w:tr w:rsidR="00014946" w:rsidRPr="00440663" w14:paraId="1506DAF5" w14:textId="77777777" w:rsidTr="00014946">
        <w:trPr>
          <w:jc w:val="center"/>
        </w:trPr>
        <w:tc>
          <w:tcPr>
            <w:tcW w:w="1809" w:type="dxa"/>
            <w:shd w:val="clear" w:color="auto" w:fill="auto"/>
          </w:tcPr>
          <w:p w14:paraId="643F8F64"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1843" w:type="dxa"/>
            <w:shd w:val="clear" w:color="auto" w:fill="auto"/>
          </w:tcPr>
          <w:p w14:paraId="756CD886"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6BBB8DC7"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153B0A4D"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r>
      <w:tr w:rsidR="00014946" w:rsidRPr="00440663" w14:paraId="7C039814" w14:textId="77777777" w:rsidTr="00014946">
        <w:trPr>
          <w:jc w:val="center"/>
        </w:trPr>
        <w:tc>
          <w:tcPr>
            <w:tcW w:w="1809" w:type="dxa"/>
            <w:shd w:val="clear" w:color="auto" w:fill="auto"/>
          </w:tcPr>
          <w:p w14:paraId="430A9835"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lastRenderedPageBreak/>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1843" w:type="dxa"/>
            <w:shd w:val="clear" w:color="auto" w:fill="auto"/>
          </w:tcPr>
          <w:p w14:paraId="087E13BB"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67C7A4AE"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71058671"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r>
    </w:tbl>
    <w:p w14:paraId="30EE415C" w14:textId="77777777" w:rsidR="008238D6" w:rsidRPr="00292BA4" w:rsidRDefault="008238D6" w:rsidP="008238D6">
      <w:pPr>
        <w:numPr>
          <w:ilvl w:val="0"/>
          <w:numId w:val="2"/>
        </w:numPr>
        <w:spacing w:line="280" w:lineRule="exact"/>
        <w:ind w:left="1134" w:hanging="425"/>
        <w:rPr>
          <w:rFonts w:ascii="Arial" w:eastAsia="Batang" w:hAnsi="Arial" w:cs="Arial"/>
          <w:sz w:val="20"/>
          <w:szCs w:val="20"/>
          <w:lang w:val="de-DE" w:eastAsia="de-DE"/>
        </w:rPr>
      </w:pPr>
      <w:r w:rsidRPr="00292BA4">
        <w:rPr>
          <w:rFonts w:ascii="Arial" w:eastAsia="Batang" w:hAnsi="Arial" w:cs="Arial"/>
          <w:sz w:val="20"/>
          <w:szCs w:val="20"/>
          <w:lang w:val="de-DE" w:eastAsia="de-DE"/>
        </w:rPr>
        <w:t xml:space="preserve">geben Sie die Daten der letzten beiden Jahre mit einem genehmigten Jahresabschluss ein </w:t>
      </w:r>
    </w:p>
    <w:p w14:paraId="3F4E3745" w14:textId="77777777" w:rsidR="00014946" w:rsidRPr="008238D6" w:rsidRDefault="00014946" w:rsidP="00014946">
      <w:pPr>
        <w:widowControl w:val="0"/>
        <w:snapToGrid w:val="0"/>
        <w:spacing w:after="120" w:line="280" w:lineRule="exact"/>
        <w:jc w:val="both"/>
        <w:rPr>
          <w:rFonts w:ascii="Arial" w:eastAsia="Arial Unicode MS" w:hAnsi="Arial" w:cs="Arial"/>
          <w:sz w:val="20"/>
          <w:szCs w:val="20"/>
          <w:lang w:val="de-DE"/>
        </w:rPr>
      </w:pPr>
    </w:p>
    <w:p w14:paraId="36AB2B88" w14:textId="77777777" w:rsidR="008238D6" w:rsidRPr="00292BA4" w:rsidRDefault="008238D6" w:rsidP="008238D6">
      <w:pPr>
        <w:spacing w:line="280" w:lineRule="exact"/>
        <w:jc w:val="both"/>
        <w:rPr>
          <w:rFonts w:ascii="Arial" w:eastAsia="Batang" w:hAnsi="Arial" w:cs="Arial"/>
          <w:sz w:val="20"/>
          <w:szCs w:val="20"/>
          <w:lang w:val="de-DE" w:eastAsia="de-DE"/>
        </w:rPr>
      </w:pPr>
      <w:r>
        <w:rPr>
          <w:rFonts w:ascii="Arial" w:eastAsia="Batang" w:hAnsi="Arial" w:cs="Arial"/>
          <w:sz w:val="20"/>
          <w:szCs w:val="20"/>
          <w:lang w:val="de-DE" w:eastAsia="de-DE"/>
        </w:rPr>
        <w:t xml:space="preserve">- </w:t>
      </w:r>
      <w:r w:rsidRPr="00292BA4">
        <w:rPr>
          <w:rFonts w:ascii="Arial" w:eastAsia="Batang" w:hAnsi="Arial" w:cs="Arial"/>
          <w:sz w:val="20"/>
          <w:szCs w:val="20"/>
          <w:lang w:val="de-DE" w:eastAsia="de-DE"/>
        </w:rPr>
        <w:t xml:space="preserve">dass andere Unternehmen zu 25% oder mehr am genannten Unternehmen beteiligt sind und/oder, dass diese Beteiligungen an anderen Unternehmen im Ausmaß von 25% oder mehr </w:t>
      </w:r>
      <w:proofErr w:type="gramStart"/>
      <w:r w:rsidRPr="00292BA4">
        <w:rPr>
          <w:rFonts w:ascii="Arial" w:eastAsia="Batang" w:hAnsi="Arial" w:cs="Arial"/>
          <w:sz w:val="20"/>
          <w:szCs w:val="20"/>
          <w:lang w:val="de-DE" w:eastAsia="de-DE"/>
        </w:rPr>
        <w:t>hält</w:t>
      </w:r>
      <w:proofErr w:type="gramEnd"/>
      <w:r w:rsidRPr="00292BA4">
        <w:rPr>
          <w:rFonts w:ascii="Arial" w:eastAsia="Batang" w:hAnsi="Arial" w:cs="Arial"/>
          <w:sz w:val="20"/>
          <w:szCs w:val="20"/>
          <w:lang w:val="de-DE" w:eastAsia="de-DE"/>
        </w:rPr>
        <w:t>:</w:t>
      </w:r>
    </w:p>
    <w:p w14:paraId="5FB1D599" w14:textId="77777777" w:rsidR="001E6702" w:rsidRPr="008238D6" w:rsidRDefault="001E6702" w:rsidP="00014946">
      <w:pPr>
        <w:spacing w:line="280" w:lineRule="exact"/>
        <w:jc w:val="both"/>
        <w:rPr>
          <w:rFonts w:ascii="Arial" w:eastAsia="Batang" w:hAnsi="Arial" w:cs="Arial"/>
          <w:sz w:val="20"/>
          <w:szCs w:val="20"/>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1924"/>
        <w:gridCol w:w="4053"/>
      </w:tblGrid>
      <w:tr w:rsidR="00014946" w:rsidRPr="005D7986" w14:paraId="03C2AC42" w14:textId="77777777" w:rsidTr="00852754">
        <w:tc>
          <w:tcPr>
            <w:tcW w:w="3877" w:type="dxa"/>
            <w:tcBorders>
              <w:bottom w:val="single" w:sz="4" w:space="0" w:color="auto"/>
            </w:tcBorders>
            <w:shd w:val="clear" w:color="auto" w:fill="auto"/>
          </w:tcPr>
          <w:p w14:paraId="445C3C94" w14:textId="77777777" w:rsidR="00014946" w:rsidRPr="005D7986" w:rsidRDefault="00014946" w:rsidP="005D7986">
            <w:pPr>
              <w:spacing w:line="280" w:lineRule="exact"/>
              <w:jc w:val="both"/>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Kontrollkästchen1"/>
                  <w:enabled/>
                  <w:calcOnExit w:val="0"/>
                  <w:checkBox>
                    <w:sizeAuto/>
                    <w:default w:val="0"/>
                  </w:checkBox>
                </w:ffData>
              </w:fldChar>
            </w:r>
            <w:r w:rsidRPr="005D7986">
              <w:rPr>
                <w:rFonts w:ascii="Arial" w:eastAsia="Batang" w:hAnsi="Arial" w:cs="Arial"/>
                <w:sz w:val="20"/>
                <w:szCs w:val="20"/>
                <w:lang w:eastAsia="de-DE"/>
              </w:rPr>
              <w:instrText xml:space="preserve"> FORMCHECKBOX </w:instrText>
            </w:r>
            <w:r w:rsidR="007C2B88">
              <w:rPr>
                <w:rFonts w:ascii="Arial" w:eastAsia="Batang" w:hAnsi="Arial" w:cs="Arial"/>
                <w:sz w:val="20"/>
                <w:szCs w:val="20"/>
                <w:lang w:eastAsia="de-DE"/>
              </w:rPr>
            </w:r>
            <w:r w:rsidR="007C2B88">
              <w:rPr>
                <w:rFonts w:ascii="Arial" w:eastAsia="Batang" w:hAnsi="Arial" w:cs="Arial"/>
                <w:sz w:val="20"/>
                <w:szCs w:val="20"/>
                <w:lang w:eastAsia="de-DE"/>
              </w:rPr>
              <w:fldChar w:fldCharType="separate"/>
            </w:r>
            <w:r w:rsidRPr="005D7986">
              <w:rPr>
                <w:rFonts w:ascii="Arial" w:eastAsia="Batang" w:hAnsi="Arial" w:cs="Arial"/>
                <w:sz w:val="20"/>
                <w:szCs w:val="20"/>
                <w:lang w:eastAsia="de-DE"/>
              </w:rPr>
              <w:fldChar w:fldCharType="end"/>
            </w:r>
            <w:r w:rsidRPr="005D7986">
              <w:rPr>
                <w:rFonts w:ascii="Arial" w:eastAsia="Batang" w:hAnsi="Arial" w:cs="Arial"/>
                <w:sz w:val="20"/>
                <w:szCs w:val="20"/>
                <w:lang w:eastAsia="de-DE"/>
              </w:rPr>
              <w:t xml:space="preserve"> </w:t>
            </w:r>
            <w:proofErr w:type="spellStart"/>
            <w:r w:rsidRPr="005D7986">
              <w:rPr>
                <w:rFonts w:ascii="Arial" w:eastAsia="Batang" w:hAnsi="Arial" w:cs="Arial"/>
                <w:sz w:val="20"/>
                <w:szCs w:val="20"/>
                <w:lang w:eastAsia="de-DE"/>
              </w:rPr>
              <w:t>n</w:t>
            </w:r>
            <w:r w:rsidR="009F1766">
              <w:rPr>
                <w:rFonts w:ascii="Arial" w:eastAsia="Batang" w:hAnsi="Arial" w:cs="Arial"/>
                <w:sz w:val="20"/>
                <w:szCs w:val="20"/>
                <w:lang w:eastAsia="de-DE"/>
              </w:rPr>
              <w:t>ein</w:t>
            </w:r>
            <w:proofErr w:type="spellEnd"/>
          </w:p>
        </w:tc>
        <w:tc>
          <w:tcPr>
            <w:tcW w:w="1924" w:type="dxa"/>
            <w:tcBorders>
              <w:top w:val="nil"/>
              <w:bottom w:val="nil"/>
              <w:right w:val="single" w:sz="4" w:space="0" w:color="auto"/>
            </w:tcBorders>
            <w:shd w:val="clear" w:color="auto" w:fill="auto"/>
          </w:tcPr>
          <w:p w14:paraId="218CC61F" w14:textId="77777777" w:rsidR="00014946" w:rsidRPr="005D7986" w:rsidRDefault="00014946" w:rsidP="005D7986">
            <w:pPr>
              <w:spacing w:line="280" w:lineRule="exact"/>
              <w:jc w:val="center"/>
              <w:rPr>
                <w:rFonts w:ascii="Arial" w:eastAsia="Batang" w:hAnsi="Arial" w:cs="Arial"/>
                <w:sz w:val="20"/>
                <w:szCs w:val="20"/>
                <w:lang w:eastAsia="de-DE"/>
              </w:rPr>
            </w:pPr>
          </w:p>
        </w:tc>
        <w:tc>
          <w:tcPr>
            <w:tcW w:w="4053" w:type="dxa"/>
            <w:tcBorders>
              <w:top w:val="single" w:sz="4" w:space="0" w:color="auto"/>
              <w:left w:val="single" w:sz="4" w:space="0" w:color="auto"/>
              <w:bottom w:val="single" w:sz="4" w:space="0" w:color="auto"/>
              <w:right w:val="single" w:sz="4" w:space="0" w:color="auto"/>
            </w:tcBorders>
            <w:shd w:val="clear" w:color="auto" w:fill="auto"/>
          </w:tcPr>
          <w:p w14:paraId="30994A43" w14:textId="77777777" w:rsidR="00014946" w:rsidRPr="005D7986" w:rsidRDefault="00014946" w:rsidP="005D7986">
            <w:pPr>
              <w:spacing w:line="280" w:lineRule="exact"/>
              <w:jc w:val="both"/>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Kontrollkästchen1"/>
                  <w:enabled/>
                  <w:calcOnExit w:val="0"/>
                  <w:checkBox>
                    <w:sizeAuto/>
                    <w:default w:val="0"/>
                  </w:checkBox>
                </w:ffData>
              </w:fldChar>
            </w:r>
            <w:r w:rsidRPr="005D7986">
              <w:rPr>
                <w:rFonts w:ascii="Arial" w:eastAsia="Batang" w:hAnsi="Arial" w:cs="Arial"/>
                <w:sz w:val="20"/>
                <w:szCs w:val="20"/>
                <w:lang w:eastAsia="de-DE"/>
              </w:rPr>
              <w:instrText xml:space="preserve"> FORMCHECKBOX </w:instrText>
            </w:r>
            <w:r w:rsidR="007C2B88">
              <w:rPr>
                <w:rFonts w:ascii="Arial" w:eastAsia="Batang" w:hAnsi="Arial" w:cs="Arial"/>
                <w:sz w:val="20"/>
                <w:szCs w:val="20"/>
                <w:lang w:eastAsia="de-DE"/>
              </w:rPr>
            </w:r>
            <w:r w:rsidR="007C2B88">
              <w:rPr>
                <w:rFonts w:ascii="Arial" w:eastAsia="Batang" w:hAnsi="Arial" w:cs="Arial"/>
                <w:sz w:val="20"/>
                <w:szCs w:val="20"/>
                <w:lang w:eastAsia="de-DE"/>
              </w:rPr>
              <w:fldChar w:fldCharType="separate"/>
            </w:r>
            <w:r w:rsidRPr="005D7986">
              <w:rPr>
                <w:rFonts w:ascii="Arial" w:eastAsia="Batang" w:hAnsi="Arial" w:cs="Arial"/>
                <w:sz w:val="20"/>
                <w:szCs w:val="20"/>
                <w:lang w:eastAsia="de-DE"/>
              </w:rPr>
              <w:fldChar w:fldCharType="end"/>
            </w:r>
            <w:r w:rsidRPr="005D7986">
              <w:rPr>
                <w:rFonts w:ascii="Arial" w:eastAsia="Batang" w:hAnsi="Arial" w:cs="Arial"/>
                <w:sz w:val="20"/>
                <w:szCs w:val="20"/>
                <w:lang w:eastAsia="de-DE"/>
              </w:rPr>
              <w:t xml:space="preserve"> </w:t>
            </w:r>
            <w:proofErr w:type="spellStart"/>
            <w:r w:rsidR="009F1766">
              <w:rPr>
                <w:rFonts w:ascii="Arial" w:eastAsia="Batang" w:hAnsi="Arial" w:cs="Arial"/>
                <w:sz w:val="20"/>
                <w:szCs w:val="20"/>
                <w:lang w:eastAsia="de-DE"/>
              </w:rPr>
              <w:t>ja</w:t>
            </w:r>
            <w:proofErr w:type="spellEnd"/>
          </w:p>
        </w:tc>
      </w:tr>
      <w:tr w:rsidR="00014946" w:rsidRPr="00145BA4" w14:paraId="45E2E9C9" w14:textId="77777777" w:rsidTr="00852754">
        <w:tc>
          <w:tcPr>
            <w:tcW w:w="3877" w:type="dxa"/>
            <w:tcBorders>
              <w:top w:val="single" w:sz="4" w:space="0" w:color="auto"/>
              <w:left w:val="nil"/>
              <w:bottom w:val="nil"/>
              <w:right w:val="nil"/>
            </w:tcBorders>
            <w:shd w:val="clear" w:color="auto" w:fill="auto"/>
          </w:tcPr>
          <w:p w14:paraId="5E571121" w14:textId="77777777" w:rsidR="00014946" w:rsidRDefault="00014946" w:rsidP="005D7986">
            <w:pPr>
              <w:spacing w:line="280" w:lineRule="exact"/>
              <w:jc w:val="both"/>
              <w:rPr>
                <w:rFonts w:ascii="Arial" w:eastAsia="Batang" w:hAnsi="Arial" w:cs="Arial"/>
                <w:sz w:val="20"/>
                <w:szCs w:val="20"/>
                <w:lang w:eastAsia="de-DE"/>
              </w:rPr>
            </w:pPr>
          </w:p>
          <w:p w14:paraId="4D38FED2" w14:textId="77777777" w:rsidR="00852754" w:rsidRPr="005D7986" w:rsidRDefault="00852754" w:rsidP="005D7986">
            <w:pPr>
              <w:spacing w:line="280" w:lineRule="exact"/>
              <w:jc w:val="both"/>
              <w:rPr>
                <w:rFonts w:ascii="Arial" w:eastAsia="Batang" w:hAnsi="Arial" w:cs="Arial"/>
                <w:sz w:val="20"/>
                <w:szCs w:val="20"/>
                <w:lang w:eastAsia="de-DE"/>
              </w:rPr>
            </w:pPr>
          </w:p>
        </w:tc>
        <w:tc>
          <w:tcPr>
            <w:tcW w:w="1924" w:type="dxa"/>
            <w:tcBorders>
              <w:top w:val="nil"/>
              <w:left w:val="nil"/>
              <w:bottom w:val="nil"/>
              <w:right w:val="nil"/>
            </w:tcBorders>
            <w:shd w:val="clear" w:color="auto" w:fill="auto"/>
          </w:tcPr>
          <w:p w14:paraId="1E94A458" w14:textId="77777777" w:rsidR="00014946" w:rsidRPr="005D7986" w:rsidRDefault="00014946" w:rsidP="005D7986">
            <w:pPr>
              <w:spacing w:line="280" w:lineRule="exact"/>
              <w:jc w:val="center"/>
              <w:rPr>
                <w:rFonts w:ascii="Arial" w:eastAsia="Batang" w:hAnsi="Arial" w:cs="Arial"/>
                <w:sz w:val="20"/>
                <w:szCs w:val="20"/>
                <w:lang w:eastAsia="de-DE"/>
              </w:rPr>
            </w:pPr>
          </w:p>
        </w:tc>
        <w:tc>
          <w:tcPr>
            <w:tcW w:w="4053" w:type="dxa"/>
            <w:tcBorders>
              <w:top w:val="single" w:sz="4" w:space="0" w:color="auto"/>
              <w:left w:val="nil"/>
              <w:bottom w:val="nil"/>
              <w:right w:val="nil"/>
            </w:tcBorders>
            <w:shd w:val="clear" w:color="auto" w:fill="auto"/>
          </w:tcPr>
          <w:p w14:paraId="47718694" w14:textId="77777777" w:rsidR="001E6702" w:rsidRPr="009F1766" w:rsidRDefault="001E6702" w:rsidP="005D7986">
            <w:pPr>
              <w:spacing w:line="280" w:lineRule="exact"/>
              <w:jc w:val="both"/>
              <w:rPr>
                <w:rFonts w:ascii="Arial" w:eastAsia="Batang" w:hAnsi="Arial" w:cs="Arial"/>
                <w:sz w:val="20"/>
                <w:szCs w:val="20"/>
                <w:lang w:val="de-DE" w:eastAsia="de-DE"/>
              </w:rPr>
            </w:pPr>
          </w:p>
          <w:p w14:paraId="6944C7F6" w14:textId="77777777" w:rsidR="00852754" w:rsidRDefault="00014946" w:rsidP="005D7986">
            <w:pPr>
              <w:spacing w:line="280" w:lineRule="exact"/>
              <w:jc w:val="both"/>
              <w:rPr>
                <w:rFonts w:ascii="Arial" w:eastAsia="Batang" w:hAnsi="Arial" w:cs="Arial"/>
                <w:sz w:val="20"/>
                <w:szCs w:val="20"/>
                <w:lang w:val="de-DE" w:eastAsia="de-DE"/>
              </w:rPr>
            </w:pPr>
            <w:r w:rsidRPr="009F1766">
              <w:rPr>
                <w:rFonts w:ascii="Arial" w:eastAsia="Batang" w:hAnsi="Arial" w:cs="Arial"/>
                <w:sz w:val="20"/>
                <w:szCs w:val="20"/>
                <w:lang w:val="de-DE" w:eastAsia="de-DE"/>
              </w:rPr>
              <w:t>(</w:t>
            </w:r>
            <w:r w:rsidR="009F1766" w:rsidRPr="00C718AD">
              <w:rPr>
                <w:rFonts w:ascii="Arial" w:eastAsia="Batang" w:hAnsi="Arial" w:cs="Arial"/>
                <w:sz w:val="20"/>
                <w:szCs w:val="20"/>
                <w:lang w:val="de-DE" w:eastAsia="de-DE"/>
              </w:rPr>
              <w:t>in diesem Fall füllen Sie die folgende Tabelle "Unternehmensgröße (</w:t>
            </w:r>
            <w:r w:rsidR="00C84D10">
              <w:rPr>
                <w:rFonts w:ascii="Arial" w:eastAsia="Batang" w:hAnsi="Arial" w:cs="Arial"/>
                <w:sz w:val="20"/>
                <w:szCs w:val="20"/>
                <w:lang w:val="de-DE" w:eastAsia="de-DE"/>
              </w:rPr>
              <w:t>C1</w:t>
            </w:r>
            <w:r w:rsidR="009F1766" w:rsidRPr="00C718AD">
              <w:rPr>
                <w:rFonts w:ascii="Arial" w:eastAsia="Batang" w:hAnsi="Arial" w:cs="Arial"/>
                <w:sz w:val="20"/>
                <w:szCs w:val="20"/>
                <w:lang w:val="de-DE" w:eastAsia="de-DE"/>
              </w:rPr>
              <w:t>)” aus</w:t>
            </w:r>
            <w:r w:rsidR="009F1766">
              <w:rPr>
                <w:rFonts w:ascii="Arial" w:eastAsia="Batang" w:hAnsi="Arial" w:cs="Arial"/>
                <w:sz w:val="20"/>
                <w:szCs w:val="20"/>
                <w:lang w:val="de-DE" w:eastAsia="de-DE"/>
              </w:rPr>
              <w:t>.)</w:t>
            </w:r>
          </w:p>
          <w:p w14:paraId="0EB80D4D" w14:textId="77777777" w:rsidR="00852754" w:rsidRPr="009F1766" w:rsidRDefault="00852754" w:rsidP="00852754">
            <w:pPr>
              <w:spacing w:line="280" w:lineRule="exact"/>
              <w:rPr>
                <w:rFonts w:ascii="Arial" w:eastAsia="Batang" w:hAnsi="Arial" w:cs="Arial"/>
                <w:sz w:val="20"/>
                <w:szCs w:val="20"/>
                <w:lang w:val="de-DE" w:eastAsia="de-DE"/>
              </w:rPr>
            </w:pPr>
          </w:p>
        </w:tc>
      </w:tr>
    </w:tbl>
    <w:p w14:paraId="2D2FA14F" w14:textId="77777777" w:rsidR="003241DA" w:rsidRPr="003241DA" w:rsidRDefault="003241DA" w:rsidP="00852754">
      <w:pPr>
        <w:spacing w:line="360" w:lineRule="auto"/>
        <w:rPr>
          <w:rFonts w:ascii="Arial" w:hAnsi="Arial" w:cs="Arial"/>
          <w:b/>
          <w:sz w:val="20"/>
          <w:szCs w:val="20"/>
          <w:lang w:val="de-DE"/>
        </w:rPr>
      </w:pPr>
    </w:p>
    <w:p w14:paraId="174C0CA6" w14:textId="77777777" w:rsidR="00014946" w:rsidRDefault="00014946" w:rsidP="00014946">
      <w:pPr>
        <w:spacing w:line="280" w:lineRule="exact"/>
        <w:rPr>
          <w:rFonts w:ascii="Arial" w:eastAsia="Batang" w:hAnsi="Arial" w:cs="Arial"/>
          <w:sz w:val="20"/>
          <w:szCs w:val="20"/>
          <w:lang w:val="de-DE" w:eastAsia="de-DE"/>
        </w:rPr>
      </w:pPr>
    </w:p>
    <w:p w14:paraId="5B8DF194" w14:textId="77777777" w:rsidR="00E15B28" w:rsidRPr="009F1766" w:rsidRDefault="00E15B28" w:rsidP="00014946">
      <w:pPr>
        <w:spacing w:line="280" w:lineRule="exact"/>
        <w:rPr>
          <w:rFonts w:ascii="Arial" w:eastAsia="Batang" w:hAnsi="Arial" w:cs="Arial"/>
          <w:sz w:val="20"/>
          <w:szCs w:val="20"/>
          <w:lang w:val="de-DE" w:eastAsia="de-DE"/>
        </w:rPr>
      </w:pPr>
    </w:p>
    <w:p w14:paraId="6F799A39" w14:textId="77777777" w:rsidR="009F1766" w:rsidRPr="00145BA4" w:rsidRDefault="009F1766" w:rsidP="009F1766">
      <w:pPr>
        <w:spacing w:line="280" w:lineRule="exact"/>
        <w:jc w:val="center"/>
        <w:rPr>
          <w:rFonts w:ascii="Arial" w:eastAsia="Batang" w:hAnsi="Arial" w:cs="Arial"/>
          <w:sz w:val="20"/>
          <w:szCs w:val="20"/>
          <w:lang w:val="de-DE" w:eastAsia="de-DE"/>
        </w:rPr>
      </w:pPr>
      <w:r w:rsidRPr="00145BA4">
        <w:rPr>
          <w:rFonts w:ascii="Arial" w:eastAsia="Batang" w:hAnsi="Arial" w:cs="Arial"/>
          <w:sz w:val="20"/>
          <w:szCs w:val="20"/>
          <w:lang w:val="de-DE" w:eastAsia="de-DE"/>
        </w:rPr>
        <w:t>ERKLÄRUNG: UNTERNEHMENSGRÖSSE (</w:t>
      </w:r>
      <w:r w:rsidR="00C84D10" w:rsidRPr="00145BA4">
        <w:rPr>
          <w:rFonts w:ascii="Arial" w:eastAsia="Batang" w:hAnsi="Arial" w:cs="Arial"/>
          <w:sz w:val="20"/>
          <w:szCs w:val="20"/>
          <w:lang w:val="de-DE" w:eastAsia="de-DE"/>
        </w:rPr>
        <w:t>C1</w:t>
      </w:r>
      <w:r w:rsidRPr="00145BA4">
        <w:rPr>
          <w:rFonts w:ascii="Arial" w:eastAsia="Batang" w:hAnsi="Arial" w:cs="Arial"/>
          <w:sz w:val="20"/>
          <w:szCs w:val="20"/>
          <w:lang w:val="de-DE" w:eastAsia="de-DE"/>
        </w:rPr>
        <w:t>)</w:t>
      </w:r>
    </w:p>
    <w:p w14:paraId="271E6648" w14:textId="77777777" w:rsidR="009F1766" w:rsidRPr="00292BA4" w:rsidRDefault="009F1766" w:rsidP="009F1766">
      <w:pPr>
        <w:spacing w:line="280" w:lineRule="exact"/>
        <w:jc w:val="center"/>
        <w:rPr>
          <w:rFonts w:ascii="Arial" w:eastAsia="Batang" w:hAnsi="Arial" w:cs="Arial"/>
          <w:sz w:val="20"/>
          <w:szCs w:val="20"/>
          <w:lang w:val="de-DE" w:eastAsia="de-DE"/>
        </w:rPr>
      </w:pPr>
      <w:r w:rsidRPr="00292BA4">
        <w:rPr>
          <w:rFonts w:ascii="Arial" w:eastAsia="Batang" w:hAnsi="Arial" w:cs="Arial"/>
          <w:sz w:val="20"/>
          <w:szCs w:val="20"/>
          <w:lang w:val="de-DE" w:eastAsia="de-DE"/>
        </w:rPr>
        <w:t>(nur im Falle von Partnerunternehmen bzw. verbundenen Unternehmen auszufüllen)</w:t>
      </w:r>
    </w:p>
    <w:p w14:paraId="5446AF72" w14:textId="77777777" w:rsidR="00E76088" w:rsidRPr="009F1766" w:rsidRDefault="00E76088" w:rsidP="00660D62">
      <w:pPr>
        <w:spacing w:after="120" w:line="280" w:lineRule="exact"/>
        <w:rPr>
          <w:rFonts w:ascii="Arial" w:eastAsia="Batang" w:hAnsi="Arial" w:cs="Arial"/>
          <w:sz w:val="20"/>
          <w:szCs w:val="20"/>
          <w:lang w:val="de-DE" w:eastAsia="de-DE"/>
        </w:rPr>
      </w:pPr>
    </w:p>
    <w:p w14:paraId="36C599B5" w14:textId="77777777" w:rsidR="009F1766" w:rsidRPr="009F1766" w:rsidRDefault="009F1766" w:rsidP="009F1766">
      <w:pPr>
        <w:spacing w:after="120" w:line="280" w:lineRule="exact"/>
        <w:jc w:val="center"/>
        <w:rPr>
          <w:rFonts w:ascii="Arial" w:eastAsia="Batang" w:hAnsi="Arial" w:cs="Arial"/>
          <w:sz w:val="20"/>
          <w:szCs w:val="20"/>
          <w:lang w:eastAsia="de-DE"/>
        </w:rPr>
      </w:pPr>
      <w:r w:rsidRPr="009F1766">
        <w:rPr>
          <w:rFonts w:ascii="Arial" w:eastAsia="Batang" w:hAnsi="Arial" w:cs="Arial"/>
          <w:sz w:val="20"/>
          <w:szCs w:val="20"/>
          <w:lang w:eastAsia="de-DE"/>
        </w:rPr>
        <w:t>ERKLÄRT</w:t>
      </w:r>
    </w:p>
    <w:p w14:paraId="55A680CE" w14:textId="77777777" w:rsidR="00014946" w:rsidRPr="00354680" w:rsidRDefault="000F5082" w:rsidP="00121876">
      <w:pPr>
        <w:spacing w:line="280" w:lineRule="exact"/>
        <w:jc w:val="both"/>
        <w:rPr>
          <w:rFonts w:ascii="Arial" w:eastAsia="Batang" w:hAnsi="Arial" w:cs="Arial"/>
          <w:sz w:val="20"/>
          <w:szCs w:val="20"/>
          <w:lang w:val="de-DE" w:eastAsia="de-DE"/>
        </w:rPr>
      </w:pPr>
      <w:r w:rsidRPr="00354680">
        <w:rPr>
          <w:rFonts w:ascii="Arial" w:eastAsia="Batang" w:hAnsi="Arial" w:cs="Arial"/>
          <w:sz w:val="20"/>
          <w:szCs w:val="20"/>
          <w:lang w:val="de-DE" w:eastAsia="de-DE"/>
        </w:rPr>
        <w:t xml:space="preserve">- </w:t>
      </w:r>
      <w:r w:rsidR="00354680" w:rsidRPr="00292BA4">
        <w:rPr>
          <w:rFonts w:ascii="Arial" w:eastAsia="Batang" w:hAnsi="Arial" w:cs="Arial"/>
          <w:sz w:val="20"/>
          <w:szCs w:val="20"/>
          <w:lang w:val="de-DE" w:eastAsia="de-DE"/>
        </w:rPr>
        <w:t xml:space="preserve">dass andere Unternehmen zu 25% oder mehr am genannten Unternehmen beteiligt sind und/oder, dass </w:t>
      </w:r>
      <w:r w:rsidR="003D6FE1" w:rsidRPr="00292BA4">
        <w:rPr>
          <w:rFonts w:ascii="Arial" w:eastAsia="Batang" w:hAnsi="Arial" w:cs="Arial"/>
          <w:sz w:val="20"/>
          <w:szCs w:val="20"/>
          <w:lang w:val="de-DE" w:eastAsia="de-DE"/>
        </w:rPr>
        <w:t>diese Beteiligungen</w:t>
      </w:r>
      <w:r w:rsidR="00354680" w:rsidRPr="00292BA4">
        <w:rPr>
          <w:rFonts w:ascii="Arial" w:eastAsia="Batang" w:hAnsi="Arial" w:cs="Arial"/>
          <w:sz w:val="20"/>
          <w:szCs w:val="20"/>
          <w:lang w:val="de-DE" w:eastAsia="de-DE"/>
        </w:rPr>
        <w:t xml:space="preserve"> an anderen Unternehmen im Ausmaß von 25% oder mehr </w:t>
      </w:r>
      <w:proofErr w:type="gramStart"/>
      <w:r w:rsidR="00354680" w:rsidRPr="00292BA4">
        <w:rPr>
          <w:rFonts w:ascii="Arial" w:eastAsia="Batang" w:hAnsi="Arial" w:cs="Arial"/>
          <w:sz w:val="20"/>
          <w:szCs w:val="20"/>
          <w:lang w:val="de-DE" w:eastAsia="de-DE"/>
        </w:rPr>
        <w:t>hält</w:t>
      </w:r>
      <w:proofErr w:type="gramEnd"/>
      <w:r w:rsidR="00014946" w:rsidRPr="00354680">
        <w:rPr>
          <w:rFonts w:ascii="Arial" w:eastAsia="Batang" w:hAnsi="Arial" w:cs="Arial"/>
          <w:sz w:val="20"/>
          <w:szCs w:val="20"/>
          <w:lang w:val="de-DE" w:eastAsia="de-DE"/>
        </w:rPr>
        <w:t>:</w:t>
      </w:r>
    </w:p>
    <w:p w14:paraId="6FA846AF" w14:textId="77777777" w:rsidR="00014946" w:rsidRPr="00354680" w:rsidRDefault="00014946" w:rsidP="00121876">
      <w:pPr>
        <w:spacing w:line="280" w:lineRule="exact"/>
        <w:jc w:val="both"/>
        <w:rPr>
          <w:rFonts w:ascii="Arial" w:eastAsia="Batang" w:hAnsi="Arial" w:cs="Arial"/>
          <w:sz w:val="20"/>
          <w:szCs w:val="20"/>
          <w:lang w:val="de-DE" w:eastAsia="de-DE"/>
        </w:rPr>
      </w:pPr>
    </w:p>
    <w:p w14:paraId="25AC9E56" w14:textId="4F717C7B" w:rsidR="00354680" w:rsidRPr="00292BA4" w:rsidRDefault="00354680" w:rsidP="00354680">
      <w:pPr>
        <w:jc w:val="both"/>
        <w:rPr>
          <w:rFonts w:ascii="Arial" w:eastAsia="Batang" w:hAnsi="Arial" w:cs="Arial"/>
          <w:sz w:val="20"/>
          <w:szCs w:val="20"/>
          <w:lang w:val="de-DE" w:eastAsia="de-DE"/>
        </w:rPr>
      </w:pPr>
      <w:r w:rsidRPr="00292BA4">
        <w:rPr>
          <w:rFonts w:ascii="Arial" w:eastAsia="Batang" w:hAnsi="Arial" w:cs="Arial"/>
          <w:sz w:val="20"/>
          <w:szCs w:val="20"/>
          <w:lang w:val="de-DE" w:eastAsia="de-DE"/>
        </w:rPr>
        <w:t xml:space="preserve">Informationen zu den Unternehmen, welche am antragstellenden Unternehmen </w:t>
      </w:r>
      <w:proofErr w:type="gramStart"/>
      <w:r w:rsidRPr="00292BA4">
        <w:rPr>
          <w:rFonts w:ascii="Arial" w:eastAsia="Batang" w:hAnsi="Arial" w:cs="Arial"/>
          <w:sz w:val="20"/>
          <w:szCs w:val="20"/>
          <w:lang w:val="de-DE" w:eastAsia="de-DE"/>
        </w:rPr>
        <w:t>beteiligt</w:t>
      </w:r>
      <w:proofErr w:type="gramEnd"/>
      <w:r w:rsidR="00E35DA9">
        <w:rPr>
          <w:rStyle w:val="Funotenzeichen"/>
          <w:rFonts w:ascii="Arial" w:eastAsia="Batang" w:hAnsi="Arial" w:cs="Arial"/>
          <w:sz w:val="20"/>
          <w:szCs w:val="20"/>
          <w:lang w:val="de-DE" w:eastAsia="de-DE"/>
        </w:rPr>
        <w:footnoteReference w:id="4"/>
      </w:r>
      <w:r w:rsidRPr="00292BA4">
        <w:rPr>
          <w:rFonts w:ascii="Arial" w:eastAsia="Batang" w:hAnsi="Arial" w:cs="Arial"/>
          <w:sz w:val="20"/>
          <w:szCs w:val="20"/>
          <w:lang w:val="de-DE" w:eastAsia="de-DE"/>
        </w:rPr>
        <w:t xml:space="preserve"> sind</w:t>
      </w:r>
    </w:p>
    <w:p w14:paraId="6A431F55" w14:textId="77777777" w:rsidR="00014946" w:rsidRPr="00354680" w:rsidRDefault="00014946" w:rsidP="00014946">
      <w:pPr>
        <w:spacing w:line="280" w:lineRule="exact"/>
        <w:rPr>
          <w:rFonts w:ascii="Arial" w:eastAsia="Batang" w:hAnsi="Arial" w:cs="Arial"/>
          <w:sz w:val="20"/>
          <w:szCs w:val="20"/>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1026"/>
        <w:gridCol w:w="1161"/>
        <w:gridCol w:w="980"/>
        <w:gridCol w:w="974"/>
        <w:gridCol w:w="921"/>
        <w:gridCol w:w="1161"/>
        <w:gridCol w:w="981"/>
        <w:gridCol w:w="975"/>
      </w:tblGrid>
      <w:tr w:rsidR="00354680" w:rsidRPr="00C718AD" w14:paraId="7DF75564" w14:textId="77777777" w:rsidTr="00354680">
        <w:tc>
          <w:tcPr>
            <w:tcW w:w="1675" w:type="dxa"/>
            <w:vMerge w:val="restart"/>
            <w:shd w:val="clear" w:color="auto" w:fill="auto"/>
            <w:vAlign w:val="center"/>
          </w:tcPr>
          <w:p w14:paraId="2C15F4C5" w14:textId="77777777" w:rsidR="00354680" w:rsidRPr="00C718AD" w:rsidRDefault="00354680" w:rsidP="00E17DE3">
            <w:pPr>
              <w:spacing w:line="280" w:lineRule="exact"/>
              <w:rPr>
                <w:rFonts w:ascii="Arial" w:eastAsia="Batang" w:hAnsi="Arial" w:cs="Arial"/>
                <w:sz w:val="20"/>
                <w:szCs w:val="20"/>
                <w:lang w:eastAsia="de-DE"/>
              </w:rPr>
            </w:pPr>
            <w:proofErr w:type="spellStart"/>
            <w:r w:rsidRPr="00C718AD">
              <w:rPr>
                <w:rFonts w:ascii="Arial" w:eastAsia="Batang" w:hAnsi="Arial" w:cs="Arial"/>
                <w:sz w:val="20"/>
                <w:szCs w:val="20"/>
                <w:lang w:eastAsia="de-DE"/>
              </w:rPr>
              <w:t>Unternehmen</w:t>
            </w:r>
            <w:proofErr w:type="spellEnd"/>
          </w:p>
        </w:tc>
        <w:tc>
          <w:tcPr>
            <w:tcW w:w="4141" w:type="dxa"/>
            <w:gridSpan w:val="4"/>
            <w:shd w:val="clear" w:color="auto" w:fill="auto"/>
          </w:tcPr>
          <w:p w14:paraId="615BEAD4"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Jahr</w:t>
            </w:r>
            <w:proofErr w:type="spellEnd"/>
            <w:r w:rsidRPr="00C718AD">
              <w:rPr>
                <w:rFonts w:ascii="Arial" w:eastAsia="Batang" w:hAnsi="Arial" w:cs="Arial"/>
                <w:sz w:val="20"/>
                <w:szCs w:val="20"/>
                <w:lang w:eastAsia="de-DE"/>
              </w:rPr>
              <w:t xml:space="preserve"> </w:t>
            </w: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4038" w:type="dxa"/>
            <w:gridSpan w:val="4"/>
            <w:shd w:val="clear" w:color="auto" w:fill="auto"/>
          </w:tcPr>
          <w:p w14:paraId="1E4CA8E0"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Jahr</w:t>
            </w:r>
            <w:proofErr w:type="spellEnd"/>
            <w:r w:rsidRPr="00C718AD">
              <w:rPr>
                <w:rFonts w:ascii="Arial" w:eastAsia="Batang" w:hAnsi="Arial" w:cs="Arial"/>
                <w:sz w:val="20"/>
                <w:szCs w:val="20"/>
                <w:lang w:eastAsia="de-DE"/>
              </w:rPr>
              <w:t xml:space="preserve"> </w:t>
            </w: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r>
      <w:tr w:rsidR="00354680" w:rsidRPr="00C718AD" w14:paraId="2C576576" w14:textId="77777777" w:rsidTr="00354680">
        <w:tc>
          <w:tcPr>
            <w:tcW w:w="1675" w:type="dxa"/>
            <w:vMerge/>
            <w:shd w:val="clear" w:color="auto" w:fill="auto"/>
          </w:tcPr>
          <w:p w14:paraId="1493CA21" w14:textId="77777777" w:rsidR="00354680" w:rsidRPr="00C718AD" w:rsidRDefault="00354680" w:rsidP="00E17DE3">
            <w:pPr>
              <w:spacing w:line="280" w:lineRule="exact"/>
              <w:rPr>
                <w:rFonts w:ascii="Arial" w:eastAsia="Batang" w:hAnsi="Arial" w:cs="Arial"/>
                <w:sz w:val="20"/>
                <w:szCs w:val="20"/>
                <w:lang w:eastAsia="de-DE"/>
              </w:rPr>
            </w:pPr>
          </w:p>
        </w:tc>
        <w:tc>
          <w:tcPr>
            <w:tcW w:w="1026" w:type="dxa"/>
            <w:shd w:val="clear" w:color="auto" w:fill="auto"/>
            <w:vAlign w:val="center"/>
          </w:tcPr>
          <w:p w14:paraId="04BDFD94"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Anteil</w:t>
            </w:r>
            <w:proofErr w:type="spellEnd"/>
            <w:r w:rsidRPr="00C718AD">
              <w:rPr>
                <w:rFonts w:ascii="Arial" w:eastAsia="Batang" w:hAnsi="Arial" w:cs="Arial"/>
                <w:sz w:val="20"/>
                <w:szCs w:val="20"/>
                <w:lang w:eastAsia="de-DE"/>
              </w:rPr>
              <w:t xml:space="preserve"> %</w:t>
            </w:r>
          </w:p>
        </w:tc>
        <w:tc>
          <w:tcPr>
            <w:tcW w:w="1161" w:type="dxa"/>
            <w:shd w:val="clear" w:color="auto" w:fill="auto"/>
            <w:vAlign w:val="center"/>
          </w:tcPr>
          <w:p w14:paraId="07B5C2FA"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Mitarbeiter</w:t>
            </w:r>
            <w:proofErr w:type="spellEnd"/>
            <w:r w:rsidRPr="00C718AD">
              <w:rPr>
                <w:rFonts w:ascii="Arial" w:eastAsia="Batang" w:hAnsi="Arial" w:cs="Arial"/>
                <w:sz w:val="20"/>
                <w:szCs w:val="20"/>
                <w:lang w:eastAsia="de-DE"/>
              </w:rPr>
              <w:t xml:space="preserve"> (JAE)</w:t>
            </w:r>
          </w:p>
        </w:tc>
        <w:tc>
          <w:tcPr>
            <w:tcW w:w="980" w:type="dxa"/>
            <w:shd w:val="clear" w:color="auto" w:fill="auto"/>
            <w:vAlign w:val="center"/>
          </w:tcPr>
          <w:p w14:paraId="6305AABD"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Jahres</w:t>
            </w:r>
            <w:proofErr w:type="spellEnd"/>
            <w:r w:rsidRPr="00C718AD">
              <w:rPr>
                <w:rFonts w:ascii="Arial" w:eastAsia="Batang" w:hAnsi="Arial" w:cs="Arial"/>
                <w:sz w:val="20"/>
                <w:szCs w:val="20"/>
                <w:lang w:eastAsia="de-DE"/>
              </w:rPr>
              <w:t>-</w:t>
            </w:r>
          </w:p>
          <w:p w14:paraId="6B73FE28"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umsatz</w:t>
            </w:r>
            <w:proofErr w:type="spellEnd"/>
          </w:p>
        </w:tc>
        <w:tc>
          <w:tcPr>
            <w:tcW w:w="974" w:type="dxa"/>
            <w:shd w:val="clear" w:color="auto" w:fill="auto"/>
            <w:vAlign w:val="center"/>
          </w:tcPr>
          <w:p w14:paraId="5BEA3B24"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Bilanz</w:t>
            </w:r>
            <w:proofErr w:type="spellEnd"/>
            <w:r w:rsidRPr="00C718AD">
              <w:rPr>
                <w:rFonts w:ascii="Arial" w:eastAsia="Batang" w:hAnsi="Arial" w:cs="Arial"/>
                <w:sz w:val="20"/>
                <w:szCs w:val="20"/>
                <w:lang w:eastAsia="de-DE"/>
              </w:rPr>
              <w:t>-</w:t>
            </w:r>
          </w:p>
          <w:p w14:paraId="43EBC299"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summe</w:t>
            </w:r>
          </w:p>
        </w:tc>
        <w:tc>
          <w:tcPr>
            <w:tcW w:w="921" w:type="dxa"/>
            <w:shd w:val="clear" w:color="auto" w:fill="auto"/>
            <w:vAlign w:val="center"/>
          </w:tcPr>
          <w:p w14:paraId="46953E59"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Anteil</w:t>
            </w:r>
            <w:proofErr w:type="spellEnd"/>
            <w:r w:rsidRPr="00C718AD">
              <w:rPr>
                <w:rFonts w:ascii="Arial" w:eastAsia="Batang" w:hAnsi="Arial" w:cs="Arial"/>
                <w:sz w:val="20"/>
                <w:szCs w:val="20"/>
                <w:lang w:eastAsia="de-DE"/>
              </w:rPr>
              <w:t xml:space="preserve"> %</w:t>
            </w:r>
          </w:p>
        </w:tc>
        <w:tc>
          <w:tcPr>
            <w:tcW w:w="1161" w:type="dxa"/>
            <w:shd w:val="clear" w:color="auto" w:fill="auto"/>
            <w:vAlign w:val="center"/>
          </w:tcPr>
          <w:p w14:paraId="6685C335"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Mitarbeiter</w:t>
            </w:r>
            <w:proofErr w:type="spellEnd"/>
            <w:r w:rsidRPr="00C718AD">
              <w:rPr>
                <w:rFonts w:ascii="Arial" w:eastAsia="Batang" w:hAnsi="Arial" w:cs="Arial"/>
                <w:sz w:val="20"/>
                <w:szCs w:val="20"/>
                <w:lang w:eastAsia="de-DE"/>
              </w:rPr>
              <w:t xml:space="preserve"> (JAE)</w:t>
            </w:r>
          </w:p>
        </w:tc>
        <w:tc>
          <w:tcPr>
            <w:tcW w:w="981" w:type="dxa"/>
            <w:shd w:val="clear" w:color="auto" w:fill="auto"/>
            <w:vAlign w:val="center"/>
          </w:tcPr>
          <w:p w14:paraId="349EB128"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Jahres</w:t>
            </w:r>
            <w:proofErr w:type="spellEnd"/>
            <w:r w:rsidRPr="00C718AD">
              <w:rPr>
                <w:rFonts w:ascii="Arial" w:eastAsia="Batang" w:hAnsi="Arial" w:cs="Arial"/>
                <w:sz w:val="20"/>
                <w:szCs w:val="20"/>
                <w:lang w:eastAsia="de-DE"/>
              </w:rPr>
              <w:t>-</w:t>
            </w:r>
          </w:p>
          <w:p w14:paraId="46FF0A65"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umsatz</w:t>
            </w:r>
            <w:proofErr w:type="spellEnd"/>
          </w:p>
        </w:tc>
        <w:tc>
          <w:tcPr>
            <w:tcW w:w="975" w:type="dxa"/>
            <w:shd w:val="clear" w:color="auto" w:fill="auto"/>
            <w:vAlign w:val="center"/>
          </w:tcPr>
          <w:p w14:paraId="413EADBE"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Bilanz</w:t>
            </w:r>
            <w:proofErr w:type="spellEnd"/>
            <w:r w:rsidRPr="00C718AD">
              <w:rPr>
                <w:rFonts w:ascii="Arial" w:eastAsia="Batang" w:hAnsi="Arial" w:cs="Arial"/>
                <w:sz w:val="20"/>
                <w:szCs w:val="20"/>
                <w:lang w:eastAsia="de-DE"/>
              </w:rPr>
              <w:t>-</w:t>
            </w:r>
          </w:p>
          <w:p w14:paraId="1C9C1ED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summe</w:t>
            </w:r>
          </w:p>
        </w:tc>
      </w:tr>
      <w:tr w:rsidR="00354680" w:rsidRPr="00C718AD" w14:paraId="65A1FC29" w14:textId="77777777" w:rsidTr="00354680">
        <w:tc>
          <w:tcPr>
            <w:tcW w:w="1675" w:type="dxa"/>
            <w:shd w:val="clear" w:color="auto" w:fill="auto"/>
          </w:tcPr>
          <w:p w14:paraId="2FDC2D6B" w14:textId="77777777" w:rsidR="00354680" w:rsidRPr="00C718AD" w:rsidRDefault="00354680" w:rsidP="00E17DE3">
            <w:pPr>
              <w:spacing w:line="280" w:lineRule="exact"/>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026" w:type="dxa"/>
            <w:shd w:val="clear" w:color="auto" w:fill="auto"/>
          </w:tcPr>
          <w:p w14:paraId="2CC73BA3"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161" w:type="dxa"/>
            <w:shd w:val="clear" w:color="auto" w:fill="auto"/>
          </w:tcPr>
          <w:p w14:paraId="7247A6E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80" w:type="dxa"/>
            <w:shd w:val="clear" w:color="auto" w:fill="auto"/>
          </w:tcPr>
          <w:p w14:paraId="41DB62E2"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74" w:type="dxa"/>
            <w:shd w:val="clear" w:color="auto" w:fill="auto"/>
          </w:tcPr>
          <w:p w14:paraId="186D45F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21" w:type="dxa"/>
            <w:shd w:val="clear" w:color="auto" w:fill="auto"/>
          </w:tcPr>
          <w:p w14:paraId="332170E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161" w:type="dxa"/>
            <w:shd w:val="clear" w:color="auto" w:fill="auto"/>
          </w:tcPr>
          <w:p w14:paraId="24F5A198"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81" w:type="dxa"/>
            <w:shd w:val="clear" w:color="auto" w:fill="auto"/>
          </w:tcPr>
          <w:p w14:paraId="7E44FCDC"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75" w:type="dxa"/>
            <w:shd w:val="clear" w:color="auto" w:fill="auto"/>
          </w:tcPr>
          <w:p w14:paraId="37A5906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r>
    </w:tbl>
    <w:p w14:paraId="12539FF1" w14:textId="77777777" w:rsidR="00014946" w:rsidRPr="002D3547" w:rsidRDefault="00014946" w:rsidP="00014946">
      <w:pPr>
        <w:spacing w:line="280" w:lineRule="exact"/>
        <w:rPr>
          <w:rFonts w:ascii="Arial" w:eastAsia="Batang" w:hAnsi="Arial" w:cs="Arial"/>
          <w:sz w:val="20"/>
          <w:szCs w:val="20"/>
          <w:lang w:eastAsia="de-DE"/>
        </w:rPr>
      </w:pPr>
    </w:p>
    <w:p w14:paraId="2D2B9B5F" w14:textId="77777777" w:rsidR="00354680" w:rsidRPr="00292BA4" w:rsidRDefault="00354680" w:rsidP="00354680">
      <w:pPr>
        <w:rPr>
          <w:rFonts w:ascii="Arial" w:eastAsia="Batang" w:hAnsi="Arial" w:cs="Arial"/>
          <w:sz w:val="20"/>
          <w:szCs w:val="20"/>
          <w:lang w:val="de-DE" w:eastAsia="de-DE"/>
        </w:rPr>
      </w:pPr>
      <w:r w:rsidRPr="00292BA4">
        <w:rPr>
          <w:rFonts w:ascii="Arial" w:eastAsia="Batang" w:hAnsi="Arial" w:cs="Arial"/>
          <w:sz w:val="20"/>
          <w:szCs w:val="20"/>
          <w:lang w:val="de-DE" w:eastAsia="de-DE"/>
        </w:rPr>
        <w:t>Informationen zu den Unternehmen, an denen das Antragstellende Unternehmen beteiligt ist</w:t>
      </w:r>
    </w:p>
    <w:p w14:paraId="7CF4558A" w14:textId="77777777" w:rsidR="00014946" w:rsidRPr="00354680" w:rsidRDefault="00014946" w:rsidP="00014946">
      <w:pPr>
        <w:spacing w:line="280" w:lineRule="exact"/>
        <w:rPr>
          <w:rFonts w:ascii="Arial" w:eastAsia="Batang" w:hAnsi="Arial" w:cs="Arial"/>
          <w:sz w:val="20"/>
          <w:szCs w:val="20"/>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1026"/>
        <w:gridCol w:w="1161"/>
        <w:gridCol w:w="980"/>
        <w:gridCol w:w="974"/>
        <w:gridCol w:w="921"/>
        <w:gridCol w:w="1161"/>
        <w:gridCol w:w="981"/>
        <w:gridCol w:w="975"/>
      </w:tblGrid>
      <w:tr w:rsidR="00354680" w:rsidRPr="00C718AD" w14:paraId="38972A35" w14:textId="77777777" w:rsidTr="00354680">
        <w:tc>
          <w:tcPr>
            <w:tcW w:w="1675" w:type="dxa"/>
            <w:vMerge w:val="restart"/>
            <w:shd w:val="clear" w:color="auto" w:fill="auto"/>
            <w:vAlign w:val="center"/>
          </w:tcPr>
          <w:p w14:paraId="44827AA8" w14:textId="77777777" w:rsidR="00354680" w:rsidRPr="00C718AD" w:rsidRDefault="00354680" w:rsidP="00E17DE3">
            <w:pPr>
              <w:spacing w:line="280" w:lineRule="exact"/>
              <w:rPr>
                <w:rFonts w:ascii="Arial" w:eastAsia="Batang" w:hAnsi="Arial" w:cs="Arial"/>
                <w:sz w:val="20"/>
                <w:szCs w:val="20"/>
                <w:lang w:eastAsia="de-DE"/>
              </w:rPr>
            </w:pPr>
            <w:proofErr w:type="spellStart"/>
            <w:r w:rsidRPr="00C718AD">
              <w:rPr>
                <w:rFonts w:ascii="Arial" w:eastAsia="Batang" w:hAnsi="Arial" w:cs="Arial"/>
                <w:sz w:val="20"/>
                <w:szCs w:val="20"/>
                <w:lang w:eastAsia="de-DE"/>
              </w:rPr>
              <w:t>Unternehmen</w:t>
            </w:r>
            <w:proofErr w:type="spellEnd"/>
          </w:p>
        </w:tc>
        <w:tc>
          <w:tcPr>
            <w:tcW w:w="4141" w:type="dxa"/>
            <w:gridSpan w:val="4"/>
            <w:shd w:val="clear" w:color="auto" w:fill="auto"/>
          </w:tcPr>
          <w:p w14:paraId="5CA84BAE"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Jahr</w:t>
            </w:r>
            <w:proofErr w:type="spellEnd"/>
            <w:r w:rsidRPr="00C718AD">
              <w:rPr>
                <w:rFonts w:ascii="Arial" w:eastAsia="Batang" w:hAnsi="Arial" w:cs="Arial"/>
                <w:sz w:val="20"/>
                <w:szCs w:val="20"/>
                <w:lang w:eastAsia="de-DE"/>
              </w:rPr>
              <w:t xml:space="preserve"> </w:t>
            </w: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4038" w:type="dxa"/>
            <w:gridSpan w:val="4"/>
            <w:shd w:val="clear" w:color="auto" w:fill="auto"/>
          </w:tcPr>
          <w:p w14:paraId="3F6C4B72"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Jahr</w:t>
            </w:r>
            <w:proofErr w:type="spellEnd"/>
            <w:r w:rsidRPr="00C718AD">
              <w:rPr>
                <w:rFonts w:ascii="Arial" w:eastAsia="Batang" w:hAnsi="Arial" w:cs="Arial"/>
                <w:sz w:val="20"/>
                <w:szCs w:val="20"/>
                <w:lang w:eastAsia="de-DE"/>
              </w:rPr>
              <w:t xml:space="preserve"> </w:t>
            </w: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r>
      <w:tr w:rsidR="00354680" w:rsidRPr="00C718AD" w14:paraId="00DBE395" w14:textId="77777777" w:rsidTr="00354680">
        <w:tc>
          <w:tcPr>
            <w:tcW w:w="1675" w:type="dxa"/>
            <w:vMerge/>
            <w:shd w:val="clear" w:color="auto" w:fill="auto"/>
          </w:tcPr>
          <w:p w14:paraId="1A3B0C45" w14:textId="77777777" w:rsidR="00354680" w:rsidRPr="00C718AD" w:rsidRDefault="00354680" w:rsidP="00E17DE3">
            <w:pPr>
              <w:spacing w:line="280" w:lineRule="exact"/>
              <w:rPr>
                <w:rFonts w:ascii="Arial" w:eastAsia="Batang" w:hAnsi="Arial" w:cs="Arial"/>
                <w:sz w:val="20"/>
                <w:szCs w:val="20"/>
                <w:lang w:eastAsia="de-DE"/>
              </w:rPr>
            </w:pPr>
          </w:p>
        </w:tc>
        <w:tc>
          <w:tcPr>
            <w:tcW w:w="1026" w:type="dxa"/>
            <w:shd w:val="clear" w:color="auto" w:fill="auto"/>
            <w:vAlign w:val="center"/>
          </w:tcPr>
          <w:p w14:paraId="665284D0"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Anteil</w:t>
            </w:r>
            <w:proofErr w:type="spellEnd"/>
            <w:r w:rsidRPr="00C718AD">
              <w:rPr>
                <w:rFonts w:ascii="Arial" w:eastAsia="Batang" w:hAnsi="Arial" w:cs="Arial"/>
                <w:sz w:val="20"/>
                <w:szCs w:val="20"/>
                <w:lang w:eastAsia="de-DE"/>
              </w:rPr>
              <w:t xml:space="preserve"> %</w:t>
            </w:r>
          </w:p>
        </w:tc>
        <w:tc>
          <w:tcPr>
            <w:tcW w:w="1161" w:type="dxa"/>
            <w:shd w:val="clear" w:color="auto" w:fill="auto"/>
            <w:vAlign w:val="center"/>
          </w:tcPr>
          <w:p w14:paraId="06BDFFED"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Mitarbeiter</w:t>
            </w:r>
            <w:proofErr w:type="spellEnd"/>
            <w:r w:rsidRPr="00C718AD">
              <w:rPr>
                <w:rFonts w:ascii="Arial" w:eastAsia="Batang" w:hAnsi="Arial" w:cs="Arial"/>
                <w:sz w:val="20"/>
                <w:szCs w:val="20"/>
                <w:lang w:eastAsia="de-DE"/>
              </w:rPr>
              <w:t xml:space="preserve"> (JAE)</w:t>
            </w:r>
          </w:p>
        </w:tc>
        <w:tc>
          <w:tcPr>
            <w:tcW w:w="980" w:type="dxa"/>
            <w:shd w:val="clear" w:color="auto" w:fill="auto"/>
            <w:vAlign w:val="center"/>
          </w:tcPr>
          <w:p w14:paraId="420FCAD7"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Jahres</w:t>
            </w:r>
            <w:proofErr w:type="spellEnd"/>
            <w:r w:rsidRPr="00C718AD">
              <w:rPr>
                <w:rFonts w:ascii="Arial" w:eastAsia="Batang" w:hAnsi="Arial" w:cs="Arial"/>
                <w:sz w:val="20"/>
                <w:szCs w:val="20"/>
                <w:lang w:eastAsia="de-DE"/>
              </w:rPr>
              <w:t>-</w:t>
            </w:r>
          </w:p>
          <w:p w14:paraId="72E5663B"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umsatz</w:t>
            </w:r>
            <w:proofErr w:type="spellEnd"/>
          </w:p>
        </w:tc>
        <w:tc>
          <w:tcPr>
            <w:tcW w:w="974" w:type="dxa"/>
            <w:shd w:val="clear" w:color="auto" w:fill="auto"/>
            <w:vAlign w:val="center"/>
          </w:tcPr>
          <w:p w14:paraId="658FD440"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Bilanz</w:t>
            </w:r>
            <w:proofErr w:type="spellEnd"/>
            <w:r w:rsidRPr="00C718AD">
              <w:rPr>
                <w:rFonts w:ascii="Arial" w:eastAsia="Batang" w:hAnsi="Arial" w:cs="Arial"/>
                <w:sz w:val="20"/>
                <w:szCs w:val="20"/>
                <w:lang w:eastAsia="de-DE"/>
              </w:rPr>
              <w:t>-</w:t>
            </w:r>
          </w:p>
          <w:p w14:paraId="59CE8DF7"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summe</w:t>
            </w:r>
          </w:p>
        </w:tc>
        <w:tc>
          <w:tcPr>
            <w:tcW w:w="921" w:type="dxa"/>
            <w:shd w:val="clear" w:color="auto" w:fill="auto"/>
            <w:vAlign w:val="center"/>
          </w:tcPr>
          <w:p w14:paraId="64291A17"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Anteil</w:t>
            </w:r>
            <w:proofErr w:type="spellEnd"/>
            <w:r w:rsidRPr="00C718AD">
              <w:rPr>
                <w:rFonts w:ascii="Arial" w:eastAsia="Batang" w:hAnsi="Arial" w:cs="Arial"/>
                <w:sz w:val="20"/>
                <w:szCs w:val="20"/>
                <w:lang w:eastAsia="de-DE"/>
              </w:rPr>
              <w:t xml:space="preserve"> %</w:t>
            </w:r>
          </w:p>
        </w:tc>
        <w:tc>
          <w:tcPr>
            <w:tcW w:w="1161" w:type="dxa"/>
            <w:shd w:val="clear" w:color="auto" w:fill="auto"/>
            <w:vAlign w:val="center"/>
          </w:tcPr>
          <w:p w14:paraId="17DACAA3"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Mitarbeiter</w:t>
            </w:r>
            <w:proofErr w:type="spellEnd"/>
            <w:r w:rsidRPr="00C718AD">
              <w:rPr>
                <w:rFonts w:ascii="Arial" w:eastAsia="Batang" w:hAnsi="Arial" w:cs="Arial"/>
                <w:sz w:val="20"/>
                <w:szCs w:val="20"/>
                <w:lang w:eastAsia="de-DE"/>
              </w:rPr>
              <w:t xml:space="preserve"> (JAE)</w:t>
            </w:r>
          </w:p>
        </w:tc>
        <w:tc>
          <w:tcPr>
            <w:tcW w:w="981" w:type="dxa"/>
            <w:shd w:val="clear" w:color="auto" w:fill="auto"/>
            <w:vAlign w:val="center"/>
          </w:tcPr>
          <w:p w14:paraId="3F9C805E"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Jahres</w:t>
            </w:r>
            <w:proofErr w:type="spellEnd"/>
            <w:r w:rsidRPr="00C718AD">
              <w:rPr>
                <w:rFonts w:ascii="Arial" w:eastAsia="Batang" w:hAnsi="Arial" w:cs="Arial"/>
                <w:sz w:val="20"/>
                <w:szCs w:val="20"/>
                <w:lang w:eastAsia="de-DE"/>
              </w:rPr>
              <w:t>-</w:t>
            </w:r>
          </w:p>
          <w:p w14:paraId="71F575FB"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umsatz</w:t>
            </w:r>
            <w:proofErr w:type="spellEnd"/>
          </w:p>
        </w:tc>
        <w:tc>
          <w:tcPr>
            <w:tcW w:w="975" w:type="dxa"/>
            <w:shd w:val="clear" w:color="auto" w:fill="auto"/>
            <w:vAlign w:val="center"/>
          </w:tcPr>
          <w:p w14:paraId="70BC043C" w14:textId="77777777" w:rsidR="00354680" w:rsidRPr="00C718AD" w:rsidRDefault="00354680" w:rsidP="00E17DE3">
            <w:pPr>
              <w:spacing w:line="280" w:lineRule="exact"/>
              <w:jc w:val="center"/>
              <w:rPr>
                <w:rFonts w:ascii="Arial" w:eastAsia="Batang" w:hAnsi="Arial" w:cs="Arial"/>
                <w:sz w:val="20"/>
                <w:szCs w:val="20"/>
                <w:lang w:eastAsia="de-DE"/>
              </w:rPr>
            </w:pPr>
            <w:proofErr w:type="spellStart"/>
            <w:r w:rsidRPr="00C718AD">
              <w:rPr>
                <w:rFonts w:ascii="Arial" w:eastAsia="Batang" w:hAnsi="Arial" w:cs="Arial"/>
                <w:sz w:val="20"/>
                <w:szCs w:val="20"/>
                <w:lang w:eastAsia="de-DE"/>
              </w:rPr>
              <w:t>Bilanz</w:t>
            </w:r>
            <w:proofErr w:type="spellEnd"/>
            <w:r w:rsidRPr="00C718AD">
              <w:rPr>
                <w:rFonts w:ascii="Arial" w:eastAsia="Batang" w:hAnsi="Arial" w:cs="Arial"/>
                <w:sz w:val="20"/>
                <w:szCs w:val="20"/>
                <w:lang w:eastAsia="de-DE"/>
              </w:rPr>
              <w:t>-</w:t>
            </w:r>
          </w:p>
          <w:p w14:paraId="77FB5AEB"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summe</w:t>
            </w:r>
          </w:p>
        </w:tc>
      </w:tr>
      <w:tr w:rsidR="00354680" w:rsidRPr="00C718AD" w14:paraId="72045827" w14:textId="77777777" w:rsidTr="00354680">
        <w:tc>
          <w:tcPr>
            <w:tcW w:w="1675" w:type="dxa"/>
            <w:shd w:val="clear" w:color="auto" w:fill="auto"/>
          </w:tcPr>
          <w:p w14:paraId="0EB68880" w14:textId="77777777" w:rsidR="00354680" w:rsidRPr="00C718AD" w:rsidRDefault="00354680" w:rsidP="00E17DE3">
            <w:pPr>
              <w:spacing w:line="280" w:lineRule="exact"/>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026" w:type="dxa"/>
            <w:shd w:val="clear" w:color="auto" w:fill="auto"/>
          </w:tcPr>
          <w:p w14:paraId="0B9F40E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161" w:type="dxa"/>
            <w:shd w:val="clear" w:color="auto" w:fill="auto"/>
          </w:tcPr>
          <w:p w14:paraId="778A08A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80" w:type="dxa"/>
            <w:shd w:val="clear" w:color="auto" w:fill="auto"/>
          </w:tcPr>
          <w:p w14:paraId="057A638C"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74" w:type="dxa"/>
            <w:shd w:val="clear" w:color="auto" w:fill="auto"/>
          </w:tcPr>
          <w:p w14:paraId="4349933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21" w:type="dxa"/>
            <w:shd w:val="clear" w:color="auto" w:fill="auto"/>
          </w:tcPr>
          <w:p w14:paraId="78A10535"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161" w:type="dxa"/>
            <w:shd w:val="clear" w:color="auto" w:fill="auto"/>
          </w:tcPr>
          <w:p w14:paraId="5451C1DB"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81" w:type="dxa"/>
            <w:shd w:val="clear" w:color="auto" w:fill="auto"/>
          </w:tcPr>
          <w:p w14:paraId="5F86D549"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75" w:type="dxa"/>
            <w:shd w:val="clear" w:color="auto" w:fill="auto"/>
          </w:tcPr>
          <w:p w14:paraId="52B12C7B"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r>
    </w:tbl>
    <w:p w14:paraId="2BB6B878" w14:textId="77777777" w:rsidR="00014946" w:rsidRPr="002D3547" w:rsidRDefault="00014946" w:rsidP="00014946">
      <w:pPr>
        <w:widowControl w:val="0"/>
        <w:snapToGrid w:val="0"/>
        <w:spacing w:after="120" w:line="280" w:lineRule="exact"/>
        <w:jc w:val="both"/>
        <w:rPr>
          <w:rFonts w:ascii="Arial" w:eastAsia="Batang" w:hAnsi="Arial" w:cs="Arial"/>
          <w:sz w:val="20"/>
          <w:szCs w:val="20"/>
          <w:lang w:eastAsia="de-DE"/>
        </w:rPr>
      </w:pPr>
    </w:p>
    <w:p w14:paraId="08575759" w14:textId="77777777" w:rsidR="00354680" w:rsidRPr="00463D97" w:rsidRDefault="00354680" w:rsidP="00354680">
      <w:pPr>
        <w:spacing w:after="120" w:line="280" w:lineRule="exact"/>
        <w:jc w:val="center"/>
        <w:rPr>
          <w:rFonts w:ascii="Arial" w:eastAsia="Batang" w:hAnsi="Arial" w:cs="Arial"/>
          <w:b/>
          <w:sz w:val="20"/>
          <w:szCs w:val="20"/>
          <w:lang w:val="de-DE" w:eastAsia="de-DE"/>
        </w:rPr>
      </w:pPr>
      <w:r w:rsidRPr="00463D97">
        <w:rPr>
          <w:rFonts w:ascii="Arial" w:eastAsia="Batang" w:hAnsi="Arial" w:cs="Arial"/>
          <w:b/>
          <w:sz w:val="20"/>
          <w:szCs w:val="20"/>
          <w:lang w:val="de-DE" w:eastAsia="de-DE"/>
        </w:rPr>
        <w:t xml:space="preserve">Abschnitt </w:t>
      </w:r>
      <w:r w:rsidR="00160841" w:rsidRPr="00463D97">
        <w:rPr>
          <w:rFonts w:ascii="Arial" w:eastAsia="Batang" w:hAnsi="Arial" w:cs="Arial"/>
          <w:b/>
          <w:sz w:val="20"/>
          <w:szCs w:val="20"/>
          <w:lang w:val="de-DE" w:eastAsia="de-DE"/>
        </w:rPr>
        <w:t>D</w:t>
      </w:r>
      <w:r w:rsidRPr="00463D97">
        <w:rPr>
          <w:rFonts w:ascii="Arial" w:eastAsia="Batang" w:hAnsi="Arial" w:cs="Arial"/>
          <w:b/>
          <w:sz w:val="20"/>
          <w:szCs w:val="20"/>
          <w:lang w:val="de-DE" w:eastAsia="de-DE"/>
        </w:rPr>
        <w:t xml:space="preserve"> – Anreizeffekt</w:t>
      </w:r>
    </w:p>
    <w:p w14:paraId="19BE94C7" w14:textId="77777777" w:rsidR="00014946" w:rsidRPr="00354680" w:rsidRDefault="00B76ECC" w:rsidP="00437053">
      <w:pPr>
        <w:spacing w:after="120"/>
        <w:jc w:val="both"/>
        <w:rPr>
          <w:rFonts w:ascii="Arial" w:eastAsia="Batang" w:hAnsi="Arial" w:cs="Arial"/>
          <w:sz w:val="20"/>
          <w:szCs w:val="20"/>
          <w:lang w:val="de-DE" w:eastAsia="de-DE"/>
        </w:rPr>
      </w:pPr>
      <w:r w:rsidRPr="00354680">
        <w:rPr>
          <w:rFonts w:ascii="Arial" w:eastAsia="Batang" w:hAnsi="Arial" w:cs="Arial"/>
          <w:sz w:val="20"/>
          <w:szCs w:val="20"/>
          <w:lang w:val="de-DE" w:eastAsia="de-DE"/>
        </w:rPr>
        <w:t xml:space="preserve">- </w:t>
      </w:r>
      <w:r w:rsidR="00354680" w:rsidRPr="00354680">
        <w:rPr>
          <w:rFonts w:ascii="Arial" w:eastAsia="Batang" w:hAnsi="Arial" w:cs="Arial"/>
          <w:sz w:val="20"/>
          <w:szCs w:val="20"/>
          <w:lang w:val="de-DE" w:eastAsia="de-DE"/>
        </w:rPr>
        <w:t>dass</w:t>
      </w:r>
      <w:r w:rsidR="00354680">
        <w:rPr>
          <w:rFonts w:ascii="Arial" w:eastAsia="Batang" w:hAnsi="Arial" w:cs="Arial"/>
          <w:sz w:val="20"/>
          <w:szCs w:val="20"/>
          <w:lang w:val="de-DE" w:eastAsia="de-DE"/>
        </w:rPr>
        <w:t xml:space="preserve"> </w:t>
      </w:r>
      <w:r w:rsidR="00354680" w:rsidRPr="00292BA4">
        <w:rPr>
          <w:rFonts w:ascii="Arial" w:eastAsia="Batang" w:hAnsi="Arial" w:cs="Arial"/>
          <w:sz w:val="20"/>
          <w:szCs w:val="20"/>
          <w:lang w:val="de-DE" w:eastAsia="de-DE"/>
        </w:rPr>
        <w:t xml:space="preserve">zum Zeitpunkt der Einreichung des </w:t>
      </w:r>
      <w:r w:rsidR="00354680">
        <w:rPr>
          <w:rFonts w:ascii="Arial" w:eastAsia="Batang" w:hAnsi="Arial" w:cs="Arial"/>
          <w:sz w:val="20"/>
          <w:szCs w:val="20"/>
          <w:lang w:val="de-DE" w:eastAsia="de-DE"/>
        </w:rPr>
        <w:t>Finanzierungsantrages</w:t>
      </w:r>
      <w:r w:rsidR="00354680" w:rsidRPr="00292BA4">
        <w:rPr>
          <w:rFonts w:ascii="Arial" w:eastAsia="Batang" w:hAnsi="Arial" w:cs="Arial"/>
          <w:sz w:val="20"/>
          <w:szCs w:val="20"/>
          <w:lang w:val="de-DE" w:eastAsia="de-DE"/>
        </w:rPr>
        <w:t xml:space="preserve"> noch nicht mit dem Projekt begonnen wurde</w:t>
      </w:r>
      <w:r w:rsidR="00354680">
        <w:rPr>
          <w:rFonts w:ascii="Arial" w:eastAsia="Batang" w:hAnsi="Arial" w:cs="Arial"/>
          <w:sz w:val="20"/>
          <w:szCs w:val="20"/>
          <w:lang w:val="de-DE" w:eastAsia="de-DE"/>
        </w:rPr>
        <w:t>;</w:t>
      </w:r>
    </w:p>
    <w:p w14:paraId="3F5E468C" w14:textId="77777777" w:rsidR="00354680" w:rsidRPr="00463D97" w:rsidRDefault="00354680" w:rsidP="00354680">
      <w:pPr>
        <w:spacing w:after="120" w:line="280" w:lineRule="exact"/>
        <w:jc w:val="center"/>
        <w:rPr>
          <w:rFonts w:ascii="Arial" w:eastAsia="Batang" w:hAnsi="Arial" w:cs="Arial"/>
          <w:b/>
          <w:sz w:val="20"/>
          <w:szCs w:val="20"/>
          <w:lang w:val="de-DE" w:eastAsia="de-DE"/>
        </w:rPr>
      </w:pPr>
      <w:r w:rsidRPr="00463D97">
        <w:rPr>
          <w:rFonts w:ascii="Arial" w:eastAsia="Batang" w:hAnsi="Arial" w:cs="Arial"/>
          <w:b/>
          <w:sz w:val="20"/>
          <w:szCs w:val="20"/>
          <w:lang w:val="de-DE" w:eastAsia="de-DE"/>
        </w:rPr>
        <w:t xml:space="preserve">Abschnitt </w:t>
      </w:r>
      <w:r w:rsidR="00160841" w:rsidRPr="00463D97">
        <w:rPr>
          <w:rFonts w:ascii="Arial" w:eastAsia="Batang" w:hAnsi="Arial" w:cs="Arial"/>
          <w:b/>
          <w:sz w:val="20"/>
          <w:szCs w:val="20"/>
          <w:lang w:val="de-DE" w:eastAsia="de-DE"/>
        </w:rPr>
        <w:t>E</w:t>
      </w:r>
      <w:r w:rsidRPr="00463D97">
        <w:rPr>
          <w:rFonts w:ascii="Arial" w:eastAsia="Batang" w:hAnsi="Arial" w:cs="Arial"/>
          <w:b/>
          <w:sz w:val="20"/>
          <w:szCs w:val="20"/>
          <w:lang w:val="de-DE" w:eastAsia="de-DE"/>
        </w:rPr>
        <w:t xml:space="preserve"> – Ziel der </w:t>
      </w:r>
      <w:r w:rsidR="00463D97">
        <w:rPr>
          <w:rFonts w:ascii="Arial" w:eastAsia="Batang" w:hAnsi="Arial" w:cs="Arial"/>
          <w:b/>
          <w:sz w:val="20"/>
          <w:szCs w:val="20"/>
          <w:lang w:val="de-DE" w:eastAsia="de-DE"/>
        </w:rPr>
        <w:t>M</w:t>
      </w:r>
      <w:r w:rsidRPr="00463D97">
        <w:rPr>
          <w:rFonts w:ascii="Arial" w:eastAsia="Batang" w:hAnsi="Arial" w:cs="Arial"/>
          <w:b/>
          <w:sz w:val="20"/>
          <w:szCs w:val="20"/>
          <w:lang w:val="de-DE" w:eastAsia="de-DE"/>
        </w:rPr>
        <w:t>aßnahme</w:t>
      </w:r>
    </w:p>
    <w:p w14:paraId="1EC541CD" w14:textId="77777777" w:rsidR="00131806" w:rsidRPr="00354680" w:rsidRDefault="00B76ECC" w:rsidP="00660D62">
      <w:pPr>
        <w:spacing w:after="120"/>
        <w:jc w:val="both"/>
        <w:rPr>
          <w:rFonts w:ascii="Arial" w:eastAsia="Batang" w:hAnsi="Arial" w:cs="Arial"/>
          <w:sz w:val="20"/>
          <w:szCs w:val="20"/>
          <w:lang w:val="de-DE" w:eastAsia="de-DE"/>
        </w:rPr>
      </w:pPr>
      <w:r w:rsidRPr="00354680">
        <w:rPr>
          <w:rFonts w:ascii="Arial" w:eastAsia="Batang" w:hAnsi="Arial" w:cs="Arial"/>
          <w:sz w:val="20"/>
          <w:szCs w:val="20"/>
          <w:lang w:val="de-DE" w:eastAsia="de-DE"/>
        </w:rPr>
        <w:t xml:space="preserve">- </w:t>
      </w:r>
      <w:r w:rsidR="00354680" w:rsidRPr="00354680">
        <w:rPr>
          <w:rFonts w:ascii="Arial" w:eastAsia="Batang" w:hAnsi="Arial" w:cs="Arial"/>
          <w:sz w:val="20"/>
          <w:szCs w:val="20"/>
          <w:lang w:val="de-DE" w:eastAsia="de-DE"/>
        </w:rPr>
        <w:t xml:space="preserve">dass </w:t>
      </w:r>
      <w:r w:rsidR="00354680" w:rsidRPr="00292BA4">
        <w:rPr>
          <w:rFonts w:ascii="Arial" w:eastAsia="Batang" w:hAnsi="Arial" w:cs="Arial"/>
          <w:sz w:val="20"/>
          <w:szCs w:val="20"/>
          <w:lang w:val="de-DE" w:eastAsia="de-DE"/>
        </w:rPr>
        <w:t>die Maßnahme nicht auf eine Beihilfe für Tätigkeiten im Zusammenhang mit Ausfuhren in Drittländer oder Mitgliedstaaten, insbesondere Beihilfen, die unmittelbar mit den ausgeführten Mengen, dem Aufbau oder dem Betrieb eines Vertriebsnetzes oder anderen laufenden Kosten in Verbindung mit der Ausfuhrtätigkeit zusammenhängen, ausgerichtet ist</w:t>
      </w:r>
      <w:r w:rsidR="00014946" w:rsidRPr="00354680">
        <w:rPr>
          <w:rFonts w:ascii="Arial" w:eastAsia="Batang" w:hAnsi="Arial" w:cs="Arial"/>
          <w:sz w:val="20"/>
          <w:szCs w:val="20"/>
          <w:lang w:val="de-DE" w:eastAsia="de-DE"/>
        </w:rPr>
        <w:t>;</w:t>
      </w:r>
    </w:p>
    <w:p w14:paraId="5F02CEEB" w14:textId="77777777" w:rsidR="00102C3B" w:rsidRDefault="00102C3B" w:rsidP="00354680">
      <w:pPr>
        <w:spacing w:after="120"/>
        <w:jc w:val="center"/>
        <w:rPr>
          <w:rFonts w:ascii="Arial" w:eastAsia="Batang" w:hAnsi="Arial" w:cs="Arial"/>
          <w:b/>
          <w:sz w:val="20"/>
          <w:szCs w:val="20"/>
          <w:lang w:val="de-DE" w:eastAsia="de-DE"/>
        </w:rPr>
      </w:pPr>
    </w:p>
    <w:p w14:paraId="107A2041" w14:textId="563C367A" w:rsidR="00354680" w:rsidRPr="00354680" w:rsidRDefault="00354680" w:rsidP="00354680">
      <w:pPr>
        <w:spacing w:after="120"/>
        <w:jc w:val="center"/>
        <w:rPr>
          <w:rFonts w:ascii="Arial" w:eastAsia="Batang" w:hAnsi="Arial" w:cs="Arial"/>
          <w:b/>
          <w:sz w:val="20"/>
          <w:szCs w:val="20"/>
          <w:lang w:val="de-DE" w:eastAsia="de-DE"/>
        </w:rPr>
      </w:pPr>
      <w:r w:rsidRPr="00292BA4">
        <w:rPr>
          <w:rFonts w:ascii="Arial" w:eastAsia="Batang" w:hAnsi="Arial" w:cs="Arial"/>
          <w:b/>
          <w:sz w:val="20"/>
          <w:szCs w:val="20"/>
          <w:lang w:val="de-DE" w:eastAsia="de-DE"/>
        </w:rPr>
        <w:t>Abschnitt</w:t>
      </w:r>
      <w:r w:rsidRPr="00354680">
        <w:rPr>
          <w:rFonts w:ascii="Arial" w:eastAsia="Batang" w:hAnsi="Arial" w:cs="Arial"/>
          <w:b/>
          <w:sz w:val="20"/>
          <w:szCs w:val="20"/>
          <w:lang w:val="de-DE" w:eastAsia="de-DE"/>
        </w:rPr>
        <w:t xml:space="preserve"> </w:t>
      </w:r>
      <w:r w:rsidR="00160841">
        <w:rPr>
          <w:rFonts w:ascii="Arial" w:eastAsia="Batang" w:hAnsi="Arial" w:cs="Arial"/>
          <w:b/>
          <w:sz w:val="20"/>
          <w:szCs w:val="20"/>
          <w:lang w:val="de-DE" w:eastAsia="de-DE"/>
        </w:rPr>
        <w:t>F</w:t>
      </w:r>
      <w:r w:rsidRPr="00354680">
        <w:rPr>
          <w:rFonts w:ascii="Arial" w:eastAsia="Batang" w:hAnsi="Arial" w:cs="Arial"/>
          <w:b/>
          <w:sz w:val="20"/>
          <w:szCs w:val="20"/>
          <w:lang w:val="de-DE" w:eastAsia="de-DE"/>
        </w:rPr>
        <w:t xml:space="preserve"> – Kumulierungsbedingungen</w:t>
      </w:r>
    </w:p>
    <w:p w14:paraId="38341BBB" w14:textId="77777777" w:rsidR="00E00DE2" w:rsidRDefault="00852754" w:rsidP="00437053">
      <w:pPr>
        <w:spacing w:after="120"/>
        <w:jc w:val="both"/>
        <w:rPr>
          <w:rFonts w:ascii="Arial" w:eastAsia="Batang" w:hAnsi="Arial" w:cs="Arial"/>
          <w:sz w:val="20"/>
          <w:szCs w:val="20"/>
          <w:lang w:val="de-DE" w:eastAsia="de-DE"/>
        </w:rPr>
      </w:pPr>
      <w:r w:rsidRPr="00852754">
        <w:rPr>
          <w:rFonts w:ascii="Arial" w:eastAsia="Batang" w:hAnsi="Arial" w:cs="Arial"/>
          <w:sz w:val="20"/>
          <w:szCs w:val="20"/>
          <w:lang w:val="de-DE" w:eastAsia="de-DE"/>
        </w:rPr>
        <w:t>- dass sie in Bezug auf dieselben (sich teilweise oder vollständig überschneidenden) förderfähigen Kosten, die durch EFRE-Mittel gedeckt sind, keine anderen staatlichen Beihilfen (oder De-minimis-Mittel) erhalten hat, die dazu führen würden, dass die höchste Beihilfeintensität oder der höchste Beihilfe</w:t>
      </w:r>
      <w:r w:rsidR="00463D97">
        <w:rPr>
          <w:rFonts w:ascii="Arial" w:eastAsia="Batang" w:hAnsi="Arial" w:cs="Arial"/>
          <w:sz w:val="20"/>
          <w:szCs w:val="20"/>
          <w:lang w:val="de-DE" w:eastAsia="de-DE"/>
        </w:rPr>
        <w:t>n</w:t>
      </w:r>
      <w:r w:rsidRPr="00852754">
        <w:rPr>
          <w:rFonts w:ascii="Arial" w:eastAsia="Batang" w:hAnsi="Arial" w:cs="Arial"/>
          <w:sz w:val="20"/>
          <w:szCs w:val="20"/>
          <w:lang w:val="de-DE" w:eastAsia="de-DE"/>
        </w:rPr>
        <w:t>betrag, die bzw. der für die betreffende Beihilfe gemäß der Verordnung (EU) Nr. 651/2014 gilt, überschritten wird.</w:t>
      </w:r>
    </w:p>
    <w:p w14:paraId="42189EAA" w14:textId="77777777" w:rsidR="00852754" w:rsidRDefault="00852754" w:rsidP="00437053">
      <w:pPr>
        <w:spacing w:after="120"/>
        <w:jc w:val="both"/>
        <w:rPr>
          <w:rFonts w:ascii="Arial" w:eastAsia="Batang" w:hAnsi="Arial" w:cs="Arial"/>
          <w:sz w:val="20"/>
          <w:szCs w:val="20"/>
          <w:lang w:val="de-DE" w:eastAsia="de-DE"/>
        </w:rPr>
      </w:pPr>
    </w:p>
    <w:p w14:paraId="458BAF68" w14:textId="77777777" w:rsidR="00FE47B1" w:rsidRDefault="00FE47B1" w:rsidP="00FE47B1">
      <w:pPr>
        <w:spacing w:after="120"/>
        <w:jc w:val="center"/>
        <w:rPr>
          <w:rFonts w:ascii="Arial" w:eastAsia="Batang" w:hAnsi="Arial" w:cs="Arial"/>
          <w:sz w:val="20"/>
          <w:szCs w:val="20"/>
          <w:lang w:val="de-DE" w:eastAsia="de-DE"/>
        </w:rPr>
      </w:pPr>
      <w:r>
        <w:rPr>
          <w:rFonts w:ascii="Arial" w:eastAsia="Batang" w:hAnsi="Arial" w:cs="Arial"/>
          <w:sz w:val="20"/>
          <w:szCs w:val="20"/>
          <w:lang w:val="de-DE" w:eastAsia="de-DE"/>
        </w:rPr>
        <w:t>ERKLÄRT ZUDEM</w:t>
      </w:r>
    </w:p>
    <w:p w14:paraId="1AD505D8" w14:textId="77777777" w:rsidR="00FE47B1" w:rsidRPr="00FE47B1" w:rsidRDefault="00FE47B1" w:rsidP="00FE47B1">
      <w:pPr>
        <w:spacing w:after="120"/>
        <w:jc w:val="center"/>
        <w:rPr>
          <w:rFonts w:ascii="Arial" w:eastAsia="Batang" w:hAnsi="Arial" w:cs="Arial"/>
          <w:i/>
          <w:iCs/>
          <w:sz w:val="20"/>
          <w:szCs w:val="20"/>
          <w:lang w:val="de-DE" w:eastAsia="de-DE"/>
        </w:rPr>
      </w:pPr>
      <w:r w:rsidRPr="00FE47B1">
        <w:rPr>
          <w:rFonts w:ascii="Arial" w:eastAsia="Batang" w:hAnsi="Arial" w:cs="Arial"/>
          <w:i/>
          <w:iCs/>
          <w:sz w:val="20"/>
          <w:szCs w:val="20"/>
          <w:lang w:val="de-DE" w:eastAsia="de-DE"/>
        </w:rPr>
        <w:t>(im Falle von öffentlichen Einrichtungen findet der folgende Abschnitt keine Anwendung)</w:t>
      </w:r>
    </w:p>
    <w:p w14:paraId="794DF9DF" w14:textId="77777777" w:rsidR="00FE47B1" w:rsidRDefault="00FE47B1" w:rsidP="00437053">
      <w:pPr>
        <w:spacing w:after="120"/>
        <w:jc w:val="both"/>
        <w:rPr>
          <w:rFonts w:ascii="Arial" w:eastAsia="Batang" w:hAnsi="Arial" w:cs="Arial"/>
          <w:sz w:val="20"/>
          <w:szCs w:val="20"/>
          <w:lang w:val="de-DE" w:eastAsia="de-DE"/>
        </w:rPr>
      </w:pPr>
    </w:p>
    <w:p w14:paraId="59E8FED5" w14:textId="77777777" w:rsidR="007C22B1" w:rsidRPr="007C22B1" w:rsidRDefault="007C22B1" w:rsidP="007C22B1">
      <w:pPr>
        <w:spacing w:after="120"/>
        <w:jc w:val="both"/>
        <w:rPr>
          <w:rFonts w:ascii="Arial" w:eastAsia="Batang" w:hAnsi="Arial" w:cs="Arial"/>
          <w:sz w:val="20"/>
          <w:szCs w:val="20"/>
          <w:lang w:val="de-DE" w:eastAsia="de-DE"/>
        </w:rPr>
      </w:pPr>
      <w:proofErr w:type="gramStart"/>
      <w:r w:rsidRPr="007C22B1">
        <w:rPr>
          <w:rFonts w:ascii="Arial" w:eastAsia="Batang" w:hAnsi="Arial" w:cs="Arial"/>
          <w:sz w:val="20"/>
          <w:szCs w:val="20"/>
          <w:lang w:val="de-DE" w:eastAsia="de-DE"/>
        </w:rPr>
        <w:t>□</w:t>
      </w:r>
      <w:proofErr w:type="gramEnd"/>
      <w:r w:rsidRPr="007C22B1">
        <w:rPr>
          <w:rFonts w:ascii="Arial" w:eastAsia="Batang" w:hAnsi="Arial" w:cs="Arial"/>
          <w:sz w:val="20"/>
          <w:szCs w:val="20"/>
          <w:lang w:val="de-DE" w:eastAsia="de-DE"/>
        </w:rPr>
        <w:t xml:space="preserve"> dass sie von der zuständigen nationalen Behörde keine Anordnung zur Rückforderung einer zuvor erhaltenen und von der Europäischen Kommission für unvereinbar erklärten staatlichen Beihilfe erhalten hat </w:t>
      </w:r>
    </w:p>
    <w:p w14:paraId="5A8511E3" w14:textId="77777777" w:rsidR="007C22B1" w:rsidRPr="007C22B1" w:rsidRDefault="007C22B1" w:rsidP="007C22B1">
      <w:pPr>
        <w:spacing w:after="120"/>
        <w:jc w:val="both"/>
        <w:rPr>
          <w:rFonts w:ascii="Arial" w:eastAsia="Batang" w:hAnsi="Arial" w:cs="Arial"/>
          <w:sz w:val="20"/>
          <w:szCs w:val="20"/>
          <w:lang w:val="de-DE" w:eastAsia="de-DE"/>
        </w:rPr>
      </w:pPr>
      <w:r w:rsidRPr="007C22B1">
        <w:rPr>
          <w:rFonts w:ascii="Arial" w:eastAsia="Batang" w:hAnsi="Arial" w:cs="Arial"/>
          <w:sz w:val="20"/>
          <w:szCs w:val="20"/>
          <w:lang w:val="de-DE" w:eastAsia="de-DE"/>
        </w:rPr>
        <w:tab/>
        <w:t>oder</w:t>
      </w:r>
    </w:p>
    <w:p w14:paraId="2C7DDF47" w14:textId="7E36D00B" w:rsidR="00FE47B1" w:rsidRDefault="007C22B1" w:rsidP="00437053">
      <w:pPr>
        <w:spacing w:after="120"/>
        <w:jc w:val="both"/>
        <w:rPr>
          <w:rFonts w:ascii="Arial" w:eastAsia="Batang" w:hAnsi="Arial" w:cs="Arial"/>
          <w:sz w:val="20"/>
          <w:szCs w:val="20"/>
          <w:lang w:val="de-DE" w:eastAsia="de-DE"/>
        </w:rPr>
      </w:pPr>
      <w:proofErr w:type="gramStart"/>
      <w:r w:rsidRPr="007C22B1">
        <w:rPr>
          <w:rFonts w:ascii="Arial" w:eastAsia="Batang" w:hAnsi="Arial" w:cs="Arial"/>
          <w:sz w:val="20"/>
          <w:szCs w:val="20"/>
          <w:lang w:val="de-DE" w:eastAsia="de-DE"/>
        </w:rPr>
        <w:t>□</w:t>
      </w:r>
      <w:proofErr w:type="gramEnd"/>
      <w:r w:rsidRPr="007C22B1">
        <w:rPr>
          <w:rFonts w:ascii="Arial" w:eastAsia="Batang" w:hAnsi="Arial" w:cs="Arial"/>
          <w:sz w:val="20"/>
          <w:szCs w:val="20"/>
          <w:lang w:val="de-DE" w:eastAsia="de-DE"/>
        </w:rPr>
        <w:t xml:space="preserve"> dass es diese Beihilfen in Übereinstimmung mit einer Rückforderungsanordnung der zuständigen nationalen Behörde zurückgezahlt oder auf ein Sperrkonto eingezahlt hat.</w:t>
      </w:r>
    </w:p>
    <w:p w14:paraId="73EB6488" w14:textId="77777777" w:rsidR="00FE47B1" w:rsidRPr="00354680" w:rsidRDefault="00FE47B1" w:rsidP="00437053">
      <w:pPr>
        <w:spacing w:after="120"/>
        <w:jc w:val="both"/>
        <w:rPr>
          <w:rFonts w:ascii="Arial" w:eastAsia="Batang" w:hAnsi="Arial" w:cs="Arial"/>
          <w:sz w:val="20"/>
          <w:szCs w:val="20"/>
          <w:lang w:val="de-DE" w:eastAsia="de-DE"/>
        </w:rPr>
      </w:pPr>
    </w:p>
    <w:p w14:paraId="287CA906" w14:textId="77777777" w:rsidR="00354680" w:rsidRPr="0097620A" w:rsidRDefault="00354680" w:rsidP="00354680">
      <w:pPr>
        <w:autoSpaceDE w:val="0"/>
        <w:autoSpaceDN w:val="0"/>
        <w:jc w:val="both"/>
        <w:rPr>
          <w:rFonts w:ascii="Arial" w:hAnsi="Arial" w:cs="Arial"/>
          <w:b/>
          <w:bCs/>
          <w:sz w:val="20"/>
          <w:szCs w:val="20"/>
          <w:lang w:val="de-DE"/>
        </w:rPr>
      </w:pPr>
      <w:r w:rsidRPr="0097620A">
        <w:rPr>
          <w:rFonts w:ascii="Arial" w:hAnsi="Arial" w:cs="Arial"/>
          <w:b/>
          <w:bCs/>
          <w:sz w:val="20"/>
          <w:szCs w:val="20"/>
          <w:lang w:val="de-DE"/>
        </w:rPr>
        <w:t>Information gemäß Verordnung EU 2016/679 – Datenschutz</w:t>
      </w:r>
    </w:p>
    <w:p w14:paraId="516D0925" w14:textId="77777777" w:rsidR="00354680" w:rsidRPr="0097620A" w:rsidRDefault="00354680" w:rsidP="00354680">
      <w:pPr>
        <w:autoSpaceDE w:val="0"/>
        <w:autoSpaceDN w:val="0"/>
        <w:jc w:val="both"/>
        <w:rPr>
          <w:rFonts w:ascii="Arial" w:hAnsi="Arial" w:cs="Arial"/>
          <w:sz w:val="20"/>
          <w:szCs w:val="20"/>
          <w:lang w:val="de-DE"/>
        </w:rPr>
      </w:pPr>
      <w:r w:rsidRPr="0097620A">
        <w:rPr>
          <w:rFonts w:ascii="Arial" w:hAnsi="Arial" w:cs="Arial"/>
          <w:sz w:val="20"/>
          <w:szCs w:val="20"/>
          <w:lang w:val="de-DE"/>
        </w:rPr>
        <w:t xml:space="preserve">Sämtliche persönlichen Daten, welche in Ausübung des vorliegenden Verfahrens in den Besitz der Verwaltung gelangen, werden unter Einhaltung der Verordnung EU 2016/679, sowie der geltenden nationalen Bestimmungen zum Thema Datenschutz verarbeitet. Die vollständige Information zum Datenschutz ist auf der Website des </w:t>
      </w:r>
      <w:r w:rsidR="00863361">
        <w:rPr>
          <w:rFonts w:ascii="Arial" w:hAnsi="Arial" w:cs="Arial"/>
          <w:sz w:val="20"/>
          <w:szCs w:val="20"/>
          <w:lang w:val="de-DE"/>
        </w:rPr>
        <w:t>Abteilung Europa</w:t>
      </w:r>
      <w:r w:rsidRPr="0097620A">
        <w:rPr>
          <w:rFonts w:ascii="Arial" w:hAnsi="Arial" w:cs="Arial"/>
          <w:sz w:val="20"/>
          <w:szCs w:val="20"/>
          <w:lang w:val="de-DE"/>
        </w:rPr>
        <w:t xml:space="preserve"> unter folgendem Link </w:t>
      </w:r>
      <w:hyperlink r:id="rId11" w:history="1">
        <w:r w:rsidR="00863361" w:rsidRPr="00A10D69">
          <w:rPr>
            <w:rStyle w:val="Hyperlink"/>
            <w:rFonts w:ascii="Arial" w:hAnsi="Arial" w:cs="Arial"/>
            <w:sz w:val="20"/>
            <w:szCs w:val="20"/>
            <w:lang w:val="de-DE"/>
          </w:rPr>
          <w:t>https://www.provinz.bz.it/politik-recht-aussenbeziehungen/europa/default.asp</w:t>
        </w:r>
      </w:hyperlink>
      <w:r w:rsidR="00863361">
        <w:rPr>
          <w:rFonts w:ascii="Arial" w:hAnsi="Arial" w:cs="Arial"/>
          <w:sz w:val="20"/>
          <w:szCs w:val="20"/>
          <w:lang w:val="de-DE"/>
        </w:rPr>
        <w:t xml:space="preserve"> </w:t>
      </w:r>
      <w:r w:rsidRPr="0097620A">
        <w:rPr>
          <w:rFonts w:ascii="Arial" w:hAnsi="Arial" w:cs="Arial"/>
          <w:sz w:val="20"/>
          <w:szCs w:val="20"/>
          <w:lang w:val="de-DE"/>
        </w:rPr>
        <w:t>verfügbar.</w:t>
      </w:r>
    </w:p>
    <w:p w14:paraId="5F04B299" w14:textId="77777777" w:rsidR="00724175" w:rsidRPr="00354680" w:rsidRDefault="00354680" w:rsidP="00354680">
      <w:pPr>
        <w:jc w:val="both"/>
        <w:rPr>
          <w:rFonts w:ascii="Arial" w:hAnsi="Arial" w:cs="Arial"/>
          <w:sz w:val="20"/>
          <w:szCs w:val="20"/>
          <w:lang w:val="de-DE"/>
        </w:rPr>
      </w:pPr>
      <w:r w:rsidRPr="00292BA4">
        <w:rPr>
          <w:rFonts w:ascii="Arial" w:eastAsia="Batang" w:hAnsi="Arial" w:cs="Arial"/>
          <w:sz w:val="20"/>
          <w:szCs w:val="20"/>
          <w:lang w:val="de-DE" w:eastAsia="de-DE"/>
        </w:rPr>
        <w:t>Nach Einsichtnahme in die Informationen des vorhergehenden Absatzes erklärt der/die Unterfertigte, der Verwaltung die Verarbeitung der in dieser Erklärung angeführten persönlichen Daten zu erlauben</w:t>
      </w:r>
      <w:r w:rsidR="00724175" w:rsidRPr="00354680">
        <w:rPr>
          <w:rFonts w:ascii="Arial" w:hAnsi="Arial" w:cs="Arial"/>
          <w:sz w:val="20"/>
          <w:szCs w:val="20"/>
          <w:lang w:val="de-DE"/>
        </w:rPr>
        <w:t>.</w:t>
      </w:r>
    </w:p>
    <w:p w14:paraId="52446F79" w14:textId="77777777" w:rsidR="00FE47B1" w:rsidRDefault="00FE47B1" w:rsidP="00A611DE">
      <w:pPr>
        <w:spacing w:before="240" w:after="240"/>
        <w:rPr>
          <w:rFonts w:ascii="Arial" w:eastAsia="Batang" w:hAnsi="Arial" w:cs="Arial"/>
          <w:sz w:val="20"/>
          <w:szCs w:val="20"/>
          <w:lang w:val="de-DE" w:eastAsia="de-DE"/>
        </w:rPr>
      </w:pPr>
    </w:p>
    <w:p w14:paraId="26755145" w14:textId="77777777" w:rsidR="00A611DE" w:rsidRPr="00354680" w:rsidRDefault="00354680" w:rsidP="00A611DE">
      <w:pPr>
        <w:spacing w:before="240" w:after="240"/>
        <w:rPr>
          <w:rFonts w:ascii="Arial" w:eastAsia="Batang" w:hAnsi="Arial" w:cs="Arial"/>
          <w:sz w:val="20"/>
          <w:szCs w:val="20"/>
          <w:lang w:val="de-DE" w:eastAsia="de-DE"/>
        </w:rPr>
      </w:pPr>
      <w:r w:rsidRPr="00354680">
        <w:rPr>
          <w:rFonts w:ascii="Arial" w:eastAsia="Batang" w:hAnsi="Arial" w:cs="Arial"/>
          <w:sz w:val="20"/>
          <w:szCs w:val="20"/>
          <w:lang w:val="de-DE" w:eastAsia="de-DE"/>
        </w:rPr>
        <w:t>Ort und Datum</w:t>
      </w:r>
    </w:p>
    <w:p w14:paraId="7DBB9583" w14:textId="77777777" w:rsidR="00A611DE" w:rsidRPr="00354680" w:rsidRDefault="00354680" w:rsidP="00A611DE">
      <w:pPr>
        <w:spacing w:before="240" w:after="240"/>
        <w:jc w:val="right"/>
        <w:rPr>
          <w:rFonts w:ascii="Arial" w:eastAsia="Batang" w:hAnsi="Arial" w:cs="Arial"/>
          <w:sz w:val="20"/>
          <w:szCs w:val="20"/>
          <w:lang w:val="de-DE" w:eastAsia="de-DE"/>
        </w:rPr>
      </w:pPr>
      <w:r w:rsidRPr="00354680">
        <w:rPr>
          <w:rFonts w:ascii="Arial" w:eastAsia="Batang" w:hAnsi="Arial" w:cs="Arial"/>
          <w:sz w:val="20"/>
          <w:szCs w:val="20"/>
          <w:lang w:val="de-DE" w:eastAsia="de-DE"/>
        </w:rPr>
        <w:t>Digit</w:t>
      </w:r>
      <w:r w:rsidR="000D0AA1">
        <w:rPr>
          <w:rFonts w:ascii="Arial" w:eastAsia="Batang" w:hAnsi="Arial" w:cs="Arial"/>
          <w:sz w:val="20"/>
          <w:szCs w:val="20"/>
          <w:lang w:val="de-DE" w:eastAsia="de-DE"/>
        </w:rPr>
        <w:t>ale</w:t>
      </w:r>
      <w:r w:rsidRPr="00354680">
        <w:rPr>
          <w:rFonts w:ascii="Arial" w:eastAsia="Batang" w:hAnsi="Arial" w:cs="Arial"/>
          <w:sz w:val="20"/>
          <w:szCs w:val="20"/>
          <w:lang w:val="de-DE" w:eastAsia="de-DE"/>
        </w:rPr>
        <w:t xml:space="preserve"> U</w:t>
      </w:r>
      <w:r>
        <w:rPr>
          <w:rFonts w:ascii="Arial" w:eastAsia="Batang" w:hAnsi="Arial" w:cs="Arial"/>
          <w:sz w:val="20"/>
          <w:szCs w:val="20"/>
          <w:lang w:val="de-DE" w:eastAsia="de-DE"/>
        </w:rPr>
        <w:t>nterschrift des gesetzlichen Vertreters</w:t>
      </w:r>
    </w:p>
    <w:p w14:paraId="2063AD71" w14:textId="77777777" w:rsidR="00A611DE" w:rsidRPr="00354680" w:rsidRDefault="00A611DE" w:rsidP="00A611DE">
      <w:pPr>
        <w:spacing w:before="240" w:after="240"/>
        <w:jc w:val="right"/>
        <w:rPr>
          <w:rFonts w:ascii="Arial" w:eastAsia="Batang" w:hAnsi="Arial" w:cs="Arial"/>
          <w:i/>
          <w:iCs/>
          <w:sz w:val="20"/>
          <w:szCs w:val="20"/>
          <w:lang w:val="de-DE" w:eastAsia="de-DE"/>
        </w:rPr>
      </w:pPr>
      <w:r w:rsidRPr="00354680">
        <w:rPr>
          <w:rFonts w:ascii="Arial" w:eastAsia="Batang" w:hAnsi="Arial" w:cs="Arial"/>
          <w:i/>
          <w:iCs/>
          <w:sz w:val="20"/>
          <w:szCs w:val="20"/>
          <w:lang w:val="de-DE" w:eastAsia="de-DE"/>
        </w:rPr>
        <w:t>o</w:t>
      </w:r>
      <w:r w:rsidR="00354680">
        <w:rPr>
          <w:rFonts w:ascii="Arial" w:eastAsia="Batang" w:hAnsi="Arial" w:cs="Arial"/>
          <w:i/>
          <w:iCs/>
          <w:sz w:val="20"/>
          <w:szCs w:val="20"/>
          <w:lang w:val="de-DE" w:eastAsia="de-DE"/>
        </w:rPr>
        <w:t>der</w:t>
      </w:r>
    </w:p>
    <w:p w14:paraId="2B017C6D" w14:textId="77777777" w:rsidR="00BA1BD4" w:rsidRPr="00354680" w:rsidRDefault="00354680" w:rsidP="00354680">
      <w:pPr>
        <w:spacing w:before="240" w:after="240"/>
        <w:jc w:val="right"/>
        <w:rPr>
          <w:rFonts w:ascii="Arial" w:hAnsi="Arial" w:cs="Arial"/>
          <w:i/>
          <w:sz w:val="20"/>
          <w:szCs w:val="20"/>
          <w:lang w:val="de-DE"/>
        </w:rPr>
      </w:pPr>
      <w:r>
        <w:rPr>
          <w:rFonts w:ascii="Arial" w:eastAsia="Batang" w:hAnsi="Arial" w:cs="Arial"/>
          <w:sz w:val="20"/>
          <w:szCs w:val="20"/>
          <w:lang w:val="de-DE" w:eastAsia="de-DE"/>
        </w:rPr>
        <w:t xml:space="preserve">handschriftliche </w:t>
      </w:r>
      <w:r w:rsidRPr="00354680">
        <w:rPr>
          <w:rFonts w:ascii="Arial" w:eastAsia="Batang" w:hAnsi="Arial" w:cs="Arial"/>
          <w:sz w:val="20"/>
          <w:szCs w:val="20"/>
          <w:lang w:val="de-DE" w:eastAsia="de-DE"/>
        </w:rPr>
        <w:t>Unterschrift des gesetzlichen Vertreters</w:t>
      </w:r>
    </w:p>
    <w:p w14:paraId="46C18612" w14:textId="77777777" w:rsidR="003D7C5A" w:rsidRDefault="003D7C5A" w:rsidP="00A611DE">
      <w:pPr>
        <w:spacing w:before="240" w:after="240"/>
        <w:rPr>
          <w:rFonts w:ascii="Arial" w:eastAsia="Batang" w:hAnsi="Arial" w:cs="Arial"/>
          <w:sz w:val="20"/>
          <w:szCs w:val="20"/>
          <w:u w:val="single"/>
          <w:lang w:val="de-DE" w:eastAsia="de-DE"/>
        </w:rPr>
      </w:pPr>
    </w:p>
    <w:p w14:paraId="730F3A29" w14:textId="7D5BD32E" w:rsidR="00A611DE" w:rsidRPr="00354680" w:rsidRDefault="00354680" w:rsidP="00A611DE">
      <w:pPr>
        <w:spacing w:before="240" w:after="240"/>
        <w:rPr>
          <w:rFonts w:ascii="Arial" w:eastAsia="Batang" w:hAnsi="Arial" w:cs="Arial"/>
          <w:sz w:val="20"/>
          <w:szCs w:val="20"/>
          <w:u w:val="single"/>
          <w:lang w:val="de-DE" w:eastAsia="de-DE"/>
        </w:rPr>
      </w:pPr>
      <w:r>
        <w:rPr>
          <w:rFonts w:ascii="Arial" w:eastAsia="Batang" w:hAnsi="Arial" w:cs="Arial"/>
          <w:sz w:val="20"/>
          <w:szCs w:val="20"/>
          <w:u w:val="single"/>
          <w:lang w:val="de-DE" w:eastAsia="de-DE"/>
        </w:rPr>
        <w:t>Anweisung für die Unterschrift</w:t>
      </w:r>
      <w:r w:rsidR="00A611DE" w:rsidRPr="00354680">
        <w:rPr>
          <w:rFonts w:ascii="Arial" w:eastAsia="Batang" w:hAnsi="Arial" w:cs="Arial"/>
          <w:sz w:val="20"/>
          <w:szCs w:val="20"/>
          <w:u w:val="single"/>
          <w:lang w:val="de-DE" w:eastAsia="de-DE"/>
        </w:rPr>
        <w:t>:</w:t>
      </w:r>
    </w:p>
    <w:p w14:paraId="2A372B8F" w14:textId="77777777" w:rsidR="00A611DE" w:rsidRPr="00354680" w:rsidRDefault="00354680" w:rsidP="00A611DE">
      <w:pPr>
        <w:rPr>
          <w:rFonts w:ascii="Arial" w:eastAsia="Batang" w:hAnsi="Arial" w:cs="Arial"/>
          <w:sz w:val="20"/>
          <w:szCs w:val="20"/>
          <w:lang w:val="de-DE" w:eastAsia="de-DE"/>
        </w:rPr>
      </w:pPr>
      <w:r w:rsidRPr="00354680">
        <w:rPr>
          <w:rFonts w:ascii="Arial" w:eastAsia="Batang" w:hAnsi="Arial" w:cs="Arial"/>
          <w:sz w:val="20"/>
          <w:szCs w:val="20"/>
          <w:lang w:val="de-DE" w:eastAsia="de-DE"/>
        </w:rPr>
        <w:t>Die Erklärung muss auf eine der folgenden Arten unterzeichnet werden</w:t>
      </w:r>
      <w:r w:rsidR="00A611DE" w:rsidRPr="00354680">
        <w:rPr>
          <w:rFonts w:ascii="Arial" w:eastAsia="Batang" w:hAnsi="Arial" w:cs="Arial"/>
          <w:sz w:val="20"/>
          <w:szCs w:val="20"/>
          <w:lang w:val="de-DE" w:eastAsia="de-DE"/>
        </w:rPr>
        <w:t>:</w:t>
      </w:r>
    </w:p>
    <w:p w14:paraId="218EDFBF" w14:textId="77777777" w:rsidR="00A611DE" w:rsidRPr="00150BCE" w:rsidRDefault="00150BCE" w:rsidP="00A611DE">
      <w:pPr>
        <w:pStyle w:val="Listenabsatz"/>
        <w:numPr>
          <w:ilvl w:val="0"/>
          <w:numId w:val="6"/>
        </w:numPr>
        <w:rPr>
          <w:rFonts w:ascii="Arial" w:eastAsia="Batang" w:hAnsi="Arial" w:cs="Arial"/>
          <w:sz w:val="20"/>
          <w:szCs w:val="20"/>
          <w:lang w:val="de-DE" w:eastAsia="de-DE"/>
        </w:rPr>
      </w:pPr>
      <w:r w:rsidRPr="00150BCE">
        <w:rPr>
          <w:rFonts w:ascii="Arial" w:eastAsia="Batang" w:hAnsi="Arial" w:cs="Arial"/>
          <w:sz w:val="20"/>
          <w:szCs w:val="20"/>
          <w:lang w:val="de-DE" w:eastAsia="de-DE"/>
        </w:rPr>
        <w:t>durch handschriftliche Unterschrift unter Beifügung einer Kopie des Ausweises des Teilnehmers. Bilder der auf der Datei angebrachten Signatur sind nicht zulässig;</w:t>
      </w:r>
      <w:r>
        <w:rPr>
          <w:rFonts w:ascii="Arial" w:eastAsia="Batang" w:hAnsi="Arial" w:cs="Arial"/>
          <w:sz w:val="20"/>
          <w:szCs w:val="20"/>
          <w:lang w:val="de-DE" w:eastAsia="de-DE"/>
        </w:rPr>
        <w:t xml:space="preserve"> oder</w:t>
      </w:r>
    </w:p>
    <w:p w14:paraId="012A7137" w14:textId="77777777" w:rsidR="00A611DE" w:rsidRPr="009871EB" w:rsidRDefault="00150BCE" w:rsidP="00A611DE">
      <w:pPr>
        <w:pStyle w:val="Listenabsatz"/>
        <w:numPr>
          <w:ilvl w:val="0"/>
          <w:numId w:val="6"/>
        </w:numPr>
        <w:rPr>
          <w:rFonts w:ascii="Arial" w:eastAsia="Batang" w:hAnsi="Arial" w:cs="Arial"/>
          <w:sz w:val="20"/>
          <w:szCs w:val="20"/>
          <w:lang w:eastAsia="de-DE"/>
        </w:rPr>
      </w:pPr>
      <w:proofErr w:type="spellStart"/>
      <w:r w:rsidRPr="00150BCE">
        <w:rPr>
          <w:rFonts w:ascii="Arial" w:eastAsia="Batang" w:hAnsi="Arial" w:cs="Arial"/>
          <w:sz w:val="20"/>
          <w:szCs w:val="20"/>
          <w:lang w:eastAsia="de-DE"/>
        </w:rPr>
        <w:t>durch</w:t>
      </w:r>
      <w:proofErr w:type="spellEnd"/>
      <w:r w:rsidRPr="00150BCE">
        <w:rPr>
          <w:rFonts w:ascii="Arial" w:eastAsia="Batang" w:hAnsi="Arial" w:cs="Arial"/>
          <w:sz w:val="20"/>
          <w:szCs w:val="20"/>
          <w:lang w:eastAsia="de-DE"/>
        </w:rPr>
        <w:t xml:space="preserve"> digitale </w:t>
      </w:r>
      <w:proofErr w:type="spellStart"/>
      <w:r>
        <w:rPr>
          <w:rFonts w:ascii="Arial" w:eastAsia="Batang" w:hAnsi="Arial" w:cs="Arial"/>
          <w:sz w:val="20"/>
          <w:szCs w:val="20"/>
          <w:lang w:eastAsia="de-DE"/>
        </w:rPr>
        <w:t>Unterschrift</w:t>
      </w:r>
      <w:proofErr w:type="spellEnd"/>
      <w:r w:rsidR="001E6702">
        <w:rPr>
          <w:rFonts w:ascii="Arial" w:eastAsia="Batang" w:hAnsi="Arial" w:cs="Arial"/>
          <w:sz w:val="20"/>
          <w:szCs w:val="20"/>
          <w:lang w:eastAsia="de-DE"/>
        </w:rPr>
        <w:t>.</w:t>
      </w:r>
    </w:p>
    <w:p w14:paraId="544601C1" w14:textId="77777777" w:rsidR="00014946" w:rsidRPr="002D3547" w:rsidRDefault="00014946" w:rsidP="00014946">
      <w:pPr>
        <w:spacing w:line="280" w:lineRule="exact"/>
        <w:jc w:val="both"/>
        <w:rPr>
          <w:rFonts w:ascii="Arial" w:eastAsia="Arial Unicode MS" w:hAnsi="Arial" w:cs="Arial"/>
          <w:sz w:val="20"/>
          <w:szCs w:val="20"/>
        </w:rPr>
      </w:pPr>
    </w:p>
    <w:p w14:paraId="1CBE1A7D" w14:textId="77777777" w:rsidR="00514325" w:rsidRPr="005D595C" w:rsidRDefault="00514325">
      <w:pPr>
        <w:rPr>
          <w:rFonts w:ascii="Arial" w:hAnsi="Arial" w:cs="Arial"/>
        </w:rPr>
      </w:pPr>
    </w:p>
    <w:sectPr w:rsidR="00514325" w:rsidRPr="005D595C" w:rsidSect="00AF421B">
      <w:headerReference w:type="default" r:id="rId12"/>
      <w:footerReference w:type="default" r:id="rId13"/>
      <w:pgSz w:w="11906" w:h="16838"/>
      <w:pgMar w:top="1417" w:right="1134" w:bottom="1134" w:left="1134" w:header="720" w:footer="2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AFEC" w14:textId="77777777" w:rsidR="00E6482B" w:rsidRDefault="00E6482B">
      <w:r>
        <w:separator/>
      </w:r>
    </w:p>
  </w:endnote>
  <w:endnote w:type="continuationSeparator" w:id="0">
    <w:p w14:paraId="5DCDDABE" w14:textId="77777777" w:rsidR="00E6482B" w:rsidRDefault="00E6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D650" w14:textId="77777777" w:rsidR="00AF421B" w:rsidRDefault="00AF421B">
    <w:pPr>
      <w:pStyle w:val="Fuzeile"/>
      <w:rPr>
        <w:rFonts w:ascii="Arial" w:hAnsi="Arial" w:cs="Arial"/>
        <w:sz w:val="14"/>
        <w:szCs w:val="14"/>
      </w:rPr>
    </w:pPr>
  </w:p>
  <w:tbl>
    <w:tblPr>
      <w:tblW w:w="0" w:type="auto"/>
      <w:jc w:val="center"/>
      <w:tblLook w:val="01E0" w:firstRow="1" w:lastRow="1" w:firstColumn="1" w:lastColumn="1" w:noHBand="0" w:noVBand="0"/>
    </w:tblPr>
    <w:tblGrid>
      <w:gridCol w:w="8613"/>
      <w:gridCol w:w="1165"/>
    </w:tblGrid>
    <w:tr w:rsidR="00AF421B" w:rsidRPr="00680634" w14:paraId="23A95D24" w14:textId="77777777" w:rsidTr="009A4860">
      <w:trPr>
        <w:jc w:val="center"/>
      </w:trPr>
      <w:tc>
        <w:tcPr>
          <w:tcW w:w="8613" w:type="dxa"/>
          <w:shd w:val="clear" w:color="auto" w:fill="auto"/>
          <w:vAlign w:val="center"/>
        </w:tcPr>
        <w:p w14:paraId="28359E92" w14:textId="1F425E07" w:rsidR="00AF421B" w:rsidRPr="00371C5C" w:rsidRDefault="00371C5C" w:rsidP="00371C5C">
          <w:pPr>
            <w:pStyle w:val="Fuzeile"/>
            <w:spacing w:before="60" w:after="60"/>
            <w:rPr>
              <w:rFonts w:ascii="Arial" w:hAnsi="Arial" w:cs="Arial"/>
              <w:sz w:val="14"/>
              <w:szCs w:val="14"/>
              <w:lang w:val="de-DE"/>
            </w:rPr>
          </w:pPr>
          <w:r w:rsidRPr="00371C5C">
            <w:rPr>
              <w:rFonts w:ascii="Arial" w:hAnsi="Arial" w:cs="Arial"/>
              <w:sz w:val="14"/>
              <w:szCs w:val="14"/>
              <w:lang w:val="de-DE"/>
            </w:rPr>
            <w:t xml:space="preserve">Ver. </w:t>
          </w:r>
          <w:r w:rsidR="00145BA4">
            <w:rPr>
              <w:rFonts w:ascii="Arial" w:hAnsi="Arial" w:cs="Arial"/>
              <w:sz w:val="14"/>
              <w:szCs w:val="14"/>
              <w:lang w:val="de-DE"/>
            </w:rPr>
            <w:t>3</w:t>
          </w:r>
          <w:r w:rsidRPr="00371C5C">
            <w:rPr>
              <w:rFonts w:ascii="Arial" w:hAnsi="Arial" w:cs="Arial"/>
              <w:sz w:val="14"/>
              <w:szCs w:val="14"/>
              <w:lang w:val="de-DE"/>
            </w:rPr>
            <w:t xml:space="preserve"> vom 1</w:t>
          </w:r>
          <w:r w:rsidR="00145BA4">
            <w:rPr>
              <w:rFonts w:ascii="Arial" w:hAnsi="Arial" w:cs="Arial"/>
              <w:sz w:val="14"/>
              <w:szCs w:val="14"/>
              <w:lang w:val="de-DE"/>
            </w:rPr>
            <w:t>5</w:t>
          </w:r>
          <w:r w:rsidRPr="00371C5C">
            <w:rPr>
              <w:rFonts w:ascii="Arial" w:hAnsi="Arial" w:cs="Arial"/>
              <w:sz w:val="14"/>
              <w:szCs w:val="14"/>
              <w:lang w:val="de-DE"/>
            </w:rPr>
            <w:t>.</w:t>
          </w:r>
          <w:r w:rsidR="00145BA4">
            <w:rPr>
              <w:rFonts w:ascii="Arial" w:hAnsi="Arial" w:cs="Arial"/>
              <w:sz w:val="14"/>
              <w:szCs w:val="14"/>
              <w:lang w:val="de-DE"/>
            </w:rPr>
            <w:t>01</w:t>
          </w:r>
          <w:r w:rsidRPr="00371C5C">
            <w:rPr>
              <w:rFonts w:ascii="Arial" w:hAnsi="Arial" w:cs="Arial"/>
              <w:sz w:val="14"/>
              <w:szCs w:val="14"/>
              <w:lang w:val="de-DE"/>
            </w:rPr>
            <w:t>.202</w:t>
          </w:r>
          <w:r w:rsidR="00145BA4">
            <w:rPr>
              <w:rFonts w:ascii="Arial" w:hAnsi="Arial" w:cs="Arial"/>
              <w:sz w:val="14"/>
              <w:szCs w:val="14"/>
              <w:lang w:val="de-DE"/>
            </w:rPr>
            <w:t>4</w:t>
          </w:r>
        </w:p>
      </w:tc>
      <w:tc>
        <w:tcPr>
          <w:tcW w:w="1165" w:type="dxa"/>
          <w:shd w:val="clear" w:color="auto" w:fill="auto"/>
          <w:vAlign w:val="center"/>
        </w:tcPr>
        <w:p w14:paraId="2C1102E9" w14:textId="77777777" w:rsidR="00AF421B" w:rsidRPr="00E91131" w:rsidRDefault="00AF421B" w:rsidP="00AF421B">
          <w:pPr>
            <w:spacing w:before="60" w:after="60"/>
            <w:jc w:val="right"/>
            <w:rPr>
              <w:rFonts w:ascii="Arial" w:hAnsi="Arial" w:cs="Arial"/>
              <w:sz w:val="16"/>
              <w:szCs w:val="16"/>
            </w:rPr>
          </w:pPr>
        </w:p>
      </w:tc>
    </w:tr>
    <w:tr w:rsidR="00AF421B" w:rsidRPr="000D0AA1" w14:paraId="47DA29CA" w14:textId="77777777" w:rsidTr="009A4860">
      <w:trPr>
        <w:jc w:val="center"/>
      </w:trPr>
      <w:tc>
        <w:tcPr>
          <w:tcW w:w="8613" w:type="dxa"/>
          <w:shd w:val="clear" w:color="auto" w:fill="auto"/>
          <w:vAlign w:val="center"/>
        </w:tcPr>
        <w:p w14:paraId="33670645" w14:textId="77777777" w:rsidR="00AF421B" w:rsidRPr="00092565" w:rsidRDefault="00371C5C" w:rsidP="00371C5C">
          <w:pPr>
            <w:pStyle w:val="Fuzeile"/>
            <w:spacing w:before="60" w:after="60"/>
            <w:jc w:val="right"/>
            <w:rPr>
              <w:rFonts w:ascii="Arial" w:hAnsi="Arial" w:cs="Arial"/>
              <w:sz w:val="16"/>
              <w:szCs w:val="16"/>
              <w:lang w:val="de-DE"/>
            </w:rPr>
          </w:pPr>
          <w:r>
            <w:rPr>
              <w:rFonts w:ascii="Arial" w:hAnsi="Arial" w:cs="Arial"/>
              <w:sz w:val="16"/>
              <w:szCs w:val="16"/>
              <w:lang w:val="de-DE"/>
            </w:rPr>
            <w:t>Beihilfenerklärung</w:t>
          </w:r>
          <w:r w:rsidR="00E15B28">
            <w:rPr>
              <w:rFonts w:ascii="Arial" w:hAnsi="Arial" w:cs="Arial"/>
              <w:sz w:val="16"/>
              <w:szCs w:val="16"/>
              <w:lang w:val="de-DE"/>
            </w:rPr>
            <w:t xml:space="preserve"> und Unternehmensgröße</w:t>
          </w:r>
          <w:r>
            <w:rPr>
              <w:rFonts w:ascii="Arial" w:hAnsi="Arial" w:cs="Arial"/>
              <w:sz w:val="16"/>
              <w:szCs w:val="16"/>
              <w:lang w:val="de-DE"/>
            </w:rPr>
            <w:t xml:space="preserve"> </w:t>
          </w:r>
        </w:p>
      </w:tc>
      <w:tc>
        <w:tcPr>
          <w:tcW w:w="1165" w:type="dxa"/>
          <w:shd w:val="clear" w:color="auto" w:fill="auto"/>
          <w:vAlign w:val="center"/>
        </w:tcPr>
        <w:p w14:paraId="126856E4" w14:textId="77777777" w:rsidR="00AF421B" w:rsidRPr="000D0AA1" w:rsidRDefault="00371C5C" w:rsidP="00AF421B">
          <w:pPr>
            <w:spacing w:before="60" w:after="60"/>
            <w:jc w:val="right"/>
            <w:rPr>
              <w:rStyle w:val="Seitenzahl"/>
              <w:rFonts w:ascii="Arial" w:hAnsi="Arial" w:cs="Arial"/>
              <w:sz w:val="16"/>
              <w:szCs w:val="16"/>
              <w:lang w:val="de-DE"/>
            </w:rPr>
          </w:pPr>
          <w:r w:rsidRPr="00E91131">
            <w:rPr>
              <w:rStyle w:val="Seitenzahl"/>
              <w:rFonts w:ascii="Arial" w:hAnsi="Arial" w:cs="Arial"/>
              <w:sz w:val="16"/>
              <w:szCs w:val="16"/>
            </w:rPr>
            <w:fldChar w:fldCharType="begin"/>
          </w:r>
          <w:r w:rsidRPr="00E91131">
            <w:rPr>
              <w:rStyle w:val="Seitenzahl"/>
              <w:rFonts w:ascii="Arial" w:hAnsi="Arial" w:cs="Arial"/>
              <w:sz w:val="16"/>
              <w:szCs w:val="16"/>
            </w:rPr>
            <w:instrText xml:space="preserve"> PAGE </w:instrText>
          </w:r>
          <w:r w:rsidRPr="00E91131">
            <w:rPr>
              <w:rStyle w:val="Seitenzahl"/>
              <w:rFonts w:ascii="Arial" w:hAnsi="Arial" w:cs="Arial"/>
              <w:sz w:val="16"/>
              <w:szCs w:val="16"/>
            </w:rPr>
            <w:fldChar w:fldCharType="separate"/>
          </w:r>
          <w:r>
            <w:rPr>
              <w:rStyle w:val="Seitenzahl"/>
              <w:rFonts w:ascii="Arial" w:hAnsi="Arial" w:cs="Arial"/>
              <w:sz w:val="16"/>
              <w:szCs w:val="16"/>
            </w:rPr>
            <w:t>1</w:t>
          </w:r>
          <w:r w:rsidRPr="00E91131">
            <w:rPr>
              <w:rStyle w:val="Seitenzahl"/>
              <w:rFonts w:ascii="Arial" w:hAnsi="Arial" w:cs="Arial"/>
              <w:sz w:val="16"/>
              <w:szCs w:val="16"/>
            </w:rPr>
            <w:fldChar w:fldCharType="end"/>
          </w:r>
          <w:r w:rsidRPr="00E91131">
            <w:rPr>
              <w:rStyle w:val="Seitenzahl"/>
              <w:rFonts w:ascii="Arial" w:hAnsi="Arial" w:cs="Arial"/>
              <w:sz w:val="16"/>
              <w:szCs w:val="16"/>
            </w:rPr>
            <w:t>/</w:t>
          </w:r>
          <w:r w:rsidRPr="00E91131">
            <w:rPr>
              <w:rStyle w:val="Seitenzahl"/>
              <w:rFonts w:ascii="Arial" w:hAnsi="Arial" w:cs="Arial"/>
              <w:sz w:val="16"/>
              <w:szCs w:val="16"/>
            </w:rPr>
            <w:fldChar w:fldCharType="begin"/>
          </w:r>
          <w:r w:rsidRPr="00E91131">
            <w:rPr>
              <w:rStyle w:val="Seitenzahl"/>
              <w:rFonts w:ascii="Arial" w:hAnsi="Arial" w:cs="Arial"/>
              <w:sz w:val="16"/>
              <w:szCs w:val="16"/>
            </w:rPr>
            <w:instrText xml:space="preserve"> NUMPAGES \*Arabic </w:instrText>
          </w:r>
          <w:r w:rsidRPr="00E91131">
            <w:rPr>
              <w:rStyle w:val="Seitenzahl"/>
              <w:rFonts w:ascii="Arial" w:hAnsi="Arial" w:cs="Arial"/>
              <w:sz w:val="16"/>
              <w:szCs w:val="16"/>
            </w:rPr>
            <w:fldChar w:fldCharType="separate"/>
          </w:r>
          <w:r>
            <w:rPr>
              <w:rStyle w:val="Seitenzahl"/>
              <w:rFonts w:ascii="Arial" w:hAnsi="Arial" w:cs="Arial"/>
              <w:sz w:val="16"/>
              <w:szCs w:val="16"/>
            </w:rPr>
            <w:t>4</w:t>
          </w:r>
          <w:r w:rsidRPr="00E91131">
            <w:rPr>
              <w:rStyle w:val="Seitenzahl"/>
              <w:rFonts w:ascii="Arial" w:hAnsi="Arial" w:cs="Arial"/>
              <w:sz w:val="16"/>
              <w:szCs w:val="16"/>
            </w:rPr>
            <w:fldChar w:fldCharType="end"/>
          </w:r>
        </w:p>
      </w:tc>
    </w:tr>
  </w:tbl>
  <w:p w14:paraId="178216BB" w14:textId="77777777" w:rsidR="00AF421B" w:rsidRPr="000D0AA1" w:rsidRDefault="00AF421B">
    <w:pPr>
      <w:pStyle w:val="Fuzeile"/>
      <w:rPr>
        <w:rFonts w:ascii="Arial" w:hAnsi="Arial" w:cs="Arial"/>
        <w:sz w:val="14"/>
        <w:szCs w:val="1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AF664" w14:textId="77777777" w:rsidR="00E6482B" w:rsidRDefault="00E6482B">
      <w:r>
        <w:separator/>
      </w:r>
    </w:p>
  </w:footnote>
  <w:footnote w:type="continuationSeparator" w:id="0">
    <w:p w14:paraId="23B46CBA" w14:textId="77777777" w:rsidR="00E6482B" w:rsidRDefault="00E6482B">
      <w:r>
        <w:continuationSeparator/>
      </w:r>
    </w:p>
  </w:footnote>
  <w:footnote w:id="1">
    <w:p w14:paraId="34A03ACC" w14:textId="77777777" w:rsidR="00CC3F8A" w:rsidRPr="00CC3F8A" w:rsidRDefault="00CC3F8A">
      <w:pPr>
        <w:pStyle w:val="Funotentext"/>
        <w:rPr>
          <w:lang w:val="de-DE"/>
        </w:rPr>
      </w:pPr>
      <w:r w:rsidRPr="003D6FE1">
        <w:rPr>
          <w:rStyle w:val="Funotenzeichen"/>
          <w:rFonts w:ascii="Arial" w:hAnsi="Arial" w:cs="Arial"/>
          <w:sz w:val="14"/>
          <w:szCs w:val="14"/>
        </w:rPr>
        <w:footnoteRef/>
      </w:r>
      <w:r w:rsidRPr="00CC3F8A">
        <w:rPr>
          <w:lang w:val="de-DE"/>
        </w:rPr>
        <w:t xml:space="preserve"> </w:t>
      </w:r>
      <w:r w:rsidRPr="00EE3716">
        <w:rPr>
          <w:rFonts w:ascii="Arial" w:hAnsi="Arial" w:cs="Arial"/>
          <w:sz w:val="16"/>
          <w:szCs w:val="16"/>
          <w:lang w:val="de-DE"/>
        </w:rPr>
        <w:t xml:space="preserve">Im Falle von überbetrieblichen </w:t>
      </w:r>
      <w:r>
        <w:rPr>
          <w:rFonts w:ascii="Arial" w:hAnsi="Arial" w:cs="Arial"/>
          <w:sz w:val="16"/>
          <w:szCs w:val="16"/>
          <w:lang w:val="de-DE"/>
        </w:rPr>
        <w:t>Projekten</w:t>
      </w:r>
      <w:r w:rsidRPr="00EE3716">
        <w:rPr>
          <w:rFonts w:ascii="Arial" w:hAnsi="Arial" w:cs="Arial"/>
          <w:sz w:val="16"/>
          <w:szCs w:val="16"/>
          <w:lang w:val="de-DE"/>
        </w:rPr>
        <w:t>, muss für jedes teilnehmende Unternehmen der proportionale Anteil am Gesamtbetrag angegeben werden.</w:t>
      </w:r>
      <w:r>
        <w:rPr>
          <w:rFonts w:ascii="Arial" w:hAnsi="Arial" w:cs="Arial"/>
          <w:sz w:val="16"/>
          <w:szCs w:val="16"/>
          <w:lang w:val="de-DE"/>
        </w:rPr>
        <w:t xml:space="preserve"> Für die Berechnung wird auf den </w:t>
      </w:r>
      <w:r w:rsidRPr="00775701">
        <w:rPr>
          <w:rFonts w:ascii="Arial" w:hAnsi="Arial" w:cs="Arial"/>
          <w:i/>
          <w:sz w:val="16"/>
          <w:szCs w:val="16"/>
          <w:lang w:val="de-DE"/>
        </w:rPr>
        <w:t>Leitfaden zu den Staatsbeihilfen</w:t>
      </w:r>
      <w:r>
        <w:rPr>
          <w:rFonts w:ascii="Arial" w:hAnsi="Arial" w:cs="Arial"/>
          <w:i/>
          <w:sz w:val="16"/>
          <w:szCs w:val="16"/>
          <w:lang w:val="de-DE"/>
        </w:rPr>
        <w:t xml:space="preserve"> </w:t>
      </w:r>
      <w:r>
        <w:rPr>
          <w:rFonts w:ascii="Arial" w:hAnsi="Arial" w:cs="Arial"/>
          <w:sz w:val="16"/>
          <w:szCs w:val="16"/>
          <w:lang w:val="de-DE"/>
        </w:rPr>
        <w:t>Ausgabe 3.0 2021</w:t>
      </w:r>
      <w:r w:rsidRPr="00775701">
        <w:rPr>
          <w:rFonts w:ascii="Arial" w:hAnsi="Arial" w:cs="Arial"/>
          <w:sz w:val="16"/>
          <w:szCs w:val="16"/>
          <w:lang w:val="de-DE"/>
        </w:rPr>
        <w:t xml:space="preserve"> verwiesen.</w:t>
      </w:r>
    </w:p>
  </w:footnote>
  <w:footnote w:id="2">
    <w:p w14:paraId="01FC7C74" w14:textId="77777777" w:rsidR="00C24071" w:rsidRPr="00833C09" w:rsidRDefault="000D3491" w:rsidP="00C24071">
      <w:pPr>
        <w:suppressAutoHyphens w:val="0"/>
        <w:autoSpaceDE w:val="0"/>
        <w:autoSpaceDN w:val="0"/>
        <w:adjustRightInd w:val="0"/>
        <w:jc w:val="both"/>
        <w:rPr>
          <w:rFonts w:ascii="Arial" w:hAnsi="Arial" w:cs="Arial"/>
          <w:sz w:val="16"/>
          <w:szCs w:val="16"/>
          <w:lang w:val="de-DE" w:eastAsia="de-DE"/>
        </w:rPr>
      </w:pPr>
      <w:r w:rsidRPr="003D6FE1">
        <w:rPr>
          <w:rStyle w:val="Funotenzeichen"/>
          <w:rFonts w:ascii="Arial" w:hAnsi="Arial" w:cs="Arial"/>
          <w:sz w:val="14"/>
          <w:szCs w:val="14"/>
        </w:rPr>
        <w:footnoteRef/>
      </w:r>
      <w:r w:rsidRPr="003D6FE1">
        <w:rPr>
          <w:rFonts w:ascii="Arial" w:hAnsi="Arial" w:cs="Arial"/>
          <w:sz w:val="14"/>
          <w:szCs w:val="14"/>
          <w:lang w:val="de-DE"/>
        </w:rPr>
        <w:t xml:space="preserve"> </w:t>
      </w:r>
      <w:r w:rsidR="00C24071" w:rsidRPr="00833C09">
        <w:rPr>
          <w:rFonts w:ascii="Arial" w:hAnsi="Arial" w:cs="Arial"/>
          <w:sz w:val="16"/>
          <w:szCs w:val="16"/>
          <w:lang w:val="de-DE" w:eastAsia="de-DE"/>
        </w:rPr>
        <w:t>a) Im Falle von Gesellschaften mit beschränkter Haftung (ausgenommen KMU, die noch keine drei Jahre bestehen, und — in Bezug auf Risikofinanzierungsbeihilfen — KMU in den sieben Jahren nach ihrem ersten kommerziellen Verkauf, die nach einer Due-Diligence-Prüfung durch den ausgewählten Finanzintermediär für Risikofinanzierungen in Frage kommen): Mehr als die Hälfte des gezeichneten Stammkapitals ist infolge aufgelaufener Verluste verlorengegangen. Dies ist der Fall, wenn sich nach Abzug der aufgelaufenen Verluste von den Rücklagen (und allen sonstigen Elementen, die im Allgemeinen den Eigenmitteln des Unternehmens zugerechnet werden) ein negativer kumulativer Betrag ergibt, der mehr als der Hälfte des gezeichneten Stammkapitals entspricht.</w:t>
      </w:r>
    </w:p>
    <w:p w14:paraId="4E3F2789"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Für die Zwecke dieser Bestimmung bezieht sich der Begriff „Gesellschaft mit beschränkter Haftung“ insbesondere auf die in Anhang I der Richtlinie 2013/34/EU (1) genannten Arten von Unternehmen und der Begriff „Stammkapital“ umfasst gegebenenfalls alle Agios.</w:t>
      </w:r>
    </w:p>
    <w:p w14:paraId="67DC91DB"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b) Im Falle von Gesellschaften, bei denen zumindest einige Gesellschafter unbeschränkt für die Schulden der Gesellschaft haften (ausgenommen KMU, die noch keine drei Jahre bestehen, und — in Bezug auf Risikofinanzierungsbeihilfen — KMU in den sieben Jahren nach ihrem ersten kommerziellen Verkauf, die nach einer Due-Diligence-Prüfung durch den ausgewählten Finanzintermediär für Risikofinanzierungen in Frage kommen):</w:t>
      </w:r>
    </w:p>
    <w:p w14:paraId="13D45C4C"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Mehr als die Hälfte der in den Geschäftsbüchern ausgewiesenen Eigenmittel ist infolge aufgelaufener Verluste verlorengegangen. Für die Zwecke dieser Bestimmung bezieht sich der Begriff „Gesellschaften, bei denen zumindest einige Gesellschafter unbeschränkt für die Schulden der Gesellschaft haften“ insbesondere auf die in Anhang II der Richtlinie 2013/34/EU genannten Arten von Unternehmen.</w:t>
      </w:r>
    </w:p>
    <w:p w14:paraId="54E58C00"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c) Das Unternehmen ist Gegenstand eines Insolvenzverfahrens oder erfüllt die im innerstaatlichen Recht vorgesehenen</w:t>
      </w:r>
      <w:r w:rsidR="00E8357D">
        <w:rPr>
          <w:rFonts w:ascii="Arial" w:hAnsi="Arial" w:cs="Arial"/>
          <w:sz w:val="16"/>
          <w:szCs w:val="16"/>
          <w:lang w:val="de-DE" w:eastAsia="de-DE"/>
        </w:rPr>
        <w:t xml:space="preserve"> </w:t>
      </w:r>
      <w:r w:rsidRPr="00833C09">
        <w:rPr>
          <w:rFonts w:ascii="Arial" w:hAnsi="Arial" w:cs="Arial"/>
          <w:sz w:val="16"/>
          <w:szCs w:val="16"/>
          <w:lang w:val="de-DE" w:eastAsia="de-DE"/>
        </w:rPr>
        <w:t>Voraussetzungen für die Eröffnung eines Insolvenzverfahrens auf Antrag seiner Gläubiger.</w:t>
      </w:r>
    </w:p>
    <w:p w14:paraId="0538C547"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d) Das Unternehmen hat eine Rettungsbeihilfe erhalten und der Kredit wurde noch nicht zurückgezahlt oder die Garantie ist noch nicht erloschen beziehungsweise das Unternehmen hat eine Umstrukturierungsbeihilfe erhalten und unterliegt immer noch einem Umstrukturierungsplan.</w:t>
      </w:r>
    </w:p>
    <w:p w14:paraId="6DF4F022"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e) Im Falle eines Unternehmens, das kein KMU ist: In den letzten beiden Jahren</w:t>
      </w:r>
    </w:p>
    <w:p w14:paraId="68AD4328"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1. betrug der buchwertbasierte Verschuldungsgrad des Unternehmens mehr als 7,5 und</w:t>
      </w:r>
    </w:p>
    <w:p w14:paraId="59F64AA5" w14:textId="77777777" w:rsidR="000D3491" w:rsidRPr="00C24071"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2. das anhand des EBITDA berechnete Zinsdeckungsverhältnis des Unternehmens lag unter 1,0;</w:t>
      </w:r>
    </w:p>
  </w:footnote>
  <w:footnote w:id="3">
    <w:p w14:paraId="05D3ED05" w14:textId="50809204" w:rsidR="00A579CC" w:rsidRPr="007C2B88" w:rsidRDefault="006D3104" w:rsidP="007C2B88">
      <w:pPr>
        <w:suppressAutoHyphens w:val="0"/>
        <w:autoSpaceDE w:val="0"/>
        <w:autoSpaceDN w:val="0"/>
        <w:adjustRightInd w:val="0"/>
        <w:jc w:val="both"/>
        <w:rPr>
          <w:rFonts w:ascii="Arial" w:hAnsi="Arial" w:cs="Arial"/>
          <w:sz w:val="16"/>
          <w:szCs w:val="16"/>
          <w:lang w:val="de-DE" w:eastAsia="de-DE"/>
        </w:rPr>
      </w:pPr>
      <w:r>
        <w:rPr>
          <w:rStyle w:val="Funotenzeichen"/>
        </w:rPr>
        <w:footnoteRef/>
      </w:r>
      <w:r w:rsidRPr="007C2B88">
        <w:rPr>
          <w:lang w:val="de-DE"/>
        </w:rPr>
        <w:t xml:space="preserve"> </w:t>
      </w:r>
      <w:r w:rsidR="00A579CC" w:rsidRPr="007C2B88">
        <w:rPr>
          <w:rFonts w:ascii="Arial" w:hAnsi="Arial" w:cs="Arial"/>
          <w:sz w:val="16"/>
          <w:szCs w:val="16"/>
          <w:lang w:val="de-DE" w:eastAsia="de-DE"/>
        </w:rPr>
        <w:t>Als "</w:t>
      </w:r>
      <w:r w:rsidR="00A579CC" w:rsidRPr="007C2B88">
        <w:rPr>
          <w:rFonts w:ascii="Arial" w:hAnsi="Arial" w:cs="Arial"/>
          <w:sz w:val="16"/>
          <w:szCs w:val="16"/>
          <w:lang w:val="de-DE" w:eastAsia="de-DE"/>
        </w:rPr>
        <w:t>Zahl der Personen</w:t>
      </w:r>
      <w:r w:rsidR="00A579CC" w:rsidRPr="007C2B88">
        <w:rPr>
          <w:rFonts w:ascii="Arial" w:hAnsi="Arial" w:cs="Arial"/>
          <w:sz w:val="16"/>
          <w:szCs w:val="16"/>
          <w:lang w:val="de-DE" w:eastAsia="de-DE"/>
        </w:rPr>
        <w:t>" im Sinne von Anhang I - Artikel 5 der Verordnung (EU) Nr. 651/2014 zu betrachten, d. h. die Zahl der Personen, die während des betreffenden Geschäftsjahres in dem Unternehmen oder für das Unternehmen auf Vollzeitbasis gearbeitet haben. Die Arbeit von Arbeitnehmern, die nicht während des gesamten Geschäftsjahres gearbeitet haben oder die unabhängig von der Dauer teilzeitlich oder als Saisonarbeitnehmer tätig waren, wird in Bruchteilen von JAE erfasst. Es gelten folgende Regelungen:</w:t>
      </w:r>
    </w:p>
    <w:p w14:paraId="2E388D6B" w14:textId="77777777" w:rsidR="00A579CC" w:rsidRPr="007C2B88" w:rsidRDefault="00A579CC" w:rsidP="007C2B88">
      <w:pPr>
        <w:suppressAutoHyphens w:val="0"/>
        <w:autoSpaceDE w:val="0"/>
        <w:autoSpaceDN w:val="0"/>
        <w:adjustRightInd w:val="0"/>
        <w:jc w:val="both"/>
        <w:rPr>
          <w:rFonts w:ascii="Arial" w:hAnsi="Arial" w:cs="Arial"/>
          <w:sz w:val="16"/>
          <w:szCs w:val="16"/>
          <w:lang w:val="de-DE" w:eastAsia="de-DE"/>
        </w:rPr>
      </w:pPr>
      <w:r w:rsidRPr="007C2B88">
        <w:rPr>
          <w:rFonts w:ascii="Arial" w:hAnsi="Arial" w:cs="Arial"/>
          <w:sz w:val="16"/>
          <w:szCs w:val="16"/>
          <w:lang w:val="de-DE" w:eastAsia="de-DE"/>
        </w:rPr>
        <w:t xml:space="preserve">(a) Arbeitnehmer des Unternehmens, </w:t>
      </w:r>
    </w:p>
    <w:p w14:paraId="4A9608FA" w14:textId="77777777" w:rsidR="00A579CC" w:rsidRPr="007C2B88" w:rsidRDefault="00A579CC" w:rsidP="007C2B88">
      <w:pPr>
        <w:suppressAutoHyphens w:val="0"/>
        <w:autoSpaceDE w:val="0"/>
        <w:autoSpaceDN w:val="0"/>
        <w:adjustRightInd w:val="0"/>
        <w:jc w:val="both"/>
        <w:rPr>
          <w:rFonts w:ascii="Arial" w:hAnsi="Arial" w:cs="Arial"/>
          <w:sz w:val="16"/>
          <w:szCs w:val="16"/>
          <w:lang w:val="de-DE" w:eastAsia="de-DE"/>
        </w:rPr>
      </w:pPr>
      <w:r w:rsidRPr="007C2B88">
        <w:rPr>
          <w:rFonts w:ascii="Arial" w:hAnsi="Arial" w:cs="Arial"/>
          <w:sz w:val="16"/>
          <w:szCs w:val="16"/>
          <w:lang w:val="de-DE" w:eastAsia="de-DE"/>
        </w:rPr>
        <w:t xml:space="preserve">(b) im Unternehmen tätige Personen, die Arbeitnehmer des Unternehmens sind und nach nationalem Recht als sonstige Arbeitnehmer des Unternehmens gelten, </w:t>
      </w:r>
    </w:p>
    <w:p w14:paraId="78E3471E" w14:textId="77777777" w:rsidR="00A579CC" w:rsidRPr="007C2B88" w:rsidRDefault="00A579CC" w:rsidP="007C2B88">
      <w:pPr>
        <w:suppressAutoHyphens w:val="0"/>
        <w:autoSpaceDE w:val="0"/>
        <w:autoSpaceDN w:val="0"/>
        <w:adjustRightInd w:val="0"/>
        <w:jc w:val="both"/>
        <w:rPr>
          <w:rFonts w:ascii="Arial" w:hAnsi="Arial" w:cs="Arial"/>
          <w:sz w:val="16"/>
          <w:szCs w:val="16"/>
          <w:lang w:val="de-DE" w:eastAsia="de-DE"/>
        </w:rPr>
      </w:pPr>
      <w:r w:rsidRPr="007C2B88">
        <w:rPr>
          <w:rFonts w:ascii="Arial" w:hAnsi="Arial" w:cs="Arial"/>
          <w:sz w:val="16"/>
          <w:szCs w:val="16"/>
          <w:lang w:val="de-DE" w:eastAsia="de-DE"/>
        </w:rPr>
        <w:t>c) Eigentümer-Geschäftsführer,</w:t>
      </w:r>
    </w:p>
    <w:p w14:paraId="422C441B" w14:textId="77777777" w:rsidR="00A579CC" w:rsidRPr="007C2B88" w:rsidRDefault="00A579CC" w:rsidP="007C2B88">
      <w:pPr>
        <w:suppressAutoHyphens w:val="0"/>
        <w:autoSpaceDE w:val="0"/>
        <w:autoSpaceDN w:val="0"/>
        <w:adjustRightInd w:val="0"/>
        <w:jc w:val="both"/>
        <w:rPr>
          <w:rFonts w:ascii="Arial" w:hAnsi="Arial" w:cs="Arial"/>
          <w:sz w:val="16"/>
          <w:szCs w:val="16"/>
          <w:lang w:val="de-DE" w:eastAsia="de-DE"/>
        </w:rPr>
      </w:pPr>
      <w:r w:rsidRPr="007C2B88">
        <w:rPr>
          <w:rFonts w:ascii="Arial" w:hAnsi="Arial" w:cs="Arial"/>
          <w:sz w:val="16"/>
          <w:szCs w:val="16"/>
          <w:lang w:val="de-DE" w:eastAsia="de-DE"/>
        </w:rPr>
        <w:t>d) Gesellschafter, die regelmäßig in dem Unternehmen arbeiten und in den Genuss der von dem Unternehmen gewährten finanziellen Vorteile kommen.</w:t>
      </w:r>
    </w:p>
    <w:p w14:paraId="24FFB52D" w14:textId="373DA38A" w:rsidR="006D3104" w:rsidRPr="007C2B88" w:rsidRDefault="00A579CC" w:rsidP="007C2B88">
      <w:pPr>
        <w:suppressAutoHyphens w:val="0"/>
        <w:autoSpaceDE w:val="0"/>
        <w:autoSpaceDN w:val="0"/>
        <w:adjustRightInd w:val="0"/>
        <w:jc w:val="both"/>
        <w:rPr>
          <w:lang w:val="de-DE"/>
        </w:rPr>
      </w:pPr>
      <w:r w:rsidRPr="007C2B88">
        <w:rPr>
          <w:rFonts w:ascii="Arial" w:hAnsi="Arial" w:cs="Arial"/>
          <w:sz w:val="16"/>
          <w:szCs w:val="16"/>
          <w:lang w:val="de-DE" w:eastAsia="de-DE"/>
        </w:rPr>
        <w:t xml:space="preserve">Auszubildende mit einem Lehrvertrag oder Studenten mit einem Ausbildungsvertrag werden nicht zur Belegschaft gezählt. Die </w:t>
      </w:r>
      <w:proofErr w:type="spellStart"/>
      <w:r w:rsidRPr="007C2B88">
        <w:rPr>
          <w:rFonts w:ascii="Arial" w:hAnsi="Arial" w:cs="Arial"/>
          <w:sz w:val="16"/>
          <w:szCs w:val="16"/>
          <w:lang w:val="de-DE" w:eastAsia="de-DE"/>
        </w:rPr>
        <w:t>Dauer</w:t>
      </w:r>
      <w:proofErr w:type="spellEnd"/>
      <w:r w:rsidRPr="007C2B88">
        <w:rPr>
          <w:rFonts w:ascii="Arial" w:hAnsi="Arial" w:cs="Arial"/>
          <w:sz w:val="16"/>
          <w:szCs w:val="16"/>
          <w:lang w:val="de-DE" w:eastAsia="de-DE"/>
        </w:rPr>
        <w:t xml:space="preserve"> </w:t>
      </w:r>
      <w:proofErr w:type="spellStart"/>
      <w:r w:rsidRPr="007C2B88">
        <w:rPr>
          <w:rFonts w:ascii="Arial" w:hAnsi="Arial" w:cs="Arial"/>
          <w:sz w:val="16"/>
          <w:szCs w:val="16"/>
          <w:lang w:val="de-DE" w:eastAsia="de-DE"/>
        </w:rPr>
        <w:t>des</w:t>
      </w:r>
      <w:proofErr w:type="spellEnd"/>
      <w:r w:rsidRPr="007C2B88">
        <w:rPr>
          <w:rFonts w:ascii="Arial" w:hAnsi="Arial" w:cs="Arial"/>
          <w:sz w:val="16"/>
          <w:szCs w:val="16"/>
          <w:lang w:val="de-DE" w:eastAsia="de-DE"/>
        </w:rPr>
        <w:t xml:space="preserve"> </w:t>
      </w:r>
      <w:proofErr w:type="spellStart"/>
      <w:r w:rsidRPr="007C2B88">
        <w:rPr>
          <w:rFonts w:ascii="Arial" w:hAnsi="Arial" w:cs="Arial"/>
          <w:sz w:val="16"/>
          <w:szCs w:val="16"/>
          <w:lang w:val="de-DE" w:eastAsia="de-DE"/>
        </w:rPr>
        <w:t>Mutterschafts</w:t>
      </w:r>
      <w:proofErr w:type="spellEnd"/>
      <w:r w:rsidRPr="007C2B88">
        <w:rPr>
          <w:rFonts w:ascii="Arial" w:hAnsi="Arial" w:cs="Arial"/>
          <w:sz w:val="16"/>
          <w:szCs w:val="16"/>
          <w:lang w:val="de-DE" w:eastAsia="de-DE"/>
        </w:rPr>
        <w:t xml:space="preserve">- </w:t>
      </w:r>
      <w:proofErr w:type="spellStart"/>
      <w:r w:rsidRPr="007C2B88">
        <w:rPr>
          <w:rFonts w:ascii="Arial" w:hAnsi="Arial" w:cs="Arial"/>
          <w:sz w:val="16"/>
          <w:szCs w:val="16"/>
          <w:lang w:val="de-DE" w:eastAsia="de-DE"/>
        </w:rPr>
        <w:t>oder</w:t>
      </w:r>
      <w:proofErr w:type="spellEnd"/>
      <w:r w:rsidRPr="007C2B88">
        <w:rPr>
          <w:rFonts w:ascii="Arial" w:hAnsi="Arial" w:cs="Arial"/>
          <w:sz w:val="16"/>
          <w:szCs w:val="16"/>
          <w:lang w:val="de-DE" w:eastAsia="de-DE"/>
        </w:rPr>
        <w:t xml:space="preserve"> </w:t>
      </w:r>
      <w:proofErr w:type="spellStart"/>
      <w:r w:rsidRPr="007C2B88">
        <w:rPr>
          <w:rFonts w:ascii="Arial" w:hAnsi="Arial" w:cs="Arial"/>
          <w:sz w:val="16"/>
          <w:szCs w:val="16"/>
          <w:lang w:val="de-DE" w:eastAsia="de-DE"/>
        </w:rPr>
        <w:t>Erziehungsurlaubs</w:t>
      </w:r>
      <w:proofErr w:type="spellEnd"/>
      <w:r w:rsidRPr="007C2B88">
        <w:rPr>
          <w:rFonts w:ascii="Arial" w:hAnsi="Arial" w:cs="Arial"/>
          <w:sz w:val="16"/>
          <w:szCs w:val="16"/>
          <w:lang w:val="de-DE" w:eastAsia="de-DE"/>
        </w:rPr>
        <w:t xml:space="preserve"> wird </w:t>
      </w:r>
      <w:proofErr w:type="spellStart"/>
      <w:r w:rsidRPr="007C2B88">
        <w:rPr>
          <w:rFonts w:ascii="Arial" w:hAnsi="Arial" w:cs="Arial"/>
          <w:sz w:val="16"/>
          <w:szCs w:val="16"/>
          <w:lang w:val="de-DE" w:eastAsia="de-DE"/>
        </w:rPr>
        <w:t>nicht</w:t>
      </w:r>
      <w:proofErr w:type="spellEnd"/>
      <w:r w:rsidRPr="007C2B88">
        <w:rPr>
          <w:rFonts w:ascii="Arial" w:hAnsi="Arial" w:cs="Arial"/>
          <w:sz w:val="16"/>
          <w:szCs w:val="16"/>
          <w:lang w:val="de-DE" w:eastAsia="de-DE"/>
        </w:rPr>
        <w:t xml:space="preserve"> </w:t>
      </w:r>
      <w:proofErr w:type="spellStart"/>
      <w:r w:rsidRPr="007C2B88">
        <w:rPr>
          <w:rFonts w:ascii="Arial" w:hAnsi="Arial" w:cs="Arial"/>
          <w:sz w:val="16"/>
          <w:szCs w:val="16"/>
          <w:lang w:val="de-DE" w:eastAsia="de-DE"/>
        </w:rPr>
        <w:t>mitgezählt</w:t>
      </w:r>
      <w:proofErr w:type="spellEnd"/>
      <w:r w:rsidRPr="007C2B88">
        <w:rPr>
          <w:rFonts w:ascii="Arial" w:hAnsi="Arial" w:cs="Arial"/>
          <w:sz w:val="16"/>
          <w:szCs w:val="16"/>
          <w:lang w:val="de-DE" w:eastAsia="de-DE"/>
        </w:rPr>
        <w:t>.</w:t>
      </w:r>
    </w:p>
  </w:footnote>
  <w:footnote w:id="4">
    <w:p w14:paraId="4FC16694" w14:textId="6AF6F418" w:rsidR="00E35DA9" w:rsidRPr="007C2B88" w:rsidRDefault="00E35DA9">
      <w:pPr>
        <w:pStyle w:val="Funotentext"/>
        <w:rPr>
          <w:lang w:val="de-DE"/>
        </w:rPr>
      </w:pPr>
      <w:r>
        <w:rPr>
          <w:rStyle w:val="Funotenzeichen"/>
        </w:rPr>
        <w:footnoteRef/>
      </w:r>
      <w:r w:rsidRPr="007C2B88">
        <w:rPr>
          <w:lang w:val="de-DE"/>
        </w:rPr>
        <w:t xml:space="preserve"> </w:t>
      </w:r>
      <w:r w:rsidR="002D621E" w:rsidRPr="007C2B88">
        <w:rPr>
          <w:rFonts w:ascii="Arial" w:hAnsi="Arial" w:cs="Arial"/>
          <w:sz w:val="16"/>
          <w:szCs w:val="16"/>
          <w:lang w:val="de-DE" w:eastAsia="de-DE"/>
        </w:rPr>
        <w:t>In Übereinstimmung mit Anhang I - Artikel 6 der Verordnung (EU) Nr. 651/2014</w:t>
      </w:r>
      <w:r w:rsidR="002D621E">
        <w:rPr>
          <w:rFonts w:ascii="Arial" w:hAnsi="Arial" w:cs="Arial"/>
          <w:sz w:val="16"/>
          <w:szCs w:val="16"/>
          <w:lang w:val="de-DE" w:eastAsia="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66A0" w14:textId="77777777" w:rsidR="00D33BC8" w:rsidRPr="00B33104" w:rsidRDefault="00B33104" w:rsidP="002D3547">
    <w:pPr>
      <w:pStyle w:val="berschrift1"/>
      <w:spacing w:before="0" w:after="0"/>
      <w:rPr>
        <w:b w:val="0"/>
        <w:sz w:val="18"/>
        <w:szCs w:val="18"/>
        <w:lang w:val="de-DE"/>
      </w:rPr>
    </w:pPr>
    <w:r w:rsidRPr="004B4C0B">
      <w:rPr>
        <w:b w:val="0"/>
        <w:sz w:val="18"/>
        <w:szCs w:val="18"/>
        <w:lang w:val="de-DE"/>
      </w:rPr>
      <w:t>AUF KOPFPAPIER DES UNTERNEHMENS ZU VERFASSEN</w:t>
    </w:r>
    <w:r w:rsidR="00D33BC8" w:rsidRPr="00B33104">
      <w:rPr>
        <w:b w:val="0"/>
        <w:sz w:val="18"/>
        <w:szCs w:val="18"/>
        <w:lang w:val="de-DE"/>
      </w:rPr>
      <w:tab/>
    </w:r>
    <w:r w:rsidR="00D33BC8" w:rsidRPr="00B33104">
      <w:rPr>
        <w:b w:val="0"/>
        <w:sz w:val="18"/>
        <w:szCs w:val="18"/>
        <w:lang w:val="de-DE"/>
      </w:rPr>
      <w:tab/>
    </w:r>
    <w:r w:rsidR="00D33BC8" w:rsidRPr="00B33104">
      <w:rPr>
        <w:b w:val="0"/>
        <w:sz w:val="18"/>
        <w:szCs w:val="18"/>
        <w:lang w:val="de-DE"/>
      </w:rPr>
      <w:tab/>
    </w:r>
    <w:r w:rsidR="00D33BC8" w:rsidRPr="00B33104">
      <w:rPr>
        <w:b w:val="0"/>
        <w:sz w:val="18"/>
        <w:szCs w:val="18"/>
        <w:lang w:val="de-DE"/>
      </w:rPr>
      <w:tab/>
    </w:r>
    <w:r w:rsidR="00D33BC8" w:rsidRPr="00B33104">
      <w:rPr>
        <w:b w:val="0"/>
        <w:sz w:val="18"/>
        <w:szCs w:val="18"/>
        <w:lang w:val="de-DE"/>
      </w:rPr>
      <w:tab/>
    </w:r>
    <w:r w:rsidR="00D33BC8" w:rsidRPr="00B33104">
      <w:rPr>
        <w:b w:val="0"/>
        <w:sz w:val="18"/>
        <w:szCs w:val="18"/>
        <w:lang w:val="de-DE"/>
      </w:rPr>
      <w:tab/>
    </w:r>
    <w:r w:rsidR="00D33BC8" w:rsidRPr="00E0718C">
      <w:rPr>
        <w:rStyle w:val="Seitenzahl"/>
        <w:b w:val="0"/>
        <w:bCs w:val="0"/>
        <w:kern w:val="0"/>
        <w:sz w:val="18"/>
        <w:szCs w:val="18"/>
      </w:rPr>
      <w:fldChar w:fldCharType="begin"/>
    </w:r>
    <w:r w:rsidR="00D33BC8" w:rsidRPr="00B33104">
      <w:rPr>
        <w:rStyle w:val="Seitenzahl"/>
        <w:b w:val="0"/>
        <w:bCs w:val="0"/>
        <w:kern w:val="0"/>
        <w:sz w:val="18"/>
        <w:szCs w:val="18"/>
        <w:lang w:val="de-DE"/>
      </w:rPr>
      <w:instrText xml:space="preserve"> PAGE </w:instrText>
    </w:r>
    <w:r w:rsidR="00D33BC8" w:rsidRPr="00E0718C">
      <w:rPr>
        <w:rStyle w:val="Seitenzahl"/>
        <w:b w:val="0"/>
        <w:bCs w:val="0"/>
        <w:kern w:val="0"/>
        <w:sz w:val="18"/>
        <w:szCs w:val="18"/>
      </w:rPr>
      <w:fldChar w:fldCharType="separate"/>
    </w:r>
    <w:r w:rsidR="002F007E" w:rsidRPr="00B33104">
      <w:rPr>
        <w:rStyle w:val="Seitenzahl"/>
        <w:b w:val="0"/>
        <w:bCs w:val="0"/>
        <w:noProof/>
        <w:kern w:val="0"/>
        <w:sz w:val="18"/>
        <w:szCs w:val="18"/>
        <w:lang w:val="de-DE"/>
      </w:rPr>
      <w:t>1</w:t>
    </w:r>
    <w:r w:rsidR="00D33BC8" w:rsidRPr="00E0718C">
      <w:rPr>
        <w:rStyle w:val="Seitenzahl"/>
        <w:b w:val="0"/>
        <w:bCs w:val="0"/>
        <w:kern w:val="0"/>
        <w:sz w:val="18"/>
        <w:szCs w:val="18"/>
      </w:rPr>
      <w:fldChar w:fldCharType="end"/>
    </w:r>
    <w:r w:rsidR="00D33BC8" w:rsidRPr="00B33104">
      <w:rPr>
        <w:rStyle w:val="Seitenzahl"/>
        <w:b w:val="0"/>
        <w:bCs w:val="0"/>
        <w:kern w:val="0"/>
        <w:sz w:val="18"/>
        <w:szCs w:val="18"/>
        <w:lang w:val="de-DE"/>
      </w:rPr>
      <w:t>/</w:t>
    </w:r>
    <w:r w:rsidR="00D33BC8" w:rsidRPr="00E0718C">
      <w:rPr>
        <w:rStyle w:val="Seitenzahl"/>
        <w:b w:val="0"/>
        <w:bCs w:val="0"/>
        <w:kern w:val="0"/>
        <w:sz w:val="18"/>
        <w:szCs w:val="18"/>
      </w:rPr>
      <w:fldChar w:fldCharType="begin"/>
    </w:r>
    <w:r w:rsidR="00D33BC8" w:rsidRPr="00B33104">
      <w:rPr>
        <w:rStyle w:val="Seitenzahl"/>
        <w:b w:val="0"/>
        <w:bCs w:val="0"/>
        <w:kern w:val="0"/>
        <w:sz w:val="18"/>
        <w:szCs w:val="18"/>
        <w:lang w:val="de-DE"/>
      </w:rPr>
      <w:instrText xml:space="preserve"> NUMPAGES </w:instrText>
    </w:r>
    <w:r w:rsidR="00D33BC8" w:rsidRPr="00E0718C">
      <w:rPr>
        <w:rStyle w:val="Seitenzahl"/>
        <w:b w:val="0"/>
        <w:bCs w:val="0"/>
        <w:kern w:val="0"/>
        <w:sz w:val="18"/>
        <w:szCs w:val="18"/>
      </w:rPr>
      <w:fldChar w:fldCharType="separate"/>
    </w:r>
    <w:r w:rsidR="002F007E" w:rsidRPr="00B33104">
      <w:rPr>
        <w:rStyle w:val="Seitenzahl"/>
        <w:b w:val="0"/>
        <w:bCs w:val="0"/>
        <w:noProof/>
        <w:kern w:val="0"/>
        <w:sz w:val="18"/>
        <w:szCs w:val="18"/>
        <w:lang w:val="de-DE"/>
      </w:rPr>
      <w:t>4</w:t>
    </w:r>
    <w:r w:rsidR="00D33BC8" w:rsidRPr="00E0718C">
      <w:rPr>
        <w:rStyle w:val="Seitenzahl"/>
        <w:b w:val="0"/>
        <w:bCs w:val="0"/>
        <w:kern w:val="0"/>
        <w:sz w:val="18"/>
        <w:szCs w:val="18"/>
      </w:rPr>
      <w:fldChar w:fldCharType="end"/>
    </w:r>
  </w:p>
  <w:p w14:paraId="7117F42B" w14:textId="77777777" w:rsidR="00D33BC8" w:rsidRPr="00B33104" w:rsidRDefault="00D33BC8">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ingdings" w:hAnsi="Wingdings" w:hint="default"/>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Wingdings" w:hAnsi="Wingdings" w:cs="Courier New" w:hint="default"/>
        <w:sz w:val="24"/>
        <w:szCs w:val="24"/>
      </w:rPr>
    </w:lvl>
  </w:abstractNum>
  <w:abstractNum w:abstractNumId="2" w15:restartNumberingAfterBreak="0">
    <w:nsid w:val="19522757"/>
    <w:multiLevelType w:val="hybridMultilevel"/>
    <w:tmpl w:val="71683F60"/>
    <w:lvl w:ilvl="0" w:tplc="F462E9B8">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263EB8"/>
    <w:multiLevelType w:val="hybridMultilevel"/>
    <w:tmpl w:val="C8888068"/>
    <w:lvl w:ilvl="0" w:tplc="4E6E56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186D35"/>
    <w:multiLevelType w:val="hybridMultilevel"/>
    <w:tmpl w:val="D60ABDFA"/>
    <w:lvl w:ilvl="0" w:tplc="8A22D796">
      <w:start w:val="1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175F5F"/>
    <w:multiLevelType w:val="hybridMultilevel"/>
    <w:tmpl w:val="32929CB0"/>
    <w:lvl w:ilvl="0" w:tplc="875E97F8">
      <w:numFmt w:val="bullet"/>
      <w:lvlText w:val="-"/>
      <w:lvlJc w:val="left"/>
      <w:pPr>
        <w:ind w:left="720" w:hanging="360"/>
      </w:pPr>
      <w:rPr>
        <w:rFonts w:ascii="Arial" w:eastAsia="Times New Roman" w:hAnsi="Arial" w:hint="default"/>
      </w:rPr>
    </w:lvl>
    <w:lvl w:ilvl="1" w:tplc="FEA8F7C6">
      <w:start w:val="1"/>
      <w:numFmt w:val="bullet"/>
      <w:lvlText w:val="¨"/>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AF6730"/>
    <w:multiLevelType w:val="hybridMultilevel"/>
    <w:tmpl w:val="3FF4CCE2"/>
    <w:lvl w:ilvl="0" w:tplc="A9C2037E">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F93197"/>
    <w:multiLevelType w:val="hybridMultilevel"/>
    <w:tmpl w:val="035092EC"/>
    <w:lvl w:ilvl="0" w:tplc="81C28940">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318363C"/>
    <w:multiLevelType w:val="hybridMultilevel"/>
    <w:tmpl w:val="5E765B16"/>
    <w:lvl w:ilvl="0" w:tplc="FEA8F7C6">
      <w:start w:val="1"/>
      <w:numFmt w:val="bullet"/>
      <w:lvlText w:val="¨"/>
      <w:lvlJc w:val="left"/>
      <w:pPr>
        <w:ind w:left="360" w:hanging="360"/>
      </w:pPr>
      <w:rPr>
        <w:rFonts w:ascii="Wingdings" w:hAnsi="Wingdings" w:hint="default"/>
        <w:b/>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79148E7"/>
    <w:multiLevelType w:val="hybridMultilevel"/>
    <w:tmpl w:val="CB807564"/>
    <w:lvl w:ilvl="0" w:tplc="B0A06316">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136CD5"/>
    <w:multiLevelType w:val="hybridMultilevel"/>
    <w:tmpl w:val="D27EC8D4"/>
    <w:lvl w:ilvl="0" w:tplc="51FEEF96">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7421587">
    <w:abstractNumId w:val="0"/>
  </w:num>
  <w:num w:numId="2" w16cid:durableId="1652097127">
    <w:abstractNumId w:val="3"/>
  </w:num>
  <w:num w:numId="3" w16cid:durableId="903679152">
    <w:abstractNumId w:val="8"/>
  </w:num>
  <w:num w:numId="4" w16cid:durableId="863442657">
    <w:abstractNumId w:val="5"/>
  </w:num>
  <w:num w:numId="5" w16cid:durableId="362218618">
    <w:abstractNumId w:val="1"/>
  </w:num>
  <w:num w:numId="6" w16cid:durableId="1012611466">
    <w:abstractNumId w:val="4"/>
  </w:num>
  <w:num w:numId="7" w16cid:durableId="2004430526">
    <w:abstractNumId w:val="10"/>
  </w:num>
  <w:num w:numId="8" w16cid:durableId="1558080762">
    <w:abstractNumId w:val="7"/>
  </w:num>
  <w:num w:numId="9" w16cid:durableId="38559184">
    <w:abstractNumId w:val="9"/>
  </w:num>
  <w:num w:numId="10" w16cid:durableId="1496261194">
    <w:abstractNumId w:val="6"/>
  </w:num>
  <w:num w:numId="11" w16cid:durableId="178653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4946"/>
    <w:rsid w:val="000032C7"/>
    <w:rsid w:val="00014946"/>
    <w:rsid w:val="0005478C"/>
    <w:rsid w:val="00060E36"/>
    <w:rsid w:val="00092565"/>
    <w:rsid w:val="000964E7"/>
    <w:rsid w:val="000C09B5"/>
    <w:rsid w:val="000D0AA1"/>
    <w:rsid w:val="000D3491"/>
    <w:rsid w:val="000D4290"/>
    <w:rsid w:val="000D46AF"/>
    <w:rsid w:val="000F1A2B"/>
    <w:rsid w:val="000F5082"/>
    <w:rsid w:val="00100083"/>
    <w:rsid w:val="00102C3B"/>
    <w:rsid w:val="00111EED"/>
    <w:rsid w:val="00115BC3"/>
    <w:rsid w:val="00121876"/>
    <w:rsid w:val="00131806"/>
    <w:rsid w:val="00145BA4"/>
    <w:rsid w:val="00150BCE"/>
    <w:rsid w:val="00160841"/>
    <w:rsid w:val="0018249C"/>
    <w:rsid w:val="00187D05"/>
    <w:rsid w:val="001B5AD3"/>
    <w:rsid w:val="001E2E59"/>
    <w:rsid w:val="001E6702"/>
    <w:rsid w:val="00216143"/>
    <w:rsid w:val="002540EC"/>
    <w:rsid w:val="00261978"/>
    <w:rsid w:val="00271E88"/>
    <w:rsid w:val="002A5DC8"/>
    <w:rsid w:val="002D1AD4"/>
    <w:rsid w:val="002D3547"/>
    <w:rsid w:val="002D621E"/>
    <w:rsid w:val="002F007E"/>
    <w:rsid w:val="002F3775"/>
    <w:rsid w:val="003021AB"/>
    <w:rsid w:val="00306017"/>
    <w:rsid w:val="0031038F"/>
    <w:rsid w:val="003241DA"/>
    <w:rsid w:val="00325104"/>
    <w:rsid w:val="0035421E"/>
    <w:rsid w:val="00354680"/>
    <w:rsid w:val="00371C5C"/>
    <w:rsid w:val="003757DF"/>
    <w:rsid w:val="003A35C7"/>
    <w:rsid w:val="003C4EBF"/>
    <w:rsid w:val="003D1F4D"/>
    <w:rsid w:val="003D6FE1"/>
    <w:rsid w:val="003D7C5A"/>
    <w:rsid w:val="004023BF"/>
    <w:rsid w:val="00403131"/>
    <w:rsid w:val="00427709"/>
    <w:rsid w:val="00437053"/>
    <w:rsid w:val="00440663"/>
    <w:rsid w:val="0044149D"/>
    <w:rsid w:val="00446F77"/>
    <w:rsid w:val="00461B02"/>
    <w:rsid w:val="00463D97"/>
    <w:rsid w:val="004830F2"/>
    <w:rsid w:val="004A48DB"/>
    <w:rsid w:val="004B723D"/>
    <w:rsid w:val="004D06F4"/>
    <w:rsid w:val="004D1DA9"/>
    <w:rsid w:val="004F2ED9"/>
    <w:rsid w:val="00504D9A"/>
    <w:rsid w:val="00514211"/>
    <w:rsid w:val="00514325"/>
    <w:rsid w:val="00527CAE"/>
    <w:rsid w:val="00556388"/>
    <w:rsid w:val="005575C4"/>
    <w:rsid w:val="005A442B"/>
    <w:rsid w:val="005A6800"/>
    <w:rsid w:val="005D595C"/>
    <w:rsid w:val="005D7986"/>
    <w:rsid w:val="005E01B4"/>
    <w:rsid w:val="005F6F37"/>
    <w:rsid w:val="006075E5"/>
    <w:rsid w:val="00613789"/>
    <w:rsid w:val="006470CD"/>
    <w:rsid w:val="00660D62"/>
    <w:rsid w:val="00674339"/>
    <w:rsid w:val="006B7F94"/>
    <w:rsid w:val="006D3104"/>
    <w:rsid w:val="00721F68"/>
    <w:rsid w:val="00724175"/>
    <w:rsid w:val="00732F3F"/>
    <w:rsid w:val="00792379"/>
    <w:rsid w:val="007A56FA"/>
    <w:rsid w:val="007B4A03"/>
    <w:rsid w:val="007B6F39"/>
    <w:rsid w:val="007C032C"/>
    <w:rsid w:val="007C17DE"/>
    <w:rsid w:val="007C22B1"/>
    <w:rsid w:val="007C2B88"/>
    <w:rsid w:val="007D52C9"/>
    <w:rsid w:val="007F64DA"/>
    <w:rsid w:val="008074A2"/>
    <w:rsid w:val="008238D6"/>
    <w:rsid w:val="00827F53"/>
    <w:rsid w:val="00833AEC"/>
    <w:rsid w:val="0083407D"/>
    <w:rsid w:val="00843863"/>
    <w:rsid w:val="00845C71"/>
    <w:rsid w:val="008460FD"/>
    <w:rsid w:val="00852754"/>
    <w:rsid w:val="00863361"/>
    <w:rsid w:val="00876868"/>
    <w:rsid w:val="008A2772"/>
    <w:rsid w:val="008B6B21"/>
    <w:rsid w:val="008D280A"/>
    <w:rsid w:val="008D54F1"/>
    <w:rsid w:val="008F7B7B"/>
    <w:rsid w:val="00917C9C"/>
    <w:rsid w:val="009249A4"/>
    <w:rsid w:val="009278F5"/>
    <w:rsid w:val="009318BA"/>
    <w:rsid w:val="00937E25"/>
    <w:rsid w:val="009614C5"/>
    <w:rsid w:val="009719DD"/>
    <w:rsid w:val="00974C7D"/>
    <w:rsid w:val="0097565B"/>
    <w:rsid w:val="00984B9B"/>
    <w:rsid w:val="009A4860"/>
    <w:rsid w:val="009B28C8"/>
    <w:rsid w:val="009D2A4B"/>
    <w:rsid w:val="009F1766"/>
    <w:rsid w:val="009F42E4"/>
    <w:rsid w:val="00A004CB"/>
    <w:rsid w:val="00A35144"/>
    <w:rsid w:val="00A579CC"/>
    <w:rsid w:val="00A611DE"/>
    <w:rsid w:val="00A61F5C"/>
    <w:rsid w:val="00AB68E3"/>
    <w:rsid w:val="00AB7505"/>
    <w:rsid w:val="00AF0C17"/>
    <w:rsid w:val="00AF24A1"/>
    <w:rsid w:val="00AF421B"/>
    <w:rsid w:val="00B07877"/>
    <w:rsid w:val="00B33104"/>
    <w:rsid w:val="00B40F52"/>
    <w:rsid w:val="00B507DA"/>
    <w:rsid w:val="00B76ECC"/>
    <w:rsid w:val="00B92D9B"/>
    <w:rsid w:val="00BA1BD4"/>
    <w:rsid w:val="00BB6A60"/>
    <w:rsid w:val="00BB7CC5"/>
    <w:rsid w:val="00BD6CB9"/>
    <w:rsid w:val="00BF3A95"/>
    <w:rsid w:val="00BF4026"/>
    <w:rsid w:val="00C17EE5"/>
    <w:rsid w:val="00C24071"/>
    <w:rsid w:val="00C34CD9"/>
    <w:rsid w:val="00C50B12"/>
    <w:rsid w:val="00C643DD"/>
    <w:rsid w:val="00C84D10"/>
    <w:rsid w:val="00C94084"/>
    <w:rsid w:val="00CA5DB7"/>
    <w:rsid w:val="00CC3F8A"/>
    <w:rsid w:val="00CD0C7D"/>
    <w:rsid w:val="00D33BC8"/>
    <w:rsid w:val="00DC55BC"/>
    <w:rsid w:val="00DE5D8C"/>
    <w:rsid w:val="00E00DE2"/>
    <w:rsid w:val="00E10D8D"/>
    <w:rsid w:val="00E15B28"/>
    <w:rsid w:val="00E17DE3"/>
    <w:rsid w:val="00E259CC"/>
    <w:rsid w:val="00E35694"/>
    <w:rsid w:val="00E35DA9"/>
    <w:rsid w:val="00E37AF4"/>
    <w:rsid w:val="00E620AE"/>
    <w:rsid w:val="00E62ED6"/>
    <w:rsid w:val="00E6482B"/>
    <w:rsid w:val="00E76088"/>
    <w:rsid w:val="00E8357D"/>
    <w:rsid w:val="00E876E2"/>
    <w:rsid w:val="00E91131"/>
    <w:rsid w:val="00E97886"/>
    <w:rsid w:val="00EA2AC9"/>
    <w:rsid w:val="00EC79BF"/>
    <w:rsid w:val="00F118A4"/>
    <w:rsid w:val="00F4051C"/>
    <w:rsid w:val="00F45D75"/>
    <w:rsid w:val="00F51DBD"/>
    <w:rsid w:val="00F566A1"/>
    <w:rsid w:val="00F97234"/>
    <w:rsid w:val="00FA5F8F"/>
    <w:rsid w:val="00FC0FE0"/>
    <w:rsid w:val="00FD6C7D"/>
    <w:rsid w:val="00FE47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D6A44"/>
  <w15:chartTrackingRefBased/>
  <w15:docId w15:val="{1BA3C699-13D6-4243-B99E-ED5BA69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14946"/>
    <w:pPr>
      <w:suppressAutoHyphens/>
    </w:pPr>
    <w:rPr>
      <w:sz w:val="24"/>
      <w:szCs w:val="24"/>
      <w:lang w:val="it-IT" w:eastAsia="ar-SA"/>
    </w:rPr>
  </w:style>
  <w:style w:type="paragraph" w:styleId="berschrift1">
    <w:name w:val="heading 1"/>
    <w:basedOn w:val="Standard"/>
    <w:next w:val="Standard"/>
    <w:qFormat/>
    <w:rsid w:val="002D3547"/>
    <w:pPr>
      <w:keepNext/>
      <w:suppressAutoHyphens w:val="0"/>
      <w:spacing w:before="240" w:after="60"/>
      <w:outlineLvl w:val="0"/>
    </w:pPr>
    <w:rPr>
      <w:rFonts w:ascii="Arial" w:hAnsi="Arial" w:cs="Arial"/>
      <w:b/>
      <w:bCs/>
      <w:kern w:val="32"/>
      <w:sz w:val="32"/>
      <w:szCs w:val="32"/>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14946"/>
    <w:rPr>
      <w:color w:val="0000FF"/>
      <w:u w:val="single"/>
    </w:rPr>
  </w:style>
  <w:style w:type="paragraph" w:styleId="Fuzeile">
    <w:name w:val="footer"/>
    <w:basedOn w:val="Standard"/>
    <w:link w:val="FuzeileZchn"/>
    <w:rsid w:val="00014946"/>
  </w:style>
  <w:style w:type="character" w:customStyle="1" w:styleId="FuzeileZchn">
    <w:name w:val="Fußzeile Zchn"/>
    <w:link w:val="Fuzeile"/>
    <w:rsid w:val="00014946"/>
    <w:rPr>
      <w:sz w:val="24"/>
      <w:szCs w:val="24"/>
      <w:lang w:val="it-IT" w:eastAsia="ar-SA" w:bidi="ar-SA"/>
    </w:rPr>
  </w:style>
  <w:style w:type="paragraph" w:styleId="Textkrper2">
    <w:name w:val="Body Text 2"/>
    <w:basedOn w:val="Standard"/>
    <w:link w:val="Textkrper2Zchn"/>
    <w:unhideWhenUsed/>
    <w:rsid w:val="00014946"/>
    <w:pPr>
      <w:spacing w:after="120" w:line="480" w:lineRule="auto"/>
    </w:pPr>
  </w:style>
  <w:style w:type="character" w:customStyle="1" w:styleId="Textkrper2Zchn">
    <w:name w:val="Textkörper 2 Zchn"/>
    <w:link w:val="Textkrper2"/>
    <w:rsid w:val="00014946"/>
    <w:rPr>
      <w:sz w:val="24"/>
      <w:szCs w:val="24"/>
      <w:lang w:val="it-IT" w:eastAsia="ar-SA" w:bidi="ar-SA"/>
    </w:rPr>
  </w:style>
  <w:style w:type="table" w:styleId="Tabellenraster">
    <w:name w:val="Table Grid"/>
    <w:basedOn w:val="NormaleTabelle"/>
    <w:rsid w:val="000149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2540EC"/>
    <w:rPr>
      <w:sz w:val="20"/>
      <w:szCs w:val="20"/>
    </w:rPr>
  </w:style>
  <w:style w:type="character" w:styleId="Funotenzeichen">
    <w:name w:val="footnote reference"/>
    <w:semiHidden/>
    <w:rsid w:val="002540EC"/>
    <w:rPr>
      <w:vertAlign w:val="superscript"/>
    </w:rPr>
  </w:style>
  <w:style w:type="paragraph" w:customStyle="1" w:styleId="Standard1">
    <w:name w:val="Standard1"/>
    <w:rsid w:val="00BA1BD4"/>
    <w:rPr>
      <w:sz w:val="24"/>
      <w:szCs w:val="24"/>
      <w:lang w:val="it-IT" w:eastAsia="it-IT" w:bidi="it-IT"/>
    </w:rPr>
  </w:style>
  <w:style w:type="paragraph" w:customStyle="1" w:styleId="Testoitaliano">
    <w:name w:val="Testo italiano"/>
    <w:basedOn w:val="Standard"/>
    <w:rsid w:val="008D280A"/>
    <w:pPr>
      <w:suppressAutoHyphens w:val="0"/>
      <w:spacing w:line="240" w:lineRule="exact"/>
      <w:jc w:val="both"/>
    </w:pPr>
    <w:rPr>
      <w:rFonts w:ascii="Arial" w:eastAsia="MS Mincho" w:hAnsi="Arial"/>
      <w:sz w:val="20"/>
      <w:szCs w:val="20"/>
      <w:lang w:eastAsia="en-US"/>
    </w:rPr>
  </w:style>
  <w:style w:type="paragraph" w:styleId="Kopfzeile">
    <w:name w:val="header"/>
    <w:basedOn w:val="Standard"/>
    <w:rsid w:val="002D3547"/>
    <w:pPr>
      <w:tabs>
        <w:tab w:val="center" w:pos="4536"/>
        <w:tab w:val="right" w:pos="9072"/>
      </w:tabs>
    </w:pPr>
  </w:style>
  <w:style w:type="character" w:styleId="Seitenzahl">
    <w:name w:val="page number"/>
    <w:basedOn w:val="Absatz-Standardschriftart"/>
    <w:rsid w:val="002D3547"/>
  </w:style>
  <w:style w:type="paragraph" w:styleId="Sprechblasentext">
    <w:name w:val="Balloon Text"/>
    <w:basedOn w:val="Standard"/>
    <w:link w:val="SprechblasentextZchn"/>
    <w:rsid w:val="00D33BC8"/>
    <w:rPr>
      <w:rFonts w:ascii="Tahoma" w:hAnsi="Tahoma" w:cs="Tahoma"/>
      <w:sz w:val="16"/>
      <w:szCs w:val="16"/>
    </w:rPr>
  </w:style>
  <w:style w:type="character" w:styleId="Kommentarzeichen">
    <w:name w:val="annotation reference"/>
    <w:rsid w:val="00DE5D8C"/>
    <w:rPr>
      <w:sz w:val="16"/>
      <w:szCs w:val="16"/>
    </w:rPr>
  </w:style>
  <w:style w:type="paragraph" w:styleId="Kommentartext">
    <w:name w:val="annotation text"/>
    <w:basedOn w:val="Standard"/>
    <w:link w:val="KommentartextZchn"/>
    <w:rsid w:val="00DE5D8C"/>
    <w:rPr>
      <w:sz w:val="20"/>
      <w:szCs w:val="20"/>
    </w:rPr>
  </w:style>
  <w:style w:type="character" w:customStyle="1" w:styleId="KommentartextZchn">
    <w:name w:val="Kommentartext Zchn"/>
    <w:link w:val="Kommentartext"/>
    <w:rsid w:val="00DE5D8C"/>
    <w:rPr>
      <w:lang w:eastAsia="ar-SA"/>
    </w:rPr>
  </w:style>
  <w:style w:type="paragraph" w:styleId="Kommentarthema">
    <w:name w:val="annotation subject"/>
    <w:basedOn w:val="Kommentartext"/>
    <w:next w:val="Kommentartext"/>
    <w:link w:val="KommentarthemaZchn"/>
    <w:rsid w:val="00DE5D8C"/>
    <w:rPr>
      <w:b/>
      <w:bCs/>
    </w:rPr>
  </w:style>
  <w:style w:type="character" w:customStyle="1" w:styleId="KommentarthemaZchn">
    <w:name w:val="Kommentarthema Zchn"/>
    <w:link w:val="Kommentarthema"/>
    <w:rsid w:val="00DE5D8C"/>
    <w:rPr>
      <w:b/>
      <w:bCs/>
      <w:lang w:eastAsia="ar-SA"/>
    </w:rPr>
  </w:style>
  <w:style w:type="paragraph" w:styleId="Listenabsatz">
    <w:name w:val="List Paragraph"/>
    <w:basedOn w:val="Standard"/>
    <w:uiPriority w:val="34"/>
    <w:qFormat/>
    <w:rsid w:val="00A611DE"/>
    <w:pPr>
      <w:suppressAutoHyphens w:val="0"/>
      <w:ind w:left="720"/>
      <w:contextualSpacing/>
    </w:pPr>
    <w:rPr>
      <w:lang w:eastAsia="it-IT"/>
    </w:rPr>
  </w:style>
  <w:style w:type="character" w:customStyle="1" w:styleId="SprechblasentextZchn">
    <w:name w:val="Sprechblasentext Zchn"/>
    <w:link w:val="Sprechblasentext"/>
    <w:rsid w:val="007D52C9"/>
    <w:rPr>
      <w:rFonts w:ascii="Tahoma" w:hAnsi="Tahoma" w:cs="Tahoma"/>
      <w:sz w:val="16"/>
      <w:szCs w:val="16"/>
      <w:lang w:eastAsia="ar-SA"/>
    </w:rPr>
  </w:style>
  <w:style w:type="character" w:styleId="NichtaufgelsteErwhnung">
    <w:name w:val="Unresolved Mention"/>
    <w:uiPriority w:val="99"/>
    <w:semiHidden/>
    <w:unhideWhenUsed/>
    <w:rsid w:val="00E8357D"/>
    <w:rPr>
      <w:color w:val="605E5C"/>
      <w:shd w:val="clear" w:color="auto" w:fill="E1DFDD"/>
    </w:rPr>
  </w:style>
  <w:style w:type="character" w:styleId="BesuchterLink">
    <w:name w:val="FollowedHyperlink"/>
    <w:rsid w:val="00463D97"/>
    <w:rPr>
      <w:color w:val="954F72"/>
      <w:u w:val="single"/>
    </w:rPr>
  </w:style>
  <w:style w:type="paragraph" w:styleId="berarbeitung">
    <w:name w:val="Revision"/>
    <w:hidden/>
    <w:uiPriority w:val="99"/>
    <w:semiHidden/>
    <w:rsid w:val="003757DF"/>
    <w:rPr>
      <w:sz w:val="24"/>
      <w:szCs w:val="24"/>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vinz.bz.it/politik-recht-aussenbeziehungen/europa/default.as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7" ma:contentTypeDescription="Ein neues Dokument erstellen." ma:contentTypeScope="" ma:versionID="bf0edf4be4f828739cea0839bfe76f76">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05902802e22e7819c316ac8662e66ee5"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4d99fbc-d3af-4ded-8e43-7b298acbc51e}"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79DA67-08A7-4B7B-B64B-313674B12B06}"/>
</file>

<file path=customXml/itemProps2.xml><?xml version="1.0" encoding="utf-8"?>
<ds:datastoreItem xmlns:ds="http://schemas.openxmlformats.org/officeDocument/2006/customXml" ds:itemID="{C937DE60-E01D-4222-8AD2-AFFDCAE96D27}">
  <ds:schemaRefs>
    <ds:schemaRef ds:uri="http://schemas.openxmlformats.org/officeDocument/2006/bibliography"/>
  </ds:schemaRefs>
</ds:datastoreItem>
</file>

<file path=customXml/itemProps3.xml><?xml version="1.0" encoding="utf-8"?>
<ds:datastoreItem xmlns:ds="http://schemas.openxmlformats.org/officeDocument/2006/customXml" ds:itemID="{56AC0206-C5D6-456D-92BA-BFA9AD002C24}">
  <ds:schemaRefs>
    <ds:schemaRef ds:uri="http://schemas.microsoft.com/sharepoint/v3/contenttype/forms"/>
  </ds:schemaRefs>
</ds:datastoreItem>
</file>

<file path=customXml/itemProps4.xml><?xml version="1.0" encoding="utf-8"?>
<ds:datastoreItem xmlns:ds="http://schemas.openxmlformats.org/officeDocument/2006/customXml" ds:itemID="{037EB197-9C79-4956-8F62-6778C956367E}">
  <ds:schemaRefs>
    <ds:schemaRef ds:uri="http://schemas.microsoft.com/office/2006/metadata/properties"/>
    <ds:schemaRef ds:uri="0e0c6df5-7e5d-4d29-9c9e-f511097a8ed1"/>
    <ds:schemaRef ds:uri="http://schemas.microsoft.com/office/2006/documentManagement/types"/>
    <ds:schemaRef ds:uri="http://purl.org/dc/elements/1.1/"/>
    <ds:schemaRef ds:uri="a05f6def-2858-4067-b991-c8986376a768"/>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1099</Words>
  <Characters>6926</Characters>
  <Application>Microsoft Office Word</Application>
  <DocSecurity>0</DocSecurity>
  <Lines>57</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II</vt:lpstr>
      <vt:lpstr>Allegato II</vt:lpstr>
    </vt:vector>
  </TitlesOfParts>
  <Company>prov.bz</Company>
  <LinksUpToDate>false</LinksUpToDate>
  <CharactersWithSpaces>8009</CharactersWithSpaces>
  <SharedDoc>false</SharedDoc>
  <HLinks>
    <vt:vector size="6" baseType="variant">
      <vt:variant>
        <vt:i4>1245209</vt:i4>
      </vt:variant>
      <vt:variant>
        <vt:i4>94</vt:i4>
      </vt:variant>
      <vt:variant>
        <vt:i4>0</vt:i4>
      </vt:variant>
      <vt:variant>
        <vt:i4>5</vt:i4>
      </vt:variant>
      <vt:variant>
        <vt:lpwstr>https://www.provinz.bz.it/politik-recht-aussenbeziehungen/europa/default.asp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II</dc:title>
  <dc:subject/>
  <dc:creator>Johanna Erardi</dc:creator>
  <cp:keywords/>
  <dc:description/>
  <cp:lastModifiedBy>Oberrauch, Kathrin</cp:lastModifiedBy>
  <cp:revision>17</cp:revision>
  <cp:lastPrinted>2022-12-13T08:24:00Z</cp:lastPrinted>
  <dcterms:created xsi:type="dcterms:W3CDTF">2023-01-16T12:45:00Z</dcterms:created>
  <dcterms:modified xsi:type="dcterms:W3CDTF">2024-01-15T09:06:00Z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y fmtid="{D5CDD505-2E9C-101B-9397-08002B2CF9AE}" pid="3" name="MediaServiceImageTags">
    <vt:lpwstr/>
  </property>
</Properties>
</file>