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61EB" w14:textId="2C3A2627" w:rsidR="00FF4BE1" w:rsidRPr="000D6B74" w:rsidRDefault="00FF4BE1" w:rsidP="003226F3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lang w:eastAsia="en-US"/>
        </w:rPr>
      </w:pPr>
      <w:r w:rsidRPr="000D6B74">
        <w:rPr>
          <w:rFonts w:ascii="Arial" w:eastAsia="Calibri" w:hAnsi="Arial" w:cs="Arial"/>
          <w:i/>
          <w:iCs/>
          <w:color w:val="000000" w:themeColor="text1"/>
          <w:lang w:eastAsia="en-US"/>
        </w:rPr>
        <w:t>Informacja prasowa</w:t>
      </w:r>
    </w:p>
    <w:p w14:paraId="60003BE3" w14:textId="46DD88D5" w:rsidR="009E4F9F" w:rsidRPr="00376B9F" w:rsidRDefault="007418FB" w:rsidP="00376B9F">
      <w:pPr>
        <w:pStyle w:val="NormalnyWeb"/>
        <w:jc w:val="right"/>
        <w:rPr>
          <w:rStyle w:val="Pogrubienie"/>
          <w:rFonts w:ascii="Arial" w:eastAsia="Calibri" w:hAnsi="Arial" w:cs="Arial"/>
          <w:b w:val="0"/>
          <w:bCs w:val="0"/>
          <w:i/>
          <w:iCs/>
          <w:color w:val="000000" w:themeColor="text1"/>
          <w:lang w:eastAsia="en-US"/>
        </w:rPr>
      </w:pPr>
      <w:r w:rsidRPr="000D6B74">
        <w:rPr>
          <w:rFonts w:ascii="Arial" w:eastAsia="Calibri" w:hAnsi="Arial" w:cs="Arial"/>
          <w:i/>
          <w:iCs/>
          <w:color w:val="000000" w:themeColor="text1"/>
          <w:lang w:eastAsia="en-US"/>
        </w:rPr>
        <w:t>2</w:t>
      </w:r>
      <w:r w:rsidR="009E4F9F" w:rsidRPr="000D6B74">
        <w:rPr>
          <w:rFonts w:ascii="Arial" w:eastAsia="Calibri" w:hAnsi="Arial" w:cs="Arial"/>
          <w:i/>
          <w:iCs/>
          <w:color w:val="000000" w:themeColor="text1"/>
          <w:lang w:eastAsia="en-US"/>
        </w:rPr>
        <w:t>8</w:t>
      </w:r>
      <w:r w:rsidR="00FF4BE1" w:rsidRPr="000D6B74">
        <w:rPr>
          <w:rFonts w:ascii="Arial" w:eastAsia="Calibri" w:hAnsi="Arial" w:cs="Arial"/>
          <w:i/>
          <w:iCs/>
          <w:color w:val="000000" w:themeColor="text1"/>
          <w:lang w:eastAsia="en-US"/>
        </w:rPr>
        <w:t>.0</w:t>
      </w:r>
      <w:r w:rsidR="00F80143" w:rsidRPr="000D6B74">
        <w:rPr>
          <w:rFonts w:ascii="Arial" w:eastAsia="Calibri" w:hAnsi="Arial" w:cs="Arial"/>
          <w:i/>
          <w:iCs/>
          <w:color w:val="000000" w:themeColor="text1"/>
          <w:lang w:eastAsia="en-US"/>
        </w:rPr>
        <w:t>5</w:t>
      </w:r>
      <w:r w:rsidR="00FF4BE1" w:rsidRPr="000D6B74">
        <w:rPr>
          <w:rFonts w:ascii="Arial" w:eastAsia="Calibri" w:hAnsi="Arial" w:cs="Arial"/>
          <w:i/>
          <w:iCs/>
          <w:color w:val="000000" w:themeColor="text1"/>
          <w:lang w:eastAsia="en-US"/>
        </w:rPr>
        <w:t>.202</w:t>
      </w:r>
      <w:r w:rsidR="00F80143" w:rsidRPr="000D6B74">
        <w:rPr>
          <w:rFonts w:ascii="Arial" w:eastAsia="Calibri" w:hAnsi="Arial" w:cs="Arial"/>
          <w:i/>
          <w:iCs/>
          <w:color w:val="000000" w:themeColor="text1"/>
          <w:lang w:eastAsia="en-US"/>
        </w:rPr>
        <w:t>6</w:t>
      </w:r>
      <w:r w:rsidR="00FF4BE1" w:rsidRPr="000D6B74">
        <w:rPr>
          <w:rFonts w:ascii="Arial" w:eastAsia="Calibri" w:hAnsi="Arial" w:cs="Arial"/>
          <w:i/>
          <w:iCs/>
          <w:color w:val="000000" w:themeColor="text1"/>
          <w:lang w:eastAsia="en-US"/>
        </w:rPr>
        <w:t xml:space="preserve"> r.</w:t>
      </w:r>
    </w:p>
    <w:p w14:paraId="0B0964C6" w14:textId="20088B38" w:rsidR="009E4F9F" w:rsidRPr="000D6B74" w:rsidRDefault="009E4F9F" w:rsidP="009E4F9F">
      <w:pPr>
        <w:pStyle w:val="NormalnyWeb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D6B7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17 000 dawców faktycznych w bazie Fundacji DKMS. </w:t>
      </w:r>
    </w:p>
    <w:p w14:paraId="6F65A392" w14:textId="350F2FA9" w:rsidR="009E4F9F" w:rsidRPr="000D6B74" w:rsidRDefault="009E4F9F" w:rsidP="009E4F9F">
      <w:pPr>
        <w:pStyle w:val="NormalnyWeb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D6B7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Coraz więcej dawców, </w:t>
      </w:r>
      <w:r w:rsidR="00613D54" w:rsidRPr="000D6B7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ale i </w:t>
      </w:r>
      <w:r w:rsidR="002E611C" w:rsidRPr="000D6B74">
        <w:rPr>
          <w:rFonts w:ascii="Arial" w:hAnsi="Arial" w:cs="Arial"/>
          <w:b/>
          <w:bCs/>
          <w:color w:val="000000" w:themeColor="text1"/>
          <w:sz w:val="28"/>
          <w:szCs w:val="28"/>
        </w:rPr>
        <w:t>coraz częstsze diagnozy</w:t>
      </w:r>
    </w:p>
    <w:p w14:paraId="006C536C" w14:textId="3E988062" w:rsidR="002E611C" w:rsidRPr="000D6B74" w:rsidRDefault="00EE4AA7" w:rsidP="003226F3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</w:pPr>
      <w:r w:rsidRPr="000D6B74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Z danych </w:t>
      </w:r>
      <w:r w:rsidR="008C2B21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Krajowego Rejestru Nowotworów</w:t>
      </w:r>
      <w:r w:rsidR="00A711F3">
        <w:rPr>
          <w:rStyle w:val="Odwoanieprzypisukocowego"/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endnoteReference w:id="1"/>
      </w:r>
      <w:r w:rsidRPr="000D6B74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wynika, że nowotwory krwi</w:t>
      </w:r>
      <w:r w:rsidR="00C57B7C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są rozpoznawane</w:t>
      </w:r>
      <w:r w:rsidRPr="000D6B74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częściej. Taką diagnozę Polacy słyszą już co 34 minuty, a nie – jak dotychczas – co 40. Cho</w:t>
      </w:r>
      <w:r w:rsidR="00466625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ciaż</w:t>
      </w:r>
      <w:r w:rsidRPr="000D6B74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baza </w:t>
      </w:r>
      <w:r w:rsidR="003C28D1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Fundacji DKMS</w:t>
      </w:r>
      <w:r w:rsidR="003C28D1" w:rsidRPr="000D6B74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Pr="000D6B74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liczy już 2,</w:t>
      </w:r>
      <w:r w:rsidR="002C17A5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1</w:t>
      </w:r>
      <w:r w:rsidRPr="000D6B74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miliona osób, a w maju pobrano komórki od 17-tysięcznego dawcy faktycznego, to wciąż wielu pacjentów czeka na swojego „bliźniaka genetycznego”.</w:t>
      </w:r>
      <w:r w:rsidR="003C28D1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Pr="000D6B74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W Światowym Dniu Walki z Nowotworami Krwi Fundacja DKMS przypomina – </w:t>
      </w:r>
      <w:r w:rsidR="00085F1D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każda nowa rejestracja jako potencjalny dawca szpiku zwiększa szanse na znalezienie dawcy dla pacjentów potrzebujących przeszczepienia szpiku.</w:t>
      </w:r>
    </w:p>
    <w:p w14:paraId="2CB39CA8" w14:textId="2791AF42" w:rsidR="002E611C" w:rsidRPr="000D6B74" w:rsidRDefault="002E611C" w:rsidP="002E611C">
      <w:pPr>
        <w:pStyle w:val="Nagwek2"/>
        <w:rPr>
          <w:rFonts w:ascii="Arial" w:hAnsi="Arial" w:cs="Arial"/>
          <w:color w:val="000000" w:themeColor="text1"/>
          <w:sz w:val="24"/>
          <w:szCs w:val="24"/>
        </w:rPr>
      </w:pPr>
      <w:r w:rsidRPr="000D6B74">
        <w:rPr>
          <w:rFonts w:ascii="Arial" w:hAnsi="Arial" w:cs="Arial"/>
          <w:color w:val="000000" w:themeColor="text1"/>
          <w:sz w:val="24"/>
          <w:szCs w:val="24"/>
        </w:rPr>
        <w:t>Nowotwory krwi atakują częściej</w:t>
      </w:r>
    </w:p>
    <w:p w14:paraId="018DABAE" w14:textId="2CAE878C" w:rsidR="002E611C" w:rsidRPr="000D6B74" w:rsidRDefault="002E611C" w:rsidP="002E611C">
      <w:pPr>
        <w:pStyle w:val="NormalnyWeb"/>
        <w:jc w:val="both"/>
        <w:rPr>
          <w:rFonts w:ascii="Arial" w:hAnsi="Arial" w:cs="Arial"/>
          <w:color w:val="000000" w:themeColor="text1"/>
        </w:rPr>
      </w:pPr>
      <w:r w:rsidRPr="000D6B74">
        <w:rPr>
          <w:rFonts w:ascii="Arial" w:hAnsi="Arial" w:cs="Arial"/>
          <w:color w:val="000000" w:themeColor="text1"/>
        </w:rPr>
        <w:t xml:space="preserve">Nowotwory hematologiczne to zróżnicowana grupa chorób układu krwiotwórczego i chłonnego. </w:t>
      </w:r>
      <w:r w:rsidR="008C65C9" w:rsidRPr="000D6B74">
        <w:rPr>
          <w:rFonts w:ascii="Arial" w:hAnsi="Arial" w:cs="Arial"/>
          <w:color w:val="000000" w:themeColor="text1"/>
        </w:rPr>
        <w:t>Nie wybierają wieku</w:t>
      </w:r>
      <w:r w:rsidR="00285CE0">
        <w:rPr>
          <w:rFonts w:ascii="Arial" w:hAnsi="Arial" w:cs="Arial"/>
          <w:color w:val="000000" w:themeColor="text1"/>
        </w:rPr>
        <w:t xml:space="preserve">, płci, szczególnych czynników </w:t>
      </w:r>
      <w:r w:rsidR="00F72732">
        <w:rPr>
          <w:rFonts w:ascii="Arial" w:hAnsi="Arial" w:cs="Arial"/>
          <w:color w:val="000000" w:themeColor="text1"/>
        </w:rPr>
        <w:t>behawioralnych</w:t>
      </w:r>
      <w:r w:rsidR="00F72732" w:rsidRPr="000D6B74">
        <w:rPr>
          <w:rFonts w:ascii="Arial" w:hAnsi="Arial" w:cs="Arial"/>
          <w:color w:val="000000" w:themeColor="text1"/>
        </w:rPr>
        <w:t xml:space="preserve"> </w:t>
      </w:r>
      <w:r w:rsidR="008C65C9" w:rsidRPr="000D6B74">
        <w:rPr>
          <w:rFonts w:ascii="Arial" w:hAnsi="Arial" w:cs="Arial"/>
          <w:color w:val="000000" w:themeColor="text1"/>
        </w:rPr>
        <w:t xml:space="preserve">ani statusu społecznego – mogą dotknąć każdego. </w:t>
      </w:r>
      <w:r w:rsidR="008C2B21">
        <w:rPr>
          <w:rFonts w:ascii="Arial" w:hAnsi="Arial" w:cs="Arial"/>
          <w:color w:val="000000" w:themeColor="text1"/>
        </w:rPr>
        <w:t>Dane Krajowego Rejestru Nowotworów</w:t>
      </w:r>
      <w:r w:rsidR="0068058C">
        <w:rPr>
          <w:rFonts w:ascii="Arial" w:hAnsi="Arial" w:cs="Arial"/>
          <w:color w:val="000000" w:themeColor="text1"/>
        </w:rPr>
        <w:t xml:space="preserve"> </w:t>
      </w:r>
      <w:r w:rsidRPr="000D6B74">
        <w:rPr>
          <w:rFonts w:ascii="Arial" w:hAnsi="Arial" w:cs="Arial"/>
          <w:color w:val="000000" w:themeColor="text1"/>
        </w:rPr>
        <w:t xml:space="preserve">pokazują, że skala problemu w Polsce rośnie. Rocznie diagnozuje się już około </w:t>
      </w:r>
      <w:r w:rsidRPr="000D6B74">
        <w:rPr>
          <w:rFonts w:ascii="Arial" w:hAnsi="Arial" w:cs="Arial"/>
          <w:b/>
          <w:bCs/>
          <w:color w:val="000000" w:themeColor="text1"/>
        </w:rPr>
        <w:t>15 600 nowych przypadków</w:t>
      </w:r>
      <w:r w:rsidRPr="000D6B74">
        <w:rPr>
          <w:rFonts w:ascii="Arial" w:hAnsi="Arial" w:cs="Arial"/>
          <w:color w:val="000000" w:themeColor="text1"/>
        </w:rPr>
        <w:t xml:space="preserve">, co oznacza, że każdego dnia dramatyczną wiadomość otrzymują średnio </w:t>
      </w:r>
      <w:r w:rsidRPr="000D6B74">
        <w:rPr>
          <w:rFonts w:ascii="Arial" w:hAnsi="Arial" w:cs="Arial"/>
          <w:b/>
          <w:bCs/>
          <w:color w:val="000000" w:themeColor="text1"/>
        </w:rPr>
        <w:t>43 osoby</w:t>
      </w:r>
      <w:r w:rsidRPr="000D6B74">
        <w:rPr>
          <w:rFonts w:ascii="Arial" w:hAnsi="Arial" w:cs="Arial"/>
          <w:color w:val="000000" w:themeColor="text1"/>
        </w:rPr>
        <w:t>.</w:t>
      </w:r>
    </w:p>
    <w:p w14:paraId="04700A4A" w14:textId="77777777" w:rsidR="00482B56" w:rsidRPr="000D6B74" w:rsidRDefault="00482B56" w:rsidP="00482B56">
      <w:pPr>
        <w:pStyle w:val="NormalnyWeb"/>
        <w:rPr>
          <w:rFonts w:ascii="Arial" w:hAnsi="Arial" w:cs="Arial"/>
          <w:color w:val="000000" w:themeColor="text1"/>
        </w:rPr>
      </w:pPr>
      <w:r w:rsidRPr="000D6B74">
        <w:rPr>
          <w:rFonts w:ascii="Arial" w:hAnsi="Arial" w:cs="Arial"/>
          <w:color w:val="000000" w:themeColor="text1"/>
        </w:rPr>
        <w:t>Jak wygląda struktura rocznych diagnoz?</w:t>
      </w:r>
    </w:p>
    <w:p w14:paraId="6FF05F0E" w14:textId="77777777" w:rsidR="00482B56" w:rsidRPr="000D6B74" w:rsidRDefault="00482B56" w:rsidP="00482B56">
      <w:pPr>
        <w:pStyle w:val="NormalnyWeb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0D6B74">
        <w:rPr>
          <w:rFonts w:ascii="Arial" w:hAnsi="Arial" w:cs="Arial"/>
          <w:b/>
          <w:bCs/>
          <w:color w:val="000000" w:themeColor="text1"/>
        </w:rPr>
        <w:t xml:space="preserve">11 500 </w:t>
      </w:r>
      <w:r w:rsidRPr="000D6B74">
        <w:rPr>
          <w:rFonts w:ascii="Arial" w:hAnsi="Arial" w:cs="Arial"/>
          <w:color w:val="000000" w:themeColor="text1"/>
        </w:rPr>
        <w:t>– białaczki i chłoniaki,</w:t>
      </w:r>
    </w:p>
    <w:p w14:paraId="737B849C" w14:textId="77777777" w:rsidR="00482B56" w:rsidRPr="000D6B74" w:rsidRDefault="00482B56" w:rsidP="00482B56">
      <w:pPr>
        <w:pStyle w:val="NormalnyWeb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0D6B74">
        <w:rPr>
          <w:rFonts w:ascii="Arial" w:hAnsi="Arial" w:cs="Arial"/>
          <w:b/>
          <w:bCs/>
          <w:color w:val="000000" w:themeColor="text1"/>
        </w:rPr>
        <w:t>2 800</w:t>
      </w:r>
      <w:r w:rsidRPr="000D6B74">
        <w:rPr>
          <w:rFonts w:ascii="Arial" w:hAnsi="Arial" w:cs="Arial"/>
          <w:color w:val="000000" w:themeColor="text1"/>
        </w:rPr>
        <w:t xml:space="preserve"> – nowotwory mieloproliferacyjne (MPN),</w:t>
      </w:r>
    </w:p>
    <w:p w14:paraId="49C18E61" w14:textId="5E42A53A" w:rsidR="00852608" w:rsidRDefault="00482B56" w:rsidP="00482B56">
      <w:pPr>
        <w:pStyle w:val="NormalnyWeb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0D6B74">
        <w:rPr>
          <w:rFonts w:ascii="Arial" w:hAnsi="Arial" w:cs="Arial"/>
          <w:b/>
          <w:bCs/>
          <w:color w:val="000000" w:themeColor="text1"/>
        </w:rPr>
        <w:t>1 300</w:t>
      </w:r>
      <w:r w:rsidRPr="000D6B74">
        <w:rPr>
          <w:rFonts w:ascii="Arial" w:hAnsi="Arial" w:cs="Arial"/>
          <w:color w:val="000000" w:themeColor="text1"/>
        </w:rPr>
        <w:t xml:space="preserve"> – zespoły mielodysplastyczne (MDS).</w:t>
      </w:r>
    </w:p>
    <w:p w14:paraId="5A700EFB" w14:textId="76FE13C5" w:rsidR="00526FA8" w:rsidRPr="00526FA8" w:rsidRDefault="00526FA8" w:rsidP="00526FA8">
      <w:pPr>
        <w:pStyle w:val="NormalnyWeb"/>
        <w:jc w:val="both"/>
        <w:rPr>
          <w:rFonts w:ascii="Arial" w:hAnsi="Arial" w:cs="Arial"/>
          <w:b/>
          <w:bCs/>
          <w:color w:val="000000" w:themeColor="text1"/>
        </w:rPr>
      </w:pPr>
      <w:r w:rsidRPr="00526FA8">
        <w:rPr>
          <w:rFonts w:ascii="Arial" w:hAnsi="Arial" w:cs="Arial"/>
          <w:i/>
          <w:iCs/>
        </w:rPr>
        <w:t xml:space="preserve">Dane KRN z 2023 roku pokazały, iż zachorowalność na nowotwory hematologiczne nieco się zwiększyła. Także najnowsze doniesienia WMDA (World </w:t>
      </w:r>
      <w:proofErr w:type="spellStart"/>
      <w:r w:rsidRPr="00526FA8">
        <w:rPr>
          <w:rFonts w:ascii="Arial" w:hAnsi="Arial" w:cs="Arial"/>
          <w:i/>
          <w:iCs/>
        </w:rPr>
        <w:t>Marrow</w:t>
      </w:r>
      <w:proofErr w:type="spellEnd"/>
      <w:r w:rsidRPr="00526FA8">
        <w:rPr>
          <w:rFonts w:ascii="Arial" w:hAnsi="Arial" w:cs="Arial"/>
          <w:i/>
          <w:iCs/>
        </w:rPr>
        <w:t xml:space="preserve"> Donor </w:t>
      </w:r>
      <w:proofErr w:type="spellStart"/>
      <w:r w:rsidRPr="00526FA8">
        <w:rPr>
          <w:rFonts w:ascii="Arial" w:hAnsi="Arial" w:cs="Arial"/>
          <w:i/>
          <w:iCs/>
        </w:rPr>
        <w:t>Association</w:t>
      </w:r>
      <w:proofErr w:type="spellEnd"/>
      <w:r w:rsidRPr="00526FA8">
        <w:rPr>
          <w:rFonts w:ascii="Arial" w:hAnsi="Arial" w:cs="Arial"/>
          <w:i/>
          <w:iCs/>
        </w:rPr>
        <w:t xml:space="preserve">) przemawiają za wzrostem wykonywanych na świecie transplantacji allogenicznych komórek krwiotwórczych i szpiku. Głównym wskazaniem do takich zabiegów są właśnie nowotwory hematologiczne, ale także nienowotworowe choroby układu krwiotwórczego, takie jak np. anemia </w:t>
      </w:r>
      <w:proofErr w:type="spellStart"/>
      <w:r w:rsidRPr="00526FA8">
        <w:rPr>
          <w:rFonts w:ascii="Arial" w:hAnsi="Arial" w:cs="Arial"/>
          <w:i/>
          <w:iCs/>
        </w:rPr>
        <w:t>aplastyczna</w:t>
      </w:r>
      <w:proofErr w:type="spellEnd"/>
      <w:r w:rsidRPr="00526FA8">
        <w:rPr>
          <w:rFonts w:ascii="Arial" w:hAnsi="Arial" w:cs="Arial"/>
          <w:i/>
          <w:iCs/>
        </w:rPr>
        <w:t xml:space="preserve"> czy ciężkie wrodzone niedobory odporności. Wszystko to zwiększa zapotrzebowanie na transplantacje, a co za tym idzie – na stałe powiększanie puli </w:t>
      </w:r>
      <w:r w:rsidR="006A699F">
        <w:rPr>
          <w:rFonts w:ascii="Arial" w:hAnsi="Arial" w:cs="Arial"/>
          <w:i/>
          <w:iCs/>
        </w:rPr>
        <w:t xml:space="preserve">potencjalnych </w:t>
      </w:r>
      <w:r w:rsidRPr="00526FA8">
        <w:rPr>
          <w:rFonts w:ascii="Arial" w:hAnsi="Arial" w:cs="Arial"/>
          <w:i/>
          <w:iCs/>
        </w:rPr>
        <w:t>dawców szpiku.</w:t>
      </w:r>
      <w:r w:rsidRPr="00526FA8">
        <w:rPr>
          <w:rFonts w:ascii="Arial" w:hAnsi="Arial" w:cs="Arial"/>
        </w:rPr>
        <w:t xml:space="preserve"> – </w:t>
      </w:r>
      <w:r w:rsidRPr="00526FA8">
        <w:rPr>
          <w:rFonts w:ascii="Arial" w:hAnsi="Arial" w:cs="Arial"/>
          <w:b/>
          <w:bCs/>
        </w:rPr>
        <w:t>mówi dr Tigran Torosian, hematolog, dyrektor medyczny Fundacji DKMS</w:t>
      </w:r>
    </w:p>
    <w:p w14:paraId="6E27B265" w14:textId="6A8EBB97" w:rsidR="00355C6A" w:rsidRPr="000D6B74" w:rsidRDefault="00355C6A" w:rsidP="00EE4AA7">
      <w:pPr>
        <w:pStyle w:val="Nagwek2"/>
        <w:spacing w:before="0" w:beforeAutospacing="0"/>
        <w:rPr>
          <w:rFonts w:ascii="Arial" w:hAnsi="Arial" w:cs="Arial"/>
          <w:color w:val="000000" w:themeColor="text1"/>
          <w:sz w:val="24"/>
          <w:szCs w:val="24"/>
        </w:rPr>
      </w:pPr>
      <w:r w:rsidRPr="000D6B74">
        <w:rPr>
          <w:rFonts w:ascii="Arial" w:hAnsi="Arial" w:cs="Arial"/>
          <w:color w:val="000000" w:themeColor="text1"/>
          <w:sz w:val="24"/>
          <w:szCs w:val="24"/>
        </w:rPr>
        <w:lastRenderedPageBreak/>
        <w:t>Jak nie przegapić sygnałów ostrzegawczych?</w:t>
      </w:r>
    </w:p>
    <w:p w14:paraId="448B500F" w14:textId="3FA93915" w:rsidR="005639BC" w:rsidRPr="000D6B74" w:rsidRDefault="00EE4AA7" w:rsidP="005639BC">
      <w:pPr>
        <w:pStyle w:val="NormalnyWeb"/>
        <w:spacing w:before="0" w:beforeAutospacing="0"/>
        <w:jc w:val="both"/>
        <w:rPr>
          <w:rFonts w:ascii="Arial" w:hAnsi="Arial" w:cs="Arial"/>
          <w:color w:val="000000" w:themeColor="text1"/>
        </w:rPr>
      </w:pPr>
      <w:r w:rsidRPr="000D6B74">
        <w:rPr>
          <w:rFonts w:ascii="Arial" w:hAnsi="Arial" w:cs="Arial"/>
          <w:color w:val="000000" w:themeColor="text1"/>
        </w:rPr>
        <w:t>Nowotwory krwi potrafią rozwijać się podstępnie, a ich pierwsze symptomy łatwo pomylić ze zwykłym przemęczeniem lub infekcją</w:t>
      </w:r>
      <w:r w:rsidR="00485673">
        <w:rPr>
          <w:rFonts w:ascii="Arial" w:hAnsi="Arial" w:cs="Arial"/>
          <w:color w:val="000000" w:themeColor="text1"/>
        </w:rPr>
        <w:t>.</w:t>
      </w:r>
      <w:r w:rsidR="00EE7705">
        <w:rPr>
          <w:rFonts w:ascii="Arial" w:hAnsi="Arial" w:cs="Arial"/>
          <w:color w:val="000000" w:themeColor="text1"/>
        </w:rPr>
        <w:t xml:space="preserve"> </w:t>
      </w:r>
      <w:r w:rsidR="00485673">
        <w:rPr>
          <w:rFonts w:ascii="Arial" w:hAnsi="Arial" w:cs="Arial"/>
          <w:color w:val="000000" w:themeColor="text1"/>
        </w:rPr>
        <w:t>D</w:t>
      </w:r>
      <w:r w:rsidR="00EE7705">
        <w:rPr>
          <w:rFonts w:ascii="Arial" w:hAnsi="Arial" w:cs="Arial"/>
          <w:color w:val="000000" w:themeColor="text1"/>
        </w:rPr>
        <w:t>latego należy zachować czujność, jeśli takie objawy przedłużają się</w:t>
      </w:r>
      <w:r w:rsidR="008C2B21">
        <w:rPr>
          <w:rFonts w:ascii="Arial" w:hAnsi="Arial" w:cs="Arial"/>
          <w:color w:val="000000" w:themeColor="text1"/>
        </w:rPr>
        <w:t>,</w:t>
      </w:r>
      <w:r w:rsidR="00EE7705">
        <w:rPr>
          <w:rFonts w:ascii="Arial" w:hAnsi="Arial" w:cs="Arial"/>
          <w:color w:val="000000" w:themeColor="text1"/>
        </w:rPr>
        <w:t xml:space="preserve"> zgłosić się do lekarza i wykonać badania krwi. </w:t>
      </w:r>
      <w:r w:rsidRPr="000D6B74">
        <w:rPr>
          <w:rFonts w:ascii="Arial" w:hAnsi="Arial" w:cs="Arial"/>
          <w:color w:val="000000" w:themeColor="text1"/>
        </w:rPr>
        <w:t>Sygnały, które bezwzględnie powinny zaniepokoić, to m.in.</w:t>
      </w:r>
      <w:r w:rsidR="005639BC" w:rsidRPr="000D6B74">
        <w:rPr>
          <w:rFonts w:ascii="Arial" w:hAnsi="Arial" w:cs="Arial"/>
          <w:color w:val="000000" w:themeColor="text1"/>
        </w:rPr>
        <w:t>:</w:t>
      </w:r>
    </w:p>
    <w:p w14:paraId="6A2E2A49" w14:textId="44FA7746" w:rsidR="005639BC" w:rsidRPr="000D6B74" w:rsidRDefault="00F80F62" w:rsidP="005639BC">
      <w:pPr>
        <w:pStyle w:val="NormalnyWeb"/>
        <w:numPr>
          <w:ilvl w:val="0"/>
          <w:numId w:val="16"/>
        </w:numPr>
        <w:spacing w:before="0" w:before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Postępujące </w:t>
      </w:r>
      <w:r w:rsidR="00EE4AA7" w:rsidRPr="000D6B74">
        <w:rPr>
          <w:rFonts w:ascii="Arial" w:hAnsi="Arial" w:cs="Arial"/>
          <w:color w:val="000000" w:themeColor="text1"/>
        </w:rPr>
        <w:t>osłabienie</w:t>
      </w:r>
      <w:r w:rsidR="00355C6A" w:rsidRPr="000D6B74">
        <w:rPr>
          <w:rFonts w:ascii="Arial" w:hAnsi="Arial" w:cs="Arial"/>
          <w:color w:val="000000" w:themeColor="text1"/>
        </w:rPr>
        <w:t xml:space="preserve"> i zmęcz</w:t>
      </w:r>
      <w:r w:rsidR="0014391F">
        <w:rPr>
          <w:rFonts w:ascii="Arial" w:hAnsi="Arial" w:cs="Arial"/>
          <w:color w:val="000000" w:themeColor="text1"/>
        </w:rPr>
        <w:t>e</w:t>
      </w:r>
      <w:r w:rsidR="00355C6A" w:rsidRPr="000D6B74">
        <w:rPr>
          <w:rFonts w:ascii="Arial" w:hAnsi="Arial" w:cs="Arial"/>
          <w:color w:val="000000" w:themeColor="text1"/>
        </w:rPr>
        <w:t>nie,</w:t>
      </w:r>
    </w:p>
    <w:p w14:paraId="5FE836FC" w14:textId="01FCDF59" w:rsidR="00355C6A" w:rsidRPr="000D6B74" w:rsidRDefault="00F80F62" w:rsidP="00355C6A">
      <w:pPr>
        <w:pStyle w:val="NormalnyWeb"/>
        <w:numPr>
          <w:ilvl w:val="0"/>
          <w:numId w:val="16"/>
        </w:numPr>
        <w:spacing w:before="0" w:beforeAutospacing="0"/>
        <w:jc w:val="both"/>
        <w:rPr>
          <w:rFonts w:ascii="Arial" w:hAnsi="Arial" w:cs="Arial"/>
          <w:color w:val="000000" w:themeColor="text1"/>
        </w:rPr>
      </w:pPr>
      <w:r w:rsidRPr="000D6B74">
        <w:rPr>
          <w:rFonts w:ascii="Arial" w:hAnsi="Arial" w:cs="Arial"/>
          <w:color w:val="000000" w:themeColor="text1"/>
        </w:rPr>
        <w:t>N</w:t>
      </w:r>
      <w:r w:rsidR="00EE4AA7" w:rsidRPr="000D6B74">
        <w:rPr>
          <w:rFonts w:ascii="Arial" w:hAnsi="Arial" w:cs="Arial"/>
          <w:color w:val="000000" w:themeColor="text1"/>
        </w:rPr>
        <w:t>awracające</w:t>
      </w:r>
      <w:r>
        <w:rPr>
          <w:rFonts w:ascii="Arial" w:hAnsi="Arial" w:cs="Arial"/>
          <w:color w:val="000000" w:themeColor="text1"/>
        </w:rPr>
        <w:t xml:space="preserve"> i oporne na leczenie</w:t>
      </w:r>
      <w:r w:rsidR="00EE4AA7" w:rsidRPr="000D6B74">
        <w:rPr>
          <w:rFonts w:ascii="Arial" w:hAnsi="Arial" w:cs="Arial"/>
          <w:color w:val="000000" w:themeColor="text1"/>
        </w:rPr>
        <w:t xml:space="preserve"> </w:t>
      </w:r>
      <w:r w:rsidR="00355C6A" w:rsidRPr="000D6B74">
        <w:rPr>
          <w:rFonts w:ascii="Arial" w:hAnsi="Arial" w:cs="Arial"/>
          <w:color w:val="000000" w:themeColor="text1"/>
        </w:rPr>
        <w:t xml:space="preserve">infekcje oraz utrzymująca się gorączka, </w:t>
      </w:r>
    </w:p>
    <w:p w14:paraId="7D2D531D" w14:textId="6481DC0A" w:rsidR="005639BC" w:rsidRPr="000D6B74" w:rsidRDefault="00F80F62" w:rsidP="005639BC">
      <w:pPr>
        <w:pStyle w:val="NormalnyWeb"/>
        <w:numPr>
          <w:ilvl w:val="0"/>
          <w:numId w:val="16"/>
        </w:numPr>
        <w:spacing w:before="0" w:before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Wzmożone </w:t>
      </w:r>
      <w:r w:rsidR="00EE4AA7" w:rsidRPr="000D6B74">
        <w:rPr>
          <w:rFonts w:ascii="Arial" w:hAnsi="Arial" w:cs="Arial"/>
          <w:color w:val="000000" w:themeColor="text1"/>
        </w:rPr>
        <w:t>nocne poty</w:t>
      </w:r>
      <w:r w:rsidR="00355C6A" w:rsidRPr="000D6B74">
        <w:rPr>
          <w:rFonts w:ascii="Arial" w:hAnsi="Arial" w:cs="Arial"/>
          <w:color w:val="000000" w:themeColor="text1"/>
        </w:rPr>
        <w:t>,</w:t>
      </w:r>
    </w:p>
    <w:p w14:paraId="7669F38F" w14:textId="784E574E" w:rsidR="005639BC" w:rsidRPr="000D6B74" w:rsidRDefault="00F80F62" w:rsidP="005639BC">
      <w:pPr>
        <w:pStyle w:val="NormalnyWeb"/>
        <w:numPr>
          <w:ilvl w:val="0"/>
          <w:numId w:val="16"/>
        </w:numPr>
        <w:spacing w:before="0" w:before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Nieintencjonalny i </w:t>
      </w:r>
      <w:r w:rsidR="00EE4AA7" w:rsidRPr="000D6B74">
        <w:rPr>
          <w:rFonts w:ascii="Arial" w:hAnsi="Arial" w:cs="Arial"/>
          <w:color w:val="000000" w:themeColor="text1"/>
        </w:rPr>
        <w:t>niewyjaśniony spadek masy ciała</w:t>
      </w:r>
      <w:r w:rsidR="00174ACC">
        <w:rPr>
          <w:rFonts w:ascii="Arial" w:hAnsi="Arial" w:cs="Arial"/>
          <w:color w:val="000000" w:themeColor="text1"/>
        </w:rPr>
        <w:t>,</w:t>
      </w:r>
    </w:p>
    <w:p w14:paraId="4536E53E" w14:textId="1FF15AD6" w:rsidR="00EE4AA7" w:rsidRPr="000D6B74" w:rsidRDefault="00EE4AA7" w:rsidP="005639BC">
      <w:pPr>
        <w:pStyle w:val="NormalnyWeb"/>
        <w:numPr>
          <w:ilvl w:val="0"/>
          <w:numId w:val="16"/>
        </w:numPr>
        <w:spacing w:before="0" w:beforeAutospacing="0"/>
        <w:jc w:val="both"/>
        <w:rPr>
          <w:rFonts w:ascii="Arial" w:hAnsi="Arial" w:cs="Arial"/>
          <w:color w:val="000000" w:themeColor="text1"/>
        </w:rPr>
      </w:pPr>
      <w:r w:rsidRPr="000D6B74">
        <w:rPr>
          <w:rFonts w:ascii="Arial" w:hAnsi="Arial" w:cs="Arial"/>
          <w:color w:val="000000" w:themeColor="text1"/>
        </w:rPr>
        <w:t xml:space="preserve">skłonność do powstawania </w:t>
      </w:r>
      <w:r w:rsidR="00F80F62">
        <w:rPr>
          <w:rFonts w:ascii="Arial" w:hAnsi="Arial" w:cs="Arial"/>
          <w:color w:val="000000" w:themeColor="text1"/>
        </w:rPr>
        <w:t xml:space="preserve">spontanicznych </w:t>
      </w:r>
      <w:r w:rsidRPr="000D6B74">
        <w:rPr>
          <w:rFonts w:ascii="Arial" w:hAnsi="Arial" w:cs="Arial"/>
          <w:color w:val="000000" w:themeColor="text1"/>
        </w:rPr>
        <w:t>siniaków</w:t>
      </w:r>
      <w:r w:rsidR="00174ACC">
        <w:rPr>
          <w:rFonts w:ascii="Arial" w:hAnsi="Arial" w:cs="Arial"/>
          <w:color w:val="000000" w:themeColor="text1"/>
        </w:rPr>
        <w:t xml:space="preserve"> czy </w:t>
      </w:r>
      <w:r w:rsidRPr="000D6B74">
        <w:rPr>
          <w:rFonts w:ascii="Arial" w:hAnsi="Arial" w:cs="Arial"/>
          <w:color w:val="000000" w:themeColor="text1"/>
        </w:rPr>
        <w:t>wybroczyn</w:t>
      </w:r>
      <w:r w:rsidR="00355C6A" w:rsidRPr="000D6B74">
        <w:rPr>
          <w:rFonts w:ascii="Arial" w:hAnsi="Arial" w:cs="Arial"/>
          <w:color w:val="000000" w:themeColor="text1"/>
        </w:rPr>
        <w:t>,</w:t>
      </w:r>
    </w:p>
    <w:p w14:paraId="14448132" w14:textId="1B2248F1" w:rsidR="00852608" w:rsidRPr="000D6B74" w:rsidRDefault="00355C6A" w:rsidP="00852608">
      <w:pPr>
        <w:pStyle w:val="NormalnyWeb"/>
        <w:numPr>
          <w:ilvl w:val="0"/>
          <w:numId w:val="16"/>
        </w:numPr>
        <w:spacing w:before="0" w:beforeAutospacing="0"/>
        <w:jc w:val="both"/>
        <w:rPr>
          <w:rFonts w:ascii="Arial" w:hAnsi="Arial" w:cs="Arial"/>
          <w:color w:val="000000" w:themeColor="text1"/>
        </w:rPr>
      </w:pPr>
      <w:r w:rsidRPr="000D6B74">
        <w:rPr>
          <w:rFonts w:ascii="Arial" w:hAnsi="Arial" w:cs="Arial"/>
          <w:color w:val="000000" w:themeColor="text1"/>
        </w:rPr>
        <w:t xml:space="preserve">powiększenie węzłów chłonnych, śledziony lub wątroby. </w:t>
      </w:r>
    </w:p>
    <w:p w14:paraId="3E015437" w14:textId="7E02D8F2" w:rsidR="004F4C92" w:rsidRPr="000D6B74" w:rsidRDefault="004F4C92" w:rsidP="004F4C92">
      <w:pPr>
        <w:pStyle w:val="NormalnyWeb"/>
        <w:spacing w:before="0" w:beforeAutospacing="0"/>
        <w:jc w:val="both"/>
        <w:rPr>
          <w:rFonts w:ascii="Arial" w:hAnsi="Arial" w:cs="Arial"/>
          <w:b/>
          <w:bCs/>
          <w:color w:val="000000" w:themeColor="text1"/>
        </w:rPr>
      </w:pPr>
      <w:r w:rsidRPr="000D6B74">
        <w:rPr>
          <w:rFonts w:ascii="Arial" w:hAnsi="Arial" w:cs="Arial"/>
          <w:b/>
          <w:bCs/>
          <w:color w:val="000000" w:themeColor="text1"/>
        </w:rPr>
        <w:t xml:space="preserve">Życie 75% </w:t>
      </w:r>
      <w:r w:rsidR="00F46C28">
        <w:rPr>
          <w:rFonts w:ascii="Arial" w:hAnsi="Arial" w:cs="Arial"/>
          <w:b/>
          <w:bCs/>
          <w:color w:val="000000" w:themeColor="text1"/>
        </w:rPr>
        <w:t xml:space="preserve">chorych </w:t>
      </w:r>
      <w:r w:rsidR="003142CB">
        <w:rPr>
          <w:rFonts w:ascii="Arial" w:hAnsi="Arial" w:cs="Arial"/>
          <w:b/>
          <w:bCs/>
          <w:color w:val="000000" w:themeColor="text1"/>
        </w:rPr>
        <w:t xml:space="preserve">zależy </w:t>
      </w:r>
      <w:r w:rsidR="00F46C28">
        <w:rPr>
          <w:rFonts w:ascii="Arial" w:hAnsi="Arial" w:cs="Arial"/>
          <w:b/>
          <w:bCs/>
          <w:color w:val="000000" w:themeColor="text1"/>
        </w:rPr>
        <w:t>od innych</w:t>
      </w:r>
    </w:p>
    <w:p w14:paraId="72058FC7" w14:textId="1E1B021C" w:rsidR="00AD2684" w:rsidRPr="000D6B74" w:rsidRDefault="00AD2684" w:rsidP="00AD2684">
      <w:pPr>
        <w:pStyle w:val="NormalnyWeb"/>
        <w:jc w:val="both"/>
        <w:rPr>
          <w:rFonts w:ascii="Arial" w:hAnsi="Arial" w:cs="Arial"/>
          <w:color w:val="000000" w:themeColor="text1"/>
        </w:rPr>
      </w:pPr>
      <w:r w:rsidRPr="000D6B74">
        <w:rPr>
          <w:rFonts w:ascii="Arial" w:hAnsi="Arial" w:cs="Arial"/>
          <w:color w:val="000000" w:themeColor="text1"/>
        </w:rPr>
        <w:t>W zależności od podtypu i stopnia zaawansowania choroby, współczesna hematologia oferuje pacjentom nowoczesną farmakoterapię, immunoterapię, chemio- oraz radioterapię. Dla wielu chorych jedyną szansą na wyleczenie pozostaje jednak przeszczepienie krwiotwórczych komórek macierzystych lub szpiku od dawcy.</w:t>
      </w:r>
    </w:p>
    <w:p w14:paraId="5A69B995" w14:textId="4EB34159" w:rsidR="00AD2684" w:rsidRPr="000D6B74" w:rsidRDefault="00AD2684" w:rsidP="00AD2684">
      <w:pPr>
        <w:pStyle w:val="NormalnyWeb"/>
        <w:jc w:val="both"/>
        <w:rPr>
          <w:rFonts w:ascii="Arial" w:hAnsi="Arial" w:cs="Arial"/>
          <w:color w:val="000000" w:themeColor="text1"/>
        </w:rPr>
      </w:pPr>
      <w:r w:rsidRPr="000D6B74">
        <w:rPr>
          <w:rFonts w:ascii="Arial" w:hAnsi="Arial" w:cs="Arial"/>
          <w:color w:val="000000" w:themeColor="text1"/>
        </w:rPr>
        <w:t xml:space="preserve">Warunkiem przeprowadzenia takiej procedury jest znalezienie dawcy wykazującego zgodność </w:t>
      </w:r>
      <w:r w:rsidR="00647874">
        <w:rPr>
          <w:rFonts w:ascii="Arial" w:hAnsi="Arial" w:cs="Arial"/>
          <w:color w:val="000000" w:themeColor="text1"/>
        </w:rPr>
        <w:t xml:space="preserve">tkankową </w:t>
      </w:r>
      <w:r w:rsidRPr="000D6B74">
        <w:rPr>
          <w:rFonts w:ascii="Arial" w:hAnsi="Arial" w:cs="Arial"/>
          <w:color w:val="000000" w:themeColor="text1"/>
        </w:rPr>
        <w:t xml:space="preserve">w układzie HLA (Human </w:t>
      </w:r>
      <w:proofErr w:type="spellStart"/>
      <w:r w:rsidRPr="000D6B74">
        <w:rPr>
          <w:rFonts w:ascii="Arial" w:hAnsi="Arial" w:cs="Arial"/>
          <w:color w:val="000000" w:themeColor="text1"/>
        </w:rPr>
        <w:t>Leukocyte</w:t>
      </w:r>
      <w:proofErr w:type="spellEnd"/>
      <w:r w:rsidRPr="000D6B7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D6B74">
        <w:rPr>
          <w:rFonts w:ascii="Arial" w:hAnsi="Arial" w:cs="Arial"/>
          <w:color w:val="000000" w:themeColor="text1"/>
        </w:rPr>
        <w:t>Antigen</w:t>
      </w:r>
      <w:proofErr w:type="spellEnd"/>
      <w:r w:rsidRPr="000D6B74">
        <w:rPr>
          <w:rFonts w:ascii="Arial" w:hAnsi="Arial" w:cs="Arial"/>
          <w:color w:val="000000" w:themeColor="text1"/>
        </w:rPr>
        <w:t xml:space="preserve">). To niezwykle </w:t>
      </w:r>
      <w:r w:rsidR="00647874">
        <w:rPr>
          <w:rFonts w:ascii="Arial" w:hAnsi="Arial" w:cs="Arial"/>
          <w:color w:val="000000" w:themeColor="text1"/>
        </w:rPr>
        <w:t xml:space="preserve">różnorodny </w:t>
      </w:r>
      <w:r w:rsidRPr="000D6B74">
        <w:rPr>
          <w:rFonts w:ascii="Arial" w:hAnsi="Arial" w:cs="Arial"/>
          <w:color w:val="000000" w:themeColor="text1"/>
        </w:rPr>
        <w:t xml:space="preserve">skomplikowany układ genetyczny, który daje </w:t>
      </w:r>
      <w:r w:rsidR="00647874">
        <w:rPr>
          <w:rFonts w:ascii="Arial" w:hAnsi="Arial" w:cs="Arial"/>
          <w:color w:val="000000" w:themeColor="text1"/>
        </w:rPr>
        <w:t xml:space="preserve">wiele milionów </w:t>
      </w:r>
      <w:r w:rsidRPr="000D6B74">
        <w:rPr>
          <w:rFonts w:ascii="Arial" w:hAnsi="Arial" w:cs="Arial"/>
          <w:color w:val="000000" w:themeColor="text1"/>
        </w:rPr>
        <w:t>kombinacji.</w:t>
      </w:r>
      <w:r w:rsidR="00561349" w:rsidRPr="000D6B74">
        <w:rPr>
          <w:rFonts w:ascii="Arial" w:hAnsi="Arial" w:cs="Arial"/>
          <w:color w:val="000000" w:themeColor="text1"/>
        </w:rPr>
        <w:t xml:space="preserve"> </w:t>
      </w:r>
    </w:p>
    <w:p w14:paraId="7ECEADC6" w14:textId="78D0E0A9" w:rsidR="00AD2684" w:rsidRPr="000D6B74" w:rsidRDefault="00CA7223" w:rsidP="00AD2684">
      <w:pPr>
        <w:pStyle w:val="NormalnyWeb"/>
        <w:jc w:val="both"/>
        <w:rPr>
          <w:rFonts w:ascii="Arial" w:hAnsi="Arial" w:cs="Arial"/>
          <w:b/>
          <w:bCs/>
          <w:color w:val="000000" w:themeColor="text1"/>
        </w:rPr>
      </w:pPr>
      <w:r w:rsidRPr="000D6B74">
        <w:rPr>
          <w:rFonts w:ascii="Arial" w:hAnsi="Arial" w:cs="Arial"/>
          <w:i/>
          <w:iCs/>
          <w:color w:val="000000" w:themeColor="text1"/>
        </w:rPr>
        <w:t>Tylko</w:t>
      </w:r>
      <w:r w:rsidR="00AD2684" w:rsidRPr="000D6B74">
        <w:rPr>
          <w:rFonts w:ascii="Arial" w:hAnsi="Arial" w:cs="Arial"/>
          <w:i/>
          <w:iCs/>
          <w:color w:val="000000" w:themeColor="text1"/>
        </w:rPr>
        <w:t xml:space="preserve"> 25% pacjentów znajduje swojego dawcę w kręgu najbliższej rodziny. Dla pozostałych 75% chorych jedynym ratunkiem jest znalezienie niespokrewnionego „bliźniaka genetycznego” w bazach dawców szpiku.</w:t>
      </w:r>
      <w:r w:rsidRPr="000D6B74">
        <w:rPr>
          <w:rFonts w:ascii="Arial" w:hAnsi="Arial" w:cs="Arial"/>
          <w:i/>
          <w:iCs/>
          <w:color w:val="000000" w:themeColor="text1"/>
        </w:rPr>
        <w:t xml:space="preserve"> W tym pomagają właśnie Ośrodki Dawców Szpiku, takie jak Fundacja DKMS, </w:t>
      </w:r>
      <w:r w:rsidR="00DC5C32">
        <w:rPr>
          <w:rFonts w:ascii="Arial" w:hAnsi="Arial" w:cs="Arial"/>
          <w:i/>
          <w:iCs/>
          <w:color w:val="000000" w:themeColor="text1"/>
        </w:rPr>
        <w:t>rejestrujące</w:t>
      </w:r>
      <w:r w:rsidRPr="000D6B74">
        <w:rPr>
          <w:rFonts w:ascii="Arial" w:hAnsi="Arial" w:cs="Arial"/>
          <w:i/>
          <w:iCs/>
          <w:color w:val="000000" w:themeColor="text1"/>
        </w:rPr>
        <w:t xml:space="preserve"> </w:t>
      </w:r>
      <w:r w:rsidR="00DC5C32">
        <w:rPr>
          <w:rFonts w:ascii="Arial" w:hAnsi="Arial" w:cs="Arial"/>
          <w:i/>
          <w:iCs/>
          <w:color w:val="000000" w:themeColor="text1"/>
        </w:rPr>
        <w:t>potencjalnych dawców szpiku</w:t>
      </w:r>
      <w:r w:rsidRPr="000D6B74">
        <w:rPr>
          <w:rFonts w:ascii="Arial" w:hAnsi="Arial" w:cs="Arial"/>
          <w:i/>
          <w:iCs/>
          <w:color w:val="000000" w:themeColor="text1"/>
        </w:rPr>
        <w:t xml:space="preserve">. </w:t>
      </w:r>
      <w:r w:rsidRPr="000D6B74">
        <w:rPr>
          <w:rFonts w:ascii="Arial" w:hAnsi="Arial" w:cs="Arial"/>
          <w:b/>
          <w:bCs/>
          <w:color w:val="000000" w:themeColor="text1"/>
        </w:rPr>
        <w:t>– dodaje dr Tigran Torosian</w:t>
      </w:r>
    </w:p>
    <w:p w14:paraId="7CAE1525" w14:textId="0C4436A1" w:rsidR="00FE161F" w:rsidRPr="000D6B74" w:rsidRDefault="00FE161F" w:rsidP="00FE161F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0D6B74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Każdy z nas może </w:t>
      </w:r>
      <w:r w:rsidR="006A699F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pomóc </w:t>
      </w:r>
    </w:p>
    <w:p w14:paraId="3D6E247A" w14:textId="77777777" w:rsidR="00FE161F" w:rsidRPr="000D6B74" w:rsidRDefault="00FE161F" w:rsidP="00FE161F">
      <w:pPr>
        <w:pStyle w:val="NormalnyWeb"/>
        <w:spacing w:before="0" w:beforeAutospacing="0"/>
        <w:rPr>
          <w:rFonts w:ascii="Arial" w:hAnsi="Arial" w:cs="Arial"/>
          <w:color w:val="000000" w:themeColor="text1"/>
        </w:rPr>
      </w:pPr>
      <w:r w:rsidRPr="000D6B74">
        <w:rPr>
          <w:rFonts w:ascii="Arial" w:hAnsi="Arial" w:cs="Arial"/>
          <w:color w:val="000000" w:themeColor="text1"/>
        </w:rPr>
        <w:t>Uratowanie życia drugiemu człowiekowi zaczyna się od prostego kroku, który zajmuje tylko kilka minut. Jak możesz to zrobić?</w:t>
      </w:r>
    </w:p>
    <w:p w14:paraId="457A35B6" w14:textId="44996D5C" w:rsidR="00FE161F" w:rsidRPr="000D6B74" w:rsidRDefault="00FE161F" w:rsidP="00FE161F">
      <w:pPr>
        <w:pStyle w:val="NormalnyWeb"/>
        <w:spacing w:before="0" w:beforeAutospacing="0"/>
        <w:jc w:val="both"/>
        <w:rPr>
          <w:rFonts w:ascii="Arial" w:hAnsi="Arial" w:cs="Arial"/>
          <w:color w:val="000000" w:themeColor="text1"/>
        </w:rPr>
      </w:pPr>
      <w:r w:rsidRPr="000D6B74">
        <w:rPr>
          <w:rFonts w:ascii="Arial" w:hAnsi="Arial" w:cs="Arial"/>
          <w:b/>
          <w:bCs/>
          <w:color w:val="000000" w:themeColor="text1"/>
        </w:rPr>
        <w:t xml:space="preserve">Zarejestruj się online. </w:t>
      </w:r>
      <w:r w:rsidRPr="000D6B74">
        <w:rPr>
          <w:rFonts w:ascii="Arial" w:hAnsi="Arial" w:cs="Arial"/>
          <w:color w:val="000000" w:themeColor="text1"/>
        </w:rPr>
        <w:t xml:space="preserve">Jeśli masz 18-55 lat i cieszysz się dobrym zdrowiem, wejdź na stronę </w:t>
      </w:r>
      <w:hyperlink r:id="rId8" w:history="1">
        <w:r w:rsidRPr="000D6B74">
          <w:rPr>
            <w:rStyle w:val="Hipercze"/>
            <w:rFonts w:ascii="Arial" w:hAnsi="Arial" w:cs="Arial"/>
            <w:color w:val="000000" w:themeColor="text1"/>
          </w:rPr>
          <w:t>www.dkms.pl</w:t>
        </w:r>
      </w:hyperlink>
      <w:r w:rsidRPr="000D6B74">
        <w:rPr>
          <w:rFonts w:ascii="Arial" w:hAnsi="Arial" w:cs="Arial"/>
          <w:color w:val="000000" w:themeColor="text1"/>
        </w:rPr>
        <w:t xml:space="preserve"> i zamów </w:t>
      </w:r>
      <w:r w:rsidR="00FC5896">
        <w:rPr>
          <w:rFonts w:ascii="Arial" w:hAnsi="Arial" w:cs="Arial"/>
          <w:color w:val="000000" w:themeColor="text1"/>
        </w:rPr>
        <w:t xml:space="preserve">do domu </w:t>
      </w:r>
      <w:r w:rsidRPr="000D6B74">
        <w:rPr>
          <w:rFonts w:ascii="Arial" w:hAnsi="Arial" w:cs="Arial"/>
          <w:color w:val="000000" w:themeColor="text1"/>
        </w:rPr>
        <w:t xml:space="preserve">bezpłatny pakiet do samodzielnego pobrania wymazu z wewnętrznej strony policzka. Po pobraniu wymazu i wypełnieniu formularza odeślij pakiet na adres Fundacji DKMS w kopercie zwrotnej dołączonej do przesyłki. </w:t>
      </w:r>
    </w:p>
    <w:p w14:paraId="7C6B5557" w14:textId="22883718" w:rsidR="00FE161F" w:rsidRPr="000D6B74" w:rsidRDefault="00FE161F" w:rsidP="00FE161F">
      <w:pPr>
        <w:pStyle w:val="NormalnyWeb"/>
        <w:spacing w:before="0" w:beforeAutospacing="0"/>
        <w:jc w:val="both"/>
        <w:rPr>
          <w:rFonts w:ascii="Arial" w:hAnsi="Arial" w:cs="Arial"/>
          <w:color w:val="000000" w:themeColor="text1"/>
        </w:rPr>
      </w:pPr>
      <w:r w:rsidRPr="000D6B74">
        <w:rPr>
          <w:rFonts w:ascii="Arial" w:hAnsi="Arial" w:cs="Arial"/>
          <w:b/>
          <w:bCs/>
          <w:color w:val="000000" w:themeColor="text1"/>
        </w:rPr>
        <w:lastRenderedPageBreak/>
        <w:t xml:space="preserve">Zaktualizuj swoje dane. </w:t>
      </w:r>
      <w:r w:rsidRPr="000D6B74">
        <w:rPr>
          <w:rFonts w:ascii="Arial" w:hAnsi="Arial" w:cs="Arial"/>
          <w:color w:val="000000" w:themeColor="text1"/>
        </w:rPr>
        <w:t>Jeśli jesteś już zarejestrowany jako potencjalny dawca szpiku, zadbaj o to, by Fundacja DKMS miała Twój aktualny numer telefonu, adres zamieszkania i adres e-ma</w:t>
      </w:r>
      <w:r w:rsidR="0014391F">
        <w:rPr>
          <w:rFonts w:ascii="Arial" w:hAnsi="Arial" w:cs="Arial"/>
          <w:color w:val="000000" w:themeColor="text1"/>
        </w:rPr>
        <w:t>i</w:t>
      </w:r>
      <w:r w:rsidRPr="000D6B74">
        <w:rPr>
          <w:rFonts w:ascii="Arial" w:hAnsi="Arial" w:cs="Arial"/>
          <w:color w:val="000000" w:themeColor="text1"/>
        </w:rPr>
        <w:t xml:space="preserve">l.  W przypadku, gdy Twoje dane uległy zmianie, ich aktualizacji możesz dokonać w prosty sposób za pomocą formularza dostępnego na stronie: </w:t>
      </w:r>
      <w:hyperlink r:id="rId9" w:history="1">
        <w:r w:rsidRPr="000D6B74">
          <w:rPr>
            <w:rStyle w:val="Hipercze"/>
            <w:rFonts w:ascii="Arial" w:hAnsi="Arial" w:cs="Arial"/>
            <w:color w:val="000000" w:themeColor="text1"/>
          </w:rPr>
          <w:t>www.dkms.pl/zaktualizuj-dane</w:t>
        </w:r>
      </w:hyperlink>
      <w:r w:rsidRPr="000D6B74">
        <w:rPr>
          <w:rFonts w:ascii="Arial" w:hAnsi="Arial" w:cs="Arial"/>
          <w:color w:val="000000" w:themeColor="text1"/>
        </w:rPr>
        <w:t xml:space="preserve"> lub pisząc na adres: </w:t>
      </w:r>
      <w:hyperlink r:id="rId10" w:history="1">
        <w:r w:rsidR="008A6373" w:rsidRPr="000D6B74">
          <w:rPr>
            <w:rStyle w:val="Hipercze"/>
            <w:rFonts w:ascii="Arial" w:hAnsi="Arial" w:cs="Arial"/>
            <w:color w:val="000000" w:themeColor="text1"/>
          </w:rPr>
          <w:t>aktualizacja@dkms.pl</w:t>
        </w:r>
      </w:hyperlink>
      <w:r w:rsidR="008A6373" w:rsidRPr="000D6B74">
        <w:rPr>
          <w:rFonts w:ascii="Arial" w:hAnsi="Arial" w:cs="Arial"/>
          <w:color w:val="000000" w:themeColor="text1"/>
        </w:rPr>
        <w:t xml:space="preserve"> To kluczowe, by koordynatorzy Fundacji DKMS mogli szybko się z Tobą skontaktować, gdy okaże się, że Twój „bliźniak” potrzebuje pomocy.</w:t>
      </w:r>
    </w:p>
    <w:p w14:paraId="1602F3B8" w14:textId="3A4F37E1" w:rsidR="00FE161F" w:rsidRPr="000D6B74" w:rsidRDefault="00FE161F" w:rsidP="00087D4D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0D6B74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Już 17 000 </w:t>
      </w:r>
      <w:r w:rsidR="0072439F">
        <w:rPr>
          <w:rFonts w:ascii="Arial" w:hAnsi="Arial" w:cs="Arial"/>
          <w:color w:val="000000" w:themeColor="text1"/>
          <w:sz w:val="24"/>
          <w:szCs w:val="24"/>
          <w:lang w:val="pl-PL"/>
        </w:rPr>
        <w:t>spośród ponad 2,</w:t>
      </w:r>
      <w:r w:rsidR="002C17A5">
        <w:rPr>
          <w:rFonts w:ascii="Arial" w:hAnsi="Arial" w:cs="Arial"/>
          <w:color w:val="000000" w:themeColor="text1"/>
          <w:sz w:val="24"/>
          <w:szCs w:val="24"/>
          <w:lang w:val="pl-PL"/>
        </w:rPr>
        <w:t>1</w:t>
      </w:r>
      <w:r w:rsidR="0072439F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miliona osób </w:t>
      </w:r>
      <w:r w:rsidR="0027107E">
        <w:rPr>
          <w:rFonts w:ascii="Arial" w:hAnsi="Arial" w:cs="Arial"/>
          <w:color w:val="000000" w:themeColor="text1"/>
          <w:sz w:val="24"/>
          <w:szCs w:val="24"/>
          <w:lang w:val="pl-PL"/>
        </w:rPr>
        <w:t>zarejestrowanych w bazie</w:t>
      </w:r>
      <w:r w:rsidR="0072439F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Fundacj</w:t>
      </w:r>
      <w:r w:rsidR="0027107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i </w:t>
      </w:r>
      <w:r w:rsidR="0072439F">
        <w:rPr>
          <w:rFonts w:ascii="Arial" w:hAnsi="Arial" w:cs="Arial"/>
          <w:color w:val="000000" w:themeColor="text1"/>
          <w:sz w:val="24"/>
          <w:szCs w:val="24"/>
          <w:lang w:val="pl-PL"/>
        </w:rPr>
        <w:t>DKMS</w:t>
      </w:r>
      <w:r w:rsidRPr="000D6B74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udowodniło, że pomoc drugiemu człowiekowi nic nie kosztuje</w:t>
      </w:r>
      <w:r w:rsidR="008A7160" w:rsidRPr="000D6B74">
        <w:rPr>
          <w:rFonts w:ascii="Arial" w:hAnsi="Arial" w:cs="Arial"/>
          <w:color w:val="000000" w:themeColor="text1"/>
          <w:sz w:val="24"/>
          <w:szCs w:val="24"/>
          <w:lang w:val="pl-PL"/>
        </w:rPr>
        <w:t>, a może zmienić wszystko</w:t>
      </w:r>
      <w:r w:rsidR="00087D4D" w:rsidRPr="000D6B74">
        <w:rPr>
          <w:rFonts w:ascii="Arial" w:hAnsi="Arial" w:cs="Arial"/>
          <w:color w:val="000000" w:themeColor="text1"/>
          <w:sz w:val="24"/>
          <w:szCs w:val="24"/>
          <w:lang w:val="pl-PL"/>
        </w:rPr>
        <w:t>. Żeby kolejn</w:t>
      </w:r>
      <w:r w:rsidR="008A7160" w:rsidRPr="000D6B74">
        <w:rPr>
          <w:rFonts w:ascii="Arial" w:hAnsi="Arial" w:cs="Arial"/>
          <w:color w:val="000000" w:themeColor="text1"/>
          <w:sz w:val="24"/>
          <w:szCs w:val="24"/>
          <w:lang w:val="pl-PL"/>
        </w:rPr>
        <w:t>i</w:t>
      </w:r>
      <w:r w:rsidR="00087D4D" w:rsidRPr="000D6B74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8A7160" w:rsidRPr="000D6B74">
        <w:rPr>
          <w:rFonts w:ascii="Arial" w:hAnsi="Arial" w:cs="Arial"/>
          <w:color w:val="000000" w:themeColor="text1"/>
          <w:sz w:val="24"/>
          <w:szCs w:val="24"/>
          <w:lang w:val="pl-PL"/>
        </w:rPr>
        <w:t>czekający pacjenci</w:t>
      </w:r>
      <w:r w:rsidR="00087D4D" w:rsidRPr="000D6B74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8A7160" w:rsidRPr="000D6B74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usłyszeli </w:t>
      </w:r>
      <w:r w:rsidR="00087D4D" w:rsidRPr="000D6B74">
        <w:rPr>
          <w:rFonts w:ascii="Arial" w:hAnsi="Arial" w:cs="Arial"/>
          <w:color w:val="000000" w:themeColor="text1"/>
          <w:sz w:val="24"/>
          <w:szCs w:val="24"/>
          <w:lang w:val="pl-PL"/>
        </w:rPr>
        <w:t>te wyczekiwane słowa</w:t>
      </w:r>
      <w:r w:rsidR="008A7160" w:rsidRPr="000D6B74">
        <w:rPr>
          <w:rFonts w:ascii="Arial" w:hAnsi="Arial" w:cs="Arial"/>
          <w:color w:val="000000" w:themeColor="text1"/>
          <w:sz w:val="24"/>
          <w:szCs w:val="24"/>
          <w:lang w:val="pl-PL"/>
        </w:rPr>
        <w:t>:</w:t>
      </w:r>
      <w:r w:rsidR="00087D4D" w:rsidRPr="000D6B74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„znalazł się Twój bliźniak genetyczny”, baza potencjalnych dawców szpiku musi stale rosnąć.</w:t>
      </w:r>
      <w:r w:rsidR="00CE7D99" w:rsidRPr="000D6B74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Każdy z nas może </w:t>
      </w:r>
      <w:r w:rsidR="00E57390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pomóc </w:t>
      </w:r>
      <w:r w:rsidR="00C36845">
        <w:rPr>
          <w:rFonts w:ascii="Arial" w:hAnsi="Arial" w:cs="Arial"/>
          <w:color w:val="000000" w:themeColor="text1"/>
          <w:sz w:val="24"/>
          <w:szCs w:val="24"/>
          <w:lang w:val="pl-PL"/>
        </w:rPr>
        <w:t>chorym</w:t>
      </w:r>
      <w:r w:rsidR="00E57390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w walce z </w:t>
      </w:r>
      <w:r w:rsidR="00AF533F">
        <w:rPr>
          <w:rFonts w:ascii="Arial" w:hAnsi="Arial" w:cs="Arial"/>
          <w:color w:val="000000" w:themeColor="text1"/>
          <w:sz w:val="24"/>
          <w:szCs w:val="24"/>
          <w:lang w:val="pl-PL"/>
        </w:rPr>
        <w:t>nowotworami krwi.</w:t>
      </w:r>
      <w:r w:rsidR="00E57390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CE7D99" w:rsidRPr="000D6B74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</w:p>
    <w:p w14:paraId="4ED9F171" w14:textId="7998DF33" w:rsidR="003A2D22" w:rsidRPr="000D6B74" w:rsidRDefault="003A2D22" w:rsidP="003226F3">
      <w:pPr>
        <w:spacing w:line="240" w:lineRule="auto"/>
        <w:jc w:val="center"/>
        <w:rPr>
          <w:rFonts w:ascii="Arial" w:hAnsi="Arial" w:cs="Arial"/>
          <w:color w:val="000000" w:themeColor="text1"/>
          <w:sz w:val="21"/>
          <w:szCs w:val="21"/>
          <w:lang w:val="pl-PL"/>
        </w:rPr>
      </w:pPr>
      <w:r w:rsidRPr="000D6B74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  <w:lang w:val="pl-PL"/>
        </w:rPr>
        <w:t>Więcej informacji o Fundacji DKMS: </w:t>
      </w:r>
      <w:hyperlink r:id="rId11" w:history="1">
        <w:r w:rsidRPr="000D6B74">
          <w:rPr>
            <w:rStyle w:val="Hipercze"/>
            <w:rFonts w:ascii="Arial" w:hAnsi="Arial" w:cs="Arial"/>
            <w:b/>
            <w:bCs/>
            <w:color w:val="000000" w:themeColor="text1"/>
            <w:sz w:val="21"/>
            <w:szCs w:val="21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1A1060FB" w14:textId="77777777" w:rsidR="003A2D22" w:rsidRPr="000D6B74" w:rsidRDefault="003A2D22" w:rsidP="003226F3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1"/>
          <w:szCs w:val="21"/>
          <w:lang w:val="pl-PL"/>
        </w:rPr>
      </w:pPr>
      <w:r w:rsidRPr="000D6B74">
        <w:rPr>
          <w:rStyle w:val="BrakA"/>
          <w:rFonts w:ascii="Arial" w:hAnsi="Arial" w:cs="Arial"/>
          <w:color w:val="000000" w:themeColor="text1"/>
          <w:sz w:val="21"/>
          <w:szCs w:val="21"/>
          <w:lang w:val="pl-PL"/>
        </w:rPr>
        <w:t>***</w:t>
      </w:r>
    </w:p>
    <w:p w14:paraId="01654A5D" w14:textId="62A1763A" w:rsidR="003A2D22" w:rsidRPr="000D6B74" w:rsidRDefault="003A2D22" w:rsidP="003226F3">
      <w:pPr>
        <w:spacing w:line="240" w:lineRule="auto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pl-PL"/>
        </w:rPr>
      </w:pPr>
      <w:r w:rsidRPr="000D6B74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2,1 mln dawców, spośród których ponad </w:t>
      </w:r>
      <w:r w:rsidR="005F1BCB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pl-PL"/>
        </w:rPr>
        <w:t xml:space="preserve">17 000 </w:t>
      </w:r>
      <w:r w:rsidRPr="000D6B74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pl-PL"/>
        </w:rPr>
        <w:t>(</w:t>
      </w:r>
      <w:r w:rsidR="00BB3B9D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pl-PL"/>
        </w:rPr>
        <w:t>maj</w:t>
      </w:r>
      <w:r w:rsidRPr="000D6B74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pl-PL"/>
        </w:rPr>
        <w:t xml:space="preserve"> 2026) oddało swoje krwiotwórcze komórki macierzyste lub szpik pacjentom zarówno w Polsce, jak i na świecie, dając im tym samym drugą szansę na życie. Aby zostać potencjalnym dawcą, wystarczy wejść na stronę </w:t>
      </w:r>
      <w:hyperlink r:id="rId12" w:history="1">
        <w:r w:rsidRPr="000D6B74">
          <w:rPr>
            <w:rStyle w:val="Hipercze"/>
            <w:rFonts w:ascii="Arial" w:hAnsi="Arial" w:cs="Arial"/>
            <w:color w:val="000000" w:themeColor="text1"/>
            <w:sz w:val="21"/>
            <w:szCs w:val="21"/>
            <w:shd w:val="clear" w:color="auto" w:fill="FFFFFF"/>
            <w:lang w:val="pl-PL"/>
          </w:rPr>
          <w:t>www.dkms.pl</w:t>
        </w:r>
      </w:hyperlink>
      <w:r w:rsidRPr="000D6B74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pl-PL"/>
        </w:rPr>
        <w:t xml:space="preserve"> i zamówić pakiet rejestracyjny do domu.</w:t>
      </w:r>
    </w:p>
    <w:p w14:paraId="25E288B6" w14:textId="77777777" w:rsidR="003A2D22" w:rsidRPr="000D6B74" w:rsidRDefault="003A2D22" w:rsidP="003226F3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l-PL"/>
        </w:rPr>
      </w:pPr>
    </w:p>
    <w:p w14:paraId="2E36853F" w14:textId="77777777" w:rsidR="001F0129" w:rsidRPr="001F0129" w:rsidRDefault="003A2D22" w:rsidP="001F0129">
      <w:pPr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bookmarkStart w:id="0" w:name="_Hlk214024566"/>
      <w:r w:rsidRPr="001F0129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Kontakt dla mediów</w:t>
      </w:r>
    </w:p>
    <w:p w14:paraId="7EA3670F" w14:textId="2323C482" w:rsidR="003A2D22" w:rsidRPr="001F0129" w:rsidRDefault="00085F1D" w:rsidP="001F0129">
      <w:pPr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1F0129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br/>
        <w:t>Michał Wasielewski</w:t>
      </w:r>
    </w:p>
    <w:p w14:paraId="1EA16643" w14:textId="76BC14C5" w:rsidR="00085F1D" w:rsidRPr="001F0129" w:rsidRDefault="00085F1D" w:rsidP="003226F3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1F0129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Specjalista ds.PR</w:t>
      </w:r>
    </w:p>
    <w:p w14:paraId="2875BEE8" w14:textId="4297FC7D" w:rsidR="00085F1D" w:rsidRPr="001F0129" w:rsidRDefault="00085F1D" w:rsidP="003226F3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hyperlink r:id="rId13" w:history="1">
        <w:r w:rsidRPr="001F0129">
          <w:rPr>
            <w:rStyle w:val="Hipercze"/>
            <w:rFonts w:ascii="Arial" w:hAnsi="Arial" w:cs="Arial"/>
            <w:b/>
            <w:bCs/>
            <w:sz w:val="24"/>
            <w:szCs w:val="24"/>
            <w:lang w:val="pl-PL"/>
          </w:rPr>
          <w:t>michal.wasielewski@dkms.pl</w:t>
        </w:r>
      </w:hyperlink>
    </w:p>
    <w:p w14:paraId="1A3C29CC" w14:textId="12B351CB" w:rsidR="00085F1D" w:rsidRPr="001F0129" w:rsidRDefault="00085F1D" w:rsidP="003226F3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1F0129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tel. </w:t>
      </w:r>
      <w:r w:rsidRPr="001F0129">
        <w:rPr>
          <w:rFonts w:ascii="Arial" w:hAnsi="Arial" w:cs="Arial"/>
          <w:b/>
          <w:bCs/>
          <w:color w:val="000000"/>
          <w:sz w:val="24"/>
          <w:szCs w:val="24"/>
        </w:rPr>
        <w:t>532 451 813</w:t>
      </w:r>
    </w:p>
    <w:bookmarkEnd w:id="0"/>
    <w:p w14:paraId="76F2775C" w14:textId="77777777" w:rsidR="003A2D22" w:rsidRPr="000D6B74" w:rsidRDefault="003A2D22" w:rsidP="003226F3">
      <w:pPr>
        <w:pStyle w:val="NormalnyWeb"/>
        <w:jc w:val="both"/>
        <w:rPr>
          <w:rFonts w:ascii="Arial" w:eastAsia="Calibri" w:hAnsi="Arial" w:cs="Arial"/>
          <w:b/>
          <w:bCs/>
          <w:color w:val="000000" w:themeColor="text1"/>
          <w:lang w:eastAsia="en-US"/>
        </w:rPr>
      </w:pPr>
    </w:p>
    <w:sectPr w:rsidR="003A2D22" w:rsidRPr="000D6B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16CF" w14:textId="77777777" w:rsidR="00AB2E56" w:rsidRDefault="00AB2E56" w:rsidP="003A2F54">
      <w:pPr>
        <w:spacing w:after="0" w:line="240" w:lineRule="auto"/>
      </w:pPr>
      <w:r>
        <w:separator/>
      </w:r>
    </w:p>
  </w:endnote>
  <w:endnote w:type="continuationSeparator" w:id="0">
    <w:p w14:paraId="5E5AF9B7" w14:textId="77777777" w:rsidR="00AB2E56" w:rsidRDefault="00AB2E56" w:rsidP="003A2F54">
      <w:pPr>
        <w:spacing w:after="0" w:line="240" w:lineRule="auto"/>
      </w:pPr>
      <w:r>
        <w:continuationSeparator/>
      </w:r>
    </w:p>
  </w:endnote>
  <w:endnote w:id="1">
    <w:p w14:paraId="7B99B8B2" w14:textId="3A4581B3" w:rsidR="00A711F3" w:rsidRPr="00376B9F" w:rsidRDefault="00A711F3">
      <w:pPr>
        <w:pStyle w:val="Tekstprzypisukocowego"/>
        <w:rPr>
          <w:rFonts w:ascii="Arial" w:hAnsi="Arial" w:cs="Arial"/>
          <w:lang w:val="pl-PL"/>
        </w:rPr>
      </w:pPr>
      <w:r w:rsidRPr="00376B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76B9F">
        <w:rPr>
          <w:rFonts w:ascii="Arial" w:hAnsi="Arial" w:cs="Arial"/>
          <w:sz w:val="16"/>
          <w:szCs w:val="16"/>
          <w:lang w:val="pl-PL"/>
        </w:rPr>
        <w:t xml:space="preserve"> </w:t>
      </w:r>
      <w:r w:rsidRPr="00376B9F">
        <w:rPr>
          <w:rFonts w:ascii="Arial" w:hAnsi="Arial" w:cs="Arial"/>
          <w:i/>
          <w:iCs/>
          <w:color w:val="000000" w:themeColor="text1"/>
          <w:sz w:val="16"/>
          <w:szCs w:val="16"/>
          <w:lang w:val="pl-PL"/>
        </w:rPr>
        <w:t>Nowotwory hematologiczne w Polsce w 2023 roku</w:t>
      </w:r>
      <w:r w:rsidRPr="00376B9F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, Krajowy Rejestr Nowotworów, Narodowy Instytut Onkologii im. Marii Skłodowskiej-Curie – Państwowy Instytut Badawczy, dostępny online: </w:t>
      </w:r>
      <w:hyperlink r:id="rId1" w:tgtFrame="_blank" w:history="1">
        <w:r w:rsidRPr="00376B9F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pl-PL"/>
          </w:rPr>
          <w:t>https://onkologia.org.pl/sites/default/files/publications/2026-02/biuletyn_2023_proh-finalna_do_druku_nowe.pdf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FC7F" w14:textId="77777777" w:rsidR="00AB2E56" w:rsidRDefault="00AB2E56" w:rsidP="003A2F54">
      <w:pPr>
        <w:spacing w:after="0" w:line="240" w:lineRule="auto"/>
      </w:pPr>
      <w:r>
        <w:separator/>
      </w:r>
    </w:p>
  </w:footnote>
  <w:footnote w:type="continuationSeparator" w:id="0">
    <w:p w14:paraId="03D3DF7C" w14:textId="77777777" w:rsidR="00AB2E56" w:rsidRDefault="00AB2E56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AE0E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C764B"/>
    <w:multiLevelType w:val="multilevel"/>
    <w:tmpl w:val="FEAA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C4302"/>
    <w:multiLevelType w:val="multilevel"/>
    <w:tmpl w:val="A614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01CFD"/>
    <w:multiLevelType w:val="hybridMultilevel"/>
    <w:tmpl w:val="44D0587E"/>
    <w:lvl w:ilvl="0" w:tplc="655E4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82D44"/>
    <w:multiLevelType w:val="hybridMultilevel"/>
    <w:tmpl w:val="ABCC3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C1CC9"/>
    <w:multiLevelType w:val="multilevel"/>
    <w:tmpl w:val="E398C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73336C"/>
    <w:multiLevelType w:val="multilevel"/>
    <w:tmpl w:val="FA88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C33642"/>
    <w:multiLevelType w:val="hybridMultilevel"/>
    <w:tmpl w:val="21AE6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B3DFE"/>
    <w:multiLevelType w:val="multilevel"/>
    <w:tmpl w:val="E724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41325"/>
    <w:multiLevelType w:val="multilevel"/>
    <w:tmpl w:val="3844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C400D"/>
    <w:multiLevelType w:val="multilevel"/>
    <w:tmpl w:val="C4CC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172639"/>
    <w:multiLevelType w:val="multilevel"/>
    <w:tmpl w:val="0BA8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AE3752"/>
    <w:multiLevelType w:val="multilevel"/>
    <w:tmpl w:val="FC16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E05FFC"/>
    <w:multiLevelType w:val="multilevel"/>
    <w:tmpl w:val="FD20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B46FD2"/>
    <w:multiLevelType w:val="multilevel"/>
    <w:tmpl w:val="5A06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762739">
    <w:abstractNumId w:val="2"/>
  </w:num>
  <w:num w:numId="2" w16cid:durableId="111638502">
    <w:abstractNumId w:val="5"/>
  </w:num>
  <w:num w:numId="3" w16cid:durableId="2127772691">
    <w:abstractNumId w:val="0"/>
  </w:num>
  <w:num w:numId="4" w16cid:durableId="852186076">
    <w:abstractNumId w:val="9"/>
  </w:num>
  <w:num w:numId="5" w16cid:durableId="1169563659">
    <w:abstractNumId w:val="15"/>
  </w:num>
  <w:num w:numId="6" w16cid:durableId="1085617229">
    <w:abstractNumId w:val="14"/>
  </w:num>
  <w:num w:numId="7" w16cid:durableId="829447263">
    <w:abstractNumId w:val="7"/>
  </w:num>
  <w:num w:numId="8" w16cid:durableId="1483958715">
    <w:abstractNumId w:val="13"/>
  </w:num>
  <w:num w:numId="9" w16cid:durableId="1863350991">
    <w:abstractNumId w:val="10"/>
  </w:num>
  <w:num w:numId="10" w16cid:durableId="1530409006">
    <w:abstractNumId w:val="1"/>
  </w:num>
  <w:num w:numId="11" w16cid:durableId="1053697251">
    <w:abstractNumId w:val="3"/>
  </w:num>
  <w:num w:numId="12" w16cid:durableId="1832869416">
    <w:abstractNumId w:val="8"/>
  </w:num>
  <w:num w:numId="13" w16cid:durableId="101463263">
    <w:abstractNumId w:val="11"/>
  </w:num>
  <w:num w:numId="14" w16cid:durableId="629046332">
    <w:abstractNumId w:val="12"/>
  </w:num>
  <w:num w:numId="15" w16cid:durableId="1350835298">
    <w:abstractNumId w:val="6"/>
  </w:num>
  <w:num w:numId="16" w16cid:durableId="1275745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06226"/>
    <w:rsid w:val="00007B6A"/>
    <w:rsid w:val="0001177C"/>
    <w:rsid w:val="00016168"/>
    <w:rsid w:val="00020CE3"/>
    <w:rsid w:val="0002328F"/>
    <w:rsid w:val="00026F9B"/>
    <w:rsid w:val="0002719E"/>
    <w:rsid w:val="000518F1"/>
    <w:rsid w:val="0005652F"/>
    <w:rsid w:val="00056E25"/>
    <w:rsid w:val="00070D13"/>
    <w:rsid w:val="00074DBC"/>
    <w:rsid w:val="00075268"/>
    <w:rsid w:val="00085976"/>
    <w:rsid w:val="00085F1D"/>
    <w:rsid w:val="00087D4D"/>
    <w:rsid w:val="00094F6D"/>
    <w:rsid w:val="000A77C0"/>
    <w:rsid w:val="000B2633"/>
    <w:rsid w:val="000B3E0D"/>
    <w:rsid w:val="000C30A9"/>
    <w:rsid w:val="000D6B74"/>
    <w:rsid w:val="000D6F19"/>
    <w:rsid w:val="000D71F4"/>
    <w:rsid w:val="000E0999"/>
    <w:rsid w:val="000E46D8"/>
    <w:rsid w:val="000E66B6"/>
    <w:rsid w:val="000E699F"/>
    <w:rsid w:val="000F3D13"/>
    <w:rsid w:val="000F6CEF"/>
    <w:rsid w:val="00103B32"/>
    <w:rsid w:val="00117EA9"/>
    <w:rsid w:val="00134D3C"/>
    <w:rsid w:val="00136F61"/>
    <w:rsid w:val="00142D79"/>
    <w:rsid w:val="0014391F"/>
    <w:rsid w:val="00151D02"/>
    <w:rsid w:val="00154AF6"/>
    <w:rsid w:val="00155086"/>
    <w:rsid w:val="00155512"/>
    <w:rsid w:val="001669EC"/>
    <w:rsid w:val="00167132"/>
    <w:rsid w:val="00170AAD"/>
    <w:rsid w:val="00174ACC"/>
    <w:rsid w:val="00175FC4"/>
    <w:rsid w:val="0018151D"/>
    <w:rsid w:val="00183ABC"/>
    <w:rsid w:val="00194701"/>
    <w:rsid w:val="001A4944"/>
    <w:rsid w:val="001A7005"/>
    <w:rsid w:val="001B6BFA"/>
    <w:rsid w:val="001B6D6D"/>
    <w:rsid w:val="001B6E8B"/>
    <w:rsid w:val="001C0A34"/>
    <w:rsid w:val="001C788E"/>
    <w:rsid w:val="001D0D83"/>
    <w:rsid w:val="001D3870"/>
    <w:rsid w:val="001E12FC"/>
    <w:rsid w:val="001E638A"/>
    <w:rsid w:val="001F0129"/>
    <w:rsid w:val="0020140E"/>
    <w:rsid w:val="00202B95"/>
    <w:rsid w:val="002136E3"/>
    <w:rsid w:val="00213D6C"/>
    <w:rsid w:val="0021433E"/>
    <w:rsid w:val="0021551D"/>
    <w:rsid w:val="00222C71"/>
    <w:rsid w:val="00224EB1"/>
    <w:rsid w:val="002262A7"/>
    <w:rsid w:val="00233714"/>
    <w:rsid w:val="00234BD4"/>
    <w:rsid w:val="002353E9"/>
    <w:rsid w:val="002638F5"/>
    <w:rsid w:val="002644AB"/>
    <w:rsid w:val="00266CF1"/>
    <w:rsid w:val="00267A53"/>
    <w:rsid w:val="0027107E"/>
    <w:rsid w:val="0027214B"/>
    <w:rsid w:val="002768BA"/>
    <w:rsid w:val="002815FE"/>
    <w:rsid w:val="00282599"/>
    <w:rsid w:val="002829FE"/>
    <w:rsid w:val="00285212"/>
    <w:rsid w:val="00285CE0"/>
    <w:rsid w:val="00293E6F"/>
    <w:rsid w:val="002A41D4"/>
    <w:rsid w:val="002B27C4"/>
    <w:rsid w:val="002C17A5"/>
    <w:rsid w:val="002D1D8E"/>
    <w:rsid w:val="002D78D1"/>
    <w:rsid w:val="002E3398"/>
    <w:rsid w:val="002E611C"/>
    <w:rsid w:val="002E7C24"/>
    <w:rsid w:val="002F313B"/>
    <w:rsid w:val="003002C5"/>
    <w:rsid w:val="00307356"/>
    <w:rsid w:val="003142CB"/>
    <w:rsid w:val="00315451"/>
    <w:rsid w:val="003167FB"/>
    <w:rsid w:val="003226F3"/>
    <w:rsid w:val="00326FCD"/>
    <w:rsid w:val="00332313"/>
    <w:rsid w:val="003341DA"/>
    <w:rsid w:val="003446F9"/>
    <w:rsid w:val="00351C94"/>
    <w:rsid w:val="00355C6A"/>
    <w:rsid w:val="00357EEE"/>
    <w:rsid w:val="00361DC4"/>
    <w:rsid w:val="00363A63"/>
    <w:rsid w:val="00364965"/>
    <w:rsid w:val="00366662"/>
    <w:rsid w:val="003671F6"/>
    <w:rsid w:val="00375385"/>
    <w:rsid w:val="00376051"/>
    <w:rsid w:val="00376B9F"/>
    <w:rsid w:val="00387F10"/>
    <w:rsid w:val="003A2D22"/>
    <w:rsid w:val="003A2F54"/>
    <w:rsid w:val="003A71F2"/>
    <w:rsid w:val="003B45B7"/>
    <w:rsid w:val="003C28D1"/>
    <w:rsid w:val="003C32D8"/>
    <w:rsid w:val="003C79BB"/>
    <w:rsid w:val="003D2C3B"/>
    <w:rsid w:val="003D5815"/>
    <w:rsid w:val="003E022A"/>
    <w:rsid w:val="003E02C1"/>
    <w:rsid w:val="003F17EF"/>
    <w:rsid w:val="003F5233"/>
    <w:rsid w:val="003F7201"/>
    <w:rsid w:val="0041188E"/>
    <w:rsid w:val="00421A9A"/>
    <w:rsid w:val="00422373"/>
    <w:rsid w:val="004250D1"/>
    <w:rsid w:val="00425C7E"/>
    <w:rsid w:val="00437C66"/>
    <w:rsid w:val="0044354E"/>
    <w:rsid w:val="0044611E"/>
    <w:rsid w:val="00447266"/>
    <w:rsid w:val="00466625"/>
    <w:rsid w:val="004674E3"/>
    <w:rsid w:val="00472972"/>
    <w:rsid w:val="0047474A"/>
    <w:rsid w:val="00476421"/>
    <w:rsid w:val="00482B56"/>
    <w:rsid w:val="00484504"/>
    <w:rsid w:val="00485673"/>
    <w:rsid w:val="004857C2"/>
    <w:rsid w:val="00494A53"/>
    <w:rsid w:val="00495FFD"/>
    <w:rsid w:val="004A6287"/>
    <w:rsid w:val="004A6C66"/>
    <w:rsid w:val="004A7C1B"/>
    <w:rsid w:val="004B048B"/>
    <w:rsid w:val="004B322D"/>
    <w:rsid w:val="004B58D4"/>
    <w:rsid w:val="004C5DF4"/>
    <w:rsid w:val="004C670B"/>
    <w:rsid w:val="004D36BA"/>
    <w:rsid w:val="004E166C"/>
    <w:rsid w:val="004E30D5"/>
    <w:rsid w:val="004E62BD"/>
    <w:rsid w:val="004F207A"/>
    <w:rsid w:val="004F36D0"/>
    <w:rsid w:val="004F4C92"/>
    <w:rsid w:val="004F7829"/>
    <w:rsid w:val="0051192B"/>
    <w:rsid w:val="00514329"/>
    <w:rsid w:val="0052445C"/>
    <w:rsid w:val="00526FA8"/>
    <w:rsid w:val="005308D0"/>
    <w:rsid w:val="00532F5E"/>
    <w:rsid w:val="00536F58"/>
    <w:rsid w:val="00541BBE"/>
    <w:rsid w:val="005455D3"/>
    <w:rsid w:val="00545C45"/>
    <w:rsid w:val="00552914"/>
    <w:rsid w:val="00552C3D"/>
    <w:rsid w:val="00553507"/>
    <w:rsid w:val="005576F8"/>
    <w:rsid w:val="005606B4"/>
    <w:rsid w:val="00561349"/>
    <w:rsid w:val="005639BC"/>
    <w:rsid w:val="005639F5"/>
    <w:rsid w:val="00563A3A"/>
    <w:rsid w:val="005732AC"/>
    <w:rsid w:val="00586C82"/>
    <w:rsid w:val="00587A87"/>
    <w:rsid w:val="00594B9C"/>
    <w:rsid w:val="00595809"/>
    <w:rsid w:val="00596A02"/>
    <w:rsid w:val="005A3BD3"/>
    <w:rsid w:val="005A6D65"/>
    <w:rsid w:val="005B17ED"/>
    <w:rsid w:val="005B6368"/>
    <w:rsid w:val="005D10E1"/>
    <w:rsid w:val="005D690D"/>
    <w:rsid w:val="005E193B"/>
    <w:rsid w:val="005E6C67"/>
    <w:rsid w:val="005F196B"/>
    <w:rsid w:val="005F1BCB"/>
    <w:rsid w:val="005F32FC"/>
    <w:rsid w:val="005F3D2D"/>
    <w:rsid w:val="005F622D"/>
    <w:rsid w:val="00604DCC"/>
    <w:rsid w:val="00610D81"/>
    <w:rsid w:val="00613D54"/>
    <w:rsid w:val="00616484"/>
    <w:rsid w:val="00617828"/>
    <w:rsid w:val="00634100"/>
    <w:rsid w:val="006347F2"/>
    <w:rsid w:val="00640E53"/>
    <w:rsid w:val="006415F9"/>
    <w:rsid w:val="00641ED8"/>
    <w:rsid w:val="006435F9"/>
    <w:rsid w:val="00647874"/>
    <w:rsid w:val="00650E03"/>
    <w:rsid w:val="00654B6D"/>
    <w:rsid w:val="00660D99"/>
    <w:rsid w:val="00664FF9"/>
    <w:rsid w:val="00677377"/>
    <w:rsid w:val="0068058C"/>
    <w:rsid w:val="0069112C"/>
    <w:rsid w:val="0069252E"/>
    <w:rsid w:val="006A157F"/>
    <w:rsid w:val="006A250B"/>
    <w:rsid w:val="006A699F"/>
    <w:rsid w:val="006C0CFC"/>
    <w:rsid w:val="006C64C2"/>
    <w:rsid w:val="006D5A5E"/>
    <w:rsid w:val="006E1822"/>
    <w:rsid w:val="006F1D38"/>
    <w:rsid w:val="006F2854"/>
    <w:rsid w:val="007044ED"/>
    <w:rsid w:val="0072330B"/>
    <w:rsid w:val="0072439F"/>
    <w:rsid w:val="00725768"/>
    <w:rsid w:val="00735659"/>
    <w:rsid w:val="007418FB"/>
    <w:rsid w:val="00746AFC"/>
    <w:rsid w:val="00752480"/>
    <w:rsid w:val="00753338"/>
    <w:rsid w:val="00760FDF"/>
    <w:rsid w:val="00761E42"/>
    <w:rsid w:val="0076462D"/>
    <w:rsid w:val="00770DC2"/>
    <w:rsid w:val="00771151"/>
    <w:rsid w:val="00787FFE"/>
    <w:rsid w:val="007900EA"/>
    <w:rsid w:val="007932BC"/>
    <w:rsid w:val="007A0DAF"/>
    <w:rsid w:val="007A4304"/>
    <w:rsid w:val="007A5FDE"/>
    <w:rsid w:val="007A6610"/>
    <w:rsid w:val="007B3E36"/>
    <w:rsid w:val="007C0EDE"/>
    <w:rsid w:val="007C1184"/>
    <w:rsid w:val="007C1688"/>
    <w:rsid w:val="007C528E"/>
    <w:rsid w:val="007C65C6"/>
    <w:rsid w:val="007D2CED"/>
    <w:rsid w:val="007D5A7B"/>
    <w:rsid w:val="007D5D6C"/>
    <w:rsid w:val="007D6072"/>
    <w:rsid w:val="007D7407"/>
    <w:rsid w:val="007E20EF"/>
    <w:rsid w:val="007E2FB1"/>
    <w:rsid w:val="007E610B"/>
    <w:rsid w:val="007E64A2"/>
    <w:rsid w:val="007F0062"/>
    <w:rsid w:val="007F63A1"/>
    <w:rsid w:val="00800172"/>
    <w:rsid w:val="008015D4"/>
    <w:rsid w:val="00801D74"/>
    <w:rsid w:val="0080260B"/>
    <w:rsid w:val="008036E7"/>
    <w:rsid w:val="0081410B"/>
    <w:rsid w:val="00821B4C"/>
    <w:rsid w:val="008363B4"/>
    <w:rsid w:val="00840722"/>
    <w:rsid w:val="00843261"/>
    <w:rsid w:val="008501F5"/>
    <w:rsid w:val="00852608"/>
    <w:rsid w:val="008553B1"/>
    <w:rsid w:val="00866112"/>
    <w:rsid w:val="00866D13"/>
    <w:rsid w:val="0087445F"/>
    <w:rsid w:val="00882399"/>
    <w:rsid w:val="008A028C"/>
    <w:rsid w:val="008A117C"/>
    <w:rsid w:val="008A6373"/>
    <w:rsid w:val="008A7160"/>
    <w:rsid w:val="008B2311"/>
    <w:rsid w:val="008B24CF"/>
    <w:rsid w:val="008C2B21"/>
    <w:rsid w:val="008C65C9"/>
    <w:rsid w:val="008C6EE9"/>
    <w:rsid w:val="008D3975"/>
    <w:rsid w:val="008D5474"/>
    <w:rsid w:val="008E051E"/>
    <w:rsid w:val="008E4EEF"/>
    <w:rsid w:val="008F1C56"/>
    <w:rsid w:val="009157DD"/>
    <w:rsid w:val="00922011"/>
    <w:rsid w:val="00922E9D"/>
    <w:rsid w:val="009256F0"/>
    <w:rsid w:val="0093208E"/>
    <w:rsid w:val="009337F9"/>
    <w:rsid w:val="00933AA0"/>
    <w:rsid w:val="00933C11"/>
    <w:rsid w:val="00941EF2"/>
    <w:rsid w:val="00953681"/>
    <w:rsid w:val="00961434"/>
    <w:rsid w:val="009628FB"/>
    <w:rsid w:val="00964B52"/>
    <w:rsid w:val="00971584"/>
    <w:rsid w:val="009772F2"/>
    <w:rsid w:val="009773E8"/>
    <w:rsid w:val="00993ECA"/>
    <w:rsid w:val="00993F53"/>
    <w:rsid w:val="009A5574"/>
    <w:rsid w:val="009A6D9E"/>
    <w:rsid w:val="009B31D4"/>
    <w:rsid w:val="009B6D6D"/>
    <w:rsid w:val="009D4FDF"/>
    <w:rsid w:val="009D50BF"/>
    <w:rsid w:val="009E0504"/>
    <w:rsid w:val="009E4F9F"/>
    <w:rsid w:val="009E563F"/>
    <w:rsid w:val="009E7CB3"/>
    <w:rsid w:val="009F3047"/>
    <w:rsid w:val="009F382D"/>
    <w:rsid w:val="00A050B4"/>
    <w:rsid w:val="00A059B4"/>
    <w:rsid w:val="00A139FF"/>
    <w:rsid w:val="00A1548C"/>
    <w:rsid w:val="00A227E9"/>
    <w:rsid w:val="00A448AB"/>
    <w:rsid w:val="00A44BA0"/>
    <w:rsid w:val="00A61942"/>
    <w:rsid w:val="00A65CD1"/>
    <w:rsid w:val="00A711F3"/>
    <w:rsid w:val="00A74465"/>
    <w:rsid w:val="00A75443"/>
    <w:rsid w:val="00A8047A"/>
    <w:rsid w:val="00A81E81"/>
    <w:rsid w:val="00A919D9"/>
    <w:rsid w:val="00A93F36"/>
    <w:rsid w:val="00A94658"/>
    <w:rsid w:val="00AB2E56"/>
    <w:rsid w:val="00AB55A7"/>
    <w:rsid w:val="00AB570A"/>
    <w:rsid w:val="00AD1AD7"/>
    <w:rsid w:val="00AD2684"/>
    <w:rsid w:val="00AD7BCC"/>
    <w:rsid w:val="00AE2E49"/>
    <w:rsid w:val="00AE493B"/>
    <w:rsid w:val="00AE6A8C"/>
    <w:rsid w:val="00AF533F"/>
    <w:rsid w:val="00B01CB2"/>
    <w:rsid w:val="00B06188"/>
    <w:rsid w:val="00B103E3"/>
    <w:rsid w:val="00B1282D"/>
    <w:rsid w:val="00B237E9"/>
    <w:rsid w:val="00B2624A"/>
    <w:rsid w:val="00B271F3"/>
    <w:rsid w:val="00B36F4F"/>
    <w:rsid w:val="00B41753"/>
    <w:rsid w:val="00B43E7D"/>
    <w:rsid w:val="00B46E4D"/>
    <w:rsid w:val="00B51C48"/>
    <w:rsid w:val="00B55F4A"/>
    <w:rsid w:val="00B64E47"/>
    <w:rsid w:val="00B73A5B"/>
    <w:rsid w:val="00B80162"/>
    <w:rsid w:val="00B84B9C"/>
    <w:rsid w:val="00B909E5"/>
    <w:rsid w:val="00B954A7"/>
    <w:rsid w:val="00BA4139"/>
    <w:rsid w:val="00BB0983"/>
    <w:rsid w:val="00BB2DDE"/>
    <w:rsid w:val="00BB3B9D"/>
    <w:rsid w:val="00BB4FE5"/>
    <w:rsid w:val="00BB583F"/>
    <w:rsid w:val="00BB758B"/>
    <w:rsid w:val="00BD05CE"/>
    <w:rsid w:val="00BE3AC6"/>
    <w:rsid w:val="00BE7EE4"/>
    <w:rsid w:val="00BF042E"/>
    <w:rsid w:val="00BF241D"/>
    <w:rsid w:val="00BF2587"/>
    <w:rsid w:val="00C00036"/>
    <w:rsid w:val="00C02589"/>
    <w:rsid w:val="00C041AC"/>
    <w:rsid w:val="00C05068"/>
    <w:rsid w:val="00C05744"/>
    <w:rsid w:val="00C0686F"/>
    <w:rsid w:val="00C11B67"/>
    <w:rsid w:val="00C13391"/>
    <w:rsid w:val="00C1407E"/>
    <w:rsid w:val="00C20D8E"/>
    <w:rsid w:val="00C26232"/>
    <w:rsid w:val="00C266E2"/>
    <w:rsid w:val="00C36845"/>
    <w:rsid w:val="00C428E6"/>
    <w:rsid w:val="00C441C4"/>
    <w:rsid w:val="00C50C55"/>
    <w:rsid w:val="00C532A0"/>
    <w:rsid w:val="00C57B7C"/>
    <w:rsid w:val="00C64852"/>
    <w:rsid w:val="00C7074C"/>
    <w:rsid w:val="00C75BD9"/>
    <w:rsid w:val="00C851A6"/>
    <w:rsid w:val="00C9581F"/>
    <w:rsid w:val="00CA0A39"/>
    <w:rsid w:val="00CA0E4E"/>
    <w:rsid w:val="00CA4F01"/>
    <w:rsid w:val="00CA7223"/>
    <w:rsid w:val="00CB2EBE"/>
    <w:rsid w:val="00CC011A"/>
    <w:rsid w:val="00CC10C1"/>
    <w:rsid w:val="00CC308E"/>
    <w:rsid w:val="00CC747C"/>
    <w:rsid w:val="00CD18D0"/>
    <w:rsid w:val="00CE3F46"/>
    <w:rsid w:val="00CE56D7"/>
    <w:rsid w:val="00CE7D99"/>
    <w:rsid w:val="00CF1932"/>
    <w:rsid w:val="00CF379A"/>
    <w:rsid w:val="00CF6D03"/>
    <w:rsid w:val="00D00448"/>
    <w:rsid w:val="00D009DC"/>
    <w:rsid w:val="00D00E29"/>
    <w:rsid w:val="00D07BE5"/>
    <w:rsid w:val="00D13648"/>
    <w:rsid w:val="00D16494"/>
    <w:rsid w:val="00D17436"/>
    <w:rsid w:val="00D23D2C"/>
    <w:rsid w:val="00D2408E"/>
    <w:rsid w:val="00D244DE"/>
    <w:rsid w:val="00D32851"/>
    <w:rsid w:val="00D40044"/>
    <w:rsid w:val="00D407C5"/>
    <w:rsid w:val="00D5089D"/>
    <w:rsid w:val="00D517CB"/>
    <w:rsid w:val="00D55AB0"/>
    <w:rsid w:val="00D66FA8"/>
    <w:rsid w:val="00D72DD8"/>
    <w:rsid w:val="00D83BEA"/>
    <w:rsid w:val="00D86F1A"/>
    <w:rsid w:val="00D87D49"/>
    <w:rsid w:val="00D90340"/>
    <w:rsid w:val="00DB59CE"/>
    <w:rsid w:val="00DC5C32"/>
    <w:rsid w:val="00DE08B5"/>
    <w:rsid w:val="00DE0CD7"/>
    <w:rsid w:val="00DE4232"/>
    <w:rsid w:val="00DF204A"/>
    <w:rsid w:val="00DF526D"/>
    <w:rsid w:val="00DF56CD"/>
    <w:rsid w:val="00DF56E2"/>
    <w:rsid w:val="00DF7DF1"/>
    <w:rsid w:val="00E022BE"/>
    <w:rsid w:val="00E05ED6"/>
    <w:rsid w:val="00E236E2"/>
    <w:rsid w:val="00E25877"/>
    <w:rsid w:val="00E31AD6"/>
    <w:rsid w:val="00E43E8D"/>
    <w:rsid w:val="00E43EA8"/>
    <w:rsid w:val="00E4627D"/>
    <w:rsid w:val="00E52A0E"/>
    <w:rsid w:val="00E5418D"/>
    <w:rsid w:val="00E55E21"/>
    <w:rsid w:val="00E57390"/>
    <w:rsid w:val="00E71011"/>
    <w:rsid w:val="00E73007"/>
    <w:rsid w:val="00E803B1"/>
    <w:rsid w:val="00E916CD"/>
    <w:rsid w:val="00E931EE"/>
    <w:rsid w:val="00E95AE4"/>
    <w:rsid w:val="00E97BD0"/>
    <w:rsid w:val="00EB0D6F"/>
    <w:rsid w:val="00EB0F76"/>
    <w:rsid w:val="00EB474F"/>
    <w:rsid w:val="00EB4C01"/>
    <w:rsid w:val="00EC2519"/>
    <w:rsid w:val="00EC3D5E"/>
    <w:rsid w:val="00EC6B55"/>
    <w:rsid w:val="00EC75C4"/>
    <w:rsid w:val="00ED7912"/>
    <w:rsid w:val="00EE048C"/>
    <w:rsid w:val="00EE33C3"/>
    <w:rsid w:val="00EE4AA7"/>
    <w:rsid w:val="00EE51CF"/>
    <w:rsid w:val="00EE5A61"/>
    <w:rsid w:val="00EE7705"/>
    <w:rsid w:val="00EF004A"/>
    <w:rsid w:val="00EF0A9B"/>
    <w:rsid w:val="00EF3212"/>
    <w:rsid w:val="00EF7136"/>
    <w:rsid w:val="00F006DD"/>
    <w:rsid w:val="00F21A65"/>
    <w:rsid w:val="00F244B5"/>
    <w:rsid w:val="00F24B0A"/>
    <w:rsid w:val="00F25EA1"/>
    <w:rsid w:val="00F273F1"/>
    <w:rsid w:val="00F35088"/>
    <w:rsid w:val="00F40359"/>
    <w:rsid w:val="00F4132D"/>
    <w:rsid w:val="00F46C28"/>
    <w:rsid w:val="00F51B44"/>
    <w:rsid w:val="00F542D3"/>
    <w:rsid w:val="00F54F93"/>
    <w:rsid w:val="00F64D75"/>
    <w:rsid w:val="00F64D87"/>
    <w:rsid w:val="00F72732"/>
    <w:rsid w:val="00F80143"/>
    <w:rsid w:val="00F80F62"/>
    <w:rsid w:val="00F856D8"/>
    <w:rsid w:val="00F85A97"/>
    <w:rsid w:val="00F927DC"/>
    <w:rsid w:val="00F96F03"/>
    <w:rsid w:val="00F9775C"/>
    <w:rsid w:val="00FA43C3"/>
    <w:rsid w:val="00FA51EF"/>
    <w:rsid w:val="00FC268D"/>
    <w:rsid w:val="00FC5896"/>
    <w:rsid w:val="00FD0D28"/>
    <w:rsid w:val="00FD113E"/>
    <w:rsid w:val="00FD16B0"/>
    <w:rsid w:val="00FD56C2"/>
    <w:rsid w:val="00FD609E"/>
    <w:rsid w:val="00FE161F"/>
    <w:rsid w:val="00FE6613"/>
    <w:rsid w:val="00FF4BE1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0E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F6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0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5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609E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F622D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customStyle="1" w:styleId="whitespace-normal">
    <w:name w:val="whitespace-normal"/>
    <w:basedOn w:val="Domylnaczcionkaakapitu"/>
    <w:rsid w:val="005F622D"/>
  </w:style>
  <w:style w:type="character" w:customStyle="1" w:styleId="x1lliihq">
    <w:name w:val="x1lliihq"/>
    <w:basedOn w:val="Domylnaczcionkaakapitu"/>
    <w:rsid w:val="0015508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0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224EB1"/>
    <w:pPr>
      <w:numPr>
        <w:numId w:val="3"/>
      </w:numPr>
      <w:tabs>
        <w:tab w:val="clear" w:pos="360"/>
      </w:tabs>
      <w:ind w:left="0" w:firstLine="0"/>
      <w:contextualSpacing/>
    </w:pPr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366662"/>
    <w:rPr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650E0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650E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itation-347">
    <w:name w:val="citation-347"/>
    <w:basedOn w:val="Domylnaczcionkaakapitu"/>
    <w:rsid w:val="00650E03"/>
  </w:style>
  <w:style w:type="character" w:customStyle="1" w:styleId="citation-346">
    <w:name w:val="citation-346"/>
    <w:basedOn w:val="Domylnaczcionkaakapitu"/>
    <w:rsid w:val="00650E03"/>
  </w:style>
  <w:style w:type="character" w:customStyle="1" w:styleId="citation-345">
    <w:name w:val="citation-345"/>
    <w:basedOn w:val="Domylnaczcionkaakapitu"/>
    <w:rsid w:val="00650E03"/>
  </w:style>
  <w:style w:type="character" w:customStyle="1" w:styleId="citation-344">
    <w:name w:val="citation-344"/>
    <w:basedOn w:val="Domylnaczcionkaakapitu"/>
    <w:rsid w:val="00650E03"/>
  </w:style>
  <w:style w:type="character" w:customStyle="1" w:styleId="citation-777">
    <w:name w:val="citation-777"/>
    <w:basedOn w:val="Domylnaczcionkaakapitu"/>
    <w:rsid w:val="005F32FC"/>
  </w:style>
  <w:style w:type="character" w:customStyle="1" w:styleId="citation-776">
    <w:name w:val="citation-776"/>
    <w:basedOn w:val="Domylnaczcionkaakapitu"/>
    <w:rsid w:val="005F32FC"/>
  </w:style>
  <w:style w:type="character" w:customStyle="1" w:styleId="citation-775">
    <w:name w:val="citation-775"/>
    <w:basedOn w:val="Domylnaczcionkaakapitu"/>
    <w:rsid w:val="005F32FC"/>
  </w:style>
  <w:style w:type="character" w:customStyle="1" w:styleId="citation-774">
    <w:name w:val="citation-774"/>
    <w:basedOn w:val="Domylnaczcionkaakapitu"/>
    <w:rsid w:val="005F32FC"/>
  </w:style>
  <w:style w:type="character" w:customStyle="1" w:styleId="citation-773">
    <w:name w:val="citation-773"/>
    <w:basedOn w:val="Domylnaczcionkaakapitu"/>
    <w:rsid w:val="005F32FC"/>
  </w:style>
  <w:style w:type="character" w:customStyle="1" w:styleId="citation-806">
    <w:name w:val="citation-806"/>
    <w:basedOn w:val="Domylnaczcionkaakapitu"/>
    <w:rsid w:val="003446F9"/>
  </w:style>
  <w:style w:type="character" w:customStyle="1" w:styleId="citation-805">
    <w:name w:val="citation-805"/>
    <w:basedOn w:val="Domylnaczcionkaakapitu"/>
    <w:rsid w:val="003446F9"/>
  </w:style>
  <w:style w:type="character" w:customStyle="1" w:styleId="citation-804">
    <w:name w:val="citation-804"/>
    <w:basedOn w:val="Domylnaczcionkaakapitu"/>
    <w:rsid w:val="003446F9"/>
  </w:style>
  <w:style w:type="character" w:customStyle="1" w:styleId="citation-803">
    <w:name w:val="citation-803"/>
    <w:basedOn w:val="Domylnaczcionkaakapitu"/>
    <w:rsid w:val="003446F9"/>
  </w:style>
  <w:style w:type="character" w:customStyle="1" w:styleId="citation-802">
    <w:name w:val="citation-802"/>
    <w:basedOn w:val="Domylnaczcionkaakapitu"/>
    <w:rsid w:val="003446F9"/>
  </w:style>
  <w:style w:type="character" w:customStyle="1" w:styleId="math-inline">
    <w:name w:val="math-inline"/>
    <w:basedOn w:val="Domylnaczcionkaakapitu"/>
    <w:rsid w:val="00AB55A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2BE"/>
  </w:style>
  <w:style w:type="character" w:styleId="Odwoanieprzypisudolnego">
    <w:name w:val="footnote reference"/>
    <w:basedOn w:val="Domylnaczcionkaakapitu"/>
    <w:uiPriority w:val="99"/>
    <w:semiHidden/>
    <w:unhideWhenUsed/>
    <w:rsid w:val="00E022BE"/>
    <w:rPr>
      <w:vertAlign w:val="superscript"/>
    </w:rPr>
  </w:style>
  <w:style w:type="character" w:customStyle="1" w:styleId="citation-211">
    <w:name w:val="citation-211"/>
    <w:basedOn w:val="Domylnaczcionkaakapitu"/>
    <w:rsid w:val="002E611C"/>
  </w:style>
  <w:style w:type="character" w:customStyle="1" w:styleId="citation-127">
    <w:name w:val="citation-127"/>
    <w:basedOn w:val="Domylnaczcionkaakapitu"/>
    <w:rsid w:val="002E611C"/>
  </w:style>
  <w:style w:type="character" w:customStyle="1" w:styleId="citation-126">
    <w:name w:val="citation-126"/>
    <w:basedOn w:val="Domylnaczcionkaakapitu"/>
    <w:rsid w:val="002E611C"/>
  </w:style>
  <w:style w:type="character" w:customStyle="1" w:styleId="citation-51">
    <w:name w:val="citation-51"/>
    <w:basedOn w:val="Domylnaczcionkaakapitu"/>
    <w:rsid w:val="00EE4AA7"/>
  </w:style>
  <w:style w:type="character" w:customStyle="1" w:styleId="citation-50">
    <w:name w:val="citation-50"/>
    <w:basedOn w:val="Domylnaczcionkaakapitu"/>
    <w:rsid w:val="00EE4AA7"/>
  </w:style>
  <w:style w:type="character" w:customStyle="1" w:styleId="citation-49">
    <w:name w:val="citation-49"/>
    <w:basedOn w:val="Domylnaczcionkaakapitu"/>
    <w:rsid w:val="00EE4AA7"/>
  </w:style>
  <w:style w:type="character" w:customStyle="1" w:styleId="citation-48">
    <w:name w:val="citation-48"/>
    <w:basedOn w:val="Domylnaczcionkaakapitu"/>
    <w:rsid w:val="00EE4AA7"/>
  </w:style>
  <w:style w:type="character" w:customStyle="1" w:styleId="citation-47">
    <w:name w:val="citation-47"/>
    <w:basedOn w:val="Domylnaczcionkaakapitu"/>
    <w:rsid w:val="00EE4AA7"/>
  </w:style>
  <w:style w:type="character" w:customStyle="1" w:styleId="citation-46">
    <w:name w:val="citation-46"/>
    <w:basedOn w:val="Domylnaczcionkaakapitu"/>
    <w:rsid w:val="00EE4AA7"/>
  </w:style>
  <w:style w:type="character" w:customStyle="1" w:styleId="citation-45">
    <w:name w:val="citation-45"/>
    <w:basedOn w:val="Domylnaczcionkaakapitu"/>
    <w:rsid w:val="00EE4AA7"/>
  </w:style>
  <w:style w:type="character" w:customStyle="1" w:styleId="citation-44">
    <w:name w:val="citation-44"/>
    <w:basedOn w:val="Domylnaczcionkaakapitu"/>
    <w:rsid w:val="00EE4AA7"/>
  </w:style>
  <w:style w:type="character" w:customStyle="1" w:styleId="citation-43">
    <w:name w:val="citation-43"/>
    <w:basedOn w:val="Domylnaczcionkaakapitu"/>
    <w:rsid w:val="00EE4AA7"/>
  </w:style>
  <w:style w:type="character" w:customStyle="1" w:styleId="citation-42">
    <w:name w:val="citation-42"/>
    <w:basedOn w:val="Domylnaczcionkaakapitu"/>
    <w:rsid w:val="00EE4AA7"/>
  </w:style>
  <w:style w:type="character" w:customStyle="1" w:styleId="citation-41">
    <w:name w:val="citation-41"/>
    <w:basedOn w:val="Domylnaczcionkaakapitu"/>
    <w:rsid w:val="00EE4AA7"/>
  </w:style>
  <w:style w:type="character" w:customStyle="1" w:styleId="citation-26">
    <w:name w:val="citation-26"/>
    <w:basedOn w:val="Domylnaczcionkaakapitu"/>
    <w:rsid w:val="00EE4AA7"/>
  </w:style>
  <w:style w:type="character" w:customStyle="1" w:styleId="citation-136">
    <w:name w:val="citation-136"/>
    <w:basedOn w:val="Domylnaczcionkaakapitu"/>
    <w:rsid w:val="00EE4AA7"/>
  </w:style>
  <w:style w:type="character" w:customStyle="1" w:styleId="citation-135">
    <w:name w:val="citation-135"/>
    <w:basedOn w:val="Domylnaczcionkaakapitu"/>
    <w:rsid w:val="00EE4AA7"/>
  </w:style>
  <w:style w:type="character" w:customStyle="1" w:styleId="citation-134">
    <w:name w:val="citation-134"/>
    <w:basedOn w:val="Domylnaczcionkaakapitu"/>
    <w:rsid w:val="00EE4AA7"/>
  </w:style>
  <w:style w:type="character" w:customStyle="1" w:styleId="citation-287">
    <w:name w:val="citation-287"/>
    <w:basedOn w:val="Domylnaczcionkaakapitu"/>
    <w:rsid w:val="001A7005"/>
  </w:style>
  <w:style w:type="character" w:customStyle="1" w:styleId="citation-286">
    <w:name w:val="citation-286"/>
    <w:basedOn w:val="Domylnaczcionkaakapitu"/>
    <w:rsid w:val="001A7005"/>
  </w:style>
  <w:style w:type="character" w:customStyle="1" w:styleId="citation-285">
    <w:name w:val="citation-285"/>
    <w:basedOn w:val="Domylnaczcionkaakapitu"/>
    <w:rsid w:val="001A7005"/>
  </w:style>
  <w:style w:type="character" w:customStyle="1" w:styleId="citation-284">
    <w:name w:val="citation-284"/>
    <w:basedOn w:val="Domylnaczcionkaakapitu"/>
    <w:rsid w:val="001A7005"/>
  </w:style>
  <w:style w:type="character" w:customStyle="1" w:styleId="citation-283">
    <w:name w:val="citation-283"/>
    <w:basedOn w:val="Domylnaczcionkaakapitu"/>
    <w:rsid w:val="001A7005"/>
  </w:style>
  <w:style w:type="character" w:customStyle="1" w:styleId="citation-282">
    <w:name w:val="citation-282"/>
    <w:basedOn w:val="Domylnaczcionkaakapitu"/>
    <w:rsid w:val="008A6373"/>
  </w:style>
  <w:style w:type="character" w:customStyle="1" w:styleId="citation-281">
    <w:name w:val="citation-281"/>
    <w:basedOn w:val="Domylnaczcionkaakapitu"/>
    <w:rsid w:val="008A6373"/>
  </w:style>
  <w:style w:type="character" w:customStyle="1" w:styleId="citation-280">
    <w:name w:val="citation-280"/>
    <w:basedOn w:val="Domylnaczcionkaakapitu"/>
    <w:rsid w:val="008A6373"/>
  </w:style>
  <w:style w:type="character" w:customStyle="1" w:styleId="citation-279">
    <w:name w:val="citation-279"/>
    <w:basedOn w:val="Domylnaczcionkaakapitu"/>
    <w:rsid w:val="008A6373"/>
  </w:style>
  <w:style w:type="character" w:customStyle="1" w:styleId="citation-278">
    <w:name w:val="citation-278"/>
    <w:basedOn w:val="Domylnaczcionkaakapitu"/>
    <w:rsid w:val="006F1D38"/>
  </w:style>
  <w:style w:type="character" w:customStyle="1" w:styleId="citation-277">
    <w:name w:val="citation-277"/>
    <w:basedOn w:val="Domylnaczcionkaakapitu"/>
    <w:rsid w:val="006F1D38"/>
  </w:style>
  <w:style w:type="character" w:customStyle="1" w:styleId="citation-276">
    <w:name w:val="citation-276"/>
    <w:basedOn w:val="Domylnaczcionkaakapitu"/>
    <w:rsid w:val="006F1D38"/>
  </w:style>
  <w:style w:type="character" w:customStyle="1" w:styleId="citation-336">
    <w:name w:val="citation-336"/>
    <w:basedOn w:val="Domylnaczcionkaakapitu"/>
    <w:rsid w:val="00F35088"/>
  </w:style>
  <w:style w:type="character" w:customStyle="1" w:styleId="citation-335">
    <w:name w:val="citation-335"/>
    <w:basedOn w:val="Domylnaczcionkaakapitu"/>
    <w:rsid w:val="00F3508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B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B21"/>
  </w:style>
  <w:style w:type="character" w:styleId="Odwoanieprzypisukocowego">
    <w:name w:val="endnote reference"/>
    <w:basedOn w:val="Domylnaczcionkaakapitu"/>
    <w:uiPriority w:val="99"/>
    <w:semiHidden/>
    <w:unhideWhenUsed/>
    <w:rsid w:val="008C2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hyperlink" Target="mailto:michal.wasielewski@dkms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dkms.p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ms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ktualizacja@dkms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dkms.pl/zaktualizuj-dane" TargetMode="Externa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nkologia.org.pl/sites/default/files/publications/2026-02/biuletyn_2023_proh-finalna_do_druku_nowe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5213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2</cp:revision>
  <dcterms:created xsi:type="dcterms:W3CDTF">2026-05-26T06:29:00Z</dcterms:created>
  <dcterms:modified xsi:type="dcterms:W3CDTF">2026-05-26T06:29:00Z</dcterms:modified>
</cp:coreProperties>
</file>