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428B" w14:textId="6BF20496" w:rsidR="002644AB" w:rsidRPr="00773D21" w:rsidRDefault="00A471A8" w:rsidP="00773D21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ORLEN Superliga i </w:t>
      </w:r>
      <w:r w:rsidR="002B0D00">
        <w:rPr>
          <w:rFonts w:ascii="Arial" w:hAnsi="Arial" w:cs="Arial"/>
          <w:b/>
          <w:bCs/>
          <w:lang w:val="pl-PL"/>
        </w:rPr>
        <w:t xml:space="preserve">Fundacja </w:t>
      </w:r>
      <w:r>
        <w:rPr>
          <w:rFonts w:ascii="Arial" w:hAnsi="Arial" w:cs="Arial"/>
          <w:b/>
          <w:bCs/>
          <w:lang w:val="pl-PL"/>
        </w:rPr>
        <w:t>DKMS łączą siły!</w:t>
      </w:r>
      <w:r w:rsidR="001614B3" w:rsidRPr="00773D21"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t>Z</w:t>
      </w:r>
      <w:r w:rsidR="001614B3" w:rsidRPr="00773D21">
        <w:rPr>
          <w:rFonts w:ascii="Arial" w:hAnsi="Arial" w:cs="Arial"/>
          <w:b/>
          <w:bCs/>
          <w:lang w:val="pl-PL"/>
        </w:rPr>
        <w:t>agrają dla chorych na nowotwory krwi</w:t>
      </w:r>
    </w:p>
    <w:p w14:paraId="06FF38B5" w14:textId="097F8C80" w:rsidR="001614B3" w:rsidRDefault="001614B3" w:rsidP="00773D21">
      <w:pPr>
        <w:jc w:val="both"/>
        <w:rPr>
          <w:rFonts w:ascii="Arial" w:hAnsi="Arial" w:cs="Arial"/>
          <w:b/>
          <w:bCs/>
          <w:lang w:val="pl-PL"/>
        </w:rPr>
      </w:pPr>
      <w:r w:rsidRPr="001614B3">
        <w:rPr>
          <w:rFonts w:ascii="Arial" w:hAnsi="Arial" w:cs="Arial"/>
          <w:b/>
          <w:bCs/>
          <w:lang w:val="pl-PL"/>
        </w:rPr>
        <w:t xml:space="preserve">Dla wielu to mecze o wszystko. Co 40. </w:t>
      </w:r>
      <w:r>
        <w:rPr>
          <w:rFonts w:ascii="Arial" w:hAnsi="Arial" w:cs="Arial"/>
          <w:b/>
          <w:bCs/>
          <w:lang w:val="pl-PL"/>
        </w:rPr>
        <w:t>m</w:t>
      </w:r>
      <w:r w:rsidRPr="001614B3">
        <w:rPr>
          <w:rFonts w:ascii="Arial" w:hAnsi="Arial" w:cs="Arial"/>
          <w:b/>
          <w:bCs/>
          <w:lang w:val="pl-PL"/>
        </w:rPr>
        <w:t>inut w Polsce ktoś dowiaduje się, że choruje na nowotwór krwi, a jedyną szansą dla ponad 800 osób rocznie jest przeszczepienie komórek macierzystych lub szpiku od dawcy niespokrewnionego. Dziś swojego „bliźniaka genetycznego” niestety wciąż nie znajduje co 5. polski pacjent. O</w:t>
      </w:r>
      <w:r w:rsidR="00773D21">
        <w:rPr>
          <w:rFonts w:ascii="Arial" w:hAnsi="Arial" w:cs="Arial"/>
          <w:b/>
          <w:bCs/>
          <w:lang w:val="pl-PL"/>
        </w:rPr>
        <w:t>RLEN</w:t>
      </w:r>
      <w:r w:rsidRPr="001614B3">
        <w:rPr>
          <w:rFonts w:ascii="Arial" w:hAnsi="Arial" w:cs="Arial"/>
          <w:b/>
          <w:bCs/>
          <w:lang w:val="pl-PL"/>
        </w:rPr>
        <w:t xml:space="preserve"> Superliga i Fundacja DKMS łączą siły, by szerzyć świadomość i włączać w akcję tych, którzy</w:t>
      </w:r>
      <w:r w:rsidR="001B0949">
        <w:rPr>
          <w:rFonts w:ascii="Arial" w:hAnsi="Arial" w:cs="Arial"/>
          <w:b/>
          <w:bCs/>
          <w:lang w:val="pl-PL"/>
        </w:rPr>
        <w:t xml:space="preserve"> są</w:t>
      </w:r>
      <w:r w:rsidRPr="001614B3">
        <w:rPr>
          <w:rFonts w:ascii="Arial" w:hAnsi="Arial" w:cs="Arial"/>
          <w:b/>
          <w:bCs/>
          <w:lang w:val="pl-PL"/>
        </w:rPr>
        <w:t xml:space="preserve"> gotowi pomóc.</w:t>
      </w:r>
    </w:p>
    <w:p w14:paraId="427801E3" w14:textId="7C4D5C98" w:rsid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>Społeczność kibiców zgromadzonych wokół piłki ręcznej nie raz dowiodła, że działając razem są w stanie zdziałać wielkie rzeczy.</w:t>
      </w:r>
      <w:r w:rsidR="00A941E5">
        <w:rPr>
          <w:rFonts w:ascii="Arial" w:hAnsi="Arial" w:cs="Arial"/>
          <w:lang w:val="pl-PL"/>
        </w:rPr>
        <w:t xml:space="preserve"> </w:t>
      </w:r>
    </w:p>
    <w:p w14:paraId="6EDD466C" w14:textId="2317A873" w:rsidR="00893787" w:rsidRPr="00773D21" w:rsidRDefault="00893787" w:rsidP="00773D21">
      <w:pPr>
        <w:jc w:val="both"/>
        <w:rPr>
          <w:rFonts w:ascii="Arial" w:hAnsi="Arial" w:cs="Arial"/>
          <w:lang w:val="pl-PL"/>
        </w:rPr>
      </w:pPr>
      <w:r w:rsidRPr="00893787">
        <w:rPr>
          <w:rFonts w:ascii="Arial" w:hAnsi="Arial" w:cs="Arial"/>
          <w:lang w:val="pl-PL"/>
        </w:rPr>
        <w:t xml:space="preserve">– </w:t>
      </w:r>
      <w:r w:rsidRPr="00545687">
        <w:rPr>
          <w:rFonts w:ascii="Arial" w:hAnsi="Arial" w:cs="Arial"/>
          <w:i/>
          <w:iCs/>
          <w:lang w:val="pl-PL"/>
        </w:rPr>
        <w:t xml:space="preserve">W piłce ręcznej często mówimy o walce do ostatniej sekundy i grze zespołowej. Ta akcja pokazuje, że te wartości nie kończą się na parkiecie. Społeczność Superligi – zawodnicy, zawodniczki, kluby i kibice – wielokrotnie udowadniała, że potrafi się jednoczyć w ważnych sprawach i pomagać tym, którzy najbardziej tego potrzebują. </w:t>
      </w:r>
      <w:r w:rsidR="004D665F" w:rsidRPr="00545687">
        <w:rPr>
          <w:rFonts w:ascii="Arial" w:hAnsi="Arial" w:cs="Arial"/>
          <w:i/>
          <w:iCs/>
          <w:lang w:val="pl-PL"/>
        </w:rPr>
        <w:t xml:space="preserve">Wierzymy, że również tym razem wspólnie połączymy siły, by realnie dać komuś szansę na życie. </w:t>
      </w:r>
      <w:r w:rsidRPr="00545687">
        <w:rPr>
          <w:rFonts w:ascii="Arial" w:hAnsi="Arial" w:cs="Arial"/>
          <w:i/>
          <w:iCs/>
          <w:lang w:val="pl-PL"/>
        </w:rPr>
        <w:t xml:space="preserve">Czasem wystarczy zaledwie kilka minut, by zrobić coś naprawdę wielkiego – zarejestrować się i </w:t>
      </w:r>
      <w:r w:rsidR="004D665F" w:rsidRPr="00545687">
        <w:rPr>
          <w:rFonts w:ascii="Arial" w:hAnsi="Arial" w:cs="Arial"/>
          <w:i/>
          <w:iCs/>
          <w:lang w:val="pl-PL"/>
        </w:rPr>
        <w:t>zwiększyć czyjąś szansę na powrót do zdrowia</w:t>
      </w:r>
      <w:r w:rsidR="004D665F" w:rsidRPr="004D665F">
        <w:rPr>
          <w:rFonts w:ascii="Arial" w:hAnsi="Arial" w:cs="Arial"/>
          <w:lang w:val="pl-PL"/>
        </w:rPr>
        <w:t xml:space="preserve"> </w:t>
      </w:r>
      <w:r w:rsidRPr="00893787">
        <w:rPr>
          <w:rFonts w:ascii="Arial" w:hAnsi="Arial" w:cs="Arial"/>
          <w:lang w:val="pl-PL"/>
        </w:rPr>
        <w:t xml:space="preserve">– mówi </w:t>
      </w:r>
      <w:r w:rsidR="004D665F">
        <w:rPr>
          <w:rFonts w:ascii="Arial" w:hAnsi="Arial" w:cs="Arial"/>
          <w:lang w:val="pl-PL"/>
        </w:rPr>
        <w:t>Jakub Dmoch</w:t>
      </w:r>
      <w:r w:rsidRPr="00893787">
        <w:rPr>
          <w:rFonts w:ascii="Arial" w:hAnsi="Arial" w:cs="Arial"/>
          <w:lang w:val="pl-PL"/>
        </w:rPr>
        <w:t xml:space="preserve">, </w:t>
      </w:r>
      <w:r w:rsidR="004D665F" w:rsidRPr="004D665F">
        <w:rPr>
          <w:rFonts w:ascii="Arial" w:hAnsi="Arial" w:cs="Arial"/>
          <w:lang w:val="pl-PL"/>
        </w:rPr>
        <w:t>PR Manager Superligi sp. z o.o.</w:t>
      </w:r>
    </w:p>
    <w:p w14:paraId="700BD293" w14:textId="18D2987C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 xml:space="preserve">Tym razem </w:t>
      </w:r>
      <w:r w:rsidR="004B7090">
        <w:rPr>
          <w:rFonts w:ascii="Arial" w:hAnsi="Arial" w:cs="Arial"/>
          <w:lang w:val="pl-PL"/>
        </w:rPr>
        <w:t xml:space="preserve">ORLEN </w:t>
      </w:r>
      <w:r w:rsidRPr="00773D21">
        <w:rPr>
          <w:rFonts w:ascii="Arial" w:hAnsi="Arial" w:cs="Arial"/>
          <w:lang w:val="pl-PL"/>
        </w:rPr>
        <w:t>Superliga</w:t>
      </w:r>
      <w:r w:rsidR="00893787">
        <w:rPr>
          <w:rFonts w:ascii="Arial" w:hAnsi="Arial" w:cs="Arial"/>
          <w:lang w:val="pl-PL"/>
        </w:rPr>
        <w:t xml:space="preserve"> i ORLEN Superliga Kobiet</w:t>
      </w:r>
      <w:r w:rsidRPr="00773D21">
        <w:rPr>
          <w:rFonts w:ascii="Arial" w:hAnsi="Arial" w:cs="Arial"/>
          <w:lang w:val="pl-PL"/>
        </w:rPr>
        <w:t xml:space="preserve"> łącz</w:t>
      </w:r>
      <w:r w:rsidR="00893787">
        <w:rPr>
          <w:rFonts w:ascii="Arial" w:hAnsi="Arial" w:cs="Arial"/>
          <w:lang w:val="pl-PL"/>
        </w:rPr>
        <w:t>ą</w:t>
      </w:r>
      <w:r w:rsidRPr="00773D21">
        <w:rPr>
          <w:rFonts w:ascii="Arial" w:hAnsi="Arial" w:cs="Arial"/>
          <w:lang w:val="pl-PL"/>
        </w:rPr>
        <w:t xml:space="preserve"> siły z Fundacją DKMS by wspierać osoby chore na nowotwory krwi.</w:t>
      </w:r>
      <w:r w:rsidR="00A941E5">
        <w:rPr>
          <w:rFonts w:ascii="Arial" w:hAnsi="Arial" w:cs="Arial"/>
          <w:lang w:val="pl-PL"/>
        </w:rPr>
        <w:t xml:space="preserve"> </w:t>
      </w:r>
      <w:r w:rsidR="00A941E5" w:rsidRPr="00A941E5">
        <w:rPr>
          <w:rFonts w:ascii="Arial" w:hAnsi="Arial" w:cs="Arial"/>
          <w:lang w:val="pl-PL"/>
        </w:rPr>
        <w:t>Hasło przewodnie wspólnych działań brzmi „Różne barwy – jeden cel”, podkreślając, że cała społeczność piłki ręcznej – niezależnie od klubowych barw – potrafi się zjednoczyć, by wspólnie pomóc tym, którzy najbardziej tego potrzebują.</w:t>
      </w:r>
    </w:p>
    <w:p w14:paraId="08A176DC" w14:textId="008C8343" w:rsidR="00773D21" w:rsidRPr="00773D21" w:rsidRDefault="00773D21" w:rsidP="00773D21">
      <w:pPr>
        <w:jc w:val="both"/>
        <w:rPr>
          <w:rFonts w:ascii="Arial" w:hAnsi="Arial" w:cs="Arial"/>
          <w:b/>
          <w:bCs/>
          <w:lang w:val="pl-PL"/>
        </w:rPr>
      </w:pPr>
      <w:r w:rsidRPr="00773D21">
        <w:rPr>
          <w:rFonts w:ascii="Arial" w:hAnsi="Arial" w:cs="Arial"/>
          <w:b/>
          <w:bCs/>
          <w:lang w:val="pl-PL"/>
        </w:rPr>
        <w:t>To nie pierwsza wspólna akcja</w:t>
      </w:r>
    </w:p>
    <w:p w14:paraId="45D68CCA" w14:textId="563C5742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>Ale z pewnością największa. Włączyły się w nią kluby kobiecej i męskiej</w:t>
      </w:r>
      <w:r w:rsidR="004D665F">
        <w:rPr>
          <w:rFonts w:ascii="Arial" w:hAnsi="Arial" w:cs="Arial"/>
          <w:lang w:val="pl-PL"/>
        </w:rPr>
        <w:t xml:space="preserve"> ligi piłki ręcznej</w:t>
      </w:r>
      <w:r w:rsidRPr="00773D21">
        <w:rPr>
          <w:rFonts w:ascii="Arial" w:hAnsi="Arial" w:cs="Arial"/>
          <w:lang w:val="pl-PL"/>
        </w:rPr>
        <w:t xml:space="preserve">. </w:t>
      </w:r>
      <w:r w:rsidRPr="00796967">
        <w:rPr>
          <w:rFonts w:ascii="Arial" w:hAnsi="Arial" w:cs="Arial"/>
          <w:b/>
          <w:bCs/>
          <w:lang w:val="pl-PL"/>
        </w:rPr>
        <w:t xml:space="preserve">Wspólne działania obejmą </w:t>
      </w:r>
      <w:r w:rsidRPr="002B0D00">
        <w:rPr>
          <w:rFonts w:ascii="Arial" w:hAnsi="Arial" w:cs="Arial"/>
          <w:b/>
          <w:bCs/>
          <w:lang w:val="pl-PL"/>
        </w:rPr>
        <w:t xml:space="preserve">rejestrację na </w:t>
      </w:r>
      <w:r w:rsidR="001B0949" w:rsidRPr="002B0D00">
        <w:rPr>
          <w:rFonts w:ascii="Arial" w:hAnsi="Arial" w:cs="Arial"/>
          <w:b/>
          <w:bCs/>
          <w:lang w:val="pl-PL"/>
        </w:rPr>
        <w:t>22</w:t>
      </w:r>
      <w:r w:rsidRPr="002B0D00">
        <w:rPr>
          <w:rFonts w:ascii="Arial" w:hAnsi="Arial" w:cs="Arial"/>
          <w:b/>
          <w:bCs/>
          <w:lang w:val="pl-PL"/>
        </w:rPr>
        <w:t xml:space="preserve"> meczach podczas </w:t>
      </w:r>
      <w:r w:rsidR="001B0949" w:rsidRPr="002B0D00">
        <w:rPr>
          <w:rFonts w:ascii="Arial" w:hAnsi="Arial" w:cs="Arial"/>
          <w:b/>
          <w:bCs/>
          <w:lang w:val="pl-PL"/>
        </w:rPr>
        <w:t xml:space="preserve">21 i 22 serii ORLEN Superligi Kobiet oraz 23 i 24 </w:t>
      </w:r>
      <w:r w:rsidRPr="002B0D00">
        <w:rPr>
          <w:rFonts w:ascii="Arial" w:hAnsi="Arial" w:cs="Arial"/>
          <w:b/>
          <w:bCs/>
          <w:lang w:val="pl-PL"/>
        </w:rPr>
        <w:t xml:space="preserve">serii </w:t>
      </w:r>
      <w:r w:rsidR="001B0949" w:rsidRPr="002B0D00">
        <w:rPr>
          <w:rFonts w:ascii="Arial" w:hAnsi="Arial" w:cs="Arial"/>
          <w:b/>
          <w:bCs/>
          <w:lang w:val="pl-PL"/>
        </w:rPr>
        <w:t>ORLEN Superligi</w:t>
      </w:r>
      <w:r w:rsidRPr="002B0D00">
        <w:rPr>
          <w:rFonts w:ascii="Arial" w:hAnsi="Arial" w:cs="Arial"/>
          <w:b/>
          <w:bCs/>
          <w:lang w:val="pl-PL"/>
        </w:rPr>
        <w:t>.</w:t>
      </w:r>
    </w:p>
    <w:p w14:paraId="0E3AF61E" w14:textId="39DDE862" w:rsidR="00773D21" w:rsidRPr="00773D21" w:rsidRDefault="00773D21" w:rsidP="00773D21">
      <w:pPr>
        <w:jc w:val="both"/>
        <w:rPr>
          <w:rFonts w:ascii="Arial" w:hAnsi="Arial" w:cs="Arial"/>
          <w:i/>
          <w:iCs/>
          <w:lang w:val="pl-PL"/>
        </w:rPr>
      </w:pPr>
      <w:r w:rsidRPr="00773D21">
        <w:rPr>
          <w:rFonts w:ascii="Arial" w:hAnsi="Arial" w:cs="Arial"/>
          <w:i/>
          <w:iCs/>
          <w:lang w:val="pl-PL"/>
        </w:rPr>
        <w:t>- Niezależnie od barw kibice tworzą wspaniałą, otwartą na drugiego człowieka społeczność. Cieszymy się, że możemy podejmować takie inicjatywy na poziomie ligowym</w:t>
      </w:r>
      <w:r>
        <w:rPr>
          <w:rFonts w:ascii="Arial" w:hAnsi="Arial" w:cs="Arial"/>
          <w:lang w:val="pl-PL"/>
        </w:rPr>
        <w:t xml:space="preserve"> – mówi Agnieszka Wodzińska, wiceprezeska Fundacji DKMS – </w:t>
      </w:r>
      <w:r w:rsidR="00AA61D4">
        <w:rPr>
          <w:rFonts w:ascii="Arial" w:hAnsi="Arial" w:cs="Arial"/>
          <w:lang w:val="pl-PL"/>
        </w:rPr>
        <w:t>D</w:t>
      </w:r>
      <w:r w:rsidRPr="00773D21">
        <w:rPr>
          <w:rFonts w:ascii="Arial" w:hAnsi="Arial" w:cs="Arial"/>
          <w:i/>
          <w:iCs/>
          <w:lang w:val="pl-PL"/>
        </w:rPr>
        <w:t>zięki Wam pojawiły się już osoby, które odnalazły swoje dopasowanie. To prawdziwi ludzie, którzy otrzymali szansę na powrót do najbliższych.</w:t>
      </w:r>
    </w:p>
    <w:p w14:paraId="3B22AAE2" w14:textId="78646C92" w:rsidR="00773D21" w:rsidRPr="00773D21" w:rsidRDefault="00773D21" w:rsidP="00773D21">
      <w:pPr>
        <w:jc w:val="both"/>
        <w:rPr>
          <w:rFonts w:ascii="Arial" w:hAnsi="Arial" w:cs="Arial"/>
          <w:b/>
          <w:bCs/>
          <w:lang w:val="pl-PL"/>
        </w:rPr>
      </w:pPr>
      <w:r w:rsidRPr="00773D21">
        <w:rPr>
          <w:rFonts w:ascii="Arial" w:hAnsi="Arial" w:cs="Arial"/>
          <w:b/>
          <w:bCs/>
          <w:lang w:val="pl-PL"/>
        </w:rPr>
        <w:t>Na czym polega dawstwo szpiku i rejestracja w bazie?</w:t>
      </w:r>
    </w:p>
    <w:p w14:paraId="477FB38A" w14:textId="7C7F5185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 xml:space="preserve">Transplantacja komórek macierzystych lub szpiku to terapia, która leczy ponad 100 różnych chorób układu krwiotwórczego, przede wszystkim nowotworów. </w:t>
      </w:r>
      <w:r w:rsidR="004B7090">
        <w:rPr>
          <w:rFonts w:ascii="Arial" w:hAnsi="Arial" w:cs="Arial"/>
          <w:lang w:val="pl-PL"/>
        </w:rPr>
        <w:t xml:space="preserve">Decyduje o powrocie do zdrowia i wielu przypadkach – o przeżyciu. </w:t>
      </w:r>
      <w:r w:rsidRPr="00773D21">
        <w:rPr>
          <w:rFonts w:ascii="Arial" w:hAnsi="Arial" w:cs="Arial"/>
          <w:lang w:val="pl-PL"/>
        </w:rPr>
        <w:t xml:space="preserve">Chociaż Polska może poszczycić się 3. </w:t>
      </w:r>
      <w:r w:rsidR="001119DD">
        <w:rPr>
          <w:rFonts w:ascii="Arial" w:hAnsi="Arial" w:cs="Arial"/>
          <w:lang w:val="pl-PL"/>
        </w:rPr>
        <w:t xml:space="preserve">co do wielkości </w:t>
      </w:r>
      <w:r w:rsidRPr="00773D21">
        <w:rPr>
          <w:rFonts w:ascii="Arial" w:hAnsi="Arial" w:cs="Arial"/>
          <w:lang w:val="pl-PL"/>
        </w:rPr>
        <w:t xml:space="preserve">bazą potencjalnych dawców w Europie, to wciąż co 5. polski pacjent nie znajduje swojego </w:t>
      </w:r>
      <w:r w:rsidRPr="00773D21">
        <w:rPr>
          <w:rFonts w:ascii="Arial" w:hAnsi="Arial" w:cs="Arial"/>
          <w:lang w:val="pl-PL"/>
        </w:rPr>
        <w:lastRenderedPageBreak/>
        <w:t>dopasowania. Każda kolejna zarejestrowana osoba zwiększa ich szansę. Być może czekają właśnie na Ciebie.</w:t>
      </w:r>
    </w:p>
    <w:p w14:paraId="68954F76" w14:textId="3C0491F3" w:rsidR="00773D21" w:rsidRPr="00773D21" w:rsidRDefault="00773D21" w:rsidP="00773D21">
      <w:pPr>
        <w:jc w:val="both"/>
        <w:rPr>
          <w:rFonts w:ascii="Arial" w:hAnsi="Arial" w:cs="Arial"/>
          <w:b/>
          <w:bCs/>
          <w:lang w:val="pl-PL"/>
        </w:rPr>
      </w:pPr>
      <w:r w:rsidRPr="00773D21">
        <w:rPr>
          <w:rFonts w:ascii="Arial" w:hAnsi="Arial" w:cs="Arial"/>
          <w:b/>
          <w:bCs/>
          <w:lang w:val="pl-PL"/>
        </w:rPr>
        <w:t>Jak można się zaangażować?</w:t>
      </w:r>
    </w:p>
    <w:p w14:paraId="4B898C0C" w14:textId="3B2317A9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>Potencjalnym dawcą szpiku może zostać każda ogólnie zdrowa osoba pomiędzy 18</w:t>
      </w:r>
      <w:r w:rsidR="004B7090">
        <w:rPr>
          <w:rFonts w:ascii="Arial" w:hAnsi="Arial" w:cs="Arial"/>
          <w:lang w:val="pl-PL"/>
        </w:rPr>
        <w:t>.</w:t>
      </w:r>
      <w:r w:rsidRPr="00773D21">
        <w:rPr>
          <w:rFonts w:ascii="Arial" w:hAnsi="Arial" w:cs="Arial"/>
          <w:lang w:val="pl-PL"/>
        </w:rPr>
        <w:t xml:space="preserve"> a 55</w:t>
      </w:r>
      <w:r w:rsidR="004B7090">
        <w:rPr>
          <w:rFonts w:ascii="Arial" w:hAnsi="Arial" w:cs="Arial"/>
          <w:lang w:val="pl-PL"/>
        </w:rPr>
        <w:t>.</w:t>
      </w:r>
      <w:r w:rsidRPr="00773D21">
        <w:rPr>
          <w:rFonts w:ascii="Arial" w:hAnsi="Arial" w:cs="Arial"/>
          <w:lang w:val="pl-PL"/>
        </w:rPr>
        <w:t xml:space="preserve"> rokiem życia. Przeszkodą nie jest tatuaż, piercing oraz wiele powszechnych schorzeń jak </w:t>
      </w:r>
      <w:r w:rsidR="004B7090">
        <w:rPr>
          <w:rFonts w:ascii="Arial" w:hAnsi="Arial" w:cs="Arial"/>
          <w:lang w:val="pl-PL"/>
        </w:rPr>
        <w:t>H</w:t>
      </w:r>
      <w:r w:rsidRPr="00773D21">
        <w:rPr>
          <w:rFonts w:ascii="Arial" w:hAnsi="Arial" w:cs="Arial"/>
          <w:lang w:val="pl-PL"/>
        </w:rPr>
        <w:t>ashimoto, czy lekkie, uregulowane nadciśnienie.</w:t>
      </w:r>
    </w:p>
    <w:p w14:paraId="6E2BB041" w14:textId="117876FF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>Wystarczy odwiedzić stanowisko rejestracyjne podczas jednego z wydarzeń, wypełnić krótką ankietę i pobrać wymaz z wewnętrznej strony policzka. Całość zajmuje nie więcej niż 10 minut, nic nie kosztuje i jest bezbolesna.</w:t>
      </w:r>
    </w:p>
    <w:p w14:paraId="609AE0A0" w14:textId="1B5EAD40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 xml:space="preserve">Jeśli nie możesz pojawić się na meczu osobiście - nic straconego! Odwiedź stronę </w:t>
      </w:r>
      <w:hyperlink r:id="rId6" w:history="1">
        <w:r w:rsidR="006F64BC" w:rsidRPr="00C45143">
          <w:rPr>
            <w:rStyle w:val="Hipercze"/>
            <w:rFonts w:ascii="Arial" w:hAnsi="Arial" w:cs="Arial"/>
            <w:lang w:val="pl-PL"/>
          </w:rPr>
          <w:t>www.dkms.pl/superliga</w:t>
        </w:r>
      </w:hyperlink>
      <w:r w:rsidR="006F64BC">
        <w:rPr>
          <w:rFonts w:ascii="Arial" w:hAnsi="Arial" w:cs="Arial"/>
          <w:lang w:val="pl-PL"/>
        </w:rPr>
        <w:t xml:space="preserve"> </w:t>
      </w:r>
      <w:r w:rsidRPr="00773D21">
        <w:rPr>
          <w:rFonts w:ascii="Arial" w:hAnsi="Arial" w:cs="Arial"/>
          <w:lang w:val="pl-PL"/>
        </w:rPr>
        <w:t xml:space="preserve">i zamów bezpłatny pakiet rejestracyjny do domu. Po spełnieniu wszystkich kroków </w:t>
      </w:r>
      <w:r w:rsidR="004B7090">
        <w:rPr>
          <w:rFonts w:ascii="Arial" w:hAnsi="Arial" w:cs="Arial"/>
          <w:lang w:val="pl-PL"/>
        </w:rPr>
        <w:t xml:space="preserve">z instrukcji </w:t>
      </w:r>
      <w:r w:rsidRPr="00773D21">
        <w:rPr>
          <w:rFonts w:ascii="Arial" w:hAnsi="Arial" w:cs="Arial"/>
          <w:lang w:val="pl-PL"/>
        </w:rPr>
        <w:t>wystarczy zakleić załączoną kopertę i wrzucić ją do skrzynki pocztowej.</w:t>
      </w:r>
    </w:p>
    <w:p w14:paraId="400F3A34" w14:textId="7ED2C7AE" w:rsidR="00773D21" w:rsidRPr="00773D21" w:rsidRDefault="00773D21" w:rsidP="00773D21">
      <w:pPr>
        <w:jc w:val="both"/>
        <w:rPr>
          <w:rFonts w:ascii="Arial" w:hAnsi="Arial" w:cs="Arial"/>
          <w:b/>
          <w:bCs/>
          <w:lang w:val="pl-PL"/>
        </w:rPr>
      </w:pPr>
      <w:r w:rsidRPr="00773D21">
        <w:rPr>
          <w:rFonts w:ascii="Arial" w:hAnsi="Arial" w:cs="Arial"/>
          <w:b/>
          <w:bCs/>
          <w:lang w:val="pl-PL"/>
        </w:rPr>
        <w:t xml:space="preserve">Co, jeśli mój </w:t>
      </w:r>
      <w:r w:rsidR="002D31A8">
        <w:rPr>
          <w:rFonts w:ascii="Arial" w:hAnsi="Arial" w:cs="Arial"/>
          <w:b/>
          <w:bCs/>
          <w:lang w:val="pl-PL"/>
        </w:rPr>
        <w:t>„</w:t>
      </w:r>
      <w:r w:rsidRPr="00773D21">
        <w:rPr>
          <w:rFonts w:ascii="Arial" w:hAnsi="Arial" w:cs="Arial"/>
          <w:b/>
          <w:bCs/>
          <w:lang w:val="pl-PL"/>
        </w:rPr>
        <w:t>bliźniak</w:t>
      </w:r>
      <w:r w:rsidR="001119DD">
        <w:rPr>
          <w:rFonts w:ascii="Arial" w:hAnsi="Arial" w:cs="Arial"/>
          <w:b/>
          <w:bCs/>
          <w:lang w:val="pl-PL"/>
        </w:rPr>
        <w:t xml:space="preserve"> genetyczny</w:t>
      </w:r>
      <w:r w:rsidR="002D31A8">
        <w:rPr>
          <w:rFonts w:ascii="Arial" w:hAnsi="Arial" w:cs="Arial"/>
          <w:b/>
          <w:bCs/>
          <w:lang w:val="pl-PL"/>
        </w:rPr>
        <w:t>”</w:t>
      </w:r>
      <w:r w:rsidRPr="00773D21">
        <w:rPr>
          <w:rFonts w:ascii="Arial" w:hAnsi="Arial" w:cs="Arial"/>
          <w:b/>
          <w:bCs/>
          <w:lang w:val="pl-PL"/>
        </w:rPr>
        <w:t xml:space="preserve"> będzie potrzebować pomocy?</w:t>
      </w:r>
    </w:p>
    <w:p w14:paraId="52B58ADF" w14:textId="6544A1E5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 xml:space="preserve">Otrzymasz telefon od Fundacji z pytaniem, czy podtrzymujesz swoją decyzję </w:t>
      </w:r>
      <w:r w:rsidR="004B7090">
        <w:rPr>
          <w:rFonts w:ascii="Arial" w:hAnsi="Arial" w:cs="Arial"/>
          <w:lang w:val="pl-PL"/>
        </w:rPr>
        <w:t>i przekażemy Ci dalsze kroki</w:t>
      </w:r>
      <w:r w:rsidRPr="00773D21">
        <w:rPr>
          <w:rFonts w:ascii="Arial" w:hAnsi="Arial" w:cs="Arial"/>
          <w:lang w:val="pl-PL"/>
        </w:rPr>
        <w:t>. Następnie otrzymasz skierowanie na badania</w:t>
      </w:r>
      <w:r w:rsidR="004B7090">
        <w:rPr>
          <w:rFonts w:ascii="Arial" w:hAnsi="Arial" w:cs="Arial"/>
          <w:lang w:val="pl-PL"/>
        </w:rPr>
        <w:t>,</w:t>
      </w:r>
      <w:r w:rsidRPr="00773D21">
        <w:rPr>
          <w:rFonts w:ascii="Arial" w:hAnsi="Arial" w:cs="Arial"/>
          <w:lang w:val="pl-PL"/>
        </w:rPr>
        <w:t xml:space="preserve"> by upewnić się, że cała procedura będzie dla Ciebie bezpieczna.</w:t>
      </w:r>
    </w:p>
    <w:p w14:paraId="4AD30FBD" w14:textId="77777777" w:rsidR="004B7090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 xml:space="preserve">Dziś dawstwo komórek macierzystych w 90% przypadków przypomina dawstwo składników krwi. Przez ok. 4 godziny jesteśmy podpięci do separatora, który oddziela nadwyżkę komórek macierzystych wytworzoną w wyniku przyjmowania czynnika wzrostu, a krew po chwili wraca do naszego organizmu. </w:t>
      </w:r>
    </w:p>
    <w:p w14:paraId="46E9E615" w14:textId="4C4F6F0F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 xml:space="preserve">Pozostałe 10% to pobranie z talerza kości biodrowej. Około godzinny zabieg pod narkozą, który wymaga 3 dniowej hospitalizacji. Chociaż to metoda, której najbardziej obawiają się osoby dołączające do bazy, to w przeprowadzonym w 2025 roku </w:t>
      </w:r>
      <w:r w:rsidR="004B7090">
        <w:rPr>
          <w:rFonts w:ascii="Arial" w:hAnsi="Arial" w:cs="Arial"/>
          <w:lang w:val="pl-PL"/>
        </w:rPr>
        <w:t>b</w:t>
      </w:r>
      <w:r w:rsidRPr="00773D21">
        <w:rPr>
          <w:rFonts w:ascii="Arial" w:hAnsi="Arial" w:cs="Arial"/>
          <w:lang w:val="pl-PL"/>
        </w:rPr>
        <w:t>adaniu 86% dawców faktycznych uznało ją za bezbolesną lub małobolesną, a odczucia porównują do uderzenia o kant stołu lub upadek na łyżwach.</w:t>
      </w:r>
    </w:p>
    <w:p w14:paraId="4650255C" w14:textId="3D17C0F1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>Po pobraniu odbywają się regularne ankiety mające na celu monitorowanie stanu dawcy.</w:t>
      </w:r>
    </w:p>
    <w:p w14:paraId="648FF05D" w14:textId="6B597EFB" w:rsidR="00773D21" w:rsidRPr="00773D21" w:rsidRDefault="00773D21" w:rsidP="00773D21">
      <w:pPr>
        <w:jc w:val="both"/>
        <w:rPr>
          <w:rFonts w:ascii="Arial" w:hAnsi="Arial" w:cs="Arial"/>
          <w:lang w:val="pl-PL"/>
        </w:rPr>
      </w:pPr>
      <w:r w:rsidRPr="00773D21">
        <w:rPr>
          <w:rFonts w:ascii="Arial" w:hAnsi="Arial" w:cs="Arial"/>
          <w:lang w:val="pl-PL"/>
        </w:rPr>
        <w:t xml:space="preserve">Ci, którzy pobranie mają już za sobą powtarzają, że </w:t>
      </w:r>
      <w:r w:rsidR="002D31A8">
        <w:rPr>
          <w:rFonts w:ascii="Arial" w:hAnsi="Arial" w:cs="Arial"/>
          <w:lang w:val="pl-PL"/>
        </w:rPr>
        <w:t>„</w:t>
      </w:r>
      <w:r w:rsidRPr="00773D21">
        <w:rPr>
          <w:rFonts w:ascii="Arial" w:hAnsi="Arial" w:cs="Arial"/>
          <w:lang w:val="pl-PL"/>
        </w:rPr>
        <w:t>to nic nie kosztuje, a może uratować czyjeś życie</w:t>
      </w:r>
      <w:r w:rsidR="002D31A8">
        <w:rPr>
          <w:rFonts w:ascii="Arial" w:hAnsi="Arial" w:cs="Arial"/>
          <w:lang w:val="pl-PL"/>
        </w:rPr>
        <w:t>”</w:t>
      </w:r>
      <w:r w:rsidRPr="00773D21">
        <w:rPr>
          <w:rFonts w:ascii="Arial" w:hAnsi="Arial" w:cs="Arial"/>
          <w:lang w:val="pl-PL"/>
        </w:rPr>
        <w:t>.</w:t>
      </w:r>
    </w:p>
    <w:p w14:paraId="0360F39E" w14:textId="77777777" w:rsidR="004B7090" w:rsidRPr="009A235F" w:rsidRDefault="004B7090" w:rsidP="004B7090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7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96E942B" w14:textId="77777777" w:rsidR="004B7090" w:rsidRPr="009A235F" w:rsidRDefault="004B7090" w:rsidP="004B709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6237100F" w14:textId="77777777" w:rsidR="004B7090" w:rsidRDefault="004B7090" w:rsidP="004B709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lastRenderedPageBreak/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16 000 (grudzień 2025) oddało swoje krwiotwórcze komórki macierzyste lub szpik pacjentom zarówno w Polsce, jak i na świecie, dając im tym samym drugą szansę na życie. Aby zostać potencjalnym dawcą, wystarczy wejść na stronę </w:t>
      </w:r>
      <w:hyperlink r:id="rId8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685E1999" w14:textId="77777777" w:rsidR="0001060C" w:rsidRDefault="0001060C" w:rsidP="004B709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6B58DC01" w14:textId="736685B2" w:rsidR="0001060C" w:rsidRPr="009A235F" w:rsidRDefault="0001060C" w:rsidP="0001060C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 xml:space="preserve">Więcej informacji o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 xml:space="preserve">Superlidze sp. z o.o.: </w:t>
      </w:r>
      <w:r w:rsidRPr="0001060C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https://orlen-superliga.pl</w:t>
      </w:r>
    </w:p>
    <w:p w14:paraId="4AFD0FB8" w14:textId="77777777" w:rsidR="0001060C" w:rsidRPr="009A235F" w:rsidRDefault="0001060C" w:rsidP="0001060C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566E0935" w14:textId="1D8A5C5C" w:rsidR="0001060C" w:rsidRDefault="0001060C" w:rsidP="0001060C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01060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Superliga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s</w:t>
      </w:r>
      <w:r w:rsidRPr="0001060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p. z o.o. jest spółką zarządzającą najwyższą klasą rozgrywkową piłki ręcznej w Polsce – ORLEN Superligą, ORLEN Superligą Kobiet oraz Superpucharem Polski, odpowiadającą za prowadzenie rozgrywek, sprzedaż praw medialnych i scentralizowanych praw marketingowych.</w:t>
      </w:r>
    </w:p>
    <w:p w14:paraId="04173E31" w14:textId="77777777" w:rsidR="0001060C" w:rsidRPr="00910D2C" w:rsidRDefault="0001060C" w:rsidP="004B709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756FF280" w14:textId="77777777" w:rsidR="004B7090" w:rsidRPr="009A235F" w:rsidRDefault="004B7090" w:rsidP="004B709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62B71DA5" w14:textId="77777777" w:rsidR="004B7090" w:rsidRPr="009A235F" w:rsidRDefault="004B7090" w:rsidP="004B709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0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25F93A9B" w14:textId="13AB5E19" w:rsidR="004B7090" w:rsidRPr="009A235F" w:rsidRDefault="004B7090" w:rsidP="004B709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654A02DB" w14:textId="0F23B315" w:rsidR="004B7090" w:rsidRPr="006676E9" w:rsidRDefault="004B7090" w:rsidP="004B709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Specjalista ds. </w:t>
      </w:r>
      <w:r w:rsidRPr="006676E9">
        <w:rPr>
          <w:rFonts w:ascii="Arial" w:hAnsi="Arial" w:cs="Arial"/>
          <w:color w:val="000000" w:themeColor="text1"/>
          <w:sz w:val="20"/>
          <w:szCs w:val="20"/>
          <w:lang w:val="es-ES"/>
        </w:rPr>
        <w:t>PR</w:t>
      </w:r>
    </w:p>
    <w:p w14:paraId="635C6E63" w14:textId="77777777" w:rsidR="004B7090" w:rsidRPr="006676E9" w:rsidRDefault="004B7090" w:rsidP="004B709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6676E9">
        <w:rPr>
          <w:rFonts w:ascii="Arial" w:hAnsi="Arial" w:cs="Arial"/>
          <w:color w:val="000000" w:themeColor="text1"/>
          <w:sz w:val="20"/>
          <w:szCs w:val="20"/>
          <w:lang w:val="es-ES"/>
        </w:rPr>
        <w:t>Fundacja DKMS</w:t>
      </w:r>
    </w:p>
    <w:p w14:paraId="6C03BC34" w14:textId="0F15605F" w:rsidR="004B7090" w:rsidRPr="006676E9" w:rsidRDefault="004B7090" w:rsidP="004B709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6676E9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e-mail: </w:t>
      </w:r>
      <w:hyperlink r:id="rId9" w:history="1">
        <w:r w:rsidRPr="006676E9">
          <w:rPr>
            <w:rStyle w:val="Hipercze"/>
            <w:rFonts w:ascii="Arial" w:hAnsi="Arial" w:cs="Arial"/>
            <w:sz w:val="20"/>
            <w:szCs w:val="20"/>
            <w:lang w:val="es-ES"/>
          </w:rPr>
          <w:t>michal.wasielewski@dkms.pl</w:t>
        </w:r>
      </w:hyperlink>
      <w:r w:rsidRPr="006676E9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6581AD6" w14:textId="3148B7D3" w:rsidR="004B7090" w:rsidRPr="004B7090" w:rsidRDefault="004B7090" w:rsidP="004B709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4B70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tel. +48 </w:t>
      </w:r>
      <w:bookmarkEnd w:id="0"/>
      <w:r>
        <w:rPr>
          <w:rFonts w:ascii="Arial" w:hAnsi="Arial" w:cs="Arial"/>
          <w:color w:val="000000"/>
          <w:sz w:val="20"/>
          <w:szCs w:val="20"/>
          <w:lang w:eastAsia="pl-PL"/>
        </w:rPr>
        <w:t>532 451 813</w:t>
      </w:r>
    </w:p>
    <w:p w14:paraId="53DB1F71" w14:textId="77777777" w:rsidR="004B7090" w:rsidRPr="004B7090" w:rsidRDefault="004B7090" w:rsidP="00773D21">
      <w:pPr>
        <w:rPr>
          <w:rFonts w:ascii="Arial" w:hAnsi="Arial" w:cs="Arial"/>
          <w:lang w:val="de-DE"/>
        </w:rPr>
      </w:pPr>
    </w:p>
    <w:sectPr w:rsidR="004B7090" w:rsidRPr="004B7090">
      <w:headerReference w:type="default" r:id="rId10"/>
      <w:footerReference w:type="defaul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C3F5" w14:textId="77777777" w:rsidR="00F262EA" w:rsidRDefault="00F262EA" w:rsidP="00773D21">
      <w:pPr>
        <w:spacing w:after="0" w:line="240" w:lineRule="auto"/>
      </w:pPr>
      <w:r>
        <w:separator/>
      </w:r>
    </w:p>
  </w:endnote>
  <w:endnote w:type="continuationSeparator" w:id="0">
    <w:p w14:paraId="55C7B4F3" w14:textId="77777777" w:rsidR="00F262EA" w:rsidRDefault="00F262EA" w:rsidP="0077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09F0" w14:textId="77777777" w:rsidR="00773D21" w:rsidRDefault="00773D21">
    <w:pPr>
      <w:pStyle w:val="Stopka"/>
    </w:pPr>
    <w:r w:rsidRPr="006E068C">
      <w:rPr>
        <w:noProof/>
      </w:rPr>
      <w:drawing>
        <wp:inline distT="0" distB="0" distL="0" distR="0" wp14:anchorId="1C69307B" wp14:editId="0A758E91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6FE48" w14:textId="77777777" w:rsidR="00773D21" w:rsidRDefault="0077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A115" w14:textId="77777777" w:rsidR="00F262EA" w:rsidRDefault="00F262EA" w:rsidP="00773D21">
      <w:pPr>
        <w:spacing w:after="0" w:line="240" w:lineRule="auto"/>
      </w:pPr>
      <w:r>
        <w:separator/>
      </w:r>
    </w:p>
  </w:footnote>
  <w:footnote w:type="continuationSeparator" w:id="0">
    <w:p w14:paraId="5F900A0F" w14:textId="77777777" w:rsidR="00F262EA" w:rsidRDefault="00F262EA" w:rsidP="0077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8EED" w14:textId="77777777" w:rsidR="00773D21" w:rsidRDefault="00773D21">
    <w:pPr>
      <w:pStyle w:val="Nagwek"/>
    </w:pPr>
    <w:r w:rsidRPr="009F21AF">
      <w:rPr>
        <w:noProof/>
        <w:color w:val="ED1C23"/>
      </w:rPr>
      <w:drawing>
        <wp:inline distT="0" distB="0" distL="0" distR="0" wp14:anchorId="1537D778" wp14:editId="1A51C101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263B41" w14:textId="77777777" w:rsidR="00773D21" w:rsidRDefault="00773D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17F2"/>
    <w:rsid w:val="0001060C"/>
    <w:rsid w:val="001119DD"/>
    <w:rsid w:val="001614B3"/>
    <w:rsid w:val="001B0949"/>
    <w:rsid w:val="001F49DF"/>
    <w:rsid w:val="00262CF0"/>
    <w:rsid w:val="002644AB"/>
    <w:rsid w:val="002900B4"/>
    <w:rsid w:val="002B0D00"/>
    <w:rsid w:val="002D31A8"/>
    <w:rsid w:val="00412F8C"/>
    <w:rsid w:val="004579B7"/>
    <w:rsid w:val="004B7090"/>
    <w:rsid w:val="004D665F"/>
    <w:rsid w:val="00512958"/>
    <w:rsid w:val="00531B1A"/>
    <w:rsid w:val="00545687"/>
    <w:rsid w:val="00615C77"/>
    <w:rsid w:val="006347F2"/>
    <w:rsid w:val="006537ED"/>
    <w:rsid w:val="006676E9"/>
    <w:rsid w:val="006C661D"/>
    <w:rsid w:val="006F64BC"/>
    <w:rsid w:val="00773D21"/>
    <w:rsid w:val="00796967"/>
    <w:rsid w:val="007A17F2"/>
    <w:rsid w:val="00893787"/>
    <w:rsid w:val="009A624C"/>
    <w:rsid w:val="00A471A8"/>
    <w:rsid w:val="00A941E5"/>
    <w:rsid w:val="00AA61D4"/>
    <w:rsid w:val="00BB08E2"/>
    <w:rsid w:val="00D3184C"/>
    <w:rsid w:val="00ED6008"/>
    <w:rsid w:val="00F262EA"/>
    <w:rsid w:val="00F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839E"/>
  <w15:chartTrackingRefBased/>
  <w15:docId w15:val="{9251655C-45E2-4D0A-8A61-ADA873DF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D2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7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D21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B7090"/>
    <w:rPr>
      <w:color w:val="0000FF" w:themeColor="hyperlink"/>
      <w:u w:val="single"/>
    </w:rPr>
  </w:style>
  <w:style w:type="character" w:customStyle="1" w:styleId="BrakA">
    <w:name w:val="Brak A"/>
    <w:qFormat/>
    <w:rsid w:val="004B7090"/>
  </w:style>
  <w:style w:type="character" w:styleId="Nierozpoznanawzmianka">
    <w:name w:val="Unresolved Mention"/>
    <w:basedOn w:val="Domylnaczcionkaakapitu"/>
    <w:uiPriority w:val="99"/>
    <w:semiHidden/>
    <w:unhideWhenUsed/>
    <w:rsid w:val="004B70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6E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6E9"/>
    <w:rPr>
      <w:b/>
      <w:bCs/>
    </w:rPr>
  </w:style>
  <w:style w:type="paragraph" w:styleId="Poprawka">
    <w:name w:val="Revision"/>
    <w:hidden/>
    <w:uiPriority w:val="99"/>
    <w:semiHidden/>
    <w:rsid w:val="002D31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kms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kms.pl/superlig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chal.wasielewski@dkm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Wasielewski, Michal</cp:lastModifiedBy>
  <cp:revision>33</cp:revision>
  <dcterms:created xsi:type="dcterms:W3CDTF">2026-02-23T15:27:00Z</dcterms:created>
  <dcterms:modified xsi:type="dcterms:W3CDTF">2026-03-09T11:39:00Z</dcterms:modified>
</cp:coreProperties>
</file>