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4678" w14:textId="77777777" w:rsidR="00D219BF" w:rsidRPr="000D0C17" w:rsidRDefault="00D219BF" w:rsidP="00071F9A">
      <w:pPr>
        <w:jc w:val="right"/>
        <w:rPr>
          <w:rFonts w:ascii="Arial" w:hAnsi="Arial" w:cs="Arial"/>
          <w:i/>
          <w:sz w:val="20"/>
          <w:szCs w:val="20"/>
        </w:rPr>
      </w:pPr>
      <w:r w:rsidRPr="000D0C17">
        <w:rPr>
          <w:rFonts w:ascii="Arial" w:hAnsi="Arial" w:cs="Arial"/>
          <w:i/>
          <w:sz w:val="20"/>
          <w:szCs w:val="20"/>
        </w:rPr>
        <w:t>Informacja prasowa</w:t>
      </w:r>
    </w:p>
    <w:p w14:paraId="70485989" w14:textId="77777777" w:rsidR="00D219BF" w:rsidRPr="000D0C17" w:rsidRDefault="00D219BF" w:rsidP="00071F9A">
      <w:pPr>
        <w:jc w:val="right"/>
        <w:rPr>
          <w:rFonts w:ascii="Arial" w:hAnsi="Arial" w:cs="Arial"/>
          <w:i/>
          <w:sz w:val="20"/>
          <w:szCs w:val="20"/>
        </w:rPr>
      </w:pPr>
    </w:p>
    <w:p w14:paraId="229FC4FF" w14:textId="4D0A65A6" w:rsidR="00D219BF" w:rsidRPr="000D0C17" w:rsidRDefault="00740A45" w:rsidP="00071F9A">
      <w:pPr>
        <w:jc w:val="right"/>
        <w:rPr>
          <w:rFonts w:ascii="Arial" w:hAnsi="Arial" w:cs="Arial"/>
          <w:sz w:val="20"/>
          <w:szCs w:val="20"/>
        </w:rPr>
      </w:pPr>
      <w:r w:rsidRPr="000D0C17">
        <w:rPr>
          <w:rFonts w:ascii="Arial" w:hAnsi="Arial" w:cs="Arial"/>
          <w:sz w:val="20"/>
          <w:szCs w:val="20"/>
        </w:rPr>
        <w:t>25</w:t>
      </w:r>
      <w:r w:rsidR="009C7DCD" w:rsidRPr="000D0C17">
        <w:rPr>
          <w:rFonts w:ascii="Arial" w:hAnsi="Arial" w:cs="Arial"/>
          <w:sz w:val="20"/>
          <w:szCs w:val="20"/>
        </w:rPr>
        <w:t xml:space="preserve"> </w:t>
      </w:r>
      <w:r w:rsidR="00600CD3" w:rsidRPr="000D0C17">
        <w:rPr>
          <w:rFonts w:ascii="Arial" w:hAnsi="Arial" w:cs="Arial"/>
          <w:sz w:val="20"/>
          <w:szCs w:val="20"/>
        </w:rPr>
        <w:t>stycznia</w:t>
      </w:r>
      <w:r w:rsidR="0018412A" w:rsidRPr="000D0C17">
        <w:rPr>
          <w:rFonts w:ascii="Arial" w:hAnsi="Arial" w:cs="Arial"/>
          <w:sz w:val="20"/>
          <w:szCs w:val="20"/>
        </w:rPr>
        <w:t xml:space="preserve"> </w:t>
      </w:r>
      <w:r w:rsidR="00D219BF" w:rsidRPr="000D0C17">
        <w:rPr>
          <w:rFonts w:ascii="Arial" w:hAnsi="Arial" w:cs="Arial"/>
          <w:sz w:val="20"/>
          <w:szCs w:val="20"/>
        </w:rPr>
        <w:t>202</w:t>
      </w:r>
      <w:r w:rsidR="00600CD3" w:rsidRPr="000D0C17">
        <w:rPr>
          <w:rFonts w:ascii="Arial" w:hAnsi="Arial" w:cs="Arial"/>
          <w:sz w:val="20"/>
          <w:szCs w:val="20"/>
        </w:rPr>
        <w:t>4</w:t>
      </w:r>
      <w:r w:rsidR="00D219BF" w:rsidRPr="000D0C17">
        <w:rPr>
          <w:rFonts w:ascii="Arial" w:hAnsi="Arial" w:cs="Arial"/>
          <w:sz w:val="20"/>
          <w:szCs w:val="20"/>
        </w:rPr>
        <w:t xml:space="preserve"> r.</w:t>
      </w:r>
    </w:p>
    <w:p w14:paraId="66553796" w14:textId="77777777" w:rsidR="00801FBE" w:rsidRPr="000D0C17" w:rsidRDefault="00801FBE" w:rsidP="00071F9A">
      <w:pPr>
        <w:rPr>
          <w:rFonts w:ascii="Arial" w:hAnsi="Arial" w:cs="Arial"/>
          <w:b/>
          <w:bCs/>
          <w:sz w:val="20"/>
          <w:szCs w:val="20"/>
        </w:rPr>
      </w:pPr>
    </w:p>
    <w:p w14:paraId="71B34A72" w14:textId="77777777" w:rsidR="00E225AB" w:rsidRPr="000D0C17" w:rsidRDefault="00E225AB" w:rsidP="00071F9A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063BF167" w14:textId="04FDB5B5" w:rsidR="00E225AB" w:rsidRPr="000D0C17" w:rsidRDefault="00E225AB" w:rsidP="00071F9A">
      <w:pPr>
        <w:jc w:val="center"/>
        <w:rPr>
          <w:rFonts w:ascii="Arial" w:eastAsiaTheme="minorHAnsi" w:hAnsi="Arial" w:cs="Arial"/>
          <w:b/>
          <w:bCs/>
          <w:color w:val="C00000"/>
          <w:sz w:val="20"/>
          <w:szCs w:val="20"/>
          <w:lang w:eastAsia="en-US"/>
        </w:rPr>
      </w:pPr>
    </w:p>
    <w:p w14:paraId="44A8A4CE" w14:textId="77777777" w:rsidR="00051CA9" w:rsidRPr="000D0C17" w:rsidRDefault="00051CA9" w:rsidP="00071F9A">
      <w:pP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1441FC76" w14:textId="196A631B" w:rsidR="00740A45" w:rsidRPr="000D0C17" w:rsidRDefault="005605CA" w:rsidP="00071F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13-tysięcznym</w:t>
      </w:r>
      <w:r w:rsidR="00740A45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faktycznym</w:t>
      </w:r>
      <w:r w:rsidR="00C769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40A45" w:rsidRPr="000D0C17">
        <w:rPr>
          <w:rFonts w:ascii="Arial" w:hAnsi="Arial" w:cs="Arial"/>
          <w:b/>
          <w:bCs/>
          <w:color w:val="000000"/>
          <w:sz w:val="20"/>
          <w:szCs w:val="20"/>
        </w:rPr>
        <w:t>dawcą szpiku z bazy Fundacji DKMS został 2</w:t>
      </w:r>
      <w:r w:rsidR="00DA2197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740A45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-letni </w:t>
      </w:r>
      <w:r w:rsidR="00810D71">
        <w:rPr>
          <w:rFonts w:ascii="Arial" w:hAnsi="Arial" w:cs="Arial"/>
          <w:b/>
          <w:bCs/>
          <w:color w:val="000000"/>
          <w:sz w:val="20"/>
          <w:szCs w:val="20"/>
        </w:rPr>
        <w:t>gniewczynianin!</w:t>
      </w:r>
    </w:p>
    <w:p w14:paraId="23EE755C" w14:textId="77777777" w:rsidR="00740A45" w:rsidRPr="000D0C17" w:rsidRDefault="00740A45" w:rsidP="00071F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624AD7" w14:textId="7509D9A2" w:rsidR="00740A45" w:rsidRPr="00F80DFA" w:rsidRDefault="00740A45" w:rsidP="00071F9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80DFA">
        <w:rPr>
          <w:rFonts w:ascii="Arial" w:hAnsi="Arial" w:cs="Arial"/>
          <w:b/>
          <w:bCs/>
          <w:color w:val="000000"/>
          <w:sz w:val="18"/>
          <w:szCs w:val="18"/>
        </w:rPr>
        <w:t>Ogólnopolski Dzień Transplantacji</w:t>
      </w:r>
    </w:p>
    <w:p w14:paraId="557BC670" w14:textId="77777777" w:rsidR="000928DB" w:rsidRDefault="000928DB" w:rsidP="00071F9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B572FE" w14:textId="74E10AFE" w:rsidR="00740A45" w:rsidRPr="000D0C17" w:rsidRDefault="00740A45" w:rsidP="00071F9A">
      <w:pPr>
        <w:rPr>
          <w:rFonts w:ascii="Arial" w:hAnsi="Arial" w:cs="Arial"/>
          <w:color w:val="000000"/>
          <w:sz w:val="20"/>
          <w:szCs w:val="20"/>
        </w:rPr>
      </w:pPr>
    </w:p>
    <w:p w14:paraId="73D59E20" w14:textId="2E2C8ABA" w:rsidR="00740A45" w:rsidRPr="000D0C17" w:rsidRDefault="00740A45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Obchodzony 26 stycznia Ogólnopolski Dzień Transplantacji</w:t>
      </w:r>
      <w:r w:rsidR="00764B71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, którego </w:t>
      </w:r>
      <w:r w:rsidR="00764B71" w:rsidRPr="000D0C17">
        <w:rPr>
          <w:rFonts w:ascii="Arial" w:hAnsi="Arial" w:cs="Arial"/>
          <w:b/>
          <w:bCs/>
          <w:color w:val="1B1B1B"/>
          <w:sz w:val="20"/>
          <w:szCs w:val="20"/>
          <w:shd w:val="clear" w:color="auto" w:fill="FFFFFF"/>
        </w:rPr>
        <w:t>celem jest podnoszenie świadomości społecznej w obszarze transplantologii</w:t>
      </w:r>
      <w:r w:rsidR="00917E5D" w:rsidRPr="000D0C17">
        <w:rPr>
          <w:rFonts w:ascii="Arial" w:hAnsi="Arial" w:cs="Arial"/>
          <w:b/>
          <w:bCs/>
          <w:color w:val="1B1B1B"/>
          <w:sz w:val="20"/>
          <w:szCs w:val="20"/>
          <w:shd w:val="clear" w:color="auto" w:fill="FFFFFF"/>
        </w:rPr>
        <w:t>,</w:t>
      </w:r>
      <w:r w:rsidR="00764B71" w:rsidRPr="000D0C17">
        <w:rPr>
          <w:rFonts w:ascii="Arial" w:hAnsi="Arial" w:cs="Arial"/>
          <w:b/>
          <w:bCs/>
          <w:color w:val="1B1B1B"/>
          <w:sz w:val="20"/>
          <w:szCs w:val="20"/>
          <w:shd w:val="clear" w:color="auto" w:fill="FFFFFF"/>
        </w:rPr>
        <w:t xml:space="preserve"> </w:t>
      </w:r>
      <w:r w:rsidR="00917E5D" w:rsidRPr="000D0C17">
        <w:rPr>
          <w:rFonts w:ascii="Arial" w:hAnsi="Arial" w:cs="Arial"/>
          <w:b/>
          <w:bCs/>
          <w:color w:val="1B1B1B"/>
          <w:sz w:val="20"/>
          <w:szCs w:val="20"/>
          <w:shd w:val="clear" w:color="auto" w:fill="FFFFFF"/>
        </w:rPr>
        <w:t>to</w:t>
      </w:r>
      <w:r w:rsidR="00764B71" w:rsidRPr="000D0C17">
        <w:rPr>
          <w:rFonts w:ascii="Arial" w:hAnsi="Arial" w:cs="Arial"/>
          <w:b/>
          <w:bCs/>
          <w:color w:val="1B1B1B"/>
          <w:sz w:val="20"/>
          <w:szCs w:val="20"/>
          <w:shd w:val="clear" w:color="auto" w:fill="FFFFFF"/>
        </w:rPr>
        <w:t xml:space="preserve"> </w:t>
      </w:r>
      <w:r w:rsidR="00764B71" w:rsidRPr="000D0C17">
        <w:rPr>
          <w:rFonts w:ascii="Arial" w:hAnsi="Arial" w:cs="Arial"/>
          <w:b/>
          <w:bCs/>
          <w:color w:val="000000"/>
          <w:sz w:val="20"/>
          <w:szCs w:val="20"/>
        </w:rPr>
        <w:t>bardzo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ważna data w kalendarzu </w:t>
      </w:r>
      <w:r w:rsidR="00C17DE9" w:rsidRPr="000D0C17">
        <w:rPr>
          <w:rFonts w:ascii="Arial" w:hAnsi="Arial" w:cs="Arial"/>
          <w:b/>
          <w:bCs/>
          <w:color w:val="000000"/>
          <w:sz w:val="20"/>
          <w:szCs w:val="20"/>
        </w:rPr>
        <w:t>pacjentów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05782D">
        <w:rPr>
          <w:rFonts w:ascii="Arial" w:hAnsi="Arial" w:cs="Arial"/>
          <w:b/>
          <w:bCs/>
          <w:color w:val="000000"/>
          <w:sz w:val="20"/>
          <w:szCs w:val="20"/>
        </w:rPr>
        <w:t xml:space="preserve">którzy 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nowe życie zawdzięczają m.in.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dawcom szpiku. Dzięki przeszczepieniu </w:t>
      </w:r>
      <w:r w:rsidR="00C21C00">
        <w:rPr>
          <w:rFonts w:ascii="Arial" w:hAnsi="Arial" w:cs="Arial"/>
          <w:b/>
          <w:bCs/>
          <w:color w:val="000000"/>
          <w:sz w:val="20"/>
          <w:szCs w:val="20"/>
        </w:rPr>
        <w:t>krwiotwórczych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21C00">
        <w:rPr>
          <w:rFonts w:ascii="Arial" w:hAnsi="Arial" w:cs="Arial"/>
          <w:b/>
          <w:bCs/>
          <w:color w:val="000000"/>
          <w:sz w:val="20"/>
          <w:szCs w:val="20"/>
        </w:rPr>
        <w:t>komórek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macierzystych leczy się obecnie ponad 100 </w:t>
      </w:r>
      <w:r w:rsidR="00C21C00">
        <w:rPr>
          <w:rFonts w:ascii="Arial" w:hAnsi="Arial" w:cs="Arial"/>
          <w:b/>
          <w:bCs/>
          <w:color w:val="000000"/>
          <w:sz w:val="20"/>
          <w:szCs w:val="20"/>
        </w:rPr>
        <w:t>chorób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, a co roku w Polsce około 800 </w:t>
      </w:r>
      <w:r w:rsidR="00C17DE9" w:rsidRPr="000D0C17">
        <w:rPr>
          <w:rFonts w:ascii="Arial" w:hAnsi="Arial" w:cs="Arial"/>
          <w:b/>
          <w:bCs/>
          <w:color w:val="000000"/>
          <w:sz w:val="20"/>
          <w:szCs w:val="20"/>
        </w:rPr>
        <w:t>osób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zostaje zakwalifikowanych do przeszczepienia szpiku od dawcy niespokrewnionego. Każdego dnia średnio 4</w:t>
      </w:r>
      <w:r w:rsidRPr="000D0C17">
        <w:rPr>
          <w:rStyle w:val="apple-converted-space"/>
          <w:rFonts w:ascii="Arial" w:hAnsi="Arial" w:cs="Arial"/>
          <w:b/>
          <w:bCs/>
          <w:color w:val="FF0000"/>
          <w:sz w:val="20"/>
          <w:szCs w:val="20"/>
        </w:rPr>
        <w:t> 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>dawców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z bazy Fundacji DKMS przystępuje do donacji, by podarować komuś szansę na życie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>. Jednym</w:t>
      </w:r>
      <w:r w:rsidR="00E61D62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>z nich</w:t>
      </w:r>
      <w:r w:rsidR="00E61D62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166FC0" w:rsidRPr="000D0C17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jednocześnie </w:t>
      </w:r>
      <w:r w:rsidR="001202C5">
        <w:rPr>
          <w:rFonts w:ascii="Arial" w:hAnsi="Arial" w:cs="Arial"/>
          <w:b/>
          <w:bCs/>
          <w:color w:val="000000"/>
          <w:sz w:val="20"/>
          <w:szCs w:val="20"/>
        </w:rPr>
        <w:t>13-tysięcznym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dawcą faktycznym</w:t>
      </w:r>
      <w:r w:rsidR="00124D4F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z bazy Fundacji DKMS</w:t>
      </w:r>
      <w:r w:rsidR="00E61D62"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>został 2</w:t>
      </w:r>
      <w:r w:rsidR="00C9225F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>-letni Mateusz</w:t>
      </w:r>
      <w:r w:rsidR="00810D71">
        <w:rPr>
          <w:rFonts w:ascii="Arial" w:hAnsi="Arial" w:cs="Arial"/>
          <w:b/>
          <w:bCs/>
          <w:color w:val="000000"/>
          <w:sz w:val="20"/>
          <w:szCs w:val="20"/>
        </w:rPr>
        <w:t xml:space="preserve"> pochodzący z okolic Przeworska</w:t>
      </w:r>
      <w:r w:rsidR="00291D3E" w:rsidRPr="000D0C1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47AC2D9" w14:textId="77777777" w:rsidR="00291D3E" w:rsidRPr="000D0C17" w:rsidRDefault="00291D3E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CFC826" w14:textId="64A7C878" w:rsidR="00F8548C" w:rsidRPr="000D0C17" w:rsidRDefault="00740A45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0C17">
        <w:rPr>
          <w:rFonts w:ascii="Arial" w:hAnsi="Arial" w:cs="Arial"/>
          <w:color w:val="000000"/>
          <w:sz w:val="20"/>
          <w:szCs w:val="20"/>
        </w:rPr>
        <w:t xml:space="preserve">W bazie Fundacji DKMS zarejestrowanych jest ponad 1,9 mln potencjalnych </w:t>
      </w:r>
      <w:r w:rsidR="00C47756" w:rsidRPr="000D0C17">
        <w:rPr>
          <w:rFonts w:ascii="Arial" w:hAnsi="Arial" w:cs="Arial"/>
          <w:color w:val="000000"/>
          <w:sz w:val="20"/>
          <w:szCs w:val="20"/>
        </w:rPr>
        <w:t>d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awców szpiku, ale </w:t>
      </w:r>
      <w:r w:rsidR="00C47756" w:rsidRPr="000D0C17">
        <w:rPr>
          <w:rFonts w:ascii="Arial" w:hAnsi="Arial" w:cs="Arial"/>
          <w:color w:val="000000"/>
          <w:sz w:val="20"/>
          <w:szCs w:val="20"/>
        </w:rPr>
        <w:t xml:space="preserve">dotychczas </w:t>
      </w:r>
      <w:r w:rsidRPr="000D0C17">
        <w:rPr>
          <w:rFonts w:ascii="Arial" w:hAnsi="Arial" w:cs="Arial"/>
          <w:color w:val="000000"/>
          <w:sz w:val="20"/>
          <w:szCs w:val="20"/>
        </w:rPr>
        <w:t>tylko ułamek z nich</w:t>
      </w:r>
      <w:r w:rsidR="007F17A9" w:rsidRPr="000D0C17">
        <w:rPr>
          <w:rFonts w:ascii="Arial" w:hAnsi="Arial" w:cs="Arial"/>
          <w:color w:val="000000"/>
          <w:sz w:val="20"/>
          <w:szCs w:val="20"/>
        </w:rPr>
        <w:t xml:space="preserve"> – zaledwie 0,7 proc. –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 miał możliwość </w:t>
      </w:r>
      <w:r w:rsidR="00B53EFA" w:rsidRPr="000D0C17">
        <w:rPr>
          <w:rFonts w:ascii="Arial" w:hAnsi="Arial" w:cs="Arial"/>
          <w:color w:val="000000"/>
          <w:sz w:val="20"/>
          <w:szCs w:val="20"/>
        </w:rPr>
        <w:t>podzielenia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 się cząstką siebie i </w:t>
      </w:r>
      <w:r w:rsidR="00B53EFA" w:rsidRPr="000D0C17">
        <w:rPr>
          <w:rFonts w:ascii="Arial" w:hAnsi="Arial" w:cs="Arial"/>
          <w:color w:val="000000"/>
          <w:sz w:val="20"/>
          <w:szCs w:val="20"/>
        </w:rPr>
        <w:t>podarowania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 szan</w:t>
      </w:r>
      <w:r w:rsidR="00B53EFA" w:rsidRPr="000D0C17">
        <w:rPr>
          <w:rFonts w:ascii="Arial" w:hAnsi="Arial" w:cs="Arial"/>
          <w:color w:val="000000"/>
          <w:sz w:val="20"/>
          <w:szCs w:val="20"/>
        </w:rPr>
        <w:t>sy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 na nowe</w:t>
      </w:r>
      <w:r w:rsidR="00B53EFA" w:rsidRPr="000D0C17">
        <w:rPr>
          <w:rFonts w:ascii="Arial" w:hAnsi="Arial" w:cs="Arial"/>
          <w:color w:val="000000"/>
          <w:sz w:val="20"/>
          <w:szCs w:val="20"/>
        </w:rPr>
        <w:t>, zdrowe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 życie potrzebującym </w:t>
      </w:r>
      <w:r w:rsidR="00C47756" w:rsidRPr="000D0C17">
        <w:rPr>
          <w:rFonts w:ascii="Arial" w:hAnsi="Arial" w:cs="Arial"/>
          <w:color w:val="000000"/>
          <w:sz w:val="20"/>
          <w:szCs w:val="20"/>
        </w:rPr>
        <w:t>p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acjentom. </w:t>
      </w:r>
      <w:r w:rsidR="00C47756" w:rsidRPr="000D0C17">
        <w:rPr>
          <w:rFonts w:ascii="Arial" w:hAnsi="Arial" w:cs="Arial"/>
          <w:color w:val="000000"/>
          <w:sz w:val="20"/>
          <w:szCs w:val="20"/>
        </w:rPr>
        <w:t>Wszystko dlatego, że nasz genotyp jest niezwykle różnorodny i daje około 5 miliardów kombinacji, a to sprawia, że szanse na znalezienie zgodnego dawcy są bardzo niskie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 xml:space="preserve">, a potrzeby – </w:t>
      </w:r>
      <w:r w:rsidR="003922D7">
        <w:rPr>
          <w:rFonts w:ascii="Arial" w:hAnsi="Arial" w:cs="Arial"/>
          <w:color w:val="000000"/>
          <w:sz w:val="20"/>
          <w:szCs w:val="20"/>
        </w:rPr>
        <w:t xml:space="preserve">bardzo 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>duże. W Polsce co 40 min, a na świecie co 27 sekund ktoś dowiaduje się, że ma białaczkę lub inny nowotwór krwi. Dla wielu chorych jedyną szansą na życie jest pomoc „bliźniaka genetycznego”</w:t>
      </w:r>
      <w:r w:rsidR="00A14645">
        <w:rPr>
          <w:rFonts w:ascii="Arial" w:hAnsi="Arial" w:cs="Arial"/>
          <w:color w:val="000000"/>
          <w:sz w:val="20"/>
          <w:szCs w:val="20"/>
        </w:rPr>
        <w:t xml:space="preserve">. 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 xml:space="preserve">Tylko 25 proc. pacjentów znajduje zgodnego dawcę w rodzinie, pozostali muszą liczyć na to, że znajdzie się on wśród osób zarejestrowanych.  </w:t>
      </w:r>
    </w:p>
    <w:p w14:paraId="46751E16" w14:textId="77777777" w:rsidR="00FC6302" w:rsidRPr="000D0C17" w:rsidRDefault="00FC6302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4BCCAD" w14:textId="77777777" w:rsidR="00FC6302" w:rsidRPr="000D0C17" w:rsidRDefault="00FC6302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Kim jest „bliźniak genetyczny”?</w:t>
      </w:r>
    </w:p>
    <w:p w14:paraId="70F7D067" w14:textId="77777777" w:rsidR="00FC6302" w:rsidRPr="000D0C17" w:rsidRDefault="00FC6302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775E5F" w14:textId="5A213323" w:rsidR="00623423" w:rsidRPr="000D0C17" w:rsidRDefault="0066131C" w:rsidP="00071F9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„</w:t>
      </w:r>
      <w:proofErr w:type="spellStart"/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Bliźniak</w:t>
      </w:r>
      <w:proofErr w:type="spellEnd"/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genetyczny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” </w:t>
      </w:r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 osoba, </w:t>
      </w:r>
      <w:proofErr w:type="spellStart"/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</w:rPr>
        <w:t>kt</w:t>
      </w:r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>ó</w:t>
      </w:r>
      <w:proofErr w:type="spellEnd"/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rej antygeny zgodności tkankowej (tzw. HLA) są takie same jak antygeny biorcy. Żeby można było wykonać przeszczepienie, zgodność w zakresie cech tkankowych musi wynieść 9-10. W wyjątkowych sytuacjach dopuszcza się zgodność w zakresie 8 cech. Im większa zgodność pomiędzy dawcą a biorcą, tym większa szansa, że przeszczep się przyjmie i pacjent </w:t>
      </w:r>
      <w:proofErr w:type="spellStart"/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</w:rPr>
        <w:t>wr</w:t>
      </w:r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>ó</w:t>
      </w:r>
      <w:proofErr w:type="spellEnd"/>
      <w:r w:rsidR="00FC6302" w:rsidRPr="000D0C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ci do zdrowia. </w:t>
      </w:r>
    </w:p>
    <w:p w14:paraId="4557299C" w14:textId="0892DD63" w:rsidR="00C47756" w:rsidRPr="000D0C17" w:rsidRDefault="00C47756" w:rsidP="00071F9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A20D02F" w14:textId="73FDFB2E" w:rsidR="00C47756" w:rsidRPr="000D0C17" w:rsidRDefault="00C47756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13 000 </w:t>
      </w:r>
      <w:r w:rsidR="00BB36E4">
        <w:rPr>
          <w:rFonts w:ascii="Arial" w:hAnsi="Arial" w:cs="Arial"/>
          <w:b/>
          <w:bCs/>
          <w:color w:val="000000"/>
          <w:sz w:val="20"/>
          <w:szCs w:val="20"/>
        </w:rPr>
        <w:t>dawców faktycznych</w:t>
      </w:r>
    </w:p>
    <w:p w14:paraId="723BEAB0" w14:textId="77777777" w:rsidR="00C47756" w:rsidRPr="000D0C17" w:rsidRDefault="00C47756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FDF6B61" w14:textId="34DCE604" w:rsidR="00C47756" w:rsidRDefault="00623423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0C17">
        <w:rPr>
          <w:rFonts w:ascii="Arial" w:hAnsi="Arial" w:cs="Arial"/>
          <w:color w:val="000000"/>
          <w:sz w:val="20"/>
          <w:szCs w:val="20"/>
        </w:rPr>
        <w:t>Tegoroczny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 xml:space="preserve"> Ogólnopolski Dzień Transplantacji zbiegł się z wyjątkowym wydarzeniem, bo pobraniem od </w:t>
      </w:r>
      <w:r w:rsidR="00BB36E4">
        <w:rPr>
          <w:rFonts w:ascii="Arial" w:hAnsi="Arial" w:cs="Arial"/>
          <w:color w:val="000000"/>
          <w:sz w:val="20"/>
          <w:szCs w:val="20"/>
        </w:rPr>
        <w:t>13-tysięcznego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 xml:space="preserve"> dawcy z bazy Fundacji DKMS! 23-letni Mateusz z</w:t>
      </w:r>
      <w:r w:rsidR="007978FF">
        <w:rPr>
          <w:rFonts w:ascii="Arial" w:hAnsi="Arial" w:cs="Arial"/>
          <w:color w:val="000000"/>
          <w:sz w:val="20"/>
          <w:szCs w:val="20"/>
        </w:rPr>
        <w:t xml:space="preserve"> Gniewczyny Trynieckiej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 xml:space="preserve"> </w:t>
      </w:r>
      <w:r w:rsidR="00BF3543">
        <w:rPr>
          <w:rFonts w:ascii="Arial" w:hAnsi="Arial" w:cs="Arial"/>
          <w:color w:val="000000"/>
          <w:sz w:val="20"/>
          <w:szCs w:val="20"/>
        </w:rPr>
        <w:t xml:space="preserve">na pierwszym roku studiów zarejestrował się jako potencjalny dawca szpiku, zamawiając pakiet ze strony Fundacji DKMS. </w:t>
      </w:r>
      <w:r w:rsidR="00740A45" w:rsidRPr="000D0C17">
        <w:rPr>
          <w:rFonts w:ascii="Arial" w:hAnsi="Arial" w:cs="Arial"/>
          <w:color w:val="000000"/>
          <w:sz w:val="20"/>
          <w:szCs w:val="20"/>
        </w:rPr>
        <w:t>Telefon z</w:t>
      </w:r>
      <w:r w:rsidR="00C47756" w:rsidRPr="000D0C17">
        <w:rPr>
          <w:rFonts w:ascii="Arial" w:hAnsi="Arial" w:cs="Arial"/>
          <w:color w:val="000000"/>
          <w:sz w:val="20"/>
          <w:szCs w:val="20"/>
        </w:rPr>
        <w:t xml:space="preserve"> </w:t>
      </w:r>
      <w:r w:rsidR="00BF3543">
        <w:rPr>
          <w:rFonts w:ascii="Arial" w:hAnsi="Arial" w:cs="Arial"/>
          <w:color w:val="000000"/>
          <w:sz w:val="20"/>
          <w:szCs w:val="20"/>
        </w:rPr>
        <w:t>fundacji</w:t>
      </w:r>
      <w:r w:rsidR="00C47756" w:rsidRPr="000D0C17">
        <w:rPr>
          <w:rFonts w:ascii="Arial" w:hAnsi="Arial" w:cs="Arial"/>
          <w:color w:val="000000"/>
          <w:sz w:val="20"/>
          <w:szCs w:val="20"/>
        </w:rPr>
        <w:t xml:space="preserve"> otrzymał</w:t>
      </w:r>
      <w:r w:rsidR="002D6157" w:rsidRPr="000D0C17">
        <w:rPr>
          <w:rFonts w:ascii="Arial" w:hAnsi="Arial" w:cs="Arial"/>
          <w:color w:val="000000"/>
          <w:sz w:val="20"/>
          <w:szCs w:val="20"/>
        </w:rPr>
        <w:t xml:space="preserve"> 4 lata później, słysząc</w:t>
      </w:r>
      <w:r w:rsidR="00906761">
        <w:rPr>
          <w:rFonts w:ascii="Arial" w:hAnsi="Arial" w:cs="Arial"/>
          <w:color w:val="000000"/>
          <w:sz w:val="20"/>
          <w:szCs w:val="20"/>
        </w:rPr>
        <w:t xml:space="preserve"> w słuchawce</w:t>
      </w:r>
      <w:r w:rsidR="002D6157" w:rsidRPr="000D0C17">
        <w:rPr>
          <w:rFonts w:ascii="Arial" w:hAnsi="Arial" w:cs="Arial"/>
          <w:color w:val="000000"/>
          <w:sz w:val="20"/>
          <w:szCs w:val="20"/>
        </w:rPr>
        <w:t>, że może komuś pomóc. Nie zawahał się powiedzieć – „tak, pomogę”</w:t>
      </w:r>
      <w:r w:rsidR="00F8548C" w:rsidRPr="000D0C17">
        <w:rPr>
          <w:rFonts w:ascii="Arial" w:hAnsi="Arial" w:cs="Arial"/>
          <w:color w:val="000000"/>
          <w:sz w:val="20"/>
          <w:szCs w:val="20"/>
        </w:rPr>
        <w:t>.</w:t>
      </w:r>
      <w:r w:rsidRPr="000D0C17">
        <w:rPr>
          <w:rFonts w:ascii="Arial" w:hAnsi="Arial" w:cs="Arial"/>
          <w:color w:val="000000"/>
          <w:sz w:val="20"/>
          <w:szCs w:val="20"/>
        </w:rPr>
        <w:t xml:space="preserve"> Pobranie odbyło się w Szpitalu Uniwersyteckim w Krakowie</w:t>
      </w:r>
      <w:r w:rsidR="003B3307" w:rsidRPr="000D0C17">
        <w:rPr>
          <w:rFonts w:ascii="Arial" w:hAnsi="Arial" w:cs="Arial"/>
          <w:color w:val="000000"/>
          <w:sz w:val="20"/>
          <w:szCs w:val="20"/>
        </w:rPr>
        <w:t>.</w:t>
      </w:r>
    </w:p>
    <w:p w14:paraId="2A557AC3" w14:textId="77777777" w:rsidR="00071F9A" w:rsidRDefault="00071F9A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1BBCE04" w14:textId="77777777" w:rsidR="00071F9A" w:rsidRPr="007A663F" w:rsidRDefault="00071F9A" w:rsidP="00071F9A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6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Przed pobraniem obawiałem się bólu, zwłaszcza w momencie wkłucia, ale okazało się, że był niewielki, porównywalny do pobrania krwi, więc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kompletnie </w:t>
      </w:r>
      <w:r w:rsidRPr="007A663F">
        <w:rPr>
          <w:rFonts w:ascii="Arial" w:hAnsi="Arial" w:cs="Arial"/>
          <w:i/>
          <w:iCs/>
          <w:color w:val="000000" w:themeColor="text1"/>
          <w:sz w:val="20"/>
          <w:szCs w:val="20"/>
        </w:rPr>
        <w:t>nie ma się czego bać.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7A66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powiedział Mateusz po pobraniu. </w:t>
      </w:r>
    </w:p>
    <w:p w14:paraId="3CDB2EEB" w14:textId="77777777" w:rsidR="00071F9A" w:rsidRDefault="00071F9A" w:rsidP="00071F9A">
      <w:pPr>
        <w:jc w:val="both"/>
        <w:rPr>
          <w:rFonts w:ascii="Arial" w:hAnsi="Arial" w:cs="Arial"/>
          <w:color w:val="4472C4"/>
          <w:sz w:val="22"/>
          <w:szCs w:val="22"/>
        </w:rPr>
      </w:pPr>
    </w:p>
    <w:p w14:paraId="3FA3C171" w14:textId="77777777" w:rsidR="00071F9A" w:rsidRPr="007A663F" w:rsidRDefault="00071F9A" w:rsidP="00071F9A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66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Podczas całej procedury wielokrotnie myślałem o swoim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„</w:t>
      </w:r>
      <w:r w:rsidRPr="007A663F">
        <w:rPr>
          <w:rFonts w:ascii="Arial" w:hAnsi="Arial" w:cs="Arial"/>
          <w:i/>
          <w:iCs/>
          <w:color w:val="000000" w:themeColor="text1"/>
          <w:sz w:val="20"/>
          <w:szCs w:val="20"/>
        </w:rPr>
        <w:t>bliźniaku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genetycznym”, zastanawiając</w:t>
      </w:r>
      <w:r w:rsidRPr="007A66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się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7A66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kim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jest. Zaraz po zakończonej donacji dowiedziałem się, że moje komórki macierzyste powędrują do małego chłopca. Cieszę się, że mogłem mu pomóc. </w:t>
      </w:r>
      <w:r w:rsidRPr="007A66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dodał</w:t>
      </w:r>
      <w:r w:rsidRPr="007A66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Mateusz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, dawca faktyczny</w:t>
      </w:r>
      <w:r w:rsidRPr="007A66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</w:p>
    <w:p w14:paraId="0840DE40" w14:textId="77777777" w:rsidR="00071F9A" w:rsidRDefault="00071F9A" w:rsidP="00071F9A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AA4AA1D" w14:textId="10CAE56F" w:rsidR="002B7E0D" w:rsidRPr="00071F9A" w:rsidRDefault="00071F9A" w:rsidP="00071F9A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Zachęcam wszystkich do rejestracji w bazie Fundacji DKMS, która jest bardzo prosta. Wystarczy zamówić pakiet ze strony </w:t>
      </w:r>
      <w:hyperlink r:id="rId8" w:history="1">
        <w:r w:rsidRPr="00A63B21">
          <w:rPr>
            <w:rStyle w:val="Hipercze"/>
            <w:rFonts w:ascii="Arial" w:hAnsi="Arial" w:cs="Arial"/>
            <w:i/>
            <w:iCs/>
            <w:sz w:val="20"/>
            <w:szCs w:val="20"/>
          </w:rPr>
          <w:t>www.dkms.pl</w:t>
        </w:r>
      </w:hyperlink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a gdy przesyłka do nas dotrze, pobrać wymaz z wewnętrznej strony policzka i wypełnić formularz. Później pozostaje nam już tylko odesłanie pakietu w kopercie zwrotnej na adres fundacji. </w:t>
      </w:r>
      <w:r w:rsidR="00553CF4">
        <w:rPr>
          <w:rFonts w:ascii="Arial" w:hAnsi="Arial" w:cs="Arial"/>
          <w:i/>
          <w:iCs/>
          <w:color w:val="000000" w:themeColor="text1"/>
          <w:sz w:val="20"/>
          <w:szCs w:val="20"/>
        </w:rPr>
        <w:t>W dniu pobrania s</w:t>
      </w:r>
      <w:r w:rsidR="00C075CB">
        <w:rPr>
          <w:rFonts w:ascii="Arial" w:hAnsi="Arial" w:cs="Arial"/>
          <w:i/>
          <w:iCs/>
          <w:color w:val="000000" w:themeColor="text1"/>
          <w:sz w:val="20"/>
          <w:szCs w:val="20"/>
        </w:rPr>
        <w:t>pędziłem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zaledwie kilka godzin w fotelu, a dzięki temu ten chłopiec dostanie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szansę na zdrowie.</w:t>
      </w:r>
      <w:r w:rsidR="00C075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 pomyśleć, że to wszystko dzięki </w:t>
      </w:r>
      <w:r w:rsidR="00553CF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decyzji o rejestracji, którą podjąłem cztery lata temu – decyzji, która </w:t>
      </w:r>
      <w:r w:rsidR="00CE7D29">
        <w:rPr>
          <w:rFonts w:ascii="Arial" w:hAnsi="Arial" w:cs="Arial"/>
          <w:i/>
          <w:iCs/>
          <w:color w:val="000000" w:themeColor="text1"/>
          <w:sz w:val="20"/>
          <w:szCs w:val="20"/>
        </w:rPr>
        <w:t>dziś</w:t>
      </w:r>
      <w:r w:rsidR="00C075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odmieni życie mojego</w:t>
      </w:r>
      <w:r w:rsidR="00553CF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małego</w:t>
      </w:r>
      <w:r w:rsidR="00C075C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„bliźniaka genetycznego”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Pr="007A663F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podsumował Mateusz</w:t>
      </w:r>
      <w:r w:rsidRPr="007A663F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40FC541A" w14:textId="77777777" w:rsidR="00640B21" w:rsidRPr="000D0C17" w:rsidRDefault="00640B21" w:rsidP="00071F9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250AA6" w14:textId="5B8ECC39" w:rsidR="00640B21" w:rsidRPr="000D0C17" w:rsidRDefault="00640B21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D0C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Skąd pobiera się szpik?</w:t>
      </w:r>
    </w:p>
    <w:p w14:paraId="630CA255" w14:textId="77777777" w:rsidR="00F8548C" w:rsidRPr="000D0C17" w:rsidRDefault="00F8548C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97FE2B" w14:textId="293AABA7" w:rsidR="000936A5" w:rsidRDefault="00B60DA8" w:rsidP="00071F9A">
      <w:pPr>
        <w:jc w:val="both"/>
        <w:rPr>
          <w:rFonts w:ascii="Arial" w:hAnsi="Arial" w:cs="Arial"/>
          <w:color w:val="212B35"/>
          <w:sz w:val="20"/>
          <w:szCs w:val="20"/>
          <w:shd w:val="clear" w:color="auto" w:fill="FFFFFF"/>
        </w:rPr>
      </w:pP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>Przede wszystkim trzeba podkreślić, że szpiku nie pobiera się z kręgosłupa! W tym celu stosuje się dwie bezpieczne dla dawcy metody. Pierwszą, stosowaną</w:t>
      </w:r>
      <w:r w:rsidR="003B3307"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u 90 proc. dawców</w:t>
      </w:r>
      <w:r w:rsidR="00BD3E4C">
        <w:rPr>
          <w:rFonts w:ascii="Arial" w:hAnsi="Arial" w:cs="Arial"/>
          <w:color w:val="212B35"/>
          <w:sz w:val="20"/>
          <w:szCs w:val="20"/>
          <w:shd w:val="clear" w:color="auto" w:fill="FFFFFF"/>
        </w:rPr>
        <w:t>,</w:t>
      </w: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jest pobranie krwiotwórczych komórek macierzystych z krwi obwodowej, czyli metodą tzw. aferezy. Zabieg trwa około 4-5 godzin, nie wymaga znieczulenia, przypomina donację krwi, </w:t>
      </w:r>
      <w:r w:rsidR="00091D21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a </w:t>
      </w:r>
      <w:r w:rsidR="00091D21"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>od dawcy pobrany zostaje tylko nadmiar krwiotwórczych komórek macierzystych, które powstały w wyniku podawania czynnika wzrostu (bezbolesnych zastrzyków, mobilizujących nasz układ krwiotwórczy do produkcji komórek).</w:t>
      </w:r>
      <w:r w:rsidR="00091D21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Po zakończonym pobraniu </w:t>
      </w: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>dawca wraca do domu.</w:t>
      </w:r>
      <w:r w:rsidR="000936A5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</w:t>
      </w:r>
    </w:p>
    <w:p w14:paraId="19E3EBE9" w14:textId="2B662AE7" w:rsidR="00091D21" w:rsidRDefault="000D0C17" w:rsidP="00071F9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>Drugą</w:t>
      </w:r>
      <w:r w:rsidR="001C2AC4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metodą</w:t>
      </w:r>
      <w:r w:rsidR="00091D21">
        <w:rPr>
          <w:rFonts w:ascii="Arial" w:hAnsi="Arial" w:cs="Arial"/>
          <w:color w:val="212B35"/>
          <w:sz w:val="20"/>
          <w:szCs w:val="20"/>
          <w:shd w:val="clear" w:color="auto" w:fill="FFFFFF"/>
        </w:rPr>
        <w:t>,</w:t>
      </w: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stosowaną </w:t>
      </w:r>
      <w:r w:rsidR="000936A5">
        <w:rPr>
          <w:rFonts w:ascii="Arial" w:hAnsi="Arial" w:cs="Arial"/>
          <w:color w:val="212B35"/>
          <w:sz w:val="20"/>
          <w:szCs w:val="20"/>
          <w:shd w:val="clear" w:color="auto" w:fill="FFFFFF"/>
        </w:rPr>
        <w:t>w pozostałych 10 proc.</w:t>
      </w: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przypadków, jest pobranie szpiku z talerza kości biodrowej. Zabieg </w:t>
      </w:r>
      <w:r w:rsidR="001C2AC4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trwa do 60 minut i </w:t>
      </w: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>wykonuje się</w:t>
      </w:r>
      <w:r w:rsidR="001C2AC4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go</w:t>
      </w:r>
      <w:r w:rsidRPr="000D0C17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w znieczuleniu ogólnym</w:t>
      </w:r>
      <w:r w:rsidR="001C2AC4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. </w:t>
      </w:r>
      <w:r w:rsidR="000936A5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Po </w:t>
      </w:r>
      <w:r w:rsidR="001C2AC4">
        <w:rPr>
          <w:rFonts w:ascii="Arial" w:hAnsi="Arial" w:cs="Arial"/>
          <w:color w:val="212B35"/>
          <w:sz w:val="20"/>
          <w:szCs w:val="20"/>
          <w:shd w:val="clear" w:color="auto" w:fill="FFFFFF"/>
        </w:rPr>
        <w:t>donacji</w:t>
      </w:r>
      <w:r w:rsidR="000936A5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dawca szpiku zostaje w klinice jeszcze przez jeden dzień – jest to konieczne ze względu na obserwację po podaniu znieczulenia ogólnego. </w:t>
      </w:r>
      <w:r w:rsidR="00091D21"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Warto dodać, że organizm dawcy po </w:t>
      </w:r>
      <w:r w:rsidR="001C2AC4">
        <w:rPr>
          <w:rFonts w:ascii="Arial" w:hAnsi="Arial" w:cs="Arial"/>
          <w:color w:val="000000"/>
          <w:sz w:val="20"/>
          <w:szCs w:val="20"/>
          <w:shd w:val="clear" w:color="auto" w:fill="FFFFFF"/>
        </w:rPr>
        <w:t>pobraniu</w:t>
      </w:r>
      <w:r w:rsidR="00091D21"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tą metodą regeneruje się bardzo szybko, bo w ciągu 2-3 tygodni wraca do stanu sprzed oddania. W tym czasie dawca w żaden sposób nie odczuwa tego procesu.</w:t>
      </w:r>
      <w:r w:rsidR="00091D2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0E46B9B" w14:textId="77777777" w:rsidR="006A3570" w:rsidRDefault="006A3570" w:rsidP="00071F9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5ADA0ED2" w14:textId="3F35AB71" w:rsidR="00091D21" w:rsidRDefault="00091D21" w:rsidP="00071F9A">
      <w:pPr>
        <w:jc w:val="both"/>
        <w:rPr>
          <w:rFonts w:ascii="Arial" w:hAnsi="Arial" w:cs="Arial"/>
          <w:color w:val="212B35"/>
          <w:sz w:val="20"/>
          <w:szCs w:val="20"/>
          <w:shd w:val="clear" w:color="auto" w:fill="FFFFFF"/>
        </w:rPr>
      </w:pP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>I najważniejsz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33A1F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krwiotwórcze komórki macierzyste mnożą się przez całe życie, dając początek innym krwinkom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>krwink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>om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czerwon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>ym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>, płytk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>om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krwi oraz krwink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>om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biał</w:t>
      </w:r>
      <w:r w:rsidR="006A3570">
        <w:rPr>
          <w:rFonts w:ascii="Arial" w:hAnsi="Arial" w:cs="Arial"/>
          <w:color w:val="000000"/>
          <w:sz w:val="20"/>
          <w:szCs w:val="20"/>
          <w:shd w:val="clear" w:color="auto" w:fill="FFFFFF"/>
        </w:rPr>
        <w:t>ym</w:t>
      </w:r>
      <w:r w:rsidR="00DA13B9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233A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dlatego </w:t>
      </w:r>
      <w:r w:rsidRPr="00091D21">
        <w:rPr>
          <w:rFonts w:ascii="Arial" w:hAnsi="Arial" w:cs="Arial"/>
          <w:color w:val="000000"/>
          <w:sz w:val="20"/>
          <w:szCs w:val="20"/>
          <w:shd w:val="clear" w:color="auto" w:fill="FFFFFF"/>
        </w:rPr>
        <w:t>nie może nam ich zabraknąć.</w:t>
      </w:r>
    </w:p>
    <w:p w14:paraId="3D4C6AF4" w14:textId="215F2441" w:rsidR="000936A5" w:rsidRDefault="000936A5" w:rsidP="00071F9A">
      <w:pPr>
        <w:jc w:val="both"/>
        <w:rPr>
          <w:rFonts w:ascii="Arial" w:hAnsi="Arial" w:cs="Arial"/>
          <w:color w:val="212B35"/>
          <w:sz w:val="20"/>
          <w:szCs w:val="20"/>
          <w:shd w:val="clear" w:color="auto" w:fill="FFFFFF"/>
        </w:rPr>
      </w:pPr>
    </w:p>
    <w:p w14:paraId="704D5F65" w14:textId="77777777" w:rsidR="00740A45" w:rsidRPr="000D0C17" w:rsidRDefault="00740A45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Transplantacja szpiku – na czym polega?</w:t>
      </w:r>
    </w:p>
    <w:p w14:paraId="6351994E" w14:textId="77777777" w:rsidR="00740A45" w:rsidRPr="000D0C17" w:rsidRDefault="00740A45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14:paraId="4C7329AA" w14:textId="2D005B7B" w:rsidR="00740A45" w:rsidRPr="000D0C17" w:rsidRDefault="00740A45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Transplantacja szpiku polega na pobraniu </w:t>
      </w:r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>krwiotwórczych komórek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 macierzystych od dawcy rodzinnego lub niespokrewnionego i podaniu ich drogą żylną - </w:t>
      </w:r>
      <w:r w:rsidR="00166FC0" w:rsidRPr="000D0C17">
        <w:rPr>
          <w:rFonts w:ascii="Arial" w:hAnsi="Arial" w:cs="Arial"/>
          <w:i/>
          <w:iCs/>
          <w:color w:val="000000"/>
          <w:sz w:val="20"/>
          <w:szCs w:val="20"/>
        </w:rPr>
        <w:t>b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>iorcy. Jest to tzw. przeszczepienie allogeniczne.</w:t>
      </w:r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Po zabiegu </w:t>
      </w:r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>krwiotwórcze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 kom</w:t>
      </w:r>
      <w:proofErr w:type="spellStart"/>
      <w:r w:rsidRPr="000D0C17"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>ó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>rki</w:t>
      </w:r>
      <w:proofErr w:type="spellEnd"/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 dojrzewają w organizmie </w:t>
      </w:r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acjenta, przekształcając się w: leukocyty (białe krwinki), erytrocyty (czerwone krwinki) oraz trombocyty (płytki krwi). Po przeszczepieniu rozpoczyna się tzw. okres </w:t>
      </w:r>
      <w:proofErr w:type="spellStart"/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>potransplantacyjny</w:t>
      </w:r>
      <w:proofErr w:type="spellEnd"/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, czyli czas na przyjęcie przeszczepu, </w:t>
      </w:r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>który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 trwa ok.14-30 dni. To bardzo trudny, decydujący czas. Jeśli po jego upływie okaże się, że w krwi obwodowej pojawiły się nowe krwinki białe, </w:t>
      </w:r>
      <w:r w:rsidR="00DB5132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>i nie ma potrzeby przetaczania preparat</w:t>
      </w:r>
      <w:proofErr w:type="spellStart"/>
      <w:r w:rsidRPr="000D0C17"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>ó</w:t>
      </w:r>
      <w:proofErr w:type="spellEnd"/>
      <w:r w:rsidRPr="000D0C17">
        <w:rPr>
          <w:rFonts w:ascii="Arial" w:hAnsi="Arial" w:cs="Arial"/>
          <w:i/>
          <w:iCs/>
          <w:color w:val="000000"/>
          <w:sz w:val="20"/>
          <w:szCs w:val="20"/>
        </w:rPr>
        <w:t>w krwi, to znak, że szpik zaczął pracować</w:t>
      </w:r>
      <w:r w:rsidRPr="000D0C17">
        <w:rPr>
          <w:rFonts w:ascii="Arial" w:hAnsi="Arial" w:cs="Arial"/>
          <w:i/>
          <w:iCs/>
          <w:color w:val="000000"/>
          <w:sz w:val="20"/>
          <w:szCs w:val="20"/>
          <w:lang w:val="de-DE"/>
        </w:rPr>
        <w:t>. W</w:t>
      </w:r>
      <w:proofErr w:type="spellStart"/>
      <w:r w:rsidRPr="000D0C17"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>ó</w:t>
      </w:r>
      <w:proofErr w:type="spellEnd"/>
      <w:r w:rsidRPr="000D0C17">
        <w:rPr>
          <w:rFonts w:ascii="Arial" w:hAnsi="Arial" w:cs="Arial"/>
          <w:i/>
          <w:iCs/>
          <w:color w:val="000000"/>
          <w:sz w:val="20"/>
          <w:szCs w:val="20"/>
        </w:rPr>
        <w:t>wczas znacząco zwiększa się szansa na to, że szpik kostny się odbuduje, a chory wyzdrowieje</w:t>
      </w:r>
      <w:r w:rsidR="00F672F3" w:rsidRPr="000D0C17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0D0C17">
        <w:rPr>
          <w:rFonts w:ascii="Arial" w:hAnsi="Arial" w:cs="Arial"/>
          <w:i/>
          <w:iCs/>
          <w:color w:val="000000"/>
          <w:sz w:val="20"/>
          <w:szCs w:val="20"/>
        </w:rPr>
        <w:t xml:space="preserve"> –</w:t>
      </w:r>
      <w:r w:rsidRPr="000D0C17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tłumaczy dr </w:t>
      </w:r>
      <w:proofErr w:type="spellStart"/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Tigran</w:t>
      </w:r>
      <w:proofErr w:type="spellEnd"/>
      <w:r w:rsidRPr="000D0C1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Torosian</w:t>
      </w:r>
      <w:proofErr w:type="spellEnd"/>
      <w:r w:rsidRPr="000D0C17">
        <w:rPr>
          <w:rFonts w:ascii="Arial" w:hAnsi="Arial" w:cs="Arial"/>
          <w:b/>
          <w:bCs/>
          <w:color w:val="000000"/>
          <w:sz w:val="20"/>
          <w:szCs w:val="20"/>
        </w:rPr>
        <w:t>, lekarz hematolog, Dyrektor Medyczny Fundacji DKMS.</w:t>
      </w:r>
    </w:p>
    <w:p w14:paraId="6DF6BAF5" w14:textId="77777777" w:rsidR="00431C26" w:rsidRPr="000D0C17" w:rsidRDefault="00431C26" w:rsidP="00071F9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EECF09" w14:textId="1BBB84E8" w:rsidR="00431C26" w:rsidRPr="000D0C17" w:rsidRDefault="00431C26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D0C17">
        <w:rPr>
          <w:rFonts w:ascii="Arial" w:hAnsi="Arial" w:cs="Arial"/>
          <w:color w:val="1B1B1B"/>
          <w:sz w:val="20"/>
          <w:szCs w:val="20"/>
          <w:shd w:val="clear" w:color="auto" w:fill="FFFFFF"/>
        </w:rPr>
        <w:t>Ogólnopolski Dzień Transplantacji obchodzony jest od 2005 roku</w:t>
      </w:r>
      <w:r w:rsidR="00E21752" w:rsidRPr="000D0C17">
        <w:rPr>
          <w:rFonts w:ascii="Arial" w:hAnsi="Arial" w:cs="Arial"/>
          <w:color w:val="1B1B1B"/>
          <w:sz w:val="20"/>
          <w:szCs w:val="20"/>
          <w:shd w:val="clear" w:color="auto" w:fill="FFFFFF"/>
        </w:rPr>
        <w:t>,</w:t>
      </w:r>
      <w:r w:rsidRPr="000D0C17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w rocznicę pierwszego udanego przeszczepu nerki w Polsce, który został przeprowadzony w I Klinice Chirurgicznej Akademii Medycznej </w:t>
      </w:r>
      <w:r w:rsidR="000D0C17">
        <w:rPr>
          <w:rFonts w:ascii="Arial" w:hAnsi="Arial" w:cs="Arial"/>
          <w:color w:val="1B1B1B"/>
          <w:sz w:val="20"/>
          <w:szCs w:val="20"/>
          <w:shd w:val="clear" w:color="auto" w:fill="FFFFFF"/>
        </w:rPr>
        <w:br/>
      </w:r>
      <w:r w:rsidRPr="000D0C17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w Warszawie w 1966 roku. </w:t>
      </w:r>
    </w:p>
    <w:p w14:paraId="421EEB2C" w14:textId="07D4B668" w:rsidR="00134C31" w:rsidRPr="000D0C17" w:rsidRDefault="00134C31" w:rsidP="00071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AE7882" w14:textId="77777777" w:rsidR="00134C31" w:rsidRPr="000D0C17" w:rsidRDefault="00134C31" w:rsidP="00071F9A">
      <w:pPr>
        <w:ind w:left="306" w:right="324"/>
        <w:jc w:val="center"/>
        <w:rPr>
          <w:rFonts w:ascii="Arial" w:hAnsi="Arial" w:cs="Arial"/>
          <w:b/>
          <w:sz w:val="20"/>
          <w:szCs w:val="20"/>
        </w:rPr>
      </w:pPr>
    </w:p>
    <w:p w14:paraId="6E9AD6DC" w14:textId="3730C2D0" w:rsidR="00FC0DB2" w:rsidRPr="008E7A39" w:rsidRDefault="00FC0DB2" w:rsidP="00071F9A">
      <w:pPr>
        <w:ind w:left="306" w:right="324"/>
        <w:jc w:val="center"/>
        <w:rPr>
          <w:rFonts w:ascii="Arial" w:hAnsi="Arial" w:cs="Arial"/>
          <w:color w:val="0462C1"/>
          <w:spacing w:val="-2"/>
          <w:sz w:val="16"/>
          <w:szCs w:val="16"/>
          <w:u w:val="single" w:color="0462C1"/>
        </w:rPr>
      </w:pPr>
      <w:r w:rsidRPr="008E7A39">
        <w:rPr>
          <w:rFonts w:ascii="Arial" w:hAnsi="Arial" w:cs="Arial"/>
          <w:b/>
          <w:sz w:val="16"/>
          <w:szCs w:val="16"/>
        </w:rPr>
        <w:t>Więcej</w:t>
      </w:r>
      <w:r w:rsidRPr="008E7A39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8E7A39">
        <w:rPr>
          <w:rFonts w:ascii="Arial" w:hAnsi="Arial" w:cs="Arial"/>
          <w:b/>
          <w:sz w:val="16"/>
          <w:szCs w:val="16"/>
        </w:rPr>
        <w:t>informacji o</w:t>
      </w:r>
      <w:r w:rsidRPr="008E7A39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8E7A39">
        <w:rPr>
          <w:rFonts w:ascii="Arial" w:hAnsi="Arial" w:cs="Arial"/>
          <w:b/>
          <w:sz w:val="16"/>
          <w:szCs w:val="16"/>
        </w:rPr>
        <w:t xml:space="preserve">Fundacji DKMS: </w:t>
      </w:r>
      <w:hyperlink r:id="rId9">
        <w:r w:rsidRPr="008E7A39">
          <w:rPr>
            <w:rFonts w:ascii="Arial" w:hAnsi="Arial" w:cs="Arial"/>
            <w:color w:val="0462C1"/>
            <w:spacing w:val="-2"/>
            <w:sz w:val="16"/>
            <w:szCs w:val="16"/>
            <w:u w:val="single" w:color="0462C1"/>
          </w:rPr>
          <w:t>www.dkms.pl</w:t>
        </w:r>
      </w:hyperlink>
    </w:p>
    <w:p w14:paraId="4531A57D" w14:textId="77777777" w:rsidR="00212137" w:rsidRPr="008E7A39" w:rsidRDefault="00212137" w:rsidP="00071F9A">
      <w:pPr>
        <w:ind w:left="306" w:right="324"/>
        <w:jc w:val="center"/>
        <w:rPr>
          <w:rFonts w:ascii="Arial" w:hAnsi="Arial" w:cs="Arial"/>
          <w:sz w:val="16"/>
          <w:szCs w:val="16"/>
        </w:rPr>
      </w:pPr>
    </w:p>
    <w:p w14:paraId="1CA69816" w14:textId="77777777" w:rsidR="00FC0DB2" w:rsidRPr="008E7A39" w:rsidRDefault="00FC0DB2" w:rsidP="00071F9A">
      <w:pPr>
        <w:ind w:left="306" w:right="324"/>
        <w:jc w:val="center"/>
        <w:rPr>
          <w:rFonts w:ascii="Arial" w:hAnsi="Arial" w:cs="Arial"/>
          <w:b/>
          <w:sz w:val="16"/>
          <w:szCs w:val="16"/>
        </w:rPr>
      </w:pPr>
      <w:r w:rsidRPr="008E7A39">
        <w:rPr>
          <w:rFonts w:ascii="Arial" w:hAnsi="Arial" w:cs="Arial"/>
          <w:b/>
          <w:spacing w:val="-5"/>
          <w:sz w:val="16"/>
          <w:szCs w:val="16"/>
        </w:rPr>
        <w:t>***</w:t>
      </w:r>
    </w:p>
    <w:p w14:paraId="3E253825" w14:textId="36FFB433" w:rsidR="00FC0DB2" w:rsidRPr="008E7A39" w:rsidRDefault="00FC0DB2" w:rsidP="00071F9A">
      <w:pPr>
        <w:ind w:left="116" w:right="136"/>
        <w:jc w:val="both"/>
        <w:rPr>
          <w:rFonts w:ascii="Arial" w:hAnsi="Arial" w:cs="Arial"/>
          <w:sz w:val="16"/>
          <w:szCs w:val="16"/>
        </w:rPr>
      </w:pPr>
      <w:r w:rsidRPr="008E7A39">
        <w:rPr>
          <w:rFonts w:ascii="Arial" w:hAnsi="Arial" w:cs="Arial"/>
          <w:sz w:val="16"/>
          <w:szCs w:val="16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Polsce,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w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którym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zarejestrowanych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jest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się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ponad</w:t>
      </w:r>
      <w:r w:rsidRPr="008E7A39">
        <w:rPr>
          <w:rFonts w:ascii="Arial" w:hAnsi="Arial" w:cs="Arial"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b/>
          <w:sz w:val="16"/>
          <w:szCs w:val="16"/>
        </w:rPr>
        <w:t>1</w:t>
      </w:r>
      <w:r w:rsidRPr="008E7A39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b/>
          <w:sz w:val="16"/>
          <w:szCs w:val="16"/>
        </w:rPr>
        <w:t>900</w:t>
      </w:r>
      <w:r w:rsidRPr="008E7A39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8E7A39">
        <w:rPr>
          <w:rFonts w:ascii="Arial" w:hAnsi="Arial" w:cs="Arial"/>
          <w:b/>
          <w:sz w:val="16"/>
          <w:szCs w:val="16"/>
        </w:rPr>
        <w:t xml:space="preserve">000 </w:t>
      </w:r>
      <w:r w:rsidRPr="008E7A39">
        <w:rPr>
          <w:rFonts w:ascii="Arial" w:hAnsi="Arial" w:cs="Arial"/>
          <w:sz w:val="16"/>
          <w:szCs w:val="16"/>
        </w:rPr>
        <w:t xml:space="preserve">dawców, spośród których </w:t>
      </w:r>
      <w:r w:rsidRPr="008E7A39">
        <w:rPr>
          <w:rFonts w:ascii="Arial" w:hAnsi="Arial" w:cs="Arial"/>
          <w:b/>
          <w:sz w:val="16"/>
          <w:szCs w:val="16"/>
        </w:rPr>
        <w:t>12</w:t>
      </w:r>
      <w:r w:rsidRPr="008E7A39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2640B5" w:rsidRPr="008E7A39">
        <w:rPr>
          <w:rFonts w:ascii="Arial" w:hAnsi="Arial" w:cs="Arial"/>
          <w:b/>
          <w:sz w:val="16"/>
          <w:szCs w:val="16"/>
        </w:rPr>
        <w:t xml:space="preserve">500 </w:t>
      </w:r>
      <w:r w:rsidRPr="008E7A39">
        <w:rPr>
          <w:rFonts w:ascii="Arial" w:hAnsi="Arial" w:cs="Arial"/>
          <w:sz w:val="16"/>
          <w:szCs w:val="16"/>
        </w:rPr>
        <w:t>(</w:t>
      </w:r>
      <w:r w:rsidR="004F466B" w:rsidRPr="008E7A39">
        <w:rPr>
          <w:rFonts w:ascii="Arial" w:hAnsi="Arial" w:cs="Arial"/>
          <w:sz w:val="16"/>
          <w:szCs w:val="16"/>
        </w:rPr>
        <w:t xml:space="preserve">grudzień </w:t>
      </w:r>
      <w:r w:rsidRPr="008E7A39">
        <w:rPr>
          <w:rFonts w:ascii="Arial" w:hAnsi="Arial" w:cs="Arial"/>
          <w:sz w:val="16"/>
          <w:szCs w:val="16"/>
        </w:rPr>
        <w:t>2023) oddało swoje krwiotwórcze komórki macierzyste lub szpik pacjentom zarówno w Polsce, jak i na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świecie,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dając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im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tym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samym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drugą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szansę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na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życie.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Aby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>zostać</w:t>
      </w:r>
      <w:r w:rsidRPr="008E7A39">
        <w:rPr>
          <w:rFonts w:ascii="Arial" w:hAnsi="Arial" w:cs="Arial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sz w:val="16"/>
          <w:szCs w:val="16"/>
        </w:rPr>
        <w:t xml:space="preserve">potencjalnym dawcą, wystarczy wejść na stronę </w:t>
      </w:r>
      <w:hyperlink r:id="rId10">
        <w:r w:rsidRPr="008E7A39">
          <w:rPr>
            <w:rFonts w:ascii="Arial" w:hAnsi="Arial" w:cs="Arial"/>
            <w:sz w:val="16"/>
            <w:szCs w:val="16"/>
          </w:rPr>
          <w:t>www.dkms.pl</w:t>
        </w:r>
      </w:hyperlink>
      <w:r w:rsidRPr="008E7A39">
        <w:rPr>
          <w:rFonts w:ascii="Arial" w:hAnsi="Arial" w:cs="Arial"/>
          <w:sz w:val="16"/>
          <w:szCs w:val="16"/>
        </w:rPr>
        <w:t xml:space="preserve"> i zamówić pakiet rejestracyjny do domu.</w:t>
      </w:r>
    </w:p>
    <w:p w14:paraId="34E7A71A" w14:textId="77777777" w:rsidR="00FC0DB2" w:rsidRPr="008E7A39" w:rsidRDefault="00FC0DB2" w:rsidP="00071F9A">
      <w:pPr>
        <w:pStyle w:val="Tekstpodstawowy"/>
        <w:jc w:val="both"/>
        <w:rPr>
          <w:b/>
          <w:i w:val="0"/>
          <w:sz w:val="16"/>
          <w:szCs w:val="16"/>
        </w:rPr>
      </w:pPr>
    </w:p>
    <w:p w14:paraId="36026B1C" w14:textId="77777777" w:rsidR="00E2585B" w:rsidRPr="008E7A39" w:rsidRDefault="00E2585B" w:rsidP="00071F9A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8E7A39">
        <w:rPr>
          <w:rFonts w:ascii="Arial" w:hAnsi="Arial" w:cs="Arial"/>
          <w:color w:val="000009"/>
          <w:sz w:val="16"/>
          <w:szCs w:val="16"/>
        </w:rPr>
        <w:tab/>
      </w:r>
    </w:p>
    <w:p w14:paraId="15D3E2C6" w14:textId="77777777" w:rsidR="00FC0DB2" w:rsidRPr="008E7A39" w:rsidRDefault="00FC0DB2" w:rsidP="00071F9A">
      <w:pPr>
        <w:jc w:val="both"/>
        <w:rPr>
          <w:rFonts w:ascii="Arial" w:hAnsi="Arial" w:cs="Arial"/>
          <w:i/>
          <w:sz w:val="16"/>
          <w:szCs w:val="16"/>
        </w:rPr>
      </w:pPr>
    </w:p>
    <w:p w14:paraId="7CAF71FC" w14:textId="77777777" w:rsidR="00BE4CEE" w:rsidRPr="008E7A39" w:rsidRDefault="00BE4CEE" w:rsidP="00071F9A">
      <w:pPr>
        <w:ind w:left="116"/>
        <w:jc w:val="both"/>
        <w:rPr>
          <w:rFonts w:ascii="Arial" w:hAnsi="Arial" w:cs="Arial"/>
          <w:b/>
          <w:sz w:val="16"/>
          <w:szCs w:val="16"/>
        </w:rPr>
      </w:pPr>
      <w:r w:rsidRPr="008E7A39">
        <w:rPr>
          <w:rFonts w:ascii="Arial" w:hAnsi="Arial" w:cs="Arial"/>
          <w:b/>
          <w:color w:val="000009"/>
          <w:sz w:val="16"/>
          <w:szCs w:val="16"/>
          <w:u w:val="single" w:color="000009"/>
        </w:rPr>
        <w:t xml:space="preserve">Kontakt dla </w:t>
      </w:r>
      <w:r w:rsidRPr="008E7A39">
        <w:rPr>
          <w:rFonts w:ascii="Arial" w:hAnsi="Arial" w:cs="Arial"/>
          <w:b/>
          <w:color w:val="000009"/>
          <w:spacing w:val="-2"/>
          <w:sz w:val="16"/>
          <w:szCs w:val="16"/>
          <w:u w:val="single" w:color="000009"/>
        </w:rPr>
        <w:t>mediów:</w:t>
      </w:r>
    </w:p>
    <w:p w14:paraId="71B4C941" w14:textId="77777777" w:rsidR="00BE4CEE" w:rsidRPr="008E7A39" w:rsidRDefault="00BE4CEE" w:rsidP="00071F9A">
      <w:pPr>
        <w:pStyle w:val="Tekstpodstawowy"/>
        <w:jc w:val="both"/>
        <w:rPr>
          <w:b/>
          <w:i w:val="0"/>
          <w:sz w:val="16"/>
          <w:szCs w:val="16"/>
        </w:rPr>
      </w:pPr>
    </w:p>
    <w:p w14:paraId="3F99B46E" w14:textId="77777777" w:rsidR="00BE4CEE" w:rsidRPr="008E7A39" w:rsidRDefault="00BE4CEE" w:rsidP="00071F9A">
      <w:pPr>
        <w:tabs>
          <w:tab w:val="left" w:pos="5967"/>
        </w:tabs>
        <w:ind w:left="116"/>
        <w:jc w:val="both"/>
        <w:rPr>
          <w:rFonts w:ascii="Arial" w:hAnsi="Arial" w:cs="Arial"/>
          <w:b/>
          <w:sz w:val="16"/>
          <w:szCs w:val="16"/>
        </w:rPr>
      </w:pPr>
      <w:r w:rsidRPr="008E7A39">
        <w:rPr>
          <w:rFonts w:ascii="Arial" w:hAnsi="Arial" w:cs="Arial"/>
          <w:b/>
          <w:color w:val="000009"/>
          <w:sz w:val="16"/>
          <w:szCs w:val="16"/>
        </w:rPr>
        <w:t xml:space="preserve">Magdalena </w:t>
      </w:r>
      <w:r w:rsidRPr="008E7A39">
        <w:rPr>
          <w:rFonts w:ascii="Arial" w:hAnsi="Arial" w:cs="Arial"/>
          <w:b/>
          <w:color w:val="000009"/>
          <w:spacing w:val="-2"/>
          <w:sz w:val="16"/>
          <w:szCs w:val="16"/>
        </w:rPr>
        <w:t>Przysłupska</w:t>
      </w:r>
      <w:r w:rsidRPr="008E7A39">
        <w:rPr>
          <w:rFonts w:ascii="Arial" w:hAnsi="Arial" w:cs="Arial"/>
          <w:b/>
          <w:color w:val="000009"/>
          <w:sz w:val="16"/>
          <w:szCs w:val="16"/>
        </w:rPr>
        <w:tab/>
        <w:t xml:space="preserve">Justyna </w:t>
      </w:r>
      <w:r w:rsidRPr="008E7A39">
        <w:rPr>
          <w:rFonts w:ascii="Arial" w:hAnsi="Arial" w:cs="Arial"/>
          <w:b/>
          <w:color w:val="000009"/>
          <w:spacing w:val="-2"/>
          <w:sz w:val="16"/>
          <w:szCs w:val="16"/>
        </w:rPr>
        <w:t>Rogowiec</w:t>
      </w:r>
    </w:p>
    <w:p w14:paraId="06ABB682" w14:textId="77777777" w:rsidR="00BE4CEE" w:rsidRPr="008E7A39" w:rsidRDefault="00BE4CEE" w:rsidP="00071F9A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8E7A39">
        <w:rPr>
          <w:rFonts w:ascii="Arial" w:hAnsi="Arial" w:cs="Arial"/>
          <w:color w:val="000009"/>
          <w:sz w:val="16"/>
          <w:szCs w:val="16"/>
        </w:rPr>
        <w:t xml:space="preserve">Rzecznik </w:t>
      </w:r>
      <w:r w:rsidRPr="008E7A39">
        <w:rPr>
          <w:rFonts w:ascii="Arial" w:hAnsi="Arial" w:cs="Arial"/>
          <w:color w:val="000009"/>
          <w:spacing w:val="-2"/>
          <w:sz w:val="16"/>
          <w:szCs w:val="16"/>
        </w:rPr>
        <w:t>prasowy</w:t>
      </w:r>
      <w:r w:rsidRPr="008E7A39">
        <w:rPr>
          <w:rFonts w:ascii="Arial" w:hAnsi="Arial" w:cs="Arial"/>
          <w:color w:val="000009"/>
          <w:sz w:val="16"/>
          <w:szCs w:val="16"/>
        </w:rPr>
        <w:tab/>
        <w:t>Specjalista</w:t>
      </w:r>
      <w:r w:rsidRPr="008E7A39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8E7A39">
        <w:rPr>
          <w:rFonts w:ascii="Arial" w:hAnsi="Arial" w:cs="Arial"/>
          <w:color w:val="000009"/>
          <w:sz w:val="16"/>
          <w:szCs w:val="16"/>
        </w:rPr>
        <w:t xml:space="preserve">ds. </w:t>
      </w:r>
      <w:r w:rsidRPr="008E7A39">
        <w:rPr>
          <w:rFonts w:ascii="Arial" w:hAnsi="Arial" w:cs="Arial"/>
          <w:color w:val="000009"/>
          <w:spacing w:val="-2"/>
          <w:sz w:val="16"/>
          <w:szCs w:val="16"/>
        </w:rPr>
        <w:t>komunikacji</w:t>
      </w:r>
    </w:p>
    <w:p w14:paraId="048544D7" w14:textId="77777777" w:rsidR="00BE4CEE" w:rsidRPr="008E7A39" w:rsidRDefault="00BE4CEE" w:rsidP="00071F9A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8E7A39">
        <w:rPr>
          <w:rFonts w:ascii="Arial" w:hAnsi="Arial" w:cs="Arial"/>
          <w:color w:val="252525"/>
          <w:sz w:val="16"/>
          <w:szCs w:val="16"/>
        </w:rPr>
        <w:t xml:space="preserve">e-mail: </w:t>
      </w:r>
      <w:hyperlink r:id="rId11">
        <w:r w:rsidRPr="008E7A39">
          <w:rPr>
            <w:rFonts w:ascii="Arial" w:hAnsi="Arial" w:cs="Arial"/>
            <w:color w:val="252525"/>
            <w:spacing w:val="-2"/>
            <w:sz w:val="16"/>
            <w:szCs w:val="16"/>
          </w:rPr>
          <w:t>magda.przyslupska@dkms.pl</w:t>
        </w:r>
      </w:hyperlink>
      <w:r w:rsidRPr="008E7A39">
        <w:rPr>
          <w:rFonts w:ascii="Arial" w:hAnsi="Arial" w:cs="Arial"/>
          <w:color w:val="252525"/>
          <w:sz w:val="16"/>
          <w:szCs w:val="16"/>
        </w:rPr>
        <w:tab/>
      </w:r>
      <w:r w:rsidRPr="008E7A39">
        <w:rPr>
          <w:rFonts w:ascii="Arial" w:hAnsi="Arial" w:cs="Arial"/>
          <w:color w:val="000009"/>
          <w:sz w:val="16"/>
          <w:szCs w:val="16"/>
        </w:rPr>
        <w:t xml:space="preserve">e-mail: </w:t>
      </w:r>
      <w:hyperlink r:id="rId12">
        <w:r w:rsidRPr="008E7A39">
          <w:rPr>
            <w:rFonts w:ascii="Arial" w:hAnsi="Arial" w:cs="Arial"/>
            <w:color w:val="000009"/>
            <w:spacing w:val="-2"/>
            <w:sz w:val="16"/>
            <w:szCs w:val="16"/>
          </w:rPr>
          <w:t>justyna.rogowiec@dkms.pl</w:t>
        </w:r>
      </w:hyperlink>
    </w:p>
    <w:p w14:paraId="07AE94A5" w14:textId="77777777" w:rsidR="00BE4CEE" w:rsidRPr="008E7A39" w:rsidRDefault="00BE4CEE" w:rsidP="00071F9A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8E7A39">
        <w:rPr>
          <w:rFonts w:ascii="Arial" w:hAnsi="Arial" w:cs="Arial"/>
          <w:color w:val="000009"/>
          <w:sz w:val="16"/>
          <w:szCs w:val="16"/>
        </w:rPr>
        <w:t xml:space="preserve">tel.:(+48) 662 277 </w:t>
      </w:r>
      <w:r w:rsidRPr="008E7A39">
        <w:rPr>
          <w:rFonts w:ascii="Arial" w:hAnsi="Arial" w:cs="Arial"/>
          <w:color w:val="000009"/>
          <w:spacing w:val="-5"/>
          <w:sz w:val="16"/>
          <w:szCs w:val="16"/>
        </w:rPr>
        <w:t>904</w:t>
      </w:r>
      <w:r w:rsidRPr="008E7A39">
        <w:rPr>
          <w:rFonts w:ascii="Arial" w:hAnsi="Arial" w:cs="Arial"/>
          <w:color w:val="000009"/>
          <w:sz w:val="16"/>
          <w:szCs w:val="16"/>
        </w:rPr>
        <w:tab/>
        <w:t xml:space="preserve">tel.:(+48) 668 669 </w:t>
      </w:r>
      <w:r w:rsidRPr="008E7A39">
        <w:rPr>
          <w:rFonts w:ascii="Arial" w:hAnsi="Arial" w:cs="Arial"/>
          <w:color w:val="000009"/>
          <w:spacing w:val="-5"/>
          <w:sz w:val="16"/>
          <w:szCs w:val="16"/>
        </w:rPr>
        <w:t>327</w:t>
      </w:r>
    </w:p>
    <w:p w14:paraId="4F893BAF" w14:textId="77777777" w:rsidR="00BE4CEE" w:rsidRPr="000D0C17" w:rsidRDefault="00BE4CEE" w:rsidP="00071F9A">
      <w:pPr>
        <w:jc w:val="both"/>
        <w:rPr>
          <w:rFonts w:ascii="Arial" w:hAnsi="Arial" w:cs="Arial"/>
          <w:i/>
          <w:sz w:val="20"/>
          <w:szCs w:val="20"/>
        </w:rPr>
      </w:pPr>
    </w:p>
    <w:p w14:paraId="5EC375D3" w14:textId="77777777" w:rsidR="000F4C13" w:rsidRPr="000D0C17" w:rsidRDefault="000F4C13" w:rsidP="00071F9A">
      <w:pPr>
        <w:jc w:val="both"/>
        <w:rPr>
          <w:rFonts w:ascii="Arial" w:hAnsi="Arial" w:cs="Arial"/>
          <w:sz w:val="20"/>
          <w:szCs w:val="20"/>
        </w:rPr>
      </w:pPr>
    </w:p>
    <w:sectPr w:rsidR="000F4C13" w:rsidRPr="000D0C17" w:rsidSect="00EA09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56A7" w14:textId="77777777" w:rsidR="00EA09B4" w:rsidRDefault="00EA09B4" w:rsidP="00D219BF">
      <w:r>
        <w:separator/>
      </w:r>
    </w:p>
  </w:endnote>
  <w:endnote w:type="continuationSeparator" w:id="0">
    <w:p w14:paraId="5BD39858" w14:textId="77777777" w:rsidR="00EA09B4" w:rsidRDefault="00EA09B4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E924" w14:textId="77777777" w:rsidR="00263F2F" w:rsidRDefault="00263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D54F" w14:textId="77777777" w:rsidR="00263F2F" w:rsidRDefault="004653DD">
    <w:pPr>
      <w:pStyle w:val="Stopka"/>
    </w:pPr>
    <w:r w:rsidRPr="006E068C">
      <w:rPr>
        <w:noProof/>
      </w:rPr>
      <w:drawing>
        <wp:inline distT="0" distB="0" distL="0" distR="0" wp14:anchorId="6E946FF7" wp14:editId="4F983B35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F624" w14:textId="77777777" w:rsidR="00263F2F" w:rsidRDefault="00263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2C3B" w14:textId="77777777" w:rsidR="00EA09B4" w:rsidRDefault="00EA09B4" w:rsidP="00D219BF">
      <w:r>
        <w:separator/>
      </w:r>
    </w:p>
  </w:footnote>
  <w:footnote w:type="continuationSeparator" w:id="0">
    <w:p w14:paraId="4DA5BCA0" w14:textId="77777777" w:rsidR="00EA09B4" w:rsidRDefault="00EA09B4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22E5" w14:textId="77777777" w:rsidR="00263F2F" w:rsidRDefault="00263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F436" w14:textId="77777777" w:rsidR="00263F2F" w:rsidRDefault="004653DD">
    <w:pPr>
      <w:pStyle w:val="Nagwek"/>
    </w:pPr>
    <w:r w:rsidRPr="009F21AF">
      <w:rPr>
        <w:noProof/>
        <w:color w:val="ED1C23"/>
      </w:rPr>
      <w:drawing>
        <wp:inline distT="0" distB="0" distL="0" distR="0" wp14:anchorId="54E0A80B" wp14:editId="499B86F0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8EC2" w14:textId="77777777" w:rsidR="00263F2F" w:rsidRDefault="0026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E1B"/>
    <w:multiLevelType w:val="hybridMultilevel"/>
    <w:tmpl w:val="34ACF9B2"/>
    <w:lvl w:ilvl="0" w:tplc="A3A46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6C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AF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C6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21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43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8D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6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95B"/>
    <w:multiLevelType w:val="hybridMultilevel"/>
    <w:tmpl w:val="BC3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C24F6"/>
    <w:multiLevelType w:val="hybridMultilevel"/>
    <w:tmpl w:val="1688C2FC"/>
    <w:lvl w:ilvl="0" w:tplc="90BCF2D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D3A"/>
    <w:multiLevelType w:val="hybridMultilevel"/>
    <w:tmpl w:val="C1A421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5622D"/>
    <w:multiLevelType w:val="multilevel"/>
    <w:tmpl w:val="487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B41D8"/>
    <w:multiLevelType w:val="hybridMultilevel"/>
    <w:tmpl w:val="65B8D152"/>
    <w:lvl w:ilvl="0" w:tplc="BD88A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43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0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8C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42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87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AE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0C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C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FA36D5"/>
    <w:multiLevelType w:val="multilevel"/>
    <w:tmpl w:val="6C1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4C2533"/>
    <w:multiLevelType w:val="hybridMultilevel"/>
    <w:tmpl w:val="97A0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128"/>
    <w:multiLevelType w:val="hybridMultilevel"/>
    <w:tmpl w:val="9CB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31C8D"/>
    <w:multiLevelType w:val="hybridMultilevel"/>
    <w:tmpl w:val="13E2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369C7"/>
    <w:multiLevelType w:val="hybridMultilevel"/>
    <w:tmpl w:val="807822A4"/>
    <w:lvl w:ilvl="0" w:tplc="7676F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E6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8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E8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07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0E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61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86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64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D021C9"/>
    <w:multiLevelType w:val="hybridMultilevel"/>
    <w:tmpl w:val="F430788C"/>
    <w:lvl w:ilvl="0" w:tplc="F2D0A0B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60CA1"/>
    <w:multiLevelType w:val="hybridMultilevel"/>
    <w:tmpl w:val="60900254"/>
    <w:lvl w:ilvl="0" w:tplc="C46E4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85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A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01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4F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8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04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81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2D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FF5C3C"/>
    <w:multiLevelType w:val="multilevel"/>
    <w:tmpl w:val="60B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8464F8"/>
    <w:multiLevelType w:val="hybridMultilevel"/>
    <w:tmpl w:val="9F06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D42EE"/>
    <w:multiLevelType w:val="hybridMultilevel"/>
    <w:tmpl w:val="C564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A92029"/>
    <w:multiLevelType w:val="hybridMultilevel"/>
    <w:tmpl w:val="1BC81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C7CE6"/>
    <w:multiLevelType w:val="hybridMultilevel"/>
    <w:tmpl w:val="B7D8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A500A"/>
    <w:multiLevelType w:val="hybridMultilevel"/>
    <w:tmpl w:val="8BD2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16B77"/>
    <w:multiLevelType w:val="multilevel"/>
    <w:tmpl w:val="20C4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545180">
    <w:abstractNumId w:val="14"/>
  </w:num>
  <w:num w:numId="2" w16cid:durableId="1754622074">
    <w:abstractNumId w:val="6"/>
  </w:num>
  <w:num w:numId="3" w16cid:durableId="1536111628">
    <w:abstractNumId w:val="2"/>
  </w:num>
  <w:num w:numId="4" w16cid:durableId="853345625">
    <w:abstractNumId w:val="8"/>
  </w:num>
  <w:num w:numId="5" w16cid:durableId="403259431">
    <w:abstractNumId w:val="1"/>
  </w:num>
  <w:num w:numId="6" w16cid:durableId="735511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169163">
    <w:abstractNumId w:val="9"/>
  </w:num>
  <w:num w:numId="8" w16cid:durableId="1950971804">
    <w:abstractNumId w:val="24"/>
  </w:num>
  <w:num w:numId="9" w16cid:durableId="1438332637">
    <w:abstractNumId w:val="23"/>
  </w:num>
  <w:num w:numId="10" w16cid:durableId="1173494773">
    <w:abstractNumId w:val="22"/>
  </w:num>
  <w:num w:numId="11" w16cid:durableId="613025434">
    <w:abstractNumId w:val="17"/>
  </w:num>
  <w:num w:numId="12" w16cid:durableId="251546502">
    <w:abstractNumId w:val="15"/>
  </w:num>
  <w:num w:numId="13" w16cid:durableId="952202994">
    <w:abstractNumId w:val="11"/>
  </w:num>
  <w:num w:numId="14" w16cid:durableId="1689522959">
    <w:abstractNumId w:val="12"/>
  </w:num>
  <w:num w:numId="15" w16cid:durableId="2001695605">
    <w:abstractNumId w:val="4"/>
  </w:num>
  <w:num w:numId="16" w16cid:durableId="636957369">
    <w:abstractNumId w:val="18"/>
  </w:num>
  <w:num w:numId="17" w16cid:durableId="272060943">
    <w:abstractNumId w:val="0"/>
  </w:num>
  <w:num w:numId="18" w16cid:durableId="1251281685">
    <w:abstractNumId w:val="16"/>
  </w:num>
  <w:num w:numId="19" w16cid:durableId="262609482">
    <w:abstractNumId w:val="10"/>
  </w:num>
  <w:num w:numId="20" w16cid:durableId="1151679125">
    <w:abstractNumId w:val="19"/>
  </w:num>
  <w:num w:numId="21" w16cid:durableId="127283429">
    <w:abstractNumId w:val="20"/>
  </w:num>
  <w:num w:numId="22" w16cid:durableId="1855460402">
    <w:abstractNumId w:val="7"/>
  </w:num>
  <w:num w:numId="23" w16cid:durableId="2096659344">
    <w:abstractNumId w:val="3"/>
  </w:num>
  <w:num w:numId="24" w16cid:durableId="1850170694">
    <w:abstractNumId w:val="25"/>
  </w:num>
  <w:num w:numId="25" w16cid:durableId="1610624463">
    <w:abstractNumId w:val="21"/>
  </w:num>
  <w:num w:numId="26" w16cid:durableId="299774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1ADD"/>
    <w:rsid w:val="00011D05"/>
    <w:rsid w:val="000132A4"/>
    <w:rsid w:val="00014B63"/>
    <w:rsid w:val="00015658"/>
    <w:rsid w:val="0001672A"/>
    <w:rsid w:val="00017CE6"/>
    <w:rsid w:val="00020E08"/>
    <w:rsid w:val="0002353C"/>
    <w:rsid w:val="00023D55"/>
    <w:rsid w:val="000242E2"/>
    <w:rsid w:val="00024782"/>
    <w:rsid w:val="000257D4"/>
    <w:rsid w:val="00026F55"/>
    <w:rsid w:val="00027DE6"/>
    <w:rsid w:val="00032683"/>
    <w:rsid w:val="0003317F"/>
    <w:rsid w:val="00034B32"/>
    <w:rsid w:val="000420F7"/>
    <w:rsid w:val="00044487"/>
    <w:rsid w:val="00046489"/>
    <w:rsid w:val="00050AD1"/>
    <w:rsid w:val="000519A2"/>
    <w:rsid w:val="00051CA9"/>
    <w:rsid w:val="000556A1"/>
    <w:rsid w:val="00055CEC"/>
    <w:rsid w:val="0005782D"/>
    <w:rsid w:val="00061ACE"/>
    <w:rsid w:val="000635FA"/>
    <w:rsid w:val="00063C71"/>
    <w:rsid w:val="00070804"/>
    <w:rsid w:val="00071F9A"/>
    <w:rsid w:val="0007261F"/>
    <w:rsid w:val="00074CF0"/>
    <w:rsid w:val="0007665F"/>
    <w:rsid w:val="00077C88"/>
    <w:rsid w:val="00077EF7"/>
    <w:rsid w:val="000802AA"/>
    <w:rsid w:val="0008174F"/>
    <w:rsid w:val="000847A5"/>
    <w:rsid w:val="0008622B"/>
    <w:rsid w:val="0008676D"/>
    <w:rsid w:val="00086B00"/>
    <w:rsid w:val="00087BF3"/>
    <w:rsid w:val="00090167"/>
    <w:rsid w:val="000904F8"/>
    <w:rsid w:val="00091D21"/>
    <w:rsid w:val="000928DB"/>
    <w:rsid w:val="00093428"/>
    <w:rsid w:val="000936A5"/>
    <w:rsid w:val="00094290"/>
    <w:rsid w:val="00094EE1"/>
    <w:rsid w:val="00095B71"/>
    <w:rsid w:val="000A0C02"/>
    <w:rsid w:val="000A13EB"/>
    <w:rsid w:val="000A194B"/>
    <w:rsid w:val="000A31D7"/>
    <w:rsid w:val="000A515A"/>
    <w:rsid w:val="000A6D8D"/>
    <w:rsid w:val="000A752A"/>
    <w:rsid w:val="000A7FAE"/>
    <w:rsid w:val="000B17BD"/>
    <w:rsid w:val="000B2BBE"/>
    <w:rsid w:val="000B2CEB"/>
    <w:rsid w:val="000B2FB6"/>
    <w:rsid w:val="000B620F"/>
    <w:rsid w:val="000B6957"/>
    <w:rsid w:val="000C122D"/>
    <w:rsid w:val="000C165F"/>
    <w:rsid w:val="000C3399"/>
    <w:rsid w:val="000C5712"/>
    <w:rsid w:val="000C5740"/>
    <w:rsid w:val="000C5C86"/>
    <w:rsid w:val="000C689D"/>
    <w:rsid w:val="000C7F6D"/>
    <w:rsid w:val="000D010C"/>
    <w:rsid w:val="000D0C17"/>
    <w:rsid w:val="000D0D8F"/>
    <w:rsid w:val="000D2688"/>
    <w:rsid w:val="000D2FBD"/>
    <w:rsid w:val="000D4AB1"/>
    <w:rsid w:val="000D684C"/>
    <w:rsid w:val="000D73FB"/>
    <w:rsid w:val="000E12BB"/>
    <w:rsid w:val="000E4A73"/>
    <w:rsid w:val="000E77E7"/>
    <w:rsid w:val="000F08B5"/>
    <w:rsid w:val="000F1082"/>
    <w:rsid w:val="000F30ED"/>
    <w:rsid w:val="000F42B7"/>
    <w:rsid w:val="000F46D7"/>
    <w:rsid w:val="000F4C13"/>
    <w:rsid w:val="000F4CEB"/>
    <w:rsid w:val="000F6379"/>
    <w:rsid w:val="000F64D9"/>
    <w:rsid w:val="000F7933"/>
    <w:rsid w:val="00100F07"/>
    <w:rsid w:val="00101FAC"/>
    <w:rsid w:val="001037EB"/>
    <w:rsid w:val="00103B42"/>
    <w:rsid w:val="00104224"/>
    <w:rsid w:val="00105679"/>
    <w:rsid w:val="0010681B"/>
    <w:rsid w:val="00106EAE"/>
    <w:rsid w:val="00107F1E"/>
    <w:rsid w:val="00110301"/>
    <w:rsid w:val="00110E32"/>
    <w:rsid w:val="00112809"/>
    <w:rsid w:val="00112B87"/>
    <w:rsid w:val="00113688"/>
    <w:rsid w:val="00115560"/>
    <w:rsid w:val="00115A44"/>
    <w:rsid w:val="00116092"/>
    <w:rsid w:val="00116A7D"/>
    <w:rsid w:val="001202C5"/>
    <w:rsid w:val="00120493"/>
    <w:rsid w:val="001246B0"/>
    <w:rsid w:val="00124D4F"/>
    <w:rsid w:val="00125A4B"/>
    <w:rsid w:val="00126219"/>
    <w:rsid w:val="00131854"/>
    <w:rsid w:val="00133931"/>
    <w:rsid w:val="001340DD"/>
    <w:rsid w:val="00134C31"/>
    <w:rsid w:val="00136516"/>
    <w:rsid w:val="00137023"/>
    <w:rsid w:val="00137296"/>
    <w:rsid w:val="00141582"/>
    <w:rsid w:val="0014198D"/>
    <w:rsid w:val="00141CE7"/>
    <w:rsid w:val="001439A9"/>
    <w:rsid w:val="00143C1C"/>
    <w:rsid w:val="001449B7"/>
    <w:rsid w:val="001508F0"/>
    <w:rsid w:val="001510D7"/>
    <w:rsid w:val="00151AA1"/>
    <w:rsid w:val="001534AD"/>
    <w:rsid w:val="00155C36"/>
    <w:rsid w:val="001562A9"/>
    <w:rsid w:val="00156D05"/>
    <w:rsid w:val="00157FAF"/>
    <w:rsid w:val="0016334C"/>
    <w:rsid w:val="00165583"/>
    <w:rsid w:val="00166FC0"/>
    <w:rsid w:val="00171E5C"/>
    <w:rsid w:val="00173EA7"/>
    <w:rsid w:val="00177680"/>
    <w:rsid w:val="001806B5"/>
    <w:rsid w:val="0018080F"/>
    <w:rsid w:val="00182E20"/>
    <w:rsid w:val="0018412A"/>
    <w:rsid w:val="001865F2"/>
    <w:rsid w:val="00190A28"/>
    <w:rsid w:val="00191898"/>
    <w:rsid w:val="001934BD"/>
    <w:rsid w:val="001961E1"/>
    <w:rsid w:val="00196328"/>
    <w:rsid w:val="00197110"/>
    <w:rsid w:val="001A00C9"/>
    <w:rsid w:val="001A497F"/>
    <w:rsid w:val="001A4F69"/>
    <w:rsid w:val="001A591C"/>
    <w:rsid w:val="001A6AF5"/>
    <w:rsid w:val="001A6CA8"/>
    <w:rsid w:val="001A70BB"/>
    <w:rsid w:val="001B11FD"/>
    <w:rsid w:val="001B1576"/>
    <w:rsid w:val="001B2B3D"/>
    <w:rsid w:val="001B3AB6"/>
    <w:rsid w:val="001B54D3"/>
    <w:rsid w:val="001C1267"/>
    <w:rsid w:val="001C2AC4"/>
    <w:rsid w:val="001C2EE6"/>
    <w:rsid w:val="001C4527"/>
    <w:rsid w:val="001C4877"/>
    <w:rsid w:val="001C6A7C"/>
    <w:rsid w:val="001C6D55"/>
    <w:rsid w:val="001D06B8"/>
    <w:rsid w:val="001D1A8B"/>
    <w:rsid w:val="001D1B95"/>
    <w:rsid w:val="001D6A48"/>
    <w:rsid w:val="001D6E4B"/>
    <w:rsid w:val="001E1791"/>
    <w:rsid w:val="001E18D0"/>
    <w:rsid w:val="001E299B"/>
    <w:rsid w:val="001E3F0C"/>
    <w:rsid w:val="001E6B12"/>
    <w:rsid w:val="001E6BB9"/>
    <w:rsid w:val="001F038D"/>
    <w:rsid w:val="001F23A6"/>
    <w:rsid w:val="001F2B35"/>
    <w:rsid w:val="001F52C3"/>
    <w:rsid w:val="001F733F"/>
    <w:rsid w:val="00205D50"/>
    <w:rsid w:val="0020704D"/>
    <w:rsid w:val="002105A3"/>
    <w:rsid w:val="002113FA"/>
    <w:rsid w:val="0021173F"/>
    <w:rsid w:val="002120DD"/>
    <w:rsid w:val="00212137"/>
    <w:rsid w:val="00213D31"/>
    <w:rsid w:val="00215423"/>
    <w:rsid w:val="0022398B"/>
    <w:rsid w:val="002252D7"/>
    <w:rsid w:val="00232B68"/>
    <w:rsid w:val="00233A1F"/>
    <w:rsid w:val="00235BAC"/>
    <w:rsid w:val="00237700"/>
    <w:rsid w:val="00237FB4"/>
    <w:rsid w:val="00240C76"/>
    <w:rsid w:val="00241395"/>
    <w:rsid w:val="00242A48"/>
    <w:rsid w:val="00242D27"/>
    <w:rsid w:val="00247242"/>
    <w:rsid w:val="002514CB"/>
    <w:rsid w:val="0025334F"/>
    <w:rsid w:val="002539AB"/>
    <w:rsid w:val="0025474D"/>
    <w:rsid w:val="00254D55"/>
    <w:rsid w:val="00255D80"/>
    <w:rsid w:val="00255EF2"/>
    <w:rsid w:val="00255F0C"/>
    <w:rsid w:val="002573B3"/>
    <w:rsid w:val="00263F2F"/>
    <w:rsid w:val="002640B5"/>
    <w:rsid w:val="00264864"/>
    <w:rsid w:val="0026562D"/>
    <w:rsid w:val="00267740"/>
    <w:rsid w:val="00267E18"/>
    <w:rsid w:val="00272A0A"/>
    <w:rsid w:val="00274E2D"/>
    <w:rsid w:val="002776A4"/>
    <w:rsid w:val="002820FD"/>
    <w:rsid w:val="00282DFE"/>
    <w:rsid w:val="00283BC9"/>
    <w:rsid w:val="002862CD"/>
    <w:rsid w:val="00286BB1"/>
    <w:rsid w:val="00290588"/>
    <w:rsid w:val="00290738"/>
    <w:rsid w:val="00291303"/>
    <w:rsid w:val="00291B05"/>
    <w:rsid w:val="00291D3E"/>
    <w:rsid w:val="00293E0D"/>
    <w:rsid w:val="00295576"/>
    <w:rsid w:val="002968CE"/>
    <w:rsid w:val="0029755F"/>
    <w:rsid w:val="002A0712"/>
    <w:rsid w:val="002A1C09"/>
    <w:rsid w:val="002A2A59"/>
    <w:rsid w:val="002A4389"/>
    <w:rsid w:val="002A4F17"/>
    <w:rsid w:val="002A584D"/>
    <w:rsid w:val="002A72BF"/>
    <w:rsid w:val="002A7F7D"/>
    <w:rsid w:val="002B2448"/>
    <w:rsid w:val="002B2991"/>
    <w:rsid w:val="002B2C8A"/>
    <w:rsid w:val="002B2D7A"/>
    <w:rsid w:val="002B31A3"/>
    <w:rsid w:val="002B3B23"/>
    <w:rsid w:val="002B555C"/>
    <w:rsid w:val="002B5C79"/>
    <w:rsid w:val="002B73F9"/>
    <w:rsid w:val="002B7E0D"/>
    <w:rsid w:val="002B7EC3"/>
    <w:rsid w:val="002C087D"/>
    <w:rsid w:val="002C0D68"/>
    <w:rsid w:val="002C32A8"/>
    <w:rsid w:val="002C36A3"/>
    <w:rsid w:val="002C45F2"/>
    <w:rsid w:val="002C5E39"/>
    <w:rsid w:val="002C60B0"/>
    <w:rsid w:val="002D2FA8"/>
    <w:rsid w:val="002D3AB1"/>
    <w:rsid w:val="002D3FBD"/>
    <w:rsid w:val="002D44B5"/>
    <w:rsid w:val="002D6157"/>
    <w:rsid w:val="002E00A7"/>
    <w:rsid w:val="002E0202"/>
    <w:rsid w:val="002E17A3"/>
    <w:rsid w:val="002E2692"/>
    <w:rsid w:val="002E350C"/>
    <w:rsid w:val="002E5766"/>
    <w:rsid w:val="002E5C84"/>
    <w:rsid w:val="002E629E"/>
    <w:rsid w:val="002E7705"/>
    <w:rsid w:val="002F2BD7"/>
    <w:rsid w:val="002F35AE"/>
    <w:rsid w:val="002F4C9E"/>
    <w:rsid w:val="002F506E"/>
    <w:rsid w:val="002F5D87"/>
    <w:rsid w:val="002F6000"/>
    <w:rsid w:val="002F675C"/>
    <w:rsid w:val="002F6A24"/>
    <w:rsid w:val="00301C4D"/>
    <w:rsid w:val="00304095"/>
    <w:rsid w:val="00305353"/>
    <w:rsid w:val="00307C31"/>
    <w:rsid w:val="00310AC1"/>
    <w:rsid w:val="003111C4"/>
    <w:rsid w:val="00313345"/>
    <w:rsid w:val="00313767"/>
    <w:rsid w:val="0031574F"/>
    <w:rsid w:val="003175C8"/>
    <w:rsid w:val="00317E7E"/>
    <w:rsid w:val="00317F39"/>
    <w:rsid w:val="0032148A"/>
    <w:rsid w:val="003228F1"/>
    <w:rsid w:val="00322D61"/>
    <w:rsid w:val="00323066"/>
    <w:rsid w:val="00323C47"/>
    <w:rsid w:val="0032444A"/>
    <w:rsid w:val="00325286"/>
    <w:rsid w:val="00325AD3"/>
    <w:rsid w:val="00325CA3"/>
    <w:rsid w:val="00330825"/>
    <w:rsid w:val="00331A0E"/>
    <w:rsid w:val="00331AEB"/>
    <w:rsid w:val="00333039"/>
    <w:rsid w:val="003332D5"/>
    <w:rsid w:val="0033549F"/>
    <w:rsid w:val="00335AE2"/>
    <w:rsid w:val="0033642C"/>
    <w:rsid w:val="003401D3"/>
    <w:rsid w:val="003416C2"/>
    <w:rsid w:val="00341C3E"/>
    <w:rsid w:val="00341FDB"/>
    <w:rsid w:val="0034320C"/>
    <w:rsid w:val="003457C2"/>
    <w:rsid w:val="003477AD"/>
    <w:rsid w:val="00347B0D"/>
    <w:rsid w:val="0035101D"/>
    <w:rsid w:val="0035103A"/>
    <w:rsid w:val="003528B9"/>
    <w:rsid w:val="00352BC7"/>
    <w:rsid w:val="00352FCC"/>
    <w:rsid w:val="00353325"/>
    <w:rsid w:val="00354D0E"/>
    <w:rsid w:val="003564FA"/>
    <w:rsid w:val="00356D3A"/>
    <w:rsid w:val="003611A2"/>
    <w:rsid w:val="00364A44"/>
    <w:rsid w:val="00365FD7"/>
    <w:rsid w:val="003665AC"/>
    <w:rsid w:val="00367E46"/>
    <w:rsid w:val="00370DBB"/>
    <w:rsid w:val="00372BDF"/>
    <w:rsid w:val="00372C9F"/>
    <w:rsid w:val="00372D4D"/>
    <w:rsid w:val="0037640E"/>
    <w:rsid w:val="00376685"/>
    <w:rsid w:val="00376D3B"/>
    <w:rsid w:val="00377180"/>
    <w:rsid w:val="0038021D"/>
    <w:rsid w:val="003810CA"/>
    <w:rsid w:val="00382EF1"/>
    <w:rsid w:val="0038522B"/>
    <w:rsid w:val="00385806"/>
    <w:rsid w:val="003870E1"/>
    <w:rsid w:val="00387953"/>
    <w:rsid w:val="0039083B"/>
    <w:rsid w:val="0039160D"/>
    <w:rsid w:val="003922D7"/>
    <w:rsid w:val="00392DAF"/>
    <w:rsid w:val="00393758"/>
    <w:rsid w:val="00397A87"/>
    <w:rsid w:val="003A097E"/>
    <w:rsid w:val="003A2453"/>
    <w:rsid w:val="003A44F9"/>
    <w:rsid w:val="003A61AB"/>
    <w:rsid w:val="003A63E9"/>
    <w:rsid w:val="003A6C2B"/>
    <w:rsid w:val="003A718A"/>
    <w:rsid w:val="003B2C30"/>
    <w:rsid w:val="003B3307"/>
    <w:rsid w:val="003B3612"/>
    <w:rsid w:val="003B7221"/>
    <w:rsid w:val="003C04D8"/>
    <w:rsid w:val="003C0D9C"/>
    <w:rsid w:val="003C1A63"/>
    <w:rsid w:val="003C762A"/>
    <w:rsid w:val="003D0714"/>
    <w:rsid w:val="003D0E95"/>
    <w:rsid w:val="003D5CF1"/>
    <w:rsid w:val="003D7E04"/>
    <w:rsid w:val="003E0DB4"/>
    <w:rsid w:val="003E4D11"/>
    <w:rsid w:val="003E5615"/>
    <w:rsid w:val="003E6E30"/>
    <w:rsid w:val="003F071E"/>
    <w:rsid w:val="003F2D62"/>
    <w:rsid w:val="00401B7E"/>
    <w:rsid w:val="00405D92"/>
    <w:rsid w:val="004063BF"/>
    <w:rsid w:val="0040715A"/>
    <w:rsid w:val="004074D4"/>
    <w:rsid w:val="00410553"/>
    <w:rsid w:val="00414291"/>
    <w:rsid w:val="004160CE"/>
    <w:rsid w:val="00416C15"/>
    <w:rsid w:val="00422EDE"/>
    <w:rsid w:val="00423219"/>
    <w:rsid w:val="0042478E"/>
    <w:rsid w:val="00424D3D"/>
    <w:rsid w:val="0042561A"/>
    <w:rsid w:val="00425A31"/>
    <w:rsid w:val="00427428"/>
    <w:rsid w:val="0042790C"/>
    <w:rsid w:val="00430DE1"/>
    <w:rsid w:val="00431C26"/>
    <w:rsid w:val="0043248F"/>
    <w:rsid w:val="00433637"/>
    <w:rsid w:val="00433F21"/>
    <w:rsid w:val="00434A3C"/>
    <w:rsid w:val="00435E28"/>
    <w:rsid w:val="00436F6C"/>
    <w:rsid w:val="00436FDB"/>
    <w:rsid w:val="00440640"/>
    <w:rsid w:val="00440A69"/>
    <w:rsid w:val="004431E3"/>
    <w:rsid w:val="004446E1"/>
    <w:rsid w:val="0044636E"/>
    <w:rsid w:val="00450FD1"/>
    <w:rsid w:val="004527E1"/>
    <w:rsid w:val="00453ADB"/>
    <w:rsid w:val="00460C8F"/>
    <w:rsid w:val="004612C6"/>
    <w:rsid w:val="004653DD"/>
    <w:rsid w:val="00467619"/>
    <w:rsid w:val="00470423"/>
    <w:rsid w:val="004708C5"/>
    <w:rsid w:val="00474244"/>
    <w:rsid w:val="00474866"/>
    <w:rsid w:val="00477B1A"/>
    <w:rsid w:val="004808D4"/>
    <w:rsid w:val="00482397"/>
    <w:rsid w:val="00483067"/>
    <w:rsid w:val="004851AD"/>
    <w:rsid w:val="00485936"/>
    <w:rsid w:val="00486CCA"/>
    <w:rsid w:val="00486FE5"/>
    <w:rsid w:val="0049059C"/>
    <w:rsid w:val="00491F37"/>
    <w:rsid w:val="00494563"/>
    <w:rsid w:val="00494BB8"/>
    <w:rsid w:val="00496964"/>
    <w:rsid w:val="00497C3D"/>
    <w:rsid w:val="004A0A18"/>
    <w:rsid w:val="004A35D1"/>
    <w:rsid w:val="004A368E"/>
    <w:rsid w:val="004A3ABA"/>
    <w:rsid w:val="004A53B6"/>
    <w:rsid w:val="004A5E01"/>
    <w:rsid w:val="004A614A"/>
    <w:rsid w:val="004A6EBA"/>
    <w:rsid w:val="004B2615"/>
    <w:rsid w:val="004B275F"/>
    <w:rsid w:val="004B7735"/>
    <w:rsid w:val="004B7B6A"/>
    <w:rsid w:val="004C0D33"/>
    <w:rsid w:val="004C0DFA"/>
    <w:rsid w:val="004C4827"/>
    <w:rsid w:val="004C5CAB"/>
    <w:rsid w:val="004D321B"/>
    <w:rsid w:val="004D37D0"/>
    <w:rsid w:val="004D4B3E"/>
    <w:rsid w:val="004D7752"/>
    <w:rsid w:val="004E23A1"/>
    <w:rsid w:val="004E3E6A"/>
    <w:rsid w:val="004E5604"/>
    <w:rsid w:val="004E59D3"/>
    <w:rsid w:val="004E6CEF"/>
    <w:rsid w:val="004E72DD"/>
    <w:rsid w:val="004F10DC"/>
    <w:rsid w:val="004F1D43"/>
    <w:rsid w:val="004F2663"/>
    <w:rsid w:val="004F38A6"/>
    <w:rsid w:val="004F43B7"/>
    <w:rsid w:val="004F466B"/>
    <w:rsid w:val="004F78C1"/>
    <w:rsid w:val="0050359B"/>
    <w:rsid w:val="00503F6A"/>
    <w:rsid w:val="00505BE8"/>
    <w:rsid w:val="00506DEA"/>
    <w:rsid w:val="00507FC8"/>
    <w:rsid w:val="005107E2"/>
    <w:rsid w:val="00512752"/>
    <w:rsid w:val="00513FB6"/>
    <w:rsid w:val="00515201"/>
    <w:rsid w:val="005163C3"/>
    <w:rsid w:val="00517DA3"/>
    <w:rsid w:val="00520CA0"/>
    <w:rsid w:val="00522852"/>
    <w:rsid w:val="00523DB1"/>
    <w:rsid w:val="00523DB9"/>
    <w:rsid w:val="00527F39"/>
    <w:rsid w:val="00530A4A"/>
    <w:rsid w:val="0053144D"/>
    <w:rsid w:val="0053292D"/>
    <w:rsid w:val="00533506"/>
    <w:rsid w:val="0053429C"/>
    <w:rsid w:val="00535724"/>
    <w:rsid w:val="00536F5F"/>
    <w:rsid w:val="005370E7"/>
    <w:rsid w:val="00537196"/>
    <w:rsid w:val="005376A4"/>
    <w:rsid w:val="005428B3"/>
    <w:rsid w:val="00542972"/>
    <w:rsid w:val="00542E34"/>
    <w:rsid w:val="00543974"/>
    <w:rsid w:val="00543F9D"/>
    <w:rsid w:val="00544106"/>
    <w:rsid w:val="00544DD2"/>
    <w:rsid w:val="0054534A"/>
    <w:rsid w:val="00545B58"/>
    <w:rsid w:val="005475A3"/>
    <w:rsid w:val="00550204"/>
    <w:rsid w:val="00550AEB"/>
    <w:rsid w:val="00553082"/>
    <w:rsid w:val="00553350"/>
    <w:rsid w:val="00553B69"/>
    <w:rsid w:val="00553CF4"/>
    <w:rsid w:val="00556130"/>
    <w:rsid w:val="00557BAB"/>
    <w:rsid w:val="005602FE"/>
    <w:rsid w:val="005605CA"/>
    <w:rsid w:val="00560FBD"/>
    <w:rsid w:val="00562E7F"/>
    <w:rsid w:val="005673B5"/>
    <w:rsid w:val="00567AC6"/>
    <w:rsid w:val="00571397"/>
    <w:rsid w:val="00584A6F"/>
    <w:rsid w:val="005853F0"/>
    <w:rsid w:val="00585EBC"/>
    <w:rsid w:val="005879C9"/>
    <w:rsid w:val="00587F19"/>
    <w:rsid w:val="005912F5"/>
    <w:rsid w:val="00593139"/>
    <w:rsid w:val="0059421C"/>
    <w:rsid w:val="005A0B00"/>
    <w:rsid w:val="005A0B54"/>
    <w:rsid w:val="005A2C3F"/>
    <w:rsid w:val="005A4637"/>
    <w:rsid w:val="005A6177"/>
    <w:rsid w:val="005A65A0"/>
    <w:rsid w:val="005B1588"/>
    <w:rsid w:val="005B1E71"/>
    <w:rsid w:val="005B3280"/>
    <w:rsid w:val="005B5061"/>
    <w:rsid w:val="005B673E"/>
    <w:rsid w:val="005B7BFB"/>
    <w:rsid w:val="005C1449"/>
    <w:rsid w:val="005C344E"/>
    <w:rsid w:val="005C349F"/>
    <w:rsid w:val="005C5221"/>
    <w:rsid w:val="005C649D"/>
    <w:rsid w:val="005C6C5C"/>
    <w:rsid w:val="005C6FBA"/>
    <w:rsid w:val="005C746C"/>
    <w:rsid w:val="005D10BF"/>
    <w:rsid w:val="005D11FF"/>
    <w:rsid w:val="005D1BA4"/>
    <w:rsid w:val="005D27F8"/>
    <w:rsid w:val="005D7236"/>
    <w:rsid w:val="005E0D2E"/>
    <w:rsid w:val="005F074A"/>
    <w:rsid w:val="005F1281"/>
    <w:rsid w:val="005F2672"/>
    <w:rsid w:val="005F3496"/>
    <w:rsid w:val="005F3A5B"/>
    <w:rsid w:val="005F3C9C"/>
    <w:rsid w:val="005F4C53"/>
    <w:rsid w:val="005F515A"/>
    <w:rsid w:val="005F73E5"/>
    <w:rsid w:val="00600CD3"/>
    <w:rsid w:val="00605433"/>
    <w:rsid w:val="006059C7"/>
    <w:rsid w:val="00607B38"/>
    <w:rsid w:val="00610CC9"/>
    <w:rsid w:val="00611BED"/>
    <w:rsid w:val="00612E4D"/>
    <w:rsid w:val="00614C7E"/>
    <w:rsid w:val="006154E1"/>
    <w:rsid w:val="00615611"/>
    <w:rsid w:val="0062054D"/>
    <w:rsid w:val="0062065E"/>
    <w:rsid w:val="00622773"/>
    <w:rsid w:val="00623423"/>
    <w:rsid w:val="006240B2"/>
    <w:rsid w:val="0062593A"/>
    <w:rsid w:val="00625F26"/>
    <w:rsid w:val="00626005"/>
    <w:rsid w:val="00626C1F"/>
    <w:rsid w:val="00627C39"/>
    <w:rsid w:val="0063004F"/>
    <w:rsid w:val="00630400"/>
    <w:rsid w:val="00631011"/>
    <w:rsid w:val="0063112B"/>
    <w:rsid w:val="00631613"/>
    <w:rsid w:val="00631A72"/>
    <w:rsid w:val="00632C9D"/>
    <w:rsid w:val="0063503A"/>
    <w:rsid w:val="006371E9"/>
    <w:rsid w:val="00640B21"/>
    <w:rsid w:val="00641129"/>
    <w:rsid w:val="00641C1F"/>
    <w:rsid w:val="00647D8D"/>
    <w:rsid w:val="00647F6F"/>
    <w:rsid w:val="006564CC"/>
    <w:rsid w:val="006565E2"/>
    <w:rsid w:val="0066131C"/>
    <w:rsid w:val="00661EF2"/>
    <w:rsid w:val="00664ABB"/>
    <w:rsid w:val="00665EE5"/>
    <w:rsid w:val="00666F4D"/>
    <w:rsid w:val="0067292C"/>
    <w:rsid w:val="006743FE"/>
    <w:rsid w:val="0068221D"/>
    <w:rsid w:val="00683936"/>
    <w:rsid w:val="00683CB8"/>
    <w:rsid w:val="00683EBA"/>
    <w:rsid w:val="006858AF"/>
    <w:rsid w:val="00693395"/>
    <w:rsid w:val="00694661"/>
    <w:rsid w:val="00697B82"/>
    <w:rsid w:val="006A0176"/>
    <w:rsid w:val="006A0B84"/>
    <w:rsid w:val="006A176B"/>
    <w:rsid w:val="006A1C51"/>
    <w:rsid w:val="006A3570"/>
    <w:rsid w:val="006A35B9"/>
    <w:rsid w:val="006A3980"/>
    <w:rsid w:val="006A4EC5"/>
    <w:rsid w:val="006A6F70"/>
    <w:rsid w:val="006A781D"/>
    <w:rsid w:val="006B0FC8"/>
    <w:rsid w:val="006B1058"/>
    <w:rsid w:val="006B1803"/>
    <w:rsid w:val="006B2676"/>
    <w:rsid w:val="006B3F1B"/>
    <w:rsid w:val="006B6303"/>
    <w:rsid w:val="006B65BB"/>
    <w:rsid w:val="006B766F"/>
    <w:rsid w:val="006C0281"/>
    <w:rsid w:val="006C1098"/>
    <w:rsid w:val="006C24EF"/>
    <w:rsid w:val="006C4740"/>
    <w:rsid w:val="006C57FD"/>
    <w:rsid w:val="006D1428"/>
    <w:rsid w:val="006D185D"/>
    <w:rsid w:val="006D1C4E"/>
    <w:rsid w:val="006D1C5E"/>
    <w:rsid w:val="006D41E2"/>
    <w:rsid w:val="006D524E"/>
    <w:rsid w:val="006D55A6"/>
    <w:rsid w:val="006D5ADE"/>
    <w:rsid w:val="006D5D0B"/>
    <w:rsid w:val="006D7889"/>
    <w:rsid w:val="006E28F9"/>
    <w:rsid w:val="006E5FD6"/>
    <w:rsid w:val="006E7D1E"/>
    <w:rsid w:val="006E7F88"/>
    <w:rsid w:val="006F06C2"/>
    <w:rsid w:val="006F1C49"/>
    <w:rsid w:val="006F2A3C"/>
    <w:rsid w:val="006F3073"/>
    <w:rsid w:val="006F4182"/>
    <w:rsid w:val="006F7743"/>
    <w:rsid w:val="006F795C"/>
    <w:rsid w:val="007020F6"/>
    <w:rsid w:val="00702F87"/>
    <w:rsid w:val="0070374A"/>
    <w:rsid w:val="0071488D"/>
    <w:rsid w:val="00720DD4"/>
    <w:rsid w:val="00723D9D"/>
    <w:rsid w:val="00724703"/>
    <w:rsid w:val="007261A1"/>
    <w:rsid w:val="00726A48"/>
    <w:rsid w:val="007308FB"/>
    <w:rsid w:val="00731884"/>
    <w:rsid w:val="00731BD2"/>
    <w:rsid w:val="00740A45"/>
    <w:rsid w:val="00740E9D"/>
    <w:rsid w:val="00741424"/>
    <w:rsid w:val="0074390E"/>
    <w:rsid w:val="00745539"/>
    <w:rsid w:val="0074645F"/>
    <w:rsid w:val="0075038A"/>
    <w:rsid w:val="00753EB5"/>
    <w:rsid w:val="00754DFC"/>
    <w:rsid w:val="007570EB"/>
    <w:rsid w:val="00757513"/>
    <w:rsid w:val="007575F0"/>
    <w:rsid w:val="007612AE"/>
    <w:rsid w:val="007615BE"/>
    <w:rsid w:val="00763571"/>
    <w:rsid w:val="007636EC"/>
    <w:rsid w:val="00763878"/>
    <w:rsid w:val="00764B71"/>
    <w:rsid w:val="00766CE7"/>
    <w:rsid w:val="00773EF7"/>
    <w:rsid w:val="0077659E"/>
    <w:rsid w:val="00777D4A"/>
    <w:rsid w:val="0078269B"/>
    <w:rsid w:val="00783639"/>
    <w:rsid w:val="00783D74"/>
    <w:rsid w:val="00785233"/>
    <w:rsid w:val="007954CD"/>
    <w:rsid w:val="007957D4"/>
    <w:rsid w:val="007965B5"/>
    <w:rsid w:val="00796AFE"/>
    <w:rsid w:val="007978FF"/>
    <w:rsid w:val="007A051F"/>
    <w:rsid w:val="007A11DB"/>
    <w:rsid w:val="007A2B61"/>
    <w:rsid w:val="007A2E17"/>
    <w:rsid w:val="007A5644"/>
    <w:rsid w:val="007A5DBE"/>
    <w:rsid w:val="007A62BA"/>
    <w:rsid w:val="007B0CB5"/>
    <w:rsid w:val="007B1A74"/>
    <w:rsid w:val="007B41F7"/>
    <w:rsid w:val="007B434A"/>
    <w:rsid w:val="007B437F"/>
    <w:rsid w:val="007B7DDC"/>
    <w:rsid w:val="007C1BE3"/>
    <w:rsid w:val="007C2067"/>
    <w:rsid w:val="007C22C4"/>
    <w:rsid w:val="007C265C"/>
    <w:rsid w:val="007C280B"/>
    <w:rsid w:val="007C2AA6"/>
    <w:rsid w:val="007C3D40"/>
    <w:rsid w:val="007C3F5C"/>
    <w:rsid w:val="007D1E3B"/>
    <w:rsid w:val="007D3046"/>
    <w:rsid w:val="007D5412"/>
    <w:rsid w:val="007D552B"/>
    <w:rsid w:val="007D79A5"/>
    <w:rsid w:val="007D7D7C"/>
    <w:rsid w:val="007E3627"/>
    <w:rsid w:val="007E6271"/>
    <w:rsid w:val="007E7558"/>
    <w:rsid w:val="007F17A9"/>
    <w:rsid w:val="007F2572"/>
    <w:rsid w:val="007F4BAB"/>
    <w:rsid w:val="007F71D8"/>
    <w:rsid w:val="007F793E"/>
    <w:rsid w:val="00801FBE"/>
    <w:rsid w:val="00802AA0"/>
    <w:rsid w:val="00804446"/>
    <w:rsid w:val="00804979"/>
    <w:rsid w:val="00806861"/>
    <w:rsid w:val="00806DD0"/>
    <w:rsid w:val="00810D71"/>
    <w:rsid w:val="00811CB3"/>
    <w:rsid w:val="00811D65"/>
    <w:rsid w:val="008126BF"/>
    <w:rsid w:val="00817977"/>
    <w:rsid w:val="00817C06"/>
    <w:rsid w:val="00820229"/>
    <w:rsid w:val="008218CA"/>
    <w:rsid w:val="0082351E"/>
    <w:rsid w:val="0082370D"/>
    <w:rsid w:val="00823C20"/>
    <w:rsid w:val="00826CB1"/>
    <w:rsid w:val="00827F06"/>
    <w:rsid w:val="00831A09"/>
    <w:rsid w:val="008337EA"/>
    <w:rsid w:val="0083500E"/>
    <w:rsid w:val="00835309"/>
    <w:rsid w:val="00835375"/>
    <w:rsid w:val="00837488"/>
    <w:rsid w:val="008379C9"/>
    <w:rsid w:val="00837A5D"/>
    <w:rsid w:val="00837BF7"/>
    <w:rsid w:val="00841401"/>
    <w:rsid w:val="008432EA"/>
    <w:rsid w:val="00843674"/>
    <w:rsid w:val="00844770"/>
    <w:rsid w:val="008455F6"/>
    <w:rsid w:val="00845F09"/>
    <w:rsid w:val="00847162"/>
    <w:rsid w:val="008516AB"/>
    <w:rsid w:val="00851F23"/>
    <w:rsid w:val="00852DAA"/>
    <w:rsid w:val="00853F55"/>
    <w:rsid w:val="008575CE"/>
    <w:rsid w:val="00857986"/>
    <w:rsid w:val="00860F87"/>
    <w:rsid w:val="008615C5"/>
    <w:rsid w:val="00862BA5"/>
    <w:rsid w:val="00862DE4"/>
    <w:rsid w:val="00862E72"/>
    <w:rsid w:val="00871030"/>
    <w:rsid w:val="00872272"/>
    <w:rsid w:val="00872FAA"/>
    <w:rsid w:val="008817F1"/>
    <w:rsid w:val="00884B31"/>
    <w:rsid w:val="00885FD7"/>
    <w:rsid w:val="00886FBF"/>
    <w:rsid w:val="008870DB"/>
    <w:rsid w:val="008934B4"/>
    <w:rsid w:val="00894505"/>
    <w:rsid w:val="00896FBD"/>
    <w:rsid w:val="008A1C21"/>
    <w:rsid w:val="008A2C29"/>
    <w:rsid w:val="008A369A"/>
    <w:rsid w:val="008A4073"/>
    <w:rsid w:val="008A49F1"/>
    <w:rsid w:val="008A62EF"/>
    <w:rsid w:val="008A66FD"/>
    <w:rsid w:val="008B1590"/>
    <w:rsid w:val="008B1D78"/>
    <w:rsid w:val="008B2743"/>
    <w:rsid w:val="008B2C0D"/>
    <w:rsid w:val="008B31EF"/>
    <w:rsid w:val="008B4085"/>
    <w:rsid w:val="008B7DD8"/>
    <w:rsid w:val="008C0A0F"/>
    <w:rsid w:val="008C1964"/>
    <w:rsid w:val="008C3828"/>
    <w:rsid w:val="008C3BCF"/>
    <w:rsid w:val="008C3F42"/>
    <w:rsid w:val="008C403E"/>
    <w:rsid w:val="008D079B"/>
    <w:rsid w:val="008D0D42"/>
    <w:rsid w:val="008D16DD"/>
    <w:rsid w:val="008D18B5"/>
    <w:rsid w:val="008D4E38"/>
    <w:rsid w:val="008D556C"/>
    <w:rsid w:val="008D72AA"/>
    <w:rsid w:val="008D7A1E"/>
    <w:rsid w:val="008E0890"/>
    <w:rsid w:val="008E08B8"/>
    <w:rsid w:val="008E1BFF"/>
    <w:rsid w:val="008E3306"/>
    <w:rsid w:val="008E59BC"/>
    <w:rsid w:val="008E6186"/>
    <w:rsid w:val="008E6802"/>
    <w:rsid w:val="008E6F5B"/>
    <w:rsid w:val="008E711F"/>
    <w:rsid w:val="008E7A39"/>
    <w:rsid w:val="008F2C92"/>
    <w:rsid w:val="008F349B"/>
    <w:rsid w:val="008F7308"/>
    <w:rsid w:val="009009D6"/>
    <w:rsid w:val="00903CCF"/>
    <w:rsid w:val="00905DC8"/>
    <w:rsid w:val="00906761"/>
    <w:rsid w:val="00910648"/>
    <w:rsid w:val="009113AA"/>
    <w:rsid w:val="00913BBE"/>
    <w:rsid w:val="009146ED"/>
    <w:rsid w:val="009172EB"/>
    <w:rsid w:val="00917324"/>
    <w:rsid w:val="00917E5D"/>
    <w:rsid w:val="009245A0"/>
    <w:rsid w:val="00927ED3"/>
    <w:rsid w:val="00931CBA"/>
    <w:rsid w:val="00931E28"/>
    <w:rsid w:val="00932B9F"/>
    <w:rsid w:val="00934115"/>
    <w:rsid w:val="009341A2"/>
    <w:rsid w:val="009345D4"/>
    <w:rsid w:val="009351F3"/>
    <w:rsid w:val="00943CB6"/>
    <w:rsid w:val="0094409B"/>
    <w:rsid w:val="009459F0"/>
    <w:rsid w:val="00953512"/>
    <w:rsid w:val="00954E70"/>
    <w:rsid w:val="00955EF0"/>
    <w:rsid w:val="00957E1F"/>
    <w:rsid w:val="00961949"/>
    <w:rsid w:val="00965010"/>
    <w:rsid w:val="00966101"/>
    <w:rsid w:val="009705BC"/>
    <w:rsid w:val="009709DC"/>
    <w:rsid w:val="00972107"/>
    <w:rsid w:val="00972E70"/>
    <w:rsid w:val="00974C90"/>
    <w:rsid w:val="00975B80"/>
    <w:rsid w:val="00976BBB"/>
    <w:rsid w:val="009770BA"/>
    <w:rsid w:val="00980705"/>
    <w:rsid w:val="009836C7"/>
    <w:rsid w:val="0098612A"/>
    <w:rsid w:val="009904BF"/>
    <w:rsid w:val="00990582"/>
    <w:rsid w:val="00993167"/>
    <w:rsid w:val="00994444"/>
    <w:rsid w:val="009944E9"/>
    <w:rsid w:val="0099500F"/>
    <w:rsid w:val="0099581F"/>
    <w:rsid w:val="009969FD"/>
    <w:rsid w:val="00997951"/>
    <w:rsid w:val="00997A6F"/>
    <w:rsid w:val="009A30CD"/>
    <w:rsid w:val="009A461B"/>
    <w:rsid w:val="009A4C1E"/>
    <w:rsid w:val="009A5BA4"/>
    <w:rsid w:val="009A687E"/>
    <w:rsid w:val="009B0A64"/>
    <w:rsid w:val="009B1087"/>
    <w:rsid w:val="009B12D8"/>
    <w:rsid w:val="009B1581"/>
    <w:rsid w:val="009B2465"/>
    <w:rsid w:val="009B3003"/>
    <w:rsid w:val="009B461A"/>
    <w:rsid w:val="009B6DD9"/>
    <w:rsid w:val="009C01ED"/>
    <w:rsid w:val="009C2DBB"/>
    <w:rsid w:val="009C624B"/>
    <w:rsid w:val="009C6B48"/>
    <w:rsid w:val="009C7DCD"/>
    <w:rsid w:val="009D033A"/>
    <w:rsid w:val="009D1B94"/>
    <w:rsid w:val="009D1C93"/>
    <w:rsid w:val="009D6536"/>
    <w:rsid w:val="009E00F5"/>
    <w:rsid w:val="009E020E"/>
    <w:rsid w:val="009E16A0"/>
    <w:rsid w:val="009E2937"/>
    <w:rsid w:val="009E35B1"/>
    <w:rsid w:val="009E45AE"/>
    <w:rsid w:val="009E51FA"/>
    <w:rsid w:val="009E5CAC"/>
    <w:rsid w:val="009E759E"/>
    <w:rsid w:val="009F0921"/>
    <w:rsid w:val="009F1B10"/>
    <w:rsid w:val="009F1B32"/>
    <w:rsid w:val="009F36D3"/>
    <w:rsid w:val="009F40EE"/>
    <w:rsid w:val="009F7396"/>
    <w:rsid w:val="009F7A2B"/>
    <w:rsid w:val="00A02159"/>
    <w:rsid w:val="00A03266"/>
    <w:rsid w:val="00A03541"/>
    <w:rsid w:val="00A04A86"/>
    <w:rsid w:val="00A06074"/>
    <w:rsid w:val="00A072D1"/>
    <w:rsid w:val="00A076F2"/>
    <w:rsid w:val="00A078E6"/>
    <w:rsid w:val="00A12859"/>
    <w:rsid w:val="00A14645"/>
    <w:rsid w:val="00A23936"/>
    <w:rsid w:val="00A2499B"/>
    <w:rsid w:val="00A27CAD"/>
    <w:rsid w:val="00A33D5A"/>
    <w:rsid w:val="00A34DF5"/>
    <w:rsid w:val="00A35400"/>
    <w:rsid w:val="00A3612E"/>
    <w:rsid w:val="00A37AEF"/>
    <w:rsid w:val="00A37EF8"/>
    <w:rsid w:val="00A45358"/>
    <w:rsid w:val="00A45D74"/>
    <w:rsid w:val="00A50473"/>
    <w:rsid w:val="00A5257F"/>
    <w:rsid w:val="00A54AF8"/>
    <w:rsid w:val="00A55E5B"/>
    <w:rsid w:val="00A56EAD"/>
    <w:rsid w:val="00A5747C"/>
    <w:rsid w:val="00A5768C"/>
    <w:rsid w:val="00A60140"/>
    <w:rsid w:val="00A60931"/>
    <w:rsid w:val="00A61D2D"/>
    <w:rsid w:val="00A6239D"/>
    <w:rsid w:val="00A652FA"/>
    <w:rsid w:val="00A656DC"/>
    <w:rsid w:val="00A65AB1"/>
    <w:rsid w:val="00A66175"/>
    <w:rsid w:val="00A71537"/>
    <w:rsid w:val="00A719E8"/>
    <w:rsid w:val="00A724B4"/>
    <w:rsid w:val="00A75813"/>
    <w:rsid w:val="00A77559"/>
    <w:rsid w:val="00A8205C"/>
    <w:rsid w:val="00A83956"/>
    <w:rsid w:val="00A839AD"/>
    <w:rsid w:val="00A83E0A"/>
    <w:rsid w:val="00A84849"/>
    <w:rsid w:val="00A84CC2"/>
    <w:rsid w:val="00A8523B"/>
    <w:rsid w:val="00A930D2"/>
    <w:rsid w:val="00A935E5"/>
    <w:rsid w:val="00A9382B"/>
    <w:rsid w:val="00A93C52"/>
    <w:rsid w:val="00A95E57"/>
    <w:rsid w:val="00A96478"/>
    <w:rsid w:val="00A97064"/>
    <w:rsid w:val="00AA11B9"/>
    <w:rsid w:val="00AA1807"/>
    <w:rsid w:val="00AA3F42"/>
    <w:rsid w:val="00AA41FB"/>
    <w:rsid w:val="00AA6350"/>
    <w:rsid w:val="00AA6E1D"/>
    <w:rsid w:val="00AB1BFE"/>
    <w:rsid w:val="00AB2ACD"/>
    <w:rsid w:val="00AB3BA6"/>
    <w:rsid w:val="00AB52E4"/>
    <w:rsid w:val="00AB7839"/>
    <w:rsid w:val="00AB7DAC"/>
    <w:rsid w:val="00AC4CDB"/>
    <w:rsid w:val="00AC50E0"/>
    <w:rsid w:val="00AC6C26"/>
    <w:rsid w:val="00AD1AAA"/>
    <w:rsid w:val="00AD2C24"/>
    <w:rsid w:val="00AD31FD"/>
    <w:rsid w:val="00AD4B03"/>
    <w:rsid w:val="00AD58F0"/>
    <w:rsid w:val="00AD5E3C"/>
    <w:rsid w:val="00AD7A2C"/>
    <w:rsid w:val="00AD7BF3"/>
    <w:rsid w:val="00AE3024"/>
    <w:rsid w:val="00AF11DB"/>
    <w:rsid w:val="00AF1617"/>
    <w:rsid w:val="00AF2216"/>
    <w:rsid w:val="00AF341D"/>
    <w:rsid w:val="00AF3833"/>
    <w:rsid w:val="00AF3A86"/>
    <w:rsid w:val="00AF61A3"/>
    <w:rsid w:val="00AF7A90"/>
    <w:rsid w:val="00B013C1"/>
    <w:rsid w:val="00B02100"/>
    <w:rsid w:val="00B02451"/>
    <w:rsid w:val="00B03D7D"/>
    <w:rsid w:val="00B073FA"/>
    <w:rsid w:val="00B12B76"/>
    <w:rsid w:val="00B14C86"/>
    <w:rsid w:val="00B159F6"/>
    <w:rsid w:val="00B15F82"/>
    <w:rsid w:val="00B20AFB"/>
    <w:rsid w:val="00B22B5C"/>
    <w:rsid w:val="00B2323C"/>
    <w:rsid w:val="00B247FB"/>
    <w:rsid w:val="00B24E84"/>
    <w:rsid w:val="00B25466"/>
    <w:rsid w:val="00B27AB3"/>
    <w:rsid w:val="00B3040C"/>
    <w:rsid w:val="00B30DDA"/>
    <w:rsid w:val="00B31FF9"/>
    <w:rsid w:val="00B33EFE"/>
    <w:rsid w:val="00B35B11"/>
    <w:rsid w:val="00B365A0"/>
    <w:rsid w:val="00B4006E"/>
    <w:rsid w:val="00B407D5"/>
    <w:rsid w:val="00B4116E"/>
    <w:rsid w:val="00B412AC"/>
    <w:rsid w:val="00B41894"/>
    <w:rsid w:val="00B42982"/>
    <w:rsid w:val="00B4348C"/>
    <w:rsid w:val="00B44302"/>
    <w:rsid w:val="00B446A9"/>
    <w:rsid w:val="00B45510"/>
    <w:rsid w:val="00B45973"/>
    <w:rsid w:val="00B45CE0"/>
    <w:rsid w:val="00B474C5"/>
    <w:rsid w:val="00B53EFA"/>
    <w:rsid w:val="00B54D1B"/>
    <w:rsid w:val="00B5508F"/>
    <w:rsid w:val="00B558C3"/>
    <w:rsid w:val="00B55964"/>
    <w:rsid w:val="00B55E42"/>
    <w:rsid w:val="00B5721C"/>
    <w:rsid w:val="00B60DA8"/>
    <w:rsid w:val="00B610C0"/>
    <w:rsid w:val="00B615B8"/>
    <w:rsid w:val="00B61D9E"/>
    <w:rsid w:val="00B622EF"/>
    <w:rsid w:val="00B62CAA"/>
    <w:rsid w:val="00B62FFA"/>
    <w:rsid w:val="00B66B33"/>
    <w:rsid w:val="00B67E13"/>
    <w:rsid w:val="00B7238E"/>
    <w:rsid w:val="00B749D5"/>
    <w:rsid w:val="00B778CE"/>
    <w:rsid w:val="00B81426"/>
    <w:rsid w:val="00B855E0"/>
    <w:rsid w:val="00B91049"/>
    <w:rsid w:val="00B91650"/>
    <w:rsid w:val="00B917CA"/>
    <w:rsid w:val="00B936CC"/>
    <w:rsid w:val="00B94545"/>
    <w:rsid w:val="00B95063"/>
    <w:rsid w:val="00B95FF7"/>
    <w:rsid w:val="00B968E7"/>
    <w:rsid w:val="00BA1686"/>
    <w:rsid w:val="00BA2694"/>
    <w:rsid w:val="00BA348F"/>
    <w:rsid w:val="00BA3D72"/>
    <w:rsid w:val="00BB36E4"/>
    <w:rsid w:val="00BB3FA6"/>
    <w:rsid w:val="00BB53CE"/>
    <w:rsid w:val="00BC25F5"/>
    <w:rsid w:val="00BC2C0A"/>
    <w:rsid w:val="00BC4BF3"/>
    <w:rsid w:val="00BC6F64"/>
    <w:rsid w:val="00BD0EB0"/>
    <w:rsid w:val="00BD397D"/>
    <w:rsid w:val="00BD3E4C"/>
    <w:rsid w:val="00BD49FC"/>
    <w:rsid w:val="00BD509D"/>
    <w:rsid w:val="00BD5CBA"/>
    <w:rsid w:val="00BD6B29"/>
    <w:rsid w:val="00BD71F2"/>
    <w:rsid w:val="00BE0284"/>
    <w:rsid w:val="00BE0738"/>
    <w:rsid w:val="00BE4CEE"/>
    <w:rsid w:val="00BF04F9"/>
    <w:rsid w:val="00BF114B"/>
    <w:rsid w:val="00BF282A"/>
    <w:rsid w:val="00BF3543"/>
    <w:rsid w:val="00BF5592"/>
    <w:rsid w:val="00BF5774"/>
    <w:rsid w:val="00BF5A5F"/>
    <w:rsid w:val="00BF786F"/>
    <w:rsid w:val="00BF7CAF"/>
    <w:rsid w:val="00C00A01"/>
    <w:rsid w:val="00C0109B"/>
    <w:rsid w:val="00C0126F"/>
    <w:rsid w:val="00C01FCE"/>
    <w:rsid w:val="00C02B51"/>
    <w:rsid w:val="00C0483E"/>
    <w:rsid w:val="00C04880"/>
    <w:rsid w:val="00C04BD2"/>
    <w:rsid w:val="00C04CDD"/>
    <w:rsid w:val="00C0563A"/>
    <w:rsid w:val="00C0641A"/>
    <w:rsid w:val="00C07390"/>
    <w:rsid w:val="00C075CB"/>
    <w:rsid w:val="00C11508"/>
    <w:rsid w:val="00C13CDA"/>
    <w:rsid w:val="00C14B88"/>
    <w:rsid w:val="00C14D03"/>
    <w:rsid w:val="00C15F07"/>
    <w:rsid w:val="00C17DE9"/>
    <w:rsid w:val="00C20409"/>
    <w:rsid w:val="00C207DC"/>
    <w:rsid w:val="00C21C00"/>
    <w:rsid w:val="00C21E11"/>
    <w:rsid w:val="00C223A5"/>
    <w:rsid w:val="00C23911"/>
    <w:rsid w:val="00C247BA"/>
    <w:rsid w:val="00C259F5"/>
    <w:rsid w:val="00C3011D"/>
    <w:rsid w:val="00C3345B"/>
    <w:rsid w:val="00C34449"/>
    <w:rsid w:val="00C37252"/>
    <w:rsid w:val="00C37A30"/>
    <w:rsid w:val="00C4079D"/>
    <w:rsid w:val="00C41D31"/>
    <w:rsid w:val="00C4455D"/>
    <w:rsid w:val="00C45435"/>
    <w:rsid w:val="00C45738"/>
    <w:rsid w:val="00C47756"/>
    <w:rsid w:val="00C51346"/>
    <w:rsid w:val="00C5148C"/>
    <w:rsid w:val="00C51981"/>
    <w:rsid w:val="00C51FBC"/>
    <w:rsid w:val="00C54E70"/>
    <w:rsid w:val="00C55912"/>
    <w:rsid w:val="00C56701"/>
    <w:rsid w:val="00C57340"/>
    <w:rsid w:val="00C63083"/>
    <w:rsid w:val="00C6523D"/>
    <w:rsid w:val="00C65603"/>
    <w:rsid w:val="00C66140"/>
    <w:rsid w:val="00C6672D"/>
    <w:rsid w:val="00C67713"/>
    <w:rsid w:val="00C713C3"/>
    <w:rsid w:val="00C7175C"/>
    <w:rsid w:val="00C71FF1"/>
    <w:rsid w:val="00C723AF"/>
    <w:rsid w:val="00C727C0"/>
    <w:rsid w:val="00C731B9"/>
    <w:rsid w:val="00C73D41"/>
    <w:rsid w:val="00C740B2"/>
    <w:rsid w:val="00C7667E"/>
    <w:rsid w:val="00C76982"/>
    <w:rsid w:val="00C774CF"/>
    <w:rsid w:val="00C80282"/>
    <w:rsid w:val="00C8151C"/>
    <w:rsid w:val="00C81EEF"/>
    <w:rsid w:val="00C81F02"/>
    <w:rsid w:val="00C820D6"/>
    <w:rsid w:val="00C82D6E"/>
    <w:rsid w:val="00C83E87"/>
    <w:rsid w:val="00C84504"/>
    <w:rsid w:val="00C856D3"/>
    <w:rsid w:val="00C85CD0"/>
    <w:rsid w:val="00C871AB"/>
    <w:rsid w:val="00C87B1B"/>
    <w:rsid w:val="00C9052E"/>
    <w:rsid w:val="00C9072D"/>
    <w:rsid w:val="00C91AEF"/>
    <w:rsid w:val="00C9225F"/>
    <w:rsid w:val="00C925C6"/>
    <w:rsid w:val="00C92F2B"/>
    <w:rsid w:val="00C9411E"/>
    <w:rsid w:val="00C9727C"/>
    <w:rsid w:val="00CA388E"/>
    <w:rsid w:val="00CA3973"/>
    <w:rsid w:val="00CA492F"/>
    <w:rsid w:val="00CA4BB5"/>
    <w:rsid w:val="00CA7683"/>
    <w:rsid w:val="00CB2C32"/>
    <w:rsid w:val="00CB35C4"/>
    <w:rsid w:val="00CB3790"/>
    <w:rsid w:val="00CB4582"/>
    <w:rsid w:val="00CB6800"/>
    <w:rsid w:val="00CC06A0"/>
    <w:rsid w:val="00CC0BA2"/>
    <w:rsid w:val="00CC2149"/>
    <w:rsid w:val="00CC2BC1"/>
    <w:rsid w:val="00CC2C27"/>
    <w:rsid w:val="00CC5BCF"/>
    <w:rsid w:val="00CC7393"/>
    <w:rsid w:val="00CC73C7"/>
    <w:rsid w:val="00CC79E9"/>
    <w:rsid w:val="00CD04E8"/>
    <w:rsid w:val="00CD1D8C"/>
    <w:rsid w:val="00CD25CF"/>
    <w:rsid w:val="00CD2628"/>
    <w:rsid w:val="00CD2FF6"/>
    <w:rsid w:val="00CD4085"/>
    <w:rsid w:val="00CD56C0"/>
    <w:rsid w:val="00CD6B62"/>
    <w:rsid w:val="00CE0636"/>
    <w:rsid w:val="00CE06EF"/>
    <w:rsid w:val="00CE0883"/>
    <w:rsid w:val="00CE0B62"/>
    <w:rsid w:val="00CE115A"/>
    <w:rsid w:val="00CE317E"/>
    <w:rsid w:val="00CE7D29"/>
    <w:rsid w:val="00CF0E37"/>
    <w:rsid w:val="00CF28FA"/>
    <w:rsid w:val="00CF60B8"/>
    <w:rsid w:val="00CF7193"/>
    <w:rsid w:val="00D0004C"/>
    <w:rsid w:val="00D00539"/>
    <w:rsid w:val="00D04563"/>
    <w:rsid w:val="00D04F85"/>
    <w:rsid w:val="00D078C0"/>
    <w:rsid w:val="00D10F6F"/>
    <w:rsid w:val="00D12068"/>
    <w:rsid w:val="00D12162"/>
    <w:rsid w:val="00D13184"/>
    <w:rsid w:val="00D13FA7"/>
    <w:rsid w:val="00D146C9"/>
    <w:rsid w:val="00D15CD4"/>
    <w:rsid w:val="00D16513"/>
    <w:rsid w:val="00D17A4D"/>
    <w:rsid w:val="00D2094B"/>
    <w:rsid w:val="00D219BF"/>
    <w:rsid w:val="00D22796"/>
    <w:rsid w:val="00D24964"/>
    <w:rsid w:val="00D264BA"/>
    <w:rsid w:val="00D26BF1"/>
    <w:rsid w:val="00D273A6"/>
    <w:rsid w:val="00D30044"/>
    <w:rsid w:val="00D34F4C"/>
    <w:rsid w:val="00D357AB"/>
    <w:rsid w:val="00D405FB"/>
    <w:rsid w:val="00D43C3A"/>
    <w:rsid w:val="00D4630C"/>
    <w:rsid w:val="00D470FE"/>
    <w:rsid w:val="00D50BE4"/>
    <w:rsid w:val="00D51293"/>
    <w:rsid w:val="00D521D2"/>
    <w:rsid w:val="00D5275F"/>
    <w:rsid w:val="00D53648"/>
    <w:rsid w:val="00D5377D"/>
    <w:rsid w:val="00D56562"/>
    <w:rsid w:val="00D5704C"/>
    <w:rsid w:val="00D6242C"/>
    <w:rsid w:val="00D62935"/>
    <w:rsid w:val="00D66EED"/>
    <w:rsid w:val="00D71798"/>
    <w:rsid w:val="00D7213E"/>
    <w:rsid w:val="00D74D50"/>
    <w:rsid w:val="00D808EF"/>
    <w:rsid w:val="00D8111E"/>
    <w:rsid w:val="00D8439C"/>
    <w:rsid w:val="00D84F24"/>
    <w:rsid w:val="00D856DE"/>
    <w:rsid w:val="00D86B92"/>
    <w:rsid w:val="00D908E0"/>
    <w:rsid w:val="00D92014"/>
    <w:rsid w:val="00D932BE"/>
    <w:rsid w:val="00D93EFC"/>
    <w:rsid w:val="00D951D7"/>
    <w:rsid w:val="00D96592"/>
    <w:rsid w:val="00D97F0B"/>
    <w:rsid w:val="00DA13B9"/>
    <w:rsid w:val="00DA2197"/>
    <w:rsid w:val="00DA2AD9"/>
    <w:rsid w:val="00DA307A"/>
    <w:rsid w:val="00DA3ABC"/>
    <w:rsid w:val="00DA3B9F"/>
    <w:rsid w:val="00DA45A6"/>
    <w:rsid w:val="00DA4C02"/>
    <w:rsid w:val="00DA573F"/>
    <w:rsid w:val="00DB1DDA"/>
    <w:rsid w:val="00DB2826"/>
    <w:rsid w:val="00DB379C"/>
    <w:rsid w:val="00DB49AE"/>
    <w:rsid w:val="00DB5132"/>
    <w:rsid w:val="00DB5620"/>
    <w:rsid w:val="00DC2EAE"/>
    <w:rsid w:val="00DC3254"/>
    <w:rsid w:val="00DC403B"/>
    <w:rsid w:val="00DC4065"/>
    <w:rsid w:val="00DC676F"/>
    <w:rsid w:val="00DC7834"/>
    <w:rsid w:val="00DD1848"/>
    <w:rsid w:val="00DD2B16"/>
    <w:rsid w:val="00DD412F"/>
    <w:rsid w:val="00DD575E"/>
    <w:rsid w:val="00DD6FBC"/>
    <w:rsid w:val="00DE1800"/>
    <w:rsid w:val="00DF098F"/>
    <w:rsid w:val="00DF5A63"/>
    <w:rsid w:val="00DF6797"/>
    <w:rsid w:val="00E026ED"/>
    <w:rsid w:val="00E0403F"/>
    <w:rsid w:val="00E100FA"/>
    <w:rsid w:val="00E102DC"/>
    <w:rsid w:val="00E12BB9"/>
    <w:rsid w:val="00E14D12"/>
    <w:rsid w:val="00E16562"/>
    <w:rsid w:val="00E16FC3"/>
    <w:rsid w:val="00E178CB"/>
    <w:rsid w:val="00E210AD"/>
    <w:rsid w:val="00E21752"/>
    <w:rsid w:val="00E225AB"/>
    <w:rsid w:val="00E239EF"/>
    <w:rsid w:val="00E24238"/>
    <w:rsid w:val="00E24731"/>
    <w:rsid w:val="00E2585B"/>
    <w:rsid w:val="00E25B8C"/>
    <w:rsid w:val="00E32186"/>
    <w:rsid w:val="00E3270B"/>
    <w:rsid w:val="00E33210"/>
    <w:rsid w:val="00E337D0"/>
    <w:rsid w:val="00E35088"/>
    <w:rsid w:val="00E375EC"/>
    <w:rsid w:val="00E37A62"/>
    <w:rsid w:val="00E41428"/>
    <w:rsid w:val="00E448B6"/>
    <w:rsid w:val="00E469E3"/>
    <w:rsid w:val="00E46BBC"/>
    <w:rsid w:val="00E47A92"/>
    <w:rsid w:val="00E50755"/>
    <w:rsid w:val="00E51858"/>
    <w:rsid w:val="00E51DDB"/>
    <w:rsid w:val="00E5718C"/>
    <w:rsid w:val="00E57C3E"/>
    <w:rsid w:val="00E6062F"/>
    <w:rsid w:val="00E618BC"/>
    <w:rsid w:val="00E61D62"/>
    <w:rsid w:val="00E641F9"/>
    <w:rsid w:val="00E67787"/>
    <w:rsid w:val="00E70F44"/>
    <w:rsid w:val="00E72B59"/>
    <w:rsid w:val="00E73A38"/>
    <w:rsid w:val="00E74429"/>
    <w:rsid w:val="00E775A5"/>
    <w:rsid w:val="00E8157A"/>
    <w:rsid w:val="00E819A2"/>
    <w:rsid w:val="00E84303"/>
    <w:rsid w:val="00E85753"/>
    <w:rsid w:val="00E85899"/>
    <w:rsid w:val="00E91DE8"/>
    <w:rsid w:val="00E931F3"/>
    <w:rsid w:val="00E93A46"/>
    <w:rsid w:val="00E965FC"/>
    <w:rsid w:val="00E97622"/>
    <w:rsid w:val="00E97B0D"/>
    <w:rsid w:val="00E97EB2"/>
    <w:rsid w:val="00EA05E4"/>
    <w:rsid w:val="00EA09B4"/>
    <w:rsid w:val="00EA16AE"/>
    <w:rsid w:val="00EA1A60"/>
    <w:rsid w:val="00EA3624"/>
    <w:rsid w:val="00EA5A26"/>
    <w:rsid w:val="00EA63BB"/>
    <w:rsid w:val="00EA67F7"/>
    <w:rsid w:val="00EB1D68"/>
    <w:rsid w:val="00EC24B7"/>
    <w:rsid w:val="00EC2B30"/>
    <w:rsid w:val="00EC601C"/>
    <w:rsid w:val="00EC7FB6"/>
    <w:rsid w:val="00ED1858"/>
    <w:rsid w:val="00ED1B39"/>
    <w:rsid w:val="00ED2DB3"/>
    <w:rsid w:val="00ED3D46"/>
    <w:rsid w:val="00ED6822"/>
    <w:rsid w:val="00ED6A55"/>
    <w:rsid w:val="00ED7E64"/>
    <w:rsid w:val="00EE1564"/>
    <w:rsid w:val="00EE1A62"/>
    <w:rsid w:val="00EE55FC"/>
    <w:rsid w:val="00EE68E1"/>
    <w:rsid w:val="00EE71C8"/>
    <w:rsid w:val="00EE7A50"/>
    <w:rsid w:val="00EF1AB9"/>
    <w:rsid w:val="00EF2A2D"/>
    <w:rsid w:val="00EF2DFE"/>
    <w:rsid w:val="00EF594E"/>
    <w:rsid w:val="00EF5ACF"/>
    <w:rsid w:val="00F04231"/>
    <w:rsid w:val="00F06ADE"/>
    <w:rsid w:val="00F06C7A"/>
    <w:rsid w:val="00F1195E"/>
    <w:rsid w:val="00F1270E"/>
    <w:rsid w:val="00F13334"/>
    <w:rsid w:val="00F1354C"/>
    <w:rsid w:val="00F175F2"/>
    <w:rsid w:val="00F21B87"/>
    <w:rsid w:val="00F25524"/>
    <w:rsid w:val="00F3002A"/>
    <w:rsid w:val="00F3047F"/>
    <w:rsid w:val="00F31E9C"/>
    <w:rsid w:val="00F323EF"/>
    <w:rsid w:val="00F335AD"/>
    <w:rsid w:val="00F340E7"/>
    <w:rsid w:val="00F3793F"/>
    <w:rsid w:val="00F40F3B"/>
    <w:rsid w:val="00F46D1C"/>
    <w:rsid w:val="00F559A2"/>
    <w:rsid w:val="00F6629D"/>
    <w:rsid w:val="00F672F3"/>
    <w:rsid w:val="00F675FF"/>
    <w:rsid w:val="00F67A64"/>
    <w:rsid w:val="00F709D8"/>
    <w:rsid w:val="00F7165A"/>
    <w:rsid w:val="00F719FA"/>
    <w:rsid w:val="00F73EEB"/>
    <w:rsid w:val="00F744E8"/>
    <w:rsid w:val="00F74BFB"/>
    <w:rsid w:val="00F80DFA"/>
    <w:rsid w:val="00F84201"/>
    <w:rsid w:val="00F84B2F"/>
    <w:rsid w:val="00F84EA2"/>
    <w:rsid w:val="00F8548C"/>
    <w:rsid w:val="00F86A0C"/>
    <w:rsid w:val="00F906B0"/>
    <w:rsid w:val="00F90C94"/>
    <w:rsid w:val="00F90E97"/>
    <w:rsid w:val="00F91875"/>
    <w:rsid w:val="00F91BEF"/>
    <w:rsid w:val="00F93A33"/>
    <w:rsid w:val="00F9668C"/>
    <w:rsid w:val="00F97845"/>
    <w:rsid w:val="00F97DFD"/>
    <w:rsid w:val="00FA341A"/>
    <w:rsid w:val="00FA34D2"/>
    <w:rsid w:val="00FA45BD"/>
    <w:rsid w:val="00FA5C6E"/>
    <w:rsid w:val="00FA69E1"/>
    <w:rsid w:val="00FA7CEA"/>
    <w:rsid w:val="00FB0377"/>
    <w:rsid w:val="00FB05E0"/>
    <w:rsid w:val="00FB16EE"/>
    <w:rsid w:val="00FB2187"/>
    <w:rsid w:val="00FB2DD3"/>
    <w:rsid w:val="00FB3B90"/>
    <w:rsid w:val="00FB5307"/>
    <w:rsid w:val="00FB67C8"/>
    <w:rsid w:val="00FB6E2C"/>
    <w:rsid w:val="00FC0DB2"/>
    <w:rsid w:val="00FC1722"/>
    <w:rsid w:val="00FC1AFF"/>
    <w:rsid w:val="00FC25D0"/>
    <w:rsid w:val="00FC2ED8"/>
    <w:rsid w:val="00FC34AF"/>
    <w:rsid w:val="00FC569D"/>
    <w:rsid w:val="00FC5ACC"/>
    <w:rsid w:val="00FC6302"/>
    <w:rsid w:val="00FC7826"/>
    <w:rsid w:val="00FD1125"/>
    <w:rsid w:val="00FD21D4"/>
    <w:rsid w:val="00FE22F7"/>
    <w:rsid w:val="00FE410C"/>
    <w:rsid w:val="00FE6AD8"/>
    <w:rsid w:val="00FE7577"/>
    <w:rsid w:val="00FE76D6"/>
    <w:rsid w:val="00FE793A"/>
    <w:rsid w:val="00FF0267"/>
    <w:rsid w:val="00FF0D01"/>
    <w:rsid w:val="00FF0E75"/>
    <w:rsid w:val="00FF1838"/>
    <w:rsid w:val="00FF2851"/>
    <w:rsid w:val="00FF325E"/>
    <w:rsid w:val="00FF5029"/>
    <w:rsid w:val="00FF57E9"/>
    <w:rsid w:val="00FF5F50"/>
    <w:rsid w:val="00FF64F4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F833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D219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Pogrubienie">
    <w:name w:val="Strong"/>
    <w:uiPriority w:val="22"/>
    <w:qFormat/>
    <w:rsid w:val="00D219BF"/>
    <w:rPr>
      <w:b/>
      <w:bCs/>
    </w:rPr>
  </w:style>
  <w:style w:type="paragraph" w:styleId="Akapitzlist">
    <w:name w:val="List Paragraph"/>
    <w:basedOn w:val="Normalny"/>
    <w:uiPriority w:val="34"/>
    <w:qFormat/>
    <w:rsid w:val="00D219BF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B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ny"/>
    <w:rsid w:val="0057139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0B6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omylnaczcionkaakapitu"/>
    <w:rsid w:val="00DA307A"/>
  </w:style>
  <w:style w:type="paragraph" w:customStyle="1" w:styleId="gmail-li1">
    <w:name w:val="gmail-li1"/>
    <w:basedOn w:val="Normalny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C0DB2"/>
    <w:pPr>
      <w:widowControl w:val="0"/>
      <w:autoSpaceDE w:val="0"/>
      <w:autoSpaceDN w:val="0"/>
    </w:pPr>
    <w:rPr>
      <w:rFonts w:ascii="Arial" w:eastAsia="Arial" w:hAnsi="Arial" w:cs="Arial"/>
      <w:i/>
      <w:iCs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0DB2"/>
    <w:rPr>
      <w:rFonts w:ascii="Arial" w:eastAsia="Arial" w:hAnsi="Arial" w:cs="Arial"/>
      <w:i/>
      <w:i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D8439C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39C"/>
    <w:rPr>
      <w:rFonts w:ascii="Calibri" w:hAnsi="Calibri"/>
      <w:sz w:val="22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34">
          <w:marLeft w:val="27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8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255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4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4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37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2043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904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8954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2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377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7366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0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yna.rogowiec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93AA0-3367-4724-A075-DABCABB4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1060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114</cp:revision>
  <dcterms:created xsi:type="dcterms:W3CDTF">2024-01-23T17:36:00Z</dcterms:created>
  <dcterms:modified xsi:type="dcterms:W3CDTF">2024-01-25T13:56:00Z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