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7A69" w14:textId="71AFCB36" w:rsidR="00904388" w:rsidRPr="00691792" w:rsidRDefault="00691792" w:rsidP="00904388">
      <w:pPr>
        <w:pStyle w:val="Heading1"/>
        <w:spacing w:before="0"/>
        <w:rPr>
          <w:szCs w:val="40"/>
        </w:rPr>
      </w:pPr>
      <w:bookmarkStart w:id="0" w:name="_Toc22197577"/>
      <w:bookmarkStart w:id="1" w:name="_Toc22197639"/>
      <w:bookmarkStart w:id="2" w:name="_Toc22198125"/>
      <w:bookmarkStart w:id="3" w:name="_Toc28947231"/>
      <w:r w:rsidRPr="00691792">
        <w:rPr>
          <w:szCs w:val="40"/>
        </w:rPr>
        <w:t xml:space="preserve">Level 2 end-point assessment for </w:t>
      </w:r>
      <w:proofErr w:type="spellStart"/>
      <w:r w:rsidRPr="00691792">
        <w:rPr>
          <w:szCs w:val="40"/>
        </w:rPr>
        <w:t>Commis</w:t>
      </w:r>
      <w:proofErr w:type="spellEnd"/>
      <w:r w:rsidRPr="00691792">
        <w:rPr>
          <w:szCs w:val="40"/>
        </w:rPr>
        <w:t xml:space="preserve"> Chef</w:t>
      </w:r>
      <w:r w:rsidR="00904388" w:rsidRPr="00691792">
        <w:rPr>
          <w:szCs w:val="40"/>
        </w:rPr>
        <w:t xml:space="preserve"> </w:t>
      </w:r>
      <w:bookmarkEnd w:id="0"/>
      <w:bookmarkEnd w:id="1"/>
      <w:bookmarkEnd w:id="2"/>
      <w:bookmarkEnd w:id="3"/>
      <w:r w:rsidR="00904388" w:rsidRPr="00691792">
        <w:rPr>
          <w:szCs w:val="40"/>
        </w:rPr>
        <w:t>Comparison AP0</w:t>
      </w:r>
      <w:r w:rsidR="00B01F0D" w:rsidRPr="00691792">
        <w:rPr>
          <w:szCs w:val="40"/>
        </w:rPr>
        <w:t>1</w:t>
      </w:r>
      <w:r w:rsidR="006157C3" w:rsidRPr="00691792">
        <w:rPr>
          <w:szCs w:val="40"/>
        </w:rPr>
        <w:t xml:space="preserve"> to AP02</w:t>
      </w:r>
      <w:r w:rsidR="00904388" w:rsidRPr="00691792">
        <w:rPr>
          <w:szCs w:val="40"/>
        </w:rPr>
        <w:t xml:space="preserve"> </w:t>
      </w:r>
    </w:p>
    <w:p w14:paraId="4012B2FF" w14:textId="21FE241F" w:rsidR="00904388" w:rsidRPr="00691792" w:rsidRDefault="00904388" w:rsidP="00904388">
      <w:pPr>
        <w:rPr>
          <w:rFonts w:cstheme="minorHAnsi"/>
          <w:szCs w:val="24"/>
          <w:lang w:bidi="en-US"/>
        </w:rPr>
      </w:pPr>
    </w:p>
    <w:p w14:paraId="42B6F19D" w14:textId="24131DB1" w:rsidR="00FD0B49" w:rsidRDefault="00FD0B49" w:rsidP="00904388">
      <w:pPr>
        <w:rPr>
          <w:rFonts w:cstheme="minorHAnsi"/>
          <w:sz w:val="24"/>
          <w:szCs w:val="28"/>
          <w:lang w:bidi="en-US"/>
        </w:rPr>
      </w:pPr>
      <w:r w:rsidRPr="00691792">
        <w:rPr>
          <w:rFonts w:cstheme="minorHAnsi"/>
          <w:sz w:val="24"/>
          <w:szCs w:val="28"/>
          <w:lang w:bidi="en-US"/>
        </w:rPr>
        <w:t>The following table shows how the criteria from the updated assessment plan, AP0</w:t>
      </w:r>
      <w:r w:rsidR="00691792" w:rsidRPr="00691792">
        <w:rPr>
          <w:rFonts w:cstheme="minorHAnsi"/>
          <w:sz w:val="24"/>
          <w:szCs w:val="28"/>
          <w:lang w:bidi="en-US"/>
        </w:rPr>
        <w:t>2</w:t>
      </w:r>
      <w:r w:rsidRPr="00691792">
        <w:rPr>
          <w:rFonts w:cstheme="minorHAnsi"/>
          <w:sz w:val="24"/>
          <w:szCs w:val="28"/>
          <w:lang w:bidi="en-US"/>
        </w:rPr>
        <w:t>, compare with the previous assessment plan, AP0</w:t>
      </w:r>
      <w:r w:rsidR="00691792" w:rsidRPr="00691792">
        <w:rPr>
          <w:rFonts w:cstheme="minorHAnsi"/>
          <w:sz w:val="24"/>
          <w:szCs w:val="28"/>
          <w:lang w:bidi="en-US"/>
        </w:rPr>
        <w:t>1</w:t>
      </w:r>
      <w:r w:rsidR="00E25B3E" w:rsidRPr="00691792">
        <w:rPr>
          <w:rFonts w:cstheme="minorHAnsi"/>
          <w:sz w:val="24"/>
          <w:szCs w:val="28"/>
          <w:lang w:bidi="en-US"/>
        </w:rPr>
        <w:t>,</w:t>
      </w:r>
      <w:r w:rsidR="00E25B3E">
        <w:rPr>
          <w:rFonts w:cstheme="minorHAnsi"/>
          <w:sz w:val="24"/>
          <w:szCs w:val="28"/>
          <w:lang w:bidi="en-US"/>
        </w:rPr>
        <w:t xml:space="preserve"> and the areas of the standard</w:t>
      </w:r>
      <w:r w:rsidRPr="00E25B3E">
        <w:rPr>
          <w:rFonts w:cstheme="minorHAnsi"/>
          <w:sz w:val="24"/>
          <w:szCs w:val="28"/>
          <w:lang w:bidi="en-US"/>
        </w:rPr>
        <w:t xml:space="preserve">. </w:t>
      </w:r>
    </w:p>
    <w:p w14:paraId="0FFDAEC0" w14:textId="214D8CFD" w:rsidR="006001DE" w:rsidRPr="00E25B3E" w:rsidRDefault="006001DE" w:rsidP="00904388">
      <w:pPr>
        <w:rPr>
          <w:rFonts w:cstheme="minorHAnsi"/>
          <w:sz w:val="24"/>
          <w:szCs w:val="28"/>
          <w:lang w:bidi="en-US"/>
        </w:rPr>
      </w:pPr>
      <w:r>
        <w:rPr>
          <w:rFonts w:cstheme="minorHAnsi"/>
          <w:sz w:val="24"/>
          <w:szCs w:val="28"/>
          <w:lang w:bidi="en-US"/>
        </w:rPr>
        <w:t>There are very few changes between AP02 and AP03.</w:t>
      </w:r>
      <w:r w:rsidR="005A558F">
        <w:rPr>
          <w:rFonts w:cstheme="minorHAnsi"/>
          <w:sz w:val="24"/>
          <w:szCs w:val="28"/>
          <w:lang w:bidi="en-US"/>
        </w:rPr>
        <w:t xml:space="preserve"> </w:t>
      </w:r>
    </w:p>
    <w:tbl>
      <w:tblPr>
        <w:tblStyle w:val="TableGrid"/>
        <w:tblW w:w="0" w:type="auto"/>
        <w:tblInd w:w="1094" w:type="dxa"/>
        <w:tblLook w:val="04A0" w:firstRow="1" w:lastRow="0" w:firstColumn="1" w:lastColumn="0" w:noHBand="0" w:noVBand="1"/>
      </w:tblPr>
      <w:tblGrid>
        <w:gridCol w:w="1833"/>
        <w:gridCol w:w="3803"/>
        <w:gridCol w:w="3896"/>
        <w:gridCol w:w="3322"/>
      </w:tblGrid>
      <w:tr w:rsidR="004D04C1" w:rsidRPr="0099233B" w14:paraId="094C0616" w14:textId="741242B8" w:rsidTr="004D04C1">
        <w:trPr>
          <w:tblHeader/>
        </w:trPr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6EF9205B" w14:textId="12676D13" w:rsidR="004D04C1" w:rsidRPr="0018620E" w:rsidRDefault="004D04C1" w:rsidP="00B01F0D">
            <w:pPr>
              <w:rPr>
                <w:rFonts w:cstheme="minorHAnsi"/>
                <w:b/>
                <w:bCs/>
                <w:sz w:val="24"/>
                <w:szCs w:val="28"/>
                <w:lang w:bidi="en-US"/>
              </w:rPr>
            </w:pPr>
            <w:r w:rsidRPr="0018620E">
              <w:rPr>
                <w:rFonts w:cstheme="minorHAnsi"/>
                <w:b/>
                <w:bCs/>
                <w:sz w:val="24"/>
                <w:szCs w:val="28"/>
                <w:lang w:bidi="en-US"/>
              </w:rPr>
              <w:t>topic area</w:t>
            </w:r>
          </w:p>
        </w:tc>
        <w:tc>
          <w:tcPr>
            <w:tcW w:w="3803" w:type="dxa"/>
            <w:shd w:val="clear" w:color="auto" w:fill="D9D9D9" w:themeFill="background1" w:themeFillShade="D9"/>
            <w:vAlign w:val="center"/>
          </w:tcPr>
          <w:p w14:paraId="4A7A161E" w14:textId="790A8D5F" w:rsidR="004D04C1" w:rsidRPr="0018620E" w:rsidRDefault="004D04C1" w:rsidP="00F82B7C">
            <w:pPr>
              <w:jc w:val="center"/>
              <w:rPr>
                <w:rFonts w:cstheme="minorHAnsi"/>
                <w:b/>
                <w:bCs/>
                <w:sz w:val="24"/>
                <w:szCs w:val="28"/>
                <w:lang w:bidi="en-US"/>
              </w:rPr>
            </w:pPr>
            <w:r w:rsidRPr="0018620E">
              <w:rPr>
                <w:rFonts w:cstheme="minorHAnsi"/>
                <w:b/>
                <w:bCs/>
                <w:sz w:val="24"/>
                <w:szCs w:val="28"/>
                <w:lang w:bidi="en-US"/>
              </w:rPr>
              <w:t>AP01 criteria – Assessment Plan and Highfield EPA kit</w:t>
            </w: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14:paraId="48AF5490" w14:textId="50F86606" w:rsidR="004D04C1" w:rsidRPr="0018620E" w:rsidRDefault="004D04C1" w:rsidP="00F82B7C">
            <w:pPr>
              <w:jc w:val="center"/>
              <w:rPr>
                <w:rFonts w:cstheme="minorHAnsi"/>
                <w:b/>
                <w:bCs/>
                <w:sz w:val="24"/>
                <w:szCs w:val="28"/>
                <w:lang w:bidi="en-US"/>
              </w:rPr>
            </w:pPr>
            <w:r w:rsidRPr="0018620E">
              <w:rPr>
                <w:rFonts w:cstheme="minorHAnsi"/>
                <w:b/>
                <w:bCs/>
                <w:sz w:val="24"/>
                <w:szCs w:val="28"/>
                <w:lang w:bidi="en-US"/>
              </w:rPr>
              <w:t>AP02 criteria – Highfield EPA Kit</w:t>
            </w:r>
          </w:p>
        </w:tc>
        <w:tc>
          <w:tcPr>
            <w:tcW w:w="3322" w:type="dxa"/>
            <w:shd w:val="clear" w:color="auto" w:fill="D9D9D9" w:themeFill="background1" w:themeFillShade="D9"/>
          </w:tcPr>
          <w:p w14:paraId="6B385CF7" w14:textId="77777777" w:rsidR="004D04C1" w:rsidRDefault="004D04C1" w:rsidP="00F82B7C">
            <w:pPr>
              <w:jc w:val="center"/>
              <w:rPr>
                <w:rFonts w:cstheme="minorHAnsi"/>
                <w:b/>
                <w:bCs/>
                <w:sz w:val="24"/>
                <w:szCs w:val="28"/>
                <w:lang w:bidi="en-US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bidi="en-US"/>
              </w:rPr>
              <w:t>AP03 criteria – Highfield EPA Kit</w:t>
            </w:r>
          </w:p>
          <w:p w14:paraId="7B9682ED" w14:textId="0A39ECA6" w:rsidR="004D04C1" w:rsidRPr="0018620E" w:rsidRDefault="004D04C1" w:rsidP="00F82B7C">
            <w:pPr>
              <w:jc w:val="center"/>
              <w:rPr>
                <w:rFonts w:cstheme="minorHAnsi"/>
                <w:b/>
                <w:bCs/>
                <w:sz w:val="24"/>
                <w:szCs w:val="28"/>
                <w:lang w:bidi="en-US"/>
              </w:rPr>
            </w:pPr>
          </w:p>
        </w:tc>
      </w:tr>
      <w:tr w:rsidR="004D04C1" w:rsidRPr="0099233B" w14:paraId="3516B61F" w14:textId="3EE69631" w:rsidTr="004D04C1">
        <w:tc>
          <w:tcPr>
            <w:tcW w:w="1833" w:type="dxa"/>
            <w:vMerge w:val="restart"/>
          </w:tcPr>
          <w:p w14:paraId="5164CA3C" w14:textId="67A6EBBA" w:rsidR="004D04C1" w:rsidRPr="0099233B" w:rsidRDefault="004D04C1" w:rsidP="00691792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Assessment methods</w:t>
            </w:r>
          </w:p>
        </w:tc>
        <w:tc>
          <w:tcPr>
            <w:tcW w:w="3803" w:type="dxa"/>
          </w:tcPr>
          <w:p w14:paraId="31F649DD" w14:textId="77777777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On demand test – 52 questions, 90 minutes</w:t>
            </w:r>
          </w:p>
          <w:p w14:paraId="233C3822" w14:textId="77777777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Pass 36/52</w:t>
            </w:r>
          </w:p>
          <w:p w14:paraId="71A44448" w14:textId="096CC447" w:rsidR="004D04C1" w:rsidRPr="0099233B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Distinction 44/52</w:t>
            </w:r>
          </w:p>
        </w:tc>
        <w:tc>
          <w:tcPr>
            <w:tcW w:w="3896" w:type="dxa"/>
          </w:tcPr>
          <w:p w14:paraId="1F5D354D" w14:textId="77777777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Knowledge test – 50 questions, 75 minutes</w:t>
            </w:r>
          </w:p>
          <w:p w14:paraId="3611B5A0" w14:textId="77777777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Pass 30/50</w:t>
            </w:r>
          </w:p>
          <w:p w14:paraId="45DC7238" w14:textId="286551DB" w:rsidR="004D04C1" w:rsidRPr="0099233B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Distinction 40/50</w:t>
            </w:r>
          </w:p>
        </w:tc>
        <w:tc>
          <w:tcPr>
            <w:tcW w:w="3322" w:type="dxa"/>
          </w:tcPr>
          <w:p w14:paraId="2F1CB9E8" w14:textId="317CF725" w:rsidR="004D04C1" w:rsidRDefault="0000019A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No change</w:t>
            </w:r>
          </w:p>
        </w:tc>
      </w:tr>
      <w:tr w:rsidR="004D04C1" w:rsidRPr="0099233B" w14:paraId="0016C91E" w14:textId="62F7B5BB" w:rsidTr="004D04C1">
        <w:tc>
          <w:tcPr>
            <w:tcW w:w="1833" w:type="dxa"/>
            <w:vMerge/>
          </w:tcPr>
          <w:p w14:paraId="36711D54" w14:textId="77777777" w:rsidR="004D04C1" w:rsidRPr="0099233B" w:rsidRDefault="004D04C1" w:rsidP="00904388">
            <w:pPr>
              <w:rPr>
                <w:rFonts w:cstheme="minorHAnsi"/>
                <w:b/>
                <w:bCs/>
                <w:szCs w:val="24"/>
                <w:highlight w:val="yellow"/>
                <w:lang w:bidi="en-US"/>
              </w:rPr>
            </w:pPr>
          </w:p>
        </w:tc>
        <w:tc>
          <w:tcPr>
            <w:tcW w:w="3803" w:type="dxa"/>
          </w:tcPr>
          <w:p w14:paraId="4B32823B" w14:textId="32AEDC2D" w:rsidR="004D04C1" w:rsidRPr="0099233B" w:rsidRDefault="004D04C1" w:rsidP="001556C4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Practical observation – 3 hours</w:t>
            </w:r>
          </w:p>
        </w:tc>
        <w:tc>
          <w:tcPr>
            <w:tcW w:w="3896" w:type="dxa"/>
          </w:tcPr>
          <w:p w14:paraId="6BBB00B3" w14:textId="005F4C75" w:rsidR="004D04C1" w:rsidRPr="0099233B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Practical assessment with questions – 3 hours</w:t>
            </w:r>
          </w:p>
        </w:tc>
        <w:tc>
          <w:tcPr>
            <w:tcW w:w="3322" w:type="dxa"/>
          </w:tcPr>
          <w:p w14:paraId="5403B0E2" w14:textId="77DBF213" w:rsidR="004D04C1" w:rsidRDefault="0000019A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No change</w:t>
            </w:r>
          </w:p>
        </w:tc>
      </w:tr>
      <w:tr w:rsidR="004D04C1" w:rsidRPr="0099233B" w14:paraId="4F5F9A5A" w14:textId="60236B0F" w:rsidTr="004D04C1">
        <w:tc>
          <w:tcPr>
            <w:tcW w:w="1833" w:type="dxa"/>
            <w:vMerge/>
          </w:tcPr>
          <w:p w14:paraId="194F49E2" w14:textId="77777777" w:rsidR="004D04C1" w:rsidRPr="0099233B" w:rsidRDefault="004D04C1" w:rsidP="00904388">
            <w:pPr>
              <w:rPr>
                <w:rFonts w:cstheme="minorHAnsi"/>
                <w:b/>
                <w:bCs/>
                <w:szCs w:val="24"/>
                <w:highlight w:val="yellow"/>
                <w:lang w:bidi="en-US"/>
              </w:rPr>
            </w:pPr>
          </w:p>
        </w:tc>
        <w:tc>
          <w:tcPr>
            <w:tcW w:w="3803" w:type="dxa"/>
          </w:tcPr>
          <w:p w14:paraId="11D2335A" w14:textId="3FFE0C3E" w:rsidR="004D04C1" w:rsidRPr="0099233B" w:rsidRDefault="004D04C1" w:rsidP="001556C4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Culinary challenge observation – 2 hours</w:t>
            </w:r>
          </w:p>
        </w:tc>
        <w:tc>
          <w:tcPr>
            <w:tcW w:w="3896" w:type="dxa"/>
            <w:vMerge w:val="restart"/>
          </w:tcPr>
          <w:p w14:paraId="03A60234" w14:textId="77777777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Professional discussion underpinned by portfolio of evidence – 1 hour</w:t>
            </w:r>
          </w:p>
          <w:p w14:paraId="13E50884" w14:textId="77777777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(Recipe log no longer required)</w:t>
            </w:r>
          </w:p>
          <w:p w14:paraId="4808CBC7" w14:textId="0B2CEDED" w:rsidR="004D04C1" w:rsidRPr="0099233B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A minimum of 12 questions will be asked</w:t>
            </w:r>
          </w:p>
        </w:tc>
        <w:tc>
          <w:tcPr>
            <w:tcW w:w="3322" w:type="dxa"/>
          </w:tcPr>
          <w:p w14:paraId="49CF1AAE" w14:textId="4BE2A9B4" w:rsidR="004D04C1" w:rsidRDefault="0000019A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No change</w:t>
            </w:r>
          </w:p>
        </w:tc>
      </w:tr>
      <w:tr w:rsidR="004D04C1" w:rsidRPr="0099233B" w14:paraId="1669B8DD" w14:textId="0003B21F" w:rsidTr="004D04C1">
        <w:tc>
          <w:tcPr>
            <w:tcW w:w="1833" w:type="dxa"/>
            <w:vMerge/>
          </w:tcPr>
          <w:p w14:paraId="1D36D4FC" w14:textId="77777777" w:rsidR="004D04C1" w:rsidRPr="0099233B" w:rsidRDefault="004D04C1" w:rsidP="00904388">
            <w:pPr>
              <w:rPr>
                <w:rFonts w:cstheme="minorHAnsi"/>
                <w:b/>
                <w:bCs/>
                <w:szCs w:val="24"/>
                <w:lang w:bidi="en-US"/>
              </w:rPr>
            </w:pPr>
          </w:p>
        </w:tc>
        <w:tc>
          <w:tcPr>
            <w:tcW w:w="3803" w:type="dxa"/>
          </w:tcPr>
          <w:p w14:paraId="0DEE0CE0" w14:textId="77777777" w:rsidR="004D04C1" w:rsidRDefault="004D04C1" w:rsidP="00B01F0D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Professional discussion – 40 minutes</w:t>
            </w:r>
          </w:p>
          <w:p w14:paraId="4C083609" w14:textId="075D2A7D" w:rsidR="004D04C1" w:rsidRPr="0099233B" w:rsidRDefault="004D04C1" w:rsidP="00B01F0D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Including 10 minutes for review of recipe log</w:t>
            </w:r>
          </w:p>
        </w:tc>
        <w:tc>
          <w:tcPr>
            <w:tcW w:w="3896" w:type="dxa"/>
            <w:vMerge/>
          </w:tcPr>
          <w:p w14:paraId="720DCC76" w14:textId="2A03E410" w:rsidR="004D04C1" w:rsidRPr="0099233B" w:rsidRDefault="004D04C1" w:rsidP="00904388">
            <w:pPr>
              <w:rPr>
                <w:rFonts w:cstheme="minorHAnsi"/>
                <w:szCs w:val="24"/>
                <w:lang w:bidi="en-US"/>
              </w:rPr>
            </w:pPr>
          </w:p>
        </w:tc>
        <w:tc>
          <w:tcPr>
            <w:tcW w:w="3322" w:type="dxa"/>
          </w:tcPr>
          <w:p w14:paraId="28D4EF7C" w14:textId="51954052" w:rsidR="004D04C1" w:rsidRPr="0099233B" w:rsidRDefault="0000019A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No change</w:t>
            </w:r>
          </w:p>
        </w:tc>
      </w:tr>
      <w:tr w:rsidR="004D04C1" w:rsidRPr="0099233B" w14:paraId="189FE223" w14:textId="7D477980" w:rsidTr="004D04C1">
        <w:tc>
          <w:tcPr>
            <w:tcW w:w="1833" w:type="dxa"/>
          </w:tcPr>
          <w:p w14:paraId="1F677C7F" w14:textId="1EFB21C5" w:rsidR="004D04C1" w:rsidRPr="0099233B" w:rsidRDefault="004D04C1" w:rsidP="00904388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Assessment method removed</w:t>
            </w:r>
          </w:p>
        </w:tc>
        <w:tc>
          <w:tcPr>
            <w:tcW w:w="3803" w:type="dxa"/>
          </w:tcPr>
          <w:p w14:paraId="601FD553" w14:textId="21494CD5" w:rsidR="004D04C1" w:rsidRDefault="004D04C1" w:rsidP="00B01F0D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4 assessment methods</w:t>
            </w:r>
          </w:p>
        </w:tc>
        <w:tc>
          <w:tcPr>
            <w:tcW w:w="3896" w:type="dxa"/>
          </w:tcPr>
          <w:p w14:paraId="6F16D96B" w14:textId="77777777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3 assessment methods</w:t>
            </w:r>
          </w:p>
          <w:p w14:paraId="2FFB1016" w14:textId="64CFAADB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Culinary challenge has been removed – instead the practical assessment has been expanded to include questions.</w:t>
            </w:r>
          </w:p>
          <w:p w14:paraId="118C5DBF" w14:textId="50F5115F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t xml:space="preserve">a set task or tasks in a simulated environment which closely relates to apprentice’s natural working environment, IEPA will ask questions relating to underpinning KSBs where opportunity to observe has not occurred </w:t>
            </w:r>
            <w:r>
              <w:lastRenderedPageBreak/>
              <w:t>or to seek clarification/further test coverage to make assessment decision. Minimum of 6 questions posed with responses recorded.</w:t>
            </w:r>
          </w:p>
          <w:p w14:paraId="4047AC0A" w14:textId="2871C764" w:rsidR="004D04C1" w:rsidRPr="0099233B" w:rsidRDefault="004D04C1" w:rsidP="00904388">
            <w:pPr>
              <w:rPr>
                <w:rFonts w:cstheme="minorHAnsi"/>
                <w:szCs w:val="24"/>
                <w:lang w:bidi="en-US"/>
              </w:rPr>
            </w:pPr>
          </w:p>
        </w:tc>
        <w:tc>
          <w:tcPr>
            <w:tcW w:w="3322" w:type="dxa"/>
          </w:tcPr>
          <w:p w14:paraId="3A0D0F0F" w14:textId="65D17323" w:rsidR="004D04C1" w:rsidRDefault="0000019A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lastRenderedPageBreak/>
              <w:t>No change</w:t>
            </w:r>
          </w:p>
        </w:tc>
      </w:tr>
      <w:tr w:rsidR="004D04C1" w:rsidRPr="0099233B" w14:paraId="30206B93" w14:textId="04327334" w:rsidTr="004D04C1">
        <w:tc>
          <w:tcPr>
            <w:tcW w:w="1833" w:type="dxa"/>
          </w:tcPr>
          <w:p w14:paraId="444D0DFF" w14:textId="1E081638" w:rsidR="004D04C1" w:rsidRDefault="004D04C1" w:rsidP="00904388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Grading guidance</w:t>
            </w:r>
          </w:p>
        </w:tc>
        <w:tc>
          <w:tcPr>
            <w:tcW w:w="3803" w:type="dxa"/>
          </w:tcPr>
          <w:p w14:paraId="5B1ECF05" w14:textId="21416D4B" w:rsidR="004D04C1" w:rsidRDefault="004D04C1" w:rsidP="00B01F0D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Reflected AP01 assessment methods</w:t>
            </w:r>
          </w:p>
        </w:tc>
        <w:tc>
          <w:tcPr>
            <w:tcW w:w="3896" w:type="dxa"/>
          </w:tcPr>
          <w:p w14:paraId="386852E7" w14:textId="7A5A5419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 xml:space="preserve">Has been updated to accommodate new AP02 assessment methods </w:t>
            </w:r>
          </w:p>
          <w:p w14:paraId="47F8D56C" w14:textId="2FCBCC45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</w:p>
        </w:tc>
        <w:tc>
          <w:tcPr>
            <w:tcW w:w="3322" w:type="dxa"/>
          </w:tcPr>
          <w:p w14:paraId="1E7A4299" w14:textId="2F3AEE64" w:rsidR="004D04C1" w:rsidRDefault="0000019A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No change</w:t>
            </w:r>
          </w:p>
        </w:tc>
      </w:tr>
      <w:tr w:rsidR="004D04C1" w:rsidRPr="0099233B" w14:paraId="13E59711" w14:textId="0F346EF0" w:rsidTr="004D04C1">
        <w:tc>
          <w:tcPr>
            <w:tcW w:w="1833" w:type="dxa"/>
          </w:tcPr>
          <w:p w14:paraId="1B88DA8C" w14:textId="135EB3EE" w:rsidR="004D04C1" w:rsidRPr="0099233B" w:rsidRDefault="004D04C1" w:rsidP="00904388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Portfolio of evidence</w:t>
            </w:r>
          </w:p>
        </w:tc>
        <w:tc>
          <w:tcPr>
            <w:tcW w:w="3803" w:type="dxa"/>
          </w:tcPr>
          <w:p w14:paraId="6C34F311" w14:textId="4554F9DA" w:rsidR="004D04C1" w:rsidRDefault="004D04C1" w:rsidP="00B01F0D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N/a</w:t>
            </w:r>
          </w:p>
        </w:tc>
        <w:tc>
          <w:tcPr>
            <w:tcW w:w="3896" w:type="dxa"/>
          </w:tcPr>
          <w:p w14:paraId="511080BB" w14:textId="77777777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The portfolio of evidence will support the answers given in the professional discussion</w:t>
            </w:r>
          </w:p>
          <w:p w14:paraId="5B947FB2" w14:textId="77777777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It will typically contain 20 pieces of discrete evidence, mapped against the criteria covered in the professional discussion.</w:t>
            </w:r>
          </w:p>
          <w:p w14:paraId="21AC00AD" w14:textId="77777777" w:rsidR="004D04C1" w:rsidRDefault="004D04C1" w:rsidP="00904388">
            <w:pPr>
              <w:rPr>
                <w:rFonts w:cstheme="minorHAnsi"/>
                <w:szCs w:val="24"/>
                <w:lang w:bidi="en-US"/>
              </w:rPr>
            </w:pPr>
          </w:p>
          <w:p w14:paraId="465DB495" w14:textId="4D69F2C9" w:rsidR="004D04C1" w:rsidRPr="0099233B" w:rsidRDefault="004D04C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The recipe log has been removed.</w:t>
            </w:r>
          </w:p>
        </w:tc>
        <w:tc>
          <w:tcPr>
            <w:tcW w:w="3322" w:type="dxa"/>
          </w:tcPr>
          <w:p w14:paraId="6990A1C9" w14:textId="52B00674" w:rsidR="004D04C1" w:rsidRDefault="00D64C01" w:rsidP="00904388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Line added – ‘</w:t>
            </w:r>
            <w:r>
              <w:t>All food groups referred to in the relevant KSBs must be evidenced within the portfolio.</w:t>
            </w:r>
            <w:r>
              <w:t>’</w:t>
            </w:r>
          </w:p>
        </w:tc>
      </w:tr>
      <w:tr w:rsidR="004D04C1" w:rsidRPr="0099233B" w14:paraId="7FA4CFFA" w14:textId="791BE1F5" w:rsidTr="004D04C1">
        <w:tc>
          <w:tcPr>
            <w:tcW w:w="1833" w:type="dxa"/>
          </w:tcPr>
          <w:p w14:paraId="4309A262" w14:textId="1477C96C" w:rsidR="004D04C1" w:rsidRPr="0099233B" w:rsidRDefault="004D04C1" w:rsidP="002A4AF3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Assessment window</w:t>
            </w:r>
          </w:p>
        </w:tc>
        <w:tc>
          <w:tcPr>
            <w:tcW w:w="3803" w:type="dxa"/>
            <w:shd w:val="clear" w:color="auto" w:fill="auto"/>
          </w:tcPr>
          <w:p w14:paraId="63A752BB" w14:textId="5276FECA" w:rsidR="004D04C1" w:rsidRPr="0099233B" w:rsidRDefault="004D04C1" w:rsidP="002A4AF3">
            <w:pPr>
              <w:rPr>
                <w:rFonts w:cstheme="minorHAnsi"/>
                <w:szCs w:val="24"/>
                <w:lang w:bidi="en-US"/>
              </w:rPr>
            </w:pPr>
          </w:p>
        </w:tc>
        <w:tc>
          <w:tcPr>
            <w:tcW w:w="3896" w:type="dxa"/>
            <w:shd w:val="clear" w:color="auto" w:fill="auto"/>
          </w:tcPr>
          <w:p w14:paraId="251DB490" w14:textId="222D170F" w:rsidR="004D04C1" w:rsidRPr="0099233B" w:rsidRDefault="004D04C1" w:rsidP="00B01F0D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 xml:space="preserve">Now 4 months </w:t>
            </w:r>
          </w:p>
        </w:tc>
        <w:tc>
          <w:tcPr>
            <w:tcW w:w="3322" w:type="dxa"/>
          </w:tcPr>
          <w:p w14:paraId="3DB87E06" w14:textId="3D81CFB8" w:rsidR="004D04C1" w:rsidRDefault="0000019A" w:rsidP="00B01F0D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No change</w:t>
            </w:r>
          </w:p>
        </w:tc>
      </w:tr>
      <w:tr w:rsidR="004D04C1" w:rsidRPr="0099233B" w14:paraId="31116BAC" w14:textId="75D9C6FA" w:rsidTr="004D04C1">
        <w:tc>
          <w:tcPr>
            <w:tcW w:w="1833" w:type="dxa"/>
          </w:tcPr>
          <w:p w14:paraId="1288F0BD" w14:textId="4285E28E" w:rsidR="004D04C1" w:rsidRPr="0099233B" w:rsidRDefault="004D04C1" w:rsidP="002A4AF3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Resits/retakes</w:t>
            </w:r>
            <w:r w:rsidRPr="0099233B">
              <w:rPr>
                <w:rFonts w:cstheme="minorHAnsi"/>
                <w:b/>
                <w:bCs/>
                <w:szCs w:val="24"/>
                <w:lang w:bidi="en-US"/>
              </w:rPr>
              <w:t xml:space="preserve"> </w:t>
            </w:r>
          </w:p>
        </w:tc>
        <w:tc>
          <w:tcPr>
            <w:tcW w:w="3803" w:type="dxa"/>
          </w:tcPr>
          <w:p w14:paraId="6CE3D09B" w14:textId="77777777" w:rsidR="004D04C1" w:rsidRPr="00B84830" w:rsidRDefault="004D04C1" w:rsidP="00B84830">
            <w:pPr>
              <w:rPr>
                <w:rFonts w:cstheme="minorHAnsi"/>
                <w:szCs w:val="24"/>
                <w:lang w:bidi="en-US"/>
              </w:rPr>
            </w:pPr>
            <w:r w:rsidRPr="00B84830">
              <w:rPr>
                <w:rFonts w:cstheme="minorHAnsi"/>
                <w:szCs w:val="24"/>
                <w:lang w:bidi="en-US"/>
              </w:rPr>
              <w:t>Should an apprentice fail one assessment activity this should be retaken as soon as the apprentice is</w:t>
            </w:r>
          </w:p>
          <w:p w14:paraId="7AC6C2B7" w14:textId="77777777" w:rsidR="004D04C1" w:rsidRPr="00B84830" w:rsidRDefault="004D04C1" w:rsidP="00B84830">
            <w:pPr>
              <w:rPr>
                <w:rFonts w:cstheme="minorHAnsi"/>
                <w:szCs w:val="24"/>
                <w:lang w:bidi="en-US"/>
              </w:rPr>
            </w:pPr>
            <w:r w:rsidRPr="00B84830">
              <w:rPr>
                <w:rFonts w:cstheme="minorHAnsi"/>
                <w:szCs w:val="24"/>
                <w:lang w:bidi="en-US"/>
              </w:rPr>
              <w:t>ready and when practicable for the business. Should they fail two or more activities a period of further</w:t>
            </w:r>
          </w:p>
          <w:p w14:paraId="3628E2CA" w14:textId="77777777" w:rsidR="004D04C1" w:rsidRPr="00B84830" w:rsidRDefault="004D04C1" w:rsidP="00B84830">
            <w:pPr>
              <w:rPr>
                <w:rFonts w:cstheme="minorHAnsi"/>
                <w:szCs w:val="24"/>
                <w:lang w:bidi="en-US"/>
              </w:rPr>
            </w:pPr>
            <w:r w:rsidRPr="00B84830">
              <w:rPr>
                <w:rFonts w:cstheme="minorHAnsi"/>
                <w:szCs w:val="24"/>
                <w:lang w:bidi="en-US"/>
              </w:rPr>
              <w:t>training and development lasting between one and three months must take place before a resit.</w:t>
            </w:r>
          </w:p>
          <w:p w14:paraId="5991200B" w14:textId="77777777" w:rsidR="004D04C1" w:rsidRPr="00B84830" w:rsidRDefault="004D04C1" w:rsidP="00B84830">
            <w:pPr>
              <w:rPr>
                <w:rFonts w:cstheme="minorHAnsi"/>
                <w:szCs w:val="24"/>
                <w:lang w:bidi="en-US"/>
              </w:rPr>
            </w:pPr>
            <w:r w:rsidRPr="00B84830">
              <w:rPr>
                <w:rFonts w:cstheme="minorHAnsi"/>
                <w:szCs w:val="24"/>
                <w:lang w:bidi="en-US"/>
              </w:rPr>
              <w:lastRenderedPageBreak/>
              <w:t>When retaking an assessment activity the maximum grade that can be achieved for that activity is a</w:t>
            </w:r>
          </w:p>
          <w:p w14:paraId="217E3E74" w14:textId="2F873CD5" w:rsidR="004D04C1" w:rsidRPr="0099233B" w:rsidRDefault="004D04C1" w:rsidP="00B84830">
            <w:pPr>
              <w:rPr>
                <w:rFonts w:cstheme="minorHAnsi"/>
                <w:szCs w:val="24"/>
                <w:lang w:bidi="en-US"/>
              </w:rPr>
            </w:pPr>
            <w:r w:rsidRPr="00B84830">
              <w:rPr>
                <w:rFonts w:cstheme="minorHAnsi"/>
                <w:szCs w:val="24"/>
                <w:lang w:bidi="en-US"/>
              </w:rPr>
              <w:t>pass.</w:t>
            </w:r>
          </w:p>
        </w:tc>
        <w:tc>
          <w:tcPr>
            <w:tcW w:w="3896" w:type="dxa"/>
          </w:tcPr>
          <w:p w14:paraId="5CC3BAB8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lastRenderedPageBreak/>
              <w:t>Apprentices who fail one or more assessment method will be offered the opportunity to take a</w:t>
            </w:r>
          </w:p>
          <w:p w14:paraId="5BDF0FC4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re-sit or a re-take at the employer’s discretion. The apprentice’s employer will need to agree</w:t>
            </w:r>
          </w:p>
          <w:p w14:paraId="176CB3C3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that either a re-sit or re-take is an appropriate course of action.</w:t>
            </w:r>
          </w:p>
          <w:p w14:paraId="40390659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A re-sit does not require further learning, whereas a re-take does.</w:t>
            </w:r>
          </w:p>
          <w:p w14:paraId="66B55B3F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lastRenderedPageBreak/>
              <w:t>Apprentices should have a supportive action plan to prepare for a re-sit or a re-take.</w:t>
            </w:r>
          </w:p>
          <w:p w14:paraId="567A74B3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The timescales for a re-sit or a re-take is agreed between the employer and EPAO. A re-sit is</w:t>
            </w:r>
          </w:p>
          <w:p w14:paraId="32DBD7B0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typically taken within 2 months of the EPA outcome notification. The timescale for a re-take is</w:t>
            </w:r>
          </w:p>
          <w:p w14:paraId="36EE3A8D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dependent on how much re-training is required and is typically taken within 4 months of the</w:t>
            </w:r>
          </w:p>
          <w:p w14:paraId="6C49153A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EPA outcome notification.</w:t>
            </w:r>
          </w:p>
          <w:p w14:paraId="4AC04263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All assessment methods must be taken within a 6-month period, otherwise the entire EPA will</w:t>
            </w:r>
          </w:p>
          <w:p w14:paraId="4CBFB498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need to be re-taken.</w:t>
            </w:r>
          </w:p>
          <w:p w14:paraId="718002E2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Re-sits and re-takes are not offered to apprentices wishing to move from pass to a higher</w:t>
            </w:r>
          </w:p>
          <w:p w14:paraId="56FB85DF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grade.</w:t>
            </w:r>
          </w:p>
          <w:p w14:paraId="0A4B99E7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Where any assessment method has to be re-sat or re-taken, the apprentice will be awarded a</w:t>
            </w:r>
          </w:p>
          <w:p w14:paraId="115BD6E3" w14:textId="77777777" w:rsidR="004D04C1" w:rsidRPr="0018620E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maximum EPA grade of pass, unless the EPAO determines there are exceptional</w:t>
            </w:r>
          </w:p>
          <w:p w14:paraId="032EAF8D" w14:textId="0B4F7D23" w:rsidR="004D04C1" w:rsidRPr="0099233B" w:rsidRDefault="004D04C1" w:rsidP="0018620E">
            <w:pPr>
              <w:rPr>
                <w:rFonts w:cstheme="minorHAnsi"/>
                <w:szCs w:val="24"/>
                <w:lang w:bidi="en-US"/>
              </w:rPr>
            </w:pPr>
            <w:r w:rsidRPr="0018620E">
              <w:rPr>
                <w:rFonts w:cstheme="minorHAnsi"/>
                <w:szCs w:val="24"/>
                <w:lang w:bidi="en-US"/>
              </w:rPr>
              <w:t>circumstances requiring a re-sit or re-take.</w:t>
            </w:r>
          </w:p>
        </w:tc>
        <w:tc>
          <w:tcPr>
            <w:tcW w:w="3322" w:type="dxa"/>
          </w:tcPr>
          <w:p w14:paraId="3EB356B6" w14:textId="56176B3D" w:rsidR="004D04C1" w:rsidRPr="0018620E" w:rsidRDefault="0000019A" w:rsidP="0018620E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lastRenderedPageBreak/>
              <w:t>No change</w:t>
            </w:r>
          </w:p>
        </w:tc>
      </w:tr>
      <w:tr w:rsidR="004D04C1" w:rsidRPr="0099233B" w14:paraId="6193EC09" w14:textId="4C9D0DFD" w:rsidTr="004D04C1">
        <w:tc>
          <w:tcPr>
            <w:tcW w:w="1833" w:type="dxa"/>
          </w:tcPr>
          <w:p w14:paraId="76F3491F" w14:textId="7DCCF196" w:rsidR="004D04C1" w:rsidRDefault="004D04C1" w:rsidP="002A4AF3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EPAO invigilator policy</w:t>
            </w:r>
          </w:p>
        </w:tc>
        <w:tc>
          <w:tcPr>
            <w:tcW w:w="3803" w:type="dxa"/>
          </w:tcPr>
          <w:p w14:paraId="6E492F68" w14:textId="36DE1010" w:rsidR="004D04C1" w:rsidRPr="00B84830" w:rsidRDefault="004D04C1" w:rsidP="00B84830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N/a</w:t>
            </w:r>
          </w:p>
        </w:tc>
        <w:tc>
          <w:tcPr>
            <w:tcW w:w="3896" w:type="dxa"/>
          </w:tcPr>
          <w:p w14:paraId="74DCE307" w14:textId="77777777" w:rsidR="004D04C1" w:rsidRDefault="004D04C1" w:rsidP="0018620E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There is now a section in roles and responsibilities addressing invigilators.</w:t>
            </w:r>
          </w:p>
          <w:p w14:paraId="6691E16F" w14:textId="77777777" w:rsidR="004D04C1" w:rsidRPr="008C7000" w:rsidRDefault="004D04C1" w:rsidP="008C7000">
            <w:pPr>
              <w:rPr>
                <w:rFonts w:cstheme="minorHAnsi"/>
                <w:szCs w:val="24"/>
                <w:lang w:bidi="en-US"/>
              </w:rPr>
            </w:pPr>
            <w:r w:rsidRPr="008C7000">
              <w:rPr>
                <w:rFonts w:cstheme="minorHAnsi"/>
                <w:szCs w:val="24"/>
                <w:lang w:bidi="en-US"/>
              </w:rPr>
              <w:lastRenderedPageBreak/>
              <w:t>As a minimum, invigilators should:</w:t>
            </w:r>
          </w:p>
          <w:p w14:paraId="05824288" w14:textId="77777777" w:rsidR="004D04C1" w:rsidRPr="008C7000" w:rsidRDefault="004D04C1" w:rsidP="008C7000">
            <w:pPr>
              <w:rPr>
                <w:rFonts w:cstheme="minorHAnsi"/>
                <w:szCs w:val="24"/>
                <w:lang w:bidi="en-US"/>
              </w:rPr>
            </w:pPr>
            <w:r w:rsidRPr="008C7000">
              <w:rPr>
                <w:rFonts w:cstheme="minorHAnsi"/>
                <w:szCs w:val="24"/>
                <w:lang w:bidi="en-US"/>
              </w:rPr>
              <w:t>• attend induction training as directed by the EPAO</w:t>
            </w:r>
          </w:p>
          <w:p w14:paraId="713F21C3" w14:textId="77777777" w:rsidR="004D04C1" w:rsidRPr="008C7000" w:rsidRDefault="004D04C1" w:rsidP="008C7000">
            <w:pPr>
              <w:rPr>
                <w:rFonts w:cstheme="minorHAnsi"/>
                <w:szCs w:val="24"/>
                <w:lang w:bidi="en-US"/>
              </w:rPr>
            </w:pPr>
            <w:r w:rsidRPr="008C7000">
              <w:rPr>
                <w:rFonts w:cstheme="minorHAnsi"/>
                <w:szCs w:val="24"/>
                <w:lang w:bidi="en-US"/>
              </w:rPr>
              <w:t>• have no direct connection or conflict of interest with the</w:t>
            </w:r>
          </w:p>
          <w:p w14:paraId="1DFF2530" w14:textId="77777777" w:rsidR="004D04C1" w:rsidRPr="008C7000" w:rsidRDefault="004D04C1" w:rsidP="008C7000">
            <w:pPr>
              <w:rPr>
                <w:rFonts w:cstheme="minorHAnsi"/>
                <w:szCs w:val="24"/>
                <w:lang w:bidi="en-US"/>
              </w:rPr>
            </w:pPr>
            <w:r w:rsidRPr="008C7000">
              <w:rPr>
                <w:rFonts w:cstheme="minorHAnsi"/>
                <w:szCs w:val="24"/>
                <w:lang w:bidi="en-US"/>
              </w:rPr>
              <w:t>apprentice, their employer or training provider; in all</w:t>
            </w:r>
          </w:p>
          <w:p w14:paraId="604252EA" w14:textId="77777777" w:rsidR="004D04C1" w:rsidRPr="008C7000" w:rsidRDefault="004D04C1" w:rsidP="008C7000">
            <w:pPr>
              <w:rPr>
                <w:rFonts w:cstheme="minorHAnsi"/>
                <w:szCs w:val="24"/>
                <w:lang w:bidi="en-US"/>
              </w:rPr>
            </w:pPr>
            <w:r w:rsidRPr="008C7000">
              <w:rPr>
                <w:rFonts w:cstheme="minorHAnsi"/>
                <w:szCs w:val="24"/>
                <w:lang w:bidi="en-US"/>
              </w:rPr>
              <w:t>instances, including when the EPAO is the training</w:t>
            </w:r>
          </w:p>
          <w:p w14:paraId="6B73C8DA" w14:textId="77777777" w:rsidR="004D04C1" w:rsidRPr="008C7000" w:rsidRDefault="004D04C1" w:rsidP="008C7000">
            <w:pPr>
              <w:rPr>
                <w:rFonts w:cstheme="minorHAnsi"/>
                <w:szCs w:val="24"/>
                <w:lang w:bidi="en-US"/>
              </w:rPr>
            </w:pPr>
            <w:r w:rsidRPr="008C7000">
              <w:rPr>
                <w:rFonts w:cstheme="minorHAnsi"/>
                <w:szCs w:val="24"/>
                <w:lang w:bidi="en-US"/>
              </w:rPr>
              <w:t>provider (i.e. HEI)</w:t>
            </w:r>
          </w:p>
          <w:p w14:paraId="53ED37F9" w14:textId="77777777" w:rsidR="004D04C1" w:rsidRPr="008C7000" w:rsidRDefault="004D04C1" w:rsidP="008C7000">
            <w:pPr>
              <w:rPr>
                <w:rFonts w:cstheme="minorHAnsi"/>
                <w:szCs w:val="24"/>
                <w:lang w:bidi="en-US"/>
              </w:rPr>
            </w:pPr>
            <w:r w:rsidRPr="008C7000">
              <w:rPr>
                <w:rFonts w:cstheme="minorHAnsi"/>
                <w:szCs w:val="24"/>
                <w:lang w:bidi="en-US"/>
              </w:rPr>
              <w:t>invigilate and supervise apprentices during tests and in breaks</w:t>
            </w:r>
          </w:p>
          <w:p w14:paraId="4E893122" w14:textId="77777777" w:rsidR="004D04C1" w:rsidRPr="008C7000" w:rsidRDefault="004D04C1" w:rsidP="008C7000">
            <w:pPr>
              <w:rPr>
                <w:rFonts w:cstheme="minorHAnsi"/>
                <w:szCs w:val="24"/>
                <w:lang w:bidi="en-US"/>
              </w:rPr>
            </w:pPr>
            <w:r w:rsidRPr="008C7000">
              <w:rPr>
                <w:rFonts w:cstheme="minorHAnsi"/>
                <w:szCs w:val="24"/>
                <w:lang w:bidi="en-US"/>
              </w:rPr>
              <w:t>during assessment methods to prevent malpractice in</w:t>
            </w:r>
          </w:p>
          <w:p w14:paraId="08ACA072" w14:textId="002ED1DA" w:rsidR="004D04C1" w:rsidRPr="0018620E" w:rsidRDefault="004D04C1" w:rsidP="008C7000">
            <w:pPr>
              <w:rPr>
                <w:rFonts w:cstheme="minorHAnsi"/>
                <w:szCs w:val="24"/>
                <w:lang w:bidi="en-US"/>
              </w:rPr>
            </w:pPr>
            <w:r w:rsidRPr="008C7000">
              <w:rPr>
                <w:rFonts w:cstheme="minorHAnsi"/>
                <w:szCs w:val="24"/>
                <w:lang w:bidi="en-US"/>
              </w:rPr>
              <w:t>accordance with the EPAO’s invigilation procedures</w:t>
            </w:r>
          </w:p>
        </w:tc>
        <w:tc>
          <w:tcPr>
            <w:tcW w:w="3322" w:type="dxa"/>
          </w:tcPr>
          <w:p w14:paraId="402E8E95" w14:textId="5B79D821" w:rsidR="004D04C1" w:rsidRDefault="0000019A" w:rsidP="0018620E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lastRenderedPageBreak/>
              <w:t>No change</w:t>
            </w:r>
          </w:p>
        </w:tc>
      </w:tr>
      <w:tr w:rsidR="004D04C1" w:rsidRPr="0099233B" w14:paraId="31446136" w14:textId="4BBE3B9C" w:rsidTr="004D04C1">
        <w:tc>
          <w:tcPr>
            <w:tcW w:w="1833" w:type="dxa"/>
          </w:tcPr>
          <w:p w14:paraId="3B9B16D6" w14:textId="0BEB7C3C" w:rsidR="004D04C1" w:rsidRDefault="004D04C1" w:rsidP="002A4AF3">
            <w:pPr>
              <w:rPr>
                <w:rFonts w:cstheme="minorHAnsi"/>
                <w:b/>
                <w:bCs/>
                <w:szCs w:val="24"/>
                <w:lang w:bidi="en-US"/>
              </w:rPr>
            </w:pPr>
            <w:r>
              <w:rPr>
                <w:rFonts w:cstheme="minorHAnsi"/>
                <w:b/>
                <w:bCs/>
                <w:szCs w:val="24"/>
                <w:lang w:bidi="en-US"/>
              </w:rPr>
              <w:t>KSB</w:t>
            </w:r>
          </w:p>
        </w:tc>
        <w:tc>
          <w:tcPr>
            <w:tcW w:w="3803" w:type="dxa"/>
          </w:tcPr>
          <w:p w14:paraId="47C7F39F" w14:textId="32B7B852" w:rsidR="004D04C1" w:rsidRDefault="004D04C1" w:rsidP="00B84830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Reflected AP01 AP</w:t>
            </w:r>
          </w:p>
        </w:tc>
        <w:tc>
          <w:tcPr>
            <w:tcW w:w="3896" w:type="dxa"/>
          </w:tcPr>
          <w:p w14:paraId="5CD9F978" w14:textId="157FEB59" w:rsidR="004D04C1" w:rsidRDefault="004D04C1" w:rsidP="0018620E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Have been updated some minor changes, some major changes</w:t>
            </w:r>
          </w:p>
        </w:tc>
        <w:tc>
          <w:tcPr>
            <w:tcW w:w="3322" w:type="dxa"/>
          </w:tcPr>
          <w:p w14:paraId="5C01A144" w14:textId="6C654313" w:rsidR="004D04C1" w:rsidRDefault="0000019A" w:rsidP="0018620E">
            <w:pPr>
              <w:rPr>
                <w:rFonts w:cstheme="minorHAnsi"/>
                <w:szCs w:val="24"/>
                <w:lang w:bidi="en-US"/>
              </w:rPr>
            </w:pPr>
            <w:r>
              <w:rPr>
                <w:rFonts w:cstheme="minorHAnsi"/>
                <w:szCs w:val="24"/>
                <w:lang w:bidi="en-US"/>
              </w:rPr>
              <w:t>No change</w:t>
            </w:r>
          </w:p>
        </w:tc>
      </w:tr>
    </w:tbl>
    <w:p w14:paraId="7C881BF4" w14:textId="77777777" w:rsidR="00904388" w:rsidRPr="0099233B" w:rsidRDefault="00904388" w:rsidP="003D00B1">
      <w:pPr>
        <w:rPr>
          <w:rFonts w:cstheme="minorHAnsi"/>
          <w:szCs w:val="24"/>
          <w:lang w:bidi="en-US"/>
        </w:rPr>
      </w:pPr>
    </w:p>
    <w:sectPr w:rsidR="00904388" w:rsidRPr="0099233B" w:rsidSect="00904388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571B" w14:textId="77777777" w:rsidR="003C3BEC" w:rsidRDefault="003C3BEC" w:rsidP="00E25B3E">
      <w:pPr>
        <w:spacing w:after="0" w:line="240" w:lineRule="auto"/>
      </w:pPr>
      <w:r>
        <w:separator/>
      </w:r>
    </w:p>
  </w:endnote>
  <w:endnote w:type="continuationSeparator" w:id="0">
    <w:p w14:paraId="204E85F4" w14:textId="77777777" w:rsidR="003C3BEC" w:rsidRDefault="003C3BEC" w:rsidP="00E2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98354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204374719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86521A3" w14:textId="619AF343" w:rsidR="00921FB2" w:rsidRPr="00691792" w:rsidRDefault="00921FB2" w:rsidP="00921FB2">
            <w:pPr>
              <w:pStyle w:val="Footer"/>
              <w:tabs>
                <w:tab w:val="clear" w:pos="4513"/>
                <w:tab w:val="left" w:pos="1101"/>
                <w:tab w:val="center" w:pos="4253"/>
              </w:tabs>
              <w:rPr>
                <w:color w:val="FFFFFF" w:themeColor="background1"/>
              </w:rPr>
            </w:pP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3E29F8CA" wp14:editId="7FE11ECE">
                  <wp:simplePos x="0" y="0"/>
                  <wp:positionH relativeFrom="column">
                    <wp:posOffset>7643495</wp:posOffset>
                  </wp:positionH>
                  <wp:positionV relativeFrom="paragraph">
                    <wp:posOffset>85090</wp:posOffset>
                  </wp:positionV>
                  <wp:extent cx="1604010" cy="417195"/>
                  <wp:effectExtent l="0" t="0" r="0" b="1905"/>
                  <wp:wrapNone/>
                  <wp:docPr id="9" name="Picture 9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84AC8A2" wp14:editId="5BDA65DA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-180975</wp:posOffset>
                      </wp:positionV>
                      <wp:extent cx="10982325" cy="987425"/>
                      <wp:effectExtent l="0" t="0" r="9525" b="31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2325" cy="987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4C0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D393A" id="Rectangle 6" o:spid="_x0000_s1026" style="position:absolute;margin-left:-92.25pt;margin-top:-14.25pt;width:864.75pt;height:7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" fillcolor="#e14c0e" stroked="f" strokeweight="1pt"/>
                  </w:pict>
                </mc:Fallback>
              </mc:AlternateContent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302C5C7F" wp14:editId="30E54715">
                  <wp:simplePos x="0" y="0"/>
                  <wp:positionH relativeFrom="column">
                    <wp:posOffset>7499350</wp:posOffset>
                  </wp:positionH>
                  <wp:positionV relativeFrom="page">
                    <wp:posOffset>6835140</wp:posOffset>
                  </wp:positionV>
                  <wp:extent cx="1604010" cy="417195"/>
                  <wp:effectExtent l="0" t="0" r="0" b="0"/>
                  <wp:wrapNone/>
                  <wp:docPr id="10" name="Picture 10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6E4CD63" wp14:editId="72A84A38">
                  <wp:simplePos x="0" y="0"/>
                  <wp:positionH relativeFrom="column">
                    <wp:posOffset>7569059</wp:posOffset>
                  </wp:positionH>
                  <wp:positionV relativeFrom="page">
                    <wp:posOffset>6835140</wp:posOffset>
                  </wp:positionV>
                  <wp:extent cx="1604010" cy="417195"/>
                  <wp:effectExtent l="0" t="0" r="0" b="0"/>
                  <wp:wrapNone/>
                  <wp:docPr id="11" name="Picture 11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D343ED4" wp14:editId="185B27DB">
                  <wp:simplePos x="0" y="0"/>
                  <wp:positionH relativeFrom="column">
                    <wp:posOffset>7429500</wp:posOffset>
                  </wp:positionH>
                  <wp:positionV relativeFrom="page">
                    <wp:posOffset>6836833</wp:posOffset>
                  </wp:positionV>
                  <wp:extent cx="1604010" cy="417195"/>
                  <wp:effectExtent l="0" t="0" r="0" b="0"/>
                  <wp:wrapNone/>
                  <wp:docPr id="12" name="Picture 12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C14B20E" wp14:editId="40FFB773">
                  <wp:simplePos x="0" y="0"/>
                  <wp:positionH relativeFrom="column">
                    <wp:posOffset>4565862</wp:posOffset>
                  </wp:positionH>
                  <wp:positionV relativeFrom="page">
                    <wp:posOffset>9927590</wp:posOffset>
                  </wp:positionV>
                  <wp:extent cx="1604010" cy="417195"/>
                  <wp:effectExtent l="0" t="0" r="0" b="0"/>
                  <wp:wrapNone/>
                  <wp:docPr id="13" name="Picture 13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D2D9411" wp14:editId="4896091F">
                      <wp:simplePos x="0" y="0"/>
                      <wp:positionH relativeFrom="column">
                        <wp:posOffset>-951865</wp:posOffset>
                      </wp:positionH>
                      <wp:positionV relativeFrom="page">
                        <wp:posOffset>9719733</wp:posOffset>
                      </wp:positionV>
                      <wp:extent cx="7918238" cy="987425"/>
                      <wp:effectExtent l="0" t="0" r="6985" b="31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8238" cy="987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4C0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34877" id="Rectangle 5" o:spid="_x0000_s1026" style="position:absolute;margin-left:-74.95pt;margin-top:765.35pt;width:623.5pt;height: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" fillcolor="#e14c0e" stroked="f" strokeweight="1pt">
                      <w10:wrap anchory="page"/>
                    </v:rect>
                  </w:pict>
                </mc:Fallback>
              </mc:AlternateContent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EE8C5E6" wp14:editId="02FCE804">
                  <wp:simplePos x="0" y="0"/>
                  <wp:positionH relativeFrom="column">
                    <wp:posOffset>7643566</wp:posOffset>
                  </wp:positionH>
                  <wp:positionV relativeFrom="paragraph">
                    <wp:posOffset>18768</wp:posOffset>
                  </wp:positionV>
                  <wp:extent cx="1604453" cy="417618"/>
                  <wp:effectExtent l="0" t="0" r="0" b="0"/>
                  <wp:wrapNone/>
                  <wp:docPr id="14" name="Picture 14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453" cy="41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792"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3B5DA4AA" wp14:editId="1282E4FB">
                  <wp:simplePos x="0" y="0"/>
                  <wp:positionH relativeFrom="column">
                    <wp:posOffset>4423410</wp:posOffset>
                  </wp:positionH>
                  <wp:positionV relativeFrom="page">
                    <wp:posOffset>9939584</wp:posOffset>
                  </wp:positionV>
                  <wp:extent cx="1604010" cy="417195"/>
                  <wp:effectExtent l="0" t="0" r="0" b="0"/>
                  <wp:wrapNone/>
                  <wp:docPr id="15" name="Picture 15" descr="C:\Users\lwilkinson\AppData\Local\Microsoft\Windows\INetCache\Content.Word\Highfield Assessment logo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wilkinson\AppData\Local\Microsoft\Windows\INetCache\Content.Word\Highfield Assessment logo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1792" w:rsidRPr="00691792">
              <w:rPr>
                <w:color w:val="FFFFFF" w:themeColor="background1"/>
              </w:rPr>
              <w:t>CC 3.</w:t>
            </w:r>
            <w:r w:rsidR="00627405">
              <w:rPr>
                <w:color w:val="FFFFFF" w:themeColor="background1"/>
              </w:rPr>
              <w:t>1</w:t>
            </w:r>
          </w:p>
          <w:p w14:paraId="099225B2" w14:textId="0C32099D" w:rsidR="00E25B3E" w:rsidRDefault="00921FB2" w:rsidP="00921FB2">
            <w:pPr>
              <w:pStyle w:val="Footer"/>
              <w:tabs>
                <w:tab w:val="clear" w:pos="4513"/>
                <w:tab w:val="clear" w:pos="9026"/>
                <w:tab w:val="center" w:pos="6521"/>
                <w:tab w:val="right" w:pos="13892"/>
              </w:tabs>
            </w:pPr>
            <w:r w:rsidRPr="00691792">
              <w:rPr>
                <w:color w:val="FFFFFF" w:themeColor="background1"/>
              </w:rPr>
              <w:t>ST0</w:t>
            </w:r>
            <w:r w:rsidR="00691792" w:rsidRPr="00691792">
              <w:rPr>
                <w:color w:val="FFFFFF" w:themeColor="background1"/>
              </w:rPr>
              <w:t>228</w:t>
            </w:r>
            <w:r w:rsidRPr="00691792">
              <w:rPr>
                <w:color w:val="FFFFFF" w:themeColor="background1"/>
              </w:rPr>
              <w:t xml:space="preserve"> /AP</w:t>
            </w:r>
            <w:r w:rsidR="00627405" w:rsidRPr="00691792">
              <w:rPr>
                <w:color w:val="FFFFFF" w:themeColor="background1"/>
              </w:rPr>
              <w:t>01</w:t>
            </w:r>
            <w:r w:rsidR="00627405">
              <w:rPr>
                <w:color w:val="FFFFFF" w:themeColor="background1"/>
              </w:rPr>
              <w:t>,</w:t>
            </w:r>
            <w:r w:rsidR="00627405" w:rsidRPr="00691792">
              <w:rPr>
                <w:color w:val="FFFFFF" w:themeColor="background1"/>
              </w:rPr>
              <w:t xml:space="preserve"> AP</w:t>
            </w:r>
            <w:r w:rsidRPr="00691792">
              <w:rPr>
                <w:color w:val="FFFFFF" w:themeColor="background1"/>
              </w:rPr>
              <w:t>0</w:t>
            </w:r>
            <w:r w:rsidR="00691792" w:rsidRPr="00691792">
              <w:rPr>
                <w:color w:val="FFFFFF" w:themeColor="background1"/>
              </w:rPr>
              <w:t>2</w:t>
            </w:r>
            <w:r w:rsidR="00627405">
              <w:rPr>
                <w:color w:val="FFFFFF" w:themeColor="background1"/>
              </w:rPr>
              <w:t xml:space="preserve"> and AP03</w:t>
            </w:r>
            <w:r>
              <w:rPr>
                <w:color w:val="FFFFFF" w:themeColor="background1"/>
              </w:rPr>
              <w:tab/>
            </w:r>
            <w:r w:rsidRPr="00906350">
              <w:rPr>
                <w:color w:val="FFFFFF" w:themeColor="background1"/>
              </w:rPr>
              <w:fldChar w:fldCharType="begin"/>
            </w:r>
            <w:r w:rsidRPr="00906350">
              <w:rPr>
                <w:color w:val="FFFFFF" w:themeColor="background1"/>
              </w:rPr>
              <w:instrText xml:space="preserve"> PAGE   \* MERGEFORMAT </w:instrText>
            </w:r>
            <w:r w:rsidRPr="00906350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38</w:t>
            </w:r>
            <w:r w:rsidRPr="00906350">
              <w:rPr>
                <w:noProof/>
                <w:color w:val="FFFFFF" w:themeColor="background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50FD" w14:textId="77777777" w:rsidR="003C3BEC" w:rsidRDefault="003C3BEC" w:rsidP="00E25B3E">
      <w:pPr>
        <w:spacing w:after="0" w:line="240" w:lineRule="auto"/>
      </w:pPr>
      <w:r>
        <w:separator/>
      </w:r>
    </w:p>
  </w:footnote>
  <w:footnote w:type="continuationSeparator" w:id="0">
    <w:p w14:paraId="0C7D046E" w14:textId="77777777" w:rsidR="003C3BEC" w:rsidRDefault="003C3BEC" w:rsidP="00E25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847"/>
    <w:multiLevelType w:val="hybridMultilevel"/>
    <w:tmpl w:val="34305C72"/>
    <w:lvl w:ilvl="0" w:tplc="B70E1C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B078ED"/>
    <w:multiLevelType w:val="hybridMultilevel"/>
    <w:tmpl w:val="CAA6BB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6C07"/>
    <w:multiLevelType w:val="hybridMultilevel"/>
    <w:tmpl w:val="55B8D55E"/>
    <w:lvl w:ilvl="0" w:tplc="C4440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6E31"/>
    <w:multiLevelType w:val="hybridMultilevel"/>
    <w:tmpl w:val="38A4378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24197F"/>
    <w:multiLevelType w:val="hybridMultilevel"/>
    <w:tmpl w:val="9B0CC2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3C796C"/>
    <w:multiLevelType w:val="hybridMultilevel"/>
    <w:tmpl w:val="E93E9C66"/>
    <w:lvl w:ilvl="0" w:tplc="820C90F8">
      <w:start w:val="1"/>
      <w:numFmt w:val="decimal"/>
      <w:lvlText w:val="K1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2F75"/>
    <w:multiLevelType w:val="hybridMultilevel"/>
    <w:tmpl w:val="B268CFB4"/>
    <w:lvl w:ilvl="0" w:tplc="88A6D23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C69F1"/>
    <w:multiLevelType w:val="hybridMultilevel"/>
    <w:tmpl w:val="42ECD4DE"/>
    <w:lvl w:ilvl="0" w:tplc="88A6D23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066479"/>
    <w:multiLevelType w:val="hybridMultilevel"/>
    <w:tmpl w:val="6846D336"/>
    <w:lvl w:ilvl="0" w:tplc="08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5BD00BBC"/>
    <w:multiLevelType w:val="hybridMultilevel"/>
    <w:tmpl w:val="9C26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A4AC3"/>
    <w:multiLevelType w:val="hybridMultilevel"/>
    <w:tmpl w:val="B82A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4F14"/>
    <w:multiLevelType w:val="hybridMultilevel"/>
    <w:tmpl w:val="E0743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17714">
    <w:abstractNumId w:val="6"/>
  </w:num>
  <w:num w:numId="2" w16cid:durableId="1164321224">
    <w:abstractNumId w:val="5"/>
  </w:num>
  <w:num w:numId="3" w16cid:durableId="11032673">
    <w:abstractNumId w:val="9"/>
  </w:num>
  <w:num w:numId="4" w16cid:durableId="851336276">
    <w:abstractNumId w:val="1"/>
  </w:num>
  <w:num w:numId="5" w16cid:durableId="979698192">
    <w:abstractNumId w:val="10"/>
  </w:num>
  <w:num w:numId="6" w16cid:durableId="399064802">
    <w:abstractNumId w:val="4"/>
  </w:num>
  <w:num w:numId="7" w16cid:durableId="1556546445">
    <w:abstractNumId w:val="0"/>
  </w:num>
  <w:num w:numId="8" w16cid:durableId="2076585530">
    <w:abstractNumId w:val="11"/>
  </w:num>
  <w:num w:numId="9" w16cid:durableId="7757481">
    <w:abstractNumId w:val="3"/>
  </w:num>
  <w:num w:numId="10" w16cid:durableId="198737366">
    <w:abstractNumId w:val="8"/>
  </w:num>
  <w:num w:numId="11" w16cid:durableId="1044478738">
    <w:abstractNumId w:val="7"/>
  </w:num>
  <w:num w:numId="12" w16cid:durableId="46323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88"/>
    <w:rsid w:val="0000019A"/>
    <w:rsid w:val="00013303"/>
    <w:rsid w:val="00020113"/>
    <w:rsid w:val="00037BFE"/>
    <w:rsid w:val="000529D6"/>
    <w:rsid w:val="00083DD4"/>
    <w:rsid w:val="000B1A72"/>
    <w:rsid w:val="00111993"/>
    <w:rsid w:val="001556C4"/>
    <w:rsid w:val="0016358B"/>
    <w:rsid w:val="0018620E"/>
    <w:rsid w:val="00190FF9"/>
    <w:rsid w:val="00194153"/>
    <w:rsid w:val="001A668F"/>
    <w:rsid w:val="001C248E"/>
    <w:rsid w:val="00246754"/>
    <w:rsid w:val="00257BE1"/>
    <w:rsid w:val="00265F69"/>
    <w:rsid w:val="002A4AF3"/>
    <w:rsid w:val="002F4256"/>
    <w:rsid w:val="002F4709"/>
    <w:rsid w:val="00311BB4"/>
    <w:rsid w:val="00326245"/>
    <w:rsid w:val="00351B8C"/>
    <w:rsid w:val="0035670A"/>
    <w:rsid w:val="00366298"/>
    <w:rsid w:val="003B4E36"/>
    <w:rsid w:val="003C3BEC"/>
    <w:rsid w:val="003C4EB8"/>
    <w:rsid w:val="003D00B1"/>
    <w:rsid w:val="00461EC4"/>
    <w:rsid w:val="004D04C1"/>
    <w:rsid w:val="004E4129"/>
    <w:rsid w:val="00502188"/>
    <w:rsid w:val="00532B79"/>
    <w:rsid w:val="005A558F"/>
    <w:rsid w:val="005C3015"/>
    <w:rsid w:val="006001DE"/>
    <w:rsid w:val="006157C3"/>
    <w:rsid w:val="00617FF8"/>
    <w:rsid w:val="00627405"/>
    <w:rsid w:val="0063438E"/>
    <w:rsid w:val="006445E0"/>
    <w:rsid w:val="00651FF1"/>
    <w:rsid w:val="00673F8F"/>
    <w:rsid w:val="00687460"/>
    <w:rsid w:val="00691792"/>
    <w:rsid w:val="006B6CB4"/>
    <w:rsid w:val="006B77C3"/>
    <w:rsid w:val="006E2DCA"/>
    <w:rsid w:val="00704BC3"/>
    <w:rsid w:val="00716F75"/>
    <w:rsid w:val="00722FFC"/>
    <w:rsid w:val="007A1426"/>
    <w:rsid w:val="007A68BD"/>
    <w:rsid w:val="007E2FD1"/>
    <w:rsid w:val="007F254E"/>
    <w:rsid w:val="008149CA"/>
    <w:rsid w:val="008567FB"/>
    <w:rsid w:val="00872835"/>
    <w:rsid w:val="00884568"/>
    <w:rsid w:val="008C7000"/>
    <w:rsid w:val="008D3265"/>
    <w:rsid w:val="00904388"/>
    <w:rsid w:val="0090641E"/>
    <w:rsid w:val="00921FB2"/>
    <w:rsid w:val="009322A1"/>
    <w:rsid w:val="00932C1A"/>
    <w:rsid w:val="009538A7"/>
    <w:rsid w:val="009607BF"/>
    <w:rsid w:val="0099233B"/>
    <w:rsid w:val="00995841"/>
    <w:rsid w:val="009A1463"/>
    <w:rsid w:val="009B127C"/>
    <w:rsid w:val="009E4E32"/>
    <w:rsid w:val="00A1487F"/>
    <w:rsid w:val="00AC76C8"/>
    <w:rsid w:val="00AD5BA7"/>
    <w:rsid w:val="00B0073F"/>
    <w:rsid w:val="00B01F0D"/>
    <w:rsid w:val="00B14D46"/>
    <w:rsid w:val="00B41AEB"/>
    <w:rsid w:val="00B60A15"/>
    <w:rsid w:val="00B811FA"/>
    <w:rsid w:val="00B82893"/>
    <w:rsid w:val="00B84830"/>
    <w:rsid w:val="00BB7DE7"/>
    <w:rsid w:val="00BC7E21"/>
    <w:rsid w:val="00C777DC"/>
    <w:rsid w:val="00C8313F"/>
    <w:rsid w:val="00C83FD6"/>
    <w:rsid w:val="00C950FB"/>
    <w:rsid w:val="00CC7875"/>
    <w:rsid w:val="00D64C01"/>
    <w:rsid w:val="00DC5FBB"/>
    <w:rsid w:val="00DD0E24"/>
    <w:rsid w:val="00E05777"/>
    <w:rsid w:val="00E25B3E"/>
    <w:rsid w:val="00E40E9C"/>
    <w:rsid w:val="00E41525"/>
    <w:rsid w:val="00EC226B"/>
    <w:rsid w:val="00EC6FFE"/>
    <w:rsid w:val="00EF7122"/>
    <w:rsid w:val="00F203C8"/>
    <w:rsid w:val="00F264AB"/>
    <w:rsid w:val="00F41F47"/>
    <w:rsid w:val="00F468A6"/>
    <w:rsid w:val="00F66767"/>
    <w:rsid w:val="00F82B7C"/>
    <w:rsid w:val="00FD0B49"/>
    <w:rsid w:val="00FE06D2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BA811"/>
  <w15:chartTrackingRefBased/>
  <w15:docId w15:val="{672E98A8-7F4E-4961-9FEC-6F5F9D1E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88"/>
  </w:style>
  <w:style w:type="paragraph" w:styleId="Heading1">
    <w:name w:val="heading 1"/>
    <w:basedOn w:val="Normal"/>
    <w:next w:val="Normal"/>
    <w:link w:val="Heading1Char"/>
    <w:uiPriority w:val="9"/>
    <w:qFormat/>
    <w:rsid w:val="00904388"/>
    <w:pPr>
      <w:spacing w:before="480" w:after="0" w:line="276" w:lineRule="auto"/>
      <w:contextualSpacing/>
      <w:jc w:val="center"/>
      <w:outlineLvl w:val="0"/>
    </w:pPr>
    <w:rPr>
      <w:rFonts w:eastAsia="Times New Roman" w:cs="Times New Roman"/>
      <w:b/>
      <w:bCs/>
      <w:sz w:val="40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388"/>
    <w:rPr>
      <w:rFonts w:eastAsia="Times New Roman" w:cs="Times New Roman"/>
      <w:b/>
      <w:bCs/>
      <w:sz w:val="40"/>
      <w:szCs w:val="28"/>
      <w:lang w:val="en-US" w:bidi="en-US"/>
    </w:rPr>
  </w:style>
  <w:style w:type="paragraph" w:styleId="ListParagraph">
    <w:name w:val="List Paragraph"/>
    <w:basedOn w:val="Normal"/>
    <w:uiPriority w:val="34"/>
    <w:qFormat/>
    <w:rsid w:val="00904388"/>
    <w:pPr>
      <w:ind w:left="720"/>
      <w:contextualSpacing/>
    </w:pPr>
  </w:style>
  <w:style w:type="paragraph" w:styleId="NoSpacing">
    <w:name w:val="No Spacing"/>
    <w:uiPriority w:val="1"/>
    <w:qFormat/>
    <w:rsid w:val="0090438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04388"/>
  </w:style>
  <w:style w:type="table" w:styleId="TableGrid">
    <w:name w:val="Table Grid"/>
    <w:basedOn w:val="TableNormal"/>
    <w:uiPriority w:val="39"/>
    <w:rsid w:val="00904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0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B3E"/>
  </w:style>
  <w:style w:type="paragraph" w:styleId="Footer">
    <w:name w:val="footer"/>
    <w:basedOn w:val="Normal"/>
    <w:link w:val="FooterChar"/>
    <w:uiPriority w:val="99"/>
    <w:unhideWhenUsed/>
    <w:rsid w:val="00E25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67CCBF9DA7E41B0EEC05A8EF4A51B" ma:contentTypeVersion="14" ma:contentTypeDescription="Create a new document." ma:contentTypeScope="" ma:versionID="ef48d00f7b9f48a70cb8c947321f97e6">
  <xsd:schema xmlns:xsd="http://www.w3.org/2001/XMLSchema" xmlns:xs="http://www.w3.org/2001/XMLSchema" xmlns:p="http://schemas.microsoft.com/office/2006/metadata/properties" xmlns:ns2="203c1c1e-34b3-43b9-872b-b00e5a57c1ea" xmlns:ns3="f3ed5fb6-69a2-42a4-b846-53f5e2e18ebf" targetNamespace="http://schemas.microsoft.com/office/2006/metadata/properties" ma:root="true" ma:fieldsID="33b60bc7035e44df8d14db52ce681b2a" ns2:_="" ns3:_="">
    <xsd:import namespace="203c1c1e-34b3-43b9-872b-b00e5a57c1ea"/>
    <xsd:import namespace="f3ed5fb6-69a2-42a4-b846-53f5e2e18e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c1c1e-34b3-43b9-872b-b00e5a57c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6a5b66-f527-403e-995a-a9c36e40a26f}" ma:internalName="TaxCatchAll" ma:showField="CatchAllData" ma:web="203c1c1e-34b3-43b9-872b-b00e5a57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d5fb6-69a2-42a4-b846-53f5e2e18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3c1c1e-34b3-43b9-872b-b00e5a57c1ea">
      <UserInfo>
        <DisplayName/>
        <AccountId xsi:nil="true"/>
        <AccountType/>
      </UserInfo>
    </SharedWithUsers>
    <lcf76f155ced4ddcb4097134ff3c332f xmlns="f3ed5fb6-69a2-42a4-b846-53f5e2e18ebf">
      <Terms xmlns="http://schemas.microsoft.com/office/infopath/2007/PartnerControls"/>
    </lcf76f155ced4ddcb4097134ff3c332f>
    <TaxCatchAll xmlns="203c1c1e-34b3-43b9-872b-b00e5a57c1ea" xsi:nil="true"/>
  </documentManagement>
</p:properties>
</file>

<file path=customXml/itemProps1.xml><?xml version="1.0" encoding="utf-8"?>
<ds:datastoreItem xmlns:ds="http://schemas.openxmlformats.org/officeDocument/2006/customXml" ds:itemID="{4931F662-FFA1-4B2B-99DE-BD8F8D4CC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9EDE0-5669-4399-86A8-427A4CC05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c1c1e-34b3-43b9-872b-b00e5a57c1ea"/>
    <ds:schemaRef ds:uri="f3ed5fb6-69a2-42a4-b846-53f5e2e18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BC782-9DC1-42DE-A6CD-2810681F2959}">
  <ds:schemaRefs>
    <ds:schemaRef ds:uri="http://purl.org/dc/elements/1.1/"/>
    <ds:schemaRef ds:uri="f3ed5fb6-69a2-42a4-b846-53f5e2e18ebf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203c1c1e-34b3-43b9-872b-b00e5a57c1ea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Shucksmith</dc:creator>
  <cp:keywords/>
  <dc:description/>
  <cp:lastModifiedBy>Ellie Wright</cp:lastModifiedBy>
  <cp:revision>29</cp:revision>
  <dcterms:created xsi:type="dcterms:W3CDTF">2022-03-04T14:50:00Z</dcterms:created>
  <dcterms:modified xsi:type="dcterms:W3CDTF">2022-06-20T11:27:00Z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0x010100E3867CCBF9DA7E41B0EEC05A8EF4A51B</vt:lpwstr>
  </property>
  <property fmtid="{D5CDD505-2E9C-101B-9397-08002B2CF9AE}" pid="3" name="Order">
    <vt:r8>2792200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