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0441D2" w:rsidR="000441D2" w:rsidP="000441D2" w:rsidRDefault="000441D2" w14:paraId="119FD08D" w14:textId="77777777">
      <w:pPr>
        <w:rPr>
          <w:rFonts w:ascii="Tahoma" w:hAnsi="Tahoma" w:cs="Tahoma"/>
          <w:sz w:val="20"/>
          <w:szCs w:val="20"/>
          <w:lang w:val="it-IT"/>
        </w:rPr>
      </w:pPr>
    </w:p>
    <w:p w:rsidR="000441D2" w:rsidP="000441D2" w:rsidRDefault="000441D2" w14:paraId="3B106932" w14:textId="77777777">
      <w:pPr>
        <w:jc w:val="center"/>
        <w:rPr>
          <w:rFonts w:ascii="Tahoma" w:hAnsi="Tahoma" w:cs="Tahoma"/>
          <w:sz w:val="36"/>
          <w:szCs w:val="36"/>
          <w:lang w:val="it-IT"/>
        </w:rPr>
      </w:pPr>
      <w:proofErr w:type="spellStart"/>
      <w:r>
        <w:rPr>
          <w:rFonts w:ascii="Tahoma" w:hAnsi="Tahoma" w:cs="Tahoma"/>
          <w:sz w:val="36"/>
          <w:szCs w:val="36"/>
          <w:lang w:val="it-IT"/>
        </w:rPr>
        <w:t>Syllabus</w:t>
      </w:r>
      <w:proofErr w:type="spellEnd"/>
    </w:p>
    <w:p w:rsidRPr="000441D2" w:rsidR="00965860" w:rsidP="000441D2" w:rsidRDefault="00A23FA2" w14:paraId="7FA070F0" w14:textId="77777777">
      <w:pPr>
        <w:jc w:val="center"/>
        <w:rPr>
          <w:rFonts w:ascii="Tahoma" w:hAnsi="Tahoma" w:cs="Tahoma"/>
          <w:sz w:val="36"/>
          <w:szCs w:val="36"/>
          <w:lang w:val="it-IT"/>
        </w:rPr>
      </w:pPr>
      <w:proofErr w:type="spellStart"/>
      <w:r>
        <w:rPr>
          <w:rFonts w:ascii="Tahoma" w:hAnsi="Tahoma" w:cs="Tahoma"/>
          <w:sz w:val="36"/>
          <w:szCs w:val="36"/>
          <w:lang w:val="it-IT"/>
        </w:rPr>
        <w:t>Beschreibung</w:t>
      </w:r>
      <w:proofErr w:type="spellEnd"/>
      <w:r>
        <w:rPr>
          <w:rFonts w:ascii="Tahoma" w:hAnsi="Tahoma" w:cs="Tahoma"/>
          <w:sz w:val="36"/>
          <w:szCs w:val="36"/>
          <w:lang w:val="it-IT"/>
        </w:rPr>
        <w:t xml:space="preserve"> </w:t>
      </w:r>
      <w:proofErr w:type="spellStart"/>
      <w:r>
        <w:rPr>
          <w:rFonts w:ascii="Tahoma" w:hAnsi="Tahoma" w:cs="Tahoma"/>
          <w:sz w:val="36"/>
          <w:szCs w:val="36"/>
          <w:lang w:val="it-IT"/>
        </w:rPr>
        <w:t>der</w:t>
      </w:r>
      <w:proofErr w:type="spellEnd"/>
      <w:r>
        <w:rPr>
          <w:rFonts w:ascii="Tahoma" w:hAnsi="Tahoma" w:cs="Tahoma"/>
          <w:sz w:val="36"/>
          <w:szCs w:val="36"/>
          <w:lang w:val="it-IT"/>
        </w:rPr>
        <w:t xml:space="preserve"> </w:t>
      </w:r>
      <w:proofErr w:type="spellStart"/>
      <w:r>
        <w:rPr>
          <w:rFonts w:ascii="Tahoma" w:hAnsi="Tahoma" w:cs="Tahoma"/>
          <w:sz w:val="36"/>
          <w:szCs w:val="36"/>
          <w:lang w:val="it-IT"/>
        </w:rPr>
        <w:t>Lehrveranstaltung</w:t>
      </w:r>
      <w:proofErr w:type="spellEnd"/>
    </w:p>
    <w:p w:rsidR="00965860" w:rsidP="00965860" w:rsidRDefault="00965860" w14:paraId="491995DB" w14:textId="77777777">
      <w:pPr>
        <w:rPr>
          <w:rFonts w:ascii="Tahoma" w:hAnsi="Tahoma" w:cs="Tahoma"/>
          <w:sz w:val="20"/>
          <w:szCs w:val="20"/>
          <w:lang w:val="it-IT"/>
        </w:rPr>
      </w:pPr>
    </w:p>
    <w:tbl>
      <w:tblPr>
        <w:tblW w:w="929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505"/>
        <w:gridCol w:w="5786"/>
      </w:tblGrid>
      <w:tr w:rsidRPr="007F035A" w:rsidR="00965860" w:rsidTr="1AEDE451" w14:paraId="6064BAFF" w14:textId="77777777">
        <w:tc>
          <w:tcPr>
            <w:tcW w:w="3505" w:type="dxa"/>
            <w:tcMar/>
          </w:tcPr>
          <w:p w:rsidRPr="00B81A8A" w:rsidR="00965860" w:rsidP="00346DC8" w:rsidRDefault="00F3225B" w14:paraId="7596D756"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Titel</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der</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Lehrveranstaltung</w:t>
            </w:r>
            <w:proofErr w:type="spellEnd"/>
          </w:p>
        </w:tc>
        <w:tc>
          <w:tcPr>
            <w:tcW w:w="5786" w:type="dxa"/>
            <w:tcMar/>
          </w:tcPr>
          <w:p w:rsidRPr="00B81A8A" w:rsidR="00965860" w:rsidP="008F1DF2" w:rsidRDefault="001D7A1C" w14:paraId="36CFE3D9" w14:textId="66884412">
            <w:pPr>
              <w:rPr>
                <w:rFonts w:ascii="Tahoma" w:hAnsi="Tahoma" w:eastAsia="Calibri" w:cs="Tahoma"/>
                <w:sz w:val="22"/>
                <w:szCs w:val="22"/>
                <w:lang w:val="it-IT"/>
              </w:rPr>
            </w:pPr>
            <w:r w:rsidRPr="001D7A1C">
              <w:rPr>
                <w:rFonts w:ascii="Tahoma" w:hAnsi="Tahoma" w:eastAsia="Calibri" w:cs="Tahoma"/>
                <w:sz w:val="22"/>
                <w:szCs w:val="22"/>
                <w:lang w:val="it-IT"/>
              </w:rPr>
              <w:t xml:space="preserve">Management von </w:t>
            </w:r>
            <w:proofErr w:type="spellStart"/>
            <w:r w:rsidRPr="001D7A1C">
              <w:rPr>
                <w:rFonts w:ascii="Tahoma" w:hAnsi="Tahoma" w:eastAsia="Calibri" w:cs="Tahoma"/>
                <w:sz w:val="22"/>
                <w:szCs w:val="22"/>
                <w:lang w:val="it-IT"/>
              </w:rPr>
              <w:t>Genossenschaften</w:t>
            </w:r>
            <w:proofErr w:type="spellEnd"/>
            <w:r w:rsidRPr="001D7A1C">
              <w:rPr>
                <w:rFonts w:ascii="Tahoma" w:hAnsi="Tahoma" w:eastAsia="Calibri" w:cs="Tahoma"/>
                <w:sz w:val="22"/>
                <w:szCs w:val="22"/>
                <w:lang w:val="it-IT"/>
              </w:rPr>
              <w:t xml:space="preserve"> - </w:t>
            </w:r>
            <w:proofErr w:type="spellStart"/>
            <w:r w:rsidRPr="001D7A1C">
              <w:rPr>
                <w:rFonts w:ascii="Tahoma" w:hAnsi="Tahoma" w:eastAsia="Calibri" w:cs="Tahoma"/>
                <w:sz w:val="22"/>
                <w:szCs w:val="22"/>
                <w:lang w:val="it-IT"/>
              </w:rPr>
              <w:t>Grundlagen</w:t>
            </w:r>
            <w:proofErr w:type="spellEnd"/>
            <w:r w:rsidRPr="001D7A1C">
              <w:rPr>
                <w:rFonts w:ascii="Tahoma" w:hAnsi="Tahoma" w:eastAsia="Calibri" w:cs="Tahoma"/>
                <w:sz w:val="22"/>
                <w:szCs w:val="22"/>
                <w:lang w:val="it-IT"/>
              </w:rPr>
              <w:t xml:space="preserve"> und </w:t>
            </w:r>
            <w:proofErr w:type="spellStart"/>
            <w:r w:rsidRPr="001D7A1C">
              <w:rPr>
                <w:rFonts w:ascii="Tahoma" w:hAnsi="Tahoma" w:eastAsia="Calibri" w:cs="Tahoma"/>
                <w:sz w:val="22"/>
                <w:szCs w:val="22"/>
                <w:lang w:val="it-IT"/>
              </w:rPr>
              <w:t>Anwendungen</w:t>
            </w:r>
            <w:proofErr w:type="spellEnd"/>
          </w:p>
        </w:tc>
      </w:tr>
      <w:tr w:rsidRPr="00B81A8A" w:rsidR="00965860" w:rsidTr="1AEDE451" w14:paraId="15B83FC7" w14:textId="77777777">
        <w:tc>
          <w:tcPr>
            <w:tcW w:w="3505" w:type="dxa"/>
            <w:tcMar/>
          </w:tcPr>
          <w:p w:rsidRPr="00B81A8A" w:rsidR="00965860" w:rsidP="000E100C" w:rsidRDefault="00E36837" w14:paraId="1366A733" w14:textId="0F839ED3">
            <w:pPr>
              <w:rPr>
                <w:rFonts w:ascii="Tahoma" w:hAnsi="Tahoma" w:eastAsia="Calibri" w:cs="Tahoma"/>
                <w:b/>
                <w:sz w:val="22"/>
                <w:szCs w:val="22"/>
                <w:lang w:val="it-IT"/>
              </w:rPr>
            </w:pPr>
            <w:proofErr w:type="spellStart"/>
            <w:r>
              <w:rPr>
                <w:rFonts w:ascii="Tahoma" w:hAnsi="Tahoma" w:eastAsia="Calibri" w:cs="Tahoma"/>
                <w:b/>
                <w:sz w:val="22"/>
                <w:szCs w:val="22"/>
                <w:lang w:val="it-IT"/>
              </w:rPr>
              <w:t>Kodex</w:t>
            </w:r>
            <w:proofErr w:type="spellEnd"/>
            <w:r w:rsidR="00CA6BFE">
              <w:rPr>
                <w:rFonts w:ascii="Tahoma" w:hAnsi="Tahoma" w:eastAsia="Calibri" w:cs="Tahoma"/>
                <w:b/>
                <w:sz w:val="22"/>
                <w:szCs w:val="22"/>
                <w:lang w:val="it-IT"/>
              </w:rPr>
              <w:t xml:space="preserve"> </w:t>
            </w:r>
            <w:proofErr w:type="spellStart"/>
            <w:r w:rsidR="00CA6BFE">
              <w:rPr>
                <w:rFonts w:ascii="Tahoma" w:hAnsi="Tahoma" w:eastAsia="Calibri" w:cs="Tahoma"/>
                <w:b/>
                <w:sz w:val="22"/>
                <w:szCs w:val="22"/>
                <w:lang w:val="it-IT"/>
              </w:rPr>
              <w:t>der</w:t>
            </w:r>
            <w:proofErr w:type="spellEnd"/>
            <w:r w:rsidR="00CA6BFE">
              <w:rPr>
                <w:rFonts w:ascii="Tahoma" w:hAnsi="Tahoma" w:eastAsia="Calibri" w:cs="Tahoma"/>
                <w:b/>
                <w:sz w:val="22"/>
                <w:szCs w:val="22"/>
                <w:lang w:val="it-IT"/>
              </w:rPr>
              <w:t xml:space="preserve"> </w:t>
            </w:r>
            <w:proofErr w:type="spellStart"/>
            <w:r w:rsidR="00CA6BFE">
              <w:rPr>
                <w:rFonts w:ascii="Tahoma" w:hAnsi="Tahoma" w:eastAsia="Calibri" w:cs="Tahoma"/>
                <w:b/>
                <w:sz w:val="22"/>
                <w:szCs w:val="22"/>
                <w:lang w:val="it-IT"/>
              </w:rPr>
              <w:t>Lehrveranstaltung</w:t>
            </w:r>
            <w:proofErr w:type="spellEnd"/>
          </w:p>
        </w:tc>
        <w:tc>
          <w:tcPr>
            <w:tcW w:w="5786" w:type="dxa"/>
            <w:tcMar/>
          </w:tcPr>
          <w:p w:rsidRPr="00B81A8A" w:rsidR="00965860" w:rsidP="000E100C" w:rsidRDefault="00965860" w14:paraId="64290BD8" w14:textId="77777777">
            <w:pPr>
              <w:rPr>
                <w:rFonts w:ascii="Tahoma" w:hAnsi="Tahoma" w:eastAsia="Calibri" w:cs="Tahoma"/>
                <w:sz w:val="22"/>
                <w:szCs w:val="22"/>
                <w:lang w:val="it-IT"/>
              </w:rPr>
            </w:pPr>
          </w:p>
        </w:tc>
      </w:tr>
      <w:tr w:rsidRPr="00FB544E" w:rsidR="00873433" w:rsidTr="1AEDE451" w14:paraId="6CC86F0E" w14:textId="77777777">
        <w:tc>
          <w:tcPr>
            <w:tcW w:w="3505" w:type="dxa"/>
            <w:tcMar/>
          </w:tcPr>
          <w:p w:rsidRPr="00CA6BFE" w:rsidR="00873433" w:rsidP="00901E63" w:rsidRDefault="00CA6BFE" w14:paraId="587374C2" w14:textId="77777777">
            <w:pPr>
              <w:rPr>
                <w:rFonts w:ascii="Tahoma" w:hAnsi="Tahoma" w:eastAsia="Calibri" w:cs="Tahoma"/>
                <w:b/>
                <w:sz w:val="22"/>
                <w:szCs w:val="22"/>
                <w:lang w:val="de-DE"/>
              </w:rPr>
            </w:pPr>
            <w:r w:rsidRPr="00CA6BFE">
              <w:rPr>
                <w:rFonts w:ascii="Tahoma" w:hAnsi="Tahoma" w:eastAsia="Calibri" w:cs="Tahoma"/>
                <w:b/>
                <w:sz w:val="22"/>
                <w:szCs w:val="22"/>
                <w:lang w:val="de-DE"/>
              </w:rPr>
              <w:t>Wissenschaftlich-disziplinärer Bereich der Lehrveranstaltung</w:t>
            </w:r>
          </w:p>
        </w:tc>
        <w:tc>
          <w:tcPr>
            <w:tcW w:w="5786" w:type="dxa"/>
            <w:tcMar/>
          </w:tcPr>
          <w:p w:rsidRPr="00CA6BFE" w:rsidR="00873433" w:rsidP="1AEDE451" w:rsidRDefault="00DC13B2" w14:paraId="60530A8B" w14:textId="2CC166A8">
            <w:pPr>
              <w:rPr>
                <w:rFonts w:ascii="Tahoma" w:hAnsi="Tahoma" w:eastAsia="Calibri" w:cs="Tahoma"/>
                <w:sz w:val="22"/>
                <w:szCs w:val="22"/>
                <w:lang w:val="de-DE"/>
              </w:rPr>
            </w:pPr>
            <w:r w:rsidRPr="1AEDE451" w:rsidR="34C1900D">
              <w:rPr>
                <w:rFonts w:ascii="Tahoma" w:hAnsi="Tahoma" w:eastAsia="Calibri" w:cs="Tahoma"/>
                <w:sz w:val="22"/>
                <w:szCs w:val="22"/>
                <w:lang w:val="en-GB"/>
              </w:rPr>
              <w:t>ECON-07/A</w:t>
            </w:r>
          </w:p>
        </w:tc>
      </w:tr>
      <w:tr w:rsidRPr="00B81A8A" w:rsidR="00873433" w:rsidTr="1AEDE451" w14:paraId="7BF47069" w14:textId="77777777">
        <w:tc>
          <w:tcPr>
            <w:tcW w:w="3505" w:type="dxa"/>
            <w:tcMar/>
          </w:tcPr>
          <w:p w:rsidRPr="00B81A8A" w:rsidR="00873433" w:rsidP="00CA6BFE" w:rsidRDefault="00873433" w14:paraId="60594FE4" w14:textId="77777777">
            <w:pPr>
              <w:rPr>
                <w:rFonts w:ascii="Tahoma" w:hAnsi="Tahoma" w:eastAsia="Calibri" w:cs="Tahoma"/>
                <w:b/>
                <w:sz w:val="22"/>
                <w:szCs w:val="22"/>
                <w:lang w:val="it-IT"/>
              </w:rPr>
            </w:pPr>
            <w:proofErr w:type="spellStart"/>
            <w:r w:rsidRPr="00B81A8A">
              <w:rPr>
                <w:rFonts w:ascii="Tahoma" w:hAnsi="Tahoma" w:eastAsia="Calibri" w:cs="Tahoma"/>
                <w:b/>
                <w:sz w:val="22"/>
                <w:szCs w:val="22"/>
                <w:lang w:val="it-IT"/>
              </w:rPr>
              <w:t>Semest</w:t>
            </w:r>
            <w:r w:rsidR="00CA6BFE">
              <w:rPr>
                <w:rFonts w:ascii="Tahoma" w:hAnsi="Tahoma" w:eastAsia="Calibri" w:cs="Tahoma"/>
                <w:b/>
                <w:sz w:val="22"/>
                <w:szCs w:val="22"/>
                <w:lang w:val="it-IT"/>
              </w:rPr>
              <w:t>er</w:t>
            </w:r>
            <w:proofErr w:type="spellEnd"/>
          </w:p>
        </w:tc>
        <w:tc>
          <w:tcPr>
            <w:tcW w:w="5786" w:type="dxa"/>
            <w:tcMar/>
          </w:tcPr>
          <w:p w:rsidRPr="00B81A8A" w:rsidR="00873433" w:rsidP="000E100C" w:rsidRDefault="001D7A1C" w14:paraId="5D5AB591" w14:textId="3DCF7339">
            <w:pPr>
              <w:rPr>
                <w:rFonts w:ascii="Tahoma" w:hAnsi="Tahoma" w:eastAsia="Calibri" w:cs="Tahoma"/>
                <w:sz w:val="22"/>
                <w:szCs w:val="22"/>
                <w:lang w:val="it-IT"/>
              </w:rPr>
            </w:pPr>
            <w:r>
              <w:rPr>
                <w:rFonts w:ascii="Tahoma" w:hAnsi="Tahoma" w:eastAsia="Calibri" w:cs="Tahoma"/>
                <w:sz w:val="22"/>
                <w:szCs w:val="22"/>
                <w:lang w:val="en-GB"/>
              </w:rPr>
              <w:t>2.</w:t>
            </w:r>
            <w:r w:rsidRPr="00AC458E" w:rsidR="00FB544E">
              <w:rPr>
                <w:rFonts w:ascii="Tahoma" w:hAnsi="Tahoma" w:eastAsia="Calibri" w:cs="Tahoma"/>
                <w:sz w:val="22"/>
                <w:szCs w:val="22"/>
                <w:lang w:val="en-GB"/>
              </w:rPr>
              <w:t xml:space="preserve"> </w:t>
            </w:r>
            <w:r>
              <w:rPr>
                <w:rFonts w:ascii="Tahoma" w:hAnsi="Tahoma" w:eastAsia="Calibri" w:cs="Tahoma"/>
                <w:sz w:val="22"/>
                <w:szCs w:val="22"/>
                <w:lang w:val="en-GB"/>
              </w:rPr>
              <w:t>S</w:t>
            </w:r>
            <w:r w:rsidRPr="00AC458E" w:rsidR="00FB544E">
              <w:rPr>
                <w:rFonts w:ascii="Tahoma" w:hAnsi="Tahoma" w:eastAsia="Calibri" w:cs="Tahoma"/>
                <w:sz w:val="22"/>
                <w:szCs w:val="22"/>
                <w:lang w:val="en-GB"/>
              </w:rPr>
              <w:t>emester</w:t>
            </w:r>
          </w:p>
        </w:tc>
      </w:tr>
      <w:tr w:rsidRPr="00B81A8A" w:rsidR="00873433" w:rsidTr="1AEDE451" w14:paraId="70955FEA" w14:textId="77777777">
        <w:tc>
          <w:tcPr>
            <w:tcW w:w="3505" w:type="dxa"/>
            <w:tcMar/>
          </w:tcPr>
          <w:p w:rsidRPr="00B81A8A" w:rsidR="00873433" w:rsidP="00346DC8" w:rsidRDefault="00CA6BFE" w14:paraId="6B896C32"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Studienjahr</w:t>
            </w:r>
            <w:proofErr w:type="spellEnd"/>
          </w:p>
        </w:tc>
        <w:tc>
          <w:tcPr>
            <w:tcW w:w="5786" w:type="dxa"/>
            <w:tcMar/>
          </w:tcPr>
          <w:p w:rsidRPr="00B81A8A" w:rsidR="004B0C28" w:rsidP="00E74058" w:rsidRDefault="00704E63" w14:paraId="1208A457" w14:textId="74600BF7">
            <w:pPr>
              <w:rPr>
                <w:rFonts w:ascii="Tahoma" w:hAnsi="Tahoma" w:eastAsia="Calibri" w:cs="Tahoma"/>
                <w:sz w:val="22"/>
                <w:szCs w:val="22"/>
                <w:lang w:val="it-IT"/>
              </w:rPr>
            </w:pPr>
            <w:r>
              <w:rPr>
                <w:rFonts w:ascii="Tahoma" w:hAnsi="Tahoma" w:eastAsia="Calibri" w:cs="Tahoma"/>
                <w:sz w:val="22"/>
                <w:szCs w:val="22"/>
                <w:lang w:val="it-IT"/>
              </w:rPr>
              <w:t>20</w:t>
            </w:r>
            <w:r w:rsidR="00681B78">
              <w:rPr>
                <w:rFonts w:ascii="Tahoma" w:hAnsi="Tahoma" w:eastAsia="Calibri" w:cs="Tahoma"/>
                <w:sz w:val="22"/>
                <w:szCs w:val="22"/>
                <w:lang w:val="it-IT"/>
              </w:rPr>
              <w:t>2</w:t>
            </w:r>
            <w:r w:rsidR="00FB428C">
              <w:rPr>
                <w:rFonts w:ascii="Tahoma" w:hAnsi="Tahoma" w:eastAsia="Calibri" w:cs="Tahoma"/>
                <w:sz w:val="22"/>
                <w:szCs w:val="22"/>
                <w:lang w:val="it-IT"/>
              </w:rPr>
              <w:t>5</w:t>
            </w:r>
            <w:r>
              <w:rPr>
                <w:rFonts w:ascii="Tahoma" w:hAnsi="Tahoma" w:eastAsia="Calibri" w:cs="Tahoma"/>
                <w:sz w:val="22"/>
                <w:szCs w:val="22"/>
                <w:lang w:val="it-IT"/>
              </w:rPr>
              <w:t>-20</w:t>
            </w:r>
            <w:r w:rsidR="004B0C28">
              <w:rPr>
                <w:rFonts w:ascii="Tahoma" w:hAnsi="Tahoma" w:eastAsia="Calibri" w:cs="Tahoma"/>
                <w:sz w:val="22"/>
                <w:szCs w:val="22"/>
                <w:lang w:val="it-IT"/>
              </w:rPr>
              <w:t>2</w:t>
            </w:r>
            <w:r w:rsidR="00FB428C">
              <w:rPr>
                <w:rFonts w:ascii="Tahoma" w:hAnsi="Tahoma" w:eastAsia="Calibri" w:cs="Tahoma"/>
                <w:sz w:val="22"/>
                <w:szCs w:val="22"/>
                <w:lang w:val="it-IT"/>
              </w:rPr>
              <w:t>6</w:t>
            </w:r>
          </w:p>
        </w:tc>
      </w:tr>
      <w:tr w:rsidRPr="00B81A8A" w:rsidR="00873433" w:rsidTr="1AEDE451" w14:paraId="0DC54129" w14:textId="77777777">
        <w:tc>
          <w:tcPr>
            <w:tcW w:w="3505" w:type="dxa"/>
            <w:tcMar/>
          </w:tcPr>
          <w:p w:rsidRPr="00B81A8A" w:rsidR="00873433" w:rsidP="000E100C" w:rsidRDefault="00CA6BFE" w14:paraId="2D8D8AB2"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Kreditpunkte</w:t>
            </w:r>
            <w:proofErr w:type="spellEnd"/>
          </w:p>
        </w:tc>
        <w:tc>
          <w:tcPr>
            <w:tcW w:w="5786" w:type="dxa"/>
            <w:tcMar/>
          </w:tcPr>
          <w:p w:rsidRPr="00B81A8A" w:rsidR="00873433" w:rsidP="000E100C" w:rsidRDefault="002E161D" w14:paraId="2A0E9DB7" w14:textId="0B79557B">
            <w:pPr>
              <w:rPr>
                <w:rFonts w:ascii="Tahoma" w:hAnsi="Tahoma" w:eastAsia="Calibri" w:cs="Tahoma"/>
                <w:sz w:val="22"/>
                <w:szCs w:val="22"/>
                <w:lang w:val="it-IT"/>
              </w:rPr>
            </w:pPr>
            <w:r w:rsidRPr="001143A0">
              <w:rPr>
                <w:rFonts w:ascii="Tahoma" w:hAnsi="Tahoma" w:eastAsia="Calibri" w:cs="Tahoma"/>
                <w:sz w:val="22"/>
                <w:szCs w:val="22"/>
                <w:lang w:val="it-IT"/>
              </w:rPr>
              <w:t>6</w:t>
            </w:r>
          </w:p>
        </w:tc>
      </w:tr>
      <w:tr w:rsidRPr="00E74058" w:rsidR="00071DE3" w:rsidTr="1AEDE451" w14:paraId="0A3EA1E2" w14:textId="77777777">
        <w:tc>
          <w:tcPr>
            <w:tcW w:w="3505" w:type="dxa"/>
            <w:tcBorders>
              <w:top w:val="dotted" w:color="auto" w:sz="4" w:space="0"/>
              <w:left w:val="dotted" w:color="auto" w:sz="4" w:space="0"/>
              <w:bottom w:val="dotted" w:color="auto" w:sz="4" w:space="0"/>
              <w:right w:val="dotted" w:color="auto" w:sz="4" w:space="0"/>
            </w:tcBorders>
            <w:tcMar/>
          </w:tcPr>
          <w:p w:rsidRPr="00071DE3" w:rsidR="00071DE3" w:rsidP="005362AC" w:rsidRDefault="00071DE3" w14:paraId="636186E7" w14:textId="77777777">
            <w:pPr>
              <w:rPr>
                <w:rFonts w:ascii="Tahoma" w:hAnsi="Tahoma" w:eastAsia="Calibri" w:cs="Tahoma"/>
                <w:b/>
                <w:sz w:val="22"/>
                <w:szCs w:val="22"/>
                <w:lang w:val="de-DE"/>
              </w:rPr>
            </w:pPr>
            <w:r w:rsidRPr="00071DE3">
              <w:rPr>
                <w:rFonts w:ascii="Tahoma" w:hAnsi="Tahoma" w:eastAsia="Calibri" w:cs="Tahoma"/>
                <w:b/>
                <w:sz w:val="22"/>
                <w:szCs w:val="22"/>
                <w:lang w:val="de-DE"/>
              </w:rPr>
              <w:t>Tag und Uhrzeit der Vorlesung</w:t>
            </w:r>
          </w:p>
        </w:tc>
        <w:tc>
          <w:tcPr>
            <w:tcW w:w="5786" w:type="dxa"/>
            <w:tcBorders>
              <w:top w:val="dotted" w:color="auto" w:sz="4" w:space="0"/>
              <w:left w:val="dotted" w:color="auto" w:sz="4" w:space="0"/>
              <w:bottom w:val="dotted" w:color="auto" w:sz="4" w:space="0"/>
              <w:right w:val="dotted" w:color="auto" w:sz="4" w:space="0"/>
            </w:tcBorders>
            <w:tcMar/>
          </w:tcPr>
          <w:p w:rsidRPr="00C07F73" w:rsidR="00071DE3" w:rsidP="005362AC" w:rsidRDefault="007F035A" w14:paraId="2F8130EC" w14:textId="582BAAE9">
            <w:pPr>
              <w:rPr>
                <w:rFonts w:ascii="Tahoma" w:hAnsi="Tahoma" w:eastAsia="Calibri" w:cs="Tahoma"/>
                <w:sz w:val="22"/>
                <w:szCs w:val="22"/>
                <w:lang w:val="de-DE"/>
              </w:rPr>
            </w:pPr>
            <w:r w:rsidRPr="1AEDE451" w:rsidR="7C9AA799">
              <w:rPr>
                <w:rFonts w:ascii="Tahoma" w:hAnsi="Tahoma" w:eastAsia="Calibri" w:cs="Tahoma"/>
                <w:sz w:val="22"/>
                <w:szCs w:val="22"/>
                <w:lang w:val="de-DE"/>
              </w:rPr>
              <w:t xml:space="preserve">Donnerstag, </w:t>
            </w:r>
            <w:r w:rsidRPr="1AEDE451" w:rsidR="1AF4617E">
              <w:rPr>
                <w:rFonts w:ascii="Tahoma" w:hAnsi="Tahoma" w:eastAsia="Calibri" w:cs="Tahoma"/>
                <w:sz w:val="22"/>
                <w:szCs w:val="22"/>
                <w:lang w:val="de-DE"/>
              </w:rPr>
              <w:t>1</w:t>
            </w:r>
            <w:r w:rsidRPr="1AEDE451" w:rsidR="7C9AA799">
              <w:rPr>
                <w:rFonts w:ascii="Tahoma" w:hAnsi="Tahoma" w:eastAsia="Calibri" w:cs="Tahoma"/>
                <w:sz w:val="22"/>
                <w:szCs w:val="22"/>
                <w:lang w:val="de-DE"/>
              </w:rPr>
              <w:t>7</w:t>
            </w:r>
            <w:r w:rsidRPr="1AEDE451" w:rsidR="1AF4617E">
              <w:rPr>
                <w:rFonts w:ascii="Tahoma" w:hAnsi="Tahoma" w:eastAsia="Calibri" w:cs="Tahoma"/>
                <w:sz w:val="22"/>
                <w:szCs w:val="22"/>
                <w:lang w:val="de-DE"/>
              </w:rPr>
              <w:t>:00</w:t>
            </w:r>
          </w:p>
        </w:tc>
      </w:tr>
      <w:tr w:rsidRPr="00B81A8A" w:rsidR="00433D92" w:rsidTr="1AEDE451" w14:paraId="03D28A11" w14:textId="77777777">
        <w:tc>
          <w:tcPr>
            <w:tcW w:w="3505" w:type="dxa"/>
            <w:tcBorders>
              <w:top w:val="dotted" w:color="auto" w:sz="4" w:space="0"/>
              <w:left w:val="dotted" w:color="auto" w:sz="4" w:space="0"/>
              <w:bottom w:val="dotted" w:color="auto" w:sz="4" w:space="0"/>
              <w:right w:val="dotted" w:color="auto" w:sz="4" w:space="0"/>
            </w:tcBorders>
            <w:tcMar/>
          </w:tcPr>
          <w:p w:rsidRPr="00071DE3" w:rsidR="00433D92" w:rsidP="00630884" w:rsidRDefault="00433D92" w14:paraId="1FD50DE8" w14:textId="5260D5ED">
            <w:pPr>
              <w:rPr>
                <w:rFonts w:ascii="Tahoma" w:hAnsi="Tahoma" w:eastAsia="Calibri" w:cs="Tahoma"/>
                <w:b/>
                <w:sz w:val="22"/>
                <w:szCs w:val="22"/>
                <w:lang w:val="de-DE"/>
              </w:rPr>
            </w:pPr>
            <w:r>
              <w:rPr>
                <w:rFonts w:ascii="Tahoma" w:hAnsi="Tahoma" w:eastAsia="Calibri" w:cs="Tahoma"/>
                <w:b/>
                <w:sz w:val="22"/>
                <w:szCs w:val="22"/>
                <w:lang w:val="de-DE"/>
              </w:rPr>
              <w:t>Ort</w:t>
            </w:r>
          </w:p>
        </w:tc>
        <w:tc>
          <w:tcPr>
            <w:tcW w:w="5786" w:type="dxa"/>
            <w:tcBorders>
              <w:top w:val="dotted" w:color="auto" w:sz="4" w:space="0"/>
              <w:left w:val="dotted" w:color="auto" w:sz="4" w:space="0"/>
              <w:bottom w:val="dotted" w:color="auto" w:sz="4" w:space="0"/>
              <w:right w:val="dotted" w:color="auto" w:sz="4" w:space="0"/>
            </w:tcBorders>
            <w:tcMar/>
          </w:tcPr>
          <w:p w:rsidRPr="00B81A8A" w:rsidR="00433D92" w:rsidP="005362AC" w:rsidRDefault="0070440E" w14:paraId="4B83369A" w14:textId="0935BC13">
            <w:pPr>
              <w:rPr>
                <w:rFonts w:ascii="Tahoma" w:hAnsi="Tahoma" w:eastAsia="Calibri" w:cs="Tahoma"/>
                <w:sz w:val="22"/>
                <w:szCs w:val="22"/>
                <w:lang w:val="it-IT"/>
              </w:rPr>
            </w:pPr>
            <w:r>
              <w:rPr>
                <w:rFonts w:ascii="Tahoma" w:hAnsi="Tahoma" w:eastAsia="Calibri" w:cs="Tahoma"/>
                <w:sz w:val="22"/>
                <w:szCs w:val="22"/>
                <w:lang w:val="it-IT"/>
              </w:rPr>
              <w:t xml:space="preserve">Campus </w:t>
            </w:r>
            <w:r w:rsidR="001D7A1C">
              <w:rPr>
                <w:rFonts w:ascii="Tahoma" w:hAnsi="Tahoma" w:eastAsia="Calibri" w:cs="Tahoma"/>
                <w:sz w:val="22"/>
                <w:szCs w:val="22"/>
                <w:lang w:val="it-IT"/>
              </w:rPr>
              <w:t>Bozen</w:t>
            </w:r>
          </w:p>
        </w:tc>
      </w:tr>
      <w:tr w:rsidRPr="00B81A8A" w:rsidR="00965860" w:rsidTr="1AEDE451" w14:paraId="3D4EC9DD" w14:textId="77777777">
        <w:tc>
          <w:tcPr>
            <w:tcW w:w="3505" w:type="dxa"/>
            <w:tcMar/>
          </w:tcPr>
          <w:p w:rsidRPr="00B81A8A" w:rsidR="00965860" w:rsidP="000E100C" w:rsidRDefault="00CA6BFE" w14:paraId="3F0752AB"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Gesamt</w:t>
            </w:r>
            <w:r w:rsidR="00A23FA2">
              <w:rPr>
                <w:rFonts w:ascii="Tahoma" w:hAnsi="Tahoma" w:eastAsia="Calibri" w:cs="Tahoma"/>
                <w:b/>
                <w:sz w:val="22"/>
                <w:szCs w:val="22"/>
                <w:lang w:val="it-IT"/>
              </w:rPr>
              <w:t>an</w:t>
            </w:r>
            <w:r>
              <w:rPr>
                <w:rFonts w:ascii="Tahoma" w:hAnsi="Tahoma" w:eastAsia="Calibri" w:cs="Tahoma"/>
                <w:b/>
                <w:sz w:val="22"/>
                <w:szCs w:val="22"/>
                <w:lang w:val="it-IT"/>
              </w:rPr>
              <w:t>zahl</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der</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Vorlesungsstunden</w:t>
            </w:r>
            <w:proofErr w:type="spellEnd"/>
          </w:p>
        </w:tc>
        <w:tc>
          <w:tcPr>
            <w:tcW w:w="5786" w:type="dxa"/>
            <w:tcMar/>
          </w:tcPr>
          <w:p w:rsidRPr="00B81A8A" w:rsidR="00965860" w:rsidP="002E161D" w:rsidRDefault="002E161D" w14:paraId="16FB2F35" w14:textId="69CD61ED">
            <w:pPr>
              <w:rPr>
                <w:rFonts w:ascii="Tahoma" w:hAnsi="Tahoma" w:eastAsia="Calibri" w:cs="Tahoma"/>
                <w:sz w:val="22"/>
                <w:szCs w:val="22"/>
                <w:lang w:val="it-IT"/>
              </w:rPr>
            </w:pPr>
            <w:r w:rsidRPr="001143A0">
              <w:rPr>
                <w:rFonts w:ascii="Tahoma" w:hAnsi="Tahoma" w:eastAsia="Calibri" w:cs="Tahoma"/>
                <w:sz w:val="22"/>
                <w:szCs w:val="22"/>
                <w:lang w:val="it-IT"/>
              </w:rPr>
              <w:t>36</w:t>
            </w:r>
          </w:p>
        </w:tc>
      </w:tr>
      <w:tr w:rsidRPr="00FB544E" w:rsidR="0061379B" w:rsidTr="1AEDE451" w14:paraId="7C2D1C6E" w14:textId="77777777">
        <w:tc>
          <w:tcPr>
            <w:tcW w:w="3505" w:type="dxa"/>
            <w:tcMar/>
          </w:tcPr>
          <w:p w:rsidRPr="000617BC" w:rsidR="0061379B" w:rsidP="0061379B" w:rsidRDefault="0061379B" w14:paraId="07481B30" w14:textId="0E3BD969">
            <w:pPr>
              <w:rPr>
                <w:rFonts w:ascii="Tahoma" w:hAnsi="Tahoma" w:eastAsia="Calibri" w:cs="Tahoma"/>
                <w:b/>
                <w:sz w:val="22"/>
                <w:szCs w:val="22"/>
                <w:lang w:val="de-DE"/>
              </w:rPr>
            </w:pPr>
            <w:r w:rsidRPr="000617BC">
              <w:rPr>
                <w:rFonts w:ascii="Tahoma" w:hAnsi="Tahoma" w:eastAsia="Calibri" w:cs="Tahoma"/>
                <w:b/>
                <w:sz w:val="22"/>
                <w:szCs w:val="22"/>
                <w:lang w:val="de-DE"/>
              </w:rPr>
              <w:t xml:space="preserve">Niveau </w:t>
            </w:r>
            <w:r w:rsidRPr="000617BC">
              <w:rPr>
                <w:rFonts w:ascii="Tahoma" w:hAnsi="Tahoma" w:eastAsia="Calibri" w:cs="Tahoma"/>
                <w:b/>
                <w:i/>
                <w:sz w:val="22"/>
                <w:szCs w:val="22"/>
                <w:lang w:val="de-DE"/>
              </w:rPr>
              <w:t>(Bachelor</w:t>
            </w:r>
            <w:r w:rsidRPr="000617BC" w:rsidR="000617BC">
              <w:rPr>
                <w:rFonts w:ascii="Tahoma" w:hAnsi="Tahoma" w:eastAsia="Calibri" w:cs="Tahoma"/>
                <w:b/>
                <w:i/>
                <w:sz w:val="22"/>
                <w:szCs w:val="22"/>
                <w:lang w:val="de-DE"/>
              </w:rPr>
              <w:t>,</w:t>
            </w:r>
            <w:r w:rsidRPr="000617BC">
              <w:rPr>
                <w:rFonts w:ascii="Tahoma" w:hAnsi="Tahoma" w:eastAsia="Calibri" w:cs="Tahoma"/>
                <w:b/>
                <w:i/>
                <w:sz w:val="22"/>
                <w:szCs w:val="22"/>
                <w:lang w:val="de-DE"/>
              </w:rPr>
              <w:t xml:space="preserve"> Master</w:t>
            </w:r>
            <w:r w:rsidRPr="000617BC" w:rsidR="000617BC">
              <w:rPr>
                <w:rFonts w:ascii="Tahoma" w:hAnsi="Tahoma" w:eastAsia="Calibri" w:cs="Tahoma"/>
                <w:b/>
                <w:i/>
                <w:sz w:val="22"/>
                <w:szCs w:val="22"/>
                <w:lang w:val="de-DE"/>
              </w:rPr>
              <w:t>,</w:t>
            </w:r>
            <w:r w:rsidRPr="000617BC">
              <w:rPr>
                <w:rFonts w:ascii="Tahoma" w:hAnsi="Tahoma" w:eastAsia="Calibri" w:cs="Tahoma"/>
                <w:b/>
                <w:i/>
                <w:sz w:val="22"/>
                <w:szCs w:val="22"/>
                <w:lang w:val="de-DE"/>
              </w:rPr>
              <w:t xml:space="preserve"> für alle)</w:t>
            </w:r>
          </w:p>
        </w:tc>
        <w:tc>
          <w:tcPr>
            <w:tcW w:w="5786" w:type="dxa"/>
            <w:tcMar/>
          </w:tcPr>
          <w:p w:rsidRPr="000617BC" w:rsidR="0061379B" w:rsidP="002E161D" w:rsidRDefault="001D7A1C" w14:paraId="7447A90C" w14:textId="072A21DB">
            <w:pPr>
              <w:rPr>
                <w:rFonts w:ascii="Tahoma" w:hAnsi="Tahoma" w:eastAsia="Calibri" w:cs="Tahoma"/>
                <w:sz w:val="22"/>
                <w:szCs w:val="22"/>
                <w:highlight w:val="yellow"/>
                <w:lang w:val="de-DE"/>
              </w:rPr>
            </w:pPr>
            <w:r>
              <w:rPr>
                <w:rFonts w:ascii="Tahoma" w:hAnsi="Tahoma" w:eastAsia="Calibri" w:cs="Tahoma"/>
                <w:sz w:val="22"/>
                <w:szCs w:val="22"/>
                <w:lang w:val="de-DE"/>
              </w:rPr>
              <w:t>Für alle</w:t>
            </w:r>
          </w:p>
        </w:tc>
      </w:tr>
      <w:tr w:rsidRPr="00B81A8A" w:rsidR="00B15E21" w:rsidTr="1AEDE451" w14:paraId="6F8F8EE2" w14:textId="77777777">
        <w:tc>
          <w:tcPr>
            <w:tcW w:w="3505" w:type="dxa"/>
            <w:tcMar/>
          </w:tcPr>
          <w:p w:rsidRPr="00B81A8A" w:rsidR="00B15E21" w:rsidP="00B15E21" w:rsidRDefault="00B15E21" w14:paraId="7A7022A9"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Voraussetzungen</w:t>
            </w:r>
            <w:proofErr w:type="spellEnd"/>
          </w:p>
        </w:tc>
        <w:tc>
          <w:tcPr>
            <w:tcW w:w="5786" w:type="dxa"/>
            <w:tcMar/>
            <w:vAlign w:val="center"/>
          </w:tcPr>
          <w:p w:rsidRPr="005A75EE" w:rsidR="00B15E21" w:rsidP="00B15E21" w:rsidRDefault="001D7A1C" w14:paraId="5D327B1F" w14:textId="779CB7CC">
            <w:pPr>
              <w:rPr>
                <w:rFonts w:ascii="Tahoma" w:hAnsi="Tahoma" w:eastAsia="Calibri" w:cs="Tahoma"/>
                <w:sz w:val="22"/>
                <w:szCs w:val="22"/>
              </w:rPr>
            </w:pPr>
            <w:r>
              <w:rPr>
                <w:rFonts w:ascii="Tahoma" w:hAnsi="Tahoma" w:eastAsia="Calibri" w:cs="Tahoma"/>
                <w:sz w:val="22"/>
                <w:szCs w:val="22"/>
              </w:rPr>
              <w:t xml:space="preserve">Keine </w:t>
            </w:r>
            <w:proofErr w:type="spellStart"/>
            <w:r>
              <w:rPr>
                <w:rFonts w:ascii="Tahoma" w:hAnsi="Tahoma" w:eastAsia="Calibri" w:cs="Tahoma"/>
                <w:sz w:val="22"/>
                <w:szCs w:val="22"/>
              </w:rPr>
              <w:t>vorgesehen</w:t>
            </w:r>
            <w:proofErr w:type="spellEnd"/>
          </w:p>
          <w:p w:rsidRPr="00B81A8A" w:rsidR="00B15E21" w:rsidP="00B15E21" w:rsidRDefault="00B15E21" w14:paraId="3AEEA07C" w14:textId="74AA3451">
            <w:pPr>
              <w:rPr>
                <w:rFonts w:ascii="Tahoma" w:hAnsi="Tahoma" w:eastAsia="Calibri" w:cs="Tahoma"/>
                <w:sz w:val="22"/>
                <w:szCs w:val="22"/>
                <w:lang w:val="it-IT"/>
              </w:rPr>
            </w:pPr>
            <w:r w:rsidRPr="005A75EE">
              <w:rPr>
                <w:rFonts w:ascii="Tahoma" w:hAnsi="Tahoma" w:eastAsia="Calibri" w:cs="Tahoma"/>
                <w:sz w:val="22"/>
                <w:szCs w:val="22"/>
              </w:rPr>
              <w:t xml:space="preserve"> </w:t>
            </w:r>
          </w:p>
        </w:tc>
      </w:tr>
    </w:tbl>
    <w:p w:rsidR="00965860" w:rsidP="00965860" w:rsidRDefault="00965860" w14:paraId="71696C22" w14:textId="77777777">
      <w:pPr>
        <w:rPr>
          <w:rFonts w:ascii="Tahoma" w:hAnsi="Tahoma" w:cs="Tahoma"/>
          <w:sz w:val="20"/>
          <w:szCs w:val="20"/>
          <w:lang w:val="it-IT"/>
        </w:rPr>
      </w:pPr>
    </w:p>
    <w:tbl>
      <w:tblPr>
        <w:tblW w:w="929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397"/>
        <w:gridCol w:w="5894"/>
      </w:tblGrid>
      <w:tr w:rsidRPr="007F035A" w:rsidR="00B52745" w:rsidTr="0066575F" w14:paraId="53B3D53E" w14:textId="77777777">
        <w:tc>
          <w:tcPr>
            <w:tcW w:w="3397" w:type="dxa"/>
          </w:tcPr>
          <w:p w:rsidRPr="00B81A8A" w:rsidR="00B52745" w:rsidP="0066575F" w:rsidRDefault="00CA6BFE" w14:paraId="74665440"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Spezifische</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Bildungsziele</w:t>
            </w:r>
            <w:proofErr w:type="spellEnd"/>
          </w:p>
        </w:tc>
        <w:tc>
          <w:tcPr>
            <w:tcW w:w="5894" w:type="dxa"/>
          </w:tcPr>
          <w:p w:rsidRPr="00AA4C4C" w:rsidR="00AA4C4C" w:rsidP="00AA4C4C" w:rsidRDefault="00AA4C4C" w14:paraId="2DDC9D91" w14:textId="77777777">
            <w:pPr>
              <w:pStyle w:val="Default"/>
              <w:rPr>
                <w:rFonts w:ascii="Tahoma" w:hAnsi="Tahoma" w:cs="Tahoma"/>
                <w:sz w:val="22"/>
                <w:szCs w:val="22"/>
              </w:rPr>
            </w:pPr>
            <w:r w:rsidRPr="00AA4C4C">
              <w:rPr>
                <w:rFonts w:ascii="Tahoma" w:hAnsi="Tahoma" w:cs="Tahoma"/>
                <w:sz w:val="22"/>
                <w:szCs w:val="22"/>
              </w:rPr>
              <w:t>Der Kurs entwickelt ein umfassendes und interdisziplinäres Verständnis des Genossenschaftsmanagements in einem regionalen Kontext. Er zielt darauf ab, die Studierenden mit übertragbaren Fähigkeiten für die Bewältigung von Managementherausforderungen in genossenschaftlichen Organisationen in verschiedenen Sektoren auszustatten. Der Kurs eignet sich für Studierende, die an einer Karriere in genossenschaftlichen Organisationen interessiert sind, und für Praktiker, die bereits in genossenschaftlichen Sektoren arbeiten.</w:t>
            </w:r>
          </w:p>
          <w:p w:rsidRPr="00AA4C4C" w:rsidR="00AA4C4C" w:rsidP="00AA4C4C" w:rsidRDefault="00AA4C4C" w14:paraId="039598CD" w14:textId="77777777">
            <w:pPr>
              <w:pStyle w:val="Default"/>
              <w:rPr>
                <w:rFonts w:ascii="Tahoma" w:hAnsi="Tahoma" w:cs="Tahoma"/>
                <w:sz w:val="22"/>
                <w:szCs w:val="22"/>
              </w:rPr>
            </w:pPr>
          </w:p>
          <w:p w:rsidRPr="00AA4C4C" w:rsidR="00AA4C4C" w:rsidP="00AA4C4C" w:rsidRDefault="00383534" w14:paraId="1D13A1C7" w14:textId="0566A71F">
            <w:pPr>
              <w:pStyle w:val="Default"/>
              <w:rPr>
                <w:rFonts w:ascii="Tahoma" w:hAnsi="Tahoma" w:cs="Tahoma"/>
                <w:sz w:val="22"/>
                <w:szCs w:val="22"/>
              </w:rPr>
            </w:pPr>
            <w:r>
              <w:rPr>
                <w:rFonts w:ascii="Tahoma" w:hAnsi="Tahoma" w:cs="Tahoma"/>
                <w:sz w:val="22"/>
                <w:szCs w:val="22"/>
              </w:rPr>
              <w:t>Vor diesem Hintergrund</w:t>
            </w:r>
            <w:r w:rsidRPr="00AA4C4C" w:rsidR="00AA4C4C">
              <w:rPr>
                <w:rFonts w:ascii="Tahoma" w:hAnsi="Tahoma" w:cs="Tahoma"/>
                <w:sz w:val="22"/>
                <w:szCs w:val="22"/>
              </w:rPr>
              <w:t xml:space="preserve"> vermittelt der Kurs aktuelle Forschungsergebnisse über Genossenschaften und Managementwissen durch die Diskussion von Fallstudien über reale </w:t>
            </w:r>
            <w:r>
              <w:rPr>
                <w:rFonts w:ascii="Tahoma" w:hAnsi="Tahoma" w:cs="Tahoma"/>
                <w:sz w:val="22"/>
                <w:szCs w:val="22"/>
              </w:rPr>
              <w:t>genossenschaftliche U</w:t>
            </w:r>
            <w:r w:rsidRPr="00AA4C4C" w:rsidR="00AA4C4C">
              <w:rPr>
                <w:rFonts w:ascii="Tahoma" w:hAnsi="Tahoma" w:cs="Tahoma"/>
                <w:sz w:val="22"/>
                <w:szCs w:val="22"/>
              </w:rPr>
              <w:t>nternehmen. Die Studierenden werden auch die Möglichkeit haben, sich über Managementfragen aus ihrer eigenen beruflichen Praxis auszutauschen und diese zu bearbeiten.</w:t>
            </w:r>
          </w:p>
          <w:p w:rsidRPr="00AA4C4C" w:rsidR="00B52745" w:rsidP="00E16278" w:rsidRDefault="00B52745" w14:paraId="485DDB53" w14:textId="65493177">
            <w:pPr>
              <w:pStyle w:val="Default"/>
              <w:rPr>
                <w:rFonts w:ascii="Tahoma" w:hAnsi="Tahoma" w:eastAsia="Calibri" w:cs="Tahoma"/>
                <w:sz w:val="22"/>
                <w:szCs w:val="22"/>
              </w:rPr>
            </w:pPr>
          </w:p>
        </w:tc>
      </w:tr>
    </w:tbl>
    <w:p w:rsidRPr="00AA4C4C" w:rsidR="007134A3" w:rsidP="00965860" w:rsidRDefault="007134A3" w14:paraId="3508A06A" w14:textId="77777777">
      <w:pPr>
        <w:rPr>
          <w:rFonts w:ascii="Tahoma" w:hAnsi="Tahoma" w:cs="Tahoma"/>
          <w:sz w:val="20"/>
          <w:szCs w:val="20"/>
          <w:lang w:val="de-DE"/>
        </w:rPr>
      </w:pPr>
    </w:p>
    <w:tbl>
      <w:tblPr>
        <w:tblW w:w="929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397"/>
        <w:gridCol w:w="5894"/>
      </w:tblGrid>
      <w:tr w:rsidRPr="00FB544E" w:rsidR="007134A3" w:rsidTr="1AEDE451" w14:paraId="75CC979D" w14:textId="77777777">
        <w:tc>
          <w:tcPr>
            <w:tcW w:w="3397" w:type="dxa"/>
            <w:tcMar/>
          </w:tcPr>
          <w:p w:rsidRPr="00B81A8A" w:rsidR="007134A3" w:rsidP="000267E5" w:rsidRDefault="007134A3" w14:paraId="26FEC3C6" w14:textId="77777777">
            <w:pPr>
              <w:rPr>
                <w:rFonts w:ascii="Tahoma" w:hAnsi="Tahoma" w:eastAsia="Calibri" w:cs="Tahoma"/>
                <w:b/>
                <w:sz w:val="22"/>
                <w:szCs w:val="22"/>
                <w:lang w:val="it-IT"/>
              </w:rPr>
            </w:pPr>
            <w:proofErr w:type="spellStart"/>
            <w:r w:rsidRPr="00B81A8A">
              <w:rPr>
                <w:rFonts w:ascii="Tahoma" w:hAnsi="Tahoma" w:eastAsia="Calibri" w:cs="Tahoma"/>
                <w:b/>
                <w:sz w:val="22"/>
                <w:szCs w:val="22"/>
                <w:lang w:val="it-IT"/>
              </w:rPr>
              <w:t>Do</w:t>
            </w:r>
            <w:r w:rsidR="000267E5">
              <w:rPr>
                <w:rFonts w:ascii="Tahoma" w:hAnsi="Tahoma" w:eastAsia="Calibri" w:cs="Tahoma"/>
                <w:b/>
                <w:sz w:val="22"/>
                <w:szCs w:val="22"/>
                <w:lang w:val="it-IT"/>
              </w:rPr>
              <w:t>z</w:t>
            </w:r>
            <w:r w:rsidRPr="00B81A8A">
              <w:rPr>
                <w:rFonts w:ascii="Tahoma" w:hAnsi="Tahoma" w:eastAsia="Calibri" w:cs="Tahoma"/>
                <w:b/>
                <w:sz w:val="22"/>
                <w:szCs w:val="22"/>
                <w:lang w:val="it-IT"/>
              </w:rPr>
              <w:t>ent</w:t>
            </w:r>
            <w:proofErr w:type="spellEnd"/>
          </w:p>
        </w:tc>
        <w:tc>
          <w:tcPr>
            <w:tcW w:w="5894" w:type="dxa"/>
            <w:tcMar/>
          </w:tcPr>
          <w:p w:rsidRPr="00A92E2B" w:rsidR="00070A66" w:rsidP="00070A66" w:rsidRDefault="00070A66" w14:paraId="555BFA55" w14:textId="1F489499">
            <w:pPr>
              <w:rPr>
                <w:rFonts w:ascii="Tahoma" w:hAnsi="Tahoma" w:eastAsia="Calibri" w:cs="Tahoma"/>
                <w:sz w:val="22"/>
                <w:szCs w:val="22"/>
                <w:lang w:val="de-DE"/>
              </w:rPr>
            </w:pPr>
            <w:r w:rsidRPr="00A92E2B">
              <w:rPr>
                <w:rFonts w:ascii="Tahoma" w:hAnsi="Tahoma" w:cs="Tahoma"/>
                <w:b/>
                <w:sz w:val="22"/>
                <w:szCs w:val="22"/>
                <w:lang w:val="de-DE"/>
              </w:rPr>
              <w:t>Prof</w:t>
            </w:r>
            <w:r w:rsidR="0073287B">
              <w:rPr>
                <w:rFonts w:ascii="Tahoma" w:hAnsi="Tahoma" w:cs="Tahoma"/>
                <w:b/>
                <w:sz w:val="22"/>
                <w:szCs w:val="22"/>
                <w:lang w:val="de-DE"/>
              </w:rPr>
              <w:t>.</w:t>
            </w:r>
            <w:r w:rsidRPr="00A92E2B">
              <w:rPr>
                <w:rFonts w:ascii="Tahoma" w:hAnsi="Tahoma" w:cs="Tahoma"/>
                <w:b/>
                <w:sz w:val="22"/>
                <w:szCs w:val="22"/>
                <w:lang w:val="de-DE"/>
              </w:rPr>
              <w:t xml:space="preserve"> Dr</w:t>
            </w:r>
            <w:r w:rsidR="0073287B">
              <w:rPr>
                <w:rFonts w:ascii="Tahoma" w:hAnsi="Tahoma" w:cs="Tahoma"/>
                <w:b/>
                <w:sz w:val="22"/>
                <w:szCs w:val="22"/>
                <w:lang w:val="de-DE"/>
              </w:rPr>
              <w:t>.</w:t>
            </w:r>
            <w:r w:rsidRPr="00A92E2B">
              <w:rPr>
                <w:rFonts w:ascii="Tahoma" w:hAnsi="Tahoma" w:cs="Tahoma"/>
                <w:b/>
                <w:sz w:val="22"/>
                <w:szCs w:val="22"/>
                <w:lang w:val="de-DE"/>
              </w:rPr>
              <w:t xml:space="preserve"> Richard Lang </w:t>
            </w:r>
          </w:p>
          <w:p w:rsidRPr="00F8353E" w:rsidR="00070A66" w:rsidP="00070A66" w:rsidRDefault="00070A66" w14:paraId="449F6C51" w14:textId="77777777">
            <w:pPr>
              <w:rPr>
                <w:rStyle w:val="Hyperlink"/>
                <w:lang w:eastAsia="en-GB"/>
              </w:rPr>
            </w:pPr>
            <w:hyperlink w:history="1" r:id="rId8">
              <w:r w:rsidRPr="004D11F0">
                <w:rPr>
                  <w:rStyle w:val="Hyperlink"/>
                  <w:rFonts w:ascii="Tahoma" w:hAnsi="Tahoma" w:cs="Tahoma"/>
                  <w:sz w:val="22"/>
                  <w:szCs w:val="22"/>
                  <w:lang w:val="de-DE" w:eastAsia="en-GB"/>
                </w:rPr>
                <w:t>richard.lang@unibz.it</w:t>
              </w:r>
            </w:hyperlink>
            <w:r w:rsidRPr="00F8353E">
              <w:rPr>
                <w:rStyle w:val="Hyperlink"/>
                <w:lang w:eastAsia="en-GB"/>
              </w:rPr>
              <w:t xml:space="preserve"> </w:t>
            </w:r>
          </w:p>
          <w:p w:rsidRPr="00DD5C6A" w:rsidR="00070A66" w:rsidP="00070A66" w:rsidRDefault="00070A66" w14:paraId="7313B036" w14:textId="7045C34D">
            <w:pPr>
              <w:rPr>
                <w:rFonts w:ascii="Tahoma" w:hAnsi="Tahoma" w:cs="Tahoma"/>
                <w:color w:val="000000"/>
                <w:sz w:val="22"/>
                <w:szCs w:val="22"/>
                <w:lang w:eastAsia="en-GB"/>
              </w:rPr>
            </w:pPr>
            <w:r w:rsidRPr="000C373E">
              <w:rPr>
                <w:rFonts w:ascii="Tahoma" w:hAnsi="Tahoma" w:eastAsia="Calibri" w:cs="Tahoma"/>
                <w:sz w:val="22"/>
                <w:szCs w:val="22"/>
                <w:lang w:val="it-IT"/>
              </w:rPr>
              <w:lastRenderedPageBreak/>
              <w:t xml:space="preserve">Office </w:t>
            </w:r>
            <w:r w:rsidRPr="00DD5C6A">
              <w:rPr>
                <w:rFonts w:ascii="Tahoma" w:hAnsi="Tahoma" w:cs="Tahoma"/>
                <w:color w:val="000000"/>
                <w:sz w:val="22"/>
                <w:szCs w:val="22"/>
                <w:lang w:eastAsia="en-GB"/>
              </w:rPr>
              <w:t>I-4</w:t>
            </w:r>
            <w:r w:rsidR="00F8353E">
              <w:rPr>
                <w:rFonts w:ascii="Tahoma" w:hAnsi="Tahoma" w:cs="Tahoma"/>
                <w:color w:val="000000"/>
                <w:sz w:val="22"/>
                <w:szCs w:val="22"/>
                <w:lang w:eastAsia="en-GB"/>
              </w:rPr>
              <w:t>.</w:t>
            </w:r>
            <w:r w:rsidRPr="00DD5C6A">
              <w:rPr>
                <w:rFonts w:ascii="Tahoma" w:hAnsi="Tahoma" w:cs="Tahoma"/>
                <w:color w:val="000000"/>
                <w:sz w:val="22"/>
                <w:szCs w:val="22"/>
                <w:lang w:eastAsia="en-GB"/>
              </w:rPr>
              <w:t>0</w:t>
            </w:r>
            <w:r w:rsidR="00FB428C">
              <w:rPr>
                <w:rFonts w:ascii="Tahoma" w:hAnsi="Tahoma" w:cs="Tahoma"/>
                <w:color w:val="000000"/>
                <w:sz w:val="22"/>
                <w:szCs w:val="22"/>
                <w:lang w:eastAsia="en-GB"/>
              </w:rPr>
              <w:t>3</w:t>
            </w:r>
          </w:p>
          <w:p w:rsidRPr="00DD5C6A" w:rsidR="00070A66" w:rsidP="00070A66" w:rsidRDefault="00070A66" w14:paraId="6494B0FB" w14:textId="77777777">
            <w:pPr>
              <w:rPr>
                <w:rFonts w:ascii="Tahoma" w:hAnsi="Tahoma" w:cs="Tahoma"/>
                <w:color w:val="000000"/>
                <w:sz w:val="22"/>
                <w:szCs w:val="22"/>
                <w:lang w:eastAsia="en-GB"/>
              </w:rPr>
            </w:pPr>
          </w:p>
          <w:p w:rsidRPr="00D853A6" w:rsidR="00070A66" w:rsidP="1AEDE451" w:rsidRDefault="00070A66" w14:paraId="3C9C3B0C" w14:textId="7E3E45BE">
            <w:pPr>
              <w:rPr>
                <w:rFonts w:ascii="Tahoma" w:hAnsi="Tahoma" w:cs="Tahoma"/>
                <w:b w:val="1"/>
                <w:bCs w:val="1"/>
                <w:sz w:val="22"/>
                <w:szCs w:val="22"/>
                <w:lang w:val="de-DE"/>
              </w:rPr>
            </w:pPr>
            <w:r w:rsidRPr="1AEDE451" w:rsidR="38D5478C">
              <w:rPr>
                <w:rFonts w:ascii="Tahoma" w:hAnsi="Tahoma" w:cs="Tahoma"/>
                <w:b w:val="1"/>
                <w:bCs w:val="1"/>
                <w:sz w:val="22"/>
                <w:szCs w:val="22"/>
                <w:lang w:val="de-DE"/>
              </w:rPr>
              <w:t xml:space="preserve">Dr. </w:t>
            </w:r>
            <w:r w:rsidRPr="1AEDE451" w:rsidR="773E3C87">
              <w:rPr>
                <w:rFonts w:ascii="Tahoma" w:hAnsi="Tahoma" w:cs="Tahoma"/>
                <w:b w:val="1"/>
                <w:bCs w:val="1"/>
                <w:sz w:val="22"/>
                <w:szCs w:val="22"/>
                <w:lang w:val="de-DE"/>
              </w:rPr>
              <w:t>Alessandra Piccoli</w:t>
            </w:r>
          </w:p>
          <w:p w:rsidRPr="00D853A6" w:rsidR="00F8353E" w:rsidP="1AEDE451" w:rsidRDefault="00F8353E" w14:paraId="03942427" w14:textId="5A1B68A9">
            <w:pPr>
              <w:rPr>
                <w:rStyle w:val="Hyperlink"/>
                <w:rFonts w:ascii="Tahoma" w:hAnsi="Tahoma" w:cs="Tahoma"/>
                <w:sz w:val="22"/>
                <w:szCs w:val="22"/>
                <w:lang w:val="de-DE" w:eastAsia="en-GB"/>
              </w:rPr>
            </w:pPr>
            <w:hyperlink r:id="R6154e20907754770">
              <w:r w:rsidRPr="1AEDE451" w:rsidR="773E3C87">
                <w:rPr>
                  <w:rStyle w:val="Hyperlink"/>
                  <w:rFonts w:ascii="Tahoma" w:hAnsi="Tahoma" w:cs="Tahoma"/>
                  <w:sz w:val="22"/>
                  <w:szCs w:val="22"/>
                  <w:lang w:val="de-DE" w:eastAsia="en-GB"/>
                </w:rPr>
                <w:t>alessandra.piccoli@unibz.it</w:t>
              </w:r>
            </w:hyperlink>
          </w:p>
          <w:p w:rsidRPr="00D853A6" w:rsidR="001143A0" w:rsidP="1AEDE451" w:rsidRDefault="00070A66" w14:paraId="0231D66F" w14:textId="3F625077">
            <w:pPr>
              <w:rPr>
                <w:rFonts w:ascii="Tahoma" w:hAnsi="Tahoma" w:cs="Tahoma"/>
                <w:color w:val="000000"/>
                <w:sz w:val="22"/>
                <w:szCs w:val="22"/>
                <w:lang w:eastAsia="en-GB"/>
              </w:rPr>
            </w:pPr>
            <w:r w:rsidRPr="1AEDE451" w:rsidR="38D5478C">
              <w:rPr>
                <w:rFonts w:ascii="Tahoma" w:hAnsi="Tahoma" w:eastAsia="Calibri" w:cs="Tahoma"/>
                <w:sz w:val="22"/>
                <w:szCs w:val="22"/>
                <w:lang w:val="it-IT"/>
              </w:rPr>
              <w:t xml:space="preserve">Office </w:t>
            </w:r>
            <w:r w:rsidRPr="1AEDE451" w:rsidR="38D5478C">
              <w:rPr>
                <w:rFonts w:ascii="Tahoma" w:hAnsi="Tahoma" w:cs="Tahoma"/>
                <w:color w:val="000000" w:themeColor="text1" w:themeTint="FF" w:themeShade="FF"/>
                <w:sz w:val="22"/>
                <w:szCs w:val="22"/>
                <w:lang w:eastAsia="en-GB"/>
              </w:rPr>
              <w:t>I-4</w:t>
            </w:r>
            <w:r w:rsidRPr="1AEDE451" w:rsidR="773E3C87">
              <w:rPr>
                <w:rFonts w:ascii="Tahoma" w:hAnsi="Tahoma" w:cs="Tahoma"/>
                <w:color w:val="000000" w:themeColor="text1" w:themeTint="FF" w:themeShade="FF"/>
                <w:sz w:val="22"/>
                <w:szCs w:val="22"/>
                <w:lang w:eastAsia="en-GB"/>
              </w:rPr>
              <w:t>.</w:t>
            </w:r>
            <w:r w:rsidRPr="1AEDE451" w:rsidR="38D5478C">
              <w:rPr>
                <w:rFonts w:ascii="Tahoma" w:hAnsi="Tahoma" w:cs="Tahoma"/>
                <w:color w:val="000000" w:themeColor="text1" w:themeTint="FF" w:themeShade="FF"/>
                <w:sz w:val="22"/>
                <w:szCs w:val="22"/>
                <w:lang w:eastAsia="en-GB"/>
              </w:rPr>
              <w:t>0</w:t>
            </w:r>
            <w:r w:rsidRPr="1AEDE451" w:rsidR="7218CB09">
              <w:rPr>
                <w:rFonts w:ascii="Tahoma" w:hAnsi="Tahoma" w:cs="Tahoma"/>
                <w:color w:val="000000" w:themeColor="text1" w:themeTint="FF" w:themeShade="FF"/>
                <w:sz w:val="22"/>
                <w:szCs w:val="22"/>
                <w:lang w:eastAsia="en-GB"/>
              </w:rPr>
              <w:t>2</w:t>
            </w:r>
          </w:p>
          <w:p w:rsidRPr="00D853A6" w:rsidR="00F8353E" w:rsidP="1AEDE451" w:rsidRDefault="00F8353E" w14:paraId="0E0DD497" w14:textId="77777777">
            <w:pPr>
              <w:rPr>
                <w:rFonts w:ascii="Tahoma" w:hAnsi="Tahoma" w:eastAsia="Calibri" w:cs="Tahoma"/>
                <w:color w:val="000000"/>
                <w:sz w:val="22"/>
                <w:szCs w:val="22"/>
                <w:lang w:eastAsia="en-GB"/>
              </w:rPr>
            </w:pPr>
          </w:p>
          <w:p w:rsidRPr="00D853A6" w:rsidR="00F8353E" w:rsidP="1AEDE451" w:rsidRDefault="00F8353E" w14:paraId="22C32427" w14:textId="6D940F8D">
            <w:pPr>
              <w:rPr>
                <w:rFonts w:ascii="Tahoma" w:hAnsi="Tahoma" w:cs="Tahoma"/>
                <w:b w:val="1"/>
                <w:bCs w:val="1"/>
                <w:sz w:val="22"/>
                <w:szCs w:val="22"/>
                <w:lang w:val="de-DE"/>
              </w:rPr>
            </w:pPr>
            <w:r w:rsidRPr="1AEDE451" w:rsidR="773E3C87">
              <w:rPr>
                <w:rFonts w:ascii="Tahoma" w:hAnsi="Tahoma" w:cs="Tahoma"/>
                <w:b w:val="1"/>
                <w:bCs w:val="1"/>
                <w:sz w:val="22"/>
                <w:szCs w:val="22"/>
                <w:lang w:val="de-DE"/>
              </w:rPr>
              <w:t xml:space="preserve">Dr. </w:t>
            </w:r>
            <w:r w:rsidRPr="1AEDE451" w:rsidR="773E3C87">
              <w:rPr>
                <w:rFonts w:ascii="Tahoma" w:hAnsi="Tahoma" w:cs="Tahoma"/>
                <w:b w:val="1"/>
                <w:bCs w:val="1"/>
                <w:sz w:val="22"/>
                <w:szCs w:val="22"/>
                <w:lang w:val="de-DE"/>
              </w:rPr>
              <w:t xml:space="preserve">Giacomo </w:t>
            </w:r>
            <w:r w:rsidRPr="1AEDE451" w:rsidR="773E3C87">
              <w:rPr>
                <w:rFonts w:ascii="Tahoma" w:hAnsi="Tahoma" w:cs="Tahoma"/>
                <w:b w:val="1"/>
                <w:bCs w:val="1"/>
                <w:sz w:val="22"/>
                <w:szCs w:val="22"/>
                <w:lang w:val="de-DE"/>
              </w:rPr>
              <w:t>Buzzao</w:t>
            </w:r>
          </w:p>
          <w:p w:rsidRPr="00D853A6" w:rsidR="00F8353E" w:rsidP="1AEDE451" w:rsidRDefault="00F8353E" w14:paraId="0C0D2024" w14:textId="72D2EC5E">
            <w:pPr>
              <w:rPr>
                <w:rStyle w:val="Hyperlink"/>
                <w:rFonts w:ascii="Tahoma" w:hAnsi="Tahoma" w:cs="Tahoma"/>
                <w:sz w:val="22"/>
                <w:szCs w:val="22"/>
                <w:lang w:val="en-GB" w:eastAsia="en-GB"/>
              </w:rPr>
            </w:pPr>
            <w:r w:rsidRPr="1AEDE451" w:rsidR="773E3C87">
              <w:rPr>
                <w:rStyle w:val="Hyperlink"/>
                <w:rFonts w:ascii="Tahoma" w:hAnsi="Tahoma" w:cs="Tahoma"/>
                <w:sz w:val="22"/>
                <w:szCs w:val="22"/>
                <w:lang w:val="en-GB" w:eastAsia="en-GB"/>
              </w:rPr>
              <w:t>giacomo.buzzao@unibz.it</w:t>
            </w:r>
          </w:p>
          <w:p w:rsidR="00A83D8D" w:rsidP="00A83D8D" w:rsidRDefault="00A83D8D" w14:paraId="57CD3D1E" w14:textId="7F4C0374">
            <w:pPr>
              <w:rPr>
                <w:rFonts w:ascii="Tahoma" w:hAnsi="Tahoma" w:cs="Tahoma"/>
                <w:color w:val="000000"/>
                <w:sz w:val="22"/>
                <w:szCs w:val="22"/>
                <w:lang w:eastAsia="en-GB"/>
              </w:rPr>
            </w:pPr>
            <w:r w:rsidRPr="1AEDE451" w:rsidR="24E66413">
              <w:rPr>
                <w:rFonts w:ascii="Tahoma" w:hAnsi="Tahoma" w:eastAsia="Calibri" w:cs="Tahoma"/>
                <w:sz w:val="22"/>
                <w:szCs w:val="22"/>
                <w:lang w:val="it-IT"/>
              </w:rPr>
              <w:t xml:space="preserve">Office </w:t>
            </w:r>
            <w:r w:rsidRPr="1AEDE451" w:rsidR="24E66413">
              <w:rPr>
                <w:rFonts w:ascii="Tahoma" w:hAnsi="Tahoma" w:cs="Tahoma"/>
                <w:color w:val="000000" w:themeColor="text1" w:themeTint="FF" w:themeShade="FF"/>
                <w:sz w:val="22"/>
                <w:szCs w:val="22"/>
                <w:lang w:eastAsia="en-GB"/>
              </w:rPr>
              <w:t>I-4.0</w:t>
            </w:r>
            <w:r w:rsidRPr="1AEDE451" w:rsidR="24E66413">
              <w:rPr>
                <w:rFonts w:ascii="Tahoma" w:hAnsi="Tahoma" w:cs="Tahoma"/>
                <w:color w:val="000000" w:themeColor="text1" w:themeTint="FF" w:themeShade="FF"/>
                <w:sz w:val="22"/>
                <w:szCs w:val="22"/>
                <w:lang w:eastAsia="en-GB"/>
              </w:rPr>
              <w:t>5</w:t>
            </w:r>
          </w:p>
          <w:p w:rsidRPr="00A83D8D" w:rsidR="007134A3" w:rsidP="00557F5F" w:rsidRDefault="007134A3" w14:paraId="16A93E6D" w14:textId="3B6879CF">
            <w:pPr>
              <w:rPr>
                <w:rFonts w:ascii="Tahoma" w:hAnsi="Tahoma" w:eastAsia="Calibri" w:cs="Tahoma"/>
                <w:sz w:val="22"/>
                <w:szCs w:val="22"/>
              </w:rPr>
            </w:pPr>
          </w:p>
        </w:tc>
      </w:tr>
      <w:tr w:rsidRPr="00B81A8A" w:rsidR="007134A3" w:rsidTr="1AEDE451" w14:paraId="3B979616" w14:textId="77777777">
        <w:tc>
          <w:tcPr>
            <w:tcW w:w="3397" w:type="dxa"/>
            <w:tcMar/>
          </w:tcPr>
          <w:p w:rsidRPr="00B81A8A" w:rsidR="007134A3" w:rsidP="0066575F" w:rsidRDefault="000267E5" w14:paraId="44E14ED5"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lastRenderedPageBreak/>
              <w:t>Unterrichtssprache</w:t>
            </w:r>
            <w:proofErr w:type="spellEnd"/>
          </w:p>
        </w:tc>
        <w:tc>
          <w:tcPr>
            <w:tcW w:w="5894" w:type="dxa"/>
            <w:tcMar/>
          </w:tcPr>
          <w:p w:rsidR="007134A3" w:rsidP="0066575F" w:rsidRDefault="00197E59" w14:paraId="4B3E9860" w14:textId="0A460C27">
            <w:pPr>
              <w:rPr>
                <w:rFonts w:ascii="Tahoma" w:hAnsi="Tahoma" w:eastAsia="Calibri" w:cs="Tahoma"/>
                <w:sz w:val="22"/>
                <w:szCs w:val="22"/>
                <w:lang w:val="it-IT"/>
              </w:rPr>
            </w:pPr>
            <w:r>
              <w:rPr>
                <w:rFonts w:ascii="Tahoma" w:hAnsi="Tahoma" w:eastAsia="Calibri" w:cs="Tahoma"/>
                <w:sz w:val="22"/>
                <w:szCs w:val="22"/>
                <w:lang w:val="it-IT"/>
              </w:rPr>
              <w:t xml:space="preserve">Deutsch und </w:t>
            </w:r>
            <w:proofErr w:type="spellStart"/>
            <w:r>
              <w:rPr>
                <w:rFonts w:ascii="Tahoma" w:hAnsi="Tahoma" w:eastAsia="Calibri" w:cs="Tahoma"/>
                <w:sz w:val="22"/>
                <w:szCs w:val="22"/>
                <w:lang w:val="it-IT"/>
              </w:rPr>
              <w:t>Italienisch</w:t>
            </w:r>
            <w:proofErr w:type="spellEnd"/>
          </w:p>
          <w:p w:rsidRPr="00B81A8A" w:rsidR="001143A0" w:rsidP="0066575F" w:rsidRDefault="001143A0" w14:paraId="129A1155" w14:textId="0FEA5EFA">
            <w:pPr>
              <w:rPr>
                <w:rFonts w:ascii="Tahoma" w:hAnsi="Tahoma" w:eastAsia="Calibri" w:cs="Tahoma"/>
                <w:sz w:val="22"/>
                <w:szCs w:val="22"/>
                <w:lang w:val="it-IT"/>
              </w:rPr>
            </w:pPr>
          </w:p>
        </w:tc>
      </w:tr>
      <w:tr w:rsidRPr="00FB428C" w:rsidR="007134A3" w:rsidTr="1AEDE451" w14:paraId="292902B6" w14:textId="77777777">
        <w:tc>
          <w:tcPr>
            <w:tcW w:w="3397" w:type="dxa"/>
            <w:tcMar/>
          </w:tcPr>
          <w:p w:rsidRPr="00B81A8A" w:rsidR="007134A3" w:rsidP="0066575F" w:rsidRDefault="000267E5" w14:paraId="4165AA46"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Auflistung</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der</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behandelten</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Themen</w:t>
            </w:r>
            <w:proofErr w:type="spellEnd"/>
          </w:p>
        </w:tc>
        <w:tc>
          <w:tcPr>
            <w:tcW w:w="5894" w:type="dxa"/>
            <w:tcMar/>
          </w:tcPr>
          <w:p w:rsidR="006752F3" w:rsidP="00281722" w:rsidRDefault="006752F3" w14:paraId="4E872169" w14:textId="206155CB">
            <w:pPr>
              <w:pStyle w:val="Listenabsatz"/>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r w:rsidRPr="00FB428C">
              <w:rPr>
                <w:rFonts w:ascii="Tahoma" w:hAnsi="Tahoma" w:cs="Tahoma"/>
              </w:rPr>
              <w:t xml:space="preserve">Management und </w:t>
            </w:r>
            <w:proofErr w:type="spellStart"/>
            <w:r w:rsidRPr="00FB428C">
              <w:rPr>
                <w:rFonts w:ascii="Tahoma" w:hAnsi="Tahoma" w:cs="Tahoma"/>
              </w:rPr>
              <w:t>Governance</w:t>
            </w:r>
            <w:proofErr w:type="spellEnd"/>
            <w:r w:rsidRPr="00FB428C">
              <w:rPr>
                <w:rFonts w:ascii="Tahoma" w:hAnsi="Tahoma" w:cs="Tahoma"/>
              </w:rPr>
              <w:t xml:space="preserve"> in Genossenschaften</w:t>
            </w:r>
          </w:p>
          <w:p w:rsidR="00FB428C" w:rsidP="00281722" w:rsidRDefault="00FB428C" w14:paraId="16C3185C" w14:textId="77777777">
            <w:pPr>
              <w:pStyle w:val="Listenabsatz"/>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p>
          <w:p w:rsidR="00FB428C" w:rsidP="00281722" w:rsidRDefault="00FB428C" w14:paraId="5E59A834" w14:textId="4D772054">
            <w:pPr>
              <w:pStyle w:val="Listenabsatz"/>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proofErr w:type="spellStart"/>
            <w:r>
              <w:rPr>
                <w:rFonts w:ascii="Tahoma" w:hAnsi="Tahoma" w:cs="Tahoma"/>
              </w:rPr>
              <w:t>Stakeholderbeziehungen</w:t>
            </w:r>
            <w:proofErr w:type="spellEnd"/>
            <w:r>
              <w:rPr>
                <w:rFonts w:ascii="Tahoma" w:hAnsi="Tahoma" w:cs="Tahoma"/>
              </w:rPr>
              <w:t xml:space="preserve"> und </w:t>
            </w:r>
            <w:r w:rsidR="003E71A8">
              <w:rPr>
                <w:rFonts w:ascii="Tahoma" w:hAnsi="Tahoma" w:cs="Tahoma"/>
              </w:rPr>
              <w:t>-n</w:t>
            </w:r>
            <w:r>
              <w:rPr>
                <w:rFonts w:ascii="Tahoma" w:hAnsi="Tahoma" w:cs="Tahoma"/>
              </w:rPr>
              <w:t xml:space="preserve">etzwerke in </w:t>
            </w:r>
            <w:r w:rsidRPr="00FB428C">
              <w:rPr>
                <w:rFonts w:ascii="Tahoma" w:hAnsi="Tahoma" w:cs="Tahoma"/>
              </w:rPr>
              <w:t>Genossenschaften</w:t>
            </w:r>
          </w:p>
          <w:p w:rsidRPr="00FB428C" w:rsidR="00FB428C" w:rsidP="00281722" w:rsidRDefault="00FB428C" w14:paraId="0EFECAEE" w14:textId="77777777">
            <w:pPr>
              <w:pStyle w:val="Listenabsatz"/>
              <w:ind w:left="360"/>
              <w:rPr>
                <w:rFonts w:ascii="Tahoma" w:hAnsi="Tahoma" w:cs="Tahoma"/>
              </w:rPr>
            </w:pPr>
          </w:p>
          <w:p w:rsidR="006752F3" w:rsidP="00281722" w:rsidRDefault="006752F3" w14:paraId="3F02E9E1" w14:textId="5DB243BC">
            <w:pPr>
              <w:pStyle w:val="Listenabsatz"/>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r w:rsidRPr="00FB428C">
              <w:rPr>
                <w:rFonts w:ascii="Tahoma" w:hAnsi="Tahoma" w:cs="Tahoma"/>
              </w:rPr>
              <w:t>Innovative Praktiken für genossenschaftliche Unternehmen</w:t>
            </w:r>
            <w:r w:rsidR="00FB428C">
              <w:rPr>
                <w:rFonts w:ascii="Tahoma" w:hAnsi="Tahoma" w:cs="Tahoma"/>
              </w:rPr>
              <w:t>: lokale, regionale und internationale Perspektiven</w:t>
            </w:r>
          </w:p>
          <w:p w:rsidRPr="00FB428C" w:rsidR="00FB428C" w:rsidP="00281722" w:rsidRDefault="00FB428C" w14:paraId="6F599369" w14:textId="77777777">
            <w:pPr>
              <w:pStyle w:val="Listenabsatz"/>
              <w:ind w:left="360"/>
              <w:rPr>
                <w:rFonts w:ascii="Tahoma" w:hAnsi="Tahoma" w:cs="Tahoma"/>
              </w:rPr>
            </w:pPr>
          </w:p>
          <w:p w:rsidR="00281722" w:rsidP="00281722" w:rsidRDefault="00FB428C" w14:paraId="15324D05" w14:textId="77777777">
            <w:pPr>
              <w:pStyle w:val="Listenabsatz"/>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r>
              <w:rPr>
                <w:rFonts w:ascii="Tahoma" w:hAnsi="Tahoma" w:cs="Tahoma"/>
              </w:rPr>
              <w:t>Modelle und Sektoren genossenschaftlicher Tätigkeit (</w:t>
            </w:r>
            <w:r w:rsidRPr="00FB428C">
              <w:rPr>
                <w:rFonts w:ascii="Tahoma" w:hAnsi="Tahoma" w:cs="Tahoma"/>
              </w:rPr>
              <w:t xml:space="preserve">z. B. Wohnungs-, Sozial- und </w:t>
            </w:r>
            <w:r>
              <w:rPr>
                <w:rFonts w:ascii="Tahoma" w:hAnsi="Tahoma" w:cs="Tahoma"/>
              </w:rPr>
              <w:t>Bürger</w:t>
            </w:r>
            <w:r w:rsidRPr="00FB428C">
              <w:rPr>
                <w:rFonts w:ascii="Tahoma" w:hAnsi="Tahoma" w:cs="Tahoma"/>
              </w:rPr>
              <w:t>genossenschaften)</w:t>
            </w:r>
          </w:p>
          <w:p w:rsidRPr="00281722" w:rsidR="00281722" w:rsidP="00281722" w:rsidRDefault="00281722" w14:paraId="45C16A6B" w14:textId="77777777">
            <w:pPr>
              <w:pStyle w:val="Listenabsatz"/>
              <w:ind w:left="360"/>
              <w:rPr>
                <w:rFonts w:ascii="Tahoma" w:hAnsi="Tahoma" w:cs="Tahoma"/>
              </w:rPr>
            </w:pPr>
          </w:p>
          <w:p w:rsidRPr="00281722" w:rsidR="001143A0" w:rsidP="00281722" w:rsidRDefault="006752F3" w14:paraId="744228ED" w14:textId="468C2575">
            <w:pPr>
              <w:pStyle w:val="Listenabsatz"/>
              <w:numPr>
                <w:ilvl w:val="0"/>
                <w:numId w:val="1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ahoma" w:hAnsi="Tahoma" w:cs="Tahoma"/>
              </w:rPr>
            </w:pPr>
            <w:r w:rsidRPr="00281722">
              <w:rPr>
                <w:rFonts w:ascii="Tahoma" w:hAnsi="Tahoma" w:cs="Tahoma"/>
              </w:rPr>
              <w:t xml:space="preserve">Genossenschaften und nachhaltige Entwicklung </w:t>
            </w:r>
          </w:p>
        </w:tc>
      </w:tr>
      <w:tr w:rsidRPr="00FB428C" w:rsidR="007134A3" w:rsidTr="1AEDE451" w14:paraId="3D2BF10B" w14:textId="77777777">
        <w:tc>
          <w:tcPr>
            <w:tcW w:w="3397" w:type="dxa"/>
            <w:tcMar/>
          </w:tcPr>
          <w:p w:rsidRPr="00B81A8A" w:rsidR="007134A3" w:rsidP="0066575F" w:rsidRDefault="000267E5" w14:paraId="2559C846"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Unterrichtsform</w:t>
            </w:r>
            <w:proofErr w:type="spellEnd"/>
          </w:p>
        </w:tc>
        <w:tc>
          <w:tcPr>
            <w:tcW w:w="5894" w:type="dxa"/>
            <w:tcMar/>
          </w:tcPr>
          <w:p w:rsidRPr="00160E5A" w:rsidR="00160E5A" w:rsidP="00160E5A" w:rsidRDefault="00160E5A" w14:paraId="0622AF40" w14:textId="05AEA42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de-DE" w:eastAsia="en-GB"/>
              </w:rPr>
            </w:pPr>
            <w:r w:rsidRPr="00160E5A">
              <w:rPr>
                <w:rFonts w:ascii="Tahoma" w:hAnsi="Tahoma" w:cs="Tahoma"/>
                <w:color w:val="000000"/>
                <w:sz w:val="22"/>
                <w:szCs w:val="22"/>
                <w:lang w:val="de-DE" w:eastAsia="en-GB"/>
              </w:rPr>
              <w:t xml:space="preserve">Vorlesungen, Diskussionen im </w:t>
            </w:r>
            <w:r>
              <w:rPr>
                <w:rFonts w:ascii="Tahoma" w:hAnsi="Tahoma" w:cs="Tahoma"/>
                <w:color w:val="000000"/>
                <w:sz w:val="22"/>
                <w:szCs w:val="22"/>
                <w:lang w:val="de-DE" w:eastAsia="en-GB"/>
              </w:rPr>
              <w:t>Plenum,</w:t>
            </w:r>
            <w:r w:rsidRPr="00160E5A">
              <w:rPr>
                <w:rFonts w:ascii="Tahoma" w:hAnsi="Tahoma" w:cs="Tahoma"/>
                <w:color w:val="000000"/>
                <w:sz w:val="22"/>
                <w:szCs w:val="22"/>
                <w:lang w:val="de-DE" w:eastAsia="en-GB"/>
              </w:rPr>
              <w:t xml:space="preserve"> </w:t>
            </w:r>
          </w:p>
          <w:p w:rsidRPr="00160E5A" w:rsidR="001143A0" w:rsidP="00160E5A" w:rsidRDefault="00160E5A" w14:paraId="0064FC33" w14:textId="1633F0F8">
            <w:pPr>
              <w:rPr>
                <w:rFonts w:ascii="Tahoma" w:hAnsi="Tahoma" w:eastAsia="Calibri" w:cs="Tahoma"/>
                <w:i/>
                <w:sz w:val="22"/>
                <w:szCs w:val="22"/>
                <w:lang w:val="de-DE"/>
              </w:rPr>
            </w:pPr>
            <w:r w:rsidRPr="00160E5A">
              <w:rPr>
                <w:rFonts w:ascii="Tahoma" w:hAnsi="Tahoma" w:cs="Tahoma"/>
                <w:color w:val="000000"/>
                <w:sz w:val="22"/>
                <w:szCs w:val="22"/>
                <w:lang w:val="de-DE" w:eastAsia="en-GB"/>
              </w:rPr>
              <w:t>Präsentationen</w:t>
            </w:r>
            <w:r w:rsidR="004D431A">
              <w:rPr>
                <w:rFonts w:ascii="Tahoma" w:hAnsi="Tahoma" w:cs="Tahoma"/>
                <w:color w:val="000000"/>
                <w:sz w:val="22"/>
                <w:szCs w:val="22"/>
                <w:lang w:val="de-DE" w:eastAsia="en-GB"/>
              </w:rPr>
              <w:t xml:space="preserve"> </w:t>
            </w:r>
            <w:r w:rsidR="00473A46">
              <w:rPr>
                <w:rFonts w:ascii="Tahoma" w:hAnsi="Tahoma" w:cs="Tahoma"/>
                <w:color w:val="000000"/>
                <w:sz w:val="22"/>
                <w:szCs w:val="22"/>
                <w:lang w:val="de-DE" w:eastAsia="en-GB"/>
              </w:rPr>
              <w:t>der</w:t>
            </w:r>
            <w:r w:rsidR="004D431A">
              <w:rPr>
                <w:rFonts w:ascii="Tahoma" w:hAnsi="Tahoma" w:cs="Tahoma"/>
                <w:color w:val="000000"/>
                <w:sz w:val="22"/>
                <w:szCs w:val="22"/>
                <w:lang w:val="de-DE" w:eastAsia="en-GB"/>
              </w:rPr>
              <w:t xml:space="preserve"> Studierenden</w:t>
            </w:r>
          </w:p>
        </w:tc>
      </w:tr>
    </w:tbl>
    <w:p w:rsidRPr="00160E5A" w:rsidR="00965860" w:rsidP="00965860" w:rsidRDefault="00965860" w14:paraId="59CAF588" w14:textId="77777777">
      <w:pPr>
        <w:rPr>
          <w:rFonts w:ascii="Tahoma" w:hAnsi="Tahoma" w:cs="Tahoma"/>
          <w:sz w:val="20"/>
          <w:szCs w:val="20"/>
          <w:lang w:val="de-DE"/>
        </w:rPr>
      </w:pPr>
    </w:p>
    <w:tbl>
      <w:tblPr>
        <w:tblW w:w="929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397"/>
        <w:gridCol w:w="5894"/>
      </w:tblGrid>
      <w:tr w:rsidRPr="007F035A" w:rsidR="00965860" w:rsidTr="1AEDE451" w14:paraId="31134F88" w14:textId="77777777">
        <w:tc>
          <w:tcPr>
            <w:tcW w:w="3397" w:type="dxa"/>
            <w:tcMar/>
          </w:tcPr>
          <w:p w:rsidRPr="00CB5C06" w:rsidR="00965860" w:rsidP="00BA0E05" w:rsidRDefault="000267E5" w14:paraId="5A3A5605" w14:textId="77777777">
            <w:pPr>
              <w:rPr>
                <w:rFonts w:ascii="Tahoma" w:hAnsi="Tahoma" w:eastAsia="Calibri" w:cs="Tahoma"/>
                <w:b/>
                <w:sz w:val="22"/>
                <w:szCs w:val="22"/>
                <w:highlight w:val="yellow"/>
                <w:lang w:val="it-IT"/>
              </w:rPr>
            </w:pPr>
            <w:proofErr w:type="spellStart"/>
            <w:r>
              <w:rPr>
                <w:rFonts w:ascii="Tahoma" w:hAnsi="Tahoma" w:eastAsia="Calibri" w:cs="Tahoma"/>
                <w:b/>
                <w:sz w:val="22"/>
                <w:szCs w:val="22"/>
                <w:lang w:val="it-IT"/>
              </w:rPr>
              <w:t>Erwartete</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Lernergebnisse</w:t>
            </w:r>
            <w:proofErr w:type="spellEnd"/>
          </w:p>
        </w:tc>
        <w:tc>
          <w:tcPr>
            <w:tcW w:w="5894" w:type="dxa"/>
            <w:tcMar/>
          </w:tcPr>
          <w:p w:rsidRPr="006F512B" w:rsidR="002F0BE5" w:rsidP="002F0BE5" w:rsidRDefault="002F0BE5" w14:paraId="4B628A3C" w14:textId="080A3133">
            <w:pPr>
              <w:rPr>
                <w:rFonts w:ascii="Tahoma" w:hAnsi="Tahoma" w:cs="Tahoma"/>
                <w:b/>
                <w:bCs/>
                <w:sz w:val="22"/>
                <w:szCs w:val="22"/>
                <w:lang w:val="de-DE" w:eastAsia="en-GB"/>
              </w:rPr>
            </w:pPr>
            <w:r w:rsidRPr="006F512B">
              <w:rPr>
                <w:rFonts w:ascii="Tahoma" w:hAnsi="Tahoma" w:cs="Tahoma"/>
                <w:b/>
                <w:bCs/>
                <w:sz w:val="22"/>
                <w:szCs w:val="22"/>
                <w:lang w:val="de-DE" w:eastAsia="en-GB"/>
              </w:rPr>
              <w:t xml:space="preserve">Wissen und </w:t>
            </w:r>
            <w:r w:rsidR="006F512B">
              <w:rPr>
                <w:rFonts w:ascii="Tahoma" w:hAnsi="Tahoma" w:cs="Tahoma"/>
                <w:b/>
                <w:bCs/>
                <w:sz w:val="22"/>
                <w:szCs w:val="22"/>
                <w:lang w:val="de-DE" w:eastAsia="en-GB"/>
              </w:rPr>
              <w:t>V</w:t>
            </w:r>
            <w:r w:rsidRPr="006F512B" w:rsidR="006F512B">
              <w:rPr>
                <w:rFonts w:ascii="Tahoma" w:hAnsi="Tahoma" w:cs="Tahoma"/>
                <w:b/>
                <w:bCs/>
                <w:sz w:val="22"/>
                <w:szCs w:val="22"/>
                <w:lang w:val="de-DE" w:eastAsia="en-GB"/>
              </w:rPr>
              <w:t>erstehen</w:t>
            </w:r>
          </w:p>
          <w:p w:rsidRPr="002F0BE5" w:rsidR="002F0BE5" w:rsidP="002F0BE5" w:rsidRDefault="002F0BE5" w14:paraId="1E5DEEA0" w14:textId="786EB53D">
            <w:pPr>
              <w:rPr>
                <w:rFonts w:ascii="Tahoma" w:hAnsi="Tahoma" w:cs="Tahoma"/>
                <w:sz w:val="22"/>
                <w:szCs w:val="22"/>
                <w:lang w:val="de-DE" w:eastAsia="en-GB"/>
              </w:rPr>
            </w:pPr>
            <w:r w:rsidRPr="002F0BE5">
              <w:rPr>
                <w:rFonts w:ascii="Tahoma" w:hAnsi="Tahoma" w:cs="Tahoma"/>
                <w:sz w:val="22"/>
                <w:szCs w:val="22"/>
                <w:lang w:val="de-DE" w:eastAsia="en-GB"/>
              </w:rPr>
              <w:t xml:space="preserve">Die Studierenden sind in der Lage, innovative Aspekte und neue Trends im Zusammenhang mit dem Management und der </w:t>
            </w:r>
            <w:proofErr w:type="spellStart"/>
            <w:r w:rsidRPr="002F0BE5">
              <w:rPr>
                <w:rFonts w:ascii="Tahoma" w:hAnsi="Tahoma" w:cs="Tahoma"/>
                <w:sz w:val="22"/>
                <w:szCs w:val="22"/>
                <w:lang w:val="de-DE" w:eastAsia="en-GB"/>
              </w:rPr>
              <w:t>Governance</w:t>
            </w:r>
            <w:proofErr w:type="spellEnd"/>
            <w:r w:rsidRPr="002F0BE5">
              <w:rPr>
                <w:rFonts w:ascii="Tahoma" w:hAnsi="Tahoma" w:cs="Tahoma"/>
                <w:sz w:val="22"/>
                <w:szCs w:val="22"/>
                <w:lang w:val="de-DE" w:eastAsia="en-GB"/>
              </w:rPr>
              <w:t xml:space="preserve"> von Genossenschaften </w:t>
            </w:r>
            <w:r w:rsidR="006F512B">
              <w:rPr>
                <w:rFonts w:ascii="Tahoma" w:hAnsi="Tahoma" w:cs="Tahoma"/>
                <w:sz w:val="22"/>
                <w:szCs w:val="22"/>
                <w:lang w:val="de-DE" w:eastAsia="en-GB"/>
              </w:rPr>
              <w:t>zu nennen</w:t>
            </w:r>
            <w:r w:rsidRPr="002F0BE5">
              <w:rPr>
                <w:rFonts w:ascii="Tahoma" w:hAnsi="Tahoma" w:cs="Tahoma"/>
                <w:sz w:val="22"/>
                <w:szCs w:val="22"/>
                <w:lang w:val="de-DE" w:eastAsia="en-GB"/>
              </w:rPr>
              <w:t xml:space="preserve">. Sie </w:t>
            </w:r>
            <w:r>
              <w:rPr>
                <w:rFonts w:ascii="Tahoma" w:hAnsi="Tahoma" w:cs="Tahoma"/>
                <w:sz w:val="22"/>
                <w:szCs w:val="22"/>
                <w:lang w:val="de-DE" w:eastAsia="en-GB"/>
              </w:rPr>
              <w:t>haben</w:t>
            </w:r>
            <w:r w:rsidRPr="002F0BE5">
              <w:rPr>
                <w:rFonts w:ascii="Tahoma" w:hAnsi="Tahoma" w:cs="Tahoma"/>
                <w:sz w:val="22"/>
                <w:szCs w:val="22"/>
                <w:lang w:val="de-DE" w:eastAsia="en-GB"/>
              </w:rPr>
              <w:t xml:space="preserve"> ein</w:t>
            </w:r>
            <w:r w:rsidR="006F512B">
              <w:rPr>
                <w:rFonts w:ascii="Tahoma" w:hAnsi="Tahoma" w:cs="Tahoma"/>
                <w:sz w:val="22"/>
                <w:szCs w:val="22"/>
                <w:lang w:val="de-DE" w:eastAsia="en-GB"/>
              </w:rPr>
              <w:t xml:space="preserve"> </w:t>
            </w:r>
            <w:r w:rsidRPr="002F0BE5">
              <w:rPr>
                <w:rFonts w:ascii="Tahoma" w:hAnsi="Tahoma" w:cs="Tahoma"/>
                <w:sz w:val="22"/>
                <w:szCs w:val="22"/>
                <w:lang w:val="de-DE" w:eastAsia="en-GB"/>
              </w:rPr>
              <w:t xml:space="preserve">Verständnis </w:t>
            </w:r>
            <w:r>
              <w:rPr>
                <w:rFonts w:ascii="Tahoma" w:hAnsi="Tahoma" w:cs="Tahoma"/>
                <w:sz w:val="22"/>
                <w:szCs w:val="22"/>
                <w:lang w:val="de-DE" w:eastAsia="en-GB"/>
              </w:rPr>
              <w:t>der</w:t>
            </w:r>
            <w:r w:rsidRPr="002F0BE5">
              <w:rPr>
                <w:rFonts w:ascii="Tahoma" w:hAnsi="Tahoma" w:cs="Tahoma"/>
                <w:sz w:val="22"/>
                <w:szCs w:val="22"/>
                <w:lang w:val="de-DE" w:eastAsia="en-GB"/>
              </w:rPr>
              <w:t xml:space="preserve"> Wechselbeziehung zwischen Genossenschaften und nachhaltiger Entwicklung. </w:t>
            </w:r>
          </w:p>
          <w:p w:rsidRPr="002F0BE5" w:rsidR="002F0BE5" w:rsidP="002F0BE5" w:rsidRDefault="002F0BE5" w14:paraId="149826E7" w14:textId="77777777">
            <w:pPr>
              <w:rPr>
                <w:rFonts w:ascii="Tahoma" w:hAnsi="Tahoma" w:cs="Tahoma"/>
                <w:sz w:val="22"/>
                <w:szCs w:val="22"/>
                <w:lang w:val="de-DE" w:eastAsia="en-GB"/>
              </w:rPr>
            </w:pPr>
          </w:p>
          <w:p w:rsidRPr="006F512B" w:rsidR="002F0BE5" w:rsidP="002F0BE5" w:rsidRDefault="002F0BE5" w14:paraId="2C1916EE" w14:textId="35FF6ABE">
            <w:pPr>
              <w:rPr>
                <w:rFonts w:ascii="Tahoma" w:hAnsi="Tahoma" w:cs="Tahoma"/>
                <w:b/>
                <w:bCs/>
                <w:sz w:val="22"/>
                <w:szCs w:val="22"/>
                <w:lang w:val="de-DE" w:eastAsia="en-GB"/>
              </w:rPr>
            </w:pPr>
            <w:r w:rsidRPr="006F512B">
              <w:rPr>
                <w:rFonts w:ascii="Tahoma" w:hAnsi="Tahoma" w:cs="Tahoma"/>
                <w:b/>
                <w:bCs/>
                <w:sz w:val="22"/>
                <w:szCs w:val="22"/>
                <w:lang w:val="de-DE" w:eastAsia="en-GB"/>
              </w:rPr>
              <w:t>Anwend</w:t>
            </w:r>
            <w:r w:rsidRPr="006F512B" w:rsidR="006F512B">
              <w:rPr>
                <w:rFonts w:ascii="Tahoma" w:hAnsi="Tahoma" w:cs="Tahoma"/>
                <w:b/>
                <w:bCs/>
                <w:sz w:val="22"/>
                <w:szCs w:val="22"/>
                <w:lang w:val="de-DE" w:eastAsia="en-GB"/>
              </w:rPr>
              <w:t>en</w:t>
            </w:r>
            <w:r w:rsidRPr="006F512B">
              <w:rPr>
                <w:rFonts w:ascii="Tahoma" w:hAnsi="Tahoma" w:cs="Tahoma"/>
                <w:b/>
                <w:bCs/>
                <w:sz w:val="22"/>
                <w:szCs w:val="22"/>
                <w:lang w:val="de-DE" w:eastAsia="en-GB"/>
              </w:rPr>
              <w:t xml:space="preserve"> von Wissen und </w:t>
            </w:r>
            <w:r w:rsidRPr="006F512B" w:rsidR="006F512B">
              <w:rPr>
                <w:rFonts w:ascii="Tahoma" w:hAnsi="Tahoma" w:cs="Tahoma"/>
                <w:b/>
                <w:bCs/>
                <w:sz w:val="22"/>
                <w:szCs w:val="22"/>
                <w:lang w:val="de-DE" w:eastAsia="en-GB"/>
              </w:rPr>
              <w:t>Verstehe</w:t>
            </w:r>
            <w:r w:rsidR="006F512B">
              <w:rPr>
                <w:rFonts w:ascii="Tahoma" w:hAnsi="Tahoma" w:cs="Tahoma"/>
                <w:b/>
                <w:bCs/>
                <w:sz w:val="22"/>
                <w:szCs w:val="22"/>
                <w:lang w:val="de-DE" w:eastAsia="en-GB"/>
              </w:rPr>
              <w:t>n</w:t>
            </w:r>
          </w:p>
          <w:p w:rsidRPr="006F512B" w:rsidR="004F4965" w:rsidP="002F0BE5" w:rsidRDefault="002F0BE5" w14:paraId="708ECF85" w14:textId="6E8DE309">
            <w:pPr>
              <w:rPr>
                <w:rFonts w:ascii="Tahoma" w:hAnsi="Tahoma" w:cs="Tahoma"/>
                <w:sz w:val="22"/>
                <w:szCs w:val="22"/>
                <w:lang w:val="de-DE" w:eastAsia="en-GB"/>
              </w:rPr>
            </w:pPr>
            <w:r w:rsidRPr="1AEDE451" w:rsidR="01ADB7F7">
              <w:rPr>
                <w:rFonts w:ascii="Tahoma" w:hAnsi="Tahoma" w:cs="Tahoma"/>
                <w:sz w:val="22"/>
                <w:szCs w:val="22"/>
                <w:lang w:val="de-DE" w:eastAsia="en-GB"/>
              </w:rPr>
              <w:t>D</w:t>
            </w:r>
            <w:r w:rsidRPr="1AEDE451" w:rsidR="01ADB7F7">
              <w:rPr>
                <w:rFonts w:ascii="Tahoma" w:hAnsi="Tahoma" w:cs="Tahoma"/>
                <w:sz w:val="22"/>
                <w:szCs w:val="22"/>
                <w:lang w:val="de-DE" w:eastAsia="en-GB"/>
              </w:rPr>
              <w:t xml:space="preserve">ie Studierenden wenden ihr Wissen an, um </w:t>
            </w:r>
            <w:r w:rsidRPr="1AEDE451" w:rsidR="01ADB7F7">
              <w:rPr>
                <w:rFonts w:ascii="Tahoma" w:hAnsi="Tahoma" w:cs="Tahoma"/>
                <w:sz w:val="22"/>
                <w:szCs w:val="22"/>
                <w:lang w:val="de-DE" w:eastAsia="en-GB"/>
              </w:rPr>
              <w:t>Governance</w:t>
            </w:r>
            <w:r w:rsidRPr="1AEDE451" w:rsidR="01ADB7F7">
              <w:rPr>
                <w:rFonts w:ascii="Tahoma" w:hAnsi="Tahoma" w:cs="Tahoma"/>
                <w:sz w:val="22"/>
                <w:szCs w:val="22"/>
                <w:lang w:val="de-DE" w:eastAsia="en-GB"/>
              </w:rPr>
              <w:t xml:space="preserve">-Strategien, innovative Lösungen und </w:t>
            </w:r>
            <w:r w:rsidRPr="1AEDE451" w:rsidR="64EF5792">
              <w:rPr>
                <w:rFonts w:ascii="Tahoma" w:hAnsi="Tahoma" w:cs="Tahoma"/>
                <w:sz w:val="22"/>
                <w:szCs w:val="22"/>
                <w:lang w:val="de-DE" w:eastAsia="en-GB"/>
              </w:rPr>
              <w:t>zukunftsorientierte Entwicklungskonzepte</w:t>
            </w:r>
            <w:r w:rsidRPr="1AEDE451" w:rsidR="64EF5792">
              <w:rPr>
                <w:rFonts w:ascii="Tahoma" w:hAnsi="Tahoma" w:cs="Tahoma"/>
                <w:sz w:val="22"/>
                <w:szCs w:val="22"/>
                <w:lang w:val="de-DE" w:eastAsia="en-GB"/>
              </w:rPr>
              <w:t xml:space="preserve"> </w:t>
            </w:r>
            <w:r w:rsidRPr="1AEDE451" w:rsidR="01ADB7F7">
              <w:rPr>
                <w:rFonts w:ascii="Tahoma" w:hAnsi="Tahoma" w:cs="Tahoma"/>
                <w:sz w:val="22"/>
                <w:szCs w:val="22"/>
                <w:lang w:val="de-DE" w:eastAsia="en-GB"/>
              </w:rPr>
              <w:t xml:space="preserve">für Genossenschaften zu entwickeln. Sie </w:t>
            </w:r>
            <w:r w:rsidRPr="1AEDE451" w:rsidR="73CFE8D0">
              <w:rPr>
                <w:rFonts w:ascii="Tahoma" w:hAnsi="Tahoma" w:cs="Tahoma"/>
                <w:sz w:val="22"/>
                <w:szCs w:val="22"/>
                <w:lang w:val="de-DE" w:eastAsia="en-GB"/>
              </w:rPr>
              <w:t>können</w:t>
            </w:r>
            <w:r w:rsidRPr="1AEDE451" w:rsidR="01ADB7F7">
              <w:rPr>
                <w:rFonts w:ascii="Tahoma" w:hAnsi="Tahoma" w:cs="Tahoma"/>
                <w:sz w:val="22"/>
                <w:szCs w:val="22"/>
                <w:lang w:val="de-DE" w:eastAsia="en-GB"/>
              </w:rPr>
              <w:t xml:space="preserve"> Managementstrategien und Aktionspläne umsetzen, um reale Herausforderungen in verschiedenen Genossenschaftssektoren anzugehen.</w:t>
            </w:r>
          </w:p>
          <w:p w:rsidR="00A36B26" w:rsidP="006F512B" w:rsidRDefault="00A36B26" w14:paraId="47847C9A" w14:textId="77777777">
            <w:pPr>
              <w:rPr>
                <w:rFonts w:ascii="Tahoma" w:hAnsi="Tahoma" w:cs="Tahoma"/>
                <w:b w:val="1"/>
                <w:bCs w:val="1"/>
                <w:sz w:val="22"/>
                <w:szCs w:val="22"/>
                <w:lang w:val="de-DE" w:eastAsia="en-GB"/>
              </w:rPr>
            </w:pPr>
          </w:p>
          <w:p w:rsidRPr="006F512B" w:rsidR="006F512B" w:rsidP="006F512B" w:rsidRDefault="006F512B" w14:paraId="290720B9" w14:textId="57252836">
            <w:pPr>
              <w:rPr>
                <w:rFonts w:ascii="Tahoma" w:hAnsi="Tahoma" w:cs="Tahoma"/>
                <w:b w:val="1"/>
                <w:bCs w:val="1"/>
                <w:sz w:val="22"/>
                <w:szCs w:val="22"/>
                <w:lang w:val="de-DE" w:eastAsia="en-GB"/>
              </w:rPr>
            </w:pPr>
            <w:r w:rsidRPr="1AEDE451" w:rsidR="73CFE8D0">
              <w:rPr>
                <w:rFonts w:ascii="Tahoma" w:hAnsi="Tahoma" w:cs="Tahoma"/>
                <w:b w:val="1"/>
                <w:bCs w:val="1"/>
                <w:sz w:val="22"/>
                <w:szCs w:val="22"/>
                <w:lang w:val="de-DE" w:eastAsia="en-GB"/>
              </w:rPr>
              <w:t>Urteile</w:t>
            </w:r>
            <w:r w:rsidRPr="1AEDE451" w:rsidR="3941A281">
              <w:rPr>
                <w:rFonts w:ascii="Tahoma" w:hAnsi="Tahoma" w:cs="Tahoma"/>
                <w:b w:val="1"/>
                <w:bCs w:val="1"/>
                <w:sz w:val="22"/>
                <w:szCs w:val="22"/>
                <w:lang w:val="de-DE" w:eastAsia="en-GB"/>
              </w:rPr>
              <w:t>n</w:t>
            </w:r>
          </w:p>
          <w:p w:rsidRPr="006F512B" w:rsidR="006F512B" w:rsidP="006F512B" w:rsidRDefault="006F512B" w14:paraId="117F21E4" w14:textId="1B749814">
            <w:pPr>
              <w:rPr>
                <w:rFonts w:ascii="Tahoma" w:hAnsi="Tahoma" w:cs="Tahoma"/>
                <w:sz w:val="22"/>
                <w:szCs w:val="22"/>
                <w:lang w:val="de-DE" w:eastAsia="en-GB"/>
              </w:rPr>
            </w:pPr>
            <w:r w:rsidRPr="1AEDE451" w:rsidR="73CFE8D0">
              <w:rPr>
                <w:rFonts w:ascii="Tahoma" w:hAnsi="Tahoma" w:cs="Tahoma"/>
                <w:sz w:val="22"/>
                <w:szCs w:val="22"/>
                <w:lang w:val="de-DE" w:eastAsia="en-GB"/>
              </w:rPr>
              <w:t xml:space="preserve">Die Studierenden entwickeln die Fähigkeit, die </w:t>
            </w:r>
            <w:r w:rsidRPr="1AEDE451" w:rsidR="724EF1C1">
              <w:rPr>
                <w:rFonts w:ascii="Tahoma" w:hAnsi="Tahoma" w:cs="Tahoma"/>
                <w:sz w:val="22"/>
                <w:szCs w:val="22"/>
                <w:lang w:val="de-DE" w:eastAsia="en-GB"/>
              </w:rPr>
              <w:t>Governancestrukturen</w:t>
            </w:r>
            <w:r w:rsidRPr="1AEDE451" w:rsidR="73CFE8D0">
              <w:rPr>
                <w:rFonts w:ascii="Tahoma" w:hAnsi="Tahoma" w:cs="Tahoma"/>
                <w:sz w:val="22"/>
                <w:szCs w:val="22"/>
                <w:lang w:val="de-DE" w:eastAsia="en-GB"/>
              </w:rPr>
              <w:t xml:space="preserve"> von Genossenschaften, Strategien zur Einbindung von Interessengruppen und innovative Praktiken kritisch zu bewerten. Sie lernen auch, </w:t>
            </w:r>
            <w:r w:rsidRPr="1AEDE451" w:rsidR="57D2B33F">
              <w:rPr>
                <w:rFonts w:ascii="Tahoma" w:hAnsi="Tahoma" w:cs="Tahoma"/>
                <w:sz w:val="22"/>
                <w:szCs w:val="22"/>
                <w:lang w:val="de-DE" w:eastAsia="en-GB"/>
              </w:rPr>
              <w:t>I</w:t>
            </w:r>
            <w:r w:rsidRPr="1AEDE451" w:rsidR="73CFE8D0">
              <w:rPr>
                <w:rFonts w:ascii="Tahoma" w:hAnsi="Tahoma" w:cs="Tahoma"/>
                <w:sz w:val="22"/>
                <w:szCs w:val="22"/>
                <w:lang w:val="de-DE" w:eastAsia="en-GB"/>
              </w:rPr>
              <w:t>nitiativen</w:t>
            </w:r>
            <w:r w:rsidRPr="1AEDE451" w:rsidR="57D2B33F">
              <w:rPr>
                <w:rFonts w:ascii="Tahoma" w:hAnsi="Tahoma" w:cs="Tahoma"/>
                <w:sz w:val="22"/>
                <w:szCs w:val="22"/>
                <w:lang w:val="de-DE" w:eastAsia="en-GB"/>
              </w:rPr>
              <w:t xml:space="preserve"> für </w:t>
            </w:r>
            <w:r w:rsidRPr="1AEDE451" w:rsidR="57D2B33F">
              <w:rPr>
                <w:rFonts w:ascii="Tahoma" w:hAnsi="Tahoma" w:cs="Tahoma"/>
                <w:sz w:val="22"/>
                <w:szCs w:val="22"/>
                <w:lang w:val="de-DE" w:eastAsia="en-GB"/>
              </w:rPr>
              <w:t>verantwortungsbewusstes Wirtschaften</w:t>
            </w:r>
            <w:r w:rsidRPr="1AEDE451" w:rsidR="73CFE8D0">
              <w:rPr>
                <w:rFonts w:ascii="Tahoma" w:hAnsi="Tahoma" w:cs="Tahoma"/>
                <w:sz w:val="22"/>
                <w:szCs w:val="22"/>
                <w:lang w:val="de-DE" w:eastAsia="en-GB"/>
              </w:rPr>
              <w:t xml:space="preserve"> und die entsprechenden Managementherausforderungen in verschiedenen genossenschaftlichen </w:t>
            </w:r>
            <w:r w:rsidRPr="1AEDE451" w:rsidR="724EF1C1">
              <w:rPr>
                <w:rFonts w:ascii="Tahoma" w:hAnsi="Tahoma" w:cs="Tahoma"/>
                <w:sz w:val="22"/>
                <w:szCs w:val="22"/>
                <w:lang w:val="de-DE" w:eastAsia="en-GB"/>
              </w:rPr>
              <w:t>Sektoren</w:t>
            </w:r>
            <w:r w:rsidRPr="1AEDE451" w:rsidR="73CFE8D0">
              <w:rPr>
                <w:rFonts w:ascii="Tahoma" w:hAnsi="Tahoma" w:cs="Tahoma"/>
                <w:sz w:val="22"/>
                <w:szCs w:val="22"/>
                <w:lang w:val="de-DE" w:eastAsia="en-GB"/>
              </w:rPr>
              <w:t xml:space="preserve"> zu beurteilen.</w:t>
            </w:r>
          </w:p>
          <w:p w:rsidRPr="006F512B" w:rsidR="006F512B" w:rsidP="006F512B" w:rsidRDefault="006F512B" w14:paraId="5543E2A5" w14:textId="77777777">
            <w:pPr>
              <w:rPr>
                <w:rFonts w:ascii="Tahoma" w:hAnsi="Tahoma" w:cs="Tahoma"/>
                <w:sz w:val="22"/>
                <w:szCs w:val="22"/>
                <w:lang w:val="de-DE" w:eastAsia="en-GB"/>
              </w:rPr>
            </w:pPr>
          </w:p>
          <w:p w:rsidRPr="006F512B" w:rsidR="006F512B" w:rsidP="006F512B" w:rsidRDefault="006B7FED" w14:paraId="285AC456" w14:textId="2747984A">
            <w:pPr>
              <w:rPr>
                <w:rFonts w:ascii="Tahoma" w:hAnsi="Tahoma" w:cs="Tahoma"/>
                <w:b/>
                <w:bCs/>
                <w:sz w:val="22"/>
                <w:szCs w:val="22"/>
                <w:lang w:val="de-DE" w:eastAsia="en-GB"/>
              </w:rPr>
            </w:pPr>
            <w:r>
              <w:rPr>
                <w:rFonts w:ascii="Tahoma" w:hAnsi="Tahoma" w:cs="Tahoma"/>
                <w:b/>
                <w:bCs/>
                <w:sz w:val="22"/>
                <w:szCs w:val="22"/>
                <w:lang w:val="de-DE" w:eastAsia="en-GB"/>
              </w:rPr>
              <w:t>Kommunikation und Lernstrategien</w:t>
            </w:r>
          </w:p>
          <w:p w:rsidR="00131D24" w:rsidP="006F512B" w:rsidRDefault="006F512B" w14:paraId="15E8AE3E" w14:textId="4A2D8304">
            <w:pPr>
              <w:rPr>
                <w:rFonts w:ascii="Tahoma" w:hAnsi="Tahoma" w:cs="Tahoma"/>
                <w:sz w:val="22"/>
                <w:szCs w:val="22"/>
                <w:lang w:val="de-DE" w:eastAsia="en-GB"/>
              </w:rPr>
            </w:pPr>
            <w:r w:rsidRPr="1AEDE451" w:rsidR="73CFE8D0">
              <w:rPr>
                <w:rFonts w:ascii="Tahoma" w:hAnsi="Tahoma" w:cs="Tahoma"/>
                <w:sz w:val="22"/>
                <w:szCs w:val="22"/>
                <w:lang w:val="de-DE" w:eastAsia="en-GB"/>
              </w:rPr>
              <w:t>Die Studierenden verbessern ihre Fähigkeit, ge</w:t>
            </w:r>
            <w:r w:rsidRPr="1AEDE451" w:rsidR="73CFE8D0">
              <w:rPr>
                <w:rFonts w:ascii="Tahoma" w:hAnsi="Tahoma" w:cs="Tahoma"/>
                <w:sz w:val="22"/>
                <w:szCs w:val="22"/>
                <w:lang w:val="de-DE" w:eastAsia="en-GB"/>
              </w:rPr>
              <w:t xml:space="preserve">nossenschaftliche Strategien, innovative Ideen </w:t>
            </w:r>
            <w:r w:rsidRPr="1AEDE451" w:rsidR="73CFE8D0">
              <w:rPr>
                <w:rFonts w:ascii="Tahoma" w:hAnsi="Tahoma" w:cs="Tahoma"/>
                <w:sz w:val="22"/>
                <w:szCs w:val="22"/>
                <w:lang w:val="de-DE" w:eastAsia="en-GB"/>
              </w:rPr>
              <w:t xml:space="preserve">und </w:t>
            </w:r>
            <w:r w:rsidRPr="1AEDE451" w:rsidR="521C885E">
              <w:rPr>
                <w:rFonts w:ascii="Tahoma" w:hAnsi="Tahoma" w:cs="Tahoma"/>
                <w:sz w:val="22"/>
                <w:szCs w:val="22"/>
                <w:lang w:val="de-DE" w:eastAsia="en-GB"/>
              </w:rPr>
              <w:t xml:space="preserve">den Mehrwert von </w:t>
            </w:r>
            <w:r w:rsidRPr="1AEDE451" w:rsidR="521C885E">
              <w:rPr>
                <w:rFonts w:ascii="Tahoma" w:hAnsi="Tahoma" w:cs="Tahoma"/>
                <w:sz w:val="22"/>
                <w:szCs w:val="22"/>
                <w:lang w:val="de-DE" w:eastAsia="en-GB"/>
              </w:rPr>
              <w:t>verantwortungsvolle</w:t>
            </w:r>
            <w:r w:rsidRPr="1AEDE451" w:rsidR="521C885E">
              <w:rPr>
                <w:rFonts w:ascii="Tahoma" w:hAnsi="Tahoma" w:cs="Tahoma"/>
                <w:sz w:val="22"/>
                <w:szCs w:val="22"/>
                <w:lang w:val="de-DE" w:eastAsia="en-GB"/>
              </w:rPr>
              <w:t>r</w:t>
            </w:r>
            <w:r w:rsidRPr="1AEDE451" w:rsidR="521C885E">
              <w:rPr>
                <w:rFonts w:ascii="Tahoma" w:hAnsi="Tahoma" w:cs="Tahoma"/>
                <w:sz w:val="22"/>
                <w:szCs w:val="22"/>
                <w:lang w:val="de-DE" w:eastAsia="en-GB"/>
              </w:rPr>
              <w:t xml:space="preserve"> Unternehmensführung</w:t>
            </w:r>
            <w:r w:rsidRPr="1AEDE451" w:rsidR="73CFE8D0">
              <w:rPr>
                <w:rFonts w:ascii="Tahoma" w:hAnsi="Tahoma" w:cs="Tahoma"/>
                <w:sz w:val="22"/>
                <w:szCs w:val="22"/>
                <w:lang w:val="de-DE" w:eastAsia="en-GB"/>
              </w:rPr>
              <w:t xml:space="preserve"> gegenüb</w:t>
            </w:r>
            <w:r w:rsidRPr="1AEDE451" w:rsidR="73CFE8D0">
              <w:rPr>
                <w:rFonts w:ascii="Tahoma" w:hAnsi="Tahoma" w:cs="Tahoma"/>
                <w:sz w:val="22"/>
                <w:szCs w:val="22"/>
                <w:lang w:val="de-DE" w:eastAsia="en-GB"/>
              </w:rPr>
              <w:t xml:space="preserve">er verschiedenen Interessengruppen wirksam zu kommunizieren. Sie </w:t>
            </w:r>
            <w:r w:rsidRPr="1AEDE451" w:rsidR="633BDE0F">
              <w:rPr>
                <w:rFonts w:ascii="Tahoma" w:hAnsi="Tahoma" w:cs="Tahoma"/>
                <w:sz w:val="22"/>
                <w:szCs w:val="22"/>
                <w:lang w:val="de-DE" w:eastAsia="en-GB"/>
              </w:rPr>
              <w:t>verbessern</w:t>
            </w:r>
            <w:r w:rsidRPr="1AEDE451" w:rsidR="73CFE8D0">
              <w:rPr>
                <w:rFonts w:ascii="Tahoma" w:hAnsi="Tahoma" w:cs="Tahoma"/>
                <w:sz w:val="22"/>
                <w:szCs w:val="22"/>
                <w:lang w:val="de-DE" w:eastAsia="en-GB"/>
              </w:rPr>
              <w:t xml:space="preserve"> ihre Fähigkeiten, Ergebnisse zu präsentieren und Diskussionen zu moderieren.</w:t>
            </w:r>
          </w:p>
          <w:p w:rsidRPr="006F512B" w:rsidR="007A69C4" w:rsidP="006F512B" w:rsidRDefault="007A69C4" w14:paraId="64BFE724" w14:textId="170ECF48">
            <w:pPr>
              <w:rPr>
                <w:rFonts w:ascii="Tahoma" w:hAnsi="Tahoma" w:cs="Tahoma"/>
                <w:sz w:val="22"/>
                <w:szCs w:val="22"/>
                <w:lang w:val="de-DE" w:eastAsia="en-GB"/>
              </w:rPr>
            </w:pPr>
          </w:p>
        </w:tc>
      </w:tr>
    </w:tbl>
    <w:p w:rsidRPr="006F512B" w:rsidR="00347448" w:rsidRDefault="00347448" w14:paraId="4CDEED1F" w14:textId="77777777">
      <w:pPr>
        <w:rPr>
          <w:lang w:val="de-DE"/>
        </w:rPr>
      </w:pPr>
    </w:p>
    <w:tbl>
      <w:tblPr>
        <w:tblW w:w="929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397"/>
        <w:gridCol w:w="5894"/>
      </w:tblGrid>
      <w:tr w:rsidRPr="007F035A" w:rsidR="00965860" w:rsidTr="00CF7794" w14:paraId="3C58754C" w14:textId="77777777">
        <w:tc>
          <w:tcPr>
            <w:tcW w:w="3397" w:type="dxa"/>
          </w:tcPr>
          <w:p w:rsidRPr="00BB12B9" w:rsidR="00965860" w:rsidP="000E100C" w:rsidRDefault="007A76D4" w14:paraId="1F3B9A80" w14:textId="77777777">
            <w:pPr>
              <w:rPr>
                <w:rFonts w:ascii="Tahoma" w:hAnsi="Tahoma" w:eastAsia="Calibri" w:cs="Tahoma"/>
                <w:b/>
                <w:sz w:val="22"/>
                <w:szCs w:val="22"/>
                <w:highlight w:val="yellow"/>
                <w:lang w:val="it-IT"/>
              </w:rPr>
            </w:pPr>
            <w:r w:rsidRPr="00BB12B9">
              <w:rPr>
                <w:rFonts w:ascii="Tahoma" w:hAnsi="Tahoma" w:eastAsia="Calibri" w:cs="Tahoma"/>
                <w:b/>
                <w:sz w:val="22"/>
                <w:szCs w:val="22"/>
                <w:lang w:val="it-IT"/>
              </w:rPr>
              <w:t xml:space="preserve">Art </w:t>
            </w:r>
            <w:proofErr w:type="spellStart"/>
            <w:r w:rsidRPr="00BB12B9">
              <w:rPr>
                <w:rFonts w:ascii="Tahoma" w:hAnsi="Tahoma" w:eastAsia="Calibri" w:cs="Tahoma"/>
                <w:b/>
                <w:sz w:val="22"/>
                <w:szCs w:val="22"/>
                <w:lang w:val="it-IT"/>
              </w:rPr>
              <w:t>der</w:t>
            </w:r>
            <w:proofErr w:type="spellEnd"/>
            <w:r w:rsidRPr="00BB12B9">
              <w:rPr>
                <w:rFonts w:ascii="Tahoma" w:hAnsi="Tahoma" w:eastAsia="Calibri" w:cs="Tahoma"/>
                <w:b/>
                <w:sz w:val="22"/>
                <w:szCs w:val="22"/>
                <w:lang w:val="it-IT"/>
              </w:rPr>
              <w:t xml:space="preserve"> </w:t>
            </w:r>
            <w:proofErr w:type="spellStart"/>
            <w:r w:rsidRPr="00BB12B9">
              <w:rPr>
                <w:rFonts w:ascii="Tahoma" w:hAnsi="Tahoma" w:eastAsia="Calibri" w:cs="Tahoma"/>
                <w:b/>
                <w:sz w:val="22"/>
                <w:szCs w:val="22"/>
                <w:lang w:val="it-IT"/>
              </w:rPr>
              <w:t>Prüfung</w:t>
            </w:r>
            <w:proofErr w:type="spellEnd"/>
          </w:p>
        </w:tc>
        <w:tc>
          <w:tcPr>
            <w:tcW w:w="5894" w:type="dxa"/>
          </w:tcPr>
          <w:p w:rsidR="00BB12B9" w:rsidP="001143A0" w:rsidRDefault="00BB12B9" w14:paraId="15DFF1BB" w14:textId="1AD7B987">
            <w:pPr>
              <w:pStyle w:val="StandardWeb"/>
              <w:rPr>
                <w:rFonts w:ascii="Tahoma" w:hAnsi="Tahoma" w:cs="Tahoma"/>
                <w:sz w:val="22"/>
                <w:szCs w:val="22"/>
                <w:lang w:val="de-DE"/>
              </w:rPr>
            </w:pPr>
            <w:r w:rsidRPr="00BB12B9">
              <w:rPr>
                <w:rFonts w:ascii="Tahoma" w:hAnsi="Tahoma" w:cs="Tahoma"/>
                <w:b/>
                <w:bCs/>
                <w:sz w:val="22"/>
                <w:szCs w:val="22"/>
                <w:lang w:val="de-DE"/>
              </w:rPr>
              <w:t>Präsentation</w:t>
            </w:r>
            <w:r w:rsidR="00473A46">
              <w:rPr>
                <w:rFonts w:ascii="Tahoma" w:hAnsi="Tahoma" w:cs="Tahoma"/>
                <w:b/>
                <w:bCs/>
                <w:sz w:val="22"/>
                <w:szCs w:val="22"/>
                <w:lang w:val="de-DE"/>
              </w:rPr>
              <w:t>en</w:t>
            </w:r>
            <w:r w:rsidRPr="00BB12B9">
              <w:rPr>
                <w:rFonts w:ascii="Tahoma" w:hAnsi="Tahoma" w:cs="Tahoma"/>
                <w:b/>
                <w:bCs/>
                <w:sz w:val="22"/>
                <w:szCs w:val="22"/>
                <w:lang w:val="de-DE"/>
              </w:rPr>
              <w:t xml:space="preserve"> </w:t>
            </w:r>
            <w:r w:rsidRPr="00473A46" w:rsidR="00473A46">
              <w:rPr>
                <w:rFonts w:ascii="Tahoma" w:hAnsi="Tahoma" w:cs="Tahoma"/>
                <w:b/>
                <w:bCs/>
                <w:color w:val="000000"/>
                <w:sz w:val="22"/>
                <w:szCs w:val="22"/>
                <w:lang w:val="de-DE"/>
              </w:rPr>
              <w:t>der Studierenden</w:t>
            </w:r>
            <w:r w:rsidRPr="00BB12B9">
              <w:rPr>
                <w:rFonts w:ascii="Tahoma" w:hAnsi="Tahoma" w:cs="Tahoma"/>
                <w:b/>
                <w:bCs/>
                <w:sz w:val="22"/>
                <w:szCs w:val="22"/>
                <w:lang w:val="de-DE"/>
              </w:rPr>
              <w:t xml:space="preserve">: </w:t>
            </w:r>
            <w:r>
              <w:rPr>
                <w:rFonts w:ascii="Tahoma" w:hAnsi="Tahoma" w:cs="Tahoma"/>
                <w:sz w:val="22"/>
                <w:szCs w:val="22"/>
                <w:lang w:val="de-DE"/>
              </w:rPr>
              <w:t>Studierende</w:t>
            </w:r>
            <w:r w:rsidRPr="00BB12B9">
              <w:rPr>
                <w:rFonts w:ascii="Tahoma" w:hAnsi="Tahoma" w:cs="Tahoma"/>
                <w:sz w:val="22"/>
                <w:szCs w:val="22"/>
                <w:lang w:val="de-DE"/>
              </w:rPr>
              <w:t xml:space="preserve"> </w:t>
            </w:r>
            <w:r w:rsidRPr="00F500EE" w:rsidR="00F500EE">
              <w:rPr>
                <w:rFonts w:ascii="Tahoma" w:hAnsi="Tahoma" w:cs="Tahoma"/>
                <w:sz w:val="22"/>
                <w:szCs w:val="22"/>
                <w:lang w:val="de-DE"/>
              </w:rPr>
              <w:t xml:space="preserve">präsentieren eine Analyse eines selbst gewählten Falles, der eine Herausforderung im Bereich </w:t>
            </w:r>
            <w:r w:rsidR="00F500EE">
              <w:rPr>
                <w:rFonts w:ascii="Tahoma" w:hAnsi="Tahoma" w:cs="Tahoma"/>
                <w:sz w:val="22"/>
                <w:szCs w:val="22"/>
                <w:lang w:val="de-DE"/>
              </w:rPr>
              <w:t>des</w:t>
            </w:r>
            <w:r>
              <w:rPr>
                <w:rFonts w:ascii="Tahoma" w:hAnsi="Tahoma" w:cs="Tahoma"/>
                <w:sz w:val="22"/>
                <w:szCs w:val="22"/>
                <w:lang w:val="de-DE"/>
              </w:rPr>
              <w:t xml:space="preserve"> genossenschaftlichen</w:t>
            </w:r>
            <w:r w:rsidRPr="00BB12B9">
              <w:rPr>
                <w:rFonts w:ascii="Tahoma" w:hAnsi="Tahoma" w:cs="Tahoma"/>
                <w:sz w:val="22"/>
                <w:szCs w:val="22"/>
                <w:lang w:val="de-DE"/>
              </w:rPr>
              <w:t xml:space="preserve"> Management</w:t>
            </w:r>
            <w:r w:rsidR="00F500EE">
              <w:rPr>
                <w:rFonts w:ascii="Tahoma" w:hAnsi="Tahoma" w:cs="Tahoma"/>
                <w:sz w:val="22"/>
                <w:szCs w:val="22"/>
                <w:lang w:val="de-DE"/>
              </w:rPr>
              <w:t>s darstellt,</w:t>
            </w:r>
            <w:r>
              <w:rPr>
                <w:rFonts w:ascii="Tahoma" w:hAnsi="Tahoma" w:cs="Tahoma"/>
                <w:sz w:val="22"/>
                <w:szCs w:val="22"/>
                <w:lang w:val="de-DE"/>
              </w:rPr>
              <w:t xml:space="preserve"> und </w:t>
            </w:r>
            <w:r w:rsidR="00F500EE">
              <w:rPr>
                <w:rFonts w:ascii="Tahoma" w:hAnsi="Tahoma" w:cs="Tahoma"/>
                <w:sz w:val="22"/>
                <w:szCs w:val="22"/>
                <w:lang w:val="de-DE"/>
              </w:rPr>
              <w:t xml:space="preserve">müssen </w:t>
            </w:r>
            <w:r w:rsidRPr="00BB12B9">
              <w:rPr>
                <w:rFonts w:ascii="Tahoma" w:hAnsi="Tahoma" w:cs="Tahoma"/>
                <w:sz w:val="22"/>
                <w:szCs w:val="22"/>
                <w:lang w:val="de-DE"/>
              </w:rPr>
              <w:t xml:space="preserve">ihre Präsentationsfolien vorher </w:t>
            </w:r>
            <w:r>
              <w:rPr>
                <w:rFonts w:ascii="Tahoma" w:hAnsi="Tahoma" w:cs="Tahoma"/>
                <w:sz w:val="22"/>
                <w:szCs w:val="22"/>
                <w:lang w:val="de-DE"/>
              </w:rPr>
              <w:t>ab</w:t>
            </w:r>
            <w:r w:rsidR="00F500EE">
              <w:rPr>
                <w:rFonts w:ascii="Tahoma" w:hAnsi="Tahoma" w:cs="Tahoma"/>
                <w:sz w:val="22"/>
                <w:szCs w:val="22"/>
                <w:lang w:val="de-DE"/>
              </w:rPr>
              <w:t>geben</w:t>
            </w:r>
            <w:r w:rsidR="006E44B9">
              <w:rPr>
                <w:rFonts w:ascii="Tahoma" w:hAnsi="Tahoma" w:cs="Tahoma"/>
                <w:sz w:val="22"/>
                <w:szCs w:val="22"/>
                <w:lang w:val="de-DE"/>
              </w:rPr>
              <w:t>.</w:t>
            </w:r>
          </w:p>
          <w:p w:rsidRPr="0029663C" w:rsidR="0029663C" w:rsidP="001143A0" w:rsidRDefault="0029663C" w14:paraId="01F2028C" w14:textId="467E914F">
            <w:pPr>
              <w:pStyle w:val="StandardWeb"/>
              <w:rPr>
                <w:rFonts w:ascii="Tahoma" w:hAnsi="Tahoma" w:cs="Tahoma"/>
                <w:sz w:val="22"/>
                <w:szCs w:val="22"/>
                <w:lang w:val="de-DE"/>
              </w:rPr>
            </w:pPr>
          </w:p>
        </w:tc>
      </w:tr>
      <w:tr w:rsidRPr="00B81A8A" w:rsidR="00B52745" w:rsidTr="00CF7794" w14:paraId="5A5120A7" w14:textId="77777777">
        <w:tc>
          <w:tcPr>
            <w:tcW w:w="3397" w:type="dxa"/>
          </w:tcPr>
          <w:p w:rsidRPr="00B81A8A" w:rsidR="00B52745" w:rsidP="000E100C" w:rsidRDefault="0059739C" w14:paraId="2898C68B"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Prüfungssprache</w:t>
            </w:r>
            <w:proofErr w:type="spellEnd"/>
          </w:p>
        </w:tc>
        <w:tc>
          <w:tcPr>
            <w:tcW w:w="5894" w:type="dxa"/>
          </w:tcPr>
          <w:p w:rsidRPr="00E76038" w:rsidR="00B52745" w:rsidP="000E100C" w:rsidRDefault="00FC3535" w14:paraId="08059C7D" w14:textId="7BAB8581">
            <w:pPr>
              <w:rPr>
                <w:rFonts w:ascii="Tahoma" w:hAnsi="Tahoma" w:eastAsia="Calibri" w:cs="Tahoma"/>
                <w:iCs/>
                <w:sz w:val="22"/>
                <w:szCs w:val="22"/>
                <w:lang w:val="it-IT"/>
              </w:rPr>
            </w:pPr>
            <w:r>
              <w:rPr>
                <w:rFonts w:ascii="Tahoma" w:hAnsi="Tahoma" w:cs="Tahoma"/>
                <w:sz w:val="22"/>
                <w:szCs w:val="22"/>
              </w:rPr>
              <w:t xml:space="preserve">Deutsch </w:t>
            </w:r>
            <w:proofErr w:type="spellStart"/>
            <w:r>
              <w:rPr>
                <w:rFonts w:ascii="Tahoma" w:hAnsi="Tahoma" w:cs="Tahoma"/>
                <w:sz w:val="22"/>
                <w:szCs w:val="22"/>
              </w:rPr>
              <w:t>oder</w:t>
            </w:r>
            <w:proofErr w:type="spellEnd"/>
            <w:r>
              <w:rPr>
                <w:rFonts w:ascii="Tahoma" w:hAnsi="Tahoma" w:cs="Tahoma"/>
                <w:sz w:val="22"/>
                <w:szCs w:val="22"/>
              </w:rPr>
              <w:t xml:space="preserve"> </w:t>
            </w:r>
            <w:proofErr w:type="spellStart"/>
            <w:r>
              <w:rPr>
                <w:rFonts w:ascii="Tahoma" w:hAnsi="Tahoma" w:cs="Tahoma"/>
                <w:sz w:val="22"/>
                <w:szCs w:val="22"/>
              </w:rPr>
              <w:t>Italienisch</w:t>
            </w:r>
            <w:proofErr w:type="spellEnd"/>
          </w:p>
        </w:tc>
      </w:tr>
      <w:tr w:rsidRPr="007F035A" w:rsidR="00965860" w:rsidTr="00CF7794" w14:paraId="0BF63E6F" w14:textId="77777777">
        <w:tc>
          <w:tcPr>
            <w:tcW w:w="3397" w:type="dxa"/>
          </w:tcPr>
          <w:p w:rsidRPr="006A713C" w:rsidR="00965860" w:rsidP="003B1077" w:rsidRDefault="006A713C" w14:paraId="755E9E2D" w14:textId="77777777">
            <w:pPr>
              <w:rPr>
                <w:rFonts w:ascii="Tahoma" w:hAnsi="Tahoma" w:eastAsia="Calibri" w:cs="Tahoma"/>
                <w:b/>
                <w:sz w:val="22"/>
                <w:szCs w:val="22"/>
                <w:lang w:val="de-DE"/>
              </w:rPr>
            </w:pPr>
            <w:r w:rsidRPr="006A713C">
              <w:rPr>
                <w:rFonts w:ascii="Tahoma" w:hAnsi="Tahoma" w:eastAsia="Calibri" w:cs="Tahoma"/>
                <w:b/>
                <w:sz w:val="22"/>
                <w:szCs w:val="22"/>
                <w:lang w:val="de-DE"/>
              </w:rPr>
              <w:t>Bewertung</w:t>
            </w:r>
            <w:r w:rsidR="003B1077">
              <w:rPr>
                <w:rFonts w:ascii="Tahoma" w:hAnsi="Tahoma" w:eastAsia="Calibri" w:cs="Tahoma"/>
                <w:b/>
                <w:sz w:val="22"/>
                <w:szCs w:val="22"/>
                <w:lang w:val="de-DE"/>
              </w:rPr>
              <w:t>skriterien</w:t>
            </w:r>
            <w:r w:rsidRPr="006A713C">
              <w:rPr>
                <w:rFonts w:ascii="Tahoma" w:hAnsi="Tahoma" w:eastAsia="Calibri" w:cs="Tahoma"/>
                <w:b/>
                <w:sz w:val="22"/>
                <w:szCs w:val="22"/>
                <w:lang w:val="de-DE"/>
              </w:rPr>
              <w:t xml:space="preserve"> und Kriterien </w:t>
            </w:r>
            <w:r w:rsidR="003B1077">
              <w:rPr>
                <w:rFonts w:ascii="Tahoma" w:hAnsi="Tahoma" w:eastAsia="Calibri" w:cs="Tahoma"/>
                <w:b/>
                <w:sz w:val="22"/>
                <w:szCs w:val="22"/>
                <w:lang w:val="de-DE"/>
              </w:rPr>
              <w:t>für die</w:t>
            </w:r>
            <w:r w:rsidRPr="006A713C" w:rsidR="003B1077">
              <w:rPr>
                <w:rFonts w:ascii="Tahoma" w:hAnsi="Tahoma" w:eastAsia="Calibri" w:cs="Tahoma"/>
                <w:b/>
                <w:sz w:val="22"/>
                <w:szCs w:val="22"/>
                <w:lang w:val="de-DE"/>
              </w:rPr>
              <w:t xml:space="preserve"> Noten</w:t>
            </w:r>
            <w:r w:rsidR="003B1077">
              <w:rPr>
                <w:rFonts w:ascii="Tahoma" w:hAnsi="Tahoma" w:eastAsia="Calibri" w:cs="Tahoma"/>
                <w:b/>
                <w:sz w:val="22"/>
                <w:szCs w:val="22"/>
                <w:lang w:val="de-DE"/>
              </w:rPr>
              <w:t>ermittlung</w:t>
            </w:r>
          </w:p>
        </w:tc>
        <w:tc>
          <w:tcPr>
            <w:tcW w:w="5894" w:type="dxa"/>
          </w:tcPr>
          <w:p w:rsidRPr="00EC2DE1" w:rsidR="00AC7B1F" w:rsidP="00AC7B1F" w:rsidRDefault="00EC2DE1" w14:paraId="4CF5EF14" w14:textId="1A448E7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ahoma" w:hAnsi="Tahoma" w:cs="Tahoma"/>
                <w:color w:val="000000"/>
                <w:sz w:val="22"/>
                <w:szCs w:val="22"/>
                <w:lang w:val="de-DE" w:eastAsia="en-GB"/>
              </w:rPr>
            </w:pPr>
            <w:r w:rsidRPr="00CB7987">
              <w:rPr>
                <w:rFonts w:ascii="Tahoma" w:hAnsi="Tahoma" w:cs="Tahoma"/>
                <w:b/>
                <w:bCs/>
                <w:color w:val="000000"/>
                <w:sz w:val="22"/>
                <w:szCs w:val="22"/>
                <w:lang w:val="de-DE" w:eastAsia="en-GB"/>
              </w:rPr>
              <w:t>Mündliche Präsentation</w:t>
            </w:r>
            <w:r w:rsidRPr="00EC2DE1" w:rsidR="00AC7B1F">
              <w:rPr>
                <w:rFonts w:ascii="Tahoma" w:hAnsi="Tahoma" w:cs="Tahoma"/>
                <w:color w:val="000000"/>
                <w:sz w:val="22"/>
                <w:szCs w:val="22"/>
                <w:lang w:val="de-DE" w:eastAsia="en-GB"/>
              </w:rPr>
              <w:t xml:space="preserve">: </w:t>
            </w:r>
            <w:r w:rsidRPr="00EC2DE1">
              <w:rPr>
                <w:rFonts w:ascii="Tahoma" w:hAnsi="Tahoma" w:cs="Tahoma"/>
                <w:color w:val="000000"/>
                <w:sz w:val="22"/>
                <w:szCs w:val="22"/>
                <w:lang w:val="de-DE" w:eastAsia="en-GB"/>
              </w:rPr>
              <w:t>Qualität und Klarheit der Problemerkennung und -analyse</w:t>
            </w:r>
            <w:r>
              <w:rPr>
                <w:rFonts w:ascii="Tahoma" w:hAnsi="Tahoma" w:cs="Tahoma"/>
                <w:color w:val="000000"/>
                <w:sz w:val="22"/>
                <w:szCs w:val="22"/>
                <w:lang w:val="de-DE" w:eastAsia="en-GB"/>
              </w:rPr>
              <w:t xml:space="preserve">; </w:t>
            </w:r>
            <w:r w:rsidRPr="00EC2DE1">
              <w:rPr>
                <w:rFonts w:ascii="Tahoma" w:hAnsi="Tahoma" w:cs="Tahoma"/>
                <w:color w:val="000000"/>
                <w:sz w:val="22"/>
                <w:szCs w:val="22"/>
                <w:lang w:val="de-DE" w:eastAsia="en-GB"/>
              </w:rPr>
              <w:t xml:space="preserve">Fähigkeit, Konzepte aus den Vorlesungen </w:t>
            </w:r>
            <w:r w:rsidR="00902A84">
              <w:rPr>
                <w:rFonts w:ascii="Tahoma" w:hAnsi="Tahoma" w:cs="Tahoma"/>
                <w:color w:val="000000"/>
                <w:sz w:val="22"/>
                <w:szCs w:val="22"/>
                <w:lang w:val="de-DE" w:eastAsia="en-GB"/>
              </w:rPr>
              <w:t>in</w:t>
            </w:r>
            <w:r w:rsidRPr="00EC2DE1">
              <w:rPr>
                <w:rFonts w:ascii="Tahoma" w:hAnsi="Tahoma" w:cs="Tahoma"/>
                <w:color w:val="000000"/>
                <w:sz w:val="22"/>
                <w:szCs w:val="22"/>
                <w:lang w:val="de-DE" w:eastAsia="en-GB"/>
              </w:rPr>
              <w:t xml:space="preserve"> der Analyse anzuwenden und in eigenen Worten zusammenzufassen</w:t>
            </w:r>
            <w:r w:rsidRPr="007E4D09">
              <w:rPr>
                <w:rFonts w:ascii="Tahoma" w:hAnsi="Tahoma" w:cs="Tahoma"/>
                <w:color w:val="000000"/>
                <w:sz w:val="22"/>
                <w:szCs w:val="22"/>
                <w:highlight w:val="yellow"/>
                <w:lang w:val="de-DE" w:eastAsia="en-GB"/>
              </w:rPr>
              <w:t>.</w:t>
            </w:r>
          </w:p>
          <w:p w:rsidRPr="006E44B9" w:rsidR="00965860" w:rsidP="00365841" w:rsidRDefault="00965860" w14:paraId="6464D96E" w14:textId="5D69DBB6">
            <w:pPr>
              <w:rPr>
                <w:rFonts w:ascii="Tahoma" w:hAnsi="Tahoma" w:eastAsia="Calibri" w:cs="Tahoma"/>
                <w:iCs/>
                <w:sz w:val="22"/>
                <w:szCs w:val="22"/>
                <w:lang w:val="it-IT"/>
              </w:rPr>
            </w:pPr>
          </w:p>
        </w:tc>
      </w:tr>
    </w:tbl>
    <w:p w:rsidRPr="00B81A8A" w:rsidR="00965860" w:rsidP="00965860" w:rsidRDefault="00965860" w14:paraId="00C5EA44" w14:textId="77777777">
      <w:pPr>
        <w:rPr>
          <w:rFonts w:ascii="Tahoma" w:hAnsi="Tahoma" w:cs="Tahoma"/>
          <w:sz w:val="20"/>
          <w:szCs w:val="20"/>
          <w:lang w:val="it-IT"/>
        </w:rPr>
      </w:pPr>
    </w:p>
    <w:tbl>
      <w:tblPr>
        <w:tblW w:w="9291"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ook w:val="04A0" w:firstRow="1" w:lastRow="0" w:firstColumn="1" w:lastColumn="0" w:noHBand="0" w:noVBand="1"/>
      </w:tblPr>
      <w:tblGrid>
        <w:gridCol w:w="3398"/>
        <w:gridCol w:w="5893"/>
      </w:tblGrid>
      <w:tr w:rsidRPr="007F035A" w:rsidR="00965860" w:rsidTr="1AEDE451" w14:paraId="30423134" w14:textId="77777777">
        <w:tc>
          <w:tcPr>
            <w:tcW w:w="3398" w:type="dxa"/>
            <w:tcMar/>
          </w:tcPr>
          <w:p w:rsidRPr="00B81A8A" w:rsidR="00965860" w:rsidP="000E100C" w:rsidRDefault="009B4CDF" w14:paraId="43B8E02F"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Pflichtliteratur</w:t>
            </w:r>
            <w:proofErr w:type="spellEnd"/>
          </w:p>
        </w:tc>
        <w:tc>
          <w:tcPr>
            <w:tcW w:w="5893" w:type="dxa"/>
            <w:tcMar/>
          </w:tcPr>
          <w:p w:rsidR="001143A0" w:rsidP="001143A0" w:rsidRDefault="00E80AB0" w14:paraId="6AC1FFE7" w14:textId="77777777">
            <w:pPr>
              <w:rPr>
                <w:rFonts w:ascii="Tahoma" w:hAnsi="Tahoma" w:cs="Tahoma"/>
                <w:sz w:val="22"/>
                <w:szCs w:val="22"/>
                <w:lang w:val="de-DE"/>
              </w:rPr>
            </w:pPr>
            <w:r w:rsidRPr="1AEDE451" w:rsidR="70FAA7A3">
              <w:rPr>
                <w:rFonts w:ascii="Tahoma" w:hAnsi="Tahoma" w:cs="Tahoma"/>
                <w:color w:val="000000" w:themeColor="text1" w:themeTint="FF" w:themeShade="FF"/>
                <w:sz w:val="22"/>
                <w:szCs w:val="22"/>
                <w:lang w:val="de-DE" w:eastAsia="en-GB"/>
              </w:rPr>
              <w:t>Die Vorlesungsfolien werden über den Teams-Kanal des Kurses zur Verfügung gestellt.</w:t>
            </w:r>
            <w:r w:rsidRPr="1AEDE451" w:rsidR="226D4288">
              <w:rPr>
                <w:rFonts w:ascii="Tahoma" w:hAnsi="Tahoma" w:cs="Tahoma"/>
                <w:color w:val="000000" w:themeColor="text1" w:themeTint="FF" w:themeShade="FF"/>
                <w:sz w:val="22"/>
                <w:szCs w:val="22"/>
                <w:lang w:val="de-DE" w:eastAsia="en-GB"/>
              </w:rPr>
              <w:t xml:space="preserve"> </w:t>
            </w:r>
            <w:r w:rsidRPr="1AEDE451" w:rsidR="226D4288">
              <w:rPr>
                <w:rFonts w:ascii="Tahoma" w:hAnsi="Tahoma" w:cs="Tahoma"/>
                <w:sz w:val="22"/>
                <w:szCs w:val="22"/>
                <w:lang w:val="it-IT"/>
              </w:rPr>
              <w:t>E</w:t>
            </w:r>
            <w:r w:rsidRPr="1AEDE451" w:rsidR="226D4288">
              <w:rPr>
                <w:rFonts w:ascii="Tahoma" w:hAnsi="Tahoma" w:cs="Tahoma"/>
                <w:sz w:val="22"/>
                <w:szCs w:val="22"/>
                <w:lang w:val="de-DE"/>
              </w:rPr>
              <w:t>rgänzende</w:t>
            </w:r>
            <w:r w:rsidRPr="1AEDE451" w:rsidR="226D4288">
              <w:rPr>
                <w:rFonts w:ascii="Tahoma" w:hAnsi="Tahoma" w:cs="Tahoma"/>
                <w:sz w:val="22"/>
                <w:szCs w:val="22"/>
                <w:lang w:val="de-DE"/>
              </w:rPr>
              <w:t xml:space="preserve"> Literatur wird im Teams-Kanal des Kurses veröffentlicht.</w:t>
            </w:r>
          </w:p>
          <w:p w:rsidRPr="00DB40AF" w:rsidR="00DB40AF" w:rsidP="001143A0" w:rsidRDefault="00DB40AF" w14:paraId="267D4EBB" w14:textId="1888969F">
            <w:pPr>
              <w:rPr>
                <w:rFonts w:ascii="Tahoma" w:hAnsi="Tahoma" w:cs="Tahoma"/>
                <w:color w:val="000000"/>
                <w:sz w:val="22"/>
                <w:szCs w:val="22"/>
                <w:lang w:val="de-DE" w:eastAsia="en-GB"/>
              </w:rPr>
            </w:pPr>
          </w:p>
        </w:tc>
      </w:tr>
      <w:tr w:rsidRPr="00DB40AF" w:rsidR="00965860" w:rsidTr="1AEDE451" w14:paraId="527DDC19" w14:textId="77777777">
        <w:tc>
          <w:tcPr>
            <w:tcW w:w="3398" w:type="dxa"/>
            <w:tcMar/>
          </w:tcPr>
          <w:p w:rsidRPr="00B81A8A" w:rsidR="00965860" w:rsidP="009B4CDF" w:rsidRDefault="009B4CDF" w14:paraId="7666667D" w14:textId="77777777">
            <w:pPr>
              <w:rPr>
                <w:rFonts w:ascii="Tahoma" w:hAnsi="Tahoma" w:eastAsia="Calibri" w:cs="Tahoma"/>
                <w:b/>
                <w:sz w:val="22"/>
                <w:szCs w:val="22"/>
                <w:lang w:val="it-IT"/>
              </w:rPr>
            </w:pPr>
            <w:proofErr w:type="spellStart"/>
            <w:r>
              <w:rPr>
                <w:rFonts w:ascii="Tahoma" w:hAnsi="Tahoma" w:eastAsia="Calibri" w:cs="Tahoma"/>
                <w:b/>
                <w:sz w:val="22"/>
                <w:szCs w:val="22"/>
                <w:lang w:val="it-IT"/>
              </w:rPr>
              <w:t>Weiterführende</w:t>
            </w:r>
            <w:proofErr w:type="spellEnd"/>
            <w:r>
              <w:rPr>
                <w:rFonts w:ascii="Tahoma" w:hAnsi="Tahoma" w:eastAsia="Calibri" w:cs="Tahoma"/>
                <w:b/>
                <w:sz w:val="22"/>
                <w:szCs w:val="22"/>
                <w:lang w:val="it-IT"/>
              </w:rPr>
              <w:t xml:space="preserve"> </w:t>
            </w:r>
            <w:proofErr w:type="spellStart"/>
            <w:r>
              <w:rPr>
                <w:rFonts w:ascii="Tahoma" w:hAnsi="Tahoma" w:eastAsia="Calibri" w:cs="Tahoma"/>
                <w:b/>
                <w:sz w:val="22"/>
                <w:szCs w:val="22"/>
                <w:lang w:val="it-IT"/>
              </w:rPr>
              <w:t>Literatur</w:t>
            </w:r>
            <w:proofErr w:type="spellEnd"/>
            <w:r>
              <w:rPr>
                <w:rFonts w:ascii="Tahoma" w:hAnsi="Tahoma" w:eastAsia="Calibri" w:cs="Tahoma"/>
                <w:b/>
                <w:sz w:val="22"/>
                <w:szCs w:val="22"/>
                <w:lang w:val="it-IT"/>
              </w:rPr>
              <w:t xml:space="preserve"> </w:t>
            </w:r>
          </w:p>
        </w:tc>
        <w:tc>
          <w:tcPr>
            <w:tcW w:w="5893" w:type="dxa"/>
            <w:tcMar/>
          </w:tcPr>
          <w:p w:rsidRPr="00DB40AF" w:rsidR="00DB40AF" w:rsidP="1AEDE451" w:rsidRDefault="00DB40AF" w14:paraId="3AAF3082" w14:textId="77777777">
            <w:pPr>
              <w:rPr>
                <w:rFonts w:ascii="Tahoma" w:hAnsi="Tahoma" w:cs="Tahoma"/>
                <w:color w:val="000000"/>
                <w:sz w:val="22"/>
                <w:szCs w:val="22"/>
                <w:lang w:eastAsia="en-GB"/>
              </w:rPr>
            </w:pPr>
            <w:r w:rsidRPr="1AEDE451" w:rsidR="226D4288">
              <w:rPr>
                <w:rFonts w:ascii="Tahoma" w:hAnsi="Tahoma" w:cs="Tahoma"/>
                <w:color w:val="000000" w:themeColor="text1" w:themeTint="FF" w:themeShade="FF"/>
                <w:sz w:val="22"/>
                <w:szCs w:val="22"/>
                <w:lang w:val="de-DE" w:eastAsia="en-GB"/>
              </w:rPr>
              <w:t xml:space="preserve">Gemma Donnelly-Cox, G. et al. </w:t>
            </w:r>
            <w:r w:rsidRPr="1AEDE451" w:rsidR="226D4288">
              <w:rPr>
                <w:rFonts w:ascii="Tahoma" w:hAnsi="Tahoma" w:cs="Tahoma"/>
                <w:color w:val="000000" w:themeColor="text1" w:themeTint="FF" w:themeShade="FF"/>
                <w:sz w:val="22"/>
                <w:szCs w:val="22"/>
                <w:lang w:eastAsia="en-GB"/>
              </w:rPr>
              <w:t>(eds) (2021) Research Handbook on Nonprofit Governance, Edward Elgar.</w:t>
            </w:r>
          </w:p>
          <w:p w:rsidRPr="00DB40AF" w:rsidR="00DB40AF" w:rsidP="1AEDE451" w:rsidRDefault="00DB40AF" w14:paraId="6DE4BC85" w14:textId="77777777">
            <w:pPr>
              <w:rPr>
                <w:rFonts w:ascii="Tahoma" w:hAnsi="Tahoma" w:cs="Tahoma"/>
                <w:color w:val="000000"/>
                <w:sz w:val="22"/>
                <w:szCs w:val="22"/>
                <w:lang w:eastAsia="en-GB"/>
              </w:rPr>
            </w:pPr>
          </w:p>
          <w:p w:rsidR="001143A0" w:rsidP="000E100C" w:rsidRDefault="00DB40AF" w14:paraId="57694AD3" w14:textId="77777777">
            <w:pPr>
              <w:rPr>
                <w:rFonts w:ascii="Tahoma" w:hAnsi="Tahoma" w:cs="Tahoma"/>
                <w:color w:val="000000"/>
                <w:sz w:val="22"/>
                <w:szCs w:val="22"/>
                <w:lang w:val="en-GB" w:eastAsia="en-GB"/>
              </w:rPr>
            </w:pPr>
            <w:r w:rsidRPr="1AEDE451" w:rsidR="226D4288">
              <w:rPr>
                <w:rFonts w:ascii="Tahoma" w:hAnsi="Tahoma" w:cs="Tahoma"/>
                <w:color w:val="000000" w:themeColor="text1" w:themeTint="FF" w:themeShade="FF"/>
                <w:sz w:val="22"/>
                <w:szCs w:val="22"/>
                <w:lang w:eastAsia="en-GB"/>
              </w:rPr>
              <w:t>Novković</w:t>
            </w:r>
            <w:r w:rsidRPr="1AEDE451" w:rsidR="226D4288">
              <w:rPr>
                <w:rFonts w:ascii="Tahoma" w:hAnsi="Tahoma" w:cs="Tahoma"/>
                <w:color w:val="000000" w:themeColor="text1" w:themeTint="FF" w:themeShade="FF"/>
                <w:sz w:val="22"/>
                <w:szCs w:val="22"/>
                <w:lang w:eastAsia="en-GB"/>
              </w:rPr>
              <w:t>, S. et al</w:t>
            </w:r>
            <w:r w:rsidRPr="1AEDE451" w:rsidR="226D4288">
              <w:rPr>
                <w:rFonts w:ascii="Tahoma" w:hAnsi="Tahoma" w:cs="Tahoma"/>
                <w:color w:val="000000" w:themeColor="text1" w:themeTint="FF" w:themeShade="FF"/>
                <w:sz w:val="22"/>
                <w:szCs w:val="22"/>
                <w:lang w:eastAsia="en-GB"/>
              </w:rPr>
              <w:t>. (eds)</w:t>
            </w:r>
            <w:r w:rsidRPr="1AEDE451" w:rsidR="226D4288">
              <w:rPr>
                <w:rFonts w:ascii="Tahoma" w:hAnsi="Tahoma" w:cs="Tahoma"/>
                <w:color w:val="000000" w:themeColor="text1" w:themeTint="FF" w:themeShade="FF"/>
                <w:sz w:val="22"/>
                <w:szCs w:val="22"/>
                <w:lang w:eastAsia="en-GB"/>
              </w:rPr>
              <w:t xml:space="preserve"> (2023) Humanistic Governance in Democratic Organizations. </w:t>
            </w:r>
            <w:r w:rsidRPr="1AEDE451" w:rsidR="226D4288">
              <w:rPr>
                <w:rFonts w:ascii="Tahoma" w:hAnsi="Tahoma" w:cs="Tahoma"/>
                <w:color w:val="000000" w:themeColor="text1" w:themeTint="FF" w:themeShade="FF"/>
                <w:sz w:val="22"/>
                <w:szCs w:val="22"/>
                <w:lang w:val="en-GB" w:eastAsia="en-GB"/>
              </w:rPr>
              <w:t>Palgrave Macmillan.</w:t>
            </w:r>
            <w:r w:rsidRPr="1AEDE451" w:rsidR="226D4288">
              <w:rPr>
                <w:rFonts w:ascii="Tahoma" w:hAnsi="Tahoma" w:cs="Tahoma"/>
                <w:color w:val="000000" w:themeColor="text1" w:themeTint="FF" w:themeShade="FF"/>
                <w:sz w:val="22"/>
                <w:szCs w:val="22"/>
                <w:lang w:val="en-GB" w:eastAsia="en-GB"/>
              </w:rPr>
              <w:t xml:space="preserve"> </w:t>
            </w:r>
          </w:p>
          <w:p w:rsidRPr="00DB40AF" w:rsidR="00DB40AF" w:rsidP="000E100C" w:rsidRDefault="00DB40AF" w14:paraId="5176B801" w14:textId="4544ACB0">
            <w:pPr>
              <w:rPr>
                <w:rFonts w:ascii="Tahoma" w:hAnsi="Tahoma" w:cs="Tahoma"/>
                <w:color w:val="000000"/>
                <w:sz w:val="22"/>
                <w:szCs w:val="22"/>
                <w:lang w:val="en-GB" w:eastAsia="en-GB"/>
              </w:rPr>
            </w:pPr>
          </w:p>
        </w:tc>
      </w:tr>
    </w:tbl>
    <w:p w:rsidR="00BA0E05" w:rsidP="000E0878" w:rsidRDefault="00BA0E05" w14:paraId="41718DD6" w14:textId="77777777">
      <w:pPr>
        <w:jc w:val="both"/>
        <w:rPr>
          <w:rFonts w:ascii="Tahoma" w:hAnsi="Tahoma" w:cs="Tahoma"/>
          <w:sz w:val="20"/>
          <w:szCs w:val="20"/>
          <w:lang w:val="it-IT"/>
        </w:rPr>
      </w:pPr>
    </w:p>
    <w:sectPr w:rsidR="00BA0E05" w:rsidSect="000441D2">
      <w:headerReference w:type="even" r:id="rId10"/>
      <w:headerReference w:type="default" r:id="rId11"/>
      <w:footerReference w:type="even" r:id="rId12"/>
      <w:footerReference w:type="default" r:id="rId13"/>
      <w:headerReference w:type="first" r:id="rId14"/>
      <w:footerReference w:type="first" r:id="rId15"/>
      <w:pgSz w:w="11907" w:h="16840" w:orient="portrait" w:code="9"/>
      <w:pgMar w:top="2268" w:right="1418" w:bottom="851"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B78D0" w:rsidP="00BE3684" w:rsidRDefault="00EB78D0" w14:paraId="37FC6088" w14:textId="77777777">
      <w:r>
        <w:separator/>
      </w:r>
    </w:p>
  </w:endnote>
  <w:endnote w:type="continuationSeparator" w:id="0">
    <w:p w:rsidR="00EB78D0" w:rsidP="00BE3684" w:rsidRDefault="00EB78D0" w14:paraId="4A3A70DB"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4A11" w:rsidRDefault="00294A11" w14:paraId="1E82FFFC" w14:textId="7777777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EA2FDB" w:rsidR="00EA2FDB" w:rsidP="00EA2FDB" w:rsidRDefault="00EA2FDB" w14:paraId="65C86E3F" w14:textId="0C943A8E">
    <w:pPr>
      <w:pStyle w:val="Fuzeile"/>
      <w:jc w:val="right"/>
      <w:rPr>
        <w:rFonts w:ascii="Tahoma" w:hAnsi="Tahoma" w:cs="Tahoma"/>
        <w:sz w:val="16"/>
        <w:szCs w:val="16"/>
      </w:rPr>
    </w:pPr>
    <w:r w:rsidRPr="00EA2FDB">
      <w:rPr>
        <w:rFonts w:ascii="Tahoma" w:hAnsi="Tahoma" w:cs="Tahoma"/>
        <w:bCs/>
        <w:sz w:val="16"/>
        <w:szCs w:val="16"/>
      </w:rPr>
      <w:fldChar w:fldCharType="begin"/>
    </w:r>
    <w:r w:rsidRPr="00EA2FDB">
      <w:rPr>
        <w:rFonts w:ascii="Tahoma" w:hAnsi="Tahoma" w:cs="Tahoma"/>
        <w:bCs/>
        <w:sz w:val="16"/>
        <w:szCs w:val="16"/>
      </w:rPr>
      <w:instrText xml:space="preserve"> PAGE </w:instrText>
    </w:r>
    <w:r w:rsidRPr="00EA2FDB">
      <w:rPr>
        <w:rFonts w:ascii="Tahoma" w:hAnsi="Tahoma" w:cs="Tahoma"/>
        <w:bCs/>
        <w:sz w:val="16"/>
        <w:szCs w:val="16"/>
      </w:rPr>
      <w:fldChar w:fldCharType="separate"/>
    </w:r>
    <w:r w:rsidR="000617BC">
      <w:rPr>
        <w:rFonts w:ascii="Tahoma" w:hAnsi="Tahoma" w:cs="Tahoma"/>
        <w:bCs/>
        <w:noProof/>
        <w:sz w:val="16"/>
        <w:szCs w:val="16"/>
      </w:rPr>
      <w:t>2</w:t>
    </w:r>
    <w:r w:rsidRPr="00EA2FDB">
      <w:rPr>
        <w:rFonts w:ascii="Tahoma" w:hAnsi="Tahoma" w:cs="Tahoma"/>
        <w:bCs/>
        <w:sz w:val="16"/>
        <w:szCs w:val="16"/>
      </w:rPr>
      <w:fldChar w:fldCharType="end"/>
    </w:r>
    <w:r>
      <w:rPr>
        <w:rFonts w:ascii="Tahoma" w:hAnsi="Tahoma" w:cs="Tahoma"/>
        <w:sz w:val="16"/>
        <w:szCs w:val="16"/>
      </w:rPr>
      <w:t>/</w:t>
    </w:r>
    <w:r w:rsidRPr="00EA2FDB">
      <w:rPr>
        <w:rFonts w:ascii="Tahoma" w:hAnsi="Tahoma" w:cs="Tahoma"/>
        <w:bCs/>
        <w:sz w:val="16"/>
        <w:szCs w:val="16"/>
      </w:rPr>
      <w:fldChar w:fldCharType="begin"/>
    </w:r>
    <w:r w:rsidRPr="00EA2FDB">
      <w:rPr>
        <w:rFonts w:ascii="Tahoma" w:hAnsi="Tahoma" w:cs="Tahoma"/>
        <w:bCs/>
        <w:sz w:val="16"/>
        <w:szCs w:val="16"/>
      </w:rPr>
      <w:instrText xml:space="preserve"> NUMPAGES  </w:instrText>
    </w:r>
    <w:r w:rsidRPr="00EA2FDB">
      <w:rPr>
        <w:rFonts w:ascii="Tahoma" w:hAnsi="Tahoma" w:cs="Tahoma"/>
        <w:bCs/>
        <w:sz w:val="16"/>
        <w:szCs w:val="16"/>
      </w:rPr>
      <w:fldChar w:fldCharType="separate"/>
    </w:r>
    <w:r w:rsidR="000617BC">
      <w:rPr>
        <w:rFonts w:ascii="Tahoma" w:hAnsi="Tahoma" w:cs="Tahoma"/>
        <w:bCs/>
        <w:noProof/>
        <w:sz w:val="16"/>
        <w:szCs w:val="16"/>
      </w:rPr>
      <w:t>2</w:t>
    </w:r>
    <w:r w:rsidRPr="00EA2FDB">
      <w:rPr>
        <w:rFonts w:ascii="Tahoma" w:hAnsi="Tahoma" w:cs="Tahoma"/>
        <w:bCs/>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4A11" w:rsidRDefault="00294A11" w14:paraId="4DF691BD" w14:textId="7777777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B78D0" w:rsidP="00BE3684" w:rsidRDefault="00EB78D0" w14:paraId="16B1F03C" w14:textId="77777777">
      <w:r>
        <w:separator/>
      </w:r>
    </w:p>
  </w:footnote>
  <w:footnote w:type="continuationSeparator" w:id="0">
    <w:p w:rsidR="00EB78D0" w:rsidP="00BE3684" w:rsidRDefault="00EB78D0" w14:paraId="692CD73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4A11" w:rsidRDefault="00294A11" w14:paraId="53ADE76D" w14:textId="777777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BE3684" w:rsidP="00BE3684" w:rsidRDefault="00BE3684" w14:paraId="3ABE413D" w14:textId="77777777">
    <w:pPr>
      <w:pStyle w:val="Kopfzeile"/>
      <w:ind w:left="-567"/>
    </w:pP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614"/>
      <w:gridCol w:w="4447"/>
    </w:tblGrid>
    <w:tr w:rsidR="007B45F5" w:rsidTr="00235B03" w14:paraId="10E94DDF" w14:textId="77777777">
      <w:tc>
        <w:tcPr>
          <w:tcW w:w="4643" w:type="dxa"/>
        </w:tcPr>
        <w:p w:rsidRPr="00235B03" w:rsidR="007B45F5" w:rsidRDefault="00294A11" w14:paraId="2FD99169" w14:textId="77777777">
          <w:pPr>
            <w:rPr>
              <w:rFonts w:ascii="Calibri" w:hAnsi="Calibri" w:eastAsia="Calibri"/>
              <w:sz w:val="22"/>
              <w:szCs w:val="22"/>
            </w:rPr>
          </w:pPr>
          <w:r w:rsidRPr="00235B03">
            <w:rPr>
              <w:rFonts w:ascii="Tahoma" w:hAnsi="Tahoma" w:eastAsia="Calibri" w:cs="Tahoma"/>
              <w:noProof/>
              <w:sz w:val="22"/>
              <w:szCs w:val="22"/>
              <w:lang w:val="de-DE" w:eastAsia="de-DE"/>
            </w:rPr>
            <w:drawing>
              <wp:inline distT="0" distB="0" distL="0" distR="0" wp14:anchorId="5E52AD12" wp14:editId="24C67172">
                <wp:extent cx="2571750" cy="942975"/>
                <wp:effectExtent l="0" t="0" r="0" b="0"/>
                <wp:docPr id="1" name="Picture 18" descr="unibz_trilingual_blu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ibz_trilingual_blue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71750" cy="942975"/>
                        </a:xfrm>
                        <a:prstGeom prst="rect">
                          <a:avLst/>
                        </a:prstGeom>
                        <a:noFill/>
                        <a:ln>
                          <a:noFill/>
                        </a:ln>
                      </pic:spPr>
                    </pic:pic>
                  </a:graphicData>
                </a:graphic>
              </wp:inline>
            </w:drawing>
          </w:r>
        </w:p>
      </w:tc>
      <w:tc>
        <w:tcPr>
          <w:tcW w:w="4644" w:type="dxa"/>
        </w:tcPr>
        <w:p w:rsidRPr="00235B03" w:rsidR="007B45F5" w:rsidP="00235B03" w:rsidRDefault="00294A11" w14:paraId="48AC313A" w14:textId="77777777">
          <w:pPr>
            <w:jc w:val="right"/>
            <w:rPr>
              <w:rFonts w:ascii="Calibri" w:hAnsi="Calibri" w:eastAsia="Calibri"/>
              <w:sz w:val="22"/>
              <w:szCs w:val="22"/>
            </w:rPr>
          </w:pPr>
          <w:r w:rsidRPr="00235B03">
            <w:rPr>
              <w:rFonts w:ascii="Calibri" w:hAnsi="Calibri" w:eastAsia="Calibri"/>
              <w:noProof/>
              <w:sz w:val="22"/>
              <w:szCs w:val="22"/>
              <w:lang w:val="de-DE" w:eastAsia="de-DE"/>
            </w:rPr>
            <w:drawing>
              <wp:inline distT="0" distB="0" distL="0" distR="0" wp14:anchorId="6BFAD716" wp14:editId="111A5B6F">
                <wp:extent cx="1200150" cy="12001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umGenerale_Logo_0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200150" cy="1200150"/>
                        </a:xfrm>
                        <a:prstGeom prst="rect">
                          <a:avLst/>
                        </a:prstGeom>
                        <a:noFill/>
                        <a:ln>
                          <a:noFill/>
                        </a:ln>
                      </pic:spPr>
                    </pic:pic>
                  </a:graphicData>
                </a:graphic>
              </wp:inline>
            </w:drawing>
          </w:r>
        </w:p>
      </w:tc>
    </w:tr>
  </w:tbl>
  <w:p w:rsidR="007B45F5" w:rsidRDefault="007B45F5" w14:paraId="615D28A5"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294A11" w:rsidRDefault="00294A11" w14:paraId="3A80C6D3" w14:textId="7777777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3A69FA"/>
    <w:multiLevelType w:val="hybridMultilevel"/>
    <w:tmpl w:val="F558EFBC"/>
    <w:lvl w:ilvl="0" w:tplc="4AAAAD26">
      <w:numFmt w:val="bullet"/>
      <w:lvlText w:val="•"/>
      <w:lvlJc w:val="left"/>
      <w:pPr>
        <w:ind w:left="1440" w:hanging="720"/>
      </w:pPr>
      <w:rPr>
        <w:rFonts w:hint="default" w:ascii="Tahoma" w:hAnsi="Tahoma" w:eastAsia="Calibri" w:cs="Tahoma"/>
      </w:rPr>
    </w:lvl>
    <w:lvl w:ilvl="1" w:tplc="04070003" w:tentative="1">
      <w:start w:val="1"/>
      <w:numFmt w:val="bullet"/>
      <w:lvlText w:val="o"/>
      <w:lvlJc w:val="left"/>
      <w:pPr>
        <w:ind w:left="1800" w:hanging="360"/>
      </w:pPr>
      <w:rPr>
        <w:rFonts w:hint="default" w:ascii="Courier New" w:hAnsi="Courier New" w:cs="Courier New"/>
      </w:rPr>
    </w:lvl>
    <w:lvl w:ilvl="2" w:tplc="04070005" w:tentative="1">
      <w:start w:val="1"/>
      <w:numFmt w:val="bullet"/>
      <w:lvlText w:val=""/>
      <w:lvlJc w:val="left"/>
      <w:pPr>
        <w:ind w:left="2520" w:hanging="360"/>
      </w:pPr>
      <w:rPr>
        <w:rFonts w:hint="default" w:ascii="Wingdings" w:hAnsi="Wingdings"/>
      </w:rPr>
    </w:lvl>
    <w:lvl w:ilvl="3" w:tplc="04070001" w:tentative="1">
      <w:start w:val="1"/>
      <w:numFmt w:val="bullet"/>
      <w:lvlText w:val=""/>
      <w:lvlJc w:val="left"/>
      <w:pPr>
        <w:ind w:left="3240" w:hanging="360"/>
      </w:pPr>
      <w:rPr>
        <w:rFonts w:hint="default" w:ascii="Symbol" w:hAnsi="Symbol"/>
      </w:rPr>
    </w:lvl>
    <w:lvl w:ilvl="4" w:tplc="04070003" w:tentative="1">
      <w:start w:val="1"/>
      <w:numFmt w:val="bullet"/>
      <w:lvlText w:val="o"/>
      <w:lvlJc w:val="left"/>
      <w:pPr>
        <w:ind w:left="3960" w:hanging="360"/>
      </w:pPr>
      <w:rPr>
        <w:rFonts w:hint="default" w:ascii="Courier New" w:hAnsi="Courier New" w:cs="Courier New"/>
      </w:rPr>
    </w:lvl>
    <w:lvl w:ilvl="5" w:tplc="04070005" w:tentative="1">
      <w:start w:val="1"/>
      <w:numFmt w:val="bullet"/>
      <w:lvlText w:val=""/>
      <w:lvlJc w:val="left"/>
      <w:pPr>
        <w:ind w:left="4680" w:hanging="360"/>
      </w:pPr>
      <w:rPr>
        <w:rFonts w:hint="default" w:ascii="Wingdings" w:hAnsi="Wingdings"/>
      </w:rPr>
    </w:lvl>
    <w:lvl w:ilvl="6" w:tplc="04070001" w:tentative="1">
      <w:start w:val="1"/>
      <w:numFmt w:val="bullet"/>
      <w:lvlText w:val=""/>
      <w:lvlJc w:val="left"/>
      <w:pPr>
        <w:ind w:left="5400" w:hanging="360"/>
      </w:pPr>
      <w:rPr>
        <w:rFonts w:hint="default" w:ascii="Symbol" w:hAnsi="Symbol"/>
      </w:rPr>
    </w:lvl>
    <w:lvl w:ilvl="7" w:tplc="04070003" w:tentative="1">
      <w:start w:val="1"/>
      <w:numFmt w:val="bullet"/>
      <w:lvlText w:val="o"/>
      <w:lvlJc w:val="left"/>
      <w:pPr>
        <w:ind w:left="6120" w:hanging="360"/>
      </w:pPr>
      <w:rPr>
        <w:rFonts w:hint="default" w:ascii="Courier New" w:hAnsi="Courier New" w:cs="Courier New"/>
      </w:rPr>
    </w:lvl>
    <w:lvl w:ilvl="8" w:tplc="04070005" w:tentative="1">
      <w:start w:val="1"/>
      <w:numFmt w:val="bullet"/>
      <w:lvlText w:val=""/>
      <w:lvlJc w:val="left"/>
      <w:pPr>
        <w:ind w:left="6840" w:hanging="360"/>
      </w:pPr>
      <w:rPr>
        <w:rFonts w:hint="default" w:ascii="Wingdings" w:hAnsi="Wingdings"/>
      </w:rPr>
    </w:lvl>
  </w:abstractNum>
  <w:abstractNum w:abstractNumId="1" w15:restartNumberingAfterBreak="0">
    <w:nsid w:val="09104EA0"/>
    <w:multiLevelType w:val="hybridMultilevel"/>
    <w:tmpl w:val="5CBE530C"/>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2" w15:restartNumberingAfterBreak="0">
    <w:nsid w:val="0DD8517F"/>
    <w:multiLevelType w:val="hybridMultilevel"/>
    <w:tmpl w:val="7C3CA1FA"/>
    <w:lvl w:ilvl="0" w:tplc="04090003">
      <w:start w:val="1"/>
      <w:numFmt w:val="bullet"/>
      <w:lvlText w:val="o"/>
      <w:lvlJc w:val="left"/>
      <w:pPr>
        <w:ind w:left="720" w:hanging="360"/>
      </w:pPr>
      <w:rPr>
        <w:rFonts w:hint="default" w:ascii="Courier New" w:hAnsi="Courier New" w:cs="Courier New"/>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27DE3327"/>
    <w:multiLevelType w:val="hybridMultilevel"/>
    <w:tmpl w:val="7B586608"/>
    <w:lvl w:ilvl="0" w:tplc="0409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4" w15:restartNumberingAfterBreak="0">
    <w:nsid w:val="2BD959C7"/>
    <w:multiLevelType w:val="hybridMultilevel"/>
    <w:tmpl w:val="F38E1C3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88D45B7"/>
    <w:multiLevelType w:val="hybridMultilevel"/>
    <w:tmpl w:val="0DB88988"/>
    <w:lvl w:ilvl="0" w:tplc="3AB22754">
      <w:start w:val="2025"/>
      <w:numFmt w:val="bullet"/>
      <w:lvlText w:val="-"/>
      <w:lvlJc w:val="left"/>
      <w:pPr>
        <w:ind w:left="720" w:hanging="360"/>
      </w:pPr>
      <w:rPr>
        <w:rFonts w:hint="default" w:ascii="Tahoma" w:hAnsi="Tahoma" w:eastAsia="Times New Roman" w:cs="Tahoma"/>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6" w15:restartNumberingAfterBreak="0">
    <w:nsid w:val="3AB02477"/>
    <w:multiLevelType w:val="hybridMultilevel"/>
    <w:tmpl w:val="328A5FAE"/>
    <w:lvl w:ilvl="0" w:tplc="0409000D">
      <w:start w:val="1"/>
      <w:numFmt w:val="bullet"/>
      <w:lvlText w:val=""/>
      <w:lvlJc w:val="left"/>
      <w:pPr>
        <w:ind w:left="1440" w:hanging="360"/>
      </w:pPr>
      <w:rPr>
        <w:rFonts w:hint="default" w:ascii="Wingdings" w:hAnsi="Wingdings"/>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7" w15:restartNumberingAfterBreak="0">
    <w:nsid w:val="3FBB303A"/>
    <w:multiLevelType w:val="hybridMultilevel"/>
    <w:tmpl w:val="F57422AC"/>
    <w:lvl w:ilvl="0" w:tplc="04070001">
      <w:start w:val="1"/>
      <w:numFmt w:val="bullet"/>
      <w:lvlText w:val=""/>
      <w:lvlJc w:val="left"/>
      <w:pPr>
        <w:ind w:left="780" w:hanging="360"/>
      </w:pPr>
      <w:rPr>
        <w:rFonts w:hint="default" w:ascii="Symbol" w:hAnsi="Symbol"/>
      </w:rPr>
    </w:lvl>
    <w:lvl w:ilvl="1" w:tplc="04070003" w:tentative="1">
      <w:start w:val="1"/>
      <w:numFmt w:val="bullet"/>
      <w:lvlText w:val="o"/>
      <w:lvlJc w:val="left"/>
      <w:pPr>
        <w:ind w:left="1500" w:hanging="360"/>
      </w:pPr>
      <w:rPr>
        <w:rFonts w:hint="default" w:ascii="Courier New" w:hAnsi="Courier New" w:cs="Courier New"/>
      </w:rPr>
    </w:lvl>
    <w:lvl w:ilvl="2" w:tplc="04070005" w:tentative="1">
      <w:start w:val="1"/>
      <w:numFmt w:val="bullet"/>
      <w:lvlText w:val=""/>
      <w:lvlJc w:val="left"/>
      <w:pPr>
        <w:ind w:left="2220" w:hanging="360"/>
      </w:pPr>
      <w:rPr>
        <w:rFonts w:hint="default" w:ascii="Wingdings" w:hAnsi="Wingdings"/>
      </w:rPr>
    </w:lvl>
    <w:lvl w:ilvl="3" w:tplc="04070001">
      <w:start w:val="1"/>
      <w:numFmt w:val="bullet"/>
      <w:lvlText w:val=""/>
      <w:lvlJc w:val="left"/>
      <w:pPr>
        <w:ind w:left="2940" w:hanging="360"/>
      </w:pPr>
      <w:rPr>
        <w:rFonts w:hint="default" w:ascii="Symbol" w:hAnsi="Symbol"/>
      </w:rPr>
    </w:lvl>
    <w:lvl w:ilvl="4" w:tplc="04070003" w:tentative="1">
      <w:start w:val="1"/>
      <w:numFmt w:val="bullet"/>
      <w:lvlText w:val="o"/>
      <w:lvlJc w:val="left"/>
      <w:pPr>
        <w:ind w:left="3660" w:hanging="360"/>
      </w:pPr>
      <w:rPr>
        <w:rFonts w:hint="default" w:ascii="Courier New" w:hAnsi="Courier New" w:cs="Courier New"/>
      </w:rPr>
    </w:lvl>
    <w:lvl w:ilvl="5" w:tplc="04070005" w:tentative="1">
      <w:start w:val="1"/>
      <w:numFmt w:val="bullet"/>
      <w:lvlText w:val=""/>
      <w:lvlJc w:val="left"/>
      <w:pPr>
        <w:ind w:left="4380" w:hanging="360"/>
      </w:pPr>
      <w:rPr>
        <w:rFonts w:hint="default" w:ascii="Wingdings" w:hAnsi="Wingdings"/>
      </w:rPr>
    </w:lvl>
    <w:lvl w:ilvl="6" w:tplc="04070001" w:tentative="1">
      <w:start w:val="1"/>
      <w:numFmt w:val="bullet"/>
      <w:lvlText w:val=""/>
      <w:lvlJc w:val="left"/>
      <w:pPr>
        <w:ind w:left="5100" w:hanging="360"/>
      </w:pPr>
      <w:rPr>
        <w:rFonts w:hint="default" w:ascii="Symbol" w:hAnsi="Symbol"/>
      </w:rPr>
    </w:lvl>
    <w:lvl w:ilvl="7" w:tplc="04070003" w:tentative="1">
      <w:start w:val="1"/>
      <w:numFmt w:val="bullet"/>
      <w:lvlText w:val="o"/>
      <w:lvlJc w:val="left"/>
      <w:pPr>
        <w:ind w:left="5820" w:hanging="360"/>
      </w:pPr>
      <w:rPr>
        <w:rFonts w:hint="default" w:ascii="Courier New" w:hAnsi="Courier New" w:cs="Courier New"/>
      </w:rPr>
    </w:lvl>
    <w:lvl w:ilvl="8" w:tplc="04070005" w:tentative="1">
      <w:start w:val="1"/>
      <w:numFmt w:val="bullet"/>
      <w:lvlText w:val=""/>
      <w:lvlJc w:val="left"/>
      <w:pPr>
        <w:ind w:left="6540" w:hanging="360"/>
      </w:pPr>
      <w:rPr>
        <w:rFonts w:hint="default" w:ascii="Wingdings" w:hAnsi="Wingdings"/>
      </w:rPr>
    </w:lvl>
  </w:abstractNum>
  <w:abstractNum w:abstractNumId="8" w15:restartNumberingAfterBreak="0">
    <w:nsid w:val="43710AB3"/>
    <w:multiLevelType w:val="hybridMultilevel"/>
    <w:tmpl w:val="E83E3596"/>
    <w:lvl w:ilvl="0" w:tplc="0409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9" w15:restartNumberingAfterBreak="0">
    <w:nsid w:val="4BE97053"/>
    <w:multiLevelType w:val="hybridMultilevel"/>
    <w:tmpl w:val="8CF4F1A0"/>
    <w:lvl w:ilvl="0" w:tplc="04070001">
      <w:start w:val="1"/>
      <w:numFmt w:val="bullet"/>
      <w:lvlText w:val=""/>
      <w:lvlJc w:val="left"/>
      <w:pPr>
        <w:ind w:left="720" w:hanging="360"/>
      </w:pPr>
      <w:rPr>
        <w:rFonts w:hint="default" w:ascii="Symbol" w:hAnsi="Symbol"/>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0" w15:restartNumberingAfterBreak="0">
    <w:nsid w:val="4C0647C2"/>
    <w:multiLevelType w:val="hybridMultilevel"/>
    <w:tmpl w:val="4060026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593803E9"/>
    <w:multiLevelType w:val="hybridMultilevel"/>
    <w:tmpl w:val="213A1A4A"/>
    <w:lvl w:ilvl="0" w:tplc="4AAAAD26">
      <w:numFmt w:val="bullet"/>
      <w:lvlText w:val="•"/>
      <w:lvlJc w:val="left"/>
      <w:pPr>
        <w:ind w:left="1440" w:hanging="720"/>
      </w:pPr>
      <w:rPr>
        <w:rFonts w:hint="default" w:ascii="Tahoma" w:hAnsi="Tahoma" w:eastAsia="Calibri" w:cs="Tahoma"/>
      </w:rPr>
    </w:lvl>
    <w:lvl w:ilvl="1" w:tplc="04070003" w:tentative="1">
      <w:start w:val="1"/>
      <w:numFmt w:val="bullet"/>
      <w:lvlText w:val="o"/>
      <w:lvlJc w:val="left"/>
      <w:pPr>
        <w:ind w:left="1440" w:hanging="360"/>
      </w:pPr>
      <w:rPr>
        <w:rFonts w:hint="default" w:ascii="Courier New" w:hAnsi="Courier New" w:cs="Courier New"/>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12" w15:restartNumberingAfterBreak="0">
    <w:nsid w:val="5DE617AA"/>
    <w:multiLevelType w:val="hybridMultilevel"/>
    <w:tmpl w:val="0CD82F0E"/>
    <w:lvl w:ilvl="0" w:tplc="04090001">
      <w:start w:val="1"/>
      <w:numFmt w:val="bullet"/>
      <w:lvlText w:val=""/>
      <w:lvlJc w:val="left"/>
      <w:pPr>
        <w:ind w:left="1440" w:hanging="360"/>
      </w:pPr>
      <w:rPr>
        <w:rFonts w:hint="default" w:ascii="Symbol" w:hAnsi="Symbol"/>
      </w:rPr>
    </w:lvl>
    <w:lvl w:ilvl="1" w:tplc="04070003" w:tentative="1">
      <w:start w:val="1"/>
      <w:numFmt w:val="bullet"/>
      <w:lvlText w:val="o"/>
      <w:lvlJc w:val="left"/>
      <w:pPr>
        <w:ind w:left="2160" w:hanging="360"/>
      </w:pPr>
      <w:rPr>
        <w:rFonts w:hint="default" w:ascii="Courier New" w:hAnsi="Courier New" w:cs="Courier New"/>
      </w:rPr>
    </w:lvl>
    <w:lvl w:ilvl="2" w:tplc="04070005" w:tentative="1">
      <w:start w:val="1"/>
      <w:numFmt w:val="bullet"/>
      <w:lvlText w:val=""/>
      <w:lvlJc w:val="left"/>
      <w:pPr>
        <w:ind w:left="2880" w:hanging="360"/>
      </w:pPr>
      <w:rPr>
        <w:rFonts w:hint="default" w:ascii="Wingdings" w:hAnsi="Wingdings"/>
      </w:rPr>
    </w:lvl>
    <w:lvl w:ilvl="3" w:tplc="04070001" w:tentative="1">
      <w:start w:val="1"/>
      <w:numFmt w:val="bullet"/>
      <w:lvlText w:val=""/>
      <w:lvlJc w:val="left"/>
      <w:pPr>
        <w:ind w:left="3600" w:hanging="360"/>
      </w:pPr>
      <w:rPr>
        <w:rFonts w:hint="default" w:ascii="Symbol" w:hAnsi="Symbol"/>
      </w:rPr>
    </w:lvl>
    <w:lvl w:ilvl="4" w:tplc="04070003" w:tentative="1">
      <w:start w:val="1"/>
      <w:numFmt w:val="bullet"/>
      <w:lvlText w:val="o"/>
      <w:lvlJc w:val="left"/>
      <w:pPr>
        <w:ind w:left="4320" w:hanging="360"/>
      </w:pPr>
      <w:rPr>
        <w:rFonts w:hint="default" w:ascii="Courier New" w:hAnsi="Courier New" w:cs="Courier New"/>
      </w:rPr>
    </w:lvl>
    <w:lvl w:ilvl="5" w:tplc="04070005" w:tentative="1">
      <w:start w:val="1"/>
      <w:numFmt w:val="bullet"/>
      <w:lvlText w:val=""/>
      <w:lvlJc w:val="left"/>
      <w:pPr>
        <w:ind w:left="5040" w:hanging="360"/>
      </w:pPr>
      <w:rPr>
        <w:rFonts w:hint="default" w:ascii="Wingdings" w:hAnsi="Wingdings"/>
      </w:rPr>
    </w:lvl>
    <w:lvl w:ilvl="6" w:tplc="04070001" w:tentative="1">
      <w:start w:val="1"/>
      <w:numFmt w:val="bullet"/>
      <w:lvlText w:val=""/>
      <w:lvlJc w:val="left"/>
      <w:pPr>
        <w:ind w:left="5760" w:hanging="360"/>
      </w:pPr>
      <w:rPr>
        <w:rFonts w:hint="default" w:ascii="Symbol" w:hAnsi="Symbol"/>
      </w:rPr>
    </w:lvl>
    <w:lvl w:ilvl="7" w:tplc="04070003" w:tentative="1">
      <w:start w:val="1"/>
      <w:numFmt w:val="bullet"/>
      <w:lvlText w:val="o"/>
      <w:lvlJc w:val="left"/>
      <w:pPr>
        <w:ind w:left="6480" w:hanging="360"/>
      </w:pPr>
      <w:rPr>
        <w:rFonts w:hint="default" w:ascii="Courier New" w:hAnsi="Courier New" w:cs="Courier New"/>
      </w:rPr>
    </w:lvl>
    <w:lvl w:ilvl="8" w:tplc="04070005" w:tentative="1">
      <w:start w:val="1"/>
      <w:numFmt w:val="bullet"/>
      <w:lvlText w:val=""/>
      <w:lvlJc w:val="left"/>
      <w:pPr>
        <w:ind w:left="7200" w:hanging="360"/>
      </w:pPr>
      <w:rPr>
        <w:rFonts w:hint="default" w:ascii="Wingdings" w:hAnsi="Wingdings"/>
      </w:rPr>
    </w:lvl>
  </w:abstractNum>
  <w:abstractNum w:abstractNumId="13" w15:restartNumberingAfterBreak="0">
    <w:nsid w:val="626762AE"/>
    <w:multiLevelType w:val="hybridMultilevel"/>
    <w:tmpl w:val="CE32CF3C"/>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4F5B20"/>
    <w:multiLevelType w:val="multilevel"/>
    <w:tmpl w:val="470877A2"/>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hint="default" w:ascii="Courier New" w:hAnsi="Courier New"/>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16cid:durableId="345450998">
    <w:abstractNumId w:val="1"/>
  </w:num>
  <w:num w:numId="2" w16cid:durableId="167212096">
    <w:abstractNumId w:val="3"/>
  </w:num>
  <w:num w:numId="3" w16cid:durableId="782117315">
    <w:abstractNumId w:val="8"/>
  </w:num>
  <w:num w:numId="4" w16cid:durableId="648436118">
    <w:abstractNumId w:val="12"/>
  </w:num>
  <w:num w:numId="5" w16cid:durableId="829908162">
    <w:abstractNumId w:val="6"/>
  </w:num>
  <w:num w:numId="6" w16cid:durableId="1073237434">
    <w:abstractNumId w:val="0"/>
  </w:num>
  <w:num w:numId="7" w16cid:durableId="281304906">
    <w:abstractNumId w:val="11"/>
  </w:num>
  <w:num w:numId="8" w16cid:durableId="722021884">
    <w:abstractNumId w:val="9"/>
  </w:num>
  <w:num w:numId="9" w16cid:durableId="215169827">
    <w:abstractNumId w:val="2"/>
  </w:num>
  <w:num w:numId="10" w16cid:durableId="1639452336">
    <w:abstractNumId w:val="13"/>
  </w:num>
  <w:num w:numId="11" w16cid:durableId="1888373777">
    <w:abstractNumId w:val="10"/>
  </w:num>
  <w:num w:numId="12" w16cid:durableId="147407686">
    <w:abstractNumId w:val="7"/>
  </w:num>
  <w:num w:numId="13" w16cid:durableId="663583389">
    <w:abstractNumId w:val="4"/>
  </w:num>
  <w:num w:numId="14" w16cid:durableId="43677885">
    <w:abstractNumId w:val="14"/>
  </w:num>
  <w:num w:numId="15" w16cid:durableId="182813000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hideSpellingErrors/>
  <w:hideGrammaticalErrors/>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2CB"/>
    <w:rsid w:val="00001F28"/>
    <w:rsid w:val="00005063"/>
    <w:rsid w:val="000226E4"/>
    <w:rsid w:val="000267E5"/>
    <w:rsid w:val="00026C38"/>
    <w:rsid w:val="0002758B"/>
    <w:rsid w:val="000441D2"/>
    <w:rsid w:val="00057E69"/>
    <w:rsid w:val="000617BC"/>
    <w:rsid w:val="00063549"/>
    <w:rsid w:val="00070A66"/>
    <w:rsid w:val="00071DE3"/>
    <w:rsid w:val="000772B4"/>
    <w:rsid w:val="000848EF"/>
    <w:rsid w:val="000A024A"/>
    <w:rsid w:val="000A1478"/>
    <w:rsid w:val="000A3DA5"/>
    <w:rsid w:val="000A5DEC"/>
    <w:rsid w:val="000C02F7"/>
    <w:rsid w:val="000D780C"/>
    <w:rsid w:val="000E0878"/>
    <w:rsid w:val="000E100C"/>
    <w:rsid w:val="00107595"/>
    <w:rsid w:val="00112F5E"/>
    <w:rsid w:val="00113450"/>
    <w:rsid w:val="001143A0"/>
    <w:rsid w:val="0011510F"/>
    <w:rsid w:val="00131D24"/>
    <w:rsid w:val="00137113"/>
    <w:rsid w:val="001447E0"/>
    <w:rsid w:val="00145A48"/>
    <w:rsid w:val="00160533"/>
    <w:rsid w:val="00160E5A"/>
    <w:rsid w:val="001663EF"/>
    <w:rsid w:val="00180D6F"/>
    <w:rsid w:val="00197E59"/>
    <w:rsid w:val="001A78A8"/>
    <w:rsid w:val="001D44F9"/>
    <w:rsid w:val="001D7A1C"/>
    <w:rsid w:val="001E729C"/>
    <w:rsid w:val="0021419B"/>
    <w:rsid w:val="00214C77"/>
    <w:rsid w:val="00220B56"/>
    <w:rsid w:val="00222B56"/>
    <w:rsid w:val="00235B03"/>
    <w:rsid w:val="00246195"/>
    <w:rsid w:val="00257554"/>
    <w:rsid w:val="00281722"/>
    <w:rsid w:val="00281A44"/>
    <w:rsid w:val="002839A0"/>
    <w:rsid w:val="0029190B"/>
    <w:rsid w:val="0029377E"/>
    <w:rsid w:val="00294A11"/>
    <w:rsid w:val="0029663C"/>
    <w:rsid w:val="002A7337"/>
    <w:rsid w:val="002B0889"/>
    <w:rsid w:val="002B0F71"/>
    <w:rsid w:val="002C04ED"/>
    <w:rsid w:val="002C07F4"/>
    <w:rsid w:val="002E161D"/>
    <w:rsid w:val="002F0BE5"/>
    <w:rsid w:val="0033002E"/>
    <w:rsid w:val="003429F4"/>
    <w:rsid w:val="00346DC8"/>
    <w:rsid w:val="00347448"/>
    <w:rsid w:val="00361FD8"/>
    <w:rsid w:val="00365841"/>
    <w:rsid w:val="00374A50"/>
    <w:rsid w:val="00383534"/>
    <w:rsid w:val="003B1077"/>
    <w:rsid w:val="003D1D17"/>
    <w:rsid w:val="003D24C3"/>
    <w:rsid w:val="003E35E7"/>
    <w:rsid w:val="003E71A8"/>
    <w:rsid w:val="00400E32"/>
    <w:rsid w:val="00406599"/>
    <w:rsid w:val="00415BD7"/>
    <w:rsid w:val="00416973"/>
    <w:rsid w:val="00432177"/>
    <w:rsid w:val="00433D92"/>
    <w:rsid w:val="00461C24"/>
    <w:rsid w:val="004640DB"/>
    <w:rsid w:val="00473A46"/>
    <w:rsid w:val="0048262C"/>
    <w:rsid w:val="004870FC"/>
    <w:rsid w:val="004927CB"/>
    <w:rsid w:val="00493F98"/>
    <w:rsid w:val="004B0C28"/>
    <w:rsid w:val="004C20BF"/>
    <w:rsid w:val="004D186C"/>
    <w:rsid w:val="004D400B"/>
    <w:rsid w:val="004D431A"/>
    <w:rsid w:val="004E1341"/>
    <w:rsid w:val="004F2652"/>
    <w:rsid w:val="004F3611"/>
    <w:rsid w:val="004F4965"/>
    <w:rsid w:val="00501C9B"/>
    <w:rsid w:val="00505FC7"/>
    <w:rsid w:val="00530896"/>
    <w:rsid w:val="005362AC"/>
    <w:rsid w:val="005376F0"/>
    <w:rsid w:val="005408C3"/>
    <w:rsid w:val="005467ED"/>
    <w:rsid w:val="005474EB"/>
    <w:rsid w:val="00557F5F"/>
    <w:rsid w:val="00567B5D"/>
    <w:rsid w:val="00587793"/>
    <w:rsid w:val="0059483A"/>
    <w:rsid w:val="0059739C"/>
    <w:rsid w:val="005E26D5"/>
    <w:rsid w:val="005F5458"/>
    <w:rsid w:val="006054AA"/>
    <w:rsid w:val="006074CE"/>
    <w:rsid w:val="00607944"/>
    <w:rsid w:val="0061379B"/>
    <w:rsid w:val="00630884"/>
    <w:rsid w:val="00630E43"/>
    <w:rsid w:val="00641FCB"/>
    <w:rsid w:val="006438DE"/>
    <w:rsid w:val="0066575F"/>
    <w:rsid w:val="0067349F"/>
    <w:rsid w:val="006752F3"/>
    <w:rsid w:val="00681B78"/>
    <w:rsid w:val="006A39BA"/>
    <w:rsid w:val="006A713C"/>
    <w:rsid w:val="006B48BF"/>
    <w:rsid w:val="006B6EE1"/>
    <w:rsid w:val="006B7FED"/>
    <w:rsid w:val="006C4D75"/>
    <w:rsid w:val="006E44B9"/>
    <w:rsid w:val="006F4D0C"/>
    <w:rsid w:val="006F512B"/>
    <w:rsid w:val="0070440E"/>
    <w:rsid w:val="00704E63"/>
    <w:rsid w:val="007134A3"/>
    <w:rsid w:val="0073287B"/>
    <w:rsid w:val="0074317F"/>
    <w:rsid w:val="00746219"/>
    <w:rsid w:val="00757E0C"/>
    <w:rsid w:val="00766D87"/>
    <w:rsid w:val="00774AC2"/>
    <w:rsid w:val="007855F1"/>
    <w:rsid w:val="00795561"/>
    <w:rsid w:val="007A69C4"/>
    <w:rsid w:val="007A76D4"/>
    <w:rsid w:val="007A77CB"/>
    <w:rsid w:val="007B26DF"/>
    <w:rsid w:val="007B45F5"/>
    <w:rsid w:val="007E0A40"/>
    <w:rsid w:val="007E4672"/>
    <w:rsid w:val="007E4D09"/>
    <w:rsid w:val="007F035A"/>
    <w:rsid w:val="007F2F99"/>
    <w:rsid w:val="00813057"/>
    <w:rsid w:val="00814F28"/>
    <w:rsid w:val="00815268"/>
    <w:rsid w:val="00852217"/>
    <w:rsid w:val="008526B1"/>
    <w:rsid w:val="00861105"/>
    <w:rsid w:val="00863B0A"/>
    <w:rsid w:val="00872B6C"/>
    <w:rsid w:val="00873433"/>
    <w:rsid w:val="00881465"/>
    <w:rsid w:val="008B350F"/>
    <w:rsid w:val="008B6614"/>
    <w:rsid w:val="008B6812"/>
    <w:rsid w:val="008C0214"/>
    <w:rsid w:val="008D3D2E"/>
    <w:rsid w:val="008F1DF2"/>
    <w:rsid w:val="00901E63"/>
    <w:rsid w:val="00902A84"/>
    <w:rsid w:val="009104C6"/>
    <w:rsid w:val="0093249D"/>
    <w:rsid w:val="009657A8"/>
    <w:rsid w:val="00965860"/>
    <w:rsid w:val="00992BAA"/>
    <w:rsid w:val="009B4CDF"/>
    <w:rsid w:val="009B6C0D"/>
    <w:rsid w:val="00A23FA2"/>
    <w:rsid w:val="00A25703"/>
    <w:rsid w:val="00A31BF5"/>
    <w:rsid w:val="00A3440B"/>
    <w:rsid w:val="00A36B26"/>
    <w:rsid w:val="00A501F9"/>
    <w:rsid w:val="00A621F8"/>
    <w:rsid w:val="00A77802"/>
    <w:rsid w:val="00A83D8D"/>
    <w:rsid w:val="00A9107F"/>
    <w:rsid w:val="00A91CB8"/>
    <w:rsid w:val="00A9718F"/>
    <w:rsid w:val="00AA4C4C"/>
    <w:rsid w:val="00AC60FC"/>
    <w:rsid w:val="00AC73AA"/>
    <w:rsid w:val="00AC7B1F"/>
    <w:rsid w:val="00AE3F18"/>
    <w:rsid w:val="00AE6510"/>
    <w:rsid w:val="00AE7495"/>
    <w:rsid w:val="00AF42D3"/>
    <w:rsid w:val="00B1311D"/>
    <w:rsid w:val="00B15E21"/>
    <w:rsid w:val="00B379B9"/>
    <w:rsid w:val="00B52745"/>
    <w:rsid w:val="00B57A9F"/>
    <w:rsid w:val="00B60B0C"/>
    <w:rsid w:val="00B72DBF"/>
    <w:rsid w:val="00B738F2"/>
    <w:rsid w:val="00B81A8A"/>
    <w:rsid w:val="00B87DB6"/>
    <w:rsid w:val="00BA0E05"/>
    <w:rsid w:val="00BB12B9"/>
    <w:rsid w:val="00BB4167"/>
    <w:rsid w:val="00BC0742"/>
    <w:rsid w:val="00BC264A"/>
    <w:rsid w:val="00BD5E50"/>
    <w:rsid w:val="00BE3684"/>
    <w:rsid w:val="00C07F73"/>
    <w:rsid w:val="00C22ABE"/>
    <w:rsid w:val="00C413C4"/>
    <w:rsid w:val="00C415E9"/>
    <w:rsid w:val="00C43041"/>
    <w:rsid w:val="00C4483C"/>
    <w:rsid w:val="00C63F98"/>
    <w:rsid w:val="00C826BD"/>
    <w:rsid w:val="00C87E51"/>
    <w:rsid w:val="00C91BE3"/>
    <w:rsid w:val="00CA6BFE"/>
    <w:rsid w:val="00CA6F6D"/>
    <w:rsid w:val="00CB173D"/>
    <w:rsid w:val="00CB5C06"/>
    <w:rsid w:val="00CB7987"/>
    <w:rsid w:val="00CC3049"/>
    <w:rsid w:val="00CC79F9"/>
    <w:rsid w:val="00CD60DD"/>
    <w:rsid w:val="00CE60AA"/>
    <w:rsid w:val="00CF7794"/>
    <w:rsid w:val="00D22685"/>
    <w:rsid w:val="00D253E7"/>
    <w:rsid w:val="00D35A96"/>
    <w:rsid w:val="00D40F38"/>
    <w:rsid w:val="00D6508A"/>
    <w:rsid w:val="00D70D4B"/>
    <w:rsid w:val="00D853A6"/>
    <w:rsid w:val="00D91E95"/>
    <w:rsid w:val="00D9320C"/>
    <w:rsid w:val="00DA0CC9"/>
    <w:rsid w:val="00DB40AF"/>
    <w:rsid w:val="00DB5EE6"/>
    <w:rsid w:val="00DC13B2"/>
    <w:rsid w:val="00DD1E3F"/>
    <w:rsid w:val="00DD5C6A"/>
    <w:rsid w:val="00E16278"/>
    <w:rsid w:val="00E21A04"/>
    <w:rsid w:val="00E22D53"/>
    <w:rsid w:val="00E30217"/>
    <w:rsid w:val="00E36837"/>
    <w:rsid w:val="00E37877"/>
    <w:rsid w:val="00E74058"/>
    <w:rsid w:val="00E76038"/>
    <w:rsid w:val="00E80AB0"/>
    <w:rsid w:val="00E80C7C"/>
    <w:rsid w:val="00E921DD"/>
    <w:rsid w:val="00EA2FDB"/>
    <w:rsid w:val="00EB0A04"/>
    <w:rsid w:val="00EB4B3E"/>
    <w:rsid w:val="00EB78D0"/>
    <w:rsid w:val="00EC2DE1"/>
    <w:rsid w:val="00EC318F"/>
    <w:rsid w:val="00EF739B"/>
    <w:rsid w:val="00F0000E"/>
    <w:rsid w:val="00F003AF"/>
    <w:rsid w:val="00F0134E"/>
    <w:rsid w:val="00F0702B"/>
    <w:rsid w:val="00F11987"/>
    <w:rsid w:val="00F15EC6"/>
    <w:rsid w:val="00F27469"/>
    <w:rsid w:val="00F301AD"/>
    <w:rsid w:val="00F3225B"/>
    <w:rsid w:val="00F362CB"/>
    <w:rsid w:val="00F41281"/>
    <w:rsid w:val="00F4797D"/>
    <w:rsid w:val="00F500EE"/>
    <w:rsid w:val="00F55A93"/>
    <w:rsid w:val="00F820DD"/>
    <w:rsid w:val="00F8353E"/>
    <w:rsid w:val="00FA295D"/>
    <w:rsid w:val="00FB0710"/>
    <w:rsid w:val="00FB428C"/>
    <w:rsid w:val="00FB544E"/>
    <w:rsid w:val="00FC3535"/>
    <w:rsid w:val="00FC4F50"/>
    <w:rsid w:val="00FF53F8"/>
    <w:rsid w:val="01ADB7F7"/>
    <w:rsid w:val="1AEDE451"/>
    <w:rsid w:val="1AF4617E"/>
    <w:rsid w:val="226D4288"/>
    <w:rsid w:val="24E66413"/>
    <w:rsid w:val="34C1900D"/>
    <w:rsid w:val="38D5478C"/>
    <w:rsid w:val="3941A281"/>
    <w:rsid w:val="521C885E"/>
    <w:rsid w:val="55371697"/>
    <w:rsid w:val="57D2B33F"/>
    <w:rsid w:val="6010C26F"/>
    <w:rsid w:val="633BDE0F"/>
    <w:rsid w:val="64EF5792"/>
    <w:rsid w:val="6949D2F2"/>
    <w:rsid w:val="70FAA7A3"/>
    <w:rsid w:val="7218CB09"/>
    <w:rsid w:val="724EF1C1"/>
    <w:rsid w:val="73CFE8D0"/>
    <w:rsid w:val="773E3C87"/>
    <w:rsid w:val="7C9AA79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E44C0B"/>
  <w15:chartTrackingRefBased/>
  <w15:docId w15:val="{0AA40DB1-0977-4CF9-8DB1-D177F7C2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Standard" w:default="1">
    <w:name w:val="Normal"/>
    <w:qFormat/>
    <w:rsid w:val="00C22ABE"/>
    <w:rPr>
      <w:sz w:val="24"/>
      <w:szCs w:val="24"/>
      <w:lang w:val="en-US" w:eastAsia="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character" w:styleId="Hyperlink">
    <w:name w:val="Hyperlink"/>
    <w:rsid w:val="008B6614"/>
    <w:rPr>
      <w:color w:val="0000FF"/>
      <w:u w:val="single"/>
    </w:rPr>
  </w:style>
  <w:style w:type="character" w:styleId="BesuchterLink">
    <w:name w:val="FollowedHyperlink"/>
    <w:rsid w:val="00587793"/>
    <w:rPr>
      <w:color w:val="800080"/>
      <w:u w:val="single"/>
    </w:rPr>
  </w:style>
  <w:style w:type="character" w:styleId="Fett">
    <w:name w:val="Strong"/>
    <w:uiPriority w:val="22"/>
    <w:qFormat/>
    <w:rsid w:val="00587793"/>
    <w:rPr>
      <w:b/>
      <w:bCs/>
    </w:rPr>
  </w:style>
  <w:style w:type="paragraph" w:styleId="Sprechblasentext">
    <w:name w:val="Balloon Text"/>
    <w:basedOn w:val="Standard"/>
    <w:link w:val="SprechblasentextZchn"/>
    <w:rsid w:val="00001F28"/>
    <w:rPr>
      <w:rFonts w:ascii="Segoe UI" w:hAnsi="Segoe UI" w:cs="Segoe UI"/>
      <w:sz w:val="18"/>
      <w:szCs w:val="18"/>
    </w:rPr>
  </w:style>
  <w:style w:type="character" w:styleId="SprechblasentextZchn" w:customStyle="1">
    <w:name w:val="Sprechblasentext Zchn"/>
    <w:link w:val="Sprechblasentext"/>
    <w:rsid w:val="00001F28"/>
    <w:rPr>
      <w:rFonts w:ascii="Segoe UI" w:hAnsi="Segoe UI" w:cs="Segoe UI"/>
      <w:sz w:val="18"/>
      <w:szCs w:val="18"/>
      <w:lang w:val="en-US" w:eastAsia="en-US"/>
    </w:rPr>
  </w:style>
  <w:style w:type="paragraph" w:styleId="Listenabsatz">
    <w:name w:val="List Paragraph"/>
    <w:basedOn w:val="Standard"/>
    <w:uiPriority w:val="34"/>
    <w:qFormat/>
    <w:rsid w:val="00A25703"/>
    <w:pPr>
      <w:spacing w:after="160" w:line="259" w:lineRule="auto"/>
      <w:ind w:left="720"/>
      <w:contextualSpacing/>
    </w:pPr>
    <w:rPr>
      <w:rFonts w:ascii="Calibri" w:hAnsi="Calibri" w:eastAsia="Calibri"/>
      <w:sz w:val="22"/>
      <w:szCs w:val="22"/>
      <w:lang w:val="de-DE"/>
    </w:rPr>
  </w:style>
  <w:style w:type="table" w:styleId="Tabellenraster">
    <w:name w:val="Table Grid"/>
    <w:basedOn w:val="NormaleTabelle"/>
    <w:uiPriority w:val="39"/>
    <w:rsid w:val="00965860"/>
    <w:rPr>
      <w:rFonts w:ascii="Calibri" w:hAnsi="Calibri" w:eastAsia="Calibri"/>
      <w:sz w:val="22"/>
      <w:szCs w:val="22"/>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Kopfzeile">
    <w:name w:val="header"/>
    <w:basedOn w:val="Standard"/>
    <w:link w:val="KopfzeileZchn"/>
    <w:rsid w:val="00BE3684"/>
    <w:pPr>
      <w:tabs>
        <w:tab w:val="center" w:pos="4513"/>
        <w:tab w:val="right" w:pos="9026"/>
      </w:tabs>
    </w:pPr>
  </w:style>
  <w:style w:type="character" w:styleId="KopfzeileZchn" w:customStyle="1">
    <w:name w:val="Kopfzeile Zchn"/>
    <w:link w:val="Kopfzeile"/>
    <w:rsid w:val="00BE3684"/>
    <w:rPr>
      <w:sz w:val="24"/>
      <w:szCs w:val="24"/>
      <w:lang w:val="en-US" w:eastAsia="en-US"/>
    </w:rPr>
  </w:style>
  <w:style w:type="paragraph" w:styleId="Fuzeile">
    <w:name w:val="footer"/>
    <w:basedOn w:val="Standard"/>
    <w:link w:val="FuzeileZchn"/>
    <w:uiPriority w:val="99"/>
    <w:rsid w:val="00BE3684"/>
    <w:pPr>
      <w:tabs>
        <w:tab w:val="center" w:pos="4513"/>
        <w:tab w:val="right" w:pos="9026"/>
      </w:tabs>
    </w:pPr>
  </w:style>
  <w:style w:type="character" w:styleId="FuzeileZchn" w:customStyle="1">
    <w:name w:val="Fußzeile Zchn"/>
    <w:link w:val="Fuzeile"/>
    <w:uiPriority w:val="99"/>
    <w:rsid w:val="00BE3684"/>
    <w:rPr>
      <w:sz w:val="24"/>
      <w:szCs w:val="24"/>
      <w:lang w:val="en-US" w:eastAsia="en-US"/>
    </w:rPr>
  </w:style>
  <w:style w:type="character" w:styleId="Kommentarzeichen">
    <w:name w:val="annotation reference"/>
    <w:rsid w:val="00346DC8"/>
    <w:rPr>
      <w:sz w:val="16"/>
      <w:szCs w:val="16"/>
    </w:rPr>
  </w:style>
  <w:style w:type="paragraph" w:styleId="Kommentartext">
    <w:name w:val="annotation text"/>
    <w:basedOn w:val="Standard"/>
    <w:link w:val="KommentartextZchn"/>
    <w:rsid w:val="00346DC8"/>
    <w:rPr>
      <w:sz w:val="20"/>
      <w:szCs w:val="20"/>
    </w:rPr>
  </w:style>
  <w:style w:type="character" w:styleId="KommentartextZchn" w:customStyle="1">
    <w:name w:val="Kommentartext Zchn"/>
    <w:link w:val="Kommentartext"/>
    <w:rsid w:val="00346DC8"/>
    <w:rPr>
      <w:lang w:val="en-US" w:eastAsia="en-US"/>
    </w:rPr>
  </w:style>
  <w:style w:type="paragraph" w:styleId="Kommentarthema">
    <w:name w:val="annotation subject"/>
    <w:basedOn w:val="Kommentartext"/>
    <w:next w:val="Kommentartext"/>
    <w:link w:val="KommentarthemaZchn"/>
    <w:rsid w:val="00346DC8"/>
    <w:rPr>
      <w:b/>
      <w:bCs/>
    </w:rPr>
  </w:style>
  <w:style w:type="character" w:styleId="KommentarthemaZchn" w:customStyle="1">
    <w:name w:val="Kommentarthema Zchn"/>
    <w:link w:val="Kommentarthema"/>
    <w:rsid w:val="00346DC8"/>
    <w:rPr>
      <w:b/>
      <w:bCs/>
      <w:lang w:val="en-US" w:eastAsia="en-US"/>
    </w:rPr>
  </w:style>
  <w:style w:type="paragraph" w:styleId="StandardWeb">
    <w:name w:val="Normal (Web)"/>
    <w:basedOn w:val="Standard"/>
    <w:uiPriority w:val="99"/>
    <w:unhideWhenUsed/>
    <w:rsid w:val="00BA0E05"/>
    <w:pPr>
      <w:spacing w:before="100" w:beforeAutospacing="1" w:after="100" w:afterAutospacing="1"/>
    </w:pPr>
    <w:rPr>
      <w:lang w:val="en-GB" w:eastAsia="en-GB"/>
    </w:rPr>
  </w:style>
  <w:style w:type="paragraph" w:styleId="Default" w:customStyle="1">
    <w:name w:val="Default"/>
    <w:rsid w:val="00F820DD"/>
    <w:pPr>
      <w:autoSpaceDE w:val="0"/>
      <w:autoSpaceDN w:val="0"/>
      <w:adjustRightInd w:val="0"/>
    </w:pPr>
    <w:rPr>
      <w:rFonts w:ascii="Arial" w:hAnsi="Arial" w:cs="Arial"/>
      <w:color w:val="000000"/>
      <w:sz w:val="24"/>
      <w:szCs w:val="24"/>
      <w:lang w:val="de-DE" w:eastAsia="de-DE"/>
    </w:rPr>
  </w:style>
  <w:style w:type="character" w:styleId="NichtaufgelsteErwhnung">
    <w:name w:val="Unresolved Mention"/>
    <w:basedOn w:val="Absatz-Standardschriftart"/>
    <w:uiPriority w:val="99"/>
    <w:semiHidden/>
    <w:unhideWhenUsed/>
    <w:rsid w:val="00F83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6850895">
      <w:bodyDiv w:val="1"/>
      <w:marLeft w:val="0"/>
      <w:marRight w:val="0"/>
      <w:marTop w:val="0"/>
      <w:marBottom w:val="0"/>
      <w:divBdr>
        <w:top w:val="none" w:sz="0" w:space="0" w:color="auto"/>
        <w:left w:val="none" w:sz="0" w:space="0" w:color="auto"/>
        <w:bottom w:val="none" w:sz="0" w:space="0" w:color="auto"/>
        <w:right w:val="none" w:sz="0" w:space="0" w:color="auto"/>
      </w:divBdr>
    </w:div>
    <w:div w:id="1647929695">
      <w:bodyDiv w:val="1"/>
      <w:marLeft w:val="0"/>
      <w:marRight w:val="0"/>
      <w:marTop w:val="0"/>
      <w:marBottom w:val="0"/>
      <w:divBdr>
        <w:top w:val="none" w:sz="0" w:space="0" w:color="auto"/>
        <w:left w:val="none" w:sz="0" w:space="0" w:color="auto"/>
        <w:bottom w:val="none" w:sz="0" w:space="0" w:color="auto"/>
        <w:right w:val="none" w:sz="0" w:space="0" w:color="auto"/>
      </w:divBdr>
    </w:div>
    <w:div w:id="1698894363">
      <w:bodyDiv w:val="1"/>
      <w:marLeft w:val="0"/>
      <w:marRight w:val="0"/>
      <w:marTop w:val="100"/>
      <w:marBottom w:val="100"/>
      <w:divBdr>
        <w:top w:val="single" w:sz="6" w:space="0" w:color="B7B9BB"/>
        <w:left w:val="single" w:sz="6" w:space="0" w:color="B7B9BB"/>
        <w:bottom w:val="single" w:sz="6" w:space="0" w:color="B7B9BB"/>
        <w:right w:val="single" w:sz="6" w:space="0" w:color="B7B9BB"/>
      </w:divBdr>
      <w:divsChild>
        <w:div w:id="814299383">
          <w:marLeft w:val="0"/>
          <w:marRight w:val="0"/>
          <w:marTop w:val="0"/>
          <w:marBottom w:val="0"/>
          <w:divBdr>
            <w:top w:val="none" w:sz="0" w:space="0" w:color="auto"/>
            <w:left w:val="none" w:sz="0" w:space="0" w:color="auto"/>
            <w:bottom w:val="none" w:sz="0" w:space="0" w:color="auto"/>
            <w:right w:val="none" w:sz="0" w:space="0" w:color="auto"/>
          </w:divBdr>
          <w:divsChild>
            <w:div w:id="523523710">
              <w:marLeft w:val="0"/>
              <w:marRight w:val="0"/>
              <w:marTop w:val="0"/>
              <w:marBottom w:val="0"/>
              <w:divBdr>
                <w:top w:val="none" w:sz="0" w:space="0" w:color="auto"/>
                <w:left w:val="none" w:sz="0" w:space="0" w:color="auto"/>
                <w:bottom w:val="none" w:sz="0" w:space="0" w:color="auto"/>
                <w:right w:val="none" w:sz="0" w:space="0" w:color="auto"/>
              </w:divBdr>
              <w:divsChild>
                <w:div w:id="1451708829">
                  <w:marLeft w:val="0"/>
                  <w:marRight w:val="0"/>
                  <w:marTop w:val="0"/>
                  <w:marBottom w:val="0"/>
                  <w:divBdr>
                    <w:top w:val="none" w:sz="0" w:space="0" w:color="auto"/>
                    <w:left w:val="none" w:sz="0" w:space="0" w:color="auto"/>
                    <w:bottom w:val="none" w:sz="0" w:space="0" w:color="auto"/>
                    <w:right w:val="none" w:sz="0" w:space="0" w:color="auto"/>
                  </w:divBdr>
                  <w:divsChild>
                    <w:div w:id="1418936964">
                      <w:marLeft w:val="0"/>
                      <w:marRight w:val="0"/>
                      <w:marTop w:val="0"/>
                      <w:marBottom w:val="0"/>
                      <w:divBdr>
                        <w:top w:val="single" w:sz="6" w:space="0" w:color="B7B9BB"/>
                        <w:left w:val="single" w:sz="6" w:space="0" w:color="B7B9BB"/>
                        <w:bottom w:val="single" w:sz="6" w:space="0" w:color="B7B9BB"/>
                        <w:right w:val="single" w:sz="6" w:space="0" w:color="B7B9BB"/>
                      </w:divBdr>
                      <w:divsChild>
                        <w:div w:id="2098817942">
                          <w:marLeft w:val="0"/>
                          <w:marRight w:val="0"/>
                          <w:marTop w:val="0"/>
                          <w:marBottom w:val="0"/>
                          <w:divBdr>
                            <w:top w:val="none" w:sz="0" w:space="0" w:color="auto"/>
                            <w:left w:val="none" w:sz="0" w:space="0" w:color="auto"/>
                            <w:bottom w:val="none" w:sz="0" w:space="0" w:color="auto"/>
                            <w:right w:val="none" w:sz="0" w:space="0" w:color="auto"/>
                          </w:divBdr>
                          <w:divsChild>
                            <w:div w:id="35353418">
                              <w:marLeft w:val="450"/>
                              <w:marRight w:val="0"/>
                              <w:marTop w:val="0"/>
                              <w:marBottom w:val="0"/>
                              <w:divBdr>
                                <w:top w:val="single" w:sz="6" w:space="0" w:color="B7B9BB"/>
                                <w:left w:val="single" w:sz="6" w:space="0" w:color="B7B9BB"/>
                                <w:bottom w:val="single" w:sz="6" w:space="0" w:color="B7B9BB"/>
                                <w:right w:val="single" w:sz="6" w:space="0" w:color="B7B9BB"/>
                              </w:divBdr>
                            </w:div>
                          </w:divsChild>
                        </w:div>
                      </w:divsChild>
                    </w:div>
                  </w:divsChild>
                </w:div>
              </w:divsChild>
            </w:div>
          </w:divsChild>
        </w:div>
      </w:divsChild>
    </w:div>
    <w:div w:id="17167337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mailto:richard.lang@unibz.it" TargetMode="External" Id="rId8" /><Relationship Type="http://schemas.openxmlformats.org/officeDocument/2006/relationships/footer" Target="footer2.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oter" Target="footer1.xml" Id="rId12" /><Relationship Type="http://schemas.openxmlformats.org/officeDocument/2006/relationships/theme" Target="theme/theme1.xml" Id="rId17" /><Relationship Type="http://schemas.openxmlformats.org/officeDocument/2006/relationships/numbering" Target="numbering.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2.xml" Id="rId11" /><Relationship Type="http://schemas.openxmlformats.org/officeDocument/2006/relationships/webSettings" Target="webSetting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ettings" Target="settings.xml" Id="rId4" /><Relationship Type="http://schemas.openxmlformats.org/officeDocument/2006/relationships/header" Target="header3.xml" Id="rId14" /><Relationship Type="http://schemas.openxmlformats.org/officeDocument/2006/relationships/hyperlink" Target="mailto:alessandra.piccoli@unibz.it" TargetMode="External" Id="R6154e20907754770" /></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DDC92-E378-42E7-88FE-7845957F7A5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Manager/>
  <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Buzzao Giacomo</lastModifiedBy>
  <revision>21</revision>
  <lastPrinted>2018-08-27T18:26:00.0000000Z</lastPrinted>
  <dcterms:created xsi:type="dcterms:W3CDTF">2026-02-23T17:55:00.0000000Z</dcterms:created>
  <dcterms:modified xsi:type="dcterms:W3CDTF">2026-02-24T11:30:17.8958640Z</dcterms:modified>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926d303f088b3e0bdfe7f64588abeb6d712d6e15373dbab0cde543c40cdf7272</vt:lpwstr>
  </property>
</Properties>
</file>