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A08" w:rsidP="5EC490F4" w:rsidRDefault="00096A08" w14:paraId="69D2961A" w14:textId="77777777" w14:noSpellErr="1">
      <w:pPr>
        <w:pStyle w:val="paragraph"/>
        <w:spacing w:before="0" w:beforeAutospacing="off" w:after="0" w:afterAutospacing="off"/>
        <w:textAlignment w:val="baseline"/>
        <w:rPr>
          <w:rFonts w:ascii="Arial" w:hAnsi="Arial" w:eastAsia="Arial" w:cs="Arial"/>
          <w:b w:val="1"/>
          <w:bCs w:val="1"/>
          <w:color w:val="C00000"/>
          <w:sz w:val="18"/>
          <w:szCs w:val="18"/>
        </w:rPr>
      </w:pPr>
      <w:r w:rsidRPr="5EC490F4" w:rsidR="00096A08">
        <w:rPr>
          <w:rStyle w:val="normaltextrun"/>
          <w:rFonts w:ascii="Arial" w:hAnsi="Arial" w:eastAsia="Arial" w:cs="Arial"/>
          <w:b w:val="1"/>
          <w:bCs w:val="1"/>
          <w:color w:val="C00000"/>
          <w:sz w:val="60"/>
          <w:szCs w:val="60"/>
        </w:rPr>
        <w:t>Finance Director</w:t>
      </w:r>
      <w:r w:rsidRPr="5EC490F4" w:rsidR="00096A08">
        <w:rPr>
          <w:rStyle w:val="eop"/>
          <w:rFonts w:ascii="Arial" w:hAnsi="Arial" w:eastAsia="Arial" w:cs="Arial"/>
          <w:b w:val="1"/>
          <w:bCs w:val="1"/>
          <w:color w:val="C00000"/>
          <w:sz w:val="60"/>
          <w:szCs w:val="60"/>
        </w:rPr>
        <w:t> </w:t>
      </w:r>
    </w:p>
    <w:p w:rsidR="00096A08" w:rsidP="5EC490F4" w:rsidRDefault="00096A08" w14:paraId="4ED55543" w14:textId="77777777" w14:noSpellErr="1">
      <w:pPr>
        <w:pStyle w:val="paragraph"/>
        <w:spacing w:before="0" w:beforeAutospacing="off" w:after="0" w:afterAutospacing="off"/>
        <w:textAlignment w:val="baseline"/>
        <w:rPr>
          <w:rFonts w:ascii="Arial" w:hAnsi="Arial" w:eastAsia="Arial" w:cs="Arial"/>
          <w:b w:val="1"/>
          <w:bCs w:val="1"/>
          <w:color w:val="D71920"/>
          <w:sz w:val="18"/>
          <w:szCs w:val="18"/>
        </w:rPr>
      </w:pPr>
      <w:r w:rsidRPr="5EC490F4" w:rsidR="00096A08">
        <w:rPr>
          <w:rStyle w:val="eop"/>
          <w:rFonts w:ascii="Arial" w:hAnsi="Arial" w:eastAsia="Arial" w:cs="Arial"/>
          <w:b w:val="1"/>
          <w:bCs w:val="1"/>
          <w:color w:val="D71920"/>
          <w:sz w:val="28"/>
          <w:szCs w:val="28"/>
        </w:rPr>
        <w:t> </w:t>
      </w:r>
    </w:p>
    <w:p w:rsidR="00096A08" w:rsidP="5EC490F4" w:rsidRDefault="00096A08" w14:paraId="6934C1CE" w14:textId="77777777" w14:noSpellErr="1">
      <w:pPr>
        <w:pStyle w:val="paragraph"/>
        <w:spacing w:before="0" w:beforeAutospacing="off" w:after="0" w:afterAutospacing="off"/>
        <w:jc w:val="both"/>
        <w:textAlignment w:val="baseline"/>
        <w:rPr>
          <w:rFonts w:ascii="Arial" w:hAnsi="Arial" w:eastAsia="Arial" w:cs="Arial"/>
          <w:b w:val="1"/>
          <w:bCs w:val="1"/>
          <w:color w:val="D71920"/>
          <w:sz w:val="18"/>
          <w:szCs w:val="18"/>
        </w:rPr>
      </w:pPr>
      <w:r w:rsidRPr="5EC490F4" w:rsidR="00096A08">
        <w:rPr>
          <w:rStyle w:val="normaltextrun"/>
          <w:rFonts w:ascii="Arial" w:hAnsi="Arial" w:eastAsia="Arial" w:cs="Arial"/>
          <w:b w:val="1"/>
          <w:bCs w:val="1"/>
          <w:color w:val="C00000"/>
          <w:sz w:val="28"/>
          <w:szCs w:val="28"/>
        </w:rPr>
        <w:t>Purpose</w:t>
      </w:r>
      <w:r w:rsidRPr="5EC490F4" w:rsidR="00096A08">
        <w:rPr>
          <w:rStyle w:val="eop"/>
          <w:rFonts w:ascii="Arial" w:hAnsi="Arial" w:eastAsia="Arial" w:cs="Arial"/>
          <w:b w:val="1"/>
          <w:bCs w:val="1"/>
          <w:color w:val="C00000"/>
          <w:sz w:val="28"/>
          <w:szCs w:val="28"/>
        </w:rPr>
        <w:t> </w:t>
      </w:r>
    </w:p>
    <w:p w:rsidR="00096A08" w:rsidP="5EC490F4" w:rsidRDefault="00096A08" w14:paraId="27FBED34" w14:textId="00B9736A" w14:noSpellErr="1">
      <w:pPr>
        <w:pStyle w:val="paragraph"/>
        <w:spacing w:before="0" w:beforeAutospacing="off" w:after="0" w:afterAutospacing="off"/>
        <w:jc w:val="both"/>
        <w:textAlignment w:val="baseline"/>
        <w:rPr>
          <w:rFonts w:ascii="Arial" w:hAnsi="Arial" w:eastAsia="Arial" w:cs="Arial"/>
          <w:sz w:val="18"/>
          <w:szCs w:val="18"/>
        </w:rPr>
      </w:pPr>
      <w:r w:rsidRPr="5EC490F4" w:rsidR="00096A08">
        <w:rPr>
          <w:rStyle w:val="normaltextrun"/>
          <w:rFonts w:ascii="Arial" w:hAnsi="Arial" w:eastAsia="Arial" w:cs="Arial"/>
          <w:sz w:val="22"/>
          <w:szCs w:val="22"/>
        </w:rPr>
        <w:t>To manage the Area finances, contribute to strategic business planning and review and recommend financial policies and controls for the Area to enable appropriate management information is available to underpin Board decisions. Provide contributions as a Director to the Area Board of Directors.</w:t>
      </w:r>
      <w:r w:rsidRPr="5EC490F4" w:rsidR="00096A08">
        <w:rPr>
          <w:rStyle w:val="eop"/>
          <w:rFonts w:ascii="Arial" w:hAnsi="Arial" w:eastAsia="Arial" w:cs="Arial"/>
          <w:sz w:val="22"/>
          <w:szCs w:val="22"/>
        </w:rPr>
        <w:t> </w:t>
      </w:r>
    </w:p>
    <w:p w:rsidR="00096A08" w:rsidP="5EC490F4" w:rsidRDefault="00096A08" w14:paraId="06C7B6EA" w14:textId="77777777" w14:noSpellErr="1">
      <w:pPr>
        <w:pStyle w:val="paragraph"/>
        <w:spacing w:before="0" w:beforeAutospacing="off" w:after="0" w:afterAutospacing="off"/>
        <w:jc w:val="both"/>
        <w:textAlignment w:val="baseline"/>
        <w:rPr>
          <w:rFonts w:ascii="Arial" w:hAnsi="Arial" w:eastAsia="Arial" w:cs="Arial"/>
          <w:sz w:val="18"/>
          <w:szCs w:val="18"/>
        </w:rPr>
      </w:pPr>
      <w:r w:rsidRPr="5EC490F4" w:rsidR="00096A08">
        <w:rPr>
          <w:rStyle w:val="eop"/>
          <w:rFonts w:ascii="Arial" w:hAnsi="Arial" w:eastAsia="Arial" w:cs="Arial"/>
          <w:color w:val="C00000"/>
          <w:sz w:val="28"/>
          <w:szCs w:val="28"/>
        </w:rPr>
        <w:t> </w:t>
      </w:r>
    </w:p>
    <w:p w:rsidR="00096A08" w:rsidP="5EC490F4" w:rsidRDefault="00096A08" w14:paraId="36C0EC60" w14:textId="100CA23F">
      <w:pPr>
        <w:pStyle w:val="paragraph"/>
        <w:spacing w:before="0" w:beforeAutospacing="off" w:after="0" w:afterAutospacing="off"/>
        <w:jc w:val="both"/>
        <w:textAlignment w:val="baseline"/>
        <w:rPr>
          <w:rFonts w:ascii="Arial" w:hAnsi="Arial" w:eastAsia="Arial" w:cs="Arial"/>
          <w:sz w:val="18"/>
          <w:szCs w:val="18"/>
        </w:rPr>
      </w:pPr>
      <w:r w:rsidRPr="5EC490F4" w:rsidR="00096A08">
        <w:rPr>
          <w:rStyle w:val="normaltextrun"/>
          <w:rFonts w:ascii="Arial" w:hAnsi="Arial" w:eastAsia="Arial" w:cs="Arial"/>
          <w:b w:val="1"/>
          <w:bCs w:val="1"/>
          <w:color w:val="C00000"/>
          <w:sz w:val="28"/>
          <w:szCs w:val="28"/>
        </w:rPr>
        <w:t xml:space="preserve">Key </w:t>
      </w:r>
      <w:r w:rsidRPr="5EC490F4" w:rsidR="610AD73B">
        <w:rPr>
          <w:rStyle w:val="normaltextrun"/>
          <w:rFonts w:ascii="Arial" w:hAnsi="Arial" w:eastAsia="Arial" w:cs="Arial"/>
          <w:b w:val="1"/>
          <w:bCs w:val="1"/>
          <w:color w:val="C00000"/>
          <w:sz w:val="28"/>
          <w:szCs w:val="28"/>
        </w:rPr>
        <w:t>Responsibilities</w:t>
      </w:r>
      <w:r w:rsidRPr="5EC490F4" w:rsidR="610AD73B">
        <w:rPr>
          <w:rStyle w:val="normaltextrun"/>
          <w:rFonts w:ascii="Arial" w:hAnsi="Arial" w:eastAsia="Arial" w:cs="Arial"/>
          <w:b w:val="1"/>
          <w:bCs w:val="1"/>
          <w:color w:val="C00000"/>
          <w:sz w:val="28"/>
          <w:szCs w:val="28"/>
        </w:rPr>
        <w:t xml:space="preserve"> &amp; </w:t>
      </w:r>
      <w:r w:rsidRPr="5EC490F4" w:rsidR="00096A08">
        <w:rPr>
          <w:rStyle w:val="normaltextrun"/>
          <w:rFonts w:ascii="Arial" w:hAnsi="Arial" w:eastAsia="Arial" w:cs="Arial"/>
          <w:b w:val="1"/>
          <w:bCs w:val="1"/>
          <w:color w:val="C00000"/>
          <w:sz w:val="28"/>
          <w:szCs w:val="28"/>
        </w:rPr>
        <w:t>Tasks of the Role</w:t>
      </w:r>
      <w:r w:rsidRPr="5EC490F4" w:rsidR="00096A08">
        <w:rPr>
          <w:rStyle w:val="eop"/>
          <w:rFonts w:ascii="Arial" w:hAnsi="Arial" w:eastAsia="Arial" w:cs="Arial"/>
          <w:color w:val="C00000"/>
          <w:sz w:val="28"/>
          <w:szCs w:val="28"/>
        </w:rPr>
        <w:t> </w:t>
      </w:r>
    </w:p>
    <w:p w:rsidRPr="00395D0A" w:rsidR="00096A08" w:rsidP="5EC490F4" w:rsidRDefault="00096A08" w14:paraId="2238EFA6" w14:textId="77777777" w14:noSpellErr="1">
      <w:pPr>
        <w:pStyle w:val="paragraph"/>
        <w:numPr>
          <w:ilvl w:val="0"/>
          <w:numId w:val="1"/>
        </w:numPr>
        <w:tabs>
          <w:tab w:val="clear" w:leader="none" w:pos="720"/>
        </w:tabs>
        <w:spacing w:before="0" w:beforeAutospacing="off" w:after="0" w:afterAutospacing="off"/>
        <w:ind w:left="0" w:firstLine="0"/>
        <w:jc w:val="both"/>
        <w:textAlignment w:val="baseline"/>
        <w:rPr>
          <w:rFonts w:ascii="Arial" w:hAnsi="Arial" w:eastAsia="Arial" w:cs="Arial"/>
          <w:sz w:val="22"/>
          <w:szCs w:val="22"/>
        </w:rPr>
      </w:pPr>
      <w:r w:rsidRPr="5EC490F4" w:rsidR="00096A08">
        <w:rPr>
          <w:rStyle w:val="normaltextrun"/>
          <w:rFonts w:ascii="Arial" w:hAnsi="Arial" w:eastAsia="Arial" w:cs="Arial"/>
          <w:b w:val="1"/>
          <w:bCs w:val="1"/>
          <w:sz w:val="22"/>
          <w:szCs w:val="22"/>
        </w:rPr>
        <w:t xml:space="preserve">Lead on all Area financial </w:t>
      </w:r>
      <w:r w:rsidRPr="5EC490F4" w:rsidR="00096A08">
        <w:rPr>
          <w:rStyle w:val="normaltextrun"/>
          <w:rFonts w:ascii="Arial" w:hAnsi="Arial" w:eastAsia="Arial" w:cs="Arial"/>
          <w:b w:val="1"/>
          <w:bCs w:val="1"/>
          <w:sz w:val="22"/>
          <w:szCs w:val="22"/>
        </w:rPr>
        <w:t>issues</w:t>
      </w:r>
      <w:r w:rsidRPr="5EC490F4" w:rsidR="00096A08">
        <w:rPr>
          <w:rStyle w:val="eop"/>
          <w:rFonts w:ascii="Arial" w:hAnsi="Arial" w:eastAsia="Arial" w:cs="Arial"/>
          <w:sz w:val="22"/>
          <w:szCs w:val="22"/>
        </w:rPr>
        <w:t> </w:t>
      </w:r>
    </w:p>
    <w:p w:rsidR="00096A08" w:rsidP="5EC490F4" w:rsidRDefault="00096A08" w14:paraId="01129034" w14:textId="31CB793B">
      <w:pPr>
        <w:pStyle w:val="paragraph"/>
        <w:spacing w:before="0" w:beforeAutospacing="off" w:after="0" w:afterAutospacing="off"/>
        <w:ind w:left="0"/>
        <w:jc w:val="both"/>
        <w:rPr>
          <w:rStyle w:val="normaltextrun"/>
          <w:rFonts w:ascii="Arial" w:hAnsi="Arial" w:eastAsia="Arial" w:cs="Arial"/>
          <w:sz w:val="22"/>
          <w:szCs w:val="22"/>
        </w:rPr>
      </w:pPr>
      <w:r w:rsidRPr="5EC490F4" w:rsidR="00096A08">
        <w:rPr>
          <w:rStyle w:val="normaltextrun"/>
          <w:rFonts w:ascii="Arial" w:hAnsi="Arial" w:eastAsia="Arial" w:cs="Arial"/>
          <w:sz w:val="22"/>
          <w:szCs w:val="22"/>
        </w:rPr>
        <w:t>Plan and monitor a</w:t>
      </w:r>
      <w:r w:rsidRPr="5EC490F4" w:rsidR="4E1C923B">
        <w:rPr>
          <w:rStyle w:val="normaltextrun"/>
          <w:rFonts w:ascii="Arial" w:hAnsi="Arial" w:eastAsia="Arial" w:cs="Arial"/>
          <w:sz w:val="22"/>
          <w:szCs w:val="22"/>
        </w:rPr>
        <w:t xml:space="preserve">ll </w:t>
      </w:r>
      <w:r w:rsidRPr="5EC490F4" w:rsidR="3927A9F7">
        <w:rPr>
          <w:rStyle w:val="normaltextrun"/>
          <w:rFonts w:ascii="Arial" w:hAnsi="Arial" w:eastAsia="Arial" w:cs="Arial"/>
          <w:sz w:val="22"/>
          <w:szCs w:val="22"/>
        </w:rPr>
        <w:t>short and long term</w:t>
      </w:r>
      <w:r w:rsidRPr="5EC490F4" w:rsidR="4E1C923B">
        <w:rPr>
          <w:rStyle w:val="normaltextrun"/>
          <w:rFonts w:ascii="Arial" w:hAnsi="Arial" w:eastAsia="Arial" w:cs="Arial"/>
          <w:sz w:val="22"/>
          <w:szCs w:val="22"/>
        </w:rPr>
        <w:t xml:space="preserve"> financial activity</w:t>
      </w:r>
      <w:r w:rsidRPr="5EC490F4" w:rsidR="2F95F45B">
        <w:rPr>
          <w:rStyle w:val="normaltextrun"/>
          <w:rFonts w:ascii="Arial" w:hAnsi="Arial" w:eastAsia="Arial" w:cs="Arial"/>
          <w:sz w:val="22"/>
          <w:szCs w:val="22"/>
        </w:rPr>
        <w:t xml:space="preserve"> ensuring Directors and Sub Committees are engaged in the process and understand their responsibilities to deliver the plans</w:t>
      </w:r>
    </w:p>
    <w:p w:rsidR="2F95F45B" w:rsidP="3BAE84FC" w:rsidRDefault="2F95F45B" w14:paraId="6587E675" w14:textId="7F9756FA" w14:noSpellErr="1">
      <w:pPr>
        <w:pStyle w:val="paragraph"/>
        <w:numPr>
          <w:ilvl w:val="0"/>
          <w:numId w:val="8"/>
        </w:numPr>
        <w:spacing w:before="0" w:beforeAutospacing="off" w:after="0" w:afterAutospacing="off"/>
        <w:jc w:val="both"/>
        <w:rPr>
          <w:rStyle w:val="normaltextrun"/>
          <w:rFonts w:ascii="Arial" w:hAnsi="Arial" w:eastAsia="Arial" w:cs="Arial"/>
          <w:sz w:val="22"/>
          <w:szCs w:val="22"/>
        </w:rPr>
      </w:pPr>
      <w:r w:rsidRPr="3BAE84FC" w:rsidR="2F95F45B">
        <w:rPr>
          <w:rStyle w:val="normaltextrun"/>
          <w:rFonts w:ascii="Arial" w:hAnsi="Arial" w:eastAsia="Arial" w:cs="Arial"/>
          <w:sz w:val="22"/>
          <w:szCs w:val="22"/>
        </w:rPr>
        <w:t>Plan and monitor delivery of a long/Medium term financial vision</w:t>
      </w:r>
    </w:p>
    <w:p w:rsidR="2F95F45B" w:rsidP="3BAE84FC" w:rsidRDefault="2F95F45B" w14:paraId="199625E8" w14:textId="0F143DF3" w14:noSpellErr="1">
      <w:pPr>
        <w:pStyle w:val="paragraph"/>
        <w:numPr>
          <w:ilvl w:val="0"/>
          <w:numId w:val="8"/>
        </w:numPr>
        <w:spacing w:before="0" w:beforeAutospacing="off" w:after="0" w:afterAutospacing="off"/>
        <w:jc w:val="both"/>
        <w:rPr>
          <w:rStyle w:val="normaltextrun"/>
          <w:rFonts w:ascii="Arial" w:hAnsi="Arial" w:eastAsia="Arial" w:cs="Arial"/>
          <w:sz w:val="22"/>
          <w:szCs w:val="22"/>
        </w:rPr>
      </w:pPr>
      <w:r w:rsidRPr="3BAE84FC" w:rsidR="2F95F45B">
        <w:rPr>
          <w:rStyle w:val="normaltextrun"/>
          <w:rFonts w:ascii="Arial" w:hAnsi="Arial" w:eastAsia="Arial" w:cs="Arial"/>
          <w:sz w:val="22"/>
          <w:szCs w:val="22"/>
        </w:rPr>
        <w:t>Produce and manage an annual budget</w:t>
      </w:r>
    </w:p>
    <w:p w:rsidR="2F95F45B" w:rsidP="3BAE84FC" w:rsidRDefault="2F95F45B" w14:paraId="44ABCBF3" w14:textId="52463278" w14:noSpellErr="1">
      <w:pPr>
        <w:pStyle w:val="paragraph"/>
        <w:numPr>
          <w:ilvl w:val="0"/>
          <w:numId w:val="8"/>
        </w:numPr>
        <w:spacing w:before="0" w:beforeAutospacing="off" w:after="0" w:afterAutospacing="off"/>
        <w:jc w:val="both"/>
        <w:rPr>
          <w:rStyle w:val="normaltextrun"/>
          <w:rFonts w:ascii="Arial" w:hAnsi="Arial" w:eastAsia="Arial" w:cs="Arial"/>
          <w:sz w:val="22"/>
          <w:szCs w:val="22"/>
        </w:rPr>
      </w:pPr>
      <w:r w:rsidRPr="3BAE84FC" w:rsidR="2F95F45B">
        <w:rPr>
          <w:rStyle w:val="normaltextrun"/>
          <w:rFonts w:ascii="Arial" w:hAnsi="Arial" w:eastAsia="Arial" w:cs="Arial"/>
          <w:sz w:val="22"/>
          <w:szCs w:val="22"/>
        </w:rPr>
        <w:t>Prepare and present end of year financial report</w:t>
      </w:r>
    </w:p>
    <w:p w:rsidR="2F95F45B" w:rsidP="3BAE84FC" w:rsidRDefault="2F95F45B" w14:paraId="2B25B845" w14:textId="5D98E11A" w14:noSpellErr="1">
      <w:pPr>
        <w:pStyle w:val="paragraph"/>
        <w:numPr>
          <w:ilvl w:val="0"/>
          <w:numId w:val="8"/>
        </w:numPr>
        <w:spacing w:before="0" w:beforeAutospacing="off" w:after="0" w:afterAutospacing="off"/>
        <w:jc w:val="both"/>
        <w:rPr>
          <w:rStyle w:val="normaltextrun"/>
          <w:rFonts w:ascii="Arial" w:hAnsi="Arial" w:eastAsia="Arial" w:cs="Arial"/>
          <w:sz w:val="22"/>
          <w:szCs w:val="22"/>
        </w:rPr>
      </w:pPr>
      <w:r w:rsidRPr="3BAE84FC" w:rsidR="2F95F45B">
        <w:rPr>
          <w:rStyle w:val="normaltextrun"/>
          <w:rFonts w:ascii="Arial" w:hAnsi="Arial" w:eastAsia="Arial" w:cs="Arial"/>
          <w:sz w:val="22"/>
          <w:szCs w:val="22"/>
        </w:rPr>
        <w:t>Keep the Board of Directors informed of any trends and issues</w:t>
      </w:r>
    </w:p>
    <w:p w:rsidR="00395D0A" w:rsidP="3BAE84FC" w:rsidRDefault="00096A08" w14:paraId="1ED09761" w14:textId="7567ED27" w14:noSpellErr="1">
      <w:pPr>
        <w:pStyle w:val="paragraph"/>
        <w:numPr>
          <w:ilvl w:val="0"/>
          <w:numId w:val="8"/>
        </w:numPr>
        <w:spacing w:before="0" w:beforeAutospacing="off" w:after="0" w:afterAutospacing="off"/>
        <w:jc w:val="both"/>
        <w:textAlignment w:val="baseline"/>
        <w:rPr>
          <w:rStyle w:val="normaltextrun"/>
          <w:rFonts w:ascii="Arial" w:hAnsi="Arial" w:eastAsia="Arial" w:cs="Arial"/>
          <w:sz w:val="22"/>
          <w:szCs w:val="22"/>
        </w:rPr>
      </w:pPr>
      <w:r w:rsidRPr="3BAE84FC" w:rsidR="00096A08">
        <w:rPr>
          <w:rStyle w:val="normaltextrun"/>
          <w:rFonts w:ascii="Arial" w:hAnsi="Arial" w:eastAsia="Arial" w:cs="Arial"/>
          <w:sz w:val="22"/>
          <w:szCs w:val="22"/>
        </w:rPr>
        <w:t>Attend Area meetings and report on the Area finances</w:t>
      </w:r>
      <w:r w:rsidRPr="3BAE84FC" w:rsidR="00395D0A">
        <w:rPr>
          <w:rStyle w:val="normaltextrun"/>
          <w:rFonts w:ascii="Arial" w:hAnsi="Arial" w:eastAsia="Arial" w:cs="Arial"/>
          <w:sz w:val="22"/>
          <w:szCs w:val="22"/>
        </w:rPr>
        <w:t>.</w:t>
      </w:r>
      <w:r w:rsidRPr="3BAE84FC" w:rsidR="00096A08">
        <w:rPr>
          <w:rStyle w:val="normaltextrun"/>
          <w:rFonts w:ascii="Arial" w:hAnsi="Arial" w:eastAsia="Arial" w:cs="Arial"/>
          <w:sz w:val="22"/>
          <w:szCs w:val="22"/>
        </w:rPr>
        <w:t> </w:t>
      </w:r>
    </w:p>
    <w:p w:rsidR="00096A08" w:rsidP="3BAE84FC" w:rsidRDefault="00096A08" w14:paraId="2A9BF543" w14:textId="1EEC4F24" w14:noSpellErr="1">
      <w:pPr>
        <w:pStyle w:val="paragraph"/>
        <w:numPr>
          <w:ilvl w:val="0"/>
          <w:numId w:val="8"/>
        </w:numPr>
        <w:spacing w:before="0" w:beforeAutospacing="off" w:after="0" w:afterAutospacing="off"/>
        <w:jc w:val="both"/>
        <w:rPr>
          <w:rStyle w:val="normaltextrun"/>
          <w:rFonts w:ascii="Arial" w:hAnsi="Arial" w:eastAsia="Arial" w:cs="Arial"/>
          <w:sz w:val="22"/>
          <w:szCs w:val="22"/>
        </w:rPr>
      </w:pPr>
      <w:r w:rsidRPr="3BAE84FC" w:rsidR="00096A08">
        <w:rPr>
          <w:rStyle w:val="normaltextrun"/>
          <w:rFonts w:ascii="Arial" w:hAnsi="Arial" w:eastAsia="Arial" w:cs="Arial"/>
          <w:sz w:val="22"/>
          <w:szCs w:val="22"/>
        </w:rPr>
        <w:t>Primary signatory on Area</w:t>
      </w:r>
      <w:r w:rsidRPr="3BAE84FC" w:rsidR="1E85D6B5">
        <w:rPr>
          <w:rStyle w:val="normaltextrun"/>
          <w:rFonts w:ascii="Arial" w:hAnsi="Arial" w:eastAsia="Arial" w:cs="Arial"/>
          <w:sz w:val="22"/>
          <w:szCs w:val="22"/>
        </w:rPr>
        <w:t xml:space="preserve"> bank</w:t>
      </w:r>
      <w:r w:rsidRPr="3BAE84FC" w:rsidR="00096A08">
        <w:rPr>
          <w:rStyle w:val="normaltextrun"/>
          <w:rFonts w:ascii="Arial" w:hAnsi="Arial" w:eastAsia="Arial" w:cs="Arial"/>
          <w:sz w:val="22"/>
          <w:szCs w:val="22"/>
        </w:rPr>
        <w:t xml:space="preserve"> </w:t>
      </w:r>
      <w:r w:rsidRPr="3BAE84FC" w:rsidR="00096A08">
        <w:rPr>
          <w:rStyle w:val="normaltextrun"/>
          <w:rFonts w:ascii="Arial" w:hAnsi="Arial" w:eastAsia="Arial" w:cs="Arial"/>
          <w:sz w:val="22"/>
          <w:szCs w:val="22"/>
        </w:rPr>
        <w:t>account</w:t>
      </w:r>
      <w:r w:rsidRPr="3BAE84FC" w:rsidR="76748077">
        <w:rPr>
          <w:rStyle w:val="normaltextrun"/>
          <w:rFonts w:ascii="Arial" w:hAnsi="Arial" w:eastAsia="Arial" w:cs="Arial"/>
          <w:sz w:val="22"/>
          <w:szCs w:val="22"/>
        </w:rPr>
        <w:t>s</w:t>
      </w:r>
      <w:r w:rsidRPr="3BAE84FC" w:rsidR="00B9562F">
        <w:rPr>
          <w:rStyle w:val="normaltextrun"/>
          <w:rFonts w:ascii="Arial" w:hAnsi="Arial" w:eastAsia="Arial" w:cs="Arial"/>
          <w:sz w:val="22"/>
          <w:szCs w:val="22"/>
        </w:rPr>
        <w:t>.</w:t>
      </w:r>
    </w:p>
    <w:p w:rsidR="5EC490F4" w:rsidP="5EC490F4" w:rsidRDefault="5EC490F4" w14:paraId="1BB4BD44" w14:textId="1990932D">
      <w:pPr>
        <w:pStyle w:val="paragraph"/>
        <w:spacing w:before="0" w:beforeAutospacing="off" w:after="0" w:afterAutospacing="off"/>
        <w:ind w:left="0"/>
        <w:jc w:val="both"/>
        <w:rPr>
          <w:rStyle w:val="normaltextrun"/>
          <w:rFonts w:ascii="Arial" w:hAnsi="Arial" w:eastAsia="Arial" w:cs="Arial"/>
        </w:rPr>
      </w:pPr>
    </w:p>
    <w:p w:rsidR="6B84A3EF" w:rsidP="5EC490F4" w:rsidRDefault="6B84A3EF" w14:paraId="7130196B" w14:textId="2683C27F">
      <w:pPr>
        <w:pStyle w:val="paragraph"/>
        <w:numPr>
          <w:ilvl w:val="0"/>
          <w:numId w:val="3"/>
        </w:numPr>
        <w:tabs>
          <w:tab w:val="clear" w:leader="none" w:pos="720"/>
        </w:tabs>
        <w:spacing w:before="0" w:beforeAutospacing="off" w:after="0" w:afterAutospacing="off"/>
        <w:ind w:left="0" w:firstLine="0"/>
        <w:jc w:val="both"/>
        <w:rPr>
          <w:rFonts w:ascii="Arial" w:hAnsi="Arial" w:eastAsia="Arial" w:cs="Arial"/>
          <w:b w:val="1"/>
          <w:bCs w:val="1"/>
          <w:sz w:val="22"/>
          <w:szCs w:val="22"/>
        </w:rPr>
      </w:pPr>
      <w:r w:rsidRPr="5EC490F4" w:rsidR="6B84A3EF">
        <w:rPr>
          <w:rFonts w:ascii="Arial" w:hAnsi="Arial" w:eastAsia="Arial" w:cs="Arial"/>
          <w:b w:val="1"/>
          <w:bCs w:val="1"/>
          <w:sz w:val="22"/>
          <w:szCs w:val="22"/>
        </w:rPr>
        <w:t xml:space="preserve">Financial Compliance and Governance </w:t>
      </w:r>
    </w:p>
    <w:p w:rsidR="6B84A3EF" w:rsidP="5EC490F4" w:rsidRDefault="6B84A3EF" w14:paraId="52C60E36" w14:textId="6D9528ED">
      <w:pPr>
        <w:pStyle w:val="paragraph"/>
        <w:tabs>
          <w:tab w:val="clear" w:leader="none" w:pos="720"/>
        </w:tabs>
        <w:spacing w:before="0" w:beforeAutospacing="off" w:after="0" w:afterAutospacing="off"/>
        <w:ind w:left="0"/>
        <w:jc w:val="both"/>
        <w:rPr>
          <w:rFonts w:ascii="Arial" w:hAnsi="Arial" w:eastAsia="Arial" w:cs="Arial"/>
          <w:b w:val="0"/>
          <w:bCs w:val="0"/>
          <w:sz w:val="22"/>
          <w:szCs w:val="22"/>
        </w:rPr>
      </w:pPr>
      <w:r w:rsidRPr="5EC490F4" w:rsidR="6B84A3EF">
        <w:rPr>
          <w:rFonts w:ascii="Arial" w:hAnsi="Arial" w:eastAsia="Arial" w:cs="Arial"/>
          <w:b w:val="0"/>
          <w:bCs w:val="0"/>
          <w:sz w:val="22"/>
          <w:szCs w:val="22"/>
        </w:rPr>
        <w:t xml:space="preserve">Ensure all financial activity undertaken by the Area complies with current legal requirements and best practice including preparation and submission of </w:t>
      </w:r>
      <w:r w:rsidRPr="5EC490F4" w:rsidR="097BFBBA">
        <w:rPr>
          <w:rFonts w:ascii="Arial" w:hAnsi="Arial" w:eastAsia="Arial" w:cs="Arial"/>
          <w:b w:val="0"/>
          <w:bCs w:val="0"/>
          <w:sz w:val="22"/>
          <w:szCs w:val="22"/>
        </w:rPr>
        <w:t>any</w:t>
      </w:r>
      <w:r w:rsidRPr="5EC490F4" w:rsidR="6B84A3EF">
        <w:rPr>
          <w:rFonts w:ascii="Arial" w:hAnsi="Arial" w:eastAsia="Arial" w:cs="Arial"/>
          <w:b w:val="0"/>
          <w:bCs w:val="0"/>
          <w:sz w:val="22"/>
          <w:szCs w:val="22"/>
        </w:rPr>
        <w:t xml:space="preserve"> relevant statutory documents</w:t>
      </w:r>
      <w:r w:rsidRPr="5EC490F4" w:rsidR="749336D6">
        <w:rPr>
          <w:rFonts w:ascii="Arial" w:hAnsi="Arial" w:eastAsia="Arial" w:cs="Arial"/>
          <w:b w:val="0"/>
          <w:bCs w:val="0"/>
          <w:sz w:val="22"/>
          <w:szCs w:val="22"/>
        </w:rPr>
        <w:t>,</w:t>
      </w:r>
      <w:r w:rsidRPr="5EC490F4" w:rsidR="6B84A3EF">
        <w:rPr>
          <w:rFonts w:ascii="Arial" w:hAnsi="Arial" w:eastAsia="Arial" w:cs="Arial"/>
          <w:b w:val="0"/>
          <w:bCs w:val="0"/>
          <w:sz w:val="22"/>
          <w:szCs w:val="22"/>
        </w:rPr>
        <w:t xml:space="preserve"> </w:t>
      </w:r>
      <w:r w:rsidRPr="5EC490F4" w:rsidR="54854A0F">
        <w:rPr>
          <w:rFonts w:ascii="Arial" w:hAnsi="Arial" w:eastAsia="Arial" w:cs="Arial"/>
          <w:b w:val="0"/>
          <w:bCs w:val="0"/>
          <w:sz w:val="22"/>
          <w:szCs w:val="22"/>
        </w:rPr>
        <w:t xml:space="preserve">including </w:t>
      </w:r>
      <w:r w:rsidRPr="5EC490F4" w:rsidR="5E096C7D">
        <w:rPr>
          <w:rFonts w:ascii="Arial" w:hAnsi="Arial" w:eastAsia="Arial" w:cs="Arial"/>
          <w:b w:val="0"/>
          <w:bCs w:val="0"/>
          <w:sz w:val="22"/>
          <w:szCs w:val="22"/>
        </w:rPr>
        <w:t>VAT, Tax, Grant reports etc.</w:t>
      </w:r>
    </w:p>
    <w:p w:rsidR="5C8573AC" w:rsidP="5EC490F4" w:rsidRDefault="5C8573AC" w14:paraId="05EB53D1" w14:textId="2BF22624">
      <w:pPr>
        <w:pStyle w:val="paragraph"/>
        <w:numPr>
          <w:ilvl w:val="0"/>
          <w:numId w:val="16"/>
        </w:numPr>
        <w:tabs>
          <w:tab w:val="clear" w:leader="none" w:pos="720"/>
        </w:tabs>
        <w:spacing w:before="0" w:beforeAutospacing="off" w:after="0" w:afterAutospacing="off"/>
        <w:jc w:val="both"/>
        <w:rPr>
          <w:rFonts w:ascii="Arial" w:hAnsi="Arial" w:eastAsia="Arial" w:cs="Arial"/>
          <w:b w:val="0"/>
          <w:bCs w:val="0"/>
          <w:sz w:val="22"/>
          <w:szCs w:val="22"/>
        </w:rPr>
      </w:pPr>
      <w:r w:rsidRPr="5EC490F4" w:rsidR="5C8573AC">
        <w:rPr>
          <w:rFonts w:ascii="Arial" w:hAnsi="Arial" w:eastAsia="Arial" w:cs="Arial"/>
          <w:b w:val="0"/>
          <w:bCs w:val="0"/>
          <w:sz w:val="22"/>
          <w:szCs w:val="22"/>
        </w:rPr>
        <w:t xml:space="preserve">Manage Area Finances in accordance with the financial </w:t>
      </w:r>
      <w:r w:rsidRPr="5EC490F4" w:rsidR="5C8573AC">
        <w:rPr>
          <w:rFonts w:ascii="Arial" w:hAnsi="Arial" w:eastAsia="Arial" w:cs="Arial"/>
          <w:b w:val="0"/>
          <w:bCs w:val="0"/>
          <w:sz w:val="22"/>
          <w:szCs w:val="22"/>
        </w:rPr>
        <w:t>procedure</w:t>
      </w:r>
      <w:r w:rsidRPr="5EC490F4" w:rsidR="5C8573AC">
        <w:rPr>
          <w:rFonts w:ascii="Arial" w:hAnsi="Arial" w:eastAsia="Arial" w:cs="Arial"/>
          <w:b w:val="0"/>
          <w:bCs w:val="0"/>
          <w:sz w:val="22"/>
          <w:szCs w:val="22"/>
        </w:rPr>
        <w:t xml:space="preserve"> regulations in place</w:t>
      </w:r>
    </w:p>
    <w:p w:rsidR="5C8573AC" w:rsidP="5EC490F4" w:rsidRDefault="5C8573AC" w14:paraId="19D2761C" w14:textId="6191AE74">
      <w:pPr>
        <w:pStyle w:val="paragraph"/>
        <w:numPr>
          <w:ilvl w:val="0"/>
          <w:numId w:val="16"/>
        </w:numPr>
        <w:tabs>
          <w:tab w:val="clear" w:leader="none" w:pos="720"/>
        </w:tabs>
        <w:spacing w:before="0" w:beforeAutospacing="off" w:after="0" w:afterAutospacing="off"/>
        <w:jc w:val="both"/>
        <w:rPr>
          <w:rFonts w:ascii="Arial" w:hAnsi="Arial" w:eastAsia="Arial" w:cs="Arial"/>
          <w:b w:val="0"/>
          <w:bCs w:val="0"/>
          <w:sz w:val="22"/>
          <w:szCs w:val="22"/>
        </w:rPr>
      </w:pPr>
      <w:r w:rsidRPr="5EC490F4" w:rsidR="5C8573AC">
        <w:rPr>
          <w:rFonts w:ascii="Arial" w:hAnsi="Arial" w:eastAsia="Arial" w:cs="Arial"/>
          <w:b w:val="0"/>
          <w:bCs w:val="0"/>
          <w:sz w:val="22"/>
          <w:szCs w:val="22"/>
        </w:rPr>
        <w:t>Prepare Annual accounts and be responsible for filing statutory financial accounts</w:t>
      </w:r>
    </w:p>
    <w:p w:rsidR="5C8573AC" w:rsidP="5EC490F4" w:rsidRDefault="5C8573AC" w14:paraId="1DFD46D2" w14:textId="1CF15899">
      <w:pPr>
        <w:pStyle w:val="paragraph"/>
        <w:numPr>
          <w:ilvl w:val="0"/>
          <w:numId w:val="16"/>
        </w:numPr>
        <w:tabs>
          <w:tab w:val="clear" w:leader="none" w:pos="720"/>
        </w:tabs>
        <w:spacing w:before="0" w:beforeAutospacing="off" w:after="0" w:afterAutospacing="off"/>
        <w:jc w:val="both"/>
        <w:rPr>
          <w:rFonts w:ascii="Arial" w:hAnsi="Arial" w:eastAsia="Arial" w:cs="Arial"/>
          <w:b w:val="0"/>
          <w:bCs w:val="0"/>
          <w:sz w:val="22"/>
          <w:szCs w:val="22"/>
        </w:rPr>
      </w:pPr>
      <w:r w:rsidRPr="5EC490F4" w:rsidR="5C8573AC">
        <w:rPr>
          <w:rFonts w:ascii="Arial" w:hAnsi="Arial" w:eastAsia="Arial" w:cs="Arial"/>
          <w:b w:val="0"/>
          <w:bCs w:val="0"/>
          <w:sz w:val="22"/>
          <w:szCs w:val="22"/>
        </w:rPr>
        <w:t xml:space="preserve">Prepare and </w:t>
      </w:r>
      <w:r w:rsidRPr="5EC490F4" w:rsidR="5C8573AC">
        <w:rPr>
          <w:rFonts w:ascii="Arial" w:hAnsi="Arial" w:eastAsia="Arial" w:cs="Arial"/>
          <w:b w:val="0"/>
          <w:bCs w:val="0"/>
          <w:sz w:val="22"/>
          <w:szCs w:val="22"/>
        </w:rPr>
        <w:t>submit</w:t>
      </w:r>
      <w:r w:rsidRPr="5EC490F4" w:rsidR="5C8573AC">
        <w:rPr>
          <w:rFonts w:ascii="Arial" w:hAnsi="Arial" w:eastAsia="Arial" w:cs="Arial"/>
          <w:b w:val="0"/>
          <w:bCs w:val="0"/>
          <w:sz w:val="22"/>
          <w:szCs w:val="22"/>
        </w:rPr>
        <w:t xml:space="preserve"> any other financial reports required by external bodies</w:t>
      </w:r>
    </w:p>
    <w:p w:rsidR="5C8573AC" w:rsidP="5EC490F4" w:rsidRDefault="5C8573AC" w14:paraId="20214133" w14:textId="1801DBC0">
      <w:pPr>
        <w:pStyle w:val="paragraph"/>
        <w:numPr>
          <w:ilvl w:val="0"/>
          <w:numId w:val="16"/>
        </w:numPr>
        <w:tabs>
          <w:tab w:val="clear" w:leader="none" w:pos="720"/>
        </w:tabs>
        <w:spacing w:before="0" w:beforeAutospacing="off" w:after="0" w:afterAutospacing="off"/>
        <w:jc w:val="both"/>
        <w:rPr>
          <w:rFonts w:ascii="Arial" w:hAnsi="Arial" w:eastAsia="Arial" w:cs="Arial"/>
          <w:b w:val="0"/>
          <w:bCs w:val="0"/>
          <w:sz w:val="22"/>
          <w:szCs w:val="22"/>
        </w:rPr>
      </w:pPr>
      <w:r w:rsidRPr="5EC490F4" w:rsidR="5C8573AC">
        <w:rPr>
          <w:rFonts w:ascii="Arial" w:hAnsi="Arial" w:eastAsia="Arial" w:cs="Arial"/>
          <w:b w:val="0"/>
          <w:bCs w:val="0"/>
          <w:sz w:val="22"/>
          <w:szCs w:val="22"/>
        </w:rPr>
        <w:t>Identify and implement necessary internal and external audit requirements</w:t>
      </w:r>
    </w:p>
    <w:p w:rsidR="5EC490F4" w:rsidP="5EC490F4" w:rsidRDefault="5EC490F4" w14:paraId="1E9237DE" w14:textId="667D76A1">
      <w:pPr>
        <w:pStyle w:val="paragraph"/>
        <w:tabs>
          <w:tab w:val="clear" w:leader="none" w:pos="720"/>
        </w:tabs>
        <w:spacing w:before="0" w:beforeAutospacing="off" w:after="0" w:afterAutospacing="off"/>
        <w:ind w:left="0"/>
        <w:jc w:val="both"/>
        <w:rPr>
          <w:rFonts w:ascii="Arial" w:hAnsi="Arial" w:eastAsia="Arial" w:cs="Arial"/>
          <w:sz w:val="22"/>
          <w:szCs w:val="22"/>
        </w:rPr>
      </w:pPr>
    </w:p>
    <w:p w:rsidR="00096A08" w:rsidP="5EC490F4" w:rsidRDefault="00096A08" w14:paraId="10B663DF" w14:textId="47A9A490">
      <w:pPr>
        <w:pStyle w:val="paragraph"/>
        <w:numPr>
          <w:ilvl w:val="0"/>
          <w:numId w:val="3"/>
        </w:numPr>
        <w:tabs>
          <w:tab w:val="clear" w:leader="none" w:pos="720"/>
        </w:tabs>
        <w:spacing w:before="0" w:beforeAutospacing="off" w:after="0" w:afterAutospacing="off"/>
        <w:ind w:left="0" w:firstLine="0"/>
        <w:jc w:val="both"/>
        <w:textAlignment w:val="baseline"/>
        <w:rPr>
          <w:rFonts w:ascii="Arial" w:hAnsi="Arial" w:eastAsia="Arial" w:cs="Arial"/>
          <w:sz w:val="22"/>
          <w:szCs w:val="22"/>
        </w:rPr>
      </w:pPr>
      <w:r w:rsidRPr="5EC490F4" w:rsidR="00096A08">
        <w:rPr>
          <w:rStyle w:val="normaltextrun"/>
          <w:rFonts w:ascii="Arial" w:hAnsi="Arial" w:eastAsia="Arial" w:cs="Arial"/>
          <w:b w:val="1"/>
          <w:bCs w:val="1"/>
          <w:sz w:val="22"/>
          <w:szCs w:val="22"/>
        </w:rPr>
        <w:t>Manage</w:t>
      </w:r>
      <w:r w:rsidRPr="5EC490F4" w:rsidR="7A7CCB76">
        <w:rPr>
          <w:rStyle w:val="normaltextrun"/>
          <w:rFonts w:ascii="Arial" w:hAnsi="Arial" w:eastAsia="Arial" w:cs="Arial"/>
          <w:b w:val="1"/>
          <w:bCs w:val="1"/>
          <w:sz w:val="22"/>
          <w:szCs w:val="22"/>
        </w:rPr>
        <w:t>ment of</w:t>
      </w:r>
      <w:r w:rsidRPr="5EC490F4" w:rsidR="00096A08">
        <w:rPr>
          <w:rStyle w:val="normaltextrun"/>
          <w:rFonts w:ascii="Arial" w:hAnsi="Arial" w:eastAsia="Arial" w:cs="Arial"/>
          <w:b w:val="1"/>
          <w:bCs w:val="1"/>
          <w:sz w:val="22"/>
          <w:szCs w:val="22"/>
        </w:rPr>
        <w:t xml:space="preserve"> financial transactions</w:t>
      </w:r>
      <w:r w:rsidRPr="5EC490F4" w:rsidR="00096A08">
        <w:rPr>
          <w:rStyle w:val="eop"/>
          <w:rFonts w:ascii="Arial" w:hAnsi="Arial" w:eastAsia="Arial" w:cs="Arial"/>
          <w:sz w:val="22"/>
          <w:szCs w:val="22"/>
        </w:rPr>
        <w:t> </w:t>
      </w:r>
    </w:p>
    <w:p w:rsidR="002C2CF6" w:rsidP="3BAE84FC" w:rsidRDefault="00096A08" w14:paraId="63085F66" w14:textId="67BA37E4">
      <w:pPr>
        <w:pStyle w:val="paragraph"/>
        <w:spacing w:before="0" w:beforeAutospacing="off" w:after="0" w:afterAutospacing="off"/>
        <w:jc w:val="both"/>
        <w:textAlignment w:val="baseline"/>
        <w:rPr>
          <w:rStyle w:val="normaltextrun"/>
          <w:rFonts w:ascii="Arial" w:hAnsi="Arial" w:eastAsia="Arial" w:cs="Arial"/>
          <w:sz w:val="22"/>
          <w:szCs w:val="22"/>
        </w:rPr>
      </w:pPr>
      <w:r w:rsidRPr="3BAE84FC" w:rsidR="00096A08">
        <w:rPr>
          <w:rStyle w:val="normaltextrun"/>
          <w:rFonts w:ascii="Arial" w:hAnsi="Arial" w:eastAsia="Arial" w:cs="Arial"/>
          <w:sz w:val="22"/>
          <w:szCs w:val="22"/>
        </w:rPr>
        <w:t>Working in conjunction with the Treasurer (or bookkeeper</w:t>
      </w:r>
      <w:r w:rsidRPr="3BAE84FC" w:rsidR="401A56B1">
        <w:rPr>
          <w:rStyle w:val="normaltextrun"/>
          <w:rFonts w:ascii="Arial" w:hAnsi="Arial" w:eastAsia="Arial" w:cs="Arial"/>
          <w:sz w:val="22"/>
          <w:szCs w:val="22"/>
        </w:rPr>
        <w:t xml:space="preserve"> </w:t>
      </w:r>
      <w:r w:rsidRPr="3BAE84FC" w:rsidR="570D4449">
        <w:rPr>
          <w:rStyle w:val="normaltextrun"/>
          <w:rFonts w:ascii="Arial" w:hAnsi="Arial" w:eastAsia="Arial" w:cs="Arial"/>
          <w:sz w:val="22"/>
          <w:szCs w:val="22"/>
        </w:rPr>
        <w:t>or Sub Committee</w:t>
      </w:r>
      <w:r w:rsidRPr="3BAE84FC" w:rsidR="00096A08">
        <w:rPr>
          <w:rStyle w:val="normaltextrun"/>
          <w:rFonts w:ascii="Arial" w:hAnsi="Arial" w:eastAsia="Arial" w:cs="Arial"/>
          <w:sz w:val="22"/>
          <w:szCs w:val="22"/>
        </w:rPr>
        <w:t>) </w:t>
      </w:r>
      <w:r w:rsidRPr="3BAE84FC" w:rsidR="7C975770">
        <w:rPr>
          <w:rStyle w:val="normaltextrun"/>
          <w:rFonts w:ascii="Arial" w:hAnsi="Arial" w:eastAsia="Arial" w:cs="Arial"/>
          <w:sz w:val="22"/>
          <w:szCs w:val="22"/>
        </w:rPr>
        <w:t>and utilising accounting software as required</w:t>
      </w:r>
      <w:r w:rsidRPr="3BAE84FC" w:rsidR="00096A08">
        <w:rPr>
          <w:rStyle w:val="normaltextrun"/>
          <w:rFonts w:ascii="Arial" w:hAnsi="Arial" w:eastAsia="Arial" w:cs="Arial"/>
          <w:sz w:val="22"/>
          <w:szCs w:val="22"/>
        </w:rPr>
        <w:t> manage all financial transactions</w:t>
      </w:r>
      <w:r w:rsidRPr="3BAE84FC" w:rsidR="00096A08">
        <w:rPr>
          <w:rStyle w:val="normaltextrun"/>
          <w:rFonts w:ascii="Arial" w:hAnsi="Arial" w:eastAsia="Arial" w:cs="Arial"/>
          <w:sz w:val="22"/>
          <w:szCs w:val="22"/>
        </w:rPr>
        <w:t>.</w:t>
      </w:r>
    </w:p>
    <w:p w:rsidRPr="00395D0A" w:rsidR="00096A08" w:rsidP="3BAE84FC" w:rsidRDefault="00096A08" w14:paraId="5AC61809" w14:textId="0C60577B" w14:noSpellErr="1">
      <w:pPr>
        <w:pStyle w:val="paragraph"/>
        <w:numPr>
          <w:ilvl w:val="0"/>
          <w:numId w:val="15"/>
        </w:numPr>
        <w:spacing w:before="0" w:beforeAutospacing="off" w:after="0" w:afterAutospacing="off"/>
        <w:jc w:val="both"/>
        <w:textAlignment w:val="baseline"/>
        <w:rPr>
          <w:rStyle w:val="normaltextrun"/>
          <w:rFonts w:ascii="Arial" w:hAnsi="Arial" w:eastAsia="Arial" w:cs="Arial"/>
          <w:sz w:val="22"/>
          <w:szCs w:val="22"/>
        </w:rPr>
      </w:pPr>
      <w:r w:rsidRPr="3BAE84FC" w:rsidR="00096A08">
        <w:rPr>
          <w:rStyle w:val="normaltextrun"/>
          <w:rFonts w:ascii="Arial" w:hAnsi="Arial" w:eastAsia="Arial" w:cs="Arial"/>
          <w:sz w:val="22"/>
          <w:szCs w:val="22"/>
        </w:rPr>
        <w:t>Record and monitor all transactions and ensure the standing committees maintain</w:t>
      </w:r>
      <w:r w:rsidRPr="3BAE84FC" w:rsidR="002C0535">
        <w:rPr>
          <w:rStyle w:val="normaltextrun"/>
          <w:rFonts w:ascii="Arial" w:hAnsi="Arial" w:eastAsia="Arial" w:cs="Arial"/>
          <w:sz w:val="22"/>
          <w:szCs w:val="22"/>
        </w:rPr>
        <w:t xml:space="preserve"> </w:t>
      </w:r>
      <w:r w:rsidRPr="3BAE84FC" w:rsidR="00096A08">
        <w:rPr>
          <w:rStyle w:val="normaltextrun"/>
          <w:rFonts w:ascii="Arial" w:hAnsi="Arial" w:eastAsia="Arial" w:cs="Arial"/>
          <w:sz w:val="22"/>
          <w:szCs w:val="22"/>
        </w:rPr>
        <w:t>accurate records of income and expenditure</w:t>
      </w:r>
      <w:r w:rsidRPr="3BAE84FC" w:rsidR="002C0535">
        <w:rPr>
          <w:rStyle w:val="normaltextrun"/>
          <w:rFonts w:ascii="Arial" w:hAnsi="Arial" w:eastAsia="Arial" w:cs="Arial"/>
          <w:sz w:val="22"/>
          <w:szCs w:val="22"/>
        </w:rPr>
        <w:t>.</w:t>
      </w:r>
      <w:r w:rsidRPr="3BAE84FC" w:rsidR="00096A08">
        <w:rPr>
          <w:rStyle w:val="normaltextrun"/>
          <w:rFonts w:ascii="Arial" w:hAnsi="Arial" w:eastAsia="Arial" w:cs="Arial"/>
          <w:sz w:val="22"/>
          <w:szCs w:val="22"/>
        </w:rPr>
        <w:t> </w:t>
      </w:r>
    </w:p>
    <w:p w:rsidR="63DA7111" w:rsidP="5EC490F4" w:rsidRDefault="63DA7111" w14:paraId="70EBFA84" w14:textId="6E5CBA1B">
      <w:pPr>
        <w:pStyle w:val="paragraph"/>
        <w:numPr>
          <w:ilvl w:val="0"/>
          <w:numId w:val="15"/>
        </w:numPr>
        <w:spacing w:before="0" w:beforeAutospacing="off" w:after="0" w:afterAutospacing="off"/>
        <w:jc w:val="both"/>
        <w:rPr>
          <w:rStyle w:val="normaltextrun"/>
          <w:rFonts w:ascii="Arial" w:hAnsi="Arial" w:eastAsia="Arial" w:cs="Arial"/>
          <w:sz w:val="22"/>
          <w:szCs w:val="22"/>
        </w:rPr>
      </w:pPr>
      <w:r w:rsidRPr="5EC490F4" w:rsidR="63DA7111">
        <w:rPr>
          <w:rStyle w:val="normaltextrun"/>
          <w:rFonts w:ascii="Arial" w:hAnsi="Arial" w:eastAsia="Arial" w:cs="Arial"/>
          <w:sz w:val="22"/>
          <w:szCs w:val="22"/>
        </w:rPr>
        <w:t>Coordinate timely payments to suppliers and ensure that all appropriate documentation is obtained.</w:t>
      </w:r>
      <w:r w:rsidRPr="5EC490F4" w:rsidR="77BAD1B0">
        <w:rPr>
          <w:rStyle w:val="normaltextrun"/>
          <w:rFonts w:ascii="Arial" w:hAnsi="Arial" w:eastAsia="Arial" w:cs="Arial"/>
          <w:sz w:val="22"/>
          <w:szCs w:val="22"/>
        </w:rPr>
        <w:t xml:space="preserve"> </w:t>
      </w:r>
    </w:p>
    <w:p w:rsidR="528F1169" w:rsidP="5EC490F4" w:rsidRDefault="528F1169" w14:paraId="12568988" w14:textId="3B793FE4">
      <w:pPr>
        <w:pStyle w:val="paragraph"/>
        <w:numPr>
          <w:ilvl w:val="0"/>
          <w:numId w:val="15"/>
        </w:numPr>
        <w:spacing w:before="0" w:beforeAutospacing="off" w:after="0" w:afterAutospacing="off"/>
        <w:jc w:val="both"/>
        <w:rPr>
          <w:rStyle w:val="normaltextrun"/>
          <w:rFonts w:ascii="Arial" w:hAnsi="Arial" w:eastAsia="Arial" w:cs="Arial"/>
          <w:sz w:val="22"/>
          <w:szCs w:val="22"/>
        </w:rPr>
      </w:pPr>
      <w:r w:rsidRPr="5EC490F4" w:rsidR="528F1169">
        <w:rPr>
          <w:rStyle w:val="normaltextrun"/>
          <w:rFonts w:ascii="Arial" w:hAnsi="Arial" w:eastAsia="Arial" w:cs="Arial"/>
          <w:sz w:val="22"/>
          <w:szCs w:val="22"/>
        </w:rPr>
        <w:t>E</w:t>
      </w:r>
      <w:r w:rsidRPr="5EC490F4" w:rsidR="77BAD1B0">
        <w:rPr>
          <w:rStyle w:val="normaltextrun"/>
          <w:rFonts w:ascii="Arial" w:hAnsi="Arial" w:eastAsia="Arial" w:cs="Arial"/>
          <w:sz w:val="22"/>
          <w:szCs w:val="22"/>
        </w:rPr>
        <w:t xml:space="preserve">nsure the Area has received relevant affiliation fees. Working in conjunction with the Operations Director monitor membership subscriptions </w:t>
      </w:r>
    </w:p>
    <w:p w:rsidR="432CE3AA" w:rsidP="5EC490F4" w:rsidRDefault="432CE3AA" w14:paraId="4EA95361" w14:textId="453DE6E8">
      <w:pPr>
        <w:pStyle w:val="paragraph"/>
        <w:numPr>
          <w:ilvl w:val="0"/>
          <w:numId w:val="15"/>
        </w:numPr>
        <w:spacing w:before="0" w:beforeAutospacing="off" w:after="0" w:afterAutospacing="off"/>
        <w:jc w:val="both"/>
        <w:rPr>
          <w:rStyle w:val="normaltextrun"/>
          <w:rFonts w:ascii="Arial" w:hAnsi="Arial" w:eastAsia="Arial" w:cs="Arial"/>
          <w:sz w:val="22"/>
          <w:szCs w:val="22"/>
        </w:rPr>
      </w:pPr>
      <w:r w:rsidRPr="5EC490F4" w:rsidR="432CE3AA">
        <w:rPr>
          <w:rStyle w:val="normaltextrun"/>
          <w:rFonts w:ascii="Arial" w:hAnsi="Arial" w:eastAsia="Arial" w:cs="Arial"/>
          <w:sz w:val="22"/>
          <w:szCs w:val="22"/>
        </w:rPr>
        <w:t>Issue invoices to membership and monitor collection of all fees.</w:t>
      </w:r>
    </w:p>
    <w:p w:rsidR="5EC490F4" w:rsidP="5EC490F4" w:rsidRDefault="5EC490F4" w14:paraId="02556BAA" w14:textId="5F72DEC8" w14:noSpellErr="1">
      <w:pPr>
        <w:pStyle w:val="paragraph"/>
        <w:ind w:left="0"/>
        <w:rPr>
          <w:rStyle w:val="normaltextrun"/>
          <w:rFonts w:ascii="Arial" w:hAnsi="Arial" w:eastAsia="Arial" w:cs="Arial"/>
          <w:sz w:val="22"/>
          <w:szCs w:val="22"/>
        </w:rPr>
      </w:pPr>
    </w:p>
    <w:p w:rsidRPr="00395D0A" w:rsidR="00096A08" w:rsidP="5EC490F4" w:rsidRDefault="00096A08" w14:paraId="7C9508DA" w14:textId="77777777" w14:noSpellErr="1">
      <w:pPr>
        <w:pStyle w:val="paragraph"/>
        <w:spacing w:before="0" w:beforeAutospacing="off" w:after="0" w:afterAutospacing="off"/>
        <w:jc w:val="both"/>
        <w:textAlignment w:val="baseline"/>
        <w:rPr>
          <w:rStyle w:val="normaltextrun"/>
          <w:rFonts w:ascii="Arial" w:hAnsi="Arial" w:eastAsia="Arial" w:cs="Arial"/>
        </w:rPr>
      </w:pPr>
      <w:r w:rsidRPr="5EC490F4" w:rsidR="00096A08">
        <w:rPr>
          <w:rStyle w:val="normaltextrun"/>
          <w:rFonts w:ascii="Arial" w:hAnsi="Arial" w:eastAsia="Arial" w:cs="Arial"/>
        </w:rPr>
        <w:t> </w:t>
      </w:r>
    </w:p>
    <w:p w:rsidR="00096A08" w:rsidP="5EC490F4" w:rsidRDefault="00096A08" w14:paraId="16687D1F" w14:textId="342F75C2">
      <w:pPr>
        <w:pStyle w:val="paragraph"/>
        <w:numPr>
          <w:ilvl w:val="0"/>
          <w:numId w:val="6"/>
        </w:numPr>
        <w:tabs>
          <w:tab w:val="clear" w:leader="none" w:pos="720"/>
        </w:tabs>
        <w:spacing w:before="0" w:beforeAutospacing="off" w:after="0" w:afterAutospacing="off"/>
        <w:ind w:left="0" w:firstLine="0"/>
        <w:jc w:val="both"/>
        <w:textAlignment w:val="baseline"/>
        <w:rPr>
          <w:rFonts w:ascii="Arial" w:hAnsi="Arial" w:eastAsia="Arial" w:cs="Arial"/>
          <w:sz w:val="22"/>
          <w:szCs w:val="22"/>
        </w:rPr>
      </w:pPr>
      <w:r w:rsidRPr="5EC490F4" w:rsidR="31704D6C">
        <w:rPr>
          <w:rStyle w:val="normaltextrun"/>
          <w:rFonts w:ascii="Arial" w:hAnsi="Arial" w:eastAsia="Arial" w:cs="Arial"/>
          <w:b w:val="1"/>
          <w:bCs w:val="1"/>
          <w:sz w:val="22"/>
          <w:szCs w:val="22"/>
        </w:rPr>
        <w:t>Lead on commercial or relationship contracts</w:t>
      </w:r>
    </w:p>
    <w:p w:rsidR="00096A08" w:rsidP="5EC490F4" w:rsidRDefault="00096A08" w14:paraId="7C818F7F" w14:textId="6C3BDDE8">
      <w:pPr>
        <w:pStyle w:val="paragraph"/>
        <w:tabs>
          <w:tab w:val="clear" w:leader="none" w:pos="720"/>
        </w:tabs>
        <w:spacing w:before="0" w:beforeAutospacing="off" w:after="0" w:afterAutospacing="off"/>
        <w:ind w:left="0"/>
        <w:jc w:val="both"/>
        <w:textAlignment w:val="baseline"/>
        <w:rPr>
          <w:rFonts w:ascii="Arial" w:hAnsi="Arial" w:eastAsia="Arial" w:cs="Arial"/>
          <w:b w:val="0"/>
          <w:bCs w:val="0"/>
          <w:sz w:val="22"/>
          <w:szCs w:val="22"/>
        </w:rPr>
      </w:pPr>
      <w:r w:rsidRPr="5EC490F4" w:rsidR="31704D6C">
        <w:rPr>
          <w:rStyle w:val="normaltextrun"/>
          <w:rFonts w:ascii="Arial" w:hAnsi="Arial" w:eastAsia="Arial" w:cs="Arial"/>
          <w:b w:val="0"/>
          <w:bCs w:val="0"/>
          <w:sz w:val="22"/>
          <w:szCs w:val="22"/>
        </w:rPr>
        <w:t>Working with other Directors as appropriate put in place, and manage where appropriate, any necessary commercial arrangements or service contracts with external partners including, for example, providers of insurance</w:t>
      </w:r>
      <w:r w:rsidRPr="5EC490F4" w:rsidR="19628A42">
        <w:rPr>
          <w:rStyle w:val="normaltextrun"/>
          <w:rFonts w:ascii="Arial" w:hAnsi="Arial" w:eastAsia="Arial" w:cs="Arial"/>
          <w:b w:val="0"/>
          <w:bCs w:val="0"/>
          <w:sz w:val="22"/>
          <w:szCs w:val="22"/>
        </w:rPr>
        <w:t>, I.T services, sponsorship or coaching.</w:t>
      </w:r>
      <w:r w:rsidRPr="5EC490F4" w:rsidR="00096A08">
        <w:rPr>
          <w:rStyle w:val="normaltextrun"/>
          <w:rFonts w:ascii="Arial" w:hAnsi="Arial" w:eastAsia="Arial" w:cs="Arial"/>
          <w:b w:val="0"/>
          <w:bCs w:val="0"/>
          <w:sz w:val="22"/>
          <w:szCs w:val="22"/>
        </w:rPr>
        <w:t> </w:t>
      </w:r>
      <w:r w:rsidRPr="5EC490F4" w:rsidR="00096A08">
        <w:rPr>
          <w:rStyle w:val="eop"/>
          <w:rFonts w:ascii="Arial" w:hAnsi="Arial" w:eastAsia="Arial" w:cs="Arial"/>
          <w:b w:val="0"/>
          <w:bCs w:val="0"/>
          <w:sz w:val="22"/>
          <w:szCs w:val="22"/>
        </w:rPr>
        <w:t> </w:t>
      </w:r>
    </w:p>
    <w:p w:rsidRPr="00395D0A" w:rsidR="00096A08" w:rsidP="3BAE84FC" w:rsidRDefault="00096A08" w14:paraId="5232F397" w14:textId="146A3F26" w14:noSpellErr="1">
      <w:pPr>
        <w:pStyle w:val="paragraph"/>
        <w:spacing w:before="0" w:beforeAutospacing="off" w:after="0" w:afterAutospacing="off"/>
        <w:jc w:val="both"/>
        <w:textAlignment w:val="baseline"/>
        <w:rPr>
          <w:rStyle w:val="normaltextrun"/>
          <w:rFonts w:ascii="Arial" w:hAnsi="Arial" w:eastAsia="Arial" w:cs="Arial"/>
          <w:sz w:val="22"/>
          <w:szCs w:val="22"/>
        </w:rPr>
      </w:pPr>
      <w:r w:rsidRPr="3BAE84FC" w:rsidR="00096A08">
        <w:rPr>
          <w:rStyle w:val="eop"/>
          <w:rFonts w:ascii="Arial" w:hAnsi="Arial" w:eastAsia="Arial" w:cs="Arial"/>
          <w:sz w:val="22"/>
          <w:szCs w:val="22"/>
        </w:rPr>
        <w:t> </w:t>
      </w:r>
      <w:r w:rsidRPr="3BAE84FC" w:rsidR="00096A08">
        <w:rPr>
          <w:rStyle w:val="normaltextrun"/>
          <w:rFonts w:ascii="Arial" w:hAnsi="Arial" w:eastAsia="Arial" w:cs="Arial"/>
          <w:sz w:val="22"/>
          <w:szCs w:val="22"/>
        </w:rPr>
        <w:t> </w:t>
      </w:r>
    </w:p>
    <w:p w:rsidR="60A62A43" w:rsidP="3BAE84FC" w:rsidRDefault="60A62A43" w14:paraId="7C552174" w14:textId="2F438032" w14:noSpellErr="1">
      <w:pPr>
        <w:pStyle w:val="paragraph"/>
        <w:numPr>
          <w:ilvl w:val="0"/>
          <w:numId w:val="12"/>
        </w:numPr>
        <w:spacing w:before="0" w:beforeAutospacing="off" w:after="0" w:afterAutospacing="off"/>
        <w:jc w:val="both"/>
        <w:rPr>
          <w:rStyle w:val="normaltextrun"/>
          <w:rFonts w:ascii="Arial" w:hAnsi="Arial" w:eastAsia="Arial" w:cs="Arial"/>
          <w:sz w:val="22"/>
          <w:szCs w:val="22"/>
        </w:rPr>
      </w:pPr>
      <w:r w:rsidRPr="3BAE84FC" w:rsidR="60A62A43">
        <w:rPr>
          <w:rStyle w:val="normaltextrun"/>
          <w:rFonts w:ascii="Arial" w:hAnsi="Arial" w:eastAsia="Arial" w:cs="Arial"/>
          <w:sz w:val="22"/>
          <w:szCs w:val="22"/>
        </w:rPr>
        <w:t xml:space="preserve">Ensure robust, fair and </w:t>
      </w:r>
      <w:r w:rsidRPr="3BAE84FC" w:rsidR="60A62A43">
        <w:rPr>
          <w:rStyle w:val="normaltextrun"/>
          <w:rFonts w:ascii="Arial" w:hAnsi="Arial" w:eastAsia="Arial" w:cs="Arial"/>
          <w:sz w:val="22"/>
          <w:szCs w:val="22"/>
        </w:rPr>
        <w:t>transparent</w:t>
      </w:r>
      <w:r w:rsidRPr="3BAE84FC" w:rsidR="60A62A43">
        <w:rPr>
          <w:rStyle w:val="normaltextrun"/>
          <w:rFonts w:ascii="Arial" w:hAnsi="Arial" w:eastAsia="Arial" w:cs="Arial"/>
          <w:sz w:val="22"/>
          <w:szCs w:val="22"/>
        </w:rPr>
        <w:t xml:space="preserve"> commercial arrangements are in place and reviewed as appropriate for all services, goods or relationships purchased or offered by the Area</w:t>
      </w:r>
    </w:p>
    <w:p w:rsidR="4A0863A9" w:rsidP="3BAE84FC" w:rsidRDefault="4A0863A9" w14:paraId="53CFCDA6" w14:textId="44BB6B99" w14:noSpellErr="1">
      <w:pPr>
        <w:pStyle w:val="paragraph"/>
        <w:numPr>
          <w:ilvl w:val="0"/>
          <w:numId w:val="12"/>
        </w:numPr>
        <w:spacing w:before="0" w:beforeAutospacing="off" w:after="0" w:afterAutospacing="off"/>
        <w:jc w:val="both"/>
        <w:rPr>
          <w:rStyle w:val="normaltextrun"/>
          <w:rFonts w:ascii="Arial" w:hAnsi="Arial" w:eastAsia="Arial" w:cs="Arial"/>
          <w:sz w:val="22"/>
          <w:szCs w:val="22"/>
        </w:rPr>
      </w:pPr>
      <w:r w:rsidRPr="3BAE84FC" w:rsidR="4A0863A9">
        <w:rPr>
          <w:rStyle w:val="normaltextrun"/>
          <w:rFonts w:ascii="Arial" w:hAnsi="Arial" w:eastAsia="Arial" w:cs="Arial"/>
          <w:sz w:val="22"/>
          <w:szCs w:val="22"/>
        </w:rPr>
        <w:t xml:space="preserve">Ensure any insurance arrangements are reviewed and renewed annually </w:t>
      </w:r>
    </w:p>
    <w:p w:rsidR="4A0863A9" w:rsidP="3BAE84FC" w:rsidRDefault="4A0863A9" w14:paraId="67FFAFD9" w14:textId="35C69878" w14:noSpellErr="1">
      <w:pPr>
        <w:pStyle w:val="paragraph"/>
        <w:numPr>
          <w:ilvl w:val="0"/>
          <w:numId w:val="12"/>
        </w:numPr>
        <w:spacing w:before="0" w:beforeAutospacing="off" w:after="0" w:afterAutospacing="off"/>
        <w:jc w:val="both"/>
        <w:rPr>
          <w:rStyle w:val="normaltextrun"/>
          <w:rFonts w:ascii="Arial" w:hAnsi="Arial" w:eastAsia="Arial" w:cs="Arial"/>
          <w:sz w:val="22"/>
          <w:szCs w:val="22"/>
        </w:rPr>
      </w:pPr>
      <w:r w:rsidRPr="3BAE84FC" w:rsidR="4A0863A9">
        <w:rPr>
          <w:rStyle w:val="normaltextrun"/>
          <w:rFonts w:ascii="Arial" w:hAnsi="Arial" w:eastAsia="Arial" w:cs="Arial"/>
          <w:sz w:val="22"/>
          <w:szCs w:val="22"/>
        </w:rPr>
        <w:t>Support other Directors/Sub Committees in the introduction of revenue streams in order to generate income for development of the Area.</w:t>
      </w:r>
    </w:p>
    <w:p w:rsidR="00096A08" w:rsidP="5EC490F4" w:rsidRDefault="00096A08" w14:paraId="07B7CBD0" w14:textId="77777777" w14:noSpellErr="1">
      <w:pPr>
        <w:pStyle w:val="paragraph"/>
        <w:spacing w:before="0" w:beforeAutospacing="off" w:after="0" w:afterAutospacing="off"/>
        <w:ind w:left="1080"/>
        <w:jc w:val="both"/>
        <w:textAlignment w:val="baseline"/>
        <w:rPr>
          <w:rFonts w:ascii="Arial" w:hAnsi="Arial" w:eastAsia="Arial" w:cs="Arial"/>
          <w:sz w:val="18"/>
          <w:szCs w:val="18"/>
        </w:rPr>
      </w:pPr>
      <w:r w:rsidRPr="5EC490F4" w:rsidR="00096A08">
        <w:rPr>
          <w:rStyle w:val="eop"/>
          <w:rFonts w:ascii="Arial" w:hAnsi="Arial" w:eastAsia="Arial" w:cs="Arial"/>
          <w:sz w:val="22"/>
          <w:szCs w:val="22"/>
        </w:rPr>
        <w:t> </w:t>
      </w:r>
    </w:p>
    <w:p w:rsidR="00096A08" w:rsidP="5EC490F4" w:rsidRDefault="00096A08" w14:paraId="3112A9E1" w14:textId="77777777" w14:noSpellErr="1">
      <w:pPr>
        <w:pStyle w:val="paragraph"/>
        <w:spacing w:before="0" w:beforeAutospacing="off" w:after="0" w:afterAutospacing="off"/>
        <w:jc w:val="both"/>
        <w:textAlignment w:val="baseline"/>
        <w:rPr>
          <w:rFonts w:ascii="Arial" w:hAnsi="Arial" w:eastAsia="Arial" w:cs="Arial"/>
          <w:sz w:val="18"/>
          <w:szCs w:val="18"/>
        </w:rPr>
      </w:pPr>
      <w:r w:rsidRPr="5EC490F4" w:rsidR="00096A08">
        <w:rPr>
          <w:rStyle w:val="normaltextrun"/>
          <w:rFonts w:ascii="Arial" w:hAnsi="Arial" w:eastAsia="Arial" w:cs="Arial"/>
          <w:b w:val="1"/>
          <w:bCs w:val="1"/>
          <w:color w:val="C00000"/>
          <w:sz w:val="28"/>
          <w:szCs w:val="28"/>
        </w:rPr>
        <w:t>Is this Role for you?</w:t>
      </w:r>
      <w:r w:rsidRPr="5EC490F4" w:rsidR="00096A08">
        <w:rPr>
          <w:rStyle w:val="eop"/>
          <w:rFonts w:ascii="Arial" w:hAnsi="Arial" w:eastAsia="Arial" w:cs="Arial"/>
          <w:color w:val="C00000"/>
          <w:sz w:val="28"/>
          <w:szCs w:val="28"/>
        </w:rPr>
        <w:t> </w:t>
      </w:r>
    </w:p>
    <w:p w:rsidR="00096A08" w:rsidP="5EC490F4" w:rsidRDefault="00096A08" w14:paraId="340BE2DF" w14:textId="1F6B9345" w14:noSpellErr="1">
      <w:pPr>
        <w:pStyle w:val="paragraph"/>
        <w:spacing w:before="0" w:beforeAutospacing="off" w:after="0" w:afterAutospacing="off"/>
        <w:jc w:val="both"/>
        <w:textAlignment w:val="baseline"/>
        <w:rPr>
          <w:rStyle w:val="normaltextrun"/>
          <w:rFonts w:ascii="Arial" w:hAnsi="Arial" w:eastAsia="Arial" w:cs="Arial"/>
          <w:sz w:val="22"/>
          <w:szCs w:val="22"/>
        </w:rPr>
      </w:pPr>
      <w:r w:rsidRPr="5EC490F4" w:rsidR="00096A08">
        <w:rPr>
          <w:rStyle w:val="normaltextrun"/>
          <w:rFonts w:ascii="Arial" w:hAnsi="Arial" w:eastAsia="Arial" w:cs="Arial"/>
          <w:sz w:val="22"/>
          <w:szCs w:val="22"/>
        </w:rPr>
        <w:t xml:space="preserve">If you are financially knowledgeable, with </w:t>
      </w:r>
      <w:r w:rsidRPr="5EC490F4" w:rsidR="6A38EF4C">
        <w:rPr>
          <w:rStyle w:val="normaltextrun"/>
          <w:rFonts w:ascii="Arial" w:hAnsi="Arial" w:eastAsia="Arial" w:cs="Arial"/>
          <w:sz w:val="22"/>
          <w:szCs w:val="22"/>
        </w:rPr>
        <w:t xml:space="preserve">experience covering </w:t>
      </w:r>
      <w:r w:rsidRPr="5EC490F4" w:rsidR="00096A08">
        <w:rPr>
          <w:rStyle w:val="normaltextrun"/>
          <w:rFonts w:ascii="Arial" w:hAnsi="Arial" w:eastAsia="Arial" w:cs="Arial"/>
          <w:sz w:val="22"/>
          <w:szCs w:val="22"/>
        </w:rPr>
        <w:t xml:space="preserve">skills </w:t>
      </w:r>
      <w:r w:rsidRPr="5EC490F4" w:rsidR="06AF19CC">
        <w:rPr>
          <w:rStyle w:val="normaltextrun"/>
          <w:rFonts w:ascii="Arial" w:hAnsi="Arial" w:eastAsia="Arial" w:cs="Arial"/>
          <w:sz w:val="22"/>
          <w:szCs w:val="22"/>
        </w:rPr>
        <w:t>such as</w:t>
      </w:r>
      <w:r w:rsidRPr="5EC490F4" w:rsidR="00096A08">
        <w:rPr>
          <w:rStyle w:val="normaltextrun"/>
          <w:rFonts w:ascii="Arial" w:hAnsi="Arial" w:eastAsia="Arial" w:cs="Arial"/>
          <w:sz w:val="22"/>
          <w:szCs w:val="22"/>
        </w:rPr>
        <w:t> accounting, </w:t>
      </w:r>
      <w:r w:rsidRPr="5EC490F4" w:rsidR="00096A08">
        <w:rPr>
          <w:rStyle w:val="normaltextrun"/>
          <w:rFonts w:ascii="Arial" w:hAnsi="Arial" w:eastAsia="Arial" w:cs="Arial"/>
          <w:sz w:val="22"/>
          <w:szCs w:val="22"/>
        </w:rPr>
        <w:t>VAT re</w:t>
      </w:r>
      <w:r w:rsidRPr="5EC490F4" w:rsidR="00096A08">
        <w:rPr>
          <w:rStyle w:val="normaltextrun"/>
          <w:rFonts w:ascii="Arial" w:hAnsi="Arial" w:eastAsia="Arial" w:cs="Arial"/>
          <w:sz w:val="22"/>
          <w:szCs w:val="22"/>
        </w:rPr>
        <w:t>turns</w:t>
      </w:r>
      <w:r w:rsidRPr="5EC490F4" w:rsidR="00096A08">
        <w:rPr>
          <w:rStyle w:val="normaltextrun"/>
          <w:rFonts w:ascii="Arial" w:hAnsi="Arial" w:eastAsia="Arial" w:cs="Arial"/>
          <w:sz w:val="22"/>
          <w:szCs w:val="22"/>
        </w:rPr>
        <w:t>,</w:t>
      </w:r>
      <w:r w:rsidRPr="5EC490F4" w:rsidR="00096A08">
        <w:rPr>
          <w:rStyle w:val="normaltextrun"/>
          <w:rFonts w:ascii="Arial" w:hAnsi="Arial" w:eastAsia="Arial" w:cs="Arial"/>
          <w:sz w:val="22"/>
          <w:szCs w:val="22"/>
          <w:shd w:val="clear" w:color="auto" w:fill="FFFF00"/>
        </w:rPr>
        <w:t xml:space="preserve"> PAYE</w:t>
      </w:r>
      <w:r w:rsidRPr="5EC490F4" w:rsidR="04FAFD03">
        <w:rPr>
          <w:rStyle w:val="normaltextrun"/>
          <w:rFonts w:ascii="Arial" w:hAnsi="Arial" w:eastAsia="Arial" w:cs="Arial"/>
          <w:sz w:val="22"/>
          <w:szCs w:val="22"/>
          <w:shd w:val="clear" w:color="auto" w:fill="FFFF00"/>
        </w:rPr>
        <w:t xml:space="preserve"> and </w:t>
      </w:r>
      <w:r w:rsidRPr="5EC490F4" w:rsidR="28DDD47E">
        <w:rPr>
          <w:rStyle w:val="normaltextrun"/>
          <w:rFonts w:ascii="Arial" w:hAnsi="Arial" w:eastAsia="Arial" w:cs="Arial"/>
          <w:sz w:val="22"/>
          <w:szCs w:val="22"/>
          <w:shd w:val="clear" w:color="auto" w:fill="FFFF00"/>
        </w:rPr>
        <w:t xml:space="preserve">commercial</w:t>
      </w:r>
      <w:r w:rsidRPr="5EC490F4" w:rsidR="04FAFD03">
        <w:rPr>
          <w:rStyle w:val="normaltextrun"/>
          <w:rFonts w:ascii="Arial" w:hAnsi="Arial" w:eastAsia="Arial" w:cs="Arial"/>
          <w:sz w:val="22"/>
          <w:szCs w:val="22"/>
          <w:shd w:val="clear" w:color="auto" w:fill="FFFF00"/>
        </w:rPr>
        <w:t xml:space="preserve"> contracts</w:t>
      </w:r>
      <w:r w:rsidRPr="5EC490F4" w:rsidR="4CAA65E3">
        <w:rPr>
          <w:rStyle w:val="normaltextrun"/>
          <w:rFonts w:ascii="Arial" w:hAnsi="Arial" w:eastAsia="Arial" w:cs="Arial"/>
          <w:sz w:val="22"/>
          <w:szCs w:val="22"/>
          <w:shd w:val="clear" w:color="auto" w:fill="FFFF00"/>
        </w:rPr>
        <w:t xml:space="preserve"> </w:t>
      </w:r>
      <w:r w:rsidRPr="5EC490F4" w:rsidR="709F85B0">
        <w:rPr>
          <w:rStyle w:val="normaltextrun"/>
          <w:rFonts w:ascii="Arial" w:hAnsi="Arial" w:eastAsia="Arial" w:cs="Arial"/>
          <w:sz w:val="22"/>
          <w:szCs w:val="22"/>
          <w:shd w:val="clear" w:color="auto" w:fill="FFFF00"/>
        </w:rPr>
        <w:t xml:space="preserve">we would love to welcome you to the Hockey Family. Your financial acumen</w:t>
      </w:r>
      <w:r w:rsidRPr="5EC490F4" w:rsidR="0BB4DBBB">
        <w:rPr>
          <w:rStyle w:val="normaltextrun"/>
          <w:rFonts w:ascii="Arial" w:hAnsi="Arial" w:eastAsia="Arial" w:cs="Arial"/>
          <w:sz w:val="22"/>
          <w:szCs w:val="22"/>
          <w:shd w:val="clear" w:color="auto" w:fill="FFFF00"/>
        </w:rPr>
        <w:t xml:space="preserve">, accurate recording keeping, computer and numerical skills along with a meticulous and efficient manner could </w:t>
      </w:r>
      <w:r w:rsidRPr="5EC490F4" w:rsidR="3852FDC9">
        <w:rPr>
          <w:rStyle w:val="normaltextrun"/>
          <w:rFonts w:ascii="Arial" w:hAnsi="Arial" w:eastAsia="Arial" w:cs="Arial"/>
          <w:sz w:val="22"/>
          <w:szCs w:val="22"/>
          <w:shd w:val="clear" w:color="auto" w:fill="FFFF00"/>
        </w:rPr>
        <w:t xml:space="preserve">fulfil</w:t>
      </w:r>
      <w:r w:rsidRPr="5EC490F4" w:rsidR="0BB4DBBB">
        <w:rPr>
          <w:rStyle w:val="normaltextrun"/>
          <w:rFonts w:ascii="Arial" w:hAnsi="Arial" w:eastAsia="Arial" w:cs="Arial"/>
          <w:sz w:val="22"/>
          <w:szCs w:val="22"/>
          <w:shd w:val="clear" w:color="auto" w:fill="FFFF00"/>
        </w:rPr>
        <w:t xml:space="preserve"> a respected role enabling the delive</w:t>
      </w:r>
      <w:r w:rsidRPr="5EC490F4" w:rsidR="7BE74C70">
        <w:rPr>
          <w:rStyle w:val="normaltextrun"/>
          <w:rFonts w:ascii="Arial" w:hAnsi="Arial" w:eastAsia="Arial" w:cs="Arial"/>
          <w:sz w:val="22"/>
          <w:szCs w:val="22"/>
          <w:shd w:val="clear" w:color="auto" w:fill="FFFF00"/>
        </w:rPr>
        <w:t xml:space="preserve">ry of an exciting and inclusive sport for the many participants and supporters in the Area</w:t>
      </w:r>
    </w:p>
    <w:p w:rsidR="00096A08" w:rsidP="3BAE84FC" w:rsidRDefault="00096A08" w14:paraId="470B5F73" w14:textId="77777777" w14:noSpellErr="1">
      <w:pPr>
        <w:pStyle w:val="paragraph"/>
        <w:spacing w:before="0" w:beforeAutospacing="off" w:after="0" w:afterAutospacing="off"/>
        <w:jc w:val="both"/>
        <w:textAlignment w:val="baseline"/>
        <w:rPr>
          <w:rFonts w:ascii="Arial" w:hAnsi="Arial" w:eastAsia="Arial" w:cs="Arial"/>
          <w:sz w:val="22"/>
          <w:szCs w:val="22"/>
        </w:rPr>
      </w:pPr>
      <w:r w:rsidRPr="3BAE84FC" w:rsidR="00096A08">
        <w:rPr>
          <w:rStyle w:val="eop"/>
          <w:rFonts w:ascii="Arial" w:hAnsi="Arial" w:eastAsia="Arial" w:cs="Arial"/>
          <w:sz w:val="22"/>
          <w:szCs w:val="22"/>
        </w:rPr>
        <w:t> </w:t>
      </w:r>
    </w:p>
    <w:p w:rsidR="00DF5E12" w:rsidRDefault="00DF5E12" w14:paraId="5F793B64" w14:textId="77777777"/>
    <w:sectPr w:rsidR="00DF5E12">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1DDA" w:rsidP="001F6D20" w:rsidRDefault="004F1DDA" w14:paraId="5234DC08" w14:textId="77777777">
      <w:pPr>
        <w:spacing w:after="0" w:line="240" w:lineRule="auto"/>
      </w:pPr>
      <w:r>
        <w:separator/>
      </w:r>
    </w:p>
  </w:endnote>
  <w:endnote w:type="continuationSeparator" w:id="0">
    <w:p w:rsidR="004F1DDA" w:rsidP="001F6D20" w:rsidRDefault="004F1DDA" w14:paraId="3DD588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294C" w:rsidRDefault="009C294C" w14:paraId="3CFF7C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50C45" w:rsidR="005C7BC7" w:rsidP="005C7BC7" w:rsidRDefault="005C7BC7" w14:paraId="65B11F9A" w14:textId="6D8D4A4C">
    <w:pPr>
      <w:pStyle w:val="Footer"/>
      <w:jc w:val="right"/>
      <w:rPr>
        <w:rFonts w:ascii="Arial" w:hAnsi="Arial" w:cs="Arial"/>
        <w:sz w:val="20"/>
        <w:szCs w:val="20"/>
      </w:rPr>
    </w:pPr>
    <w:r w:rsidRPr="00950C45">
      <w:rPr>
        <w:rFonts w:ascii="Arial" w:hAnsi="Arial" w:cs="Arial"/>
        <w:sz w:val="20"/>
        <w:szCs w:val="20"/>
      </w:rPr>
      <w:t>V2-27.1.21</w:t>
    </w:r>
  </w:p>
  <w:p w:rsidR="005C7BC7" w:rsidRDefault="005C7BC7" w14:paraId="555755BA" w14:textId="0383ACEA">
    <w:pPr>
      <w:pStyle w:val="Footer"/>
    </w:pPr>
  </w:p>
  <w:p w:rsidR="005C7BC7" w:rsidRDefault="005C7BC7" w14:paraId="1A137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294C" w:rsidRDefault="009C294C" w14:paraId="57C3A8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1DDA" w:rsidP="001F6D20" w:rsidRDefault="004F1DDA" w14:paraId="6F66DB1B" w14:textId="77777777">
      <w:pPr>
        <w:spacing w:after="0" w:line="240" w:lineRule="auto"/>
      </w:pPr>
      <w:r>
        <w:separator/>
      </w:r>
    </w:p>
  </w:footnote>
  <w:footnote w:type="continuationSeparator" w:id="0">
    <w:p w:rsidR="004F1DDA" w:rsidP="001F6D20" w:rsidRDefault="004F1DDA" w14:paraId="43FED94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294C" w:rsidRDefault="009C294C" w14:paraId="440E58FF" w14:textId="114F6960">
    <w:pPr>
      <w:pStyle w:val="Header"/>
    </w:pPr>
    <w:r>
      <w:rPr>
        <w:noProof/>
      </w:rPr>
      <w:pict w14:anchorId="4B8A3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5844" style="position:absolute;margin-left:0;margin-top:0;width:477.2pt;height:159.05pt;rotation:315;z-index:-251655168;mso-position-horizontal:center;mso-position-horizontal-relative:margin;mso-position-vertical:center;mso-position-vertical-relative:margin" o:spid="_x0000_s2050" o:allowincell="f" fillcolor="silver" stroked="f" type="#_x0000_t136">
          <v:fill opacity=".5"/>
          <v:textpath style="font-family:&quot;Calibri&quot;;font-size:1pt" string="Draft Cop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F61F60" w:rsidR="001F6D20" w:rsidP="001F6D20" w:rsidRDefault="009C294C" w14:paraId="224634F7" w14:textId="431DAC60">
    <w:pPr>
      <w:pStyle w:val="Header"/>
      <w:rPr>
        <w:i/>
        <w:iCs/>
        <w:noProof/>
      </w:rPr>
    </w:pPr>
    <w:r>
      <w:rPr>
        <w:noProof/>
      </w:rPr>
      <w:pict w14:anchorId="62892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5845" style="position:absolute;margin-left:0;margin-top:0;width:477.2pt;height:159.05pt;rotation:315;z-index:-251653120;mso-position-horizontal:center;mso-position-horizontal-relative:margin;mso-position-vertical:center;mso-position-vertical-relative:margin" o:spid="_x0000_s2051" o:allowincell="f" fillcolor="silver" stroked="f" type="#_x0000_t136">
          <v:fill opacity=".5"/>
          <v:textpath style="font-family:&quot;Calibri&quot;;font-size:1pt" string="Draft Copy"/>
        </v:shape>
      </w:pict>
    </w:r>
    <w:r w:rsidRPr="00E7605C" w:rsidR="001F6D20">
      <w:rPr>
        <w:i/>
        <w:iCs/>
        <w:noProof/>
      </w:rPr>
      <w:t>Please note all role descriptions are for guidance only. Please adapt</w:t>
    </w:r>
    <w:r w:rsidR="001F6D20">
      <w:rPr>
        <w:i/>
        <w:iCs/>
        <w:noProof/>
      </w:rPr>
      <w:t xml:space="preserve"> </w:t>
    </w:r>
    <w:r w:rsidRPr="00E7605C" w:rsidR="001F6D20">
      <w:rPr>
        <w:i/>
        <w:iCs/>
        <w:noProof/>
      </w:rPr>
      <w:t>this basic information to ensure it is relevant to your requirements.</w:t>
    </w:r>
  </w:p>
  <w:p w:rsidR="001F6D20" w:rsidRDefault="001F6D20" w14:paraId="71BACE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294C" w:rsidRDefault="009C294C" w14:paraId="4736FCB1" w14:textId="1522813E">
    <w:pPr>
      <w:pStyle w:val="Header"/>
    </w:pPr>
    <w:r>
      <w:rPr>
        <w:noProof/>
      </w:rPr>
      <w:pict w14:anchorId="10AB4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5843" style="position:absolute;margin-left:0;margin-top:0;width:477.2pt;height:159.0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Draft Cop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5">
    <w:nsid w:val="33531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F6001E"/>
    <w:multiLevelType w:val="hybridMultilevel"/>
    <w:tmpl w:val="589AA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3F644F"/>
    <w:multiLevelType w:val="multilevel"/>
    <w:tmpl w:val="DC289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81233D"/>
    <w:multiLevelType w:val="hybridMultilevel"/>
    <w:tmpl w:val="21865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1E57D7"/>
    <w:multiLevelType w:val="multilevel"/>
    <w:tmpl w:val="51E64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24274E"/>
    <w:multiLevelType w:val="hybridMultilevel"/>
    <w:tmpl w:val="167871C0"/>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631559"/>
    <w:multiLevelType w:val="hybridMultilevel"/>
    <w:tmpl w:val="6E0AD5F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2E9A0CBD"/>
    <w:multiLevelType w:val="multilevel"/>
    <w:tmpl w:val="C13235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C28B3"/>
    <w:multiLevelType w:val="multilevel"/>
    <w:tmpl w:val="34065330"/>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8" w15:restartNumberingAfterBreak="0">
    <w:nsid w:val="4F8D090B"/>
    <w:multiLevelType w:val="hybridMultilevel"/>
    <w:tmpl w:val="3BD00BF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57D67817"/>
    <w:multiLevelType w:val="hybridMultilevel"/>
    <w:tmpl w:val="D6925C6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5F82382F"/>
    <w:multiLevelType w:val="hybridMultilevel"/>
    <w:tmpl w:val="5D5C3058"/>
    <w:lvl w:ilvl="0" w:tplc="D56627CA">
      <w:start w:val="1"/>
      <w:numFmt w:val="decimal"/>
      <w:lvlText w:val="%1."/>
      <w:lvlJc w:val="left"/>
      <w:pPr>
        <w:tabs>
          <w:tab w:val="num" w:pos="720"/>
        </w:tabs>
        <w:ind w:left="720" w:hanging="360"/>
      </w:pPr>
    </w:lvl>
    <w:lvl w:ilvl="1" w:tplc="C3A06B6E" w:tentative="1">
      <w:start w:val="1"/>
      <w:numFmt w:val="decimal"/>
      <w:lvlText w:val="%2."/>
      <w:lvlJc w:val="left"/>
      <w:pPr>
        <w:tabs>
          <w:tab w:val="num" w:pos="1440"/>
        </w:tabs>
        <w:ind w:left="1440" w:hanging="360"/>
      </w:pPr>
    </w:lvl>
    <w:lvl w:ilvl="2" w:tplc="DF66CDB0" w:tentative="1">
      <w:start w:val="1"/>
      <w:numFmt w:val="decimal"/>
      <w:lvlText w:val="%3."/>
      <w:lvlJc w:val="left"/>
      <w:pPr>
        <w:tabs>
          <w:tab w:val="num" w:pos="2160"/>
        </w:tabs>
        <w:ind w:left="2160" w:hanging="360"/>
      </w:pPr>
    </w:lvl>
    <w:lvl w:ilvl="3" w:tplc="940888F6" w:tentative="1">
      <w:start w:val="1"/>
      <w:numFmt w:val="decimal"/>
      <w:lvlText w:val="%4."/>
      <w:lvlJc w:val="left"/>
      <w:pPr>
        <w:tabs>
          <w:tab w:val="num" w:pos="2880"/>
        </w:tabs>
        <w:ind w:left="2880" w:hanging="360"/>
      </w:pPr>
    </w:lvl>
    <w:lvl w:ilvl="4" w:tplc="C2805F1A" w:tentative="1">
      <w:start w:val="1"/>
      <w:numFmt w:val="decimal"/>
      <w:lvlText w:val="%5."/>
      <w:lvlJc w:val="left"/>
      <w:pPr>
        <w:tabs>
          <w:tab w:val="num" w:pos="3600"/>
        </w:tabs>
        <w:ind w:left="3600" w:hanging="360"/>
      </w:pPr>
    </w:lvl>
    <w:lvl w:ilvl="5" w:tplc="D5FCD310" w:tentative="1">
      <w:start w:val="1"/>
      <w:numFmt w:val="decimal"/>
      <w:lvlText w:val="%6."/>
      <w:lvlJc w:val="left"/>
      <w:pPr>
        <w:tabs>
          <w:tab w:val="num" w:pos="4320"/>
        </w:tabs>
        <w:ind w:left="4320" w:hanging="360"/>
      </w:pPr>
    </w:lvl>
    <w:lvl w:ilvl="6" w:tplc="C87E0A1C" w:tentative="1">
      <w:start w:val="1"/>
      <w:numFmt w:val="decimal"/>
      <w:lvlText w:val="%7."/>
      <w:lvlJc w:val="left"/>
      <w:pPr>
        <w:tabs>
          <w:tab w:val="num" w:pos="5040"/>
        </w:tabs>
        <w:ind w:left="5040" w:hanging="360"/>
      </w:pPr>
    </w:lvl>
    <w:lvl w:ilvl="7" w:tplc="4D6690BA" w:tentative="1">
      <w:start w:val="1"/>
      <w:numFmt w:val="decimal"/>
      <w:lvlText w:val="%8."/>
      <w:lvlJc w:val="left"/>
      <w:pPr>
        <w:tabs>
          <w:tab w:val="num" w:pos="5760"/>
        </w:tabs>
        <w:ind w:left="5760" w:hanging="360"/>
      </w:pPr>
    </w:lvl>
    <w:lvl w:ilvl="8" w:tplc="B6DC918A" w:tentative="1">
      <w:start w:val="1"/>
      <w:numFmt w:val="decimal"/>
      <w:lvlText w:val="%9."/>
      <w:lvlJc w:val="left"/>
      <w:pPr>
        <w:tabs>
          <w:tab w:val="num" w:pos="6480"/>
        </w:tabs>
        <w:ind w:left="6480" w:hanging="360"/>
      </w:pPr>
    </w:lvl>
  </w:abstractNum>
  <w:abstractNum w:abstractNumId="11" w15:restartNumberingAfterBreak="0">
    <w:nsid w:val="60F4460B"/>
    <w:multiLevelType w:val="hybridMultilevel"/>
    <w:tmpl w:val="ACBE9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B41BC3"/>
    <w:multiLevelType w:val="hybridMultilevel"/>
    <w:tmpl w:val="8338A2EC"/>
    <w:lvl w:ilvl="0" w:tplc="E92A9638">
      <w:start w:val="3"/>
      <w:numFmt w:val="decimal"/>
      <w:lvlText w:val="%1."/>
      <w:lvlJc w:val="left"/>
      <w:pPr>
        <w:tabs>
          <w:tab w:val="num" w:pos="720"/>
        </w:tabs>
        <w:ind w:left="720" w:hanging="360"/>
      </w:pPr>
    </w:lvl>
    <w:lvl w:ilvl="1" w:tplc="8BC0D850" w:tentative="1">
      <w:start w:val="1"/>
      <w:numFmt w:val="decimal"/>
      <w:lvlText w:val="%2."/>
      <w:lvlJc w:val="left"/>
      <w:pPr>
        <w:tabs>
          <w:tab w:val="num" w:pos="1440"/>
        </w:tabs>
        <w:ind w:left="1440" w:hanging="360"/>
      </w:pPr>
    </w:lvl>
    <w:lvl w:ilvl="2" w:tplc="FB5CBC94" w:tentative="1">
      <w:start w:val="1"/>
      <w:numFmt w:val="decimal"/>
      <w:lvlText w:val="%3."/>
      <w:lvlJc w:val="left"/>
      <w:pPr>
        <w:tabs>
          <w:tab w:val="num" w:pos="2160"/>
        </w:tabs>
        <w:ind w:left="2160" w:hanging="360"/>
      </w:pPr>
    </w:lvl>
    <w:lvl w:ilvl="3" w:tplc="159082A0" w:tentative="1">
      <w:start w:val="1"/>
      <w:numFmt w:val="decimal"/>
      <w:lvlText w:val="%4."/>
      <w:lvlJc w:val="left"/>
      <w:pPr>
        <w:tabs>
          <w:tab w:val="num" w:pos="2880"/>
        </w:tabs>
        <w:ind w:left="2880" w:hanging="360"/>
      </w:pPr>
    </w:lvl>
    <w:lvl w:ilvl="4" w:tplc="BB8224D6" w:tentative="1">
      <w:start w:val="1"/>
      <w:numFmt w:val="decimal"/>
      <w:lvlText w:val="%5."/>
      <w:lvlJc w:val="left"/>
      <w:pPr>
        <w:tabs>
          <w:tab w:val="num" w:pos="3600"/>
        </w:tabs>
        <w:ind w:left="3600" w:hanging="360"/>
      </w:pPr>
    </w:lvl>
    <w:lvl w:ilvl="5" w:tplc="78BE9264" w:tentative="1">
      <w:start w:val="1"/>
      <w:numFmt w:val="decimal"/>
      <w:lvlText w:val="%6."/>
      <w:lvlJc w:val="left"/>
      <w:pPr>
        <w:tabs>
          <w:tab w:val="num" w:pos="4320"/>
        </w:tabs>
        <w:ind w:left="4320" w:hanging="360"/>
      </w:pPr>
    </w:lvl>
    <w:lvl w:ilvl="6" w:tplc="997C9272" w:tentative="1">
      <w:start w:val="1"/>
      <w:numFmt w:val="decimal"/>
      <w:lvlText w:val="%7."/>
      <w:lvlJc w:val="left"/>
      <w:pPr>
        <w:tabs>
          <w:tab w:val="num" w:pos="5040"/>
        </w:tabs>
        <w:ind w:left="5040" w:hanging="360"/>
      </w:pPr>
    </w:lvl>
    <w:lvl w:ilvl="7" w:tplc="87786F0A" w:tentative="1">
      <w:start w:val="1"/>
      <w:numFmt w:val="decimal"/>
      <w:lvlText w:val="%8."/>
      <w:lvlJc w:val="left"/>
      <w:pPr>
        <w:tabs>
          <w:tab w:val="num" w:pos="5760"/>
        </w:tabs>
        <w:ind w:left="5760" w:hanging="360"/>
      </w:pPr>
    </w:lvl>
    <w:lvl w:ilvl="8" w:tplc="3FAE7444" w:tentative="1">
      <w:start w:val="1"/>
      <w:numFmt w:val="decimal"/>
      <w:lvlText w:val="%9."/>
      <w:lvlJc w:val="left"/>
      <w:pPr>
        <w:tabs>
          <w:tab w:val="num" w:pos="6480"/>
        </w:tabs>
        <w:ind w:left="6480" w:hanging="360"/>
      </w:pPr>
    </w:lvl>
  </w:abstractNum>
  <w:abstractNum w:abstractNumId="13" w15:restartNumberingAfterBreak="0">
    <w:nsid w:val="6C861359"/>
    <w:multiLevelType w:val="hybridMultilevel"/>
    <w:tmpl w:val="FA5E8A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190CC3"/>
    <w:multiLevelType w:val="hybridMultilevel"/>
    <w:tmpl w:val="822A2124"/>
    <w:lvl w:ilvl="0" w:tplc="3FAE57E0">
      <w:start w:val="1"/>
      <w:numFmt w:val="bullet"/>
      <w:lvlText w:val=""/>
      <w:lvlJc w:val="left"/>
      <w:pPr>
        <w:tabs>
          <w:tab w:val="num" w:pos="720"/>
        </w:tabs>
        <w:ind w:left="720" w:hanging="360"/>
      </w:pPr>
      <w:rPr>
        <w:rFonts w:hint="default" w:ascii="Symbol" w:hAnsi="Symbol"/>
        <w:sz w:val="20"/>
      </w:rPr>
    </w:lvl>
    <w:lvl w:ilvl="1" w:tplc="B91CF4A6" w:tentative="1">
      <w:start w:val="1"/>
      <w:numFmt w:val="bullet"/>
      <w:lvlText w:val=""/>
      <w:lvlJc w:val="left"/>
      <w:pPr>
        <w:tabs>
          <w:tab w:val="num" w:pos="1440"/>
        </w:tabs>
        <w:ind w:left="1440" w:hanging="360"/>
      </w:pPr>
      <w:rPr>
        <w:rFonts w:hint="default" w:ascii="Symbol" w:hAnsi="Symbol"/>
        <w:sz w:val="20"/>
      </w:rPr>
    </w:lvl>
    <w:lvl w:ilvl="2" w:tplc="47329570" w:tentative="1">
      <w:start w:val="1"/>
      <w:numFmt w:val="bullet"/>
      <w:lvlText w:val=""/>
      <w:lvlJc w:val="left"/>
      <w:pPr>
        <w:tabs>
          <w:tab w:val="num" w:pos="2160"/>
        </w:tabs>
        <w:ind w:left="2160" w:hanging="360"/>
      </w:pPr>
      <w:rPr>
        <w:rFonts w:hint="default" w:ascii="Symbol" w:hAnsi="Symbol"/>
        <w:sz w:val="20"/>
      </w:rPr>
    </w:lvl>
    <w:lvl w:ilvl="3" w:tplc="8F3C5EFC" w:tentative="1">
      <w:start w:val="1"/>
      <w:numFmt w:val="bullet"/>
      <w:lvlText w:val=""/>
      <w:lvlJc w:val="left"/>
      <w:pPr>
        <w:tabs>
          <w:tab w:val="num" w:pos="2880"/>
        </w:tabs>
        <w:ind w:left="2880" w:hanging="360"/>
      </w:pPr>
      <w:rPr>
        <w:rFonts w:hint="default" w:ascii="Symbol" w:hAnsi="Symbol"/>
        <w:sz w:val="20"/>
      </w:rPr>
    </w:lvl>
    <w:lvl w:ilvl="4" w:tplc="51BC3456" w:tentative="1">
      <w:start w:val="1"/>
      <w:numFmt w:val="bullet"/>
      <w:lvlText w:val=""/>
      <w:lvlJc w:val="left"/>
      <w:pPr>
        <w:tabs>
          <w:tab w:val="num" w:pos="3600"/>
        </w:tabs>
        <w:ind w:left="3600" w:hanging="360"/>
      </w:pPr>
      <w:rPr>
        <w:rFonts w:hint="default" w:ascii="Symbol" w:hAnsi="Symbol"/>
        <w:sz w:val="20"/>
      </w:rPr>
    </w:lvl>
    <w:lvl w:ilvl="5" w:tplc="190E9482" w:tentative="1">
      <w:start w:val="1"/>
      <w:numFmt w:val="bullet"/>
      <w:lvlText w:val=""/>
      <w:lvlJc w:val="left"/>
      <w:pPr>
        <w:tabs>
          <w:tab w:val="num" w:pos="4320"/>
        </w:tabs>
        <w:ind w:left="4320" w:hanging="360"/>
      </w:pPr>
      <w:rPr>
        <w:rFonts w:hint="default" w:ascii="Symbol" w:hAnsi="Symbol"/>
        <w:sz w:val="20"/>
      </w:rPr>
    </w:lvl>
    <w:lvl w:ilvl="6" w:tplc="EBE0B962" w:tentative="1">
      <w:start w:val="1"/>
      <w:numFmt w:val="bullet"/>
      <w:lvlText w:val=""/>
      <w:lvlJc w:val="left"/>
      <w:pPr>
        <w:tabs>
          <w:tab w:val="num" w:pos="5040"/>
        </w:tabs>
        <w:ind w:left="5040" w:hanging="360"/>
      </w:pPr>
      <w:rPr>
        <w:rFonts w:hint="default" w:ascii="Symbol" w:hAnsi="Symbol"/>
        <w:sz w:val="20"/>
      </w:rPr>
    </w:lvl>
    <w:lvl w:ilvl="7" w:tplc="621053FA" w:tentative="1">
      <w:start w:val="1"/>
      <w:numFmt w:val="bullet"/>
      <w:lvlText w:val=""/>
      <w:lvlJc w:val="left"/>
      <w:pPr>
        <w:tabs>
          <w:tab w:val="num" w:pos="5760"/>
        </w:tabs>
        <w:ind w:left="5760" w:hanging="360"/>
      </w:pPr>
      <w:rPr>
        <w:rFonts w:hint="default" w:ascii="Symbol" w:hAnsi="Symbol"/>
        <w:sz w:val="20"/>
      </w:rPr>
    </w:lvl>
    <w:lvl w:ilvl="8" w:tplc="2F9E46AC" w:tentative="1">
      <w:start w:val="1"/>
      <w:numFmt w:val="bullet"/>
      <w:lvlText w:val=""/>
      <w:lvlJc w:val="left"/>
      <w:pPr>
        <w:tabs>
          <w:tab w:val="num" w:pos="6480"/>
        </w:tabs>
        <w:ind w:left="6480" w:hanging="360"/>
      </w:pPr>
      <w:rPr>
        <w:rFonts w:hint="default" w:ascii="Symbol" w:hAnsi="Symbol"/>
        <w:sz w:val="20"/>
      </w:rPr>
    </w:lvl>
  </w:abstractNum>
  <w:num w:numId="16">
    <w:abstractNumId w:val="15"/>
  </w:num>
  <w:num w:numId="1">
    <w:abstractNumId w:val="10"/>
  </w:num>
  <w:num w:numId="2">
    <w:abstractNumId w:val="1"/>
  </w:num>
  <w:num w:numId="3">
    <w:abstractNumId w:val="6"/>
  </w:num>
  <w:num w:numId="4">
    <w:abstractNumId w:val="14"/>
  </w:num>
  <w:num w:numId="5">
    <w:abstractNumId w:val="7"/>
  </w:num>
  <w:num w:numId="6">
    <w:abstractNumId w:val="12"/>
  </w:num>
  <w:num w:numId="7">
    <w:abstractNumId w:val="3"/>
  </w:num>
  <w:num w:numId="8">
    <w:abstractNumId w:val="4"/>
  </w:num>
  <w:num w:numId="9">
    <w:abstractNumId w:val="8"/>
  </w:num>
  <w:num w:numId="10">
    <w:abstractNumId w:val="0"/>
  </w:num>
  <w:num w:numId="11">
    <w:abstractNumId w:val="2"/>
  </w:num>
  <w:num w:numId="12">
    <w:abstractNumId w:val="13"/>
  </w:num>
  <w:num w:numId="13">
    <w:abstractNumId w:val="5"/>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08"/>
    <w:rsid w:val="00043681"/>
    <w:rsid w:val="00096A08"/>
    <w:rsid w:val="000A5D7E"/>
    <w:rsid w:val="001F6D20"/>
    <w:rsid w:val="002C0535"/>
    <w:rsid w:val="002C2CF6"/>
    <w:rsid w:val="00395D0A"/>
    <w:rsid w:val="00442E68"/>
    <w:rsid w:val="004D7F55"/>
    <w:rsid w:val="004F1DDA"/>
    <w:rsid w:val="005C332E"/>
    <w:rsid w:val="005C7BC7"/>
    <w:rsid w:val="005F1781"/>
    <w:rsid w:val="00717627"/>
    <w:rsid w:val="009C294C"/>
    <w:rsid w:val="00A00553"/>
    <w:rsid w:val="00B9562F"/>
    <w:rsid w:val="00C492E7"/>
    <w:rsid w:val="00DF5E12"/>
    <w:rsid w:val="04FAFD03"/>
    <w:rsid w:val="05495A28"/>
    <w:rsid w:val="0598040A"/>
    <w:rsid w:val="06AF19CC"/>
    <w:rsid w:val="097BFBBA"/>
    <w:rsid w:val="0A1CCB4B"/>
    <w:rsid w:val="0AE5EE9C"/>
    <w:rsid w:val="0BB4DBBB"/>
    <w:rsid w:val="1616A77B"/>
    <w:rsid w:val="165340E5"/>
    <w:rsid w:val="19628A42"/>
    <w:rsid w:val="1E85D6B5"/>
    <w:rsid w:val="2743FF45"/>
    <w:rsid w:val="28DDD47E"/>
    <w:rsid w:val="2F95F45B"/>
    <w:rsid w:val="3018347B"/>
    <w:rsid w:val="31704D6C"/>
    <w:rsid w:val="32A50112"/>
    <w:rsid w:val="35212723"/>
    <w:rsid w:val="3852FDC9"/>
    <w:rsid w:val="3927A9F7"/>
    <w:rsid w:val="3BAE84FC"/>
    <w:rsid w:val="3FA2A3FF"/>
    <w:rsid w:val="401A56B1"/>
    <w:rsid w:val="411A9259"/>
    <w:rsid w:val="42E5C47E"/>
    <w:rsid w:val="432CE3AA"/>
    <w:rsid w:val="43FA871C"/>
    <w:rsid w:val="45AF9852"/>
    <w:rsid w:val="474B68B3"/>
    <w:rsid w:val="4A0863A9"/>
    <w:rsid w:val="4A830975"/>
    <w:rsid w:val="4BC57D89"/>
    <w:rsid w:val="4CAA65E3"/>
    <w:rsid w:val="4E1C923B"/>
    <w:rsid w:val="4FB8C7C9"/>
    <w:rsid w:val="528F1169"/>
    <w:rsid w:val="54854A0F"/>
    <w:rsid w:val="561B59C2"/>
    <w:rsid w:val="562FF6D3"/>
    <w:rsid w:val="570D4449"/>
    <w:rsid w:val="57697A03"/>
    <w:rsid w:val="57CBC734"/>
    <w:rsid w:val="58B79CA1"/>
    <w:rsid w:val="59679795"/>
    <w:rsid w:val="5C8573AC"/>
    <w:rsid w:val="5E096C7D"/>
    <w:rsid w:val="5EC490F4"/>
    <w:rsid w:val="5F5081A8"/>
    <w:rsid w:val="60A62A43"/>
    <w:rsid w:val="610AD73B"/>
    <w:rsid w:val="6245568A"/>
    <w:rsid w:val="62AC2CAA"/>
    <w:rsid w:val="62BFCFF9"/>
    <w:rsid w:val="63DA7111"/>
    <w:rsid w:val="65DE485E"/>
    <w:rsid w:val="68843D52"/>
    <w:rsid w:val="6A38EF4C"/>
    <w:rsid w:val="6AB1B981"/>
    <w:rsid w:val="6AE1DE31"/>
    <w:rsid w:val="6B84A3EF"/>
    <w:rsid w:val="709F85B0"/>
    <w:rsid w:val="72BCCB66"/>
    <w:rsid w:val="749336D6"/>
    <w:rsid w:val="76748077"/>
    <w:rsid w:val="76D48BCC"/>
    <w:rsid w:val="77903C89"/>
    <w:rsid w:val="77BAD1B0"/>
    <w:rsid w:val="7933FA70"/>
    <w:rsid w:val="79554739"/>
    <w:rsid w:val="7A0C2C8E"/>
    <w:rsid w:val="7A7CCB76"/>
    <w:rsid w:val="7B15E462"/>
    <w:rsid w:val="7BA277E1"/>
    <w:rsid w:val="7BE74C70"/>
    <w:rsid w:val="7C975770"/>
    <w:rsid w:val="7E230337"/>
    <w:rsid w:val="7F28C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A0FF5"/>
  <w15:chartTrackingRefBased/>
  <w15:docId w15:val="{16338826-3CC0-4AE0-B0B8-94E9519F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96A0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96A08"/>
  </w:style>
  <w:style w:type="character" w:styleId="eop" w:customStyle="1">
    <w:name w:val="eop"/>
    <w:basedOn w:val="DefaultParagraphFont"/>
    <w:rsid w:val="00096A08"/>
  </w:style>
  <w:style w:type="character" w:styleId="CommentReference">
    <w:name w:val="annotation reference"/>
    <w:basedOn w:val="DefaultParagraphFont"/>
    <w:uiPriority w:val="99"/>
    <w:semiHidden/>
    <w:unhideWhenUsed/>
    <w:rsid w:val="00096A08"/>
    <w:rPr>
      <w:sz w:val="16"/>
      <w:szCs w:val="16"/>
    </w:rPr>
  </w:style>
  <w:style w:type="paragraph" w:styleId="CommentText">
    <w:name w:val="annotation text"/>
    <w:basedOn w:val="Normal"/>
    <w:link w:val="CommentTextChar"/>
    <w:uiPriority w:val="99"/>
    <w:semiHidden/>
    <w:unhideWhenUsed/>
    <w:rsid w:val="00096A08"/>
    <w:pPr>
      <w:spacing w:line="240" w:lineRule="auto"/>
    </w:pPr>
    <w:rPr>
      <w:sz w:val="20"/>
      <w:szCs w:val="20"/>
    </w:rPr>
  </w:style>
  <w:style w:type="character" w:styleId="CommentTextChar" w:customStyle="1">
    <w:name w:val="Comment Text Char"/>
    <w:basedOn w:val="DefaultParagraphFont"/>
    <w:link w:val="CommentText"/>
    <w:uiPriority w:val="99"/>
    <w:semiHidden/>
    <w:rsid w:val="00096A08"/>
    <w:rPr>
      <w:sz w:val="20"/>
      <w:szCs w:val="20"/>
    </w:rPr>
  </w:style>
  <w:style w:type="paragraph" w:styleId="CommentSubject">
    <w:name w:val="annotation subject"/>
    <w:basedOn w:val="CommentText"/>
    <w:next w:val="CommentText"/>
    <w:link w:val="CommentSubjectChar"/>
    <w:uiPriority w:val="99"/>
    <w:semiHidden/>
    <w:unhideWhenUsed/>
    <w:rsid w:val="00096A08"/>
    <w:rPr>
      <w:b/>
      <w:bCs/>
    </w:rPr>
  </w:style>
  <w:style w:type="character" w:styleId="CommentSubjectChar" w:customStyle="1">
    <w:name w:val="Comment Subject Char"/>
    <w:basedOn w:val="CommentTextChar"/>
    <w:link w:val="CommentSubject"/>
    <w:uiPriority w:val="99"/>
    <w:semiHidden/>
    <w:rsid w:val="00096A08"/>
    <w:rPr>
      <w:b/>
      <w:bCs/>
      <w:sz w:val="20"/>
      <w:szCs w:val="20"/>
    </w:rPr>
  </w:style>
  <w:style w:type="paragraph" w:styleId="Header">
    <w:name w:val="header"/>
    <w:basedOn w:val="Normal"/>
    <w:link w:val="HeaderChar"/>
    <w:uiPriority w:val="99"/>
    <w:unhideWhenUsed/>
    <w:rsid w:val="001F6D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6D20"/>
  </w:style>
  <w:style w:type="paragraph" w:styleId="Footer">
    <w:name w:val="footer"/>
    <w:basedOn w:val="Normal"/>
    <w:link w:val="FooterChar"/>
    <w:uiPriority w:val="99"/>
    <w:unhideWhenUsed/>
    <w:rsid w:val="001F6D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717429">
      <w:bodyDiv w:val="1"/>
      <w:marLeft w:val="0"/>
      <w:marRight w:val="0"/>
      <w:marTop w:val="0"/>
      <w:marBottom w:val="0"/>
      <w:divBdr>
        <w:top w:val="none" w:sz="0" w:space="0" w:color="auto"/>
        <w:left w:val="none" w:sz="0" w:space="0" w:color="auto"/>
        <w:bottom w:val="none" w:sz="0" w:space="0" w:color="auto"/>
        <w:right w:val="none" w:sz="0" w:space="0" w:color="auto"/>
      </w:divBdr>
      <w:divsChild>
        <w:div w:id="2111194181">
          <w:marLeft w:val="0"/>
          <w:marRight w:val="0"/>
          <w:marTop w:val="0"/>
          <w:marBottom w:val="0"/>
          <w:divBdr>
            <w:top w:val="none" w:sz="0" w:space="0" w:color="auto"/>
            <w:left w:val="none" w:sz="0" w:space="0" w:color="auto"/>
            <w:bottom w:val="none" w:sz="0" w:space="0" w:color="auto"/>
            <w:right w:val="none" w:sz="0" w:space="0" w:color="auto"/>
          </w:divBdr>
        </w:div>
        <w:div w:id="796527478">
          <w:marLeft w:val="0"/>
          <w:marRight w:val="0"/>
          <w:marTop w:val="0"/>
          <w:marBottom w:val="0"/>
          <w:divBdr>
            <w:top w:val="none" w:sz="0" w:space="0" w:color="auto"/>
            <w:left w:val="none" w:sz="0" w:space="0" w:color="auto"/>
            <w:bottom w:val="none" w:sz="0" w:space="0" w:color="auto"/>
            <w:right w:val="none" w:sz="0" w:space="0" w:color="auto"/>
          </w:divBdr>
        </w:div>
        <w:div w:id="1177773475">
          <w:marLeft w:val="0"/>
          <w:marRight w:val="0"/>
          <w:marTop w:val="0"/>
          <w:marBottom w:val="0"/>
          <w:divBdr>
            <w:top w:val="none" w:sz="0" w:space="0" w:color="auto"/>
            <w:left w:val="none" w:sz="0" w:space="0" w:color="auto"/>
            <w:bottom w:val="none" w:sz="0" w:space="0" w:color="auto"/>
            <w:right w:val="none" w:sz="0" w:space="0" w:color="auto"/>
          </w:divBdr>
        </w:div>
        <w:div w:id="637104343">
          <w:marLeft w:val="0"/>
          <w:marRight w:val="0"/>
          <w:marTop w:val="0"/>
          <w:marBottom w:val="0"/>
          <w:divBdr>
            <w:top w:val="none" w:sz="0" w:space="0" w:color="auto"/>
            <w:left w:val="none" w:sz="0" w:space="0" w:color="auto"/>
            <w:bottom w:val="none" w:sz="0" w:space="0" w:color="auto"/>
            <w:right w:val="none" w:sz="0" w:space="0" w:color="auto"/>
          </w:divBdr>
          <w:divsChild>
            <w:div w:id="885725202">
              <w:marLeft w:val="0"/>
              <w:marRight w:val="0"/>
              <w:marTop w:val="0"/>
              <w:marBottom w:val="0"/>
              <w:divBdr>
                <w:top w:val="none" w:sz="0" w:space="0" w:color="auto"/>
                <w:left w:val="none" w:sz="0" w:space="0" w:color="auto"/>
                <w:bottom w:val="none" w:sz="0" w:space="0" w:color="auto"/>
                <w:right w:val="none" w:sz="0" w:space="0" w:color="auto"/>
              </w:divBdr>
            </w:div>
            <w:div w:id="152071675">
              <w:marLeft w:val="0"/>
              <w:marRight w:val="0"/>
              <w:marTop w:val="0"/>
              <w:marBottom w:val="0"/>
              <w:divBdr>
                <w:top w:val="none" w:sz="0" w:space="0" w:color="auto"/>
                <w:left w:val="none" w:sz="0" w:space="0" w:color="auto"/>
                <w:bottom w:val="none" w:sz="0" w:space="0" w:color="auto"/>
                <w:right w:val="none" w:sz="0" w:space="0" w:color="auto"/>
              </w:divBdr>
            </w:div>
            <w:div w:id="1619027487">
              <w:marLeft w:val="0"/>
              <w:marRight w:val="0"/>
              <w:marTop w:val="0"/>
              <w:marBottom w:val="0"/>
              <w:divBdr>
                <w:top w:val="none" w:sz="0" w:space="0" w:color="auto"/>
                <w:left w:val="none" w:sz="0" w:space="0" w:color="auto"/>
                <w:bottom w:val="none" w:sz="0" w:space="0" w:color="auto"/>
                <w:right w:val="none" w:sz="0" w:space="0" w:color="auto"/>
              </w:divBdr>
            </w:div>
            <w:div w:id="150602752">
              <w:marLeft w:val="0"/>
              <w:marRight w:val="0"/>
              <w:marTop w:val="0"/>
              <w:marBottom w:val="0"/>
              <w:divBdr>
                <w:top w:val="none" w:sz="0" w:space="0" w:color="auto"/>
                <w:left w:val="none" w:sz="0" w:space="0" w:color="auto"/>
                <w:bottom w:val="none" w:sz="0" w:space="0" w:color="auto"/>
                <w:right w:val="none" w:sz="0" w:space="0" w:color="auto"/>
              </w:divBdr>
            </w:div>
            <w:div w:id="109672140">
              <w:marLeft w:val="0"/>
              <w:marRight w:val="0"/>
              <w:marTop w:val="0"/>
              <w:marBottom w:val="0"/>
              <w:divBdr>
                <w:top w:val="none" w:sz="0" w:space="0" w:color="auto"/>
                <w:left w:val="none" w:sz="0" w:space="0" w:color="auto"/>
                <w:bottom w:val="none" w:sz="0" w:space="0" w:color="auto"/>
                <w:right w:val="none" w:sz="0" w:space="0" w:color="auto"/>
              </w:divBdr>
            </w:div>
          </w:divsChild>
        </w:div>
        <w:div w:id="1250624830">
          <w:marLeft w:val="0"/>
          <w:marRight w:val="0"/>
          <w:marTop w:val="0"/>
          <w:marBottom w:val="0"/>
          <w:divBdr>
            <w:top w:val="none" w:sz="0" w:space="0" w:color="auto"/>
            <w:left w:val="none" w:sz="0" w:space="0" w:color="auto"/>
            <w:bottom w:val="none" w:sz="0" w:space="0" w:color="auto"/>
            <w:right w:val="none" w:sz="0" w:space="0" w:color="auto"/>
          </w:divBdr>
          <w:divsChild>
            <w:div w:id="1527984508">
              <w:marLeft w:val="0"/>
              <w:marRight w:val="0"/>
              <w:marTop w:val="0"/>
              <w:marBottom w:val="0"/>
              <w:divBdr>
                <w:top w:val="none" w:sz="0" w:space="0" w:color="auto"/>
                <w:left w:val="none" w:sz="0" w:space="0" w:color="auto"/>
                <w:bottom w:val="none" w:sz="0" w:space="0" w:color="auto"/>
                <w:right w:val="none" w:sz="0" w:space="0" w:color="auto"/>
              </w:divBdr>
            </w:div>
            <w:div w:id="43261209">
              <w:marLeft w:val="0"/>
              <w:marRight w:val="0"/>
              <w:marTop w:val="0"/>
              <w:marBottom w:val="0"/>
              <w:divBdr>
                <w:top w:val="none" w:sz="0" w:space="0" w:color="auto"/>
                <w:left w:val="none" w:sz="0" w:space="0" w:color="auto"/>
                <w:bottom w:val="none" w:sz="0" w:space="0" w:color="auto"/>
                <w:right w:val="none" w:sz="0" w:space="0" w:color="auto"/>
              </w:divBdr>
            </w:div>
          </w:divsChild>
        </w:div>
        <w:div w:id="1548489754">
          <w:marLeft w:val="0"/>
          <w:marRight w:val="0"/>
          <w:marTop w:val="0"/>
          <w:marBottom w:val="0"/>
          <w:divBdr>
            <w:top w:val="none" w:sz="0" w:space="0" w:color="auto"/>
            <w:left w:val="none" w:sz="0" w:space="0" w:color="auto"/>
            <w:bottom w:val="none" w:sz="0" w:space="0" w:color="auto"/>
            <w:right w:val="none" w:sz="0" w:space="0" w:color="auto"/>
          </w:divBdr>
          <w:divsChild>
            <w:div w:id="765924678">
              <w:marLeft w:val="0"/>
              <w:marRight w:val="0"/>
              <w:marTop w:val="0"/>
              <w:marBottom w:val="0"/>
              <w:divBdr>
                <w:top w:val="none" w:sz="0" w:space="0" w:color="auto"/>
                <w:left w:val="none" w:sz="0" w:space="0" w:color="auto"/>
                <w:bottom w:val="none" w:sz="0" w:space="0" w:color="auto"/>
                <w:right w:val="none" w:sz="0" w:space="0" w:color="auto"/>
              </w:divBdr>
            </w:div>
            <w:div w:id="770973991">
              <w:marLeft w:val="0"/>
              <w:marRight w:val="0"/>
              <w:marTop w:val="0"/>
              <w:marBottom w:val="0"/>
              <w:divBdr>
                <w:top w:val="none" w:sz="0" w:space="0" w:color="auto"/>
                <w:left w:val="none" w:sz="0" w:space="0" w:color="auto"/>
                <w:bottom w:val="none" w:sz="0" w:space="0" w:color="auto"/>
                <w:right w:val="none" w:sz="0" w:space="0" w:color="auto"/>
              </w:divBdr>
            </w:div>
            <w:div w:id="1629583278">
              <w:marLeft w:val="0"/>
              <w:marRight w:val="0"/>
              <w:marTop w:val="0"/>
              <w:marBottom w:val="0"/>
              <w:divBdr>
                <w:top w:val="none" w:sz="0" w:space="0" w:color="auto"/>
                <w:left w:val="none" w:sz="0" w:space="0" w:color="auto"/>
                <w:bottom w:val="none" w:sz="0" w:space="0" w:color="auto"/>
                <w:right w:val="none" w:sz="0" w:space="0" w:color="auto"/>
              </w:divBdr>
            </w:div>
            <w:div w:id="1738475796">
              <w:marLeft w:val="0"/>
              <w:marRight w:val="0"/>
              <w:marTop w:val="0"/>
              <w:marBottom w:val="0"/>
              <w:divBdr>
                <w:top w:val="none" w:sz="0" w:space="0" w:color="auto"/>
                <w:left w:val="none" w:sz="0" w:space="0" w:color="auto"/>
                <w:bottom w:val="none" w:sz="0" w:space="0" w:color="auto"/>
                <w:right w:val="none" w:sz="0" w:space="0" w:color="auto"/>
              </w:divBdr>
            </w:div>
          </w:divsChild>
        </w:div>
        <w:div w:id="1434012137">
          <w:marLeft w:val="0"/>
          <w:marRight w:val="0"/>
          <w:marTop w:val="0"/>
          <w:marBottom w:val="0"/>
          <w:divBdr>
            <w:top w:val="none" w:sz="0" w:space="0" w:color="auto"/>
            <w:left w:val="none" w:sz="0" w:space="0" w:color="auto"/>
            <w:bottom w:val="none" w:sz="0" w:space="0" w:color="auto"/>
            <w:right w:val="none" w:sz="0" w:space="0" w:color="auto"/>
          </w:divBdr>
          <w:divsChild>
            <w:div w:id="1721394658">
              <w:marLeft w:val="0"/>
              <w:marRight w:val="0"/>
              <w:marTop w:val="0"/>
              <w:marBottom w:val="0"/>
              <w:divBdr>
                <w:top w:val="none" w:sz="0" w:space="0" w:color="auto"/>
                <w:left w:val="none" w:sz="0" w:space="0" w:color="auto"/>
                <w:bottom w:val="none" w:sz="0" w:space="0" w:color="auto"/>
                <w:right w:val="none" w:sz="0" w:space="0" w:color="auto"/>
              </w:divBdr>
            </w:div>
            <w:div w:id="588080131">
              <w:marLeft w:val="0"/>
              <w:marRight w:val="0"/>
              <w:marTop w:val="0"/>
              <w:marBottom w:val="0"/>
              <w:divBdr>
                <w:top w:val="none" w:sz="0" w:space="0" w:color="auto"/>
                <w:left w:val="none" w:sz="0" w:space="0" w:color="auto"/>
                <w:bottom w:val="none" w:sz="0" w:space="0" w:color="auto"/>
                <w:right w:val="none" w:sz="0" w:space="0" w:color="auto"/>
              </w:divBdr>
            </w:div>
            <w:div w:id="1779136268">
              <w:marLeft w:val="0"/>
              <w:marRight w:val="0"/>
              <w:marTop w:val="0"/>
              <w:marBottom w:val="0"/>
              <w:divBdr>
                <w:top w:val="none" w:sz="0" w:space="0" w:color="auto"/>
                <w:left w:val="none" w:sz="0" w:space="0" w:color="auto"/>
                <w:bottom w:val="none" w:sz="0" w:space="0" w:color="auto"/>
                <w:right w:val="none" w:sz="0" w:space="0" w:color="auto"/>
              </w:divBdr>
            </w:div>
            <w:div w:id="1025594908">
              <w:marLeft w:val="0"/>
              <w:marRight w:val="0"/>
              <w:marTop w:val="0"/>
              <w:marBottom w:val="0"/>
              <w:divBdr>
                <w:top w:val="none" w:sz="0" w:space="0" w:color="auto"/>
                <w:left w:val="none" w:sz="0" w:space="0" w:color="auto"/>
                <w:bottom w:val="none" w:sz="0" w:space="0" w:color="auto"/>
                <w:right w:val="none" w:sz="0" w:space="0" w:color="auto"/>
              </w:divBdr>
            </w:div>
            <w:div w:id="1565603739">
              <w:marLeft w:val="0"/>
              <w:marRight w:val="0"/>
              <w:marTop w:val="0"/>
              <w:marBottom w:val="0"/>
              <w:divBdr>
                <w:top w:val="none" w:sz="0" w:space="0" w:color="auto"/>
                <w:left w:val="none" w:sz="0" w:space="0" w:color="auto"/>
                <w:bottom w:val="none" w:sz="0" w:space="0" w:color="auto"/>
                <w:right w:val="none" w:sz="0" w:space="0" w:color="auto"/>
              </w:divBdr>
            </w:div>
          </w:divsChild>
        </w:div>
        <w:div w:id="2124030684">
          <w:marLeft w:val="0"/>
          <w:marRight w:val="0"/>
          <w:marTop w:val="0"/>
          <w:marBottom w:val="0"/>
          <w:divBdr>
            <w:top w:val="none" w:sz="0" w:space="0" w:color="auto"/>
            <w:left w:val="none" w:sz="0" w:space="0" w:color="auto"/>
            <w:bottom w:val="none" w:sz="0" w:space="0" w:color="auto"/>
            <w:right w:val="none" w:sz="0" w:space="0" w:color="auto"/>
          </w:divBdr>
        </w:div>
        <w:div w:id="1413773454">
          <w:marLeft w:val="0"/>
          <w:marRight w:val="0"/>
          <w:marTop w:val="0"/>
          <w:marBottom w:val="0"/>
          <w:divBdr>
            <w:top w:val="none" w:sz="0" w:space="0" w:color="auto"/>
            <w:left w:val="none" w:sz="0" w:space="0" w:color="auto"/>
            <w:bottom w:val="none" w:sz="0" w:space="0" w:color="auto"/>
            <w:right w:val="none" w:sz="0" w:space="0" w:color="auto"/>
          </w:divBdr>
        </w:div>
        <w:div w:id="198049881">
          <w:marLeft w:val="0"/>
          <w:marRight w:val="0"/>
          <w:marTop w:val="0"/>
          <w:marBottom w:val="0"/>
          <w:divBdr>
            <w:top w:val="none" w:sz="0" w:space="0" w:color="auto"/>
            <w:left w:val="none" w:sz="0" w:space="0" w:color="auto"/>
            <w:bottom w:val="none" w:sz="0" w:space="0" w:color="auto"/>
            <w:right w:val="none" w:sz="0" w:space="0" w:color="auto"/>
          </w:divBdr>
        </w:div>
        <w:div w:id="1276785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Baynes</dc:creator>
  <keywords/>
  <dc:description/>
  <lastModifiedBy>AGM Resolution Consultation</lastModifiedBy>
  <revision>11</revision>
  <dcterms:created xsi:type="dcterms:W3CDTF">2021-01-08T10:03:00.0000000Z</dcterms:created>
  <dcterms:modified xsi:type="dcterms:W3CDTF">2023-01-03T12:47:32.7528359Z</dcterms:modified>
</coreProperties>
</file>