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513FB6" w:rsidRPr="000B3FC1" w14:paraId="05744BD7" w14:textId="77777777" w:rsidTr="0067063B">
        <w:trPr>
          <w:cantSplit/>
          <w:tblHeader/>
        </w:trPr>
        <w:tc>
          <w:tcPr>
            <w:tcW w:w="4139" w:type="dxa"/>
          </w:tcPr>
          <w:p w14:paraId="7D5B3CAF" w14:textId="77777777" w:rsidR="006A2B23" w:rsidRPr="006A2B23" w:rsidRDefault="006A2B23" w:rsidP="006A2B23">
            <w:pPr>
              <w:jc w:val="both"/>
              <w:rPr>
                <w:rFonts w:cs="Arial"/>
                <w:sz w:val="18"/>
                <w:szCs w:val="18"/>
                <w:lang w:val="de-DE"/>
              </w:rPr>
            </w:pPr>
            <w:r w:rsidRPr="006A2B23">
              <w:rPr>
                <w:rFonts w:cs="Arial"/>
                <w:sz w:val="18"/>
                <w:szCs w:val="18"/>
                <w:lang w:val="de-DE"/>
              </w:rPr>
              <w:t>Für die Handhabung und das Ausfüllen der Vordrucke geben wir folgende Hinweise:</w:t>
            </w:r>
          </w:p>
          <w:p w14:paraId="6322F5B7" w14:textId="0447AFFA" w:rsid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i/>
                <w:sz w:val="18"/>
                <w:szCs w:val="18"/>
                <w:highlight w:val="green"/>
                <w:lang w:val="de-DE"/>
              </w:rPr>
              <w:t>grün markierten</w:t>
            </w:r>
            <w:r w:rsidRPr="006A2B23">
              <w:rPr>
                <w:rFonts w:cs="Arial"/>
                <w:i/>
                <w:sz w:val="18"/>
                <w:szCs w:val="18"/>
                <w:lang w:val="de-DE"/>
              </w:rPr>
              <w:t xml:space="preserve"> Abschnitte sind Anleitungen, die zu berücksichtigen, dann aber zu löschen sind,</w:t>
            </w:r>
          </w:p>
          <w:p w14:paraId="57E7579D" w14:textId="3E371B66"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b/>
                <w:i/>
                <w:iCs/>
                <w:color w:val="FF0000"/>
                <w:sz w:val="18"/>
                <w:szCs w:val="18"/>
                <w:lang w:val="de-DE"/>
              </w:rPr>
              <w:t>roten</w:t>
            </w:r>
            <w:r w:rsidRPr="006A2B23">
              <w:rPr>
                <w:rFonts w:cs="Arial"/>
                <w:i/>
                <w:sz w:val="18"/>
                <w:szCs w:val="18"/>
                <w:lang w:val="de-DE"/>
              </w:rPr>
              <w:t xml:space="preserve"> Abschnitte sind optional, nach Bedarf zu wählen, zu ändern oder zu löschen, je nach Beson</w:t>
            </w:r>
            <w:r w:rsidRPr="006A2B23">
              <w:rPr>
                <w:rFonts w:cs="Arial"/>
                <w:sz w:val="18"/>
                <w:szCs w:val="18"/>
                <w:lang w:val="de-DE" w:eastAsia="it-IT"/>
              </w:rPr>
              <w:softHyphen/>
            </w:r>
            <w:r w:rsidRPr="006A2B23">
              <w:rPr>
                <w:rFonts w:cs="Arial"/>
                <w:i/>
                <w:sz w:val="18"/>
                <w:szCs w:val="18"/>
                <w:lang w:val="de-DE"/>
              </w:rPr>
              <w:t>derheit des Verfahrens und der Vergabestelle.</w:t>
            </w:r>
          </w:p>
          <w:p w14:paraId="6119038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17A8C4DC"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5ECB441C" w14:textId="77777777" w:rsidR="006A2B23" w:rsidRPr="006A2B23" w:rsidRDefault="006A2B23" w:rsidP="006A2B23">
            <w:pPr>
              <w:jc w:val="both"/>
              <w:rPr>
                <w:rFonts w:cs="Arial"/>
                <w:sz w:val="18"/>
                <w:szCs w:val="18"/>
                <w:lang w:val="it-IT"/>
              </w:rPr>
            </w:pPr>
            <w:r w:rsidRPr="006A2B23">
              <w:rPr>
                <w:rFonts w:cs="Arial"/>
                <w:sz w:val="18"/>
                <w:szCs w:val="18"/>
                <w:lang w:val="it-IT"/>
              </w:rPr>
              <w:t>Per l’utilizzo e la compilazione dei modelli si forniscono le seguenti informazioni:</w:t>
            </w:r>
          </w:p>
          <w:p w14:paraId="06A4C10F" w14:textId="77777777" w:rsid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w:t>
            </w:r>
            <w:r w:rsidRPr="006A2B23">
              <w:rPr>
                <w:rFonts w:cs="Arial"/>
                <w:i/>
                <w:sz w:val="18"/>
                <w:szCs w:val="18"/>
                <w:highlight w:val="green"/>
                <w:lang w:val="it-IT"/>
              </w:rPr>
              <w:t>evidenziate di verde</w:t>
            </w:r>
            <w:r w:rsidRPr="006A2B23">
              <w:rPr>
                <w:rFonts w:cs="Arial"/>
                <w:i/>
                <w:sz w:val="18"/>
                <w:szCs w:val="18"/>
                <w:lang w:val="it-IT"/>
              </w:rPr>
              <w:t xml:space="preserve"> sono istruzioni da tenere in considerazione e cancellare;</w:t>
            </w:r>
          </w:p>
          <w:p w14:paraId="0326E037" w14:textId="4B90A207"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in </w:t>
            </w:r>
            <w:r w:rsidRPr="006A2B23">
              <w:rPr>
                <w:rFonts w:cs="Arial"/>
                <w:b/>
                <w:i/>
                <w:iCs/>
                <w:color w:val="FF0000"/>
                <w:sz w:val="18"/>
                <w:szCs w:val="18"/>
                <w:lang w:val="it-IT"/>
              </w:rPr>
              <w:t>rosso</w:t>
            </w:r>
            <w:r w:rsidRPr="006A2B23">
              <w:rPr>
                <w:rFonts w:cs="Arial"/>
                <w:i/>
                <w:sz w:val="18"/>
                <w:szCs w:val="18"/>
                <w:lang w:val="it-IT"/>
              </w:rPr>
              <w:t xml:space="preserve"> sono eventuali, alternative, da modificare e/o cancellare in base alle specificità di ciascuna procedura e di ciascuna stazione appaltante.</w:t>
            </w:r>
          </w:p>
        </w:tc>
      </w:tr>
      <w:tr w:rsidR="006A2B23" w:rsidRPr="00402B24" w14:paraId="2F260E62" w14:textId="77777777" w:rsidTr="0067063B">
        <w:trPr>
          <w:cantSplit/>
          <w:tblHeader/>
        </w:trPr>
        <w:tc>
          <w:tcPr>
            <w:tcW w:w="4139" w:type="dxa"/>
          </w:tcPr>
          <w:p w14:paraId="2CC788E1" w14:textId="77777777" w:rsidR="006A2B23" w:rsidRPr="00402B24"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7DDAF381" w14:textId="77777777" w:rsidR="006A2B23" w:rsidRPr="00513FB6"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633D2D6" w14:textId="77777777" w:rsidR="006A2B23" w:rsidRPr="00402B24" w:rsidRDefault="006A2B23"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4D2C3D73" w14:textId="77777777" w:rsidR="006A2B23" w:rsidRPr="00513FB6" w:rsidRDefault="006A2B23" w:rsidP="00402CB5">
            <w:pPr>
              <w:widowControl w:val="0"/>
              <w:suppressLineNumbers/>
              <w:spacing w:line="240" w:lineRule="exact"/>
              <w:jc w:val="center"/>
              <w:rPr>
                <w:rFonts w:cs="Arial"/>
                <w:b/>
                <w:lang w:val="de-DE"/>
              </w:rPr>
            </w:pPr>
          </w:p>
        </w:tc>
        <w:tc>
          <w:tcPr>
            <w:tcW w:w="4040" w:type="dxa"/>
          </w:tcPr>
          <w:p w14:paraId="5057A33C"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4D1E268A"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53E3939" w14:textId="77777777" w:rsidR="006A2B23" w:rsidRPr="00402B24" w:rsidRDefault="006A2B23" w:rsidP="00402CB5">
            <w:pPr>
              <w:pStyle w:val="DeutscherText"/>
              <w:widowControl w:val="0"/>
              <w:suppressLineNumbers/>
              <w:spacing w:line="360" w:lineRule="auto"/>
              <w:jc w:val="center"/>
              <w:rPr>
                <w:rFonts w:cs="Arial"/>
                <w:b/>
                <w:noProof w:val="0"/>
                <w:lang w:val="it-IT"/>
              </w:rPr>
            </w:pPr>
          </w:p>
        </w:tc>
      </w:tr>
      <w:tr w:rsidR="00AE6C05" w:rsidRPr="00402B24" w14:paraId="01B8E4CB" w14:textId="77777777" w:rsidTr="0067063B">
        <w:trPr>
          <w:cantSplit/>
          <w:tblHeader/>
        </w:trPr>
        <w:tc>
          <w:tcPr>
            <w:tcW w:w="4139" w:type="dxa"/>
          </w:tcPr>
          <w:p w14:paraId="598E30E0"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EF5F3EE" w14:textId="77777777" w:rsidR="00AE6C05" w:rsidRPr="00402B24" w:rsidRDefault="00AE6C05" w:rsidP="00402B24">
            <w:pPr>
              <w:widowControl w:val="0"/>
              <w:suppressLineNumbers/>
              <w:spacing w:line="240" w:lineRule="exact"/>
              <w:rPr>
                <w:rFonts w:cs="Arial"/>
                <w:b/>
                <w:lang w:val="de-DE"/>
              </w:rPr>
            </w:pPr>
          </w:p>
        </w:tc>
        <w:tc>
          <w:tcPr>
            <w:tcW w:w="4040" w:type="dxa"/>
          </w:tcPr>
          <w:p w14:paraId="7C9BD7F6"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307AAAFB" w14:textId="77777777" w:rsidTr="0067063B">
        <w:trPr>
          <w:cantSplit/>
        </w:trPr>
        <w:tc>
          <w:tcPr>
            <w:tcW w:w="4139" w:type="dxa"/>
          </w:tcPr>
          <w:p w14:paraId="2D2DECEE"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55E72E3E"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0E5F1D1"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66AF10F" w14:textId="77777777" w:rsidTr="000C6A2F">
        <w:trPr>
          <w:cantSplit/>
        </w:trPr>
        <w:tc>
          <w:tcPr>
            <w:tcW w:w="4139" w:type="dxa"/>
          </w:tcPr>
          <w:p w14:paraId="6CFE20AB"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C3836E1"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439E5232"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BC416C4"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1CAA2570"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25F7932D" w14:textId="77777777" w:rsidTr="000C6A2F">
        <w:trPr>
          <w:cantSplit/>
        </w:trPr>
        <w:tc>
          <w:tcPr>
            <w:tcW w:w="4139" w:type="dxa"/>
          </w:tcPr>
          <w:p w14:paraId="0FAEAF35"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3B84472A"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5CAAF7F6" w14:textId="77777777" w:rsidR="00DD7C17" w:rsidRPr="00227CD2" w:rsidRDefault="00DD7C17" w:rsidP="000C6A2F">
            <w:pPr>
              <w:pStyle w:val="DeutscherText"/>
              <w:widowControl w:val="0"/>
              <w:suppressLineNumbers/>
              <w:rPr>
                <w:rFonts w:cs="Arial"/>
                <w:highlight w:val="yellow"/>
                <w:lang w:val="it-IT"/>
              </w:rPr>
            </w:pPr>
          </w:p>
        </w:tc>
      </w:tr>
      <w:tr w:rsidR="00513FB6" w:rsidRPr="000B3FC1" w14:paraId="0E77219C" w14:textId="77777777" w:rsidTr="0067063B">
        <w:trPr>
          <w:cantSplit/>
        </w:trPr>
        <w:tc>
          <w:tcPr>
            <w:tcW w:w="4139" w:type="dxa"/>
          </w:tcPr>
          <w:p w14:paraId="25D5F406"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1BFF5962"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2E14B7DB"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6BDE0953"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40189AE8"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0AFB8389" w14:textId="77777777" w:rsidR="00CA2D00" w:rsidRDefault="00F64630" w:rsidP="00CA2D00">
            <w:pPr>
              <w:widowControl w:val="0"/>
              <w:suppressLineNumbers/>
              <w:spacing w:line="240" w:lineRule="exact"/>
              <w:jc w:val="center"/>
              <w:rPr>
                <w:rFonts w:cs="Arial"/>
                <w:b/>
                <w:bCs/>
                <w:caps/>
                <w:lang w:val="de-DE"/>
              </w:rPr>
            </w:pPr>
            <w:r w:rsidRPr="00F64630">
              <w:rPr>
                <w:rFonts w:cs="Arial"/>
                <w:b/>
                <w:bCs/>
                <w:caps/>
                <w:lang w:val="de-DE"/>
              </w:rPr>
              <w:t>DEN SOZIALGENOSSENSCHAFTEN FÜR DIE ARBEITSEINGLIEDERUNG VORBEHALTEN</w:t>
            </w:r>
            <w:r w:rsidR="00CA2D00">
              <w:rPr>
                <w:rFonts w:cs="Arial"/>
                <w:b/>
                <w:bCs/>
                <w:caps/>
                <w:lang w:val="de-DE"/>
              </w:rPr>
              <w:t xml:space="preserve"> </w:t>
            </w:r>
            <w:r w:rsidR="00513FB6" w:rsidRPr="004833CE">
              <w:rPr>
                <w:rFonts w:cs="Arial"/>
                <w:b/>
                <w:bCs/>
                <w:caps/>
                <w:lang w:val="de-DE"/>
              </w:rPr>
              <w:t>FÜR DIE</w:t>
            </w:r>
          </w:p>
          <w:p w14:paraId="6DF1DCA8" w14:textId="77777777" w:rsidR="00CA2D00" w:rsidRDefault="00513FB6" w:rsidP="00402CB5">
            <w:pPr>
              <w:widowControl w:val="0"/>
              <w:suppressLineNumbers/>
              <w:spacing w:line="240" w:lineRule="exact"/>
              <w:jc w:val="center"/>
              <w:rPr>
                <w:rFonts w:cs="Arial"/>
                <w:b/>
                <w:bCs/>
                <w:caps/>
                <w:lang w:val="de-DE"/>
              </w:rPr>
            </w:pP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p>
          <w:p w14:paraId="72AB1A94"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2927A238"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7086FAF5"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5568730" w14:textId="57413C0B" w:rsidR="004833CE" w:rsidRPr="004833CE" w:rsidRDefault="0037775B" w:rsidP="004833CE">
            <w:pPr>
              <w:autoSpaceDE w:val="0"/>
              <w:autoSpaceDN w:val="0"/>
              <w:adjustRightInd w:val="0"/>
              <w:jc w:val="center"/>
              <w:rPr>
                <w:rFonts w:eastAsia="MS Mincho" w:cs="Arial"/>
                <w:b/>
                <w:bCs/>
                <w:noProof w:val="0"/>
                <w:color w:val="FF0000"/>
                <w:lang w:val="de-DE" w:eastAsia="ja-JP"/>
              </w:rPr>
            </w:pPr>
            <w:r>
              <w:rPr>
                <w:rFonts w:cs="Arial"/>
                <w:color w:val="FF0000"/>
              </w:rPr>
              <w:drawing>
                <wp:inline distT="0" distB="0" distL="0" distR="0" wp14:anchorId="2949F55A" wp14:editId="36683836">
                  <wp:extent cx="228600" cy="238125"/>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4833CE" w:rsidRPr="004833CE">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4833CE">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638CEB6A" w14:textId="77777777" w:rsidR="004833CE" w:rsidRPr="004833CE" w:rsidRDefault="004833CE" w:rsidP="004833CE">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30303D71" w14:textId="77777777" w:rsidR="004833CE" w:rsidRPr="004833CE" w:rsidRDefault="004833CE" w:rsidP="004833CE">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45B1DC29" w14:textId="77777777" w:rsidR="004833CE" w:rsidRPr="004833CE" w:rsidRDefault="004833CE" w:rsidP="004833CE">
            <w:pPr>
              <w:widowControl w:val="0"/>
              <w:suppressLineNumbers/>
              <w:spacing w:line="240" w:lineRule="exact"/>
              <w:jc w:val="center"/>
              <w:rPr>
                <w:rFonts w:cs="Arial"/>
                <w:b/>
                <w:bCs/>
                <w:caps/>
                <w:color w:val="FF0000"/>
                <w:lang w:val="de-DE"/>
              </w:rPr>
            </w:pPr>
          </w:p>
          <w:p w14:paraId="5357EF01" w14:textId="77777777" w:rsidR="004833CE" w:rsidRPr="004833CE" w:rsidRDefault="004833CE" w:rsidP="004833CE">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6F78D898" w14:textId="77777777" w:rsidR="00513FB6" w:rsidRPr="004833CE" w:rsidRDefault="00513FB6" w:rsidP="00402CB5">
            <w:pPr>
              <w:widowControl w:val="0"/>
              <w:suppressLineNumbers/>
              <w:spacing w:line="240" w:lineRule="exact"/>
              <w:jc w:val="center"/>
              <w:rPr>
                <w:rFonts w:cs="Arial"/>
                <w:b/>
                <w:bCs/>
                <w:caps/>
                <w:lang w:val="de-DE"/>
              </w:rPr>
            </w:pPr>
          </w:p>
          <w:p w14:paraId="0A1A3A41" w14:textId="77777777" w:rsidR="00513FB6" w:rsidRPr="004833CE" w:rsidRDefault="00513FB6" w:rsidP="00402CB5">
            <w:pPr>
              <w:widowControl w:val="0"/>
              <w:suppressLineNumbers/>
              <w:spacing w:line="240" w:lineRule="exact"/>
              <w:jc w:val="both"/>
              <w:rPr>
                <w:rFonts w:cs="Arial"/>
                <w:noProof w:val="0"/>
                <w:lang w:val="de-DE"/>
              </w:rPr>
            </w:pPr>
          </w:p>
        </w:tc>
        <w:tc>
          <w:tcPr>
            <w:tcW w:w="1361" w:type="dxa"/>
          </w:tcPr>
          <w:p w14:paraId="2B398CFB" w14:textId="77777777" w:rsidR="00513FB6" w:rsidRPr="004833CE" w:rsidRDefault="00513FB6" w:rsidP="00402CB5">
            <w:pPr>
              <w:widowControl w:val="0"/>
              <w:suppressLineNumbers/>
              <w:spacing w:line="240" w:lineRule="exact"/>
              <w:rPr>
                <w:rFonts w:cs="Arial"/>
                <w:lang w:val="de-DE"/>
              </w:rPr>
            </w:pPr>
          </w:p>
        </w:tc>
        <w:tc>
          <w:tcPr>
            <w:tcW w:w="4040" w:type="dxa"/>
          </w:tcPr>
          <w:p w14:paraId="59E249F4"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593C0E80"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0051DD0"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F55A230"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33BB505"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049C79C1" w14:textId="77777777" w:rsidR="00CA2D00" w:rsidRDefault="00CA2D00" w:rsidP="00402CB5">
            <w:pPr>
              <w:widowControl w:val="0"/>
              <w:suppressLineNumbers/>
              <w:spacing w:line="240" w:lineRule="exact"/>
              <w:jc w:val="center"/>
              <w:rPr>
                <w:rFonts w:cs="Arial"/>
                <w:b/>
                <w:bCs/>
                <w:caps/>
                <w:color w:val="000000" w:themeColor="text1"/>
                <w:lang w:val="it-IT"/>
              </w:rPr>
            </w:pPr>
            <w:r>
              <w:rPr>
                <w:rFonts w:cs="Arial"/>
                <w:b/>
                <w:bCs/>
                <w:caps/>
                <w:color w:val="000000" w:themeColor="text1"/>
                <w:lang w:val="it-IT"/>
              </w:rPr>
              <w:t>RISERVATA A COOPERATIVE SOCIALI</w:t>
            </w:r>
          </w:p>
          <w:p w14:paraId="01F79B09" w14:textId="77777777" w:rsidR="00513FB6" w:rsidRPr="00F64630" w:rsidRDefault="00F64630" w:rsidP="00402CB5">
            <w:pPr>
              <w:widowControl w:val="0"/>
              <w:suppressLineNumbers/>
              <w:spacing w:line="240" w:lineRule="exact"/>
              <w:jc w:val="center"/>
              <w:rPr>
                <w:rFonts w:cs="Arial"/>
                <w:b/>
                <w:bCs/>
                <w:caps/>
                <w:color w:val="000000" w:themeColor="text1"/>
                <w:lang w:val="it-IT"/>
              </w:rPr>
            </w:pPr>
            <w:r w:rsidRPr="00F64630">
              <w:rPr>
                <w:rFonts w:cs="Arial"/>
                <w:b/>
                <w:bCs/>
                <w:caps/>
                <w:color w:val="000000" w:themeColor="text1"/>
                <w:lang w:val="it-IT"/>
              </w:rPr>
              <w:t>DI INSERIMENTO LAVORATIVO</w:t>
            </w:r>
          </w:p>
          <w:p w14:paraId="13036B69" w14:textId="77777777" w:rsidR="00CA2D00" w:rsidRDefault="00513FB6" w:rsidP="00CA2D00">
            <w:pPr>
              <w:widowControl w:val="0"/>
              <w:suppressLineNumbers/>
              <w:spacing w:line="240" w:lineRule="exact"/>
              <w:jc w:val="center"/>
              <w:rPr>
                <w:rFonts w:cs="Arial"/>
                <w:b/>
                <w:bCs/>
                <w:caps/>
                <w:color w:val="FF0000"/>
                <w:lang w:val="it-IT"/>
              </w:rPr>
            </w:pPr>
            <w:smartTag w:uri="urn:schemas-microsoft-com:office:smarttags" w:element="stockticker">
              <w:r w:rsidRPr="00CA2D00">
                <w:rPr>
                  <w:rFonts w:cs="Arial"/>
                  <w:b/>
                  <w:bCs/>
                  <w:caps/>
                  <w:lang w:val="it-IT"/>
                </w:rPr>
                <w:t>PER</w:t>
              </w:r>
            </w:smartTag>
            <w:r w:rsidRPr="00CA2D00">
              <w:rPr>
                <w:rFonts w:cs="Arial"/>
                <w:b/>
                <w:bCs/>
                <w:caps/>
                <w:lang w:val="it-IT"/>
              </w:rPr>
              <w:t xml:space="preserve"> </w:t>
            </w:r>
            <w:r w:rsidRPr="006E3A0B">
              <w:rPr>
                <w:rFonts w:cs="Arial"/>
                <w:b/>
                <w:bCs/>
                <w:caps/>
                <w:color w:val="FF0000"/>
                <w:lang w:val="it-IT"/>
              </w:rPr>
              <w:t>LA</w:t>
            </w:r>
          </w:p>
          <w:p w14:paraId="053C4509" w14:textId="77777777" w:rsidR="00513FB6" w:rsidRPr="004833CE" w:rsidRDefault="00513FB6" w:rsidP="00402CB5">
            <w:pPr>
              <w:widowControl w:val="0"/>
              <w:suppressLineNumbers/>
              <w:spacing w:line="240" w:lineRule="exact"/>
              <w:jc w:val="center"/>
              <w:rPr>
                <w:rFonts w:cs="Arial"/>
                <w:b/>
                <w:bCs/>
                <w:caps/>
                <w:color w:val="FF0000"/>
                <w:lang w:val="it-IT"/>
              </w:rPr>
            </w:pPr>
            <w:r w:rsidRPr="004833CE">
              <w:rPr>
                <w:rFonts w:cs="Arial"/>
                <w:b/>
                <w:bCs/>
                <w:caps/>
                <w:color w:val="FF0000"/>
                <w:lang w:val="it-IT"/>
              </w:rPr>
              <w:t>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743122FD"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1C18310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671CDF2F" w14:textId="77777777" w:rsidR="004833CE" w:rsidRPr="004833CE" w:rsidRDefault="004833CE" w:rsidP="004833CE">
            <w:pPr>
              <w:autoSpaceDE w:val="0"/>
              <w:autoSpaceDN w:val="0"/>
              <w:adjustRightInd w:val="0"/>
              <w:jc w:val="center"/>
              <w:rPr>
                <w:rFonts w:cs="Arial"/>
                <w:color w:val="FF0000"/>
                <w:lang w:val="it-IT"/>
              </w:rPr>
            </w:pPr>
          </w:p>
          <w:p w14:paraId="59AAF686" w14:textId="4EBE9EA3" w:rsidR="004833CE" w:rsidRPr="004833CE" w:rsidRDefault="0037775B" w:rsidP="004833CE">
            <w:pPr>
              <w:autoSpaceDE w:val="0"/>
              <w:autoSpaceDN w:val="0"/>
              <w:adjustRightInd w:val="0"/>
              <w:jc w:val="center"/>
              <w:rPr>
                <w:rFonts w:eastAsia="MS Mincho" w:cs="Arial"/>
                <w:b/>
                <w:bCs/>
                <w:noProof w:val="0"/>
                <w:color w:val="FF0000"/>
                <w:lang w:val="it-IT" w:eastAsia="ja-JP"/>
              </w:rPr>
            </w:pPr>
            <w:r>
              <w:rPr>
                <w:rFonts w:cs="Arial"/>
                <w:color w:val="FF0000"/>
              </w:rPr>
              <w:drawing>
                <wp:inline distT="0" distB="0" distL="0" distR="0" wp14:anchorId="15564987" wp14:editId="669DCC97">
                  <wp:extent cx="228600" cy="238125"/>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0EC05477"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03750E49"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3CB1AAB6" w14:textId="77777777" w:rsidR="004833CE" w:rsidRPr="004833CE" w:rsidRDefault="004833CE" w:rsidP="004833CE">
            <w:pPr>
              <w:widowControl w:val="0"/>
              <w:suppressLineNumbers/>
              <w:spacing w:line="240" w:lineRule="exact"/>
              <w:jc w:val="center"/>
              <w:rPr>
                <w:rFonts w:cs="Arial"/>
                <w:b/>
                <w:bCs/>
                <w:caps/>
                <w:color w:val="FF0000"/>
                <w:lang w:val="it-IT"/>
              </w:rPr>
            </w:pPr>
          </w:p>
          <w:p w14:paraId="06EED7B2"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13D57765" w14:textId="77777777" w:rsidR="00513FB6" w:rsidRPr="004833CE" w:rsidRDefault="00513FB6" w:rsidP="00402CB5">
            <w:pPr>
              <w:widowControl w:val="0"/>
              <w:suppressLineNumbers/>
              <w:spacing w:line="240" w:lineRule="exact"/>
              <w:jc w:val="center"/>
              <w:rPr>
                <w:rFonts w:cs="Arial"/>
                <w:b/>
                <w:bCs/>
                <w:caps/>
                <w:lang w:val="it-IT"/>
              </w:rPr>
            </w:pPr>
          </w:p>
          <w:p w14:paraId="7F522C36"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0B3FC1" w14:paraId="57B6BE19" w14:textId="77777777" w:rsidTr="0067063B">
        <w:trPr>
          <w:cantSplit/>
        </w:trPr>
        <w:tc>
          <w:tcPr>
            <w:tcW w:w="4139" w:type="dxa"/>
          </w:tcPr>
          <w:p w14:paraId="0B51193E"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41422282" w14:textId="77777777" w:rsidR="00513FB6" w:rsidRPr="00944AA4" w:rsidRDefault="00513FB6" w:rsidP="00402CB5">
            <w:pPr>
              <w:widowControl w:val="0"/>
              <w:suppressLineNumbers/>
              <w:spacing w:line="240" w:lineRule="exact"/>
              <w:jc w:val="center"/>
              <w:rPr>
                <w:rFonts w:cs="Arial"/>
                <w:b/>
                <w:bCs/>
                <w:caps/>
                <w:lang w:val="de-DE"/>
              </w:rPr>
            </w:pPr>
          </w:p>
          <w:p w14:paraId="2132BDE7"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lang w:val="de-DE"/>
              </w:rPr>
              <w:t>NACH PREIS UND QUALITÄT</w:t>
            </w:r>
          </w:p>
          <w:p w14:paraId="32AC173E" w14:textId="77777777" w:rsidR="00513FB6" w:rsidRPr="00944AA4" w:rsidRDefault="00513FB6" w:rsidP="00402CB5">
            <w:pPr>
              <w:widowControl w:val="0"/>
              <w:suppressLineNumbers/>
              <w:spacing w:line="240" w:lineRule="exact"/>
              <w:jc w:val="center"/>
              <w:rPr>
                <w:rFonts w:cs="Arial"/>
                <w:b/>
                <w:noProof w:val="0"/>
                <w:lang w:val="de-DE"/>
              </w:rPr>
            </w:pPr>
          </w:p>
          <w:p w14:paraId="0F047493" w14:textId="77777777" w:rsidR="00513FB6" w:rsidRPr="00944AA4" w:rsidRDefault="00513FB6" w:rsidP="00402CB5">
            <w:pPr>
              <w:widowControl w:val="0"/>
              <w:suppressLineNumbers/>
              <w:spacing w:line="240" w:lineRule="exact"/>
              <w:jc w:val="center"/>
              <w:rPr>
                <w:rFonts w:cs="Arial"/>
                <w:b/>
                <w:noProof w:val="0"/>
                <w:lang w:val="de-DE"/>
              </w:rPr>
            </w:pPr>
          </w:p>
          <w:p w14:paraId="38F8F715" w14:textId="77777777" w:rsidR="00513FB6" w:rsidRPr="00944AA4" w:rsidRDefault="00513FB6" w:rsidP="00402CB5">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422BA5A3" w14:textId="77777777" w:rsidR="00513FB6" w:rsidRPr="00944AA4" w:rsidRDefault="00513FB6" w:rsidP="00402CB5">
            <w:pPr>
              <w:widowControl w:val="0"/>
              <w:suppressLineNumbers/>
              <w:spacing w:line="240" w:lineRule="exact"/>
              <w:rPr>
                <w:rFonts w:cs="Arial"/>
                <w:lang w:val="de-DE"/>
              </w:rPr>
            </w:pPr>
          </w:p>
        </w:tc>
        <w:tc>
          <w:tcPr>
            <w:tcW w:w="4040" w:type="dxa"/>
          </w:tcPr>
          <w:p w14:paraId="1F7E4338"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49E58F7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06BE8794" w14:textId="77777777" w:rsidR="00513FB6" w:rsidRPr="00944AA4" w:rsidRDefault="00513FB6" w:rsidP="00402CB5">
            <w:pPr>
              <w:widowControl w:val="0"/>
              <w:suppressLineNumbers/>
              <w:spacing w:line="240" w:lineRule="exact"/>
              <w:jc w:val="center"/>
              <w:rPr>
                <w:rFonts w:cs="Arial"/>
                <w:b/>
                <w:lang w:val="it-IT"/>
              </w:rPr>
            </w:pPr>
          </w:p>
          <w:p w14:paraId="5663F21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534B0E1B" w14:textId="77777777" w:rsidR="00513FB6" w:rsidRPr="00944AA4" w:rsidRDefault="00513FB6" w:rsidP="00402CB5">
            <w:pPr>
              <w:widowControl w:val="0"/>
              <w:suppressLineNumbers/>
              <w:spacing w:line="240" w:lineRule="exact"/>
              <w:jc w:val="center"/>
              <w:rPr>
                <w:rFonts w:cs="Arial"/>
                <w:b/>
                <w:bCs/>
                <w:caps/>
                <w:lang w:val="it-IT"/>
              </w:rPr>
            </w:pPr>
          </w:p>
          <w:p w14:paraId="01691308" w14:textId="77777777" w:rsidR="00513FB6" w:rsidRPr="00944AA4" w:rsidRDefault="00513FB6" w:rsidP="00402CB5">
            <w:pPr>
              <w:widowControl w:val="0"/>
              <w:suppressLineNumbers/>
              <w:spacing w:line="240" w:lineRule="exact"/>
              <w:jc w:val="center"/>
              <w:rPr>
                <w:rFonts w:cs="Arial"/>
                <w:b/>
                <w:bCs/>
                <w:caps/>
                <w:lang w:val="it-IT"/>
              </w:rPr>
            </w:pPr>
          </w:p>
          <w:p w14:paraId="370BB8A1"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7F4DA6" w:rsidRPr="000B3FC1" w14:paraId="1AAE9ABF" w14:textId="77777777" w:rsidTr="0067063B">
        <w:trPr>
          <w:cantSplit/>
        </w:trPr>
        <w:tc>
          <w:tcPr>
            <w:tcW w:w="4139" w:type="dxa"/>
          </w:tcPr>
          <w:p w14:paraId="18A7A092" w14:textId="77777777" w:rsidR="007F4DA6" w:rsidRPr="00402B24" w:rsidRDefault="007F4DA6" w:rsidP="00402B24">
            <w:pPr>
              <w:pStyle w:val="DeutscherText"/>
              <w:widowControl w:val="0"/>
              <w:suppressLineNumbers/>
              <w:rPr>
                <w:rFonts w:cs="Arial"/>
                <w:noProof w:val="0"/>
                <w:lang w:val="it-IT"/>
              </w:rPr>
            </w:pPr>
          </w:p>
        </w:tc>
        <w:tc>
          <w:tcPr>
            <w:tcW w:w="1361" w:type="dxa"/>
          </w:tcPr>
          <w:p w14:paraId="71C7D28F" w14:textId="77777777" w:rsidR="007F4DA6" w:rsidRPr="00402B24" w:rsidRDefault="007F4DA6" w:rsidP="00402B24">
            <w:pPr>
              <w:widowControl w:val="0"/>
              <w:suppressLineNumbers/>
              <w:spacing w:line="240" w:lineRule="exact"/>
              <w:rPr>
                <w:rFonts w:cs="Arial"/>
                <w:lang w:val="it-IT"/>
              </w:rPr>
            </w:pPr>
          </w:p>
        </w:tc>
        <w:tc>
          <w:tcPr>
            <w:tcW w:w="4040" w:type="dxa"/>
          </w:tcPr>
          <w:p w14:paraId="19E5A9C5" w14:textId="77777777" w:rsidR="007F4DA6" w:rsidRPr="00402B24" w:rsidRDefault="007F4DA6" w:rsidP="00402B24">
            <w:pPr>
              <w:pStyle w:val="Testoitaliano"/>
              <w:widowControl w:val="0"/>
              <w:suppressLineNumbers/>
              <w:rPr>
                <w:rFonts w:cs="Arial"/>
              </w:rPr>
            </w:pPr>
          </w:p>
        </w:tc>
      </w:tr>
      <w:tr w:rsidR="007F4DA6" w:rsidRPr="000B3FC1" w14:paraId="55B4BE71" w14:textId="77777777" w:rsidTr="0067063B">
        <w:trPr>
          <w:cantSplit/>
        </w:trPr>
        <w:tc>
          <w:tcPr>
            <w:tcW w:w="4139" w:type="dxa"/>
          </w:tcPr>
          <w:p w14:paraId="3773635C" w14:textId="77777777" w:rsidR="007F4DA6" w:rsidRPr="00402B24" w:rsidRDefault="007F4DA6" w:rsidP="00402B24">
            <w:pPr>
              <w:pStyle w:val="DeutscherText"/>
              <w:widowControl w:val="0"/>
              <w:suppressLineNumbers/>
              <w:rPr>
                <w:rFonts w:cs="Arial"/>
                <w:noProof w:val="0"/>
                <w:lang w:val="it-IT"/>
              </w:rPr>
            </w:pPr>
          </w:p>
        </w:tc>
        <w:tc>
          <w:tcPr>
            <w:tcW w:w="1361" w:type="dxa"/>
          </w:tcPr>
          <w:p w14:paraId="60B78F52" w14:textId="77777777" w:rsidR="007F4DA6" w:rsidRPr="00402B24" w:rsidRDefault="007F4DA6" w:rsidP="00402B24">
            <w:pPr>
              <w:widowControl w:val="0"/>
              <w:suppressLineNumbers/>
              <w:spacing w:line="240" w:lineRule="exact"/>
              <w:rPr>
                <w:rFonts w:cs="Arial"/>
                <w:lang w:val="it-IT"/>
              </w:rPr>
            </w:pPr>
          </w:p>
        </w:tc>
        <w:tc>
          <w:tcPr>
            <w:tcW w:w="4040" w:type="dxa"/>
          </w:tcPr>
          <w:p w14:paraId="7D0220E4" w14:textId="77777777" w:rsidR="007F4DA6" w:rsidRPr="00402B24" w:rsidRDefault="007F4DA6" w:rsidP="00402B24">
            <w:pPr>
              <w:pStyle w:val="Testoitaliano"/>
              <w:widowControl w:val="0"/>
              <w:suppressLineNumbers/>
              <w:rPr>
                <w:rFonts w:cs="Arial"/>
              </w:rPr>
            </w:pPr>
          </w:p>
        </w:tc>
      </w:tr>
      <w:tr w:rsidR="00F93226" w:rsidRPr="000B3FC1" w14:paraId="255D4271" w14:textId="77777777" w:rsidTr="0067063B">
        <w:trPr>
          <w:cantSplit/>
        </w:trPr>
        <w:tc>
          <w:tcPr>
            <w:tcW w:w="4139" w:type="dxa"/>
          </w:tcPr>
          <w:p w14:paraId="11FAD962" w14:textId="77777777" w:rsidR="00F93226" w:rsidRPr="00402B24" w:rsidRDefault="00F93226" w:rsidP="00402B24">
            <w:pPr>
              <w:pStyle w:val="DeutscherText"/>
              <w:widowControl w:val="0"/>
              <w:suppressLineNumbers/>
              <w:rPr>
                <w:rFonts w:cs="Arial"/>
                <w:noProof w:val="0"/>
                <w:lang w:val="it-IT"/>
              </w:rPr>
            </w:pPr>
          </w:p>
        </w:tc>
        <w:tc>
          <w:tcPr>
            <w:tcW w:w="1361" w:type="dxa"/>
          </w:tcPr>
          <w:p w14:paraId="5F724065" w14:textId="77777777" w:rsidR="00F93226" w:rsidRPr="00402B24" w:rsidRDefault="00F93226" w:rsidP="00402B24">
            <w:pPr>
              <w:widowControl w:val="0"/>
              <w:suppressLineNumbers/>
              <w:spacing w:line="240" w:lineRule="exact"/>
              <w:rPr>
                <w:rFonts w:cs="Arial"/>
                <w:lang w:val="it-IT"/>
              </w:rPr>
            </w:pPr>
          </w:p>
        </w:tc>
        <w:tc>
          <w:tcPr>
            <w:tcW w:w="4040" w:type="dxa"/>
          </w:tcPr>
          <w:p w14:paraId="3D1D3A95" w14:textId="77777777" w:rsidR="00F93226" w:rsidRPr="00402B24" w:rsidRDefault="00F93226" w:rsidP="00402B24">
            <w:pPr>
              <w:pStyle w:val="Testoitaliano"/>
              <w:widowControl w:val="0"/>
              <w:suppressLineNumbers/>
              <w:rPr>
                <w:rFonts w:cs="Arial"/>
              </w:rPr>
            </w:pPr>
          </w:p>
        </w:tc>
      </w:tr>
      <w:tr w:rsidR="00F93226" w:rsidRPr="000B3FC1" w14:paraId="3BEE1358" w14:textId="77777777" w:rsidTr="0067063B">
        <w:trPr>
          <w:cantSplit/>
        </w:trPr>
        <w:tc>
          <w:tcPr>
            <w:tcW w:w="4139" w:type="dxa"/>
          </w:tcPr>
          <w:p w14:paraId="05CABA80" w14:textId="77777777" w:rsidR="00F93226" w:rsidRPr="00402B24" w:rsidRDefault="00F93226" w:rsidP="00402B24">
            <w:pPr>
              <w:pStyle w:val="DeutscherText"/>
              <w:widowControl w:val="0"/>
              <w:suppressLineNumbers/>
              <w:rPr>
                <w:rFonts w:cs="Arial"/>
                <w:noProof w:val="0"/>
                <w:lang w:val="it-IT"/>
              </w:rPr>
            </w:pPr>
          </w:p>
        </w:tc>
        <w:tc>
          <w:tcPr>
            <w:tcW w:w="1361" w:type="dxa"/>
          </w:tcPr>
          <w:p w14:paraId="4D6184FC" w14:textId="77777777" w:rsidR="00F93226" w:rsidRPr="00402B24" w:rsidRDefault="00F93226" w:rsidP="00402B24">
            <w:pPr>
              <w:widowControl w:val="0"/>
              <w:suppressLineNumbers/>
              <w:spacing w:line="240" w:lineRule="exact"/>
              <w:rPr>
                <w:rFonts w:cs="Arial"/>
                <w:lang w:val="it-IT"/>
              </w:rPr>
            </w:pPr>
          </w:p>
        </w:tc>
        <w:tc>
          <w:tcPr>
            <w:tcW w:w="4040" w:type="dxa"/>
          </w:tcPr>
          <w:p w14:paraId="31379223" w14:textId="77777777" w:rsidR="00F93226" w:rsidRPr="00402B24" w:rsidRDefault="00F93226" w:rsidP="00402B24">
            <w:pPr>
              <w:pStyle w:val="Testoitaliano"/>
              <w:widowControl w:val="0"/>
              <w:suppressLineNumbers/>
              <w:rPr>
                <w:rFonts w:cs="Arial"/>
              </w:rPr>
            </w:pPr>
          </w:p>
        </w:tc>
      </w:tr>
      <w:tr w:rsidR="006D0066" w:rsidRPr="000B3FC1" w14:paraId="04DADEBA" w14:textId="77777777" w:rsidTr="0067063B">
        <w:trPr>
          <w:cantSplit/>
        </w:trPr>
        <w:tc>
          <w:tcPr>
            <w:tcW w:w="4139" w:type="dxa"/>
          </w:tcPr>
          <w:p w14:paraId="3768ED83" w14:textId="77777777" w:rsidR="006D0066" w:rsidRPr="00402B24" w:rsidRDefault="006D0066" w:rsidP="00402B24">
            <w:pPr>
              <w:pStyle w:val="DeutscherText"/>
              <w:widowControl w:val="0"/>
              <w:suppressLineNumbers/>
              <w:rPr>
                <w:rFonts w:cs="Arial"/>
                <w:noProof w:val="0"/>
                <w:lang w:val="it-IT"/>
              </w:rPr>
            </w:pPr>
          </w:p>
        </w:tc>
        <w:tc>
          <w:tcPr>
            <w:tcW w:w="1361" w:type="dxa"/>
          </w:tcPr>
          <w:p w14:paraId="4F6C8C90" w14:textId="77777777" w:rsidR="006D0066" w:rsidRPr="00402B24" w:rsidRDefault="006D0066" w:rsidP="00402B24">
            <w:pPr>
              <w:widowControl w:val="0"/>
              <w:suppressLineNumbers/>
              <w:spacing w:line="240" w:lineRule="exact"/>
              <w:rPr>
                <w:rFonts w:cs="Arial"/>
                <w:lang w:val="it-IT"/>
              </w:rPr>
            </w:pPr>
          </w:p>
        </w:tc>
        <w:tc>
          <w:tcPr>
            <w:tcW w:w="4040" w:type="dxa"/>
          </w:tcPr>
          <w:p w14:paraId="12593F37" w14:textId="77777777" w:rsidR="006D0066" w:rsidRPr="00402B24" w:rsidRDefault="006D0066" w:rsidP="00402B24">
            <w:pPr>
              <w:pStyle w:val="Testoitaliano"/>
              <w:widowControl w:val="0"/>
              <w:suppressLineNumbers/>
              <w:rPr>
                <w:rFonts w:cs="Arial"/>
              </w:rPr>
            </w:pPr>
          </w:p>
        </w:tc>
      </w:tr>
      <w:tr w:rsidR="00944122" w:rsidRPr="00A967CD" w14:paraId="6FAA16C4" w14:textId="77777777" w:rsidTr="00882536">
        <w:trPr>
          <w:cantSplit/>
          <w:trHeight w:val="125"/>
        </w:trPr>
        <w:tc>
          <w:tcPr>
            <w:tcW w:w="4139" w:type="dxa"/>
            <w:shd w:val="clear" w:color="auto" w:fill="auto"/>
          </w:tcPr>
          <w:p w14:paraId="5B9F2C75" w14:textId="1BF2DF77" w:rsidR="00944122" w:rsidRPr="0035047D" w:rsidRDefault="003C11D2" w:rsidP="00745D6D">
            <w:pPr>
              <w:pStyle w:val="DeutscherText"/>
              <w:widowControl w:val="0"/>
              <w:suppressLineNumbers/>
              <w:rPr>
                <w:rFonts w:cs="Arial"/>
                <w:noProof w:val="0"/>
                <w:highlight w:val="yellow"/>
                <w:lang w:val="it-IT"/>
              </w:rPr>
            </w:pPr>
            <w:r w:rsidRPr="0035047D">
              <w:rPr>
                <w:rFonts w:cs="Arial"/>
                <w:color w:val="0000FF"/>
                <w:highlight w:val="yellow"/>
                <w:lang w:val="it-IT"/>
              </w:rPr>
              <w:t xml:space="preserve">Aktualisiert </w:t>
            </w:r>
            <w:r w:rsidR="00D20267" w:rsidRPr="0035047D">
              <w:rPr>
                <w:rFonts w:cs="Arial"/>
                <w:color w:val="0000FF"/>
                <w:highlight w:val="yellow"/>
                <w:lang w:val="it-IT"/>
              </w:rPr>
              <w:t>1</w:t>
            </w:r>
            <w:r w:rsidR="0035047D">
              <w:rPr>
                <w:rFonts w:cs="Arial"/>
                <w:color w:val="0000FF"/>
                <w:highlight w:val="yellow"/>
                <w:lang w:val="it-IT"/>
              </w:rPr>
              <w:t>5</w:t>
            </w:r>
            <w:r w:rsidRPr="0035047D">
              <w:rPr>
                <w:rFonts w:cs="Arial"/>
                <w:color w:val="0000FF"/>
                <w:highlight w:val="yellow"/>
                <w:lang w:val="it-IT"/>
              </w:rPr>
              <w:t>.</w:t>
            </w:r>
            <w:r w:rsidR="00D20267" w:rsidRPr="0035047D">
              <w:rPr>
                <w:rFonts w:cs="Arial"/>
                <w:color w:val="0000FF"/>
                <w:highlight w:val="yellow"/>
                <w:lang w:val="it-IT"/>
              </w:rPr>
              <w:t>01</w:t>
            </w:r>
            <w:r w:rsidRPr="0035047D">
              <w:rPr>
                <w:rFonts w:cs="Arial"/>
                <w:color w:val="0000FF"/>
                <w:highlight w:val="yellow"/>
                <w:lang w:val="it-IT"/>
              </w:rPr>
              <w:t>.202</w:t>
            </w:r>
            <w:r w:rsidR="00D20267" w:rsidRPr="0035047D">
              <w:rPr>
                <w:rFonts w:cs="Arial"/>
                <w:color w:val="0000FF"/>
                <w:highlight w:val="yellow"/>
                <w:lang w:val="it-IT"/>
              </w:rPr>
              <w:t>1</w:t>
            </w:r>
          </w:p>
        </w:tc>
        <w:tc>
          <w:tcPr>
            <w:tcW w:w="1361" w:type="dxa"/>
            <w:shd w:val="clear" w:color="auto" w:fill="auto"/>
          </w:tcPr>
          <w:p w14:paraId="047968C3" w14:textId="77777777" w:rsidR="00944122" w:rsidRPr="0035047D" w:rsidRDefault="00944122" w:rsidP="00402B24">
            <w:pPr>
              <w:widowControl w:val="0"/>
              <w:suppressLineNumbers/>
              <w:spacing w:line="240" w:lineRule="exact"/>
              <w:rPr>
                <w:rFonts w:cs="Arial"/>
                <w:highlight w:val="yellow"/>
                <w:lang w:val="de-DE"/>
              </w:rPr>
            </w:pPr>
          </w:p>
        </w:tc>
        <w:tc>
          <w:tcPr>
            <w:tcW w:w="4040" w:type="dxa"/>
            <w:shd w:val="clear" w:color="auto" w:fill="auto"/>
          </w:tcPr>
          <w:p w14:paraId="40B4B5AA" w14:textId="21475375" w:rsidR="00944122" w:rsidRPr="0035047D" w:rsidRDefault="007A5F67" w:rsidP="00402B24">
            <w:pPr>
              <w:pStyle w:val="Testoitaliano"/>
              <w:widowControl w:val="0"/>
              <w:suppressLineNumbers/>
              <w:rPr>
                <w:rFonts w:cs="Arial"/>
                <w:highlight w:val="yellow"/>
                <w:lang w:val="de-DE"/>
              </w:rPr>
            </w:pPr>
            <w:r w:rsidRPr="0035047D">
              <w:rPr>
                <w:rFonts w:cs="Arial"/>
                <w:noProof/>
                <w:color w:val="0000FF"/>
                <w:highlight w:val="yellow"/>
                <w:lang w:val="de-DE"/>
              </w:rPr>
              <w:t xml:space="preserve">Versione </w:t>
            </w:r>
            <w:r w:rsidR="00D20267" w:rsidRPr="0035047D">
              <w:rPr>
                <w:rFonts w:cs="Arial"/>
                <w:color w:val="0000FF"/>
                <w:highlight w:val="yellow"/>
              </w:rPr>
              <w:t>1</w:t>
            </w:r>
            <w:r w:rsidR="0035047D">
              <w:rPr>
                <w:rFonts w:cs="Arial"/>
                <w:color w:val="0000FF"/>
                <w:highlight w:val="yellow"/>
              </w:rPr>
              <w:t>5</w:t>
            </w:r>
            <w:r w:rsidR="00D20267" w:rsidRPr="0035047D">
              <w:rPr>
                <w:rFonts w:cs="Arial"/>
                <w:color w:val="0000FF"/>
                <w:highlight w:val="yellow"/>
              </w:rPr>
              <w:t>.01.2021</w:t>
            </w:r>
          </w:p>
        </w:tc>
      </w:tr>
    </w:tbl>
    <w:p w14:paraId="365716E1" w14:textId="77777777" w:rsidR="007F4DA6" w:rsidRDefault="007F4DA6" w:rsidP="00402B24">
      <w:pPr>
        <w:spacing w:line="240" w:lineRule="exact"/>
        <w:rPr>
          <w:rFonts w:cs="Arial"/>
          <w:lang w:val="de-DE"/>
        </w:rPr>
      </w:pPr>
    </w:p>
    <w:p w14:paraId="31F882D2" w14:textId="77777777" w:rsidR="00C23E23" w:rsidRDefault="00C23E23" w:rsidP="00402B24">
      <w:pPr>
        <w:spacing w:line="240" w:lineRule="exact"/>
        <w:rPr>
          <w:rFonts w:cs="Arial"/>
          <w:lang w:val="de-DE"/>
        </w:rPr>
      </w:pPr>
    </w:p>
    <w:p w14:paraId="3E8415C6" w14:textId="77777777" w:rsidR="00C23E23" w:rsidRDefault="00C23E23" w:rsidP="00402B24">
      <w:pPr>
        <w:spacing w:line="240" w:lineRule="exact"/>
        <w:rPr>
          <w:rFonts w:cs="Arial"/>
          <w:lang w:val="de-DE"/>
        </w:rPr>
      </w:pPr>
    </w:p>
    <w:p w14:paraId="0F9E2D93" w14:textId="77777777" w:rsidR="00C23E23" w:rsidRDefault="00C23E23" w:rsidP="00402B24">
      <w:pPr>
        <w:spacing w:line="240" w:lineRule="exact"/>
        <w:rPr>
          <w:rFonts w:cs="Arial"/>
          <w:lang w:val="de-DE"/>
        </w:rPr>
      </w:pPr>
    </w:p>
    <w:p w14:paraId="3DBB1A6D" w14:textId="77777777" w:rsidR="00C23E23" w:rsidRDefault="00C23E23" w:rsidP="00402B24">
      <w:pPr>
        <w:spacing w:line="240" w:lineRule="exact"/>
        <w:rPr>
          <w:rFonts w:cs="Arial"/>
          <w:lang w:val="de-DE"/>
        </w:rPr>
      </w:pPr>
    </w:p>
    <w:p w14:paraId="4838A977" w14:textId="77777777" w:rsidR="00C23E23" w:rsidRDefault="00C23E23" w:rsidP="00402B24">
      <w:pPr>
        <w:spacing w:line="240" w:lineRule="exact"/>
        <w:rPr>
          <w:rFonts w:cs="Arial"/>
          <w:lang w:val="de-DE"/>
        </w:rPr>
      </w:pPr>
    </w:p>
    <w:p w14:paraId="23990667" w14:textId="77777777" w:rsidR="00C23E23" w:rsidRDefault="00C23E23" w:rsidP="00402B24">
      <w:pPr>
        <w:spacing w:line="240" w:lineRule="exact"/>
        <w:rPr>
          <w:rFonts w:cs="Arial"/>
          <w:lang w:val="de-DE"/>
        </w:rPr>
      </w:pPr>
    </w:p>
    <w:p w14:paraId="6B385F80" w14:textId="40CA151E" w:rsidR="00C23E23" w:rsidRPr="00702D4E" w:rsidRDefault="00C23E23" w:rsidP="00402B24">
      <w:pPr>
        <w:spacing w:line="240" w:lineRule="exact"/>
        <w:rPr>
          <w:rFonts w:cs="Arial"/>
          <w:lang w:val="de-DE"/>
        </w:rPr>
        <w:sectPr w:rsidR="00C23E23" w:rsidRPr="00702D4E"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180AE7" w:rsidRPr="000B3FC1" w14:paraId="2E6E34C6" w14:textId="77777777" w:rsidTr="00180AE7">
        <w:tc>
          <w:tcPr>
            <w:tcW w:w="4925" w:type="dxa"/>
            <w:gridSpan w:val="2"/>
            <w:tcBorders>
              <w:top w:val="nil"/>
              <w:left w:val="nil"/>
              <w:bottom w:val="nil"/>
              <w:right w:val="nil"/>
            </w:tcBorders>
            <w:shd w:val="clear" w:color="auto" w:fill="auto"/>
          </w:tcPr>
          <w:p w14:paraId="6BBCDCAD" w14:textId="77777777" w:rsidR="00180AE7" w:rsidRPr="00211C25" w:rsidRDefault="00180AE7" w:rsidP="00180AE7">
            <w:pPr>
              <w:pStyle w:val="Nessunaspaziatura"/>
              <w:widowControl w:val="0"/>
              <w:ind w:left="-107"/>
              <w:rPr>
                <w:rFonts w:ascii="Arial" w:hAnsi="Arial" w:cs="Arial"/>
                <w:i/>
                <w:noProof/>
                <w:sz w:val="16"/>
                <w:szCs w:val="16"/>
                <w:lang w:val="de-DE"/>
              </w:rPr>
            </w:pPr>
            <w:bookmarkStart w:id="11" w:name="_Hlk11139676"/>
            <w:r w:rsidRPr="00211C25">
              <w:rPr>
                <w:rFonts w:ascii="Arial" w:hAnsi="Arial" w:cs="Arial"/>
                <w:i/>
                <w:noProof/>
                <w:sz w:val="16"/>
                <w:szCs w:val="16"/>
                <w:lang w:val="de-DE"/>
              </w:rPr>
              <w:t>Bemerkung zum Sprachgebrauch</w:t>
            </w:r>
          </w:p>
          <w:p w14:paraId="476AB948" w14:textId="77777777" w:rsidR="00180AE7" w:rsidRPr="00211C25" w:rsidRDefault="00180AE7" w:rsidP="00180AE7">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6452D04D" w14:textId="77777777" w:rsidR="00180AE7" w:rsidRPr="00211C25" w:rsidRDefault="00180AE7" w:rsidP="00180AE7">
            <w:pPr>
              <w:widowControl w:val="0"/>
              <w:rPr>
                <w:rFonts w:cs="Arial"/>
                <w:i/>
                <w:sz w:val="16"/>
                <w:szCs w:val="16"/>
                <w:lang w:val="it-IT"/>
              </w:rPr>
            </w:pPr>
            <w:r w:rsidRPr="00211C25">
              <w:rPr>
                <w:rFonts w:cs="Arial"/>
                <w:i/>
                <w:sz w:val="16"/>
                <w:szCs w:val="16"/>
                <w:lang w:val="it-IT"/>
              </w:rPr>
              <w:t>Premessa per l’uso linguistico</w:t>
            </w:r>
          </w:p>
          <w:p w14:paraId="580E0F4F" w14:textId="0DC4A30B" w:rsidR="00180AE7" w:rsidRPr="00211C25" w:rsidRDefault="00180AE7" w:rsidP="00180AE7">
            <w:pPr>
              <w:pStyle w:val="Nessunaspaziatura"/>
              <w:widowControl w:val="0"/>
              <w:rPr>
                <w:rFonts w:ascii="Arial" w:hAnsi="Arial" w:cs="Arial"/>
                <w:i/>
                <w:sz w:val="16"/>
                <w:szCs w:val="16"/>
              </w:rPr>
            </w:pPr>
            <w:r w:rsidRPr="00211C25">
              <w:rPr>
                <w:rFonts w:ascii="Arial" w:hAnsi="Arial" w:cs="Arial"/>
                <w:i/>
                <w:sz w:val="16"/>
                <w:szCs w:val="16"/>
              </w:rPr>
              <w:t>In considerazione dell</w:t>
            </w:r>
            <w:r w:rsidR="00AF7326">
              <w:rPr>
                <w:rFonts w:ascii="Arial" w:hAnsi="Arial" w:cs="Arial"/>
                <w:i/>
                <w:sz w:val="16"/>
                <w:szCs w:val="16"/>
              </w:rPr>
              <w:t>’</w:t>
            </w:r>
            <w:r w:rsidRPr="00211C25">
              <w:rPr>
                <w:rFonts w:ascii="Arial" w:hAnsi="Arial" w:cs="Arial"/>
                <w:i/>
                <w:sz w:val="16"/>
                <w:szCs w:val="16"/>
              </w:rPr>
              <w:t xml:space="preserve">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11"/>
      <w:tr w:rsidR="00180AE7" w:rsidRPr="00211C25" w14:paraId="03BEE397" w14:textId="77777777" w:rsidTr="00180AE7">
        <w:tc>
          <w:tcPr>
            <w:tcW w:w="4925" w:type="dxa"/>
            <w:gridSpan w:val="2"/>
            <w:tcBorders>
              <w:top w:val="nil"/>
              <w:left w:val="nil"/>
              <w:bottom w:val="nil"/>
              <w:right w:val="nil"/>
            </w:tcBorders>
            <w:shd w:val="clear" w:color="auto" w:fill="auto"/>
          </w:tcPr>
          <w:p w14:paraId="54EB590F" w14:textId="77777777" w:rsidR="00180AE7" w:rsidRPr="00211C25" w:rsidRDefault="00180AE7" w:rsidP="00180AE7">
            <w:pPr>
              <w:pStyle w:val="Nessunaspaziatura"/>
              <w:widowControl w:val="0"/>
              <w:ind w:left="-107"/>
              <w:jc w:val="center"/>
              <w:rPr>
                <w:rFonts w:ascii="Arial" w:hAnsi="Arial" w:cs="Arial"/>
                <w:i/>
                <w:noProof/>
                <w:sz w:val="16"/>
                <w:szCs w:val="16"/>
              </w:rPr>
            </w:pPr>
          </w:p>
          <w:p w14:paraId="63C47913" w14:textId="77777777" w:rsidR="00180AE7" w:rsidRPr="00211C25" w:rsidRDefault="00180AE7" w:rsidP="00180AE7">
            <w:pPr>
              <w:pStyle w:val="Nessunaspaziatura"/>
              <w:widowControl w:val="0"/>
              <w:ind w:left="-107"/>
              <w:jc w:val="center"/>
              <w:rPr>
                <w:rFonts w:ascii="Arial" w:hAnsi="Arial" w:cs="Arial"/>
                <w:i/>
                <w:noProof/>
                <w:sz w:val="16"/>
                <w:szCs w:val="16"/>
              </w:rPr>
            </w:pPr>
          </w:p>
          <w:p w14:paraId="0365CBF0"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34D573A"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7918503E" w14:textId="77777777" w:rsidR="00180AE7" w:rsidRPr="00211C25" w:rsidRDefault="00180AE7" w:rsidP="00180AE7">
            <w:pPr>
              <w:widowControl w:val="0"/>
              <w:jc w:val="center"/>
              <w:rPr>
                <w:rFonts w:cs="Arial"/>
                <w:i/>
                <w:sz w:val="16"/>
                <w:szCs w:val="16"/>
                <w:lang w:val="it-IT"/>
              </w:rPr>
            </w:pPr>
          </w:p>
          <w:p w14:paraId="34CB4440" w14:textId="77777777" w:rsidR="00180AE7" w:rsidRPr="00211C25" w:rsidRDefault="00180AE7" w:rsidP="00180AE7">
            <w:pPr>
              <w:widowControl w:val="0"/>
              <w:jc w:val="center"/>
              <w:rPr>
                <w:rFonts w:cs="Arial"/>
                <w:i/>
                <w:sz w:val="16"/>
                <w:szCs w:val="16"/>
                <w:lang w:val="it-IT"/>
              </w:rPr>
            </w:pPr>
          </w:p>
          <w:p w14:paraId="75060A1D" w14:textId="77777777" w:rsidR="00180AE7" w:rsidRPr="00211C25" w:rsidRDefault="00180AE7" w:rsidP="00180AE7">
            <w:pPr>
              <w:widowControl w:val="0"/>
              <w:jc w:val="center"/>
              <w:rPr>
                <w:rFonts w:cs="Arial"/>
                <w:i/>
                <w:sz w:val="16"/>
                <w:szCs w:val="16"/>
                <w:lang w:val="it-IT"/>
              </w:rPr>
            </w:pPr>
            <w:r w:rsidRPr="00211C25">
              <w:rPr>
                <w:rFonts w:cs="Arial"/>
                <w:i/>
                <w:sz w:val="16"/>
                <w:szCs w:val="16"/>
                <w:lang w:val="it-IT"/>
              </w:rPr>
              <w:t>Abbreviazioni</w:t>
            </w:r>
          </w:p>
        </w:tc>
      </w:tr>
      <w:tr w:rsidR="00180AE7" w:rsidRPr="00211C25" w14:paraId="0402CE6C" w14:textId="77777777" w:rsidTr="00180AE7">
        <w:tc>
          <w:tcPr>
            <w:tcW w:w="4925" w:type="dxa"/>
            <w:gridSpan w:val="2"/>
            <w:tcBorders>
              <w:top w:val="nil"/>
              <w:left w:val="nil"/>
              <w:bottom w:val="nil"/>
              <w:right w:val="nil"/>
            </w:tcBorders>
            <w:shd w:val="clear" w:color="auto" w:fill="auto"/>
          </w:tcPr>
          <w:p w14:paraId="4D2DBE71" w14:textId="77777777" w:rsidR="00180AE7" w:rsidRPr="00211C25" w:rsidRDefault="00180AE7" w:rsidP="00180AE7">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6EEFE3CB" w14:textId="77777777" w:rsidR="00180AE7" w:rsidRPr="00211C25" w:rsidRDefault="00180AE7" w:rsidP="00180AE7">
            <w:pPr>
              <w:widowControl w:val="0"/>
              <w:jc w:val="center"/>
              <w:rPr>
                <w:rFonts w:cs="Arial"/>
                <w:b/>
                <w:sz w:val="16"/>
                <w:szCs w:val="16"/>
                <w:lang w:val="it-IT"/>
              </w:rPr>
            </w:pPr>
            <w:r w:rsidRPr="00211C25">
              <w:rPr>
                <w:rFonts w:cs="Arial"/>
                <w:b/>
                <w:sz w:val="16"/>
                <w:szCs w:val="16"/>
                <w:lang w:val="it-IT"/>
              </w:rPr>
              <w:t>Italiano</w:t>
            </w:r>
          </w:p>
        </w:tc>
      </w:tr>
      <w:tr w:rsidR="00180AE7" w:rsidRPr="00211C25" w14:paraId="046B14AF" w14:textId="77777777" w:rsidTr="00180AE7">
        <w:tc>
          <w:tcPr>
            <w:tcW w:w="4925" w:type="dxa"/>
            <w:gridSpan w:val="2"/>
            <w:tcBorders>
              <w:top w:val="nil"/>
              <w:left w:val="nil"/>
              <w:bottom w:val="nil"/>
              <w:right w:val="nil"/>
            </w:tcBorders>
            <w:shd w:val="clear" w:color="auto" w:fill="auto"/>
          </w:tcPr>
          <w:p w14:paraId="7AB5B975" w14:textId="77777777" w:rsidR="00180AE7" w:rsidRPr="00211C25" w:rsidRDefault="00180AE7" w:rsidP="00180AE7">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2898AE7F" w14:textId="77777777" w:rsidR="00180AE7" w:rsidRPr="00211C25" w:rsidRDefault="00180AE7" w:rsidP="00180AE7">
            <w:pPr>
              <w:widowControl w:val="0"/>
              <w:rPr>
                <w:rFonts w:cs="Arial"/>
                <w:i/>
                <w:sz w:val="16"/>
                <w:szCs w:val="16"/>
                <w:lang w:val="it-IT"/>
              </w:rPr>
            </w:pPr>
          </w:p>
        </w:tc>
      </w:tr>
      <w:tr w:rsidR="00180AE7" w:rsidRPr="000B3FC1" w14:paraId="6E753F91" w14:textId="77777777" w:rsidTr="00180AE7">
        <w:trPr>
          <w:trHeight w:val="92"/>
        </w:trPr>
        <w:tc>
          <w:tcPr>
            <w:tcW w:w="851" w:type="dxa"/>
            <w:tcBorders>
              <w:top w:val="nil"/>
              <w:left w:val="nil"/>
              <w:bottom w:val="nil"/>
              <w:right w:val="nil"/>
            </w:tcBorders>
            <w:shd w:val="clear" w:color="auto" w:fill="auto"/>
          </w:tcPr>
          <w:p w14:paraId="1B05292F" w14:textId="77777777" w:rsidR="00180AE7" w:rsidRPr="00211C25" w:rsidRDefault="00180AE7" w:rsidP="00180AE7">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3009BEFA" w14:textId="77777777" w:rsidR="00180AE7" w:rsidRPr="00211C25" w:rsidRDefault="00180AE7" w:rsidP="00180AE7">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00F03A91" w14:textId="77777777" w:rsidR="00180AE7" w:rsidRPr="00211C25" w:rsidRDefault="00180AE7" w:rsidP="00180AE7">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1B037391" w14:textId="77777777" w:rsidR="00180AE7" w:rsidRPr="00211C25" w:rsidRDefault="00180AE7" w:rsidP="00180AE7">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180AE7" w:rsidRPr="000B3FC1" w14:paraId="4852BD8D" w14:textId="77777777" w:rsidTr="00180AE7">
        <w:trPr>
          <w:trHeight w:val="92"/>
        </w:trPr>
        <w:tc>
          <w:tcPr>
            <w:tcW w:w="851" w:type="dxa"/>
            <w:tcBorders>
              <w:top w:val="nil"/>
              <w:left w:val="nil"/>
              <w:bottom w:val="nil"/>
              <w:right w:val="nil"/>
            </w:tcBorders>
            <w:shd w:val="clear" w:color="auto" w:fill="auto"/>
          </w:tcPr>
          <w:p w14:paraId="2314845E" w14:textId="77777777" w:rsidR="00180AE7" w:rsidRPr="00211C25" w:rsidRDefault="00180AE7" w:rsidP="00180AE7">
            <w:pPr>
              <w:widowControl w:val="0"/>
              <w:rPr>
                <w:rFonts w:cs="Arial"/>
                <w:color w:val="FF0000"/>
                <w:sz w:val="16"/>
                <w:szCs w:val="16"/>
              </w:rPr>
            </w:pPr>
            <w:r w:rsidRPr="00211C25">
              <w:rPr>
                <w:rFonts w:cs="Arial"/>
                <w:color w:val="FF0000"/>
                <w:sz w:val="16"/>
                <w:szCs w:val="16"/>
              </w:rPr>
              <w:t>EVS-DL</w:t>
            </w:r>
          </w:p>
        </w:tc>
        <w:tc>
          <w:tcPr>
            <w:tcW w:w="4074" w:type="dxa"/>
            <w:tcBorders>
              <w:top w:val="nil"/>
              <w:left w:val="nil"/>
              <w:bottom w:val="nil"/>
              <w:right w:val="nil"/>
            </w:tcBorders>
            <w:shd w:val="clear" w:color="auto" w:fill="auto"/>
          </w:tcPr>
          <w:p w14:paraId="6526CE8E" w14:textId="77777777" w:rsidR="00180AE7" w:rsidRPr="009F574F" w:rsidRDefault="00180AE7" w:rsidP="00180AE7">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 Dienstleistungen und Lieferungen</w:t>
            </w:r>
          </w:p>
        </w:tc>
        <w:tc>
          <w:tcPr>
            <w:tcW w:w="892" w:type="dxa"/>
            <w:tcBorders>
              <w:top w:val="nil"/>
              <w:left w:val="nil"/>
              <w:bottom w:val="nil"/>
              <w:right w:val="nil"/>
            </w:tcBorders>
            <w:shd w:val="clear" w:color="auto" w:fill="auto"/>
          </w:tcPr>
          <w:p w14:paraId="1CCF1792" w14:textId="77777777" w:rsidR="00180AE7" w:rsidRPr="00211C25" w:rsidRDefault="00180AE7" w:rsidP="00180AE7">
            <w:pPr>
              <w:widowControl w:val="0"/>
              <w:rPr>
                <w:rFonts w:cs="Arial"/>
                <w:color w:val="FF0000"/>
                <w:sz w:val="16"/>
                <w:szCs w:val="16"/>
              </w:rPr>
            </w:pPr>
            <w:r w:rsidRPr="00211C25">
              <w:rPr>
                <w:rFonts w:cs="Arial"/>
                <w:color w:val="FF0000"/>
                <w:sz w:val="16"/>
                <w:szCs w:val="16"/>
              </w:rPr>
              <w:t>SUA-SF</w:t>
            </w:r>
          </w:p>
        </w:tc>
        <w:tc>
          <w:tcPr>
            <w:tcW w:w="3830" w:type="dxa"/>
            <w:tcBorders>
              <w:top w:val="nil"/>
              <w:left w:val="nil"/>
              <w:bottom w:val="nil"/>
              <w:right w:val="nil"/>
            </w:tcBorders>
            <w:shd w:val="clear" w:color="auto" w:fill="auto"/>
          </w:tcPr>
          <w:p w14:paraId="4FC80ACA" w14:textId="77777777" w:rsidR="00180AE7" w:rsidRPr="009F574F" w:rsidRDefault="00180AE7" w:rsidP="00180AE7">
            <w:pPr>
              <w:widowControl w:val="0"/>
              <w:rPr>
                <w:rFonts w:cs="Arial"/>
                <w:color w:val="FF0000"/>
                <w:sz w:val="16"/>
                <w:szCs w:val="16"/>
                <w:lang w:val="it-IT"/>
              </w:rPr>
            </w:pPr>
            <w:r w:rsidRPr="009F574F">
              <w:rPr>
                <w:rFonts w:cs="Arial"/>
                <w:color w:val="FF0000"/>
                <w:sz w:val="16"/>
                <w:szCs w:val="16"/>
                <w:lang w:val="it-IT"/>
              </w:rPr>
              <w:t>Stazione unica appaltante Servizi e Forniture</w:t>
            </w:r>
          </w:p>
        </w:tc>
      </w:tr>
      <w:tr w:rsidR="00180AE7" w:rsidRPr="000B3FC1" w14:paraId="0A09E45D" w14:textId="77777777" w:rsidTr="00180AE7">
        <w:trPr>
          <w:trHeight w:val="92"/>
        </w:trPr>
        <w:tc>
          <w:tcPr>
            <w:tcW w:w="851" w:type="dxa"/>
            <w:tcBorders>
              <w:top w:val="nil"/>
              <w:left w:val="nil"/>
              <w:bottom w:val="nil"/>
              <w:right w:val="nil"/>
            </w:tcBorders>
            <w:shd w:val="clear" w:color="auto" w:fill="auto"/>
          </w:tcPr>
          <w:p w14:paraId="293E9FB8" w14:textId="77777777" w:rsidR="00180AE7" w:rsidRPr="00211C25" w:rsidRDefault="00180AE7" w:rsidP="00180AE7">
            <w:pPr>
              <w:widowControl w:val="0"/>
              <w:rPr>
                <w:rFonts w:cs="Arial"/>
                <w:sz w:val="16"/>
                <w:szCs w:val="16"/>
              </w:rPr>
            </w:pPr>
            <w:r w:rsidRPr="00211C25">
              <w:rPr>
                <w:rFonts w:cs="Arial"/>
                <w:sz w:val="16"/>
                <w:szCs w:val="16"/>
              </w:rPr>
              <w:t>G</w:t>
            </w:r>
            <w:r>
              <w:rPr>
                <w:rFonts w:cs="Arial"/>
                <w:sz w:val="16"/>
                <w:szCs w:val="16"/>
              </w:rPr>
              <w:t>A</w:t>
            </w:r>
          </w:p>
        </w:tc>
        <w:tc>
          <w:tcPr>
            <w:tcW w:w="4074" w:type="dxa"/>
            <w:tcBorders>
              <w:top w:val="nil"/>
              <w:left w:val="nil"/>
              <w:bottom w:val="nil"/>
              <w:right w:val="nil"/>
            </w:tcBorders>
            <w:shd w:val="clear" w:color="auto" w:fill="auto"/>
          </w:tcPr>
          <w:p w14:paraId="628212FC" w14:textId="77777777" w:rsidR="00180AE7" w:rsidRPr="00211C25" w:rsidRDefault="00180AE7" w:rsidP="00180AE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331F2FC7" w14:textId="77777777" w:rsidR="00180AE7" w:rsidRPr="00211C25" w:rsidRDefault="00180AE7" w:rsidP="00180AE7">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4E78C427" w14:textId="77777777" w:rsidR="00180AE7" w:rsidRPr="00211C25" w:rsidRDefault="00180AE7" w:rsidP="00180AE7">
            <w:pPr>
              <w:widowControl w:val="0"/>
              <w:rPr>
                <w:rFonts w:cs="Arial"/>
                <w:sz w:val="16"/>
                <w:szCs w:val="16"/>
                <w:lang w:val="it-IT"/>
              </w:rPr>
            </w:pPr>
            <w:r w:rsidRPr="00211C25">
              <w:rPr>
                <w:rFonts w:cs="Arial"/>
                <w:sz w:val="16"/>
                <w:szCs w:val="16"/>
                <w:lang w:val="it-IT"/>
              </w:rPr>
              <w:t>Gazzetta ufficiale della Repubblica italiana</w:t>
            </w:r>
          </w:p>
        </w:tc>
      </w:tr>
      <w:tr w:rsidR="00180AE7" w:rsidRPr="00211C25" w14:paraId="0C019CEB" w14:textId="77777777" w:rsidTr="00180AE7">
        <w:trPr>
          <w:trHeight w:val="92"/>
        </w:trPr>
        <w:tc>
          <w:tcPr>
            <w:tcW w:w="851" w:type="dxa"/>
            <w:tcBorders>
              <w:top w:val="nil"/>
              <w:left w:val="nil"/>
              <w:bottom w:val="nil"/>
              <w:right w:val="nil"/>
            </w:tcBorders>
            <w:shd w:val="clear" w:color="auto" w:fill="auto"/>
          </w:tcPr>
          <w:p w14:paraId="388A6F3F" w14:textId="77777777" w:rsidR="00180AE7" w:rsidRPr="00211C25" w:rsidRDefault="00180AE7" w:rsidP="00180AE7">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31DA84D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727652E" w14:textId="77777777" w:rsidR="00180AE7" w:rsidRPr="00211C25" w:rsidRDefault="00180AE7" w:rsidP="00180AE7">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2D616237" w14:textId="77777777" w:rsidR="00180AE7" w:rsidRPr="00211C25" w:rsidRDefault="00180AE7" w:rsidP="00180AE7">
            <w:pPr>
              <w:widowControl w:val="0"/>
              <w:rPr>
                <w:rFonts w:cs="Arial"/>
                <w:sz w:val="16"/>
                <w:szCs w:val="16"/>
                <w:lang w:val="it-IT"/>
              </w:rPr>
            </w:pPr>
            <w:r w:rsidRPr="00211C25">
              <w:rPr>
                <w:rFonts w:cs="Arial"/>
                <w:sz w:val="16"/>
                <w:szCs w:val="16"/>
              </w:rPr>
              <w:t>Posta elettronica certificata</w:t>
            </w:r>
          </w:p>
        </w:tc>
      </w:tr>
      <w:tr w:rsidR="00180AE7" w:rsidRPr="00211C25" w14:paraId="00CCE187" w14:textId="77777777" w:rsidTr="00180AE7">
        <w:trPr>
          <w:trHeight w:val="92"/>
        </w:trPr>
        <w:tc>
          <w:tcPr>
            <w:tcW w:w="851" w:type="dxa"/>
            <w:tcBorders>
              <w:top w:val="nil"/>
              <w:left w:val="nil"/>
              <w:bottom w:val="nil"/>
              <w:right w:val="nil"/>
            </w:tcBorders>
            <w:shd w:val="clear" w:color="auto" w:fill="auto"/>
          </w:tcPr>
          <w:p w14:paraId="34ED9B0B" w14:textId="77777777" w:rsidR="00180AE7" w:rsidRPr="00211C25" w:rsidRDefault="00180AE7" w:rsidP="00180AE7">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1A61CD4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350C5C22" w14:textId="77777777" w:rsidR="00180AE7" w:rsidRPr="00211C25" w:rsidRDefault="00180AE7" w:rsidP="00180AE7">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36374132" w14:textId="77777777" w:rsidR="00180AE7" w:rsidRPr="00211C25" w:rsidRDefault="00180AE7" w:rsidP="00180AE7">
            <w:pPr>
              <w:widowControl w:val="0"/>
              <w:rPr>
                <w:rFonts w:cs="Arial"/>
                <w:sz w:val="16"/>
                <w:szCs w:val="16"/>
              </w:rPr>
            </w:pPr>
            <w:r w:rsidRPr="00211C25">
              <w:rPr>
                <w:rFonts w:cs="Arial"/>
                <w:sz w:val="16"/>
                <w:szCs w:val="16"/>
              </w:rPr>
              <w:t>Decreto legislativo</w:t>
            </w:r>
          </w:p>
        </w:tc>
      </w:tr>
      <w:tr w:rsidR="00180AE7" w:rsidRPr="00211C25" w14:paraId="46EED887" w14:textId="77777777" w:rsidTr="00180AE7">
        <w:trPr>
          <w:trHeight w:val="92"/>
        </w:trPr>
        <w:tc>
          <w:tcPr>
            <w:tcW w:w="851" w:type="dxa"/>
            <w:tcBorders>
              <w:top w:val="nil"/>
              <w:left w:val="nil"/>
              <w:bottom w:val="nil"/>
              <w:right w:val="nil"/>
            </w:tcBorders>
            <w:shd w:val="clear" w:color="auto" w:fill="auto"/>
          </w:tcPr>
          <w:p w14:paraId="4EF49AA9" w14:textId="77777777" w:rsidR="00180AE7" w:rsidRPr="00211C25" w:rsidRDefault="00180AE7" w:rsidP="00180AE7">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18DE1C17"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1BE8635E" w14:textId="77777777" w:rsidR="00180AE7" w:rsidRPr="00211C25" w:rsidRDefault="00180AE7" w:rsidP="00180AE7">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3D38CBCA" w14:textId="77777777" w:rsidR="00180AE7" w:rsidRPr="00211C25" w:rsidRDefault="00180AE7" w:rsidP="00180AE7">
            <w:pPr>
              <w:widowControl w:val="0"/>
              <w:rPr>
                <w:rFonts w:cs="Arial"/>
                <w:sz w:val="16"/>
                <w:szCs w:val="16"/>
              </w:rPr>
            </w:pPr>
            <w:r w:rsidRPr="00211C25">
              <w:rPr>
                <w:rFonts w:cs="Arial"/>
                <w:sz w:val="16"/>
                <w:szCs w:val="16"/>
              </w:rPr>
              <w:t>Legge provinciale</w:t>
            </w:r>
          </w:p>
        </w:tc>
      </w:tr>
      <w:tr w:rsidR="00180AE7" w:rsidRPr="00211C25" w14:paraId="7913AEE2" w14:textId="77777777" w:rsidTr="00180AE7">
        <w:trPr>
          <w:trHeight w:val="92"/>
        </w:trPr>
        <w:tc>
          <w:tcPr>
            <w:tcW w:w="851" w:type="dxa"/>
            <w:tcBorders>
              <w:top w:val="nil"/>
              <w:left w:val="nil"/>
              <w:bottom w:val="nil"/>
              <w:right w:val="nil"/>
            </w:tcBorders>
            <w:shd w:val="clear" w:color="auto" w:fill="auto"/>
          </w:tcPr>
          <w:p w14:paraId="53F58C35" w14:textId="77777777" w:rsidR="00180AE7" w:rsidRPr="00211C25" w:rsidRDefault="00180AE7" w:rsidP="00180AE7">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0E10ACF1"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30C74B4E" w14:textId="77777777" w:rsidR="00180AE7" w:rsidRPr="00211C25" w:rsidRDefault="00180AE7" w:rsidP="00180AE7">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68A0BA30" w14:textId="77777777" w:rsidR="00180AE7" w:rsidRPr="00211C25" w:rsidRDefault="00180AE7" w:rsidP="00180AE7">
            <w:pPr>
              <w:widowControl w:val="0"/>
              <w:rPr>
                <w:rFonts w:cs="Arial"/>
                <w:sz w:val="16"/>
                <w:szCs w:val="16"/>
              </w:rPr>
            </w:pPr>
            <w:r w:rsidRPr="00211C25">
              <w:rPr>
                <w:rFonts w:cs="Arial"/>
                <w:sz w:val="16"/>
                <w:szCs w:val="16"/>
              </w:rPr>
              <w:t>Decreto ministeriale</w:t>
            </w:r>
          </w:p>
        </w:tc>
      </w:tr>
      <w:tr w:rsidR="00180AE7" w:rsidRPr="00211C25" w14:paraId="45E4E740" w14:textId="77777777" w:rsidTr="00180AE7">
        <w:trPr>
          <w:trHeight w:val="92"/>
        </w:trPr>
        <w:tc>
          <w:tcPr>
            <w:tcW w:w="851" w:type="dxa"/>
            <w:tcBorders>
              <w:top w:val="nil"/>
              <w:left w:val="nil"/>
              <w:bottom w:val="nil"/>
              <w:right w:val="nil"/>
            </w:tcBorders>
            <w:shd w:val="clear" w:color="auto" w:fill="auto"/>
          </w:tcPr>
          <w:p w14:paraId="03290014" w14:textId="77777777" w:rsidR="00180AE7" w:rsidRPr="00211C25" w:rsidRDefault="00180AE7" w:rsidP="00180AE7">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56F4A900"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03044584" w14:textId="77777777" w:rsidR="00180AE7" w:rsidRPr="00211C25" w:rsidRDefault="00180AE7" w:rsidP="00180AE7">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55EB7B45" w14:textId="77777777" w:rsidR="00180AE7" w:rsidRPr="00211C25" w:rsidRDefault="00180AE7" w:rsidP="00180AE7">
            <w:pPr>
              <w:widowControl w:val="0"/>
              <w:rPr>
                <w:rFonts w:cs="Arial"/>
                <w:sz w:val="16"/>
                <w:szCs w:val="16"/>
              </w:rPr>
            </w:pPr>
            <w:r w:rsidRPr="00211C25">
              <w:rPr>
                <w:rFonts w:cs="Arial"/>
                <w:sz w:val="16"/>
                <w:szCs w:val="16"/>
              </w:rPr>
              <w:t>Responsabile unico del procedimento</w:t>
            </w:r>
          </w:p>
        </w:tc>
      </w:tr>
      <w:tr w:rsidR="00180AE7" w:rsidRPr="00211C25" w14:paraId="44F26411" w14:textId="77777777" w:rsidTr="00180AE7">
        <w:trPr>
          <w:trHeight w:val="92"/>
        </w:trPr>
        <w:tc>
          <w:tcPr>
            <w:tcW w:w="851" w:type="dxa"/>
            <w:tcBorders>
              <w:top w:val="nil"/>
              <w:left w:val="nil"/>
              <w:bottom w:val="nil"/>
              <w:right w:val="nil"/>
            </w:tcBorders>
            <w:shd w:val="clear" w:color="auto" w:fill="auto"/>
          </w:tcPr>
          <w:p w14:paraId="79886347" w14:textId="77777777" w:rsidR="00180AE7" w:rsidRPr="00211C25" w:rsidRDefault="00180AE7" w:rsidP="00180AE7">
            <w:pPr>
              <w:widowControl w:val="0"/>
              <w:rPr>
                <w:rFonts w:cs="Arial"/>
                <w:sz w:val="16"/>
                <w:szCs w:val="16"/>
              </w:rPr>
            </w:pPr>
          </w:p>
        </w:tc>
        <w:tc>
          <w:tcPr>
            <w:tcW w:w="4074" w:type="dxa"/>
            <w:tcBorders>
              <w:top w:val="nil"/>
              <w:left w:val="nil"/>
              <w:bottom w:val="nil"/>
              <w:right w:val="nil"/>
            </w:tcBorders>
            <w:shd w:val="clear" w:color="auto" w:fill="auto"/>
          </w:tcPr>
          <w:p w14:paraId="0055A39E"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 für die Vertragsausführung</w:t>
            </w:r>
          </w:p>
        </w:tc>
        <w:tc>
          <w:tcPr>
            <w:tcW w:w="892" w:type="dxa"/>
            <w:tcBorders>
              <w:top w:val="nil"/>
              <w:left w:val="nil"/>
              <w:bottom w:val="nil"/>
              <w:right w:val="nil"/>
            </w:tcBorders>
            <w:shd w:val="clear" w:color="auto" w:fill="auto"/>
          </w:tcPr>
          <w:p w14:paraId="70728B95" w14:textId="77777777" w:rsidR="00180AE7" w:rsidRPr="00211C25" w:rsidRDefault="00180AE7" w:rsidP="00180AE7">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7561D341" w14:textId="77777777" w:rsidR="00180AE7" w:rsidRPr="00211C25" w:rsidRDefault="00180AE7" w:rsidP="00180AE7">
            <w:pPr>
              <w:widowControl w:val="0"/>
              <w:rPr>
                <w:rFonts w:cs="Arial"/>
                <w:sz w:val="16"/>
                <w:szCs w:val="16"/>
              </w:rPr>
            </w:pPr>
            <w:r w:rsidRPr="00211C25">
              <w:rPr>
                <w:rFonts w:cs="Arial"/>
                <w:sz w:val="16"/>
                <w:szCs w:val="16"/>
              </w:rPr>
              <w:t>Direttore dell’esecuzione del contratto</w:t>
            </w:r>
          </w:p>
        </w:tc>
      </w:tr>
      <w:tr w:rsidR="00180AE7" w:rsidRPr="000B3FC1" w14:paraId="7D7FE0AA" w14:textId="77777777" w:rsidTr="00180AE7">
        <w:trPr>
          <w:trHeight w:val="92"/>
        </w:trPr>
        <w:tc>
          <w:tcPr>
            <w:tcW w:w="851" w:type="dxa"/>
            <w:tcBorders>
              <w:top w:val="nil"/>
              <w:left w:val="nil"/>
              <w:bottom w:val="nil"/>
              <w:right w:val="nil"/>
            </w:tcBorders>
            <w:shd w:val="clear" w:color="auto" w:fill="auto"/>
          </w:tcPr>
          <w:p w14:paraId="21F5B8F8" w14:textId="77777777" w:rsidR="00180AE7" w:rsidRPr="00211C25" w:rsidRDefault="00180AE7" w:rsidP="00180AE7">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6AC5BEE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3F3AC38C" w14:textId="77777777" w:rsidR="00180AE7" w:rsidRPr="00211C25" w:rsidRDefault="00180AE7" w:rsidP="00180AE7">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4C6C9AEA" w14:textId="77777777" w:rsidR="00180AE7" w:rsidRPr="00211C25" w:rsidRDefault="00180AE7" w:rsidP="00180AE7">
            <w:pPr>
              <w:widowControl w:val="0"/>
              <w:rPr>
                <w:rFonts w:cs="Arial"/>
                <w:sz w:val="16"/>
                <w:szCs w:val="16"/>
                <w:lang w:val="it-IT"/>
              </w:rPr>
            </w:pPr>
            <w:r w:rsidRPr="00211C25">
              <w:rPr>
                <w:rFonts w:cs="Arial"/>
                <w:sz w:val="16"/>
                <w:szCs w:val="16"/>
                <w:lang w:val="it-IT"/>
              </w:rPr>
              <w:t>Vocabolario comune per gli appalti pubblici</w:t>
            </w:r>
          </w:p>
        </w:tc>
      </w:tr>
      <w:tr w:rsidR="00180AE7" w:rsidRPr="00211C25" w14:paraId="17146A55" w14:textId="77777777" w:rsidTr="00180AE7">
        <w:trPr>
          <w:trHeight w:val="87"/>
        </w:trPr>
        <w:tc>
          <w:tcPr>
            <w:tcW w:w="851" w:type="dxa"/>
            <w:tcBorders>
              <w:top w:val="nil"/>
              <w:left w:val="nil"/>
              <w:bottom w:val="nil"/>
              <w:right w:val="nil"/>
            </w:tcBorders>
            <w:shd w:val="clear" w:color="auto" w:fill="auto"/>
          </w:tcPr>
          <w:p w14:paraId="2DDADBE9" w14:textId="77777777" w:rsidR="00180AE7" w:rsidRPr="00211C25" w:rsidRDefault="00180AE7" w:rsidP="00180AE7">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403340C0" w14:textId="77777777" w:rsidR="00180AE7" w:rsidRPr="00211C25" w:rsidRDefault="00180AE7" w:rsidP="00180AE7">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47EE0E" w14:textId="77777777" w:rsidR="00180AE7" w:rsidRPr="00211C25" w:rsidRDefault="00180AE7" w:rsidP="00180AE7">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27843C92" w14:textId="77777777" w:rsidR="00180AE7" w:rsidRPr="00211C25" w:rsidRDefault="00180AE7" w:rsidP="00180AE7">
            <w:pPr>
              <w:widowControl w:val="0"/>
              <w:rPr>
                <w:rFonts w:cs="Arial"/>
                <w:sz w:val="16"/>
                <w:szCs w:val="16"/>
              </w:rPr>
            </w:pPr>
            <w:r w:rsidRPr="00211C25">
              <w:rPr>
                <w:rFonts w:cs="Arial"/>
                <w:sz w:val="16"/>
                <w:szCs w:val="16"/>
              </w:rPr>
              <w:t>Criteri minimi ambientali</w:t>
            </w:r>
          </w:p>
        </w:tc>
      </w:tr>
      <w:tr w:rsidR="00180AE7" w:rsidRPr="00211C25" w14:paraId="5C267BF3" w14:textId="77777777" w:rsidTr="00180AE7">
        <w:trPr>
          <w:trHeight w:val="87"/>
        </w:trPr>
        <w:tc>
          <w:tcPr>
            <w:tcW w:w="851" w:type="dxa"/>
            <w:tcBorders>
              <w:top w:val="nil"/>
              <w:left w:val="nil"/>
              <w:bottom w:val="nil"/>
              <w:right w:val="nil"/>
            </w:tcBorders>
            <w:shd w:val="clear" w:color="auto" w:fill="auto"/>
          </w:tcPr>
          <w:p w14:paraId="054008B0" w14:textId="77777777" w:rsidR="00180AE7" w:rsidRPr="00211C25" w:rsidRDefault="00180AE7" w:rsidP="00180AE7">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0499F832"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21D348BE" w14:textId="77777777" w:rsidR="00180AE7" w:rsidRPr="00211C25" w:rsidRDefault="00180AE7" w:rsidP="00180AE7">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419A6BCD" w14:textId="77777777" w:rsidR="00180AE7" w:rsidRPr="00211C25" w:rsidRDefault="00180AE7" w:rsidP="00180AE7">
            <w:pPr>
              <w:widowControl w:val="0"/>
              <w:rPr>
                <w:rFonts w:cs="Arial"/>
                <w:sz w:val="16"/>
                <w:szCs w:val="16"/>
                <w:lang w:val="it-IT"/>
              </w:rPr>
            </w:pPr>
            <w:r w:rsidRPr="00211C25">
              <w:rPr>
                <w:rFonts w:cs="Arial"/>
                <w:sz w:val="16"/>
                <w:szCs w:val="16"/>
              </w:rPr>
              <w:t>Autorità nazionale anticorruzione</w:t>
            </w:r>
          </w:p>
        </w:tc>
      </w:tr>
      <w:tr w:rsidR="00180AE7" w:rsidRPr="000B3FC1" w14:paraId="6542B8C8" w14:textId="77777777" w:rsidTr="00180AE7">
        <w:trPr>
          <w:trHeight w:val="87"/>
        </w:trPr>
        <w:tc>
          <w:tcPr>
            <w:tcW w:w="851" w:type="dxa"/>
            <w:tcBorders>
              <w:top w:val="nil"/>
              <w:left w:val="nil"/>
              <w:bottom w:val="nil"/>
              <w:right w:val="nil"/>
            </w:tcBorders>
            <w:shd w:val="clear" w:color="auto" w:fill="auto"/>
          </w:tcPr>
          <w:p w14:paraId="4B6E095F" w14:textId="77777777" w:rsidR="00180AE7" w:rsidRPr="00211C25" w:rsidRDefault="00180AE7" w:rsidP="00180AE7">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576A5129"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4B86EF5" w14:textId="77777777" w:rsidR="00180AE7" w:rsidRPr="00211C25" w:rsidRDefault="00180AE7" w:rsidP="00180AE7">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52857768"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del Presidente della Repubblica</w:t>
            </w:r>
          </w:p>
        </w:tc>
      </w:tr>
      <w:tr w:rsidR="00180AE7" w:rsidRPr="000B3FC1" w14:paraId="5BF21385" w14:textId="77777777" w:rsidTr="00180AE7">
        <w:trPr>
          <w:trHeight w:val="87"/>
        </w:trPr>
        <w:tc>
          <w:tcPr>
            <w:tcW w:w="851" w:type="dxa"/>
            <w:tcBorders>
              <w:top w:val="nil"/>
              <w:left w:val="nil"/>
              <w:bottom w:val="nil"/>
              <w:right w:val="nil"/>
            </w:tcBorders>
            <w:shd w:val="clear" w:color="auto" w:fill="auto"/>
          </w:tcPr>
          <w:p w14:paraId="4BB7AEFE" w14:textId="77777777" w:rsidR="00180AE7" w:rsidRPr="00211C25" w:rsidRDefault="00180AE7" w:rsidP="00180AE7">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60C1140C"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6A2AFF07" w14:textId="77777777" w:rsidR="00180AE7" w:rsidRPr="00211C25" w:rsidRDefault="00180AE7" w:rsidP="00180AE7">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0E869440" w14:textId="77777777" w:rsidR="00180AE7" w:rsidRPr="00211C25" w:rsidRDefault="00180AE7" w:rsidP="00180AE7">
            <w:pPr>
              <w:widowControl w:val="0"/>
              <w:rPr>
                <w:rFonts w:cs="Arial"/>
                <w:sz w:val="16"/>
                <w:szCs w:val="16"/>
                <w:lang w:val="it-IT"/>
              </w:rPr>
            </w:pPr>
            <w:r w:rsidRPr="00211C25">
              <w:rPr>
                <w:rFonts w:cs="Arial"/>
                <w:sz w:val="16"/>
                <w:szCs w:val="16"/>
                <w:lang w:val="it-IT"/>
              </w:rPr>
              <w:t>Gruppo europeo di interesse economico</w:t>
            </w:r>
          </w:p>
        </w:tc>
      </w:tr>
      <w:tr w:rsidR="00180AE7" w:rsidRPr="00211C25" w14:paraId="038A330D" w14:textId="77777777" w:rsidTr="00180AE7">
        <w:trPr>
          <w:trHeight w:val="87"/>
        </w:trPr>
        <w:tc>
          <w:tcPr>
            <w:tcW w:w="851" w:type="dxa"/>
            <w:tcBorders>
              <w:top w:val="nil"/>
              <w:left w:val="nil"/>
              <w:bottom w:val="nil"/>
              <w:right w:val="nil"/>
            </w:tcBorders>
            <w:shd w:val="clear" w:color="auto" w:fill="auto"/>
          </w:tcPr>
          <w:p w14:paraId="70E3BEF6" w14:textId="77777777" w:rsidR="00180AE7" w:rsidRPr="00211C25" w:rsidRDefault="00180AE7" w:rsidP="00180AE7">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6C21E7E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6BCAE248" w14:textId="77777777" w:rsidR="00180AE7" w:rsidRPr="00211C25" w:rsidRDefault="00180AE7" w:rsidP="00180AE7">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6157E21C" w14:textId="77777777" w:rsidR="00180AE7" w:rsidRPr="00211C25" w:rsidRDefault="00180AE7" w:rsidP="00180AE7">
            <w:pPr>
              <w:widowControl w:val="0"/>
              <w:rPr>
                <w:rFonts w:cs="Arial"/>
                <w:sz w:val="16"/>
                <w:szCs w:val="16"/>
              </w:rPr>
            </w:pPr>
            <w:r w:rsidRPr="00211C25">
              <w:rPr>
                <w:rFonts w:cs="Arial"/>
                <w:sz w:val="16"/>
                <w:szCs w:val="16"/>
              </w:rPr>
              <w:t>Raggruppamento temporaneo di imprese</w:t>
            </w:r>
          </w:p>
        </w:tc>
      </w:tr>
      <w:tr w:rsidR="00180AE7" w:rsidRPr="000B3FC1" w14:paraId="66BC933E" w14:textId="77777777" w:rsidTr="00180AE7">
        <w:trPr>
          <w:trHeight w:val="87"/>
        </w:trPr>
        <w:tc>
          <w:tcPr>
            <w:tcW w:w="851" w:type="dxa"/>
            <w:tcBorders>
              <w:top w:val="nil"/>
              <w:left w:val="nil"/>
              <w:bottom w:val="nil"/>
              <w:right w:val="nil"/>
            </w:tcBorders>
            <w:shd w:val="clear" w:color="auto" w:fill="auto"/>
          </w:tcPr>
          <w:p w14:paraId="67D53C42" w14:textId="77777777" w:rsidR="00180AE7" w:rsidRPr="00211C25" w:rsidRDefault="00180AE7" w:rsidP="00180AE7">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7A75953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0BE9D4F2" w14:textId="77777777" w:rsidR="00180AE7" w:rsidRPr="00211C25" w:rsidRDefault="00180AE7" w:rsidP="00180AE7">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49AEE81" w14:textId="77777777" w:rsidR="00180AE7" w:rsidRPr="00211C25" w:rsidRDefault="00180AE7" w:rsidP="00180AE7">
            <w:pPr>
              <w:widowControl w:val="0"/>
              <w:rPr>
                <w:rFonts w:cs="Arial"/>
                <w:sz w:val="16"/>
                <w:szCs w:val="16"/>
                <w:lang w:val="it-IT"/>
              </w:rPr>
            </w:pPr>
            <w:r w:rsidRPr="00211C25">
              <w:rPr>
                <w:rFonts w:cs="Arial"/>
                <w:sz w:val="16"/>
                <w:szCs w:val="16"/>
                <w:lang w:val="it-IT"/>
              </w:rPr>
              <w:t>Documento di gara unico europeo</w:t>
            </w:r>
          </w:p>
        </w:tc>
      </w:tr>
      <w:tr w:rsidR="00180AE7" w:rsidRPr="00211C25" w14:paraId="4439BA72" w14:textId="77777777" w:rsidTr="00180AE7">
        <w:trPr>
          <w:trHeight w:val="87"/>
        </w:trPr>
        <w:tc>
          <w:tcPr>
            <w:tcW w:w="851" w:type="dxa"/>
            <w:tcBorders>
              <w:top w:val="nil"/>
              <w:left w:val="nil"/>
              <w:bottom w:val="nil"/>
              <w:right w:val="nil"/>
            </w:tcBorders>
            <w:shd w:val="clear" w:color="auto" w:fill="auto"/>
          </w:tcPr>
          <w:p w14:paraId="6B699D31" w14:textId="77777777" w:rsidR="00180AE7" w:rsidRPr="00211C25" w:rsidRDefault="00180AE7" w:rsidP="00180AE7">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4DC061AD"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687013DE" w14:textId="77777777" w:rsidR="00180AE7" w:rsidRPr="00211C25" w:rsidRDefault="00180AE7" w:rsidP="00180AE7">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2EB72CAD"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legge</w:t>
            </w:r>
          </w:p>
        </w:tc>
      </w:tr>
      <w:tr w:rsidR="00180AE7" w:rsidRPr="00211C25" w14:paraId="47C41C20" w14:textId="77777777" w:rsidTr="00180AE7">
        <w:trPr>
          <w:trHeight w:val="87"/>
        </w:trPr>
        <w:tc>
          <w:tcPr>
            <w:tcW w:w="851" w:type="dxa"/>
            <w:tcBorders>
              <w:top w:val="nil"/>
              <w:left w:val="nil"/>
              <w:bottom w:val="nil"/>
              <w:right w:val="nil"/>
            </w:tcBorders>
            <w:shd w:val="clear" w:color="auto" w:fill="auto"/>
          </w:tcPr>
          <w:p w14:paraId="75B279D5" w14:textId="77777777" w:rsidR="00180AE7" w:rsidRPr="00211C25" w:rsidRDefault="00180AE7" w:rsidP="00180AE7">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5AF8D916"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17AD12D0" w14:textId="77777777" w:rsidR="00180AE7" w:rsidRPr="00211C25" w:rsidRDefault="00180AE7" w:rsidP="00180AE7">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65B765AA" w14:textId="77777777" w:rsidR="00180AE7" w:rsidRPr="00211C25" w:rsidRDefault="00180AE7" w:rsidP="00180AE7">
            <w:pPr>
              <w:widowControl w:val="0"/>
              <w:rPr>
                <w:rFonts w:cs="Arial"/>
                <w:sz w:val="16"/>
                <w:szCs w:val="16"/>
              </w:rPr>
            </w:pPr>
            <w:r w:rsidRPr="00211C25">
              <w:rPr>
                <w:rFonts w:cs="Arial"/>
                <w:sz w:val="16"/>
                <w:szCs w:val="16"/>
              </w:rPr>
              <w:t>Deliberazione della Giunta provinciale</w:t>
            </w:r>
          </w:p>
        </w:tc>
      </w:tr>
      <w:tr w:rsidR="00180AE7" w:rsidRPr="000B3FC1" w14:paraId="07A0A346" w14:textId="77777777" w:rsidTr="00180AE7">
        <w:trPr>
          <w:trHeight w:val="87"/>
        </w:trPr>
        <w:tc>
          <w:tcPr>
            <w:tcW w:w="851" w:type="dxa"/>
            <w:tcBorders>
              <w:top w:val="nil"/>
              <w:left w:val="nil"/>
              <w:bottom w:val="nil"/>
              <w:right w:val="nil"/>
            </w:tcBorders>
            <w:shd w:val="clear" w:color="auto" w:fill="auto"/>
          </w:tcPr>
          <w:p w14:paraId="4977CAA5" w14:textId="77777777" w:rsidR="00180AE7" w:rsidRPr="00211C25" w:rsidRDefault="00180AE7" w:rsidP="00180AE7">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13A5FFAD"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24E3A41" w14:textId="77777777" w:rsidR="00180AE7" w:rsidRPr="00211C25" w:rsidRDefault="00180AE7" w:rsidP="00180AE7">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E1DC878" w14:textId="77777777" w:rsidR="00180AE7" w:rsidRPr="00211C25" w:rsidRDefault="00180AE7" w:rsidP="00180AE7">
            <w:pPr>
              <w:widowControl w:val="0"/>
              <w:rPr>
                <w:rFonts w:cs="Arial"/>
                <w:sz w:val="16"/>
                <w:szCs w:val="16"/>
                <w:lang w:val="it-IT"/>
              </w:rPr>
            </w:pPr>
            <w:r w:rsidRPr="00211C25">
              <w:rPr>
                <w:rFonts w:cs="Arial"/>
                <w:sz w:val="16"/>
                <w:szCs w:val="16"/>
                <w:lang w:val="it-IT"/>
              </w:rPr>
              <w:t>Camera di Commercio, Industria, Artigianato e Agricoltura</w:t>
            </w:r>
          </w:p>
        </w:tc>
      </w:tr>
      <w:tr w:rsidR="00180AE7" w:rsidRPr="00211C25" w14:paraId="0B399486" w14:textId="77777777" w:rsidTr="00180AE7">
        <w:trPr>
          <w:trHeight w:val="87"/>
        </w:trPr>
        <w:tc>
          <w:tcPr>
            <w:tcW w:w="851" w:type="dxa"/>
            <w:tcBorders>
              <w:top w:val="nil"/>
              <w:left w:val="nil"/>
              <w:bottom w:val="nil"/>
              <w:right w:val="nil"/>
            </w:tcBorders>
            <w:shd w:val="clear" w:color="auto" w:fill="auto"/>
          </w:tcPr>
          <w:p w14:paraId="38A47BB0" w14:textId="77777777" w:rsidR="00180AE7" w:rsidRPr="00211C25" w:rsidRDefault="00180AE7" w:rsidP="00180AE7">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1929DED0" w14:textId="77777777" w:rsidR="00180AE7" w:rsidRPr="00211C25" w:rsidRDefault="00180AE7" w:rsidP="00180AE7">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6559D2A" w14:textId="77777777" w:rsidR="00180AE7" w:rsidRPr="00211C25" w:rsidRDefault="00180AE7" w:rsidP="00180AE7">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4D7B38A9" w14:textId="77777777" w:rsidR="00180AE7" w:rsidRPr="00211C25" w:rsidRDefault="00180AE7" w:rsidP="00180AE7">
            <w:pPr>
              <w:widowControl w:val="0"/>
              <w:rPr>
                <w:rFonts w:cs="Arial"/>
                <w:sz w:val="16"/>
                <w:szCs w:val="16"/>
              </w:rPr>
            </w:pPr>
            <w:r w:rsidRPr="00211C25">
              <w:rPr>
                <w:rFonts w:cs="Arial"/>
                <w:sz w:val="16"/>
                <w:szCs w:val="16"/>
              </w:rPr>
              <w:t>Legge (statale)</w:t>
            </w:r>
          </w:p>
        </w:tc>
      </w:tr>
      <w:tr w:rsidR="00180AE7" w:rsidRPr="000B3FC1" w14:paraId="7BB9AE76" w14:textId="77777777" w:rsidTr="00180AE7">
        <w:trPr>
          <w:trHeight w:val="87"/>
        </w:trPr>
        <w:tc>
          <w:tcPr>
            <w:tcW w:w="851" w:type="dxa"/>
            <w:tcBorders>
              <w:top w:val="nil"/>
              <w:left w:val="nil"/>
              <w:bottom w:val="nil"/>
              <w:right w:val="nil"/>
            </w:tcBorders>
            <w:shd w:val="clear" w:color="auto" w:fill="auto"/>
          </w:tcPr>
          <w:p w14:paraId="3B038616" w14:textId="77777777" w:rsidR="00180AE7" w:rsidRPr="00211C25" w:rsidRDefault="00180AE7" w:rsidP="00180AE7">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113BD6A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3FA79F23" w14:textId="77777777" w:rsidR="00180AE7" w:rsidRPr="00211C25" w:rsidRDefault="00180AE7" w:rsidP="00180AE7">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1C90D7F6" w14:textId="27E79369" w:rsidR="00180AE7" w:rsidRPr="00211C25" w:rsidRDefault="00180AE7" w:rsidP="00180AE7">
            <w:pPr>
              <w:widowControl w:val="0"/>
              <w:rPr>
                <w:rFonts w:cs="Arial"/>
                <w:sz w:val="16"/>
                <w:szCs w:val="16"/>
                <w:lang w:val="it-IT"/>
              </w:rPr>
            </w:pPr>
            <w:r w:rsidRPr="00211C25">
              <w:rPr>
                <w:rFonts w:cs="Arial"/>
                <w:sz w:val="16"/>
                <w:szCs w:val="16"/>
                <w:lang w:val="it-IT"/>
              </w:rPr>
              <w:t>Regolamento europeo per l</w:t>
            </w:r>
            <w:r w:rsidR="00AF7326">
              <w:rPr>
                <w:rFonts w:cs="Arial"/>
                <w:sz w:val="16"/>
                <w:szCs w:val="16"/>
                <w:lang w:val="it-IT"/>
              </w:rPr>
              <w:t>’</w:t>
            </w:r>
            <w:r w:rsidRPr="00211C25">
              <w:rPr>
                <w:rFonts w:cs="Arial"/>
                <w:sz w:val="16"/>
                <w:szCs w:val="16"/>
                <w:lang w:val="it-IT"/>
              </w:rPr>
              <w:t>identificazione elettronica e servizi fiduciari per le transazioni elettroniche nel mercato interno</w:t>
            </w:r>
          </w:p>
        </w:tc>
      </w:tr>
      <w:tr w:rsidR="00180AE7" w:rsidRPr="000B3FC1" w14:paraId="508A21E7" w14:textId="77777777" w:rsidTr="00180AE7">
        <w:trPr>
          <w:trHeight w:val="87"/>
        </w:trPr>
        <w:tc>
          <w:tcPr>
            <w:tcW w:w="851" w:type="dxa"/>
            <w:tcBorders>
              <w:top w:val="nil"/>
              <w:left w:val="nil"/>
              <w:bottom w:val="nil"/>
              <w:right w:val="nil"/>
            </w:tcBorders>
            <w:shd w:val="clear" w:color="auto" w:fill="auto"/>
          </w:tcPr>
          <w:p w14:paraId="1D66EA9E" w14:textId="77777777" w:rsidR="00180AE7" w:rsidRPr="00211C25" w:rsidRDefault="00180AE7" w:rsidP="00180AE7">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10436BB8"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05882DCA" w14:textId="77777777" w:rsidR="00180AE7" w:rsidRPr="00211C25" w:rsidRDefault="00180AE7" w:rsidP="00180AE7">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54515DD9" w14:textId="26D65D3A" w:rsidR="00180AE7" w:rsidRPr="00211C25" w:rsidRDefault="00180AE7" w:rsidP="00180AE7">
            <w:pPr>
              <w:widowControl w:val="0"/>
              <w:rPr>
                <w:rFonts w:cs="Arial"/>
                <w:sz w:val="16"/>
                <w:szCs w:val="16"/>
                <w:lang w:val="it-IT"/>
              </w:rPr>
            </w:pPr>
            <w:r w:rsidRPr="00211C25">
              <w:rPr>
                <w:rFonts w:cs="Arial"/>
                <w:sz w:val="16"/>
                <w:szCs w:val="16"/>
                <w:lang w:val="it-IT"/>
              </w:rPr>
              <w:t>Centro nazionale per l</w:t>
            </w:r>
            <w:r w:rsidR="00AF7326">
              <w:rPr>
                <w:rFonts w:cs="Arial"/>
                <w:sz w:val="16"/>
                <w:szCs w:val="16"/>
                <w:lang w:val="it-IT"/>
              </w:rPr>
              <w:t>’</w:t>
            </w:r>
            <w:r w:rsidRPr="00211C25">
              <w:rPr>
                <w:rFonts w:cs="Arial"/>
                <w:sz w:val="16"/>
                <w:szCs w:val="16"/>
                <w:lang w:val="it-IT"/>
              </w:rPr>
              <w:t>informatica nella pubblica amministrazione, oggi:</w:t>
            </w:r>
          </w:p>
        </w:tc>
      </w:tr>
      <w:tr w:rsidR="00180AE7" w:rsidRPr="00211C25" w14:paraId="3E8ADF72" w14:textId="77777777" w:rsidTr="00180AE7">
        <w:trPr>
          <w:trHeight w:val="87"/>
        </w:trPr>
        <w:tc>
          <w:tcPr>
            <w:tcW w:w="851" w:type="dxa"/>
            <w:tcBorders>
              <w:top w:val="nil"/>
              <w:left w:val="nil"/>
              <w:bottom w:val="nil"/>
              <w:right w:val="nil"/>
            </w:tcBorders>
            <w:shd w:val="clear" w:color="auto" w:fill="auto"/>
          </w:tcPr>
          <w:p w14:paraId="5E436D1D" w14:textId="77777777" w:rsidR="00180AE7" w:rsidRPr="00211C25" w:rsidRDefault="00180AE7" w:rsidP="00180AE7">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5BBDD557" w14:textId="77777777" w:rsidR="00180AE7" w:rsidRPr="00211C25" w:rsidRDefault="00180AE7" w:rsidP="00180AE7">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1CAE4259" w14:textId="77777777" w:rsidR="00180AE7" w:rsidRPr="00211C25" w:rsidRDefault="00180AE7" w:rsidP="00180AE7">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64341EB5" w14:textId="77777777" w:rsidR="00180AE7" w:rsidRPr="00211C25" w:rsidRDefault="00180AE7" w:rsidP="00180AE7">
            <w:pPr>
              <w:widowControl w:val="0"/>
              <w:rPr>
                <w:rFonts w:cs="Arial"/>
                <w:sz w:val="16"/>
                <w:szCs w:val="16"/>
              </w:rPr>
            </w:pPr>
            <w:r w:rsidRPr="00211C25">
              <w:rPr>
                <w:rFonts w:cs="Arial"/>
                <w:sz w:val="16"/>
                <w:szCs w:val="16"/>
              </w:rPr>
              <w:t>Agenzia per l’Italia digitale</w:t>
            </w:r>
          </w:p>
        </w:tc>
      </w:tr>
      <w:tr w:rsidR="00180AE7" w:rsidRPr="000B3FC1" w14:paraId="2EEA78F4" w14:textId="77777777" w:rsidTr="00180AE7">
        <w:trPr>
          <w:trHeight w:val="236"/>
        </w:trPr>
        <w:tc>
          <w:tcPr>
            <w:tcW w:w="851" w:type="dxa"/>
            <w:tcBorders>
              <w:top w:val="nil"/>
              <w:left w:val="nil"/>
              <w:bottom w:val="nil"/>
              <w:right w:val="nil"/>
            </w:tcBorders>
            <w:shd w:val="clear" w:color="auto" w:fill="auto"/>
          </w:tcPr>
          <w:p w14:paraId="70AADC26" w14:textId="77777777" w:rsidR="00180AE7" w:rsidRPr="007E61E5" w:rsidRDefault="00180AE7" w:rsidP="00180AE7">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65CC7F6F"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7141B93C" w14:textId="77777777" w:rsidR="00180AE7" w:rsidRPr="007E61E5" w:rsidRDefault="00180AE7" w:rsidP="00180AE7">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016C32EE" w14:textId="77777777" w:rsidR="00180AE7" w:rsidRPr="007E61E5" w:rsidRDefault="00180AE7" w:rsidP="00180AE7">
            <w:pPr>
              <w:widowControl w:val="0"/>
              <w:rPr>
                <w:rFonts w:cs="Arial"/>
                <w:sz w:val="16"/>
                <w:szCs w:val="16"/>
                <w:lang w:val="it-IT"/>
              </w:rPr>
            </w:pPr>
            <w:r w:rsidRPr="007E61E5">
              <w:rPr>
                <w:rFonts w:cs="Arial"/>
                <w:sz w:val="16"/>
                <w:szCs w:val="16"/>
                <w:lang w:val="it-IT"/>
              </w:rPr>
              <w:t>nomenclatura delle unità territoriali statistiche</w:t>
            </w:r>
          </w:p>
        </w:tc>
      </w:tr>
      <w:tr w:rsidR="00180AE7" w:rsidRPr="000B3FC1" w14:paraId="2D377EDE" w14:textId="77777777" w:rsidTr="00180AE7">
        <w:trPr>
          <w:trHeight w:val="236"/>
        </w:trPr>
        <w:tc>
          <w:tcPr>
            <w:tcW w:w="851" w:type="dxa"/>
            <w:tcBorders>
              <w:top w:val="nil"/>
              <w:left w:val="nil"/>
              <w:bottom w:val="nil"/>
              <w:right w:val="nil"/>
            </w:tcBorders>
            <w:shd w:val="clear" w:color="auto" w:fill="auto"/>
          </w:tcPr>
          <w:p w14:paraId="742EEDB9" w14:textId="77777777" w:rsidR="00180AE7" w:rsidRPr="007E61E5" w:rsidRDefault="00180AE7" w:rsidP="00180AE7">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4762C9AE"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3DFF6FF" w14:textId="77777777" w:rsidR="00180AE7" w:rsidRPr="007E61E5" w:rsidRDefault="00180AE7" w:rsidP="00180AE7">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321365DC" w14:textId="77777777" w:rsidR="00180AE7" w:rsidRPr="007E61E5" w:rsidRDefault="00180AE7" w:rsidP="00180AE7">
            <w:pPr>
              <w:widowControl w:val="0"/>
              <w:rPr>
                <w:rFonts w:cs="Arial"/>
                <w:sz w:val="16"/>
                <w:szCs w:val="16"/>
                <w:lang w:val="it-IT"/>
              </w:rPr>
            </w:pPr>
            <w:r w:rsidRPr="007E61E5">
              <w:rPr>
                <w:rFonts w:cs="Arial"/>
                <w:sz w:val="16"/>
                <w:szCs w:val="16"/>
                <w:lang w:val="it-IT"/>
              </w:rPr>
              <w:t>Decreto del Presidente del Consiglio dei ministri</w:t>
            </w:r>
          </w:p>
        </w:tc>
      </w:tr>
      <w:tr w:rsidR="00180AE7" w:rsidRPr="000B3FC1" w14:paraId="2C8BA066" w14:textId="77777777" w:rsidTr="00180AE7">
        <w:trPr>
          <w:trHeight w:val="236"/>
        </w:trPr>
        <w:tc>
          <w:tcPr>
            <w:tcW w:w="851" w:type="dxa"/>
            <w:tcBorders>
              <w:top w:val="nil"/>
              <w:left w:val="nil"/>
              <w:bottom w:val="nil"/>
              <w:right w:val="nil"/>
            </w:tcBorders>
            <w:shd w:val="clear" w:color="auto" w:fill="auto"/>
          </w:tcPr>
          <w:p w14:paraId="450ACB3D" w14:textId="77777777" w:rsidR="00180AE7" w:rsidRPr="007E61E5" w:rsidRDefault="00180AE7" w:rsidP="00180AE7">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4A23ACAA"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55A3D6DD" w14:textId="77777777" w:rsidR="00180AE7" w:rsidRPr="007E61E5" w:rsidRDefault="00180AE7" w:rsidP="00180AE7">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976C5B7" w14:textId="77777777" w:rsidR="00180AE7" w:rsidRPr="00211C25" w:rsidRDefault="00180AE7" w:rsidP="00180AE7">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bl>
    <w:p w14:paraId="231A90E7" w14:textId="4628087B" w:rsidR="007F4DA6" w:rsidRPr="00C23E23" w:rsidRDefault="00B20787" w:rsidP="00402B24">
      <w:pPr>
        <w:spacing w:line="240" w:lineRule="exact"/>
        <w:rPr>
          <w:rFonts w:cs="Arial"/>
          <w:lang w:val="it-IT"/>
        </w:rPr>
      </w:pPr>
      <w:r w:rsidRPr="00C23E23">
        <w:rPr>
          <w:color w:val="FF0000"/>
          <w:sz w:val="18"/>
          <w:szCs w:val="18"/>
          <w:lang w:val="it-IT"/>
        </w:rPr>
        <w:br w:type="page"/>
      </w:r>
    </w:p>
    <w:tbl>
      <w:tblPr>
        <w:tblW w:w="9938" w:type="dxa"/>
        <w:tblInd w:w="-6" w:type="dxa"/>
        <w:tblLayout w:type="fixed"/>
        <w:tblCellMar>
          <w:left w:w="0" w:type="dxa"/>
          <w:right w:w="0" w:type="dxa"/>
        </w:tblCellMar>
        <w:tblLook w:val="0000" w:firstRow="0" w:lastRow="0" w:firstColumn="0" w:lastColumn="0" w:noHBand="0" w:noVBand="0"/>
      </w:tblPr>
      <w:tblGrid>
        <w:gridCol w:w="1846"/>
        <w:gridCol w:w="1876"/>
        <w:gridCol w:w="679"/>
        <w:gridCol w:w="868"/>
        <w:gridCol w:w="122"/>
        <w:gridCol w:w="7"/>
        <w:gridCol w:w="4528"/>
        <w:gridCol w:w="12"/>
      </w:tblGrid>
      <w:tr w:rsidR="002A6C17" w:rsidRPr="000B3FC1" w14:paraId="2238AFC2" w14:textId="77777777" w:rsidTr="002C29E7">
        <w:tc>
          <w:tcPr>
            <w:tcW w:w="4401" w:type="dxa"/>
            <w:gridSpan w:val="3"/>
            <w:shd w:val="clear" w:color="auto" w:fill="E0E0E0"/>
          </w:tcPr>
          <w:p w14:paraId="4D35B121" w14:textId="77777777" w:rsidR="002A6C17" w:rsidRPr="00C23E23" w:rsidRDefault="002A6C17" w:rsidP="0082787A">
            <w:pPr>
              <w:pStyle w:val="Default"/>
              <w:tabs>
                <w:tab w:val="center" w:pos="4536"/>
                <w:tab w:val="right" w:pos="9072"/>
              </w:tabs>
              <w:spacing w:line="240" w:lineRule="exact"/>
              <w:ind w:right="125"/>
              <w:jc w:val="center"/>
              <w:rPr>
                <w:rFonts w:cs="Arial"/>
                <w:b/>
                <w:bCs/>
                <w:color w:val="auto"/>
                <w:sz w:val="20"/>
                <w:szCs w:val="20"/>
              </w:rPr>
            </w:pPr>
          </w:p>
          <w:p w14:paraId="1FD91635" w14:textId="77777777" w:rsidR="002A6C17" w:rsidRDefault="006B410F" w:rsidP="0082787A">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635B336" w14:textId="77777777" w:rsidR="009A6CE4" w:rsidRPr="00F7364B" w:rsidRDefault="009A6CE4" w:rsidP="0082787A">
            <w:pPr>
              <w:pStyle w:val="Default"/>
              <w:tabs>
                <w:tab w:val="center" w:pos="4536"/>
                <w:tab w:val="right" w:pos="9072"/>
              </w:tabs>
              <w:spacing w:line="240" w:lineRule="exact"/>
              <w:ind w:right="125"/>
              <w:jc w:val="center"/>
              <w:rPr>
                <w:rFonts w:cs="Arial"/>
                <w:b/>
                <w:bCs/>
                <w:color w:val="auto"/>
                <w:sz w:val="20"/>
                <w:szCs w:val="20"/>
                <w:lang w:val="de-DE"/>
              </w:rPr>
            </w:pPr>
          </w:p>
          <w:p w14:paraId="35291528" w14:textId="77777777" w:rsidR="002A6C17" w:rsidRDefault="002A6C17" w:rsidP="0082787A">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041D60A6" w14:textId="77777777" w:rsidR="006B410F" w:rsidRPr="00440BC9" w:rsidRDefault="006B410F" w:rsidP="0082787A">
            <w:pPr>
              <w:pStyle w:val="Default"/>
              <w:tabs>
                <w:tab w:val="center" w:pos="4536"/>
                <w:tab w:val="right" w:pos="9072"/>
              </w:tabs>
              <w:spacing w:line="240" w:lineRule="exact"/>
              <w:ind w:right="125"/>
              <w:jc w:val="center"/>
              <w:rPr>
                <w:rFonts w:cs="Arial"/>
                <w:color w:val="auto"/>
                <w:sz w:val="20"/>
                <w:szCs w:val="20"/>
                <w:lang w:val="de-DE"/>
              </w:rPr>
            </w:pPr>
          </w:p>
        </w:tc>
        <w:tc>
          <w:tcPr>
            <w:tcW w:w="990" w:type="dxa"/>
            <w:gridSpan w:val="2"/>
          </w:tcPr>
          <w:p w14:paraId="76116DDC" w14:textId="77777777" w:rsidR="002A6C17" w:rsidRPr="00402B24" w:rsidRDefault="002A6C17" w:rsidP="00402B24">
            <w:pPr>
              <w:spacing w:line="240" w:lineRule="exact"/>
              <w:rPr>
                <w:rFonts w:cs="Arial"/>
                <w:lang w:val="de-DE"/>
              </w:rPr>
            </w:pPr>
          </w:p>
        </w:tc>
        <w:tc>
          <w:tcPr>
            <w:tcW w:w="4547" w:type="dxa"/>
            <w:gridSpan w:val="3"/>
            <w:shd w:val="clear" w:color="auto" w:fill="E0E0E0"/>
          </w:tcPr>
          <w:p w14:paraId="15B07B8C" w14:textId="4832059C" w:rsidR="002A6C17" w:rsidRPr="002C29E7" w:rsidRDefault="002A6C17" w:rsidP="0082787A">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E806F9E" w14:textId="77777777" w:rsidR="002A6C17" w:rsidRPr="00A675FB" w:rsidRDefault="002A6C17" w:rsidP="0082787A">
            <w:pPr>
              <w:pStyle w:val="Default"/>
              <w:tabs>
                <w:tab w:val="center" w:pos="6078"/>
                <w:tab w:val="right" w:pos="9072"/>
              </w:tabs>
              <w:spacing w:line="240" w:lineRule="exact"/>
              <w:ind w:right="72"/>
              <w:jc w:val="center"/>
              <w:rPr>
                <w:rFonts w:cs="Arial"/>
                <w:b/>
                <w:bCs/>
                <w:color w:val="auto"/>
                <w:sz w:val="20"/>
                <w:szCs w:val="20"/>
              </w:rPr>
            </w:pPr>
            <w:r w:rsidRPr="00A675FB">
              <w:rPr>
                <w:rFonts w:cs="Arial"/>
                <w:b/>
                <w:bCs/>
                <w:color w:val="auto"/>
                <w:sz w:val="20"/>
                <w:szCs w:val="20"/>
              </w:rPr>
              <w:t>PARTE I</w:t>
            </w:r>
          </w:p>
          <w:p w14:paraId="1046DE5D" w14:textId="77777777" w:rsidR="009A6CE4" w:rsidRPr="00A675FB" w:rsidRDefault="009A6CE4" w:rsidP="0082787A">
            <w:pPr>
              <w:pStyle w:val="Default"/>
              <w:tabs>
                <w:tab w:val="center" w:pos="6078"/>
                <w:tab w:val="right" w:pos="9072"/>
              </w:tabs>
              <w:spacing w:line="240" w:lineRule="exact"/>
              <w:ind w:right="72"/>
              <w:jc w:val="center"/>
              <w:rPr>
                <w:rFonts w:cs="Arial"/>
                <w:b/>
                <w:bCs/>
                <w:color w:val="auto"/>
                <w:sz w:val="20"/>
                <w:szCs w:val="20"/>
              </w:rPr>
            </w:pPr>
          </w:p>
          <w:p w14:paraId="09CD40B9" w14:textId="77777777" w:rsidR="002A6C17" w:rsidRPr="00440BC9" w:rsidRDefault="002A6C17" w:rsidP="0082787A">
            <w:pPr>
              <w:pStyle w:val="Default"/>
              <w:tabs>
                <w:tab w:val="center" w:pos="6078"/>
                <w:tab w:val="right" w:pos="9072"/>
              </w:tabs>
              <w:spacing w:line="240" w:lineRule="exact"/>
              <w:ind w:right="72"/>
              <w:jc w:val="center"/>
              <w:rPr>
                <w:rFonts w:cs="Arial"/>
                <w:b/>
                <w:bCs/>
                <w:caps/>
                <w:color w:val="auto"/>
                <w:sz w:val="20"/>
                <w:szCs w:val="20"/>
              </w:rPr>
            </w:pPr>
            <w:r w:rsidRPr="00A675FB">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0B3FC1" w14:paraId="433BF084" w14:textId="77777777" w:rsidTr="002C29E7">
        <w:tc>
          <w:tcPr>
            <w:tcW w:w="4401" w:type="dxa"/>
            <w:gridSpan w:val="3"/>
          </w:tcPr>
          <w:p w14:paraId="73BB61F1" w14:textId="77777777" w:rsidR="00440BC9" w:rsidRPr="00507BC1" w:rsidRDefault="00440BC9" w:rsidP="0082787A">
            <w:pPr>
              <w:pStyle w:val="Default"/>
              <w:spacing w:line="240" w:lineRule="exact"/>
              <w:ind w:right="125"/>
              <w:jc w:val="center"/>
              <w:rPr>
                <w:rFonts w:cs="Arial"/>
                <w:bCs/>
                <w:sz w:val="20"/>
                <w:szCs w:val="20"/>
              </w:rPr>
            </w:pPr>
          </w:p>
        </w:tc>
        <w:tc>
          <w:tcPr>
            <w:tcW w:w="990" w:type="dxa"/>
            <w:gridSpan w:val="2"/>
          </w:tcPr>
          <w:p w14:paraId="76A94ACA" w14:textId="77777777" w:rsidR="00440BC9" w:rsidRPr="00507BC1" w:rsidRDefault="00440BC9" w:rsidP="00402B24">
            <w:pPr>
              <w:spacing w:line="240" w:lineRule="exact"/>
              <w:rPr>
                <w:rFonts w:cs="Arial"/>
                <w:lang w:val="it-IT"/>
              </w:rPr>
            </w:pPr>
          </w:p>
        </w:tc>
        <w:tc>
          <w:tcPr>
            <w:tcW w:w="4547" w:type="dxa"/>
            <w:gridSpan w:val="3"/>
          </w:tcPr>
          <w:p w14:paraId="57A72B7B" w14:textId="77777777" w:rsidR="00440BC9" w:rsidRPr="00440BC9" w:rsidRDefault="00440BC9" w:rsidP="0082787A">
            <w:pPr>
              <w:pStyle w:val="Default"/>
              <w:spacing w:line="240" w:lineRule="exact"/>
              <w:ind w:right="72"/>
              <w:jc w:val="center"/>
              <w:rPr>
                <w:rFonts w:cs="Arial"/>
                <w:bCs/>
                <w:sz w:val="20"/>
                <w:szCs w:val="20"/>
              </w:rPr>
            </w:pPr>
          </w:p>
        </w:tc>
      </w:tr>
      <w:tr w:rsidR="007F4DA6" w:rsidRPr="00402B24" w14:paraId="7D8B113E" w14:textId="77777777" w:rsidTr="002C29E7">
        <w:tc>
          <w:tcPr>
            <w:tcW w:w="4401" w:type="dxa"/>
            <w:gridSpan w:val="3"/>
          </w:tcPr>
          <w:p w14:paraId="6D86C1D4" w14:textId="77777777" w:rsidR="007F4DA6" w:rsidRPr="00440BC9" w:rsidRDefault="007F4DA6" w:rsidP="0082787A">
            <w:pPr>
              <w:pStyle w:val="Default"/>
              <w:spacing w:line="240" w:lineRule="exact"/>
              <w:ind w:right="125"/>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990" w:type="dxa"/>
            <w:gridSpan w:val="2"/>
          </w:tcPr>
          <w:p w14:paraId="65C6E5F6" w14:textId="77777777" w:rsidR="007F4DA6" w:rsidRPr="00402B24" w:rsidRDefault="007F4DA6" w:rsidP="00402B24">
            <w:pPr>
              <w:spacing w:line="240" w:lineRule="exact"/>
              <w:rPr>
                <w:rFonts w:cs="Arial"/>
                <w:lang w:val="de-DE"/>
              </w:rPr>
            </w:pPr>
          </w:p>
        </w:tc>
        <w:tc>
          <w:tcPr>
            <w:tcW w:w="4547" w:type="dxa"/>
            <w:gridSpan w:val="3"/>
          </w:tcPr>
          <w:p w14:paraId="1A7109A0" w14:textId="77777777" w:rsidR="007F4DA6" w:rsidRPr="00440BC9" w:rsidRDefault="007F4DA6" w:rsidP="0082787A">
            <w:pPr>
              <w:pStyle w:val="Default"/>
              <w:spacing w:line="240" w:lineRule="exact"/>
              <w:ind w:right="72"/>
              <w:jc w:val="center"/>
              <w:rPr>
                <w:rFonts w:cs="Arial"/>
                <w:b/>
                <w:bCs/>
                <w:sz w:val="20"/>
                <w:szCs w:val="20"/>
              </w:rPr>
            </w:pPr>
            <w:r w:rsidRPr="00440BC9">
              <w:rPr>
                <w:rFonts w:cs="Arial"/>
                <w:b/>
                <w:bCs/>
                <w:sz w:val="20"/>
                <w:szCs w:val="20"/>
                <w:lang w:val="de-DE"/>
              </w:rPr>
              <w:t>1. INDICAZIONI GENERALI</w:t>
            </w:r>
          </w:p>
        </w:tc>
      </w:tr>
      <w:tr w:rsidR="00440BC9" w:rsidRPr="00440BC9" w14:paraId="1BDED43D" w14:textId="77777777" w:rsidTr="002C29E7">
        <w:tc>
          <w:tcPr>
            <w:tcW w:w="4401" w:type="dxa"/>
            <w:gridSpan w:val="3"/>
          </w:tcPr>
          <w:p w14:paraId="5B217AB9" w14:textId="77777777" w:rsidR="00440BC9" w:rsidRPr="00440BC9" w:rsidRDefault="00440BC9" w:rsidP="0082787A">
            <w:pPr>
              <w:pStyle w:val="Default"/>
              <w:spacing w:line="240" w:lineRule="exact"/>
              <w:ind w:right="125"/>
              <w:jc w:val="both"/>
              <w:rPr>
                <w:rFonts w:cs="Arial"/>
                <w:bCs/>
                <w:sz w:val="20"/>
                <w:szCs w:val="20"/>
                <w:lang w:val="de-DE"/>
              </w:rPr>
            </w:pPr>
          </w:p>
        </w:tc>
        <w:tc>
          <w:tcPr>
            <w:tcW w:w="990" w:type="dxa"/>
            <w:gridSpan w:val="2"/>
          </w:tcPr>
          <w:p w14:paraId="2E6DE725" w14:textId="77777777" w:rsidR="00440BC9" w:rsidRPr="00440BC9" w:rsidRDefault="00440BC9" w:rsidP="00402B24">
            <w:pPr>
              <w:spacing w:line="240" w:lineRule="exact"/>
              <w:rPr>
                <w:rFonts w:cs="Arial"/>
                <w:lang w:val="de-DE"/>
              </w:rPr>
            </w:pPr>
          </w:p>
        </w:tc>
        <w:tc>
          <w:tcPr>
            <w:tcW w:w="4547" w:type="dxa"/>
            <w:gridSpan w:val="3"/>
          </w:tcPr>
          <w:p w14:paraId="49494B69" w14:textId="77777777" w:rsidR="00440BC9" w:rsidRPr="00440BC9" w:rsidRDefault="00440BC9" w:rsidP="0082787A">
            <w:pPr>
              <w:pStyle w:val="Default"/>
              <w:spacing w:line="240" w:lineRule="exact"/>
              <w:ind w:right="72"/>
              <w:jc w:val="both"/>
              <w:rPr>
                <w:rFonts w:cs="Arial"/>
                <w:bCs/>
                <w:sz w:val="20"/>
                <w:szCs w:val="20"/>
              </w:rPr>
            </w:pPr>
          </w:p>
        </w:tc>
      </w:tr>
      <w:tr w:rsidR="002A6C17" w:rsidRPr="00402B24" w14:paraId="04292ABF" w14:textId="77777777" w:rsidTr="002C29E7">
        <w:tc>
          <w:tcPr>
            <w:tcW w:w="4401" w:type="dxa"/>
            <w:gridSpan w:val="3"/>
          </w:tcPr>
          <w:p w14:paraId="4E80DA83" w14:textId="77777777" w:rsidR="002A6C17" w:rsidRPr="00F7364B" w:rsidRDefault="002A6C17" w:rsidP="0082787A">
            <w:pPr>
              <w:pStyle w:val="Default"/>
              <w:spacing w:line="240" w:lineRule="exact"/>
              <w:ind w:right="125"/>
              <w:jc w:val="both"/>
              <w:rPr>
                <w:rFonts w:cs="Arial"/>
                <w:b/>
                <w:bCs/>
                <w:sz w:val="20"/>
                <w:szCs w:val="20"/>
                <w:lang w:val="de-DE"/>
              </w:rPr>
            </w:pPr>
            <w:r w:rsidRPr="00F7364B">
              <w:rPr>
                <w:rFonts w:cs="Arial"/>
                <w:b/>
                <w:bCs/>
                <w:sz w:val="20"/>
                <w:szCs w:val="20"/>
                <w:lang w:val="de-DE"/>
              </w:rPr>
              <w:t>1.1 Einleitende Informationen</w:t>
            </w:r>
          </w:p>
        </w:tc>
        <w:tc>
          <w:tcPr>
            <w:tcW w:w="990" w:type="dxa"/>
            <w:gridSpan w:val="2"/>
          </w:tcPr>
          <w:p w14:paraId="404BAFD4" w14:textId="77777777" w:rsidR="002A6C17" w:rsidRPr="00402B24" w:rsidRDefault="002A6C17" w:rsidP="00402B24">
            <w:pPr>
              <w:spacing w:line="240" w:lineRule="exact"/>
              <w:rPr>
                <w:rFonts w:cs="Arial"/>
                <w:lang w:val="de-DE"/>
              </w:rPr>
            </w:pPr>
          </w:p>
        </w:tc>
        <w:tc>
          <w:tcPr>
            <w:tcW w:w="4547" w:type="dxa"/>
            <w:gridSpan w:val="3"/>
          </w:tcPr>
          <w:p w14:paraId="32A5227F" w14:textId="77777777" w:rsidR="002A6C17" w:rsidRPr="00F7364B" w:rsidRDefault="002A6C17" w:rsidP="0082787A">
            <w:pPr>
              <w:pStyle w:val="Default"/>
              <w:spacing w:line="240" w:lineRule="exact"/>
              <w:ind w:right="72"/>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14DE5CEF" w14:textId="77777777" w:rsidTr="002C29E7">
        <w:tc>
          <w:tcPr>
            <w:tcW w:w="4401" w:type="dxa"/>
            <w:gridSpan w:val="3"/>
          </w:tcPr>
          <w:p w14:paraId="3A59953D" w14:textId="77777777" w:rsidR="00440BC9" w:rsidRPr="00440BC9" w:rsidRDefault="00440BC9" w:rsidP="0082787A">
            <w:pPr>
              <w:pStyle w:val="Default"/>
              <w:spacing w:line="240" w:lineRule="exact"/>
              <w:ind w:right="125"/>
              <w:jc w:val="both"/>
              <w:rPr>
                <w:rFonts w:cs="Arial"/>
                <w:color w:val="auto"/>
                <w:sz w:val="20"/>
                <w:szCs w:val="20"/>
                <w:lang w:val="de-DE"/>
              </w:rPr>
            </w:pPr>
          </w:p>
        </w:tc>
        <w:tc>
          <w:tcPr>
            <w:tcW w:w="990" w:type="dxa"/>
            <w:gridSpan w:val="2"/>
          </w:tcPr>
          <w:p w14:paraId="19BF1350" w14:textId="77777777" w:rsidR="00440BC9" w:rsidRPr="00440BC9" w:rsidRDefault="00440BC9" w:rsidP="001175C8">
            <w:pPr>
              <w:spacing w:line="240" w:lineRule="exact"/>
              <w:ind w:right="-180"/>
              <w:jc w:val="both"/>
              <w:rPr>
                <w:rFonts w:cs="Arial"/>
                <w:lang w:val="de-DE"/>
              </w:rPr>
            </w:pPr>
          </w:p>
        </w:tc>
        <w:tc>
          <w:tcPr>
            <w:tcW w:w="4547" w:type="dxa"/>
            <w:gridSpan w:val="3"/>
          </w:tcPr>
          <w:p w14:paraId="5254A8D9" w14:textId="77777777" w:rsidR="00440BC9" w:rsidRPr="00440BC9" w:rsidRDefault="00440BC9" w:rsidP="0082787A">
            <w:pPr>
              <w:pStyle w:val="Default"/>
              <w:spacing w:line="240" w:lineRule="exact"/>
              <w:ind w:right="72"/>
              <w:jc w:val="both"/>
              <w:rPr>
                <w:rFonts w:cs="Arial"/>
                <w:color w:val="auto"/>
                <w:sz w:val="20"/>
                <w:szCs w:val="20"/>
              </w:rPr>
            </w:pPr>
          </w:p>
        </w:tc>
      </w:tr>
      <w:tr w:rsidR="002A6C17" w:rsidRPr="000B3FC1" w14:paraId="1307F727" w14:textId="77777777" w:rsidTr="002C29E7">
        <w:tc>
          <w:tcPr>
            <w:tcW w:w="4401" w:type="dxa"/>
            <w:gridSpan w:val="3"/>
          </w:tcPr>
          <w:p w14:paraId="319FF6F8" w14:textId="47856E2E" w:rsidR="002A6C17" w:rsidRPr="00CB7201" w:rsidRDefault="00047FAB" w:rsidP="0082787A">
            <w:pPr>
              <w:pStyle w:val="Default"/>
              <w:spacing w:line="240" w:lineRule="exact"/>
              <w:ind w:right="125"/>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w:t>
            </w:r>
            <w:r w:rsidR="00AF7326">
              <w:rPr>
                <w:rFonts w:cs="Arial"/>
                <w:color w:val="auto"/>
                <w:sz w:val="20"/>
                <w:szCs w:val="20"/>
                <w:lang w:val="de-DE"/>
              </w:rPr>
              <w:t>E-Mail</w:t>
            </w:r>
            <w:r w:rsidR="00513FB6" w:rsidRPr="00CB7201">
              <w:rPr>
                <w:rFonts w:cs="Arial"/>
                <w:color w:val="auto"/>
                <w:sz w:val="20"/>
                <w:szCs w:val="20"/>
                <w:lang w:val="de-DE"/>
              </w:rPr>
              <w:t xml:space="preserve">-Adresse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CA522A" w:rsidRPr="00CA522A">
              <w:rPr>
                <w:rFonts w:cs="Arial"/>
                <w:color w:val="auto"/>
                <w:sz w:val="20"/>
                <w:szCs w:val="20"/>
                <w:lang w:val="de-DE"/>
              </w:rPr>
              <w:t xml:space="preserve">und des Beschlusses der Landesregierung Nr. 1227 vom 15.11.2016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12"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12"/>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990" w:type="dxa"/>
            <w:gridSpan w:val="2"/>
          </w:tcPr>
          <w:p w14:paraId="60D26022" w14:textId="77777777" w:rsidR="002A6C17" w:rsidRPr="00CB7201" w:rsidRDefault="002A6C17" w:rsidP="001175C8">
            <w:pPr>
              <w:spacing w:line="240" w:lineRule="exact"/>
              <w:ind w:right="-180"/>
              <w:jc w:val="both"/>
              <w:rPr>
                <w:rFonts w:cs="Arial"/>
                <w:lang w:val="de-DE"/>
              </w:rPr>
            </w:pPr>
          </w:p>
        </w:tc>
        <w:tc>
          <w:tcPr>
            <w:tcW w:w="4547" w:type="dxa"/>
            <w:gridSpan w:val="3"/>
          </w:tcPr>
          <w:p w14:paraId="01BEE29B" w14:textId="77777777" w:rsidR="002A6C17" w:rsidRPr="00047FAB" w:rsidRDefault="00507DFA" w:rsidP="0082787A">
            <w:pPr>
              <w:pStyle w:val="Default"/>
              <w:spacing w:line="240" w:lineRule="exact"/>
              <w:ind w:right="72"/>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w:t>
            </w:r>
            <w:r w:rsidR="00700B01" w:rsidRPr="00700B01">
              <w:rPr>
                <w:rFonts w:cs="Arial"/>
                <w:color w:val="auto"/>
                <w:sz w:val="20"/>
                <w:szCs w:val="20"/>
              </w:rPr>
              <w:t>e della D.G.P. N. 1227 del 15.11.2016</w:t>
            </w:r>
            <w:r w:rsidR="00700B01">
              <w:rPr>
                <w:rFonts w:cs="Arial"/>
                <w:color w:val="auto"/>
                <w:sz w:val="20"/>
                <w:szCs w:val="20"/>
              </w:rPr>
              <w:t xml:space="preserve"> </w:t>
            </w:r>
            <w:r w:rsidR="00E1267D" w:rsidRPr="00CB7201">
              <w:rPr>
                <w:rFonts w:cs="Arial"/>
                <w:color w:val="auto"/>
                <w:sz w:val="20"/>
                <w:szCs w:val="20"/>
              </w:rPr>
              <w:t xml:space="preserve">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3"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3"/>
            <w:r w:rsidR="00CB7201">
              <w:rPr>
                <w:rFonts w:cs="Arial"/>
                <w:noProof w:val="0"/>
                <w:color w:val="auto"/>
                <w:sz w:val="20"/>
                <w:szCs w:val="20"/>
                <w:lang w:eastAsia="de-DE"/>
              </w:rPr>
              <w:t>.</w:t>
            </w:r>
          </w:p>
        </w:tc>
      </w:tr>
      <w:tr w:rsidR="00B95789" w:rsidRPr="000B3FC1" w14:paraId="199AC151" w14:textId="77777777" w:rsidTr="002C29E7">
        <w:tc>
          <w:tcPr>
            <w:tcW w:w="4401" w:type="dxa"/>
            <w:gridSpan w:val="3"/>
          </w:tcPr>
          <w:p w14:paraId="33A15868" w14:textId="77777777" w:rsidR="00B95789" w:rsidRPr="003C19C6" w:rsidRDefault="00B95789" w:rsidP="0082787A">
            <w:pPr>
              <w:pStyle w:val="Default"/>
              <w:spacing w:line="240" w:lineRule="exact"/>
              <w:ind w:right="125"/>
              <w:jc w:val="both"/>
              <w:rPr>
                <w:rFonts w:cs="Arial"/>
                <w:color w:val="auto"/>
                <w:sz w:val="20"/>
                <w:szCs w:val="20"/>
              </w:rPr>
            </w:pPr>
          </w:p>
        </w:tc>
        <w:tc>
          <w:tcPr>
            <w:tcW w:w="990" w:type="dxa"/>
            <w:gridSpan w:val="2"/>
          </w:tcPr>
          <w:p w14:paraId="4FC951F7" w14:textId="77777777" w:rsidR="00B95789" w:rsidRPr="003C19C6" w:rsidRDefault="00B95789" w:rsidP="00402B24">
            <w:pPr>
              <w:spacing w:line="240" w:lineRule="exact"/>
              <w:rPr>
                <w:rFonts w:cs="Arial"/>
                <w:lang w:val="it-IT"/>
              </w:rPr>
            </w:pPr>
          </w:p>
        </w:tc>
        <w:tc>
          <w:tcPr>
            <w:tcW w:w="4547" w:type="dxa"/>
            <w:gridSpan w:val="3"/>
          </w:tcPr>
          <w:p w14:paraId="795A55CE" w14:textId="77777777" w:rsidR="00B95789" w:rsidRPr="003C19C6" w:rsidRDefault="00B95789" w:rsidP="0082787A">
            <w:pPr>
              <w:pStyle w:val="Default"/>
              <w:spacing w:line="240" w:lineRule="exact"/>
              <w:ind w:right="72"/>
              <w:jc w:val="both"/>
              <w:rPr>
                <w:rFonts w:cs="Arial"/>
                <w:i/>
                <w:color w:val="auto"/>
                <w:sz w:val="20"/>
                <w:szCs w:val="20"/>
              </w:rPr>
            </w:pPr>
          </w:p>
        </w:tc>
      </w:tr>
      <w:tr w:rsidR="00072D8C" w:rsidRPr="000B3FC1" w14:paraId="31DD6A36" w14:textId="77777777" w:rsidTr="002C29E7">
        <w:tc>
          <w:tcPr>
            <w:tcW w:w="4401" w:type="dxa"/>
            <w:gridSpan w:val="3"/>
          </w:tcPr>
          <w:p w14:paraId="60F6EF1B" w14:textId="1330E03A" w:rsidR="00072D8C" w:rsidRPr="000E33AA" w:rsidRDefault="00072D8C" w:rsidP="0082787A">
            <w:pPr>
              <w:pStyle w:val="Default"/>
              <w:spacing w:line="240" w:lineRule="exact"/>
              <w:ind w:right="125"/>
              <w:jc w:val="both"/>
              <w:rPr>
                <w:rFonts w:cs="Arial"/>
                <w:sz w:val="20"/>
                <w:szCs w:val="20"/>
                <w:lang w:val="de-DE"/>
              </w:rPr>
            </w:pPr>
            <w:r w:rsidRPr="000E33AA">
              <w:rPr>
                <w:rFonts w:cs="Arial"/>
                <w:color w:val="auto"/>
                <w:sz w:val="20"/>
                <w:szCs w:val="20"/>
                <w:lang w:val="de-DE"/>
              </w:rPr>
              <w:t xml:space="preserve">Die Vergabe wird durch das GvD </w:t>
            </w:r>
            <w:r w:rsidR="002575F8" w:rsidRPr="000E33AA">
              <w:rPr>
                <w:rFonts w:cs="Arial"/>
                <w:color w:val="auto"/>
                <w:sz w:val="20"/>
                <w:szCs w:val="20"/>
                <w:lang w:val="de-DE"/>
              </w:rPr>
              <w:t>50</w:t>
            </w:r>
            <w:r w:rsidRPr="000E33AA">
              <w:rPr>
                <w:rFonts w:cs="Arial"/>
                <w:color w:val="auto"/>
                <w:sz w:val="20"/>
                <w:szCs w:val="20"/>
                <w:lang w:val="de-DE"/>
              </w:rPr>
              <w:t>/20</w:t>
            </w:r>
            <w:r w:rsidR="002575F8" w:rsidRPr="000E33AA">
              <w:rPr>
                <w:rFonts w:cs="Arial"/>
                <w:color w:val="auto"/>
                <w:sz w:val="20"/>
                <w:szCs w:val="20"/>
                <w:lang w:val="de-DE"/>
              </w:rPr>
              <w:t>1</w:t>
            </w:r>
            <w:r w:rsidRPr="000E33AA">
              <w:rPr>
                <w:rFonts w:cs="Arial"/>
                <w:color w:val="auto"/>
                <w:sz w:val="20"/>
                <w:szCs w:val="20"/>
                <w:lang w:val="de-DE"/>
              </w:rPr>
              <w:t>6 i.d.g.F.</w:t>
            </w:r>
            <w:r w:rsidR="000E33AA" w:rsidRPr="000E33AA">
              <w:rPr>
                <w:rFonts w:cs="Arial"/>
                <w:color w:val="auto"/>
                <w:sz w:val="20"/>
                <w:szCs w:val="20"/>
                <w:lang w:val="de-DE"/>
              </w:rPr>
              <w:t>,</w:t>
            </w:r>
            <w:r w:rsidRPr="000E33AA">
              <w:rPr>
                <w:rFonts w:cs="Arial"/>
                <w:color w:val="auto"/>
                <w:sz w:val="20"/>
                <w:szCs w:val="20"/>
                <w:lang w:val="de-DE"/>
              </w:rPr>
              <w:t xml:space="preserve"> die Art. 6</w:t>
            </w:r>
            <w:r w:rsidR="00E8768C">
              <w:rPr>
                <w:rFonts w:cs="Arial"/>
                <w:color w:val="auto"/>
                <w:sz w:val="20"/>
                <w:szCs w:val="20"/>
                <w:lang w:val="de-DE"/>
              </w:rPr>
              <w:t xml:space="preserve"> </w:t>
            </w:r>
            <w:r w:rsidR="009152C2" w:rsidRPr="000E33AA">
              <w:rPr>
                <w:rFonts w:cs="Arial"/>
                <w:color w:val="auto"/>
                <w:sz w:val="20"/>
                <w:szCs w:val="20"/>
                <w:lang w:val="de-DE"/>
              </w:rPr>
              <w:t>des Landesgesetzes</w:t>
            </w:r>
            <w:r w:rsidRPr="000E33AA">
              <w:rPr>
                <w:rFonts w:cs="Arial"/>
                <w:color w:val="auto"/>
                <w:sz w:val="20"/>
                <w:szCs w:val="20"/>
                <w:lang w:val="de-DE"/>
              </w:rPr>
              <w:t xml:space="preserve"> 17/1993</w:t>
            </w:r>
            <w:r w:rsidR="00F164D6" w:rsidRPr="000E33AA">
              <w:rPr>
                <w:rFonts w:cs="Arial"/>
                <w:color w:val="auto"/>
                <w:sz w:val="20"/>
                <w:szCs w:val="20"/>
                <w:lang w:val="de-DE"/>
              </w:rPr>
              <w:t xml:space="preserve">, vom </w:t>
            </w:r>
            <w:r w:rsidR="009152C2" w:rsidRPr="000E33AA">
              <w:rPr>
                <w:rFonts w:cs="Arial"/>
                <w:color w:val="auto"/>
                <w:sz w:val="20"/>
                <w:szCs w:val="20"/>
                <w:lang w:val="de-DE"/>
              </w:rPr>
              <w:t>Landesgesetz</w:t>
            </w:r>
            <w:r w:rsidR="00F164D6" w:rsidRPr="000E33AA">
              <w:rPr>
                <w:rFonts w:cs="Arial"/>
                <w:color w:val="auto"/>
                <w:sz w:val="20"/>
                <w:szCs w:val="20"/>
                <w:lang w:val="de-DE"/>
              </w:rPr>
              <w:t xml:space="preserve"> </w:t>
            </w:r>
            <w:r w:rsidR="005E09EC" w:rsidRPr="000E33AA">
              <w:rPr>
                <w:rFonts w:cs="Arial"/>
                <w:color w:val="auto"/>
                <w:sz w:val="20"/>
                <w:szCs w:val="20"/>
                <w:lang w:val="de-DE"/>
              </w:rPr>
              <w:t>1</w:t>
            </w:r>
            <w:r w:rsidR="00F164D6" w:rsidRPr="000E33AA">
              <w:rPr>
                <w:rFonts w:cs="Arial"/>
                <w:color w:val="auto"/>
                <w:sz w:val="20"/>
                <w:szCs w:val="20"/>
                <w:lang w:val="de-DE"/>
              </w:rPr>
              <w:t xml:space="preserve">6/2015 </w:t>
            </w:r>
            <w:r w:rsidR="005F7F6C" w:rsidRPr="000E33AA">
              <w:rPr>
                <w:rFonts w:cs="Arial"/>
                <w:color w:val="auto"/>
                <w:sz w:val="20"/>
                <w:szCs w:val="20"/>
                <w:lang w:val="de-DE"/>
              </w:rPr>
              <w:t>i.d.g.F.</w:t>
            </w:r>
            <w:r w:rsidR="005F7F6C">
              <w:rPr>
                <w:rFonts w:cs="Arial"/>
                <w:color w:val="auto"/>
                <w:sz w:val="20"/>
                <w:szCs w:val="20"/>
                <w:lang w:val="de-DE"/>
              </w:rPr>
              <w:t xml:space="preserve"> </w:t>
            </w:r>
            <w:r w:rsidR="00F164D6" w:rsidRPr="000E33AA">
              <w:rPr>
                <w:rFonts w:cs="Arial"/>
                <w:color w:val="auto"/>
                <w:sz w:val="20"/>
                <w:szCs w:val="20"/>
                <w:lang w:val="de-DE"/>
              </w:rPr>
              <w:t>sowie den</w:t>
            </w:r>
            <w:r w:rsidRPr="000E33AA">
              <w:rPr>
                <w:rFonts w:cs="Arial"/>
                <w:color w:val="auto"/>
                <w:sz w:val="20"/>
                <w:szCs w:val="20"/>
                <w:lang w:val="de-DE"/>
              </w:rPr>
              <w:t xml:space="preserve"> Bestimmungen dieser Ausschreibungsbedingungen</w:t>
            </w:r>
            <w:r w:rsidRPr="000E33AA">
              <w:rPr>
                <w:rFonts w:cs="Arial"/>
                <w:sz w:val="20"/>
                <w:szCs w:val="20"/>
                <w:lang w:val="de-DE"/>
              </w:rPr>
              <w:t xml:space="preserve"> geregelt.</w:t>
            </w:r>
          </w:p>
        </w:tc>
        <w:tc>
          <w:tcPr>
            <w:tcW w:w="990" w:type="dxa"/>
            <w:gridSpan w:val="2"/>
          </w:tcPr>
          <w:p w14:paraId="7C3FBEDD" w14:textId="77777777" w:rsidR="00072D8C" w:rsidRPr="000E33AA" w:rsidRDefault="00072D8C">
            <w:pPr>
              <w:spacing w:line="240" w:lineRule="exact"/>
              <w:rPr>
                <w:rFonts w:cs="Arial"/>
                <w:lang w:val="de-DE"/>
              </w:rPr>
            </w:pPr>
          </w:p>
        </w:tc>
        <w:tc>
          <w:tcPr>
            <w:tcW w:w="4547" w:type="dxa"/>
            <w:gridSpan w:val="3"/>
          </w:tcPr>
          <w:p w14:paraId="348A1F3E" w14:textId="7177EC8A" w:rsidR="00072D8C" w:rsidRPr="003E0D9B" w:rsidRDefault="00072D8C" w:rsidP="0082787A">
            <w:pPr>
              <w:pStyle w:val="Default"/>
              <w:spacing w:line="240" w:lineRule="exact"/>
              <w:ind w:right="72"/>
              <w:jc w:val="both"/>
              <w:rPr>
                <w:rFonts w:cs="Arial"/>
                <w:color w:val="auto"/>
                <w:sz w:val="20"/>
                <w:szCs w:val="20"/>
              </w:rPr>
            </w:pPr>
            <w:r w:rsidRPr="000E33AA">
              <w:rPr>
                <w:rFonts w:cs="Arial"/>
                <w:color w:val="auto"/>
                <w:sz w:val="20"/>
                <w:szCs w:val="20"/>
              </w:rPr>
              <w:t>L’appalto è disciplinato d</w:t>
            </w:r>
            <w:r w:rsidR="009152C2" w:rsidRPr="000E33AA">
              <w:rPr>
                <w:rFonts w:cs="Arial"/>
                <w:color w:val="auto"/>
                <w:sz w:val="20"/>
                <w:szCs w:val="20"/>
              </w:rPr>
              <w:t>al D.L</w:t>
            </w:r>
            <w:r w:rsidRPr="000E33AA">
              <w:rPr>
                <w:rFonts w:cs="Arial"/>
                <w:color w:val="auto"/>
                <w:sz w:val="20"/>
                <w:szCs w:val="20"/>
              </w:rPr>
              <w:t xml:space="preserve">gs. </w:t>
            </w:r>
            <w:r w:rsidR="00243303" w:rsidRPr="000E33AA">
              <w:rPr>
                <w:rFonts w:cs="Arial"/>
                <w:color w:val="auto"/>
                <w:sz w:val="20"/>
                <w:szCs w:val="20"/>
              </w:rPr>
              <w:t>50</w:t>
            </w:r>
            <w:r w:rsidR="00C52743" w:rsidRPr="000E33AA">
              <w:rPr>
                <w:rFonts w:cs="Arial"/>
                <w:color w:val="auto"/>
                <w:sz w:val="20"/>
                <w:szCs w:val="20"/>
              </w:rPr>
              <w:t>/2016</w:t>
            </w:r>
            <w:r w:rsidRPr="000E33AA">
              <w:rPr>
                <w:rFonts w:cs="Arial"/>
                <w:color w:val="auto"/>
                <w:sz w:val="20"/>
                <w:szCs w:val="20"/>
              </w:rPr>
              <w:t xml:space="preserve"> e s.m.i.</w:t>
            </w:r>
            <w:r w:rsidR="000E33AA" w:rsidRPr="000E33AA">
              <w:rPr>
                <w:rFonts w:cs="Arial"/>
                <w:color w:val="auto"/>
                <w:sz w:val="20"/>
                <w:szCs w:val="20"/>
              </w:rPr>
              <w:t>,</w:t>
            </w:r>
            <w:r w:rsidRPr="000E33AA">
              <w:rPr>
                <w:rFonts w:cs="Arial"/>
                <w:color w:val="auto"/>
                <w:sz w:val="20"/>
                <w:szCs w:val="20"/>
              </w:rPr>
              <w:t xml:space="preserve"> </w:t>
            </w:r>
            <w:r w:rsidRPr="00E8768C">
              <w:rPr>
                <w:rFonts w:cs="Arial"/>
                <w:color w:val="auto"/>
                <w:sz w:val="20"/>
                <w:szCs w:val="20"/>
              </w:rPr>
              <w:t>da</w:t>
            </w:r>
            <w:r w:rsidR="00C23E23" w:rsidRPr="00E8768C">
              <w:rPr>
                <w:rFonts w:cs="Arial"/>
                <w:color w:val="auto"/>
                <w:sz w:val="20"/>
                <w:szCs w:val="20"/>
              </w:rPr>
              <w:t>ll’art.</w:t>
            </w:r>
            <w:r w:rsidRPr="00E8768C">
              <w:rPr>
                <w:rFonts w:cs="Arial"/>
                <w:color w:val="auto"/>
                <w:sz w:val="20"/>
                <w:szCs w:val="20"/>
              </w:rPr>
              <w:t xml:space="preserve"> 6</w:t>
            </w:r>
            <w:r w:rsidR="003E0D9B" w:rsidRPr="00E8768C">
              <w:rPr>
                <w:rFonts w:cs="Arial"/>
                <w:color w:val="auto"/>
                <w:sz w:val="20"/>
                <w:szCs w:val="20"/>
              </w:rPr>
              <w:t xml:space="preserve"> </w:t>
            </w:r>
            <w:r w:rsidR="009152C2" w:rsidRPr="00E8768C">
              <w:rPr>
                <w:rFonts w:cs="Arial"/>
                <w:color w:val="auto"/>
                <w:sz w:val="20"/>
                <w:szCs w:val="20"/>
              </w:rPr>
              <w:t>della legge provinciale</w:t>
            </w:r>
            <w:r w:rsidRPr="00E8768C">
              <w:rPr>
                <w:rFonts w:cs="Arial"/>
                <w:color w:val="auto"/>
                <w:sz w:val="20"/>
                <w:szCs w:val="20"/>
              </w:rPr>
              <w:t xml:space="preserve"> 17/1993</w:t>
            </w:r>
            <w:r w:rsidR="00F164D6" w:rsidRPr="00E8768C">
              <w:rPr>
                <w:rFonts w:cs="Arial"/>
                <w:color w:val="auto"/>
                <w:sz w:val="20"/>
                <w:szCs w:val="20"/>
              </w:rPr>
              <w:t>,</w:t>
            </w:r>
            <w:r w:rsidR="00F164D6" w:rsidRPr="000E33AA">
              <w:rPr>
                <w:rFonts w:cs="Arial"/>
                <w:color w:val="auto"/>
                <w:sz w:val="20"/>
                <w:szCs w:val="20"/>
              </w:rPr>
              <w:t xml:space="preserve"> dalla </w:t>
            </w:r>
            <w:r w:rsidR="009152C2" w:rsidRPr="000E33AA">
              <w:rPr>
                <w:rFonts w:cs="Arial"/>
                <w:color w:val="auto"/>
                <w:sz w:val="20"/>
                <w:szCs w:val="20"/>
              </w:rPr>
              <w:t>legge provinciale</w:t>
            </w:r>
            <w:r w:rsidR="00F164D6" w:rsidRPr="000E33AA">
              <w:rPr>
                <w:rFonts w:cs="Arial"/>
                <w:color w:val="auto"/>
                <w:sz w:val="20"/>
                <w:szCs w:val="20"/>
              </w:rPr>
              <w:t xml:space="preserve"> 16/2015</w:t>
            </w:r>
            <w:r w:rsidRPr="000E33AA">
              <w:rPr>
                <w:rFonts w:cs="Arial"/>
                <w:color w:val="auto"/>
                <w:sz w:val="20"/>
                <w:szCs w:val="20"/>
              </w:rPr>
              <w:t xml:space="preserve"> </w:t>
            </w:r>
            <w:r w:rsidR="005F7F6C" w:rsidRPr="000E33AA">
              <w:rPr>
                <w:rFonts w:cs="Arial"/>
                <w:color w:val="auto"/>
                <w:sz w:val="20"/>
                <w:szCs w:val="20"/>
              </w:rPr>
              <w:t>e s.m.i.</w:t>
            </w:r>
            <w:r w:rsidR="005F7F6C">
              <w:rPr>
                <w:rFonts w:cs="Arial"/>
                <w:color w:val="auto"/>
                <w:sz w:val="20"/>
                <w:szCs w:val="20"/>
              </w:rPr>
              <w:t xml:space="preserve"> </w:t>
            </w:r>
            <w:r w:rsidRPr="000E33AA">
              <w:rPr>
                <w:rFonts w:cs="Arial"/>
                <w:color w:val="auto"/>
                <w:sz w:val="20"/>
                <w:szCs w:val="20"/>
              </w:rPr>
              <w:t>e dalle disposizioni di cui al presente disciplinare.</w:t>
            </w:r>
          </w:p>
        </w:tc>
      </w:tr>
      <w:tr w:rsidR="009152C2" w:rsidRPr="000B3FC1" w14:paraId="38AC14A5" w14:textId="77777777" w:rsidTr="002C29E7">
        <w:tc>
          <w:tcPr>
            <w:tcW w:w="4401" w:type="dxa"/>
            <w:gridSpan w:val="3"/>
          </w:tcPr>
          <w:p w14:paraId="1640678C" w14:textId="77777777" w:rsidR="009152C2" w:rsidRPr="00507BC1" w:rsidRDefault="009152C2" w:rsidP="0082787A">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FD115BD" w14:textId="77777777" w:rsidR="009152C2" w:rsidRPr="00507BC1" w:rsidRDefault="009152C2" w:rsidP="00402B24">
            <w:pPr>
              <w:spacing w:line="240" w:lineRule="exact"/>
              <w:rPr>
                <w:rFonts w:cs="Arial"/>
                <w:lang w:val="it-IT"/>
              </w:rPr>
            </w:pPr>
          </w:p>
        </w:tc>
        <w:tc>
          <w:tcPr>
            <w:tcW w:w="4547" w:type="dxa"/>
            <w:gridSpan w:val="3"/>
          </w:tcPr>
          <w:p w14:paraId="533BD01F" w14:textId="77777777" w:rsidR="009152C2" w:rsidRPr="00F7364B" w:rsidRDefault="009152C2" w:rsidP="0082787A">
            <w:pPr>
              <w:pStyle w:val="Default"/>
              <w:spacing w:line="240" w:lineRule="exact"/>
              <w:ind w:right="72"/>
              <w:jc w:val="both"/>
              <w:rPr>
                <w:rFonts w:cs="Arial"/>
                <w:bCs/>
                <w:sz w:val="20"/>
                <w:szCs w:val="20"/>
              </w:rPr>
            </w:pPr>
          </w:p>
        </w:tc>
      </w:tr>
      <w:tr w:rsidR="002A6C17" w:rsidRPr="000B3FC1" w14:paraId="699E5A3B" w14:textId="77777777" w:rsidTr="002C29E7">
        <w:tc>
          <w:tcPr>
            <w:tcW w:w="4401" w:type="dxa"/>
            <w:gridSpan w:val="3"/>
          </w:tcPr>
          <w:p w14:paraId="3CA0E08C" w14:textId="77777777" w:rsidR="002A6C17" w:rsidRPr="00F7364B" w:rsidRDefault="002A6C17" w:rsidP="0082787A">
            <w:pPr>
              <w:pStyle w:val="Default"/>
              <w:tabs>
                <w:tab w:val="center" w:pos="4536"/>
                <w:tab w:val="right" w:pos="9072"/>
              </w:tabs>
              <w:spacing w:line="240" w:lineRule="exact"/>
              <w:ind w:right="125"/>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4"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5"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990" w:type="dxa"/>
            <w:gridSpan w:val="2"/>
          </w:tcPr>
          <w:p w14:paraId="02D33633" w14:textId="77777777" w:rsidR="002A6C17" w:rsidRPr="00402B24" w:rsidRDefault="002A6C17" w:rsidP="00402B24">
            <w:pPr>
              <w:spacing w:line="240" w:lineRule="exact"/>
              <w:rPr>
                <w:rFonts w:cs="Arial"/>
                <w:lang w:val="de-DE"/>
              </w:rPr>
            </w:pPr>
          </w:p>
        </w:tc>
        <w:tc>
          <w:tcPr>
            <w:tcW w:w="4547" w:type="dxa"/>
            <w:gridSpan w:val="3"/>
          </w:tcPr>
          <w:p w14:paraId="7BD3061C" w14:textId="77777777" w:rsidR="002A6C17" w:rsidRPr="003D229A" w:rsidRDefault="002A6C17" w:rsidP="0082787A">
            <w:pPr>
              <w:pStyle w:val="Default"/>
              <w:spacing w:line="240" w:lineRule="exact"/>
              <w:ind w:right="72"/>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6" w:history="1">
              <w:r w:rsidRPr="00F7364B">
                <w:rPr>
                  <w:rStyle w:val="Collegamentoipertestuale"/>
                  <w:rFonts w:cs="Arial"/>
                  <w:sz w:val="20"/>
                  <w:szCs w:val="20"/>
                </w:rPr>
                <w:t>www.bandi-altoadige.it</w:t>
              </w:r>
            </w:hyperlink>
            <w:r w:rsidRPr="00F7364B">
              <w:rPr>
                <w:rFonts w:cs="Arial"/>
                <w:sz w:val="20"/>
                <w:szCs w:val="20"/>
              </w:rPr>
              <w:t xml:space="preserve"> / </w:t>
            </w:r>
            <w:hyperlink r:id="rId17"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0B3FC1" w14:paraId="246C8ECF" w14:textId="77777777" w:rsidTr="002C29E7">
        <w:tc>
          <w:tcPr>
            <w:tcW w:w="4401" w:type="dxa"/>
            <w:gridSpan w:val="3"/>
          </w:tcPr>
          <w:p w14:paraId="7AF87627" w14:textId="77777777" w:rsidR="003D229A" w:rsidRPr="0005608B" w:rsidRDefault="003D229A" w:rsidP="0082787A">
            <w:pPr>
              <w:pStyle w:val="Default"/>
              <w:spacing w:line="240" w:lineRule="exact"/>
              <w:ind w:right="125"/>
              <w:jc w:val="both"/>
              <w:rPr>
                <w:rFonts w:cs="Arial"/>
                <w:i/>
                <w:sz w:val="20"/>
                <w:szCs w:val="20"/>
              </w:rPr>
            </w:pPr>
          </w:p>
        </w:tc>
        <w:tc>
          <w:tcPr>
            <w:tcW w:w="990" w:type="dxa"/>
            <w:gridSpan w:val="2"/>
          </w:tcPr>
          <w:p w14:paraId="28D9A583" w14:textId="77777777" w:rsidR="003D229A" w:rsidRPr="00507BC1" w:rsidRDefault="003D229A" w:rsidP="00402CB5">
            <w:pPr>
              <w:spacing w:line="240" w:lineRule="exact"/>
              <w:rPr>
                <w:rFonts w:cs="Arial"/>
                <w:lang w:val="it-IT"/>
              </w:rPr>
            </w:pPr>
          </w:p>
        </w:tc>
        <w:tc>
          <w:tcPr>
            <w:tcW w:w="4547" w:type="dxa"/>
            <w:gridSpan w:val="3"/>
          </w:tcPr>
          <w:p w14:paraId="40AF696F" w14:textId="77777777" w:rsidR="003D229A" w:rsidRPr="00507BC1" w:rsidRDefault="003D229A" w:rsidP="0082787A">
            <w:pPr>
              <w:pStyle w:val="Default"/>
              <w:tabs>
                <w:tab w:val="center" w:pos="4536"/>
                <w:tab w:val="right" w:pos="9072"/>
              </w:tabs>
              <w:spacing w:line="240" w:lineRule="exact"/>
              <w:ind w:right="72"/>
              <w:jc w:val="both"/>
              <w:rPr>
                <w:rFonts w:cs="Arial"/>
                <w:i/>
                <w:color w:val="auto"/>
                <w:sz w:val="20"/>
                <w:szCs w:val="20"/>
              </w:rPr>
            </w:pPr>
          </w:p>
        </w:tc>
      </w:tr>
      <w:tr w:rsidR="00513FB6" w:rsidRPr="000B3FC1" w14:paraId="6A50933B" w14:textId="77777777" w:rsidTr="002C29E7">
        <w:tc>
          <w:tcPr>
            <w:tcW w:w="4401" w:type="dxa"/>
            <w:gridSpan w:val="3"/>
          </w:tcPr>
          <w:p w14:paraId="73AF599D" w14:textId="77777777" w:rsidR="00513FB6" w:rsidRPr="007A04C0" w:rsidRDefault="00CB7201" w:rsidP="0082787A">
            <w:pPr>
              <w:pStyle w:val="Default"/>
              <w:spacing w:line="240" w:lineRule="exact"/>
              <w:ind w:right="125"/>
              <w:jc w:val="both"/>
              <w:rPr>
                <w:rFonts w:cs="Arial"/>
                <w:color w:val="FF0000"/>
                <w:sz w:val="20"/>
                <w:szCs w:val="20"/>
              </w:rPr>
            </w:pPr>
            <w:r w:rsidRPr="00E11125">
              <w:rPr>
                <w:rFonts w:cs="Arial"/>
                <w:i/>
                <w:color w:val="FF0000"/>
                <w:sz w:val="20"/>
                <w:szCs w:val="20"/>
                <w:shd w:val="clear" w:color="auto" w:fill="66FF33"/>
              </w:rPr>
              <w:t>[</w:t>
            </w:r>
            <w:r w:rsidR="00513FB6" w:rsidRPr="00E11125">
              <w:rPr>
                <w:rFonts w:cs="Arial"/>
                <w:i/>
                <w:color w:val="FF0000"/>
                <w:sz w:val="20"/>
                <w:szCs w:val="20"/>
                <w:shd w:val="clear" w:color="auto" w:fill="66FF33"/>
              </w:rPr>
              <w:t>Ausschreibung</w:t>
            </w:r>
            <w:r w:rsidRPr="00E11125">
              <w:rPr>
                <w:rFonts w:cs="Arial"/>
                <w:i/>
                <w:color w:val="FF0000"/>
                <w:sz w:val="20"/>
                <w:szCs w:val="20"/>
                <w:shd w:val="clear" w:color="auto" w:fill="66FF33"/>
              </w:rPr>
              <w:t>sunterlagen vollständig angeben]</w:t>
            </w:r>
          </w:p>
          <w:p w14:paraId="290DC1A4" w14:textId="5BB9AF7F" w:rsidR="00A31F4A" w:rsidRPr="007A04C0" w:rsidRDefault="00A31F4A"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Einladungsschreiben</w:t>
            </w:r>
            <w:r w:rsidR="008F5443" w:rsidRPr="007A04C0">
              <w:rPr>
                <w:rFonts w:cs="Arial"/>
                <w:color w:val="auto"/>
                <w:sz w:val="20"/>
                <w:szCs w:val="20"/>
              </w:rPr>
              <w:t>;</w:t>
            </w:r>
          </w:p>
          <w:p w14:paraId="0FCA6FB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den vorliegenden Ausschreibungs-bedingungen;</w:t>
            </w:r>
          </w:p>
          <w:p w14:paraId="642DAA95" w14:textId="2D095471" w:rsidR="00513FB6"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dem technischen Leistungsverzeichnis mit jeweiligen Anlagen (Anlage </w:t>
            </w:r>
            <w:r w:rsidRPr="007A04C0">
              <w:rPr>
                <w:rFonts w:cs="Arial"/>
                <w:color w:val="FF0000"/>
                <w:sz w:val="20"/>
                <w:szCs w:val="20"/>
                <w:lang w:val="de-DE"/>
              </w:rPr>
              <w:fldChar w:fldCharType="begin">
                <w:ffData>
                  <w:name w:val="Testo108"/>
                  <w:enabled/>
                  <w:calcOnExit w:val="0"/>
                  <w:textInput/>
                </w:ffData>
              </w:fldChar>
            </w:r>
            <w:bookmarkStart w:id="14" w:name="Testo108"/>
            <w:r w:rsidRPr="007A04C0">
              <w:rPr>
                <w:rFonts w:cs="Arial"/>
                <w:color w:val="FF0000"/>
                <w:sz w:val="20"/>
                <w:szCs w:val="20"/>
                <w:lang w:val="de-DE"/>
              </w:rPr>
              <w:instrText xml:space="preserve"> FORMTEXT </w:instrText>
            </w:r>
            <w:r w:rsidRPr="007A04C0">
              <w:rPr>
                <w:rFonts w:cs="Arial"/>
                <w:color w:val="FF0000"/>
                <w:sz w:val="20"/>
                <w:szCs w:val="20"/>
                <w:lang w:val="de-DE"/>
              </w:rPr>
            </w:r>
            <w:r w:rsidRPr="007A04C0">
              <w:rPr>
                <w:rFonts w:cs="Arial"/>
                <w:color w:val="FF0000"/>
                <w:sz w:val="20"/>
                <w:szCs w:val="20"/>
                <w:lang w:val="de-DE"/>
              </w:rPr>
              <w:fldChar w:fldCharType="separate"/>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fldChar w:fldCharType="end"/>
            </w:r>
            <w:bookmarkEnd w:id="14"/>
            <w:r w:rsidRPr="007A04C0">
              <w:rPr>
                <w:rFonts w:cs="Arial"/>
                <w:color w:val="FF0000"/>
                <w:sz w:val="20"/>
                <w:szCs w:val="20"/>
                <w:lang w:val="de-DE"/>
              </w:rPr>
              <w:t>);</w:t>
            </w:r>
          </w:p>
          <w:p w14:paraId="59F941CD" w14:textId="029BD477" w:rsidR="000F5685" w:rsidRPr="007A04C0" w:rsidRDefault="000F5685"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Pr>
                <w:rFonts w:cs="Arial"/>
                <w:color w:val="FF0000"/>
                <w:sz w:val="20"/>
                <w:szCs w:val="20"/>
                <w:lang w:val="de-DE"/>
              </w:rPr>
              <w:t xml:space="preserve"> </w:t>
            </w:r>
            <w:r w:rsidRPr="00E8768C">
              <w:rPr>
                <w:rFonts w:cs="Arial"/>
                <w:color w:val="FF0000"/>
                <w:sz w:val="20"/>
                <w:szCs w:val="20"/>
                <w:lang w:val="de-DE"/>
              </w:rPr>
              <w:t>Bericht gemäß Art. 35 Abs 5 LG Nr. 16/2015,</w:t>
            </w:r>
          </w:p>
          <w:p w14:paraId="46F5F8CF" w14:textId="2DBE39A6"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 xml:space="preserve"> Anlage A1, A1-bis;</w:t>
            </w:r>
          </w:p>
          <w:p w14:paraId="6556FF81" w14:textId="28F8614E"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Vorlage zu de</w:t>
            </w:r>
            <w:r w:rsidR="00A25204" w:rsidRPr="007A04C0">
              <w:rPr>
                <w:rFonts w:cs="Arial"/>
                <w:color w:val="FF0000"/>
                <w:sz w:val="20"/>
                <w:szCs w:val="20"/>
                <w:lang w:val="de-DE"/>
              </w:rPr>
              <w:t>n Erklärungen des Hilfsunter</w:t>
            </w:r>
            <w:r w:rsidRPr="007A04C0">
              <w:rPr>
                <w:rFonts w:cs="Arial"/>
                <w:color w:val="FF0000"/>
                <w:sz w:val="20"/>
                <w:szCs w:val="20"/>
                <w:lang w:val="de-DE"/>
              </w:rPr>
              <w:t xml:space="preserve">nehmens laut Art. 89 </w:t>
            </w:r>
            <w:r w:rsidRPr="00E8768C">
              <w:rPr>
                <w:rFonts w:cs="Arial"/>
                <w:color w:val="FF0000"/>
                <w:sz w:val="20"/>
                <w:szCs w:val="20"/>
                <w:lang w:val="de-DE"/>
              </w:rPr>
              <w:t xml:space="preserve">der GvD </w:t>
            </w:r>
            <w:r w:rsidR="00E8768C">
              <w:rPr>
                <w:rFonts w:cs="Arial"/>
                <w:color w:val="FF0000"/>
                <w:sz w:val="20"/>
                <w:szCs w:val="20"/>
                <w:lang w:val="de-DE"/>
              </w:rPr>
              <w:t>50</w:t>
            </w:r>
            <w:r w:rsidRPr="00E8768C">
              <w:rPr>
                <w:rFonts w:cs="Arial"/>
                <w:color w:val="FF0000"/>
                <w:sz w:val="20"/>
                <w:szCs w:val="20"/>
                <w:lang w:val="de-DE"/>
              </w:rPr>
              <w:t>/2016 (Anlage A1-ter);</w:t>
            </w:r>
          </w:p>
          <w:p w14:paraId="5594DDB1" w14:textId="77777777" w:rsidR="00DD7C17" w:rsidRPr="007A04C0" w:rsidRDefault="00DD7C17" w:rsidP="0082787A">
            <w:pPr>
              <w:pStyle w:val="Default"/>
              <w:numPr>
                <w:ilvl w:val="0"/>
                <w:numId w:val="3"/>
              </w:numPr>
              <w:tabs>
                <w:tab w:val="clear" w:pos="540"/>
                <w:tab w:val="num" w:pos="142"/>
                <w:tab w:val="num" w:pos="1069"/>
              </w:tabs>
              <w:spacing w:line="240" w:lineRule="exact"/>
              <w:ind w:left="142" w:right="125" w:hanging="142"/>
              <w:jc w:val="both"/>
              <w:rPr>
                <w:rFonts w:cs="Arial"/>
                <w:color w:val="FF0000"/>
                <w:sz w:val="20"/>
                <w:szCs w:val="20"/>
                <w:lang w:val="de-DE"/>
              </w:rPr>
            </w:pPr>
            <w:r w:rsidRPr="00E11125">
              <w:rPr>
                <w:rFonts w:cs="Arial"/>
                <w:color w:val="auto"/>
                <w:sz w:val="20"/>
                <w:szCs w:val="20"/>
                <w:lang w:val="de-DE"/>
              </w:rPr>
              <w:t>der</w:t>
            </w:r>
            <w:r w:rsidRPr="007A04C0">
              <w:rPr>
                <w:rFonts w:cs="Arial"/>
                <w:color w:val="auto"/>
                <w:sz w:val="20"/>
                <w:szCs w:val="20"/>
                <w:lang w:val="de-DE"/>
              </w:rPr>
              <w:t xml:space="preserve"> Kostenschätzung</w:t>
            </w:r>
            <w:r w:rsidRPr="007A04C0">
              <w:rPr>
                <w:rFonts w:cs="Arial"/>
                <w:color w:val="FF0000"/>
                <w:sz w:val="20"/>
                <w:szCs w:val="20"/>
                <w:lang w:val="de-DE"/>
              </w:rPr>
              <w:t xml:space="preserve"> </w:t>
            </w:r>
            <w:r w:rsidRPr="007A04C0">
              <w:rPr>
                <w:rFonts w:cs="Arial"/>
                <w:b/>
                <w:color w:val="FF0000"/>
                <w:sz w:val="20"/>
                <w:szCs w:val="20"/>
                <w:u w:val="single"/>
                <w:lang w:val="de-DE"/>
              </w:rPr>
              <w:t>mit Bestimmung der Kosten für die Arbeitskraft</w:t>
            </w:r>
            <w:r w:rsidRPr="007A04C0">
              <w:rPr>
                <w:rFonts w:cs="Arial"/>
                <w:color w:val="FF0000"/>
                <w:sz w:val="20"/>
                <w:szCs w:val="20"/>
                <w:lang w:val="de-DE"/>
              </w:rPr>
              <w:t xml:space="preserve"> </w:t>
            </w:r>
            <w:r w:rsidR="00A25204" w:rsidRPr="00E11125">
              <w:rPr>
                <w:rFonts w:cs="Arial"/>
                <w:color w:val="FF0000"/>
                <w:sz w:val="20"/>
                <w:szCs w:val="20"/>
                <w:u w:val="single"/>
                <w:shd w:val="clear" w:color="auto" w:fill="66FF33"/>
                <w:lang w:val="de-DE"/>
              </w:rPr>
              <w:t>[</w:t>
            </w:r>
            <w:r w:rsidRPr="00E11125">
              <w:rPr>
                <w:rFonts w:cs="Arial"/>
                <w:color w:val="FF0000"/>
                <w:sz w:val="20"/>
                <w:szCs w:val="20"/>
                <w:u w:val="single"/>
                <w:shd w:val="clear" w:color="auto" w:fill="66FF33"/>
                <w:lang w:val="de-DE"/>
              </w:rPr>
              <w:t xml:space="preserve">bei nicht intellektuellen </w:t>
            </w:r>
            <w:r w:rsidRPr="004C47BB">
              <w:rPr>
                <w:rFonts w:cs="Arial"/>
                <w:color w:val="FF0000"/>
                <w:sz w:val="20"/>
                <w:szCs w:val="20"/>
                <w:u w:val="single"/>
                <w:shd w:val="clear" w:color="auto" w:fill="66FF33"/>
                <w:lang w:val="de-DE"/>
              </w:rPr>
              <w:t>Dienstleistungen</w:t>
            </w:r>
            <w:r w:rsidR="00A25204" w:rsidRPr="00E11125">
              <w:rPr>
                <w:rFonts w:cs="Arial"/>
                <w:color w:val="FF0000"/>
                <w:sz w:val="20"/>
                <w:szCs w:val="20"/>
                <w:u w:val="single"/>
                <w:shd w:val="clear" w:color="auto" w:fill="66FF33"/>
                <w:lang w:val="de-DE"/>
              </w:rPr>
              <w:t>]</w:t>
            </w:r>
            <w:r w:rsidRPr="007A04C0">
              <w:rPr>
                <w:rFonts w:cs="Arial"/>
                <w:color w:val="FF0000"/>
                <w:sz w:val="20"/>
                <w:szCs w:val="20"/>
                <w:lang w:val="de-DE"/>
              </w:rPr>
              <w:t>;</w:t>
            </w:r>
          </w:p>
          <w:p w14:paraId="4B09A35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dem wirtschaftlichen Angebot (Anlage C), das vom System generiert wird;</w:t>
            </w:r>
          </w:p>
          <w:p w14:paraId="4BCD45B5" w14:textId="4A5858D1" w:rsidR="00513FB6" w:rsidRDefault="00F55D32"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der Vorlage zum </w:t>
            </w:r>
            <w:r w:rsidR="00513FB6" w:rsidRPr="007A04C0">
              <w:rPr>
                <w:rFonts w:cs="Arial"/>
                <w:color w:val="FF0000"/>
                <w:sz w:val="20"/>
                <w:szCs w:val="20"/>
                <w:lang w:val="de-DE"/>
              </w:rPr>
              <w:t xml:space="preserve">spezifischen </w:t>
            </w:r>
            <w:r w:rsidR="00513FB6" w:rsidRPr="004C47BB">
              <w:rPr>
                <w:rFonts w:cs="Arial"/>
                <w:color w:val="FF0000"/>
                <w:sz w:val="20"/>
                <w:szCs w:val="20"/>
                <w:lang w:val="de-DE"/>
              </w:rPr>
              <w:t>Angebotsformular (Anlage C1);</w:t>
            </w:r>
          </w:p>
          <w:p w14:paraId="7DBF9645" w14:textId="7DDACA16" w:rsidR="00011379" w:rsidRPr="00011379" w:rsidRDefault="00011379" w:rsidP="00011379">
            <w:pPr>
              <w:pStyle w:val="Default"/>
              <w:numPr>
                <w:ilvl w:val="0"/>
                <w:numId w:val="3"/>
              </w:numPr>
              <w:tabs>
                <w:tab w:val="num" w:pos="142"/>
              </w:tabs>
              <w:spacing w:line="240" w:lineRule="exact"/>
              <w:ind w:left="142" w:right="125" w:hanging="142"/>
              <w:jc w:val="both"/>
              <w:rPr>
                <w:rFonts w:cs="Arial"/>
                <w:sz w:val="20"/>
                <w:szCs w:val="20"/>
                <w:lang w:val="de-DE"/>
              </w:rPr>
            </w:pPr>
            <w:r w:rsidRPr="00011379">
              <w:rPr>
                <w:rFonts w:cs="Arial"/>
                <w:sz w:val="20"/>
                <w:szCs w:val="20"/>
                <w:lang w:val="de-DE"/>
              </w:rPr>
              <w:t>besondere Vertragsbedingungen (Teil I und II);</w:t>
            </w:r>
          </w:p>
          <w:p w14:paraId="743989B0"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lastRenderedPageBreak/>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 26, Abs. 1, Buchst. b) des GvD 81/2008 (Information über die spezifischen Risiken)</w:t>
            </w:r>
            <w:r w:rsidR="00F55D32" w:rsidRPr="007A04C0">
              <w:rPr>
                <w:rFonts w:cs="Arial"/>
                <w:color w:val="FF0000"/>
                <w:sz w:val="20"/>
                <w:szCs w:val="20"/>
                <w:lang w:val="de-DE"/>
              </w:rPr>
              <w:t>;</w:t>
            </w:r>
          </w:p>
          <w:p w14:paraId="5E6419AD"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w:t>
            </w:r>
            <w:r w:rsidR="008B407A" w:rsidRPr="007A04C0">
              <w:rPr>
                <w:rFonts w:cs="Arial"/>
                <w:color w:val="FF0000"/>
                <w:sz w:val="20"/>
                <w:szCs w:val="20"/>
                <w:lang w:val="de-DE"/>
              </w:rPr>
              <w:t xml:space="preserve"> </w:t>
            </w:r>
            <w:r w:rsidRPr="007A04C0">
              <w:rPr>
                <w:rFonts w:cs="Arial"/>
                <w:color w:val="FF0000"/>
                <w:sz w:val="20"/>
                <w:szCs w:val="20"/>
                <w:lang w:val="de-DE"/>
              </w:rPr>
              <w:t xml:space="preserve">26, Abs. 3 und 3 ter des GvD 81/2008 (Dokument zur Bewertung der Risiken durch Interferenzen) </w:t>
            </w:r>
            <w:r w:rsidR="00F55D32" w:rsidRPr="007A04C0">
              <w:rPr>
                <w:rFonts w:cs="Arial"/>
                <w:color w:val="FF0000"/>
                <w:sz w:val="20"/>
                <w:szCs w:val="20"/>
                <w:lang w:val="de-DE"/>
              </w:rPr>
              <w:t>in welchem die Kosten zur Beseitigung von Interferenzen angegeben sind;</w:t>
            </w:r>
          </w:p>
          <w:p w14:paraId="4139DBB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lang w:val="de-DE"/>
              </w:rPr>
            </w:pPr>
            <w:r w:rsidRPr="007A04C0">
              <w:rPr>
                <w:rFonts w:cs="Arial"/>
                <w:color w:val="FF0000"/>
                <w:sz w:val="20"/>
                <w:szCs w:val="20"/>
                <w:lang w:val="de-DE"/>
              </w:rPr>
              <w:t>den Richtlinien für die Bewertung der übertrieben niedrigen Angebote</w:t>
            </w:r>
            <w:r w:rsidR="000E33AA" w:rsidRPr="007A04C0">
              <w:rPr>
                <w:rFonts w:cs="Arial"/>
                <w:color w:val="FF0000"/>
                <w:sz w:val="20"/>
                <w:szCs w:val="20"/>
                <w:lang w:val="de-DE"/>
              </w:rPr>
              <w:t>;</w:t>
            </w:r>
          </w:p>
          <w:p w14:paraId="63ADC09C"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Integritätspakt;</w:t>
            </w:r>
          </w:p>
          <w:p w14:paraId="1BC2FA1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Verhaltenskodex</w:t>
            </w:r>
            <w:r w:rsidR="00DD7C17" w:rsidRPr="007A04C0">
              <w:rPr>
                <w:rFonts w:cs="Arial"/>
                <w:color w:val="FF0000"/>
                <w:sz w:val="20"/>
                <w:szCs w:val="20"/>
              </w:rPr>
              <w:t>;</w:t>
            </w:r>
          </w:p>
          <w:p w14:paraId="3DF024FE" w14:textId="77777777" w:rsidR="00DD7C17" w:rsidRPr="00011379" w:rsidRDefault="00DD7C17" w:rsidP="005345B8">
            <w:pPr>
              <w:pStyle w:val="Default"/>
              <w:numPr>
                <w:ilvl w:val="0"/>
                <w:numId w:val="11"/>
              </w:numPr>
              <w:tabs>
                <w:tab w:val="clear" w:pos="1582"/>
                <w:tab w:val="num" w:pos="150"/>
              </w:tabs>
              <w:spacing w:line="240" w:lineRule="exact"/>
              <w:ind w:left="150" w:right="125" w:hanging="150"/>
              <w:jc w:val="both"/>
              <w:rPr>
                <w:rFonts w:cs="Arial"/>
                <w:color w:val="auto"/>
                <w:sz w:val="20"/>
                <w:szCs w:val="20"/>
              </w:rPr>
            </w:pPr>
            <w:r w:rsidRPr="007A04C0">
              <w:rPr>
                <w:rFonts w:cs="Arial"/>
                <w:color w:val="FF0000"/>
                <w:sz w:val="20"/>
                <w:szCs w:val="20"/>
              </w:rPr>
              <w:t>d</w:t>
            </w:r>
            <w:r w:rsidR="00A25204" w:rsidRPr="007A04C0">
              <w:rPr>
                <w:rFonts w:cs="Arial"/>
                <w:color w:val="FF0000"/>
                <w:sz w:val="20"/>
                <w:szCs w:val="20"/>
              </w:rPr>
              <w:t>en</w:t>
            </w:r>
            <w:r w:rsidRPr="007A04C0">
              <w:rPr>
                <w:rFonts w:cs="Arial"/>
                <w:color w:val="FF0000"/>
                <w:sz w:val="20"/>
                <w:szCs w:val="20"/>
              </w:rPr>
              <w:t xml:space="preserve"> Bewertungskriterien</w:t>
            </w:r>
            <w:r w:rsidR="00011379">
              <w:rPr>
                <w:rFonts w:cs="Arial"/>
                <w:color w:val="FF0000"/>
                <w:sz w:val="20"/>
                <w:szCs w:val="20"/>
              </w:rPr>
              <w:t>;</w:t>
            </w:r>
          </w:p>
          <w:p w14:paraId="31351063" w14:textId="77777777" w:rsidR="00011379" w:rsidRPr="001D1DE2" w:rsidRDefault="00011379" w:rsidP="00011379">
            <w:pPr>
              <w:pStyle w:val="Default"/>
              <w:numPr>
                <w:ilvl w:val="0"/>
                <w:numId w:val="3"/>
              </w:numPr>
              <w:tabs>
                <w:tab w:val="num" w:pos="142"/>
              </w:tabs>
              <w:spacing w:line="240" w:lineRule="exact"/>
              <w:ind w:left="142" w:right="125" w:hanging="142"/>
              <w:jc w:val="both"/>
              <w:rPr>
                <w:rFonts w:cs="Arial"/>
                <w:color w:val="auto"/>
                <w:sz w:val="20"/>
                <w:szCs w:val="20"/>
              </w:rPr>
            </w:pPr>
            <w:r w:rsidRPr="001D1DE2">
              <w:rPr>
                <w:rFonts w:cs="Arial"/>
                <w:color w:val="auto"/>
                <w:sz w:val="20"/>
                <w:szCs w:val="20"/>
              </w:rPr>
              <w:t>Übersichtstabelle Teilnahmeerklärungen;</w:t>
            </w:r>
          </w:p>
          <w:p w14:paraId="2200060A" w14:textId="5BC260EF" w:rsidR="00011379" w:rsidRPr="0035047D" w:rsidRDefault="00011379" w:rsidP="00011379">
            <w:pPr>
              <w:pStyle w:val="Default"/>
              <w:numPr>
                <w:ilvl w:val="0"/>
                <w:numId w:val="3"/>
              </w:numPr>
              <w:tabs>
                <w:tab w:val="num" w:pos="142"/>
              </w:tabs>
              <w:spacing w:line="240" w:lineRule="exact"/>
              <w:ind w:left="142" w:right="125" w:hanging="142"/>
              <w:jc w:val="both"/>
              <w:rPr>
                <w:rFonts w:cs="Arial"/>
                <w:strike/>
                <w:color w:val="auto"/>
                <w:sz w:val="20"/>
                <w:szCs w:val="20"/>
                <w:lang w:val="de-DE"/>
              </w:rPr>
            </w:pPr>
            <w:r w:rsidRPr="0035047D">
              <w:rPr>
                <w:rFonts w:cs="Arial"/>
                <w:strike/>
                <w:color w:val="auto"/>
                <w:sz w:val="20"/>
                <w:szCs w:val="20"/>
                <w:highlight w:val="yellow"/>
                <w:lang w:val="de-DE"/>
              </w:rPr>
              <w:t>Erklärung zur Entrichtung der Stempelsteuer.</w:t>
            </w:r>
          </w:p>
        </w:tc>
        <w:tc>
          <w:tcPr>
            <w:tcW w:w="990" w:type="dxa"/>
            <w:gridSpan w:val="2"/>
          </w:tcPr>
          <w:p w14:paraId="75F47962" w14:textId="77777777" w:rsidR="00513FB6" w:rsidRPr="00996076" w:rsidRDefault="00513FB6" w:rsidP="00402CB5">
            <w:pPr>
              <w:spacing w:line="240" w:lineRule="exact"/>
              <w:rPr>
                <w:rFonts w:cs="Arial"/>
                <w:lang w:val="de-DE"/>
              </w:rPr>
            </w:pPr>
          </w:p>
        </w:tc>
        <w:tc>
          <w:tcPr>
            <w:tcW w:w="4547" w:type="dxa"/>
            <w:gridSpan w:val="3"/>
          </w:tcPr>
          <w:p w14:paraId="3EE196F1" w14:textId="77777777" w:rsidR="00513FB6" w:rsidRPr="00996076" w:rsidRDefault="00CB7201" w:rsidP="00E11125">
            <w:pPr>
              <w:pStyle w:val="Default"/>
              <w:shd w:val="clear" w:color="auto" w:fill="66FF33"/>
              <w:tabs>
                <w:tab w:val="center" w:pos="4536"/>
                <w:tab w:val="right" w:pos="9072"/>
              </w:tabs>
              <w:spacing w:line="240" w:lineRule="exact"/>
              <w:ind w:right="72"/>
              <w:jc w:val="both"/>
              <w:rPr>
                <w:rFonts w:cs="Arial"/>
                <w:i/>
                <w:color w:val="FF0000"/>
                <w:sz w:val="20"/>
                <w:szCs w:val="20"/>
              </w:rPr>
            </w:pPr>
            <w:r w:rsidRPr="00996076">
              <w:rPr>
                <w:rFonts w:cs="Arial"/>
                <w:i/>
                <w:color w:val="FF0000"/>
                <w:sz w:val="20"/>
                <w:szCs w:val="20"/>
              </w:rPr>
              <w:t>[</w:t>
            </w:r>
            <w:r w:rsidR="00513FB6" w:rsidRPr="00996076">
              <w:rPr>
                <w:rFonts w:cs="Arial"/>
                <w:i/>
                <w:color w:val="FF0000"/>
                <w:sz w:val="20"/>
                <w:szCs w:val="20"/>
              </w:rPr>
              <w:t>ind</w:t>
            </w:r>
            <w:r w:rsidRPr="00996076">
              <w:rPr>
                <w:rFonts w:cs="Arial"/>
                <w:i/>
                <w:color w:val="FF0000"/>
                <w:sz w:val="20"/>
                <w:szCs w:val="20"/>
              </w:rPr>
              <w:t>icare la documentazione di gara]</w:t>
            </w:r>
          </w:p>
          <w:p w14:paraId="6F687C95" w14:textId="77777777" w:rsidR="00513FB6" w:rsidRPr="00996076" w:rsidRDefault="00513FB6" w:rsidP="0082787A">
            <w:pPr>
              <w:pStyle w:val="Default"/>
              <w:spacing w:line="240" w:lineRule="exact"/>
              <w:ind w:right="72"/>
              <w:jc w:val="both"/>
              <w:rPr>
                <w:rFonts w:cs="Arial"/>
                <w:strike/>
                <w:color w:val="FF0000"/>
                <w:sz w:val="20"/>
                <w:szCs w:val="20"/>
              </w:rPr>
            </w:pPr>
          </w:p>
          <w:p w14:paraId="16804296" w14:textId="77777777" w:rsidR="00802AC1" w:rsidRPr="00996076" w:rsidRDefault="00802AC1"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la lettera d’invito</w:t>
            </w:r>
            <w:r w:rsidR="005A29BE" w:rsidRPr="00996076">
              <w:rPr>
                <w:rFonts w:cs="Arial"/>
                <w:color w:val="auto"/>
                <w:sz w:val="20"/>
                <w:szCs w:val="20"/>
              </w:rPr>
              <w:t>;</w:t>
            </w:r>
          </w:p>
          <w:p w14:paraId="5187420B" w14:textId="77777777" w:rsidR="00A25204" w:rsidRPr="00996076" w:rsidRDefault="00513FB6" w:rsidP="00E11125">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il presente disciplinare di gara;</w:t>
            </w:r>
          </w:p>
          <w:p w14:paraId="4CFD79C2" w14:textId="6BBB5100"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 xml:space="preserve">il capitolato tecnico e relativi allegati (Allegato </w:t>
            </w:r>
            <w:r w:rsidRPr="00996076">
              <w:rPr>
                <w:rFonts w:cs="Arial"/>
                <w:color w:val="FF0000"/>
                <w:sz w:val="20"/>
                <w:szCs w:val="20"/>
              </w:rPr>
              <w:fldChar w:fldCharType="begin">
                <w:ffData>
                  <w:name w:val="Testo107"/>
                  <w:enabled/>
                  <w:calcOnExit w:val="0"/>
                  <w:textInput/>
                </w:ffData>
              </w:fldChar>
            </w:r>
            <w:bookmarkStart w:id="15" w:name="Testo107"/>
            <w:r w:rsidRPr="00996076">
              <w:rPr>
                <w:rFonts w:cs="Arial"/>
                <w:color w:val="FF0000"/>
                <w:sz w:val="20"/>
                <w:szCs w:val="20"/>
              </w:rPr>
              <w:instrText xml:space="preserve"> FORMTEXT </w:instrText>
            </w:r>
            <w:r w:rsidRPr="00996076">
              <w:rPr>
                <w:rFonts w:cs="Arial"/>
                <w:color w:val="FF0000"/>
                <w:sz w:val="20"/>
                <w:szCs w:val="20"/>
              </w:rPr>
            </w:r>
            <w:r w:rsidRPr="00996076">
              <w:rPr>
                <w:rFonts w:cs="Arial"/>
                <w:color w:val="FF0000"/>
                <w:sz w:val="20"/>
                <w:szCs w:val="20"/>
              </w:rPr>
              <w:fldChar w:fldCharType="separate"/>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fldChar w:fldCharType="end"/>
            </w:r>
            <w:bookmarkEnd w:id="15"/>
            <w:r w:rsidRPr="00996076">
              <w:rPr>
                <w:rFonts w:cs="Arial"/>
                <w:color w:val="FF0000"/>
                <w:sz w:val="20"/>
                <w:szCs w:val="20"/>
              </w:rPr>
              <w:t>);</w:t>
            </w:r>
          </w:p>
          <w:p w14:paraId="0C1F66C3" w14:textId="006E92FB" w:rsidR="000F5685" w:rsidRPr="00996076" w:rsidRDefault="000F5685" w:rsidP="000F5685">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996076">
              <w:rPr>
                <w:rFonts w:cs="Arial"/>
                <w:color w:val="FF0000"/>
                <w:sz w:val="20"/>
                <w:szCs w:val="20"/>
              </w:rPr>
              <w:t xml:space="preserve"> relazione ex art. 35, comma 5 l.p. 16/2015;</w:t>
            </w:r>
          </w:p>
          <w:p w14:paraId="3334F88B" w14:textId="7179BFA1"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Allegato A1, A1-bis;</w:t>
            </w:r>
          </w:p>
          <w:p w14:paraId="122FCA02" w14:textId="77777777" w:rsidR="00A25204" w:rsidRPr="00996076" w:rsidRDefault="00B810B1" w:rsidP="0037775B">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modello relativo alle</w:t>
            </w:r>
            <w:r w:rsidR="00513FB6" w:rsidRPr="00996076">
              <w:rPr>
                <w:rFonts w:cs="Arial"/>
                <w:color w:val="FF0000"/>
                <w:sz w:val="20"/>
                <w:szCs w:val="20"/>
              </w:rPr>
              <w:t xml:space="preserve"> dichiarazioni </w:t>
            </w:r>
            <w:r w:rsidR="00A774DA" w:rsidRPr="00996076">
              <w:rPr>
                <w:rFonts w:cs="Arial"/>
                <w:color w:val="FF0000"/>
                <w:sz w:val="20"/>
                <w:szCs w:val="20"/>
              </w:rPr>
              <w:t xml:space="preserve">dell’ausiliaria </w:t>
            </w:r>
            <w:r w:rsidR="00A774DA" w:rsidRPr="00996076">
              <w:rPr>
                <w:rFonts w:cs="Arial"/>
                <w:i/>
                <w:color w:val="FF0000"/>
                <w:sz w:val="20"/>
                <w:szCs w:val="20"/>
              </w:rPr>
              <w:t>ex</w:t>
            </w:r>
            <w:r w:rsidR="00A774DA" w:rsidRPr="00996076">
              <w:rPr>
                <w:rFonts w:cs="Arial"/>
                <w:color w:val="FF0000"/>
                <w:sz w:val="20"/>
                <w:szCs w:val="20"/>
              </w:rPr>
              <w:t xml:space="preserve"> art. 89 D.L</w:t>
            </w:r>
            <w:r w:rsidR="00513FB6" w:rsidRPr="00996076">
              <w:rPr>
                <w:rFonts w:cs="Arial"/>
                <w:color w:val="FF0000"/>
                <w:sz w:val="20"/>
                <w:szCs w:val="20"/>
              </w:rPr>
              <w:t>gs. 50/2016 (Allegato A1-ter);</w:t>
            </w:r>
          </w:p>
          <w:p w14:paraId="4E657C94" w14:textId="77777777" w:rsidR="00A25204" w:rsidRPr="00996076" w:rsidRDefault="00DD7C17" w:rsidP="0082787A">
            <w:pPr>
              <w:pStyle w:val="Default"/>
              <w:numPr>
                <w:ilvl w:val="0"/>
                <w:numId w:val="3"/>
              </w:numPr>
              <w:tabs>
                <w:tab w:val="clear" w:pos="540"/>
                <w:tab w:val="num" w:pos="142"/>
                <w:tab w:val="num" w:pos="1069"/>
              </w:tabs>
              <w:spacing w:line="240" w:lineRule="exact"/>
              <w:ind w:left="142" w:right="72" w:hanging="142"/>
              <w:jc w:val="both"/>
              <w:rPr>
                <w:rFonts w:cs="Arial"/>
                <w:color w:val="FF0000"/>
                <w:sz w:val="20"/>
                <w:szCs w:val="20"/>
              </w:rPr>
            </w:pPr>
            <w:r w:rsidRPr="00996076">
              <w:rPr>
                <w:rFonts w:cs="Arial"/>
                <w:color w:val="auto"/>
                <w:sz w:val="20"/>
                <w:szCs w:val="20"/>
              </w:rPr>
              <w:t xml:space="preserve">la stima dei costi </w:t>
            </w:r>
            <w:r w:rsidRPr="00996076">
              <w:rPr>
                <w:rFonts w:cs="Arial"/>
                <w:b/>
                <w:color w:val="FF0000"/>
                <w:sz w:val="20"/>
                <w:szCs w:val="20"/>
                <w:u w:val="single"/>
              </w:rPr>
              <w:t xml:space="preserve">con individuazione costi della manodopera </w:t>
            </w:r>
            <w:r w:rsidRPr="00996076">
              <w:rPr>
                <w:rFonts w:cs="Arial"/>
                <w:b/>
                <w:color w:val="FF0000"/>
                <w:sz w:val="20"/>
                <w:szCs w:val="20"/>
                <w:u w:val="single"/>
                <w:shd w:val="clear" w:color="auto" w:fill="66FF33"/>
              </w:rPr>
              <w:t>[</w:t>
            </w:r>
            <w:r w:rsidRPr="00996076">
              <w:rPr>
                <w:rFonts w:cs="Arial"/>
                <w:color w:val="FF0000"/>
                <w:sz w:val="20"/>
                <w:szCs w:val="20"/>
                <w:u w:val="single"/>
                <w:shd w:val="clear" w:color="auto" w:fill="66FF33"/>
              </w:rPr>
              <w:t>per servizi non intellettuali</w:t>
            </w:r>
            <w:r w:rsidRPr="00996076">
              <w:rPr>
                <w:rFonts w:cs="Arial"/>
                <w:b/>
                <w:color w:val="FF0000"/>
                <w:sz w:val="20"/>
                <w:szCs w:val="20"/>
                <w:u w:val="single"/>
                <w:shd w:val="clear" w:color="auto" w:fill="66FF33"/>
              </w:rPr>
              <w:t>]</w:t>
            </w:r>
            <w:r w:rsidRPr="00996076">
              <w:rPr>
                <w:rFonts w:cs="Arial"/>
                <w:color w:val="FF0000"/>
                <w:sz w:val="20"/>
                <w:szCs w:val="20"/>
                <w:u w:val="single"/>
              </w:rPr>
              <w:t>;</w:t>
            </w:r>
          </w:p>
          <w:p w14:paraId="2669090B" w14:textId="1B8C961F"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 xml:space="preserve">l’offerta economica (Allegato C) </w:t>
            </w:r>
            <w:r w:rsidR="00AF7326">
              <w:rPr>
                <w:rFonts w:cs="Arial"/>
                <w:color w:val="auto"/>
                <w:sz w:val="20"/>
                <w:szCs w:val="20"/>
              </w:rPr>
              <w:t>–</w:t>
            </w:r>
            <w:r w:rsidRPr="00996076">
              <w:rPr>
                <w:rFonts w:cs="Arial"/>
                <w:color w:val="auto"/>
                <w:sz w:val="20"/>
                <w:szCs w:val="20"/>
              </w:rPr>
              <w:t xml:space="preserve"> documento generato dal sistema;</w:t>
            </w:r>
          </w:p>
          <w:p w14:paraId="268CA538" w14:textId="7388D7DF" w:rsidR="00513FB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modulo specifico di offerta economica (Allegato C1);</w:t>
            </w:r>
          </w:p>
          <w:p w14:paraId="63CE895C" w14:textId="725246D7" w:rsidR="00996076" w:rsidRPr="00011379" w:rsidRDefault="00011379" w:rsidP="00011379">
            <w:pPr>
              <w:widowControl w:val="0"/>
              <w:numPr>
                <w:ilvl w:val="0"/>
                <w:numId w:val="3"/>
              </w:numPr>
              <w:tabs>
                <w:tab w:val="clear" w:pos="540"/>
                <w:tab w:val="num" w:pos="142"/>
                <w:tab w:val="num" w:pos="1069"/>
              </w:tabs>
              <w:autoSpaceDE w:val="0"/>
              <w:autoSpaceDN w:val="0"/>
              <w:adjustRightInd w:val="0"/>
              <w:ind w:left="142" w:right="105" w:hanging="142"/>
              <w:jc w:val="both"/>
              <w:rPr>
                <w:rFonts w:cs="Arial"/>
                <w:lang w:val="it-IT" w:eastAsia="it-IT"/>
              </w:rPr>
            </w:pPr>
            <w:r>
              <w:rPr>
                <w:rFonts w:cs="Arial"/>
                <w:lang w:val="it-IT"/>
              </w:rPr>
              <w:t>il</w:t>
            </w:r>
            <w:r w:rsidR="00996076" w:rsidRPr="00011379">
              <w:rPr>
                <w:rFonts w:cs="Arial"/>
                <w:lang w:val="it-IT"/>
              </w:rPr>
              <w:t xml:space="preserve"> </w:t>
            </w:r>
            <w:r w:rsidRPr="00011379">
              <w:rPr>
                <w:rFonts w:cs="Arial"/>
                <w:lang w:val="it-IT" w:eastAsia="it-IT"/>
              </w:rPr>
              <w:t>Capitolato speciale d’appalto (parte I e II)</w:t>
            </w:r>
            <w:r>
              <w:rPr>
                <w:rFonts w:cs="Arial"/>
                <w:lang w:val="it-IT" w:eastAsia="it-IT"/>
              </w:rPr>
              <w:t>;</w:t>
            </w:r>
          </w:p>
          <w:p w14:paraId="4944890A" w14:textId="4AD3F1D8"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all’art.</w:t>
            </w:r>
            <w:r w:rsidR="008B407A" w:rsidRPr="00996076">
              <w:rPr>
                <w:rFonts w:cs="Arial"/>
                <w:color w:val="FF0000"/>
                <w:sz w:val="20"/>
                <w:szCs w:val="20"/>
              </w:rPr>
              <w:t xml:space="preserve"> </w:t>
            </w:r>
            <w:r w:rsidRPr="00996076">
              <w:rPr>
                <w:rFonts w:cs="Arial"/>
                <w:color w:val="FF0000"/>
                <w:sz w:val="20"/>
                <w:szCs w:val="20"/>
              </w:rPr>
              <w:t>26 comma 1 lettera b) D.</w:t>
            </w:r>
            <w:r w:rsidR="00F55D32" w:rsidRPr="00996076">
              <w:rPr>
                <w:rFonts w:cs="Arial"/>
                <w:color w:val="FF0000"/>
                <w:sz w:val="20"/>
                <w:szCs w:val="20"/>
              </w:rPr>
              <w:t>L</w:t>
            </w:r>
            <w:r w:rsidRPr="00996076">
              <w:rPr>
                <w:rFonts w:cs="Arial"/>
                <w:color w:val="FF0000"/>
                <w:sz w:val="20"/>
                <w:szCs w:val="20"/>
              </w:rPr>
              <w:t>gs. 81/2008 (Informativa sui rischi specifici esistenti)</w:t>
            </w:r>
            <w:r w:rsidR="0037775B" w:rsidRPr="00996076">
              <w:rPr>
                <w:rFonts w:cs="Arial"/>
                <w:color w:val="FF0000"/>
                <w:sz w:val="20"/>
                <w:szCs w:val="20"/>
              </w:rPr>
              <w:t>;</w:t>
            </w:r>
          </w:p>
          <w:p w14:paraId="654A0E49" w14:textId="77777777" w:rsidR="00513FB6" w:rsidRPr="00996076" w:rsidRDefault="00513FB6"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w:t>
            </w:r>
            <w:r w:rsidR="00F55D32" w:rsidRPr="00996076">
              <w:rPr>
                <w:rFonts w:cs="Arial"/>
                <w:color w:val="FF0000"/>
                <w:sz w:val="20"/>
                <w:szCs w:val="20"/>
              </w:rPr>
              <w:t>l’art.</w:t>
            </w:r>
            <w:r w:rsidR="008B407A" w:rsidRPr="00996076">
              <w:rPr>
                <w:rFonts w:cs="Arial"/>
                <w:color w:val="FF0000"/>
                <w:sz w:val="20"/>
                <w:szCs w:val="20"/>
              </w:rPr>
              <w:t xml:space="preserve"> </w:t>
            </w:r>
            <w:r w:rsidR="00F55D32" w:rsidRPr="00996076">
              <w:rPr>
                <w:rFonts w:cs="Arial"/>
                <w:color w:val="FF0000"/>
                <w:sz w:val="20"/>
                <w:szCs w:val="20"/>
              </w:rPr>
              <w:t>26 commi 3 e 3</w:t>
            </w:r>
            <w:r w:rsidR="0037775B" w:rsidRPr="00996076">
              <w:rPr>
                <w:rFonts w:cs="Arial"/>
                <w:color w:val="FF0000"/>
                <w:sz w:val="20"/>
                <w:szCs w:val="20"/>
              </w:rPr>
              <w:t>-</w:t>
            </w:r>
            <w:r w:rsidR="00F55D32" w:rsidRPr="00996076">
              <w:rPr>
                <w:rFonts w:cs="Arial"/>
                <w:i/>
                <w:color w:val="FF0000"/>
                <w:sz w:val="20"/>
                <w:szCs w:val="20"/>
              </w:rPr>
              <w:t>ter</w:t>
            </w:r>
            <w:r w:rsidR="00F55D32" w:rsidRPr="00996076">
              <w:rPr>
                <w:rFonts w:cs="Arial"/>
                <w:color w:val="FF0000"/>
                <w:sz w:val="20"/>
                <w:szCs w:val="20"/>
              </w:rPr>
              <w:t xml:space="preserve"> del D.L</w:t>
            </w:r>
            <w:r w:rsidRPr="00996076">
              <w:rPr>
                <w:rFonts w:cs="Arial"/>
                <w:color w:val="FF0000"/>
                <w:sz w:val="20"/>
                <w:szCs w:val="20"/>
              </w:rPr>
              <w:t xml:space="preserve">gs. 81/2008 (Documento di valutazione dei </w:t>
            </w:r>
            <w:r w:rsidRPr="00996076">
              <w:rPr>
                <w:rFonts w:cs="Arial"/>
                <w:color w:val="FF0000"/>
                <w:sz w:val="20"/>
                <w:szCs w:val="20"/>
              </w:rPr>
              <w:lastRenderedPageBreak/>
              <w:t>rischi da interferenza), con indicazione dell’ammontare degli oneri per l’eliminazione dei rischi da interferenza;</w:t>
            </w:r>
          </w:p>
          <w:p w14:paraId="6512F590" w14:textId="77777777"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la direttiva per la redazione delle analisi dei pr</w:t>
            </w:r>
            <w:r w:rsidR="000E33AA" w:rsidRPr="00996076">
              <w:rPr>
                <w:rFonts w:cs="Arial"/>
                <w:color w:val="FF0000"/>
                <w:sz w:val="20"/>
                <w:szCs w:val="20"/>
              </w:rPr>
              <w:t>ezzi in caso di offerta anomala;</w:t>
            </w:r>
          </w:p>
          <w:p w14:paraId="2363767F" w14:textId="77777777" w:rsidR="00513FB6" w:rsidRPr="00996076" w:rsidRDefault="0027232C"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patto di integritá;</w:t>
            </w:r>
          </w:p>
          <w:p w14:paraId="39C5B02B" w14:textId="77777777" w:rsidR="00513FB6" w:rsidRPr="00996076" w:rsidRDefault="0027232C"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codice di comportamento</w:t>
            </w:r>
            <w:r w:rsidR="00DD7C17" w:rsidRPr="00996076">
              <w:rPr>
                <w:rFonts w:cs="Arial"/>
                <w:color w:val="FF0000"/>
                <w:sz w:val="20"/>
                <w:szCs w:val="20"/>
              </w:rPr>
              <w:t>;</w:t>
            </w:r>
          </w:p>
          <w:p w14:paraId="1A5605ED" w14:textId="77777777" w:rsidR="00DD7C17" w:rsidRPr="00D20267" w:rsidRDefault="0027232C" w:rsidP="00D20267">
            <w:pPr>
              <w:pStyle w:val="Default"/>
              <w:numPr>
                <w:ilvl w:val="0"/>
                <w:numId w:val="3"/>
              </w:numPr>
              <w:tabs>
                <w:tab w:val="num" w:pos="142"/>
              </w:tabs>
              <w:spacing w:line="240" w:lineRule="exact"/>
              <w:ind w:left="142" w:right="72" w:hanging="142"/>
              <w:jc w:val="both"/>
              <w:rPr>
                <w:rFonts w:cs="Arial"/>
                <w:strike/>
                <w:color w:val="FF0000"/>
                <w:sz w:val="20"/>
                <w:szCs w:val="20"/>
                <w:lang w:val="de-DE"/>
              </w:rPr>
            </w:pPr>
            <w:r w:rsidRPr="00996076">
              <w:rPr>
                <w:rFonts w:cs="Arial"/>
                <w:color w:val="FF0000"/>
                <w:sz w:val="20"/>
                <w:szCs w:val="20"/>
              </w:rPr>
              <w:t>i</w:t>
            </w:r>
            <w:r w:rsidR="00DD7C17" w:rsidRPr="00996076">
              <w:rPr>
                <w:rFonts w:cs="Arial"/>
                <w:color w:val="FF0000"/>
                <w:sz w:val="20"/>
                <w:szCs w:val="20"/>
              </w:rPr>
              <w:t xml:space="preserve"> criteri di valutazione</w:t>
            </w:r>
            <w:r w:rsidR="00D20267">
              <w:rPr>
                <w:rFonts w:cs="Arial"/>
                <w:color w:val="FF0000"/>
                <w:sz w:val="20"/>
                <w:szCs w:val="20"/>
              </w:rPr>
              <w:t>;</w:t>
            </w:r>
          </w:p>
          <w:p w14:paraId="31851A7F" w14:textId="7211232E" w:rsidR="00D20267" w:rsidRPr="001D1DE2" w:rsidRDefault="00D20267" w:rsidP="00D20267">
            <w:pPr>
              <w:pStyle w:val="Default"/>
              <w:numPr>
                <w:ilvl w:val="0"/>
                <w:numId w:val="3"/>
              </w:numPr>
              <w:tabs>
                <w:tab w:val="num" w:pos="142"/>
              </w:tabs>
              <w:spacing w:line="240" w:lineRule="exact"/>
              <w:ind w:left="142" w:right="72" w:hanging="142"/>
              <w:jc w:val="both"/>
              <w:rPr>
                <w:rFonts w:cs="Arial"/>
                <w:color w:val="auto"/>
                <w:sz w:val="20"/>
                <w:szCs w:val="20"/>
              </w:rPr>
            </w:pPr>
            <w:r w:rsidRPr="001D1DE2">
              <w:rPr>
                <w:rFonts w:cs="Arial"/>
                <w:color w:val="auto"/>
                <w:sz w:val="20"/>
                <w:szCs w:val="20"/>
              </w:rPr>
              <w:t>la tabella dichiarazioni di partecipazione;</w:t>
            </w:r>
          </w:p>
          <w:p w14:paraId="700426C7" w14:textId="371A6283" w:rsidR="00D20267" w:rsidRPr="0035047D" w:rsidRDefault="00D20267" w:rsidP="00D20267">
            <w:pPr>
              <w:pStyle w:val="Default"/>
              <w:numPr>
                <w:ilvl w:val="0"/>
                <w:numId w:val="3"/>
              </w:numPr>
              <w:tabs>
                <w:tab w:val="num" w:pos="142"/>
              </w:tabs>
              <w:spacing w:line="240" w:lineRule="exact"/>
              <w:ind w:left="142" w:right="72" w:hanging="142"/>
              <w:jc w:val="both"/>
              <w:rPr>
                <w:rFonts w:cs="Arial"/>
                <w:strike/>
                <w:color w:val="FF0000"/>
                <w:sz w:val="20"/>
                <w:szCs w:val="20"/>
              </w:rPr>
            </w:pPr>
            <w:r w:rsidRPr="0035047D">
              <w:rPr>
                <w:rFonts w:cs="Arial"/>
                <w:strike/>
                <w:color w:val="auto"/>
                <w:sz w:val="20"/>
                <w:szCs w:val="20"/>
                <w:highlight w:val="yellow"/>
              </w:rPr>
              <w:t>la dichiarazione assolvimento imposta di bollo.</w:t>
            </w:r>
          </w:p>
        </w:tc>
      </w:tr>
      <w:tr w:rsidR="003D229A" w:rsidRPr="000B3FC1" w14:paraId="057E277B" w14:textId="77777777" w:rsidTr="002C29E7">
        <w:tc>
          <w:tcPr>
            <w:tcW w:w="4401" w:type="dxa"/>
            <w:gridSpan w:val="3"/>
          </w:tcPr>
          <w:p w14:paraId="302D30DA" w14:textId="77777777" w:rsidR="003D229A" w:rsidRPr="00004AF1" w:rsidRDefault="003D229A" w:rsidP="0082787A">
            <w:pPr>
              <w:pStyle w:val="Default"/>
              <w:tabs>
                <w:tab w:val="center" w:pos="4536"/>
              </w:tabs>
              <w:spacing w:line="240" w:lineRule="exact"/>
              <w:ind w:right="125"/>
              <w:jc w:val="both"/>
              <w:rPr>
                <w:rFonts w:cs="Arial"/>
                <w:color w:val="FF0000"/>
                <w:sz w:val="20"/>
                <w:szCs w:val="20"/>
                <w:highlight w:val="green"/>
              </w:rPr>
            </w:pPr>
          </w:p>
        </w:tc>
        <w:tc>
          <w:tcPr>
            <w:tcW w:w="990" w:type="dxa"/>
            <w:gridSpan w:val="2"/>
          </w:tcPr>
          <w:p w14:paraId="50B7DCAF" w14:textId="77777777" w:rsidR="003D229A" w:rsidRPr="00D20267" w:rsidRDefault="003D229A" w:rsidP="00402CB5">
            <w:pPr>
              <w:spacing w:line="240" w:lineRule="exact"/>
              <w:rPr>
                <w:rFonts w:cs="Arial"/>
                <w:lang w:val="it-IT"/>
              </w:rPr>
            </w:pPr>
          </w:p>
        </w:tc>
        <w:tc>
          <w:tcPr>
            <w:tcW w:w="4547" w:type="dxa"/>
            <w:gridSpan w:val="3"/>
          </w:tcPr>
          <w:p w14:paraId="3899F5F9" w14:textId="77777777" w:rsidR="003D229A" w:rsidRPr="00F7364B" w:rsidRDefault="003D229A" w:rsidP="0082787A">
            <w:pPr>
              <w:pStyle w:val="Default"/>
              <w:spacing w:line="240" w:lineRule="exact"/>
              <w:ind w:right="72"/>
              <w:jc w:val="both"/>
              <w:rPr>
                <w:rFonts w:cs="Arial"/>
                <w:color w:val="auto"/>
                <w:sz w:val="20"/>
                <w:szCs w:val="20"/>
              </w:rPr>
            </w:pPr>
          </w:p>
        </w:tc>
      </w:tr>
      <w:tr w:rsidR="00513FB6" w:rsidRPr="000B3FC1" w14:paraId="3D3653ED" w14:textId="77777777" w:rsidTr="002C29E7">
        <w:tc>
          <w:tcPr>
            <w:tcW w:w="4401" w:type="dxa"/>
            <w:gridSpan w:val="3"/>
          </w:tcPr>
          <w:p w14:paraId="53BD3AE0" w14:textId="4ABA8CCD" w:rsidR="00513FB6" w:rsidRPr="000E33AA" w:rsidRDefault="00513FB6" w:rsidP="0082787A">
            <w:pPr>
              <w:pStyle w:val="Default"/>
              <w:tabs>
                <w:tab w:val="center" w:pos="4536"/>
              </w:tabs>
              <w:spacing w:line="240" w:lineRule="exact"/>
              <w:ind w:right="125"/>
              <w:jc w:val="both"/>
              <w:rPr>
                <w:rFonts w:cs="Arial"/>
                <w:color w:val="FF0000"/>
                <w:sz w:val="20"/>
                <w:szCs w:val="20"/>
                <w:lang w:val="de-DE"/>
              </w:rPr>
            </w:pPr>
            <w:r w:rsidRPr="00996076">
              <w:rPr>
                <w:rFonts w:cs="Arial"/>
                <w:color w:val="FF0000"/>
                <w:sz w:val="20"/>
                <w:szCs w:val="20"/>
                <w:lang w:val="de-DE"/>
              </w:rPr>
              <w:t>Der</w:t>
            </w:r>
            <w:r w:rsidR="00004AF1" w:rsidRPr="00996076">
              <w:rPr>
                <w:rFonts w:cs="Arial"/>
                <w:color w:val="FF0000"/>
                <w:sz w:val="20"/>
                <w:szCs w:val="20"/>
                <w:lang w:val="de-DE"/>
              </w:rPr>
              <w:t>/Die</w:t>
            </w:r>
            <w:r w:rsidRPr="00996076">
              <w:rPr>
                <w:rFonts w:cs="Arial"/>
                <w:color w:val="FF0000"/>
                <w:sz w:val="20"/>
                <w:szCs w:val="20"/>
                <w:lang w:val="de-DE"/>
              </w:rPr>
              <w:t xml:space="preserve"> einzige Verfahrensverantwortliche</w:t>
            </w:r>
            <w:r w:rsidR="003D229A" w:rsidRPr="00996076">
              <w:rPr>
                <w:rFonts w:cs="Arial"/>
                <w:color w:val="FF0000"/>
                <w:sz w:val="20"/>
                <w:szCs w:val="20"/>
                <w:lang w:val="de-DE"/>
              </w:rPr>
              <w:t xml:space="preserve"> (RUP)</w:t>
            </w:r>
            <w:r w:rsidRPr="00996076">
              <w:rPr>
                <w:rFonts w:cs="Arial"/>
                <w:color w:val="FF0000"/>
                <w:sz w:val="20"/>
                <w:szCs w:val="20"/>
                <w:lang w:val="de-DE"/>
              </w:rPr>
              <w:t xml:space="preserve"> ist</w:t>
            </w:r>
            <w:r w:rsidR="00996076">
              <w:rPr>
                <w:rFonts w:cs="Arial"/>
                <w:color w:val="FF0000"/>
                <w:sz w:val="20"/>
                <w:szCs w:val="20"/>
                <w:lang w:val="de-DE"/>
              </w:rPr>
              <w:t xml:space="preserve"> Dr.</w:t>
            </w:r>
            <w:r w:rsidRPr="00996076">
              <w:rPr>
                <w:rFonts w:cs="Arial"/>
                <w:color w:val="FF0000"/>
                <w:sz w:val="20"/>
                <w:szCs w:val="20"/>
                <w:lang w:val="de-DE"/>
              </w:rPr>
              <w:t xml:space="preserve"> </w:t>
            </w:r>
            <w:r w:rsidRPr="00996076">
              <w:rPr>
                <w:rFonts w:cs="Arial"/>
                <w:color w:val="FF0000"/>
                <w:sz w:val="20"/>
                <w:szCs w:val="20"/>
                <w:lang w:val="de-DE"/>
              </w:rPr>
              <w:fldChar w:fldCharType="begin">
                <w:ffData>
                  <w:name w:val="Testo116"/>
                  <w:enabled/>
                  <w:calcOnExit w:val="0"/>
                  <w:textInput/>
                </w:ffData>
              </w:fldChar>
            </w:r>
            <w:bookmarkStart w:id="16" w:name="Testo116"/>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6"/>
            <w:r w:rsidRPr="00996076">
              <w:rPr>
                <w:rFonts w:cs="Arial"/>
                <w:color w:val="FF0000"/>
                <w:sz w:val="20"/>
                <w:szCs w:val="20"/>
                <w:lang w:val="de-DE"/>
              </w:rPr>
              <w:t xml:space="preserve">, Direktor </w:t>
            </w:r>
            <w:r w:rsidRPr="00996076">
              <w:rPr>
                <w:rFonts w:cs="Arial"/>
                <w:color w:val="FF0000"/>
                <w:sz w:val="20"/>
                <w:szCs w:val="20"/>
                <w:lang w:val="de-DE"/>
              </w:rPr>
              <w:fldChar w:fldCharType="begin">
                <w:ffData>
                  <w:name w:val="Testo160"/>
                  <w:enabled/>
                  <w:calcOnExit w:val="0"/>
                  <w:textInput/>
                </w:ffData>
              </w:fldChar>
            </w:r>
            <w:bookmarkStart w:id="17" w:name="Testo160"/>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7"/>
            <w:r w:rsidRPr="00996076">
              <w:rPr>
                <w:rFonts w:cs="Arial"/>
                <w:color w:val="FF0000"/>
                <w:sz w:val="20"/>
                <w:szCs w:val="20"/>
                <w:lang w:val="de-DE"/>
              </w:rPr>
              <w:t>.</w:t>
            </w:r>
          </w:p>
        </w:tc>
        <w:tc>
          <w:tcPr>
            <w:tcW w:w="990" w:type="dxa"/>
            <w:gridSpan w:val="2"/>
          </w:tcPr>
          <w:p w14:paraId="1D888F20" w14:textId="77777777" w:rsidR="00513FB6" w:rsidRPr="000E33AA" w:rsidRDefault="00513FB6" w:rsidP="00402CB5">
            <w:pPr>
              <w:spacing w:line="240" w:lineRule="exact"/>
              <w:rPr>
                <w:rFonts w:cs="Arial"/>
                <w:lang w:val="de-DE"/>
              </w:rPr>
            </w:pPr>
          </w:p>
        </w:tc>
        <w:tc>
          <w:tcPr>
            <w:tcW w:w="4547" w:type="dxa"/>
            <w:gridSpan w:val="3"/>
          </w:tcPr>
          <w:p w14:paraId="1AE779BF" w14:textId="77777777" w:rsidR="00513FB6" w:rsidRPr="000E33AA" w:rsidRDefault="00C04589" w:rsidP="0082787A">
            <w:pPr>
              <w:pStyle w:val="Default"/>
              <w:spacing w:line="240" w:lineRule="exact"/>
              <w:ind w:right="72"/>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8"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8"/>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9"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9"/>
            <w:r w:rsidR="00513FB6" w:rsidRPr="000E33AA">
              <w:rPr>
                <w:rFonts w:cs="Arial"/>
                <w:color w:val="FF0000"/>
                <w:sz w:val="20"/>
                <w:szCs w:val="20"/>
              </w:rPr>
              <w:t>.</w:t>
            </w:r>
          </w:p>
        </w:tc>
      </w:tr>
      <w:tr w:rsidR="003D229A" w:rsidRPr="000B3FC1" w14:paraId="3DD65788" w14:textId="77777777" w:rsidTr="002C29E7">
        <w:tc>
          <w:tcPr>
            <w:tcW w:w="4401" w:type="dxa"/>
            <w:gridSpan w:val="3"/>
          </w:tcPr>
          <w:p w14:paraId="683E8622" w14:textId="77777777" w:rsidR="003D229A" w:rsidRPr="00507BC1"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41ACBACA" w14:textId="77777777" w:rsidR="003D229A" w:rsidRPr="00507BC1" w:rsidRDefault="003D229A" w:rsidP="00402CB5">
            <w:pPr>
              <w:spacing w:line="240" w:lineRule="exact"/>
              <w:rPr>
                <w:rFonts w:cs="Arial"/>
                <w:lang w:val="it-IT"/>
              </w:rPr>
            </w:pPr>
          </w:p>
        </w:tc>
        <w:tc>
          <w:tcPr>
            <w:tcW w:w="4547" w:type="dxa"/>
            <w:gridSpan w:val="3"/>
          </w:tcPr>
          <w:p w14:paraId="1A86BB91" w14:textId="77777777" w:rsidR="003D229A" w:rsidRPr="000E33AA" w:rsidRDefault="003D229A" w:rsidP="0082787A">
            <w:pPr>
              <w:pStyle w:val="Default"/>
              <w:spacing w:line="240" w:lineRule="exact"/>
              <w:ind w:right="72"/>
              <w:jc w:val="both"/>
              <w:rPr>
                <w:rFonts w:cs="Arial"/>
                <w:color w:val="FF0000"/>
                <w:sz w:val="20"/>
                <w:szCs w:val="20"/>
              </w:rPr>
            </w:pPr>
          </w:p>
        </w:tc>
      </w:tr>
      <w:tr w:rsidR="00513FB6" w:rsidRPr="000B3FC1" w14:paraId="682D315F" w14:textId="77777777" w:rsidTr="002C29E7">
        <w:tc>
          <w:tcPr>
            <w:tcW w:w="4401" w:type="dxa"/>
            <w:gridSpan w:val="3"/>
          </w:tcPr>
          <w:p w14:paraId="62E8DC8A" w14:textId="77777777" w:rsidR="00C04589" w:rsidRPr="00CB7201" w:rsidRDefault="00C04589" w:rsidP="0082787A">
            <w:pPr>
              <w:pStyle w:val="Default"/>
              <w:spacing w:line="240" w:lineRule="exact"/>
              <w:ind w:right="125"/>
              <w:jc w:val="both"/>
              <w:rPr>
                <w:rFonts w:cs="Arial"/>
                <w:i/>
                <w:color w:val="FF0000"/>
                <w:sz w:val="20"/>
                <w:szCs w:val="20"/>
                <w:lang w:val="de-DE"/>
              </w:rPr>
            </w:pPr>
            <w:r w:rsidRPr="00CB7201">
              <w:rPr>
                <w:rFonts w:cs="Arial"/>
                <w:i/>
                <w:color w:val="FF0000"/>
                <w:sz w:val="20"/>
                <w:szCs w:val="20"/>
                <w:lang w:val="de-DE"/>
              </w:rPr>
              <w:t xml:space="preserve">[gegebenenfalls] </w:t>
            </w:r>
          </w:p>
          <w:p w14:paraId="1A6175B3" w14:textId="77777777" w:rsidR="00513FB6" w:rsidRPr="00CB7201" w:rsidRDefault="00513FB6" w:rsidP="0082787A">
            <w:pPr>
              <w:pStyle w:val="Default"/>
              <w:tabs>
                <w:tab w:val="center" w:pos="4536"/>
              </w:tabs>
              <w:spacing w:line="240" w:lineRule="exact"/>
              <w:ind w:right="125"/>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20"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20"/>
            <w:r w:rsidRPr="00CB7201">
              <w:rPr>
                <w:rFonts w:cs="Arial"/>
                <w:color w:val="FF0000"/>
                <w:sz w:val="20"/>
                <w:szCs w:val="20"/>
                <w:lang w:val="de-DE"/>
              </w:rPr>
              <w:t>.</w:t>
            </w:r>
          </w:p>
        </w:tc>
        <w:tc>
          <w:tcPr>
            <w:tcW w:w="990" w:type="dxa"/>
            <w:gridSpan w:val="2"/>
          </w:tcPr>
          <w:p w14:paraId="27ED0628" w14:textId="77777777" w:rsidR="00513FB6" w:rsidRPr="00CB7201" w:rsidRDefault="00513FB6" w:rsidP="00402CB5">
            <w:pPr>
              <w:spacing w:line="240" w:lineRule="exact"/>
              <w:rPr>
                <w:rFonts w:cs="Arial"/>
                <w:lang w:val="de-DE"/>
              </w:rPr>
            </w:pPr>
          </w:p>
        </w:tc>
        <w:tc>
          <w:tcPr>
            <w:tcW w:w="4547" w:type="dxa"/>
            <w:gridSpan w:val="3"/>
          </w:tcPr>
          <w:p w14:paraId="4B11F3DD" w14:textId="77777777" w:rsidR="00C04589" w:rsidRPr="00CB7201" w:rsidRDefault="00C04589" w:rsidP="0082787A">
            <w:pPr>
              <w:pStyle w:val="Default"/>
              <w:spacing w:line="240" w:lineRule="exact"/>
              <w:ind w:right="72"/>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0AC53C21" w14:textId="77777777" w:rsidR="00513FB6" w:rsidRPr="000E33AA" w:rsidRDefault="00513FB6" w:rsidP="0082787A">
            <w:pPr>
              <w:pStyle w:val="Default"/>
              <w:spacing w:line="240" w:lineRule="exact"/>
              <w:ind w:right="72"/>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21"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21"/>
            <w:r w:rsidRPr="00CB7201">
              <w:rPr>
                <w:rFonts w:cs="Arial"/>
                <w:color w:val="FF0000"/>
                <w:sz w:val="20"/>
                <w:szCs w:val="20"/>
              </w:rPr>
              <w:t>.</w:t>
            </w:r>
          </w:p>
          <w:p w14:paraId="4BA08578" w14:textId="77777777" w:rsidR="00513FB6" w:rsidRPr="000E33AA" w:rsidRDefault="00513FB6" w:rsidP="0082787A">
            <w:pPr>
              <w:pStyle w:val="Default"/>
              <w:spacing w:line="240" w:lineRule="exact"/>
              <w:ind w:right="72"/>
              <w:jc w:val="both"/>
              <w:rPr>
                <w:rFonts w:cs="Arial"/>
                <w:color w:val="auto"/>
                <w:sz w:val="20"/>
                <w:szCs w:val="20"/>
              </w:rPr>
            </w:pPr>
          </w:p>
        </w:tc>
      </w:tr>
      <w:tr w:rsidR="003D229A" w:rsidRPr="000B3FC1" w14:paraId="0CC22C32" w14:textId="77777777" w:rsidTr="002C29E7">
        <w:tc>
          <w:tcPr>
            <w:tcW w:w="4401" w:type="dxa"/>
            <w:gridSpan w:val="3"/>
          </w:tcPr>
          <w:p w14:paraId="28CBEF1E" w14:textId="77777777" w:rsidR="003D229A" w:rsidRPr="00F74B0F"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32A11110" w14:textId="77777777" w:rsidR="003D229A" w:rsidRPr="00F74B0F" w:rsidRDefault="003D229A" w:rsidP="00402CB5">
            <w:pPr>
              <w:spacing w:line="240" w:lineRule="exact"/>
              <w:rPr>
                <w:rFonts w:cs="Arial"/>
                <w:lang w:val="it-IT"/>
              </w:rPr>
            </w:pPr>
          </w:p>
        </w:tc>
        <w:tc>
          <w:tcPr>
            <w:tcW w:w="4547" w:type="dxa"/>
            <w:gridSpan w:val="3"/>
          </w:tcPr>
          <w:p w14:paraId="6818715F" w14:textId="77777777" w:rsidR="003D229A" w:rsidRPr="000E33AA" w:rsidRDefault="003D229A" w:rsidP="0082787A">
            <w:pPr>
              <w:pStyle w:val="Default"/>
              <w:tabs>
                <w:tab w:val="center" w:pos="4536"/>
              </w:tabs>
              <w:spacing w:line="240" w:lineRule="exact"/>
              <w:ind w:right="72"/>
              <w:jc w:val="both"/>
              <w:rPr>
                <w:rFonts w:cs="Arial"/>
                <w:color w:val="FF0000"/>
                <w:sz w:val="20"/>
                <w:szCs w:val="20"/>
              </w:rPr>
            </w:pPr>
          </w:p>
        </w:tc>
      </w:tr>
      <w:tr w:rsidR="00513FB6" w:rsidRPr="000B3FC1" w14:paraId="7F5B9E48" w14:textId="77777777" w:rsidTr="002C29E7">
        <w:tc>
          <w:tcPr>
            <w:tcW w:w="4401" w:type="dxa"/>
            <w:gridSpan w:val="3"/>
          </w:tcPr>
          <w:p w14:paraId="1026361C" w14:textId="77777777" w:rsidR="00513FB6" w:rsidRPr="000E33AA" w:rsidRDefault="00513FB6" w:rsidP="0082787A">
            <w:pPr>
              <w:pStyle w:val="Default"/>
              <w:tabs>
                <w:tab w:val="center" w:pos="4536"/>
              </w:tabs>
              <w:spacing w:line="240" w:lineRule="exact"/>
              <w:ind w:right="125"/>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990" w:type="dxa"/>
            <w:gridSpan w:val="2"/>
          </w:tcPr>
          <w:p w14:paraId="24F68FA3" w14:textId="77777777" w:rsidR="00513FB6" w:rsidRPr="000E33AA" w:rsidRDefault="00513FB6" w:rsidP="00402CB5">
            <w:pPr>
              <w:spacing w:line="240" w:lineRule="exact"/>
              <w:rPr>
                <w:rFonts w:cs="Arial"/>
                <w:lang w:val="de-DE"/>
              </w:rPr>
            </w:pPr>
          </w:p>
        </w:tc>
        <w:tc>
          <w:tcPr>
            <w:tcW w:w="4547" w:type="dxa"/>
            <w:gridSpan w:val="3"/>
          </w:tcPr>
          <w:p w14:paraId="21F13449" w14:textId="77777777" w:rsidR="00513FB6" w:rsidRPr="00F7364B" w:rsidRDefault="00513FB6" w:rsidP="0082787A">
            <w:pPr>
              <w:pStyle w:val="Default"/>
              <w:tabs>
                <w:tab w:val="center" w:pos="4536"/>
              </w:tabs>
              <w:spacing w:line="240" w:lineRule="exact"/>
              <w:ind w:right="72"/>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3D6FA6B7" w14:textId="77777777" w:rsidR="00513FB6" w:rsidRPr="003D229A" w:rsidRDefault="00513FB6" w:rsidP="0082787A">
            <w:pPr>
              <w:pStyle w:val="Testoitaliano"/>
              <w:ind w:right="72"/>
              <w:rPr>
                <w:rFonts w:cs="Arial"/>
                <w:color w:val="FF0000"/>
              </w:rPr>
            </w:pPr>
          </w:p>
        </w:tc>
      </w:tr>
      <w:tr w:rsidR="003D229A" w:rsidRPr="000B3FC1" w14:paraId="35DE918F" w14:textId="77777777" w:rsidTr="002C29E7">
        <w:tc>
          <w:tcPr>
            <w:tcW w:w="4401" w:type="dxa"/>
            <w:gridSpan w:val="3"/>
          </w:tcPr>
          <w:p w14:paraId="78D42E42" w14:textId="77777777" w:rsidR="003D229A" w:rsidRPr="00507BC1" w:rsidRDefault="003D229A" w:rsidP="0082787A">
            <w:pPr>
              <w:pStyle w:val="Default"/>
              <w:spacing w:line="240" w:lineRule="exact"/>
              <w:ind w:left="540" w:right="125" w:hanging="540"/>
              <w:jc w:val="both"/>
              <w:rPr>
                <w:rFonts w:cs="Arial"/>
                <w:b/>
                <w:color w:val="auto"/>
                <w:sz w:val="20"/>
                <w:szCs w:val="20"/>
              </w:rPr>
            </w:pPr>
          </w:p>
        </w:tc>
        <w:tc>
          <w:tcPr>
            <w:tcW w:w="990" w:type="dxa"/>
            <w:gridSpan w:val="2"/>
          </w:tcPr>
          <w:p w14:paraId="7EFF8EC9" w14:textId="77777777" w:rsidR="003D229A" w:rsidRPr="00507BC1" w:rsidRDefault="003D229A" w:rsidP="00402CB5">
            <w:pPr>
              <w:spacing w:line="240" w:lineRule="exact"/>
              <w:rPr>
                <w:rFonts w:cs="Arial"/>
                <w:lang w:val="it-IT"/>
              </w:rPr>
            </w:pPr>
          </w:p>
        </w:tc>
        <w:tc>
          <w:tcPr>
            <w:tcW w:w="4547" w:type="dxa"/>
            <w:gridSpan w:val="3"/>
          </w:tcPr>
          <w:p w14:paraId="2D15BC1E" w14:textId="77777777" w:rsidR="003D229A" w:rsidRPr="00F7364B" w:rsidRDefault="003D229A" w:rsidP="0082787A">
            <w:pPr>
              <w:pStyle w:val="Default"/>
              <w:spacing w:line="240" w:lineRule="exact"/>
              <w:ind w:left="1260" w:right="72" w:hanging="1260"/>
              <w:jc w:val="both"/>
              <w:rPr>
                <w:rFonts w:cs="Arial"/>
                <w:b/>
                <w:color w:val="auto"/>
                <w:sz w:val="20"/>
                <w:szCs w:val="20"/>
              </w:rPr>
            </w:pPr>
          </w:p>
        </w:tc>
      </w:tr>
      <w:tr w:rsidR="00D63CCB" w:rsidRPr="000B3FC1" w14:paraId="3CA97989" w14:textId="77777777" w:rsidTr="002C29E7">
        <w:tc>
          <w:tcPr>
            <w:tcW w:w="4401" w:type="dxa"/>
            <w:gridSpan w:val="3"/>
          </w:tcPr>
          <w:p w14:paraId="3682D971" w14:textId="77777777" w:rsidR="00D63CCB" w:rsidRPr="000E33AA" w:rsidRDefault="00D63CCB" w:rsidP="0082787A">
            <w:pPr>
              <w:pStyle w:val="Default"/>
              <w:spacing w:line="240" w:lineRule="exact"/>
              <w:ind w:right="125"/>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990" w:type="dxa"/>
            <w:gridSpan w:val="2"/>
          </w:tcPr>
          <w:p w14:paraId="54DC8A42" w14:textId="77777777" w:rsidR="00D63CCB" w:rsidRPr="000E33AA" w:rsidRDefault="00D63CCB" w:rsidP="00402CB5">
            <w:pPr>
              <w:spacing w:line="240" w:lineRule="exact"/>
              <w:rPr>
                <w:rFonts w:cs="Arial"/>
                <w:lang w:val="de-DE"/>
              </w:rPr>
            </w:pPr>
          </w:p>
        </w:tc>
        <w:tc>
          <w:tcPr>
            <w:tcW w:w="4547" w:type="dxa"/>
            <w:gridSpan w:val="3"/>
          </w:tcPr>
          <w:p w14:paraId="2BB0E763" w14:textId="77777777" w:rsidR="00D63CCB" w:rsidRPr="00F7364B" w:rsidRDefault="00D63CCB" w:rsidP="0082787A">
            <w:pPr>
              <w:pStyle w:val="Default"/>
              <w:spacing w:line="240" w:lineRule="exact"/>
              <w:ind w:right="72"/>
              <w:jc w:val="both"/>
              <w:rPr>
                <w:rFonts w:cs="Arial"/>
                <w:b/>
                <w:color w:val="auto"/>
                <w:sz w:val="20"/>
                <w:szCs w:val="20"/>
              </w:rPr>
            </w:pPr>
            <w:r w:rsidRPr="000E33AA">
              <w:rPr>
                <w:rFonts w:cs="Arial"/>
                <w:b/>
                <w:color w:val="auto"/>
                <w:sz w:val="20"/>
                <w:szCs w:val="20"/>
              </w:rPr>
              <w:t>1.2 Oggetto, ammontare e durata dell’appalto</w:t>
            </w:r>
          </w:p>
        </w:tc>
      </w:tr>
      <w:tr w:rsidR="000E33AA" w:rsidRPr="000B3FC1" w14:paraId="75DF0B0A" w14:textId="77777777" w:rsidTr="002C29E7">
        <w:tc>
          <w:tcPr>
            <w:tcW w:w="4401" w:type="dxa"/>
            <w:gridSpan w:val="3"/>
          </w:tcPr>
          <w:p w14:paraId="4CA85BEE" w14:textId="77777777" w:rsidR="000E33AA" w:rsidRPr="00507BC1" w:rsidRDefault="000E33AA" w:rsidP="0082787A">
            <w:pPr>
              <w:tabs>
                <w:tab w:val="center" w:pos="4536"/>
                <w:tab w:val="right" w:pos="9072"/>
              </w:tabs>
              <w:spacing w:line="240" w:lineRule="exact"/>
              <w:ind w:right="125"/>
              <w:jc w:val="both"/>
              <w:rPr>
                <w:rFonts w:cs="Arial"/>
                <w:b/>
                <w:lang w:val="it-IT"/>
              </w:rPr>
            </w:pPr>
          </w:p>
        </w:tc>
        <w:tc>
          <w:tcPr>
            <w:tcW w:w="990" w:type="dxa"/>
            <w:gridSpan w:val="2"/>
          </w:tcPr>
          <w:p w14:paraId="71DB8729" w14:textId="77777777" w:rsidR="000E33AA" w:rsidRPr="00507BC1" w:rsidRDefault="000E33AA" w:rsidP="00402CB5">
            <w:pPr>
              <w:spacing w:line="240" w:lineRule="exact"/>
              <w:rPr>
                <w:rFonts w:cs="Arial"/>
                <w:lang w:val="it-IT"/>
              </w:rPr>
            </w:pPr>
          </w:p>
        </w:tc>
        <w:tc>
          <w:tcPr>
            <w:tcW w:w="4547" w:type="dxa"/>
            <w:gridSpan w:val="3"/>
          </w:tcPr>
          <w:p w14:paraId="0DDD1799" w14:textId="77777777" w:rsidR="000E33AA" w:rsidRPr="00507BC1" w:rsidRDefault="000E33AA" w:rsidP="0082787A">
            <w:pPr>
              <w:tabs>
                <w:tab w:val="center" w:pos="4536"/>
                <w:tab w:val="right" w:pos="9072"/>
              </w:tabs>
              <w:spacing w:line="240" w:lineRule="exact"/>
              <w:ind w:right="72"/>
              <w:jc w:val="both"/>
              <w:rPr>
                <w:rFonts w:cs="Arial"/>
                <w:b/>
                <w:lang w:val="it-IT"/>
              </w:rPr>
            </w:pPr>
          </w:p>
        </w:tc>
      </w:tr>
      <w:tr w:rsidR="00D63CCB" w:rsidRPr="000E33AA" w14:paraId="0E5F3588" w14:textId="77777777" w:rsidTr="002C29E7">
        <w:tc>
          <w:tcPr>
            <w:tcW w:w="4401" w:type="dxa"/>
            <w:gridSpan w:val="3"/>
          </w:tcPr>
          <w:p w14:paraId="08B78342" w14:textId="77777777" w:rsidR="00D63CCB" w:rsidRPr="000E33AA" w:rsidRDefault="00D63CCB" w:rsidP="0082787A">
            <w:pPr>
              <w:tabs>
                <w:tab w:val="center" w:pos="4536"/>
                <w:tab w:val="right" w:pos="9072"/>
              </w:tabs>
              <w:spacing w:line="240" w:lineRule="exact"/>
              <w:ind w:right="125"/>
              <w:jc w:val="both"/>
              <w:rPr>
                <w:rFonts w:cs="Arial"/>
                <w:b/>
                <w:lang w:val="de-DE"/>
              </w:rPr>
            </w:pPr>
            <w:r w:rsidRPr="000E33AA">
              <w:rPr>
                <w:b/>
                <w:lang w:val="de-DE"/>
              </w:rPr>
              <w:t>1.2.1 Gegenstand der Vergabe</w:t>
            </w:r>
          </w:p>
        </w:tc>
        <w:tc>
          <w:tcPr>
            <w:tcW w:w="990" w:type="dxa"/>
            <w:gridSpan w:val="2"/>
          </w:tcPr>
          <w:p w14:paraId="033341F0" w14:textId="77777777" w:rsidR="00D63CCB" w:rsidRPr="000E33AA" w:rsidRDefault="00D63CCB" w:rsidP="00402CB5">
            <w:pPr>
              <w:spacing w:line="240" w:lineRule="exact"/>
              <w:rPr>
                <w:rFonts w:cs="Arial"/>
                <w:b/>
                <w:lang w:val="de-DE"/>
              </w:rPr>
            </w:pPr>
          </w:p>
        </w:tc>
        <w:tc>
          <w:tcPr>
            <w:tcW w:w="4547" w:type="dxa"/>
            <w:gridSpan w:val="3"/>
          </w:tcPr>
          <w:p w14:paraId="60754830" w14:textId="77777777" w:rsidR="00D63CCB" w:rsidRPr="000E33AA" w:rsidRDefault="00D63CCB" w:rsidP="0082787A">
            <w:pPr>
              <w:tabs>
                <w:tab w:val="center" w:pos="4536"/>
                <w:tab w:val="right" w:pos="9072"/>
              </w:tabs>
              <w:spacing w:line="240" w:lineRule="exact"/>
              <w:ind w:right="72"/>
              <w:jc w:val="both"/>
              <w:rPr>
                <w:rFonts w:cs="Arial"/>
                <w:b/>
                <w:lang w:val="de-DE"/>
              </w:rPr>
            </w:pPr>
            <w:r w:rsidRPr="000E33AA">
              <w:rPr>
                <w:b/>
                <w:lang w:val="de-DE"/>
              </w:rPr>
              <w:t>1.2.1 Oggetto dell’affidamento</w:t>
            </w:r>
          </w:p>
        </w:tc>
      </w:tr>
      <w:tr w:rsidR="000E33AA" w:rsidRPr="007831DA" w14:paraId="1971E7CD" w14:textId="77777777" w:rsidTr="002C29E7">
        <w:tc>
          <w:tcPr>
            <w:tcW w:w="4401" w:type="dxa"/>
            <w:gridSpan w:val="3"/>
          </w:tcPr>
          <w:p w14:paraId="75954F96" w14:textId="77777777" w:rsidR="000E33AA" w:rsidRPr="00F7364B" w:rsidRDefault="000E33AA" w:rsidP="0082787A">
            <w:pPr>
              <w:pStyle w:val="Default"/>
              <w:spacing w:line="240" w:lineRule="exact"/>
              <w:ind w:right="125"/>
              <w:jc w:val="both"/>
              <w:rPr>
                <w:rFonts w:cs="Arial"/>
                <w:color w:val="auto"/>
                <w:sz w:val="20"/>
                <w:szCs w:val="20"/>
                <w:lang w:val="de-DE"/>
              </w:rPr>
            </w:pPr>
          </w:p>
        </w:tc>
        <w:tc>
          <w:tcPr>
            <w:tcW w:w="990" w:type="dxa"/>
            <w:gridSpan w:val="2"/>
          </w:tcPr>
          <w:p w14:paraId="7C1B1BA2" w14:textId="77777777" w:rsidR="000E33AA" w:rsidRPr="00402B24" w:rsidRDefault="000E33AA" w:rsidP="00402CB5">
            <w:pPr>
              <w:spacing w:line="240" w:lineRule="exact"/>
              <w:rPr>
                <w:rFonts w:cs="Arial"/>
                <w:lang w:val="de-DE"/>
              </w:rPr>
            </w:pPr>
          </w:p>
        </w:tc>
        <w:tc>
          <w:tcPr>
            <w:tcW w:w="4547" w:type="dxa"/>
            <w:gridSpan w:val="3"/>
          </w:tcPr>
          <w:p w14:paraId="370016A7" w14:textId="77777777" w:rsidR="000E33AA" w:rsidRPr="00F7364B" w:rsidRDefault="000E33AA" w:rsidP="0082787A">
            <w:pPr>
              <w:pStyle w:val="Default"/>
              <w:spacing w:line="240" w:lineRule="exact"/>
              <w:ind w:right="72"/>
              <w:jc w:val="both"/>
              <w:rPr>
                <w:rFonts w:cs="Arial"/>
                <w:color w:val="auto"/>
                <w:sz w:val="20"/>
                <w:szCs w:val="20"/>
              </w:rPr>
            </w:pPr>
          </w:p>
        </w:tc>
      </w:tr>
      <w:tr w:rsidR="000E33AA" w:rsidRPr="000B3FC1" w14:paraId="2DF99696" w14:textId="77777777" w:rsidTr="002C29E7">
        <w:tc>
          <w:tcPr>
            <w:tcW w:w="4401" w:type="dxa"/>
            <w:gridSpan w:val="3"/>
          </w:tcPr>
          <w:p w14:paraId="41D662DD" w14:textId="77777777" w:rsidR="000E33AA" w:rsidRPr="00F7364B" w:rsidRDefault="000E33AA" w:rsidP="0082787A">
            <w:pPr>
              <w:pStyle w:val="Default"/>
              <w:spacing w:line="240" w:lineRule="exact"/>
              <w:ind w:right="125"/>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22"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22"/>
            <w:r w:rsidRPr="00F7364B">
              <w:rPr>
                <w:rFonts w:cs="Arial"/>
                <w:color w:val="auto"/>
                <w:sz w:val="20"/>
                <w:szCs w:val="20"/>
                <w:lang w:val="de-DE"/>
              </w:rPr>
              <w:t>.</w:t>
            </w:r>
          </w:p>
        </w:tc>
        <w:tc>
          <w:tcPr>
            <w:tcW w:w="990" w:type="dxa"/>
            <w:gridSpan w:val="2"/>
          </w:tcPr>
          <w:p w14:paraId="589B8563" w14:textId="77777777" w:rsidR="000E33AA" w:rsidRPr="00402B24" w:rsidRDefault="000E33AA" w:rsidP="00B95727">
            <w:pPr>
              <w:spacing w:line="240" w:lineRule="exact"/>
              <w:rPr>
                <w:rFonts w:cs="Arial"/>
                <w:lang w:val="de-DE"/>
              </w:rPr>
            </w:pPr>
          </w:p>
        </w:tc>
        <w:tc>
          <w:tcPr>
            <w:tcW w:w="4547" w:type="dxa"/>
            <w:gridSpan w:val="3"/>
          </w:tcPr>
          <w:p w14:paraId="6158FD48" w14:textId="77777777" w:rsidR="000E33AA" w:rsidRPr="00D11483" w:rsidRDefault="000E33AA" w:rsidP="0082787A">
            <w:pPr>
              <w:pStyle w:val="Default"/>
              <w:spacing w:line="240" w:lineRule="exact"/>
              <w:ind w:right="72"/>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3"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3"/>
            <w:r w:rsidRPr="00F7364B">
              <w:rPr>
                <w:rFonts w:cs="Arial"/>
                <w:sz w:val="20"/>
                <w:szCs w:val="20"/>
              </w:rPr>
              <w:t>.</w:t>
            </w:r>
          </w:p>
        </w:tc>
      </w:tr>
      <w:tr w:rsidR="00823580" w:rsidRPr="000B3FC1" w14:paraId="3DEE99CF" w14:textId="77777777" w:rsidTr="002C29E7">
        <w:tc>
          <w:tcPr>
            <w:tcW w:w="4401" w:type="dxa"/>
            <w:gridSpan w:val="3"/>
          </w:tcPr>
          <w:p w14:paraId="5A05BA4C" w14:textId="77777777" w:rsidR="00823580" w:rsidRDefault="00823580" w:rsidP="0082787A">
            <w:pPr>
              <w:pStyle w:val="Default"/>
              <w:spacing w:line="240" w:lineRule="exact"/>
              <w:ind w:right="125"/>
              <w:jc w:val="both"/>
              <w:rPr>
                <w:rFonts w:cs="Arial"/>
                <w:color w:val="auto"/>
                <w:sz w:val="20"/>
                <w:szCs w:val="20"/>
              </w:rPr>
            </w:pPr>
          </w:p>
        </w:tc>
        <w:tc>
          <w:tcPr>
            <w:tcW w:w="990" w:type="dxa"/>
            <w:gridSpan w:val="2"/>
          </w:tcPr>
          <w:p w14:paraId="28C8D31F" w14:textId="77777777" w:rsidR="00823580" w:rsidRPr="00495B78" w:rsidRDefault="00823580" w:rsidP="00B95727">
            <w:pPr>
              <w:spacing w:line="240" w:lineRule="exact"/>
              <w:rPr>
                <w:rFonts w:cs="Arial"/>
                <w:lang w:val="it-IT"/>
              </w:rPr>
            </w:pPr>
          </w:p>
        </w:tc>
        <w:tc>
          <w:tcPr>
            <w:tcW w:w="4547" w:type="dxa"/>
            <w:gridSpan w:val="3"/>
          </w:tcPr>
          <w:p w14:paraId="3B581A1D" w14:textId="77777777" w:rsidR="00823580" w:rsidRDefault="00823580" w:rsidP="0082787A">
            <w:pPr>
              <w:pStyle w:val="Default"/>
              <w:spacing w:line="240" w:lineRule="exact"/>
              <w:ind w:right="72"/>
              <w:jc w:val="both"/>
              <w:rPr>
                <w:rFonts w:cs="Arial"/>
                <w:color w:val="auto"/>
                <w:sz w:val="20"/>
                <w:szCs w:val="20"/>
              </w:rPr>
            </w:pPr>
          </w:p>
        </w:tc>
      </w:tr>
      <w:tr w:rsidR="000C6A2F" w:rsidRPr="00E11125" w14:paraId="6896B31C" w14:textId="77777777" w:rsidTr="002C29E7">
        <w:tc>
          <w:tcPr>
            <w:tcW w:w="4401" w:type="dxa"/>
            <w:gridSpan w:val="3"/>
            <w:shd w:val="clear" w:color="auto" w:fill="auto"/>
          </w:tcPr>
          <w:p w14:paraId="5B12D3C1" w14:textId="70EEA386" w:rsidR="000C6A2F" w:rsidRPr="00495B78" w:rsidRDefault="00823580" w:rsidP="0082787A">
            <w:pPr>
              <w:pStyle w:val="Default"/>
              <w:spacing w:line="240" w:lineRule="exact"/>
              <w:ind w:right="125"/>
              <w:jc w:val="both"/>
              <w:rPr>
                <w:rFonts w:cs="Arial"/>
                <w:color w:val="auto"/>
                <w:sz w:val="20"/>
                <w:szCs w:val="20"/>
              </w:rPr>
            </w:pPr>
            <w:r w:rsidRPr="00996076">
              <w:rPr>
                <w:rFonts w:cs="Arial"/>
                <w:color w:val="FF0000"/>
                <w:sz w:val="20"/>
                <w:szCs w:val="20"/>
              </w:rPr>
              <w:t>Los 1:</w:t>
            </w:r>
          </w:p>
        </w:tc>
        <w:tc>
          <w:tcPr>
            <w:tcW w:w="990" w:type="dxa"/>
            <w:gridSpan w:val="2"/>
          </w:tcPr>
          <w:p w14:paraId="7C527617" w14:textId="77777777" w:rsidR="000C6A2F" w:rsidRPr="00495B78" w:rsidRDefault="000C6A2F" w:rsidP="00B95727">
            <w:pPr>
              <w:spacing w:line="240" w:lineRule="exact"/>
              <w:rPr>
                <w:rFonts w:cs="Arial"/>
                <w:lang w:val="it-IT"/>
              </w:rPr>
            </w:pPr>
          </w:p>
        </w:tc>
        <w:tc>
          <w:tcPr>
            <w:tcW w:w="4547" w:type="dxa"/>
            <w:gridSpan w:val="3"/>
          </w:tcPr>
          <w:p w14:paraId="02894E8A" w14:textId="6CE6576B" w:rsidR="000C6A2F" w:rsidRPr="00996076" w:rsidRDefault="00823580" w:rsidP="0082787A">
            <w:pPr>
              <w:pStyle w:val="Default"/>
              <w:spacing w:line="240" w:lineRule="exact"/>
              <w:ind w:right="72"/>
              <w:jc w:val="both"/>
              <w:rPr>
                <w:rFonts w:cs="Arial"/>
                <w:color w:val="auto"/>
                <w:sz w:val="20"/>
                <w:szCs w:val="20"/>
              </w:rPr>
            </w:pPr>
            <w:r w:rsidRPr="00996076">
              <w:rPr>
                <w:rFonts w:cs="Arial"/>
                <w:color w:val="FF0000"/>
                <w:sz w:val="20"/>
                <w:szCs w:val="20"/>
              </w:rPr>
              <w:t>Lotto 1:</w:t>
            </w:r>
          </w:p>
        </w:tc>
      </w:tr>
      <w:tr w:rsidR="000C6A2F" w:rsidRPr="007831DA" w14:paraId="397E7B5A" w14:textId="77777777" w:rsidTr="002C29E7">
        <w:tc>
          <w:tcPr>
            <w:tcW w:w="4401" w:type="dxa"/>
            <w:gridSpan w:val="3"/>
          </w:tcPr>
          <w:p w14:paraId="7862351A" w14:textId="77777777" w:rsidR="000C6A2F" w:rsidRPr="004A041D" w:rsidRDefault="000C6A2F" w:rsidP="0082787A">
            <w:pPr>
              <w:pStyle w:val="Default"/>
              <w:spacing w:line="240" w:lineRule="exact"/>
              <w:ind w:right="125"/>
              <w:jc w:val="both"/>
              <w:rPr>
                <w:rFonts w:cs="Arial"/>
                <w:color w:val="auto"/>
                <w:sz w:val="20"/>
                <w:szCs w:val="20"/>
                <w:lang w:val="de-DE"/>
              </w:rPr>
            </w:pPr>
            <w:r w:rsidRPr="004A041D">
              <w:rPr>
                <w:rFonts w:cs="Arial"/>
                <w:sz w:val="20"/>
                <w:szCs w:val="20"/>
              </w:rPr>
              <w:t xml:space="preserve">CPV </w:t>
            </w:r>
            <w:r w:rsidRPr="004A041D">
              <w:rPr>
                <w:rFonts w:cs="Arial"/>
                <w:sz w:val="20"/>
                <w:szCs w:val="20"/>
              </w:rPr>
              <w:fldChar w:fldCharType="begin">
                <w:ffData>
                  <w:name w:val="Testo120"/>
                  <w:enabled/>
                  <w:calcOnExit w:val="0"/>
                  <w:textInput/>
                </w:ffData>
              </w:fldChar>
            </w:r>
            <w:r w:rsidRPr="004A041D">
              <w:rPr>
                <w:rFonts w:cs="Arial"/>
                <w:sz w:val="20"/>
                <w:szCs w:val="20"/>
              </w:rPr>
              <w:instrText xml:space="preserve"> FORMTEXT </w:instrText>
            </w:r>
            <w:r w:rsidRPr="004A041D">
              <w:rPr>
                <w:rFonts w:cs="Arial"/>
                <w:sz w:val="20"/>
                <w:szCs w:val="20"/>
              </w:rPr>
            </w:r>
            <w:r w:rsidRPr="004A041D">
              <w:rPr>
                <w:rFonts w:cs="Arial"/>
                <w:sz w:val="20"/>
                <w:szCs w:val="20"/>
              </w:rPr>
              <w:fldChar w:fldCharType="separate"/>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fldChar w:fldCharType="end"/>
            </w:r>
          </w:p>
        </w:tc>
        <w:tc>
          <w:tcPr>
            <w:tcW w:w="990" w:type="dxa"/>
            <w:gridSpan w:val="2"/>
          </w:tcPr>
          <w:p w14:paraId="6A9C27EB" w14:textId="77777777" w:rsidR="000C6A2F" w:rsidRPr="004A041D" w:rsidRDefault="000C6A2F" w:rsidP="000C6A2F">
            <w:pPr>
              <w:spacing w:line="240" w:lineRule="exact"/>
              <w:rPr>
                <w:rFonts w:cs="Arial"/>
                <w:lang w:val="de-DE"/>
              </w:rPr>
            </w:pPr>
          </w:p>
        </w:tc>
        <w:tc>
          <w:tcPr>
            <w:tcW w:w="4547" w:type="dxa"/>
            <w:gridSpan w:val="3"/>
          </w:tcPr>
          <w:p w14:paraId="03B45DC8" w14:textId="77777777" w:rsidR="000C6A2F" w:rsidRPr="00996076" w:rsidRDefault="000C6A2F" w:rsidP="0082787A">
            <w:pPr>
              <w:pStyle w:val="Default"/>
              <w:spacing w:line="240" w:lineRule="exact"/>
              <w:ind w:right="72"/>
              <w:jc w:val="both"/>
              <w:rPr>
                <w:rFonts w:cs="Arial"/>
                <w:sz w:val="20"/>
                <w:szCs w:val="20"/>
              </w:rPr>
            </w:pPr>
            <w:r w:rsidRPr="00996076">
              <w:rPr>
                <w:rFonts w:cs="Arial"/>
                <w:sz w:val="20"/>
                <w:szCs w:val="20"/>
              </w:rPr>
              <w:t xml:space="preserve">CPV </w:t>
            </w:r>
            <w:r w:rsidRPr="00996076">
              <w:rPr>
                <w:rFonts w:cs="Arial"/>
                <w:sz w:val="20"/>
                <w:szCs w:val="20"/>
              </w:rPr>
              <w:fldChar w:fldCharType="begin">
                <w:ffData>
                  <w:name w:val="Testo120"/>
                  <w:enabled/>
                  <w:calcOnExit w:val="0"/>
                  <w:textInput/>
                </w:ffData>
              </w:fldChar>
            </w:r>
            <w:r w:rsidRPr="00996076">
              <w:rPr>
                <w:rFonts w:cs="Arial"/>
                <w:sz w:val="20"/>
                <w:szCs w:val="20"/>
              </w:rPr>
              <w:instrText xml:space="preserve"> FORMTEXT </w:instrText>
            </w:r>
            <w:r w:rsidRPr="00996076">
              <w:rPr>
                <w:rFonts w:cs="Arial"/>
                <w:sz w:val="20"/>
                <w:szCs w:val="20"/>
              </w:rPr>
            </w:r>
            <w:r w:rsidRPr="00996076">
              <w:rPr>
                <w:rFonts w:cs="Arial"/>
                <w:sz w:val="20"/>
                <w:szCs w:val="20"/>
              </w:rPr>
              <w:fldChar w:fldCharType="separate"/>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fldChar w:fldCharType="end"/>
            </w:r>
          </w:p>
        </w:tc>
      </w:tr>
      <w:tr w:rsidR="00823580" w:rsidRPr="007D7561" w14:paraId="29EFE37C" w14:textId="77777777" w:rsidTr="002C29E7">
        <w:tc>
          <w:tcPr>
            <w:tcW w:w="4401" w:type="dxa"/>
            <w:gridSpan w:val="3"/>
          </w:tcPr>
          <w:p w14:paraId="278A41DE" w14:textId="77777777" w:rsidR="00823580" w:rsidRPr="007D7561" w:rsidRDefault="00823580" w:rsidP="0082787A">
            <w:pPr>
              <w:pStyle w:val="Default"/>
              <w:spacing w:line="240" w:lineRule="exact"/>
              <w:ind w:right="125"/>
              <w:jc w:val="both"/>
              <w:rPr>
                <w:rFonts w:cs="Arial"/>
                <w:color w:val="FF0000"/>
                <w:sz w:val="20"/>
                <w:szCs w:val="20"/>
              </w:rPr>
            </w:pPr>
          </w:p>
        </w:tc>
        <w:tc>
          <w:tcPr>
            <w:tcW w:w="990" w:type="dxa"/>
            <w:gridSpan w:val="2"/>
          </w:tcPr>
          <w:p w14:paraId="7E0DB2F1" w14:textId="77777777" w:rsidR="00823580" w:rsidRPr="007D7561" w:rsidRDefault="00823580" w:rsidP="00B95727">
            <w:pPr>
              <w:spacing w:line="240" w:lineRule="exact"/>
              <w:rPr>
                <w:rFonts w:cs="Arial"/>
                <w:lang w:val="it-IT"/>
              </w:rPr>
            </w:pPr>
          </w:p>
        </w:tc>
        <w:tc>
          <w:tcPr>
            <w:tcW w:w="4547" w:type="dxa"/>
            <w:gridSpan w:val="3"/>
          </w:tcPr>
          <w:p w14:paraId="6E96CAD3" w14:textId="77777777" w:rsidR="00823580" w:rsidRPr="00996076" w:rsidRDefault="00823580" w:rsidP="0082787A">
            <w:pPr>
              <w:pStyle w:val="Default"/>
              <w:spacing w:line="240" w:lineRule="exact"/>
              <w:ind w:right="72"/>
              <w:jc w:val="both"/>
              <w:rPr>
                <w:rFonts w:cs="Arial"/>
                <w:color w:val="FF0000"/>
                <w:sz w:val="20"/>
                <w:szCs w:val="20"/>
              </w:rPr>
            </w:pPr>
          </w:p>
        </w:tc>
      </w:tr>
      <w:tr w:rsidR="00823580" w:rsidRPr="007D7561" w14:paraId="0F691BFE" w14:textId="77777777" w:rsidTr="002C29E7">
        <w:tc>
          <w:tcPr>
            <w:tcW w:w="4401" w:type="dxa"/>
            <w:gridSpan w:val="3"/>
          </w:tcPr>
          <w:p w14:paraId="013C82F7" w14:textId="3A54B472"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rPr>
              <w:t>Los 2:</w:t>
            </w:r>
          </w:p>
        </w:tc>
        <w:tc>
          <w:tcPr>
            <w:tcW w:w="990" w:type="dxa"/>
            <w:gridSpan w:val="2"/>
          </w:tcPr>
          <w:p w14:paraId="0978F136" w14:textId="77777777" w:rsidR="00823580" w:rsidRPr="007D7561" w:rsidRDefault="00823580" w:rsidP="00B95727">
            <w:pPr>
              <w:spacing w:line="240" w:lineRule="exact"/>
              <w:rPr>
                <w:rFonts w:cs="Arial"/>
                <w:lang w:val="it-IT"/>
              </w:rPr>
            </w:pPr>
          </w:p>
        </w:tc>
        <w:tc>
          <w:tcPr>
            <w:tcW w:w="4547" w:type="dxa"/>
            <w:gridSpan w:val="3"/>
          </w:tcPr>
          <w:p w14:paraId="7FCA4FEC" w14:textId="25159D87"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rPr>
              <w:t>Lotto 2:</w:t>
            </w:r>
          </w:p>
        </w:tc>
      </w:tr>
      <w:tr w:rsidR="00823580" w:rsidRPr="007D7561" w14:paraId="40424FA2" w14:textId="77777777" w:rsidTr="002C29E7">
        <w:tc>
          <w:tcPr>
            <w:tcW w:w="4401" w:type="dxa"/>
            <w:gridSpan w:val="3"/>
          </w:tcPr>
          <w:p w14:paraId="7BF47867" w14:textId="460E7A5E"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c>
          <w:tcPr>
            <w:tcW w:w="990" w:type="dxa"/>
            <w:gridSpan w:val="2"/>
          </w:tcPr>
          <w:p w14:paraId="6CBBFDF4" w14:textId="77777777" w:rsidR="00823580" w:rsidRPr="007D7561" w:rsidRDefault="00823580" w:rsidP="00B95727">
            <w:pPr>
              <w:spacing w:line="240" w:lineRule="exact"/>
              <w:rPr>
                <w:rFonts w:cs="Arial"/>
                <w:lang w:val="it-IT"/>
              </w:rPr>
            </w:pPr>
          </w:p>
        </w:tc>
        <w:tc>
          <w:tcPr>
            <w:tcW w:w="4547" w:type="dxa"/>
            <w:gridSpan w:val="3"/>
          </w:tcPr>
          <w:p w14:paraId="030A6145" w14:textId="01EEA46F"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r>
      <w:tr w:rsidR="000E33AA" w:rsidRPr="007D7561" w14:paraId="7D187114" w14:textId="77777777" w:rsidTr="002C29E7">
        <w:tc>
          <w:tcPr>
            <w:tcW w:w="4401" w:type="dxa"/>
            <w:gridSpan w:val="3"/>
          </w:tcPr>
          <w:p w14:paraId="444F004A" w14:textId="77777777" w:rsidR="000E33AA" w:rsidRPr="007D7561" w:rsidRDefault="000E33AA" w:rsidP="0082787A">
            <w:pPr>
              <w:pStyle w:val="Default"/>
              <w:spacing w:line="240" w:lineRule="exact"/>
              <w:ind w:right="125"/>
              <w:jc w:val="both"/>
              <w:rPr>
                <w:rFonts w:cs="Arial"/>
                <w:color w:val="FF0000"/>
                <w:sz w:val="20"/>
                <w:szCs w:val="20"/>
              </w:rPr>
            </w:pPr>
          </w:p>
        </w:tc>
        <w:tc>
          <w:tcPr>
            <w:tcW w:w="990" w:type="dxa"/>
            <w:gridSpan w:val="2"/>
          </w:tcPr>
          <w:p w14:paraId="25CAF37F" w14:textId="77777777" w:rsidR="000E33AA" w:rsidRPr="007D7561" w:rsidRDefault="000E33AA" w:rsidP="00B95727">
            <w:pPr>
              <w:spacing w:line="240" w:lineRule="exact"/>
              <w:rPr>
                <w:rFonts w:cs="Arial"/>
                <w:lang w:val="it-IT"/>
              </w:rPr>
            </w:pPr>
          </w:p>
        </w:tc>
        <w:tc>
          <w:tcPr>
            <w:tcW w:w="4547" w:type="dxa"/>
            <w:gridSpan w:val="3"/>
          </w:tcPr>
          <w:p w14:paraId="75EC1617" w14:textId="77777777" w:rsidR="000E33AA" w:rsidRPr="00F7364B" w:rsidRDefault="000E33AA" w:rsidP="0082787A">
            <w:pPr>
              <w:pStyle w:val="Default"/>
              <w:spacing w:line="240" w:lineRule="exact"/>
              <w:ind w:right="72"/>
              <w:jc w:val="both"/>
              <w:rPr>
                <w:rFonts w:cs="Arial"/>
                <w:color w:val="FF0000"/>
                <w:sz w:val="20"/>
                <w:szCs w:val="20"/>
              </w:rPr>
            </w:pPr>
          </w:p>
        </w:tc>
      </w:tr>
      <w:tr w:rsidR="000E33AA" w:rsidRPr="00525641" w14:paraId="46D0CEC2" w14:textId="77777777" w:rsidTr="002C29E7">
        <w:tc>
          <w:tcPr>
            <w:tcW w:w="4401" w:type="dxa"/>
            <w:gridSpan w:val="3"/>
          </w:tcPr>
          <w:p w14:paraId="2DB70EDE"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4"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4"/>
            <w:r w:rsidRPr="00F7364B">
              <w:rPr>
                <w:rFonts w:cs="Arial"/>
                <w:color w:val="FF0000"/>
                <w:sz w:val="20"/>
                <w:szCs w:val="20"/>
                <w:lang w:val="de-DE"/>
              </w:rPr>
              <w:t>.</w:t>
            </w:r>
          </w:p>
          <w:p w14:paraId="62C22533" w14:textId="77777777" w:rsidR="000E33AA" w:rsidRPr="00F7364B" w:rsidRDefault="000E33AA" w:rsidP="0082787A">
            <w:pPr>
              <w:pStyle w:val="Default"/>
              <w:spacing w:line="240" w:lineRule="exact"/>
              <w:ind w:right="125"/>
              <w:jc w:val="both"/>
              <w:rPr>
                <w:rFonts w:cs="Arial"/>
                <w:color w:val="FF0000"/>
                <w:sz w:val="20"/>
                <w:szCs w:val="20"/>
                <w:lang w:val="de-DE"/>
              </w:rPr>
            </w:pPr>
          </w:p>
          <w:p w14:paraId="4D1A0B77" w14:textId="77777777" w:rsidR="000E33AA" w:rsidRPr="00F7364B" w:rsidRDefault="000E33AA" w:rsidP="0082787A">
            <w:pPr>
              <w:pStyle w:val="Default"/>
              <w:spacing w:line="240" w:lineRule="exact"/>
              <w:ind w:right="125"/>
              <w:jc w:val="both"/>
              <w:rPr>
                <w:rFonts w:cs="Arial"/>
                <w:i/>
                <w:color w:val="FF0000"/>
                <w:sz w:val="20"/>
                <w:szCs w:val="20"/>
                <w:lang w:val="de-DE"/>
              </w:rPr>
            </w:pPr>
            <w:r w:rsidRPr="00F7364B">
              <w:rPr>
                <w:rFonts w:cs="Arial"/>
                <w:i/>
                <w:color w:val="FF0000"/>
                <w:sz w:val="20"/>
                <w:szCs w:val="20"/>
                <w:lang w:val="de-DE"/>
              </w:rPr>
              <w:t>(eventuell unterteilt in)</w:t>
            </w:r>
          </w:p>
          <w:p w14:paraId="7B36AA52"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5"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5"/>
            <w:r w:rsidRPr="00F7364B">
              <w:rPr>
                <w:rFonts w:cs="Arial"/>
                <w:color w:val="FF0000"/>
                <w:sz w:val="20"/>
                <w:szCs w:val="20"/>
                <w:lang w:val="de-DE"/>
              </w:rPr>
              <w:t>;</w:t>
            </w:r>
          </w:p>
          <w:p w14:paraId="7B3100AD" w14:textId="77777777" w:rsidR="000E33AA" w:rsidRPr="00F7364B" w:rsidRDefault="000E33AA" w:rsidP="0082787A">
            <w:pPr>
              <w:pStyle w:val="Default"/>
              <w:spacing w:line="240" w:lineRule="exact"/>
              <w:ind w:right="125"/>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6"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6"/>
            <w:r w:rsidRPr="00F7364B">
              <w:rPr>
                <w:rFonts w:cs="Arial"/>
                <w:color w:val="FF0000"/>
                <w:sz w:val="20"/>
                <w:szCs w:val="20"/>
                <w:lang w:val="de-DE"/>
              </w:rPr>
              <w:t>.</w:t>
            </w:r>
          </w:p>
        </w:tc>
        <w:tc>
          <w:tcPr>
            <w:tcW w:w="990" w:type="dxa"/>
            <w:gridSpan w:val="2"/>
          </w:tcPr>
          <w:p w14:paraId="21F3D47A" w14:textId="77777777" w:rsidR="000E33AA" w:rsidRPr="00402B24" w:rsidRDefault="000E33AA" w:rsidP="00B95727">
            <w:pPr>
              <w:spacing w:line="240" w:lineRule="exact"/>
              <w:rPr>
                <w:rFonts w:cs="Arial"/>
                <w:lang w:val="de-DE"/>
              </w:rPr>
            </w:pPr>
          </w:p>
        </w:tc>
        <w:tc>
          <w:tcPr>
            <w:tcW w:w="4547" w:type="dxa"/>
            <w:gridSpan w:val="3"/>
          </w:tcPr>
          <w:p w14:paraId="222B07E4"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7"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7"/>
            <w:r w:rsidRPr="00F7364B">
              <w:rPr>
                <w:rFonts w:cs="Arial"/>
                <w:color w:val="FF0000"/>
                <w:sz w:val="20"/>
                <w:szCs w:val="20"/>
              </w:rPr>
              <w:t>.</w:t>
            </w:r>
          </w:p>
          <w:p w14:paraId="67DA78D0" w14:textId="77777777" w:rsidR="000E33AA" w:rsidRPr="00F7364B" w:rsidRDefault="000E33AA" w:rsidP="0082787A">
            <w:pPr>
              <w:pStyle w:val="Default"/>
              <w:spacing w:line="240" w:lineRule="exact"/>
              <w:ind w:right="72"/>
              <w:jc w:val="both"/>
              <w:rPr>
                <w:rFonts w:cs="Arial"/>
                <w:sz w:val="20"/>
                <w:szCs w:val="20"/>
              </w:rPr>
            </w:pPr>
          </w:p>
          <w:p w14:paraId="4359AC3D" w14:textId="77777777" w:rsidR="000E33AA" w:rsidRPr="00F7364B" w:rsidRDefault="000E33AA" w:rsidP="0082787A">
            <w:pPr>
              <w:pStyle w:val="Default"/>
              <w:spacing w:line="240" w:lineRule="exact"/>
              <w:ind w:right="72"/>
              <w:jc w:val="both"/>
              <w:rPr>
                <w:rFonts w:cs="Arial"/>
                <w:i/>
                <w:color w:val="FF0000"/>
                <w:sz w:val="20"/>
                <w:szCs w:val="20"/>
              </w:rPr>
            </w:pPr>
            <w:r w:rsidRPr="00F7364B">
              <w:rPr>
                <w:rFonts w:cs="Arial"/>
                <w:i/>
                <w:color w:val="FF0000"/>
                <w:sz w:val="20"/>
                <w:szCs w:val="20"/>
              </w:rPr>
              <w:t xml:space="preserve">(eventualmente suddiviso in) </w:t>
            </w:r>
          </w:p>
          <w:p w14:paraId="6231707B"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8"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8"/>
            <w:r w:rsidRPr="00F7364B">
              <w:rPr>
                <w:rFonts w:cs="Arial"/>
                <w:color w:val="FF0000"/>
                <w:sz w:val="20"/>
                <w:szCs w:val="20"/>
              </w:rPr>
              <w:t>;</w:t>
            </w:r>
          </w:p>
          <w:p w14:paraId="1DB51419" w14:textId="77777777" w:rsidR="000E33AA" w:rsidRPr="00F7364B" w:rsidRDefault="000E33AA" w:rsidP="0082787A">
            <w:pPr>
              <w:spacing w:line="240" w:lineRule="exact"/>
              <w:ind w:right="72"/>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9"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9"/>
            <w:r w:rsidRPr="00F7364B">
              <w:rPr>
                <w:rFonts w:cs="Arial"/>
                <w:color w:val="FF0000"/>
              </w:rPr>
              <w:t>.</w:t>
            </w:r>
          </w:p>
        </w:tc>
      </w:tr>
      <w:tr w:rsidR="000F5685" w:rsidRPr="00525641" w14:paraId="00523FF6" w14:textId="77777777" w:rsidTr="002C29E7">
        <w:tc>
          <w:tcPr>
            <w:tcW w:w="4401" w:type="dxa"/>
            <w:gridSpan w:val="3"/>
          </w:tcPr>
          <w:p w14:paraId="532047A9" w14:textId="77777777" w:rsidR="000F5685" w:rsidRPr="00F7364B"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186A007A" w14:textId="77777777" w:rsidR="000F5685" w:rsidRPr="00402B24" w:rsidRDefault="000F5685" w:rsidP="00B95727">
            <w:pPr>
              <w:spacing w:line="240" w:lineRule="exact"/>
              <w:rPr>
                <w:rFonts w:cs="Arial"/>
                <w:lang w:val="de-DE"/>
              </w:rPr>
            </w:pPr>
          </w:p>
        </w:tc>
        <w:tc>
          <w:tcPr>
            <w:tcW w:w="4547" w:type="dxa"/>
            <w:gridSpan w:val="3"/>
          </w:tcPr>
          <w:p w14:paraId="35A1193E" w14:textId="77777777" w:rsidR="000F5685" w:rsidRPr="00F7364B" w:rsidRDefault="000F5685" w:rsidP="0082787A">
            <w:pPr>
              <w:pStyle w:val="Default"/>
              <w:spacing w:line="240" w:lineRule="exact"/>
              <w:ind w:right="72"/>
              <w:jc w:val="both"/>
              <w:rPr>
                <w:rFonts w:cs="Arial"/>
                <w:color w:val="FF0000"/>
                <w:sz w:val="20"/>
                <w:szCs w:val="20"/>
              </w:rPr>
            </w:pPr>
          </w:p>
        </w:tc>
      </w:tr>
      <w:tr w:rsidR="000F5685" w:rsidRPr="000B3FC1" w14:paraId="2088647C" w14:textId="77777777" w:rsidTr="002C29E7">
        <w:tc>
          <w:tcPr>
            <w:tcW w:w="4401" w:type="dxa"/>
            <w:gridSpan w:val="3"/>
          </w:tcPr>
          <w:p w14:paraId="256D97EB" w14:textId="30612D40" w:rsidR="000F5685" w:rsidRPr="00073908" w:rsidRDefault="000F5685" w:rsidP="000F5685">
            <w:pPr>
              <w:widowControl w:val="0"/>
              <w:rPr>
                <w:rFonts w:cs="Arial"/>
                <w:color w:val="FF0000"/>
                <w:sz w:val="16"/>
                <w:highlight w:val="green"/>
              </w:rPr>
            </w:pPr>
            <w:r w:rsidRPr="00073908">
              <w:rPr>
                <w:rFonts w:cs="Arial"/>
                <w:color w:val="FF0000"/>
                <w:sz w:val="16"/>
                <w:highlight w:val="green"/>
              </w:rPr>
              <w:t>[ACHTUNG:</w:t>
            </w:r>
          </w:p>
          <w:p w14:paraId="7869E816" w14:textId="77777777" w:rsidR="000F5685" w:rsidRPr="00073908" w:rsidRDefault="000F5685" w:rsidP="005345B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56790D2" w14:textId="77777777" w:rsid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lastRenderedPageBreak/>
              <w:t>Er muss die auf vorliegende Vergabe anwendbaren Dekrete des Umweltministeriums angeben.</w:t>
            </w:r>
          </w:p>
          <w:p w14:paraId="541E5E22" w14:textId="78F3A0AA" w:rsidR="000F5685" w:rsidRP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u w:val="single"/>
                <w:lang w:val="de-DE"/>
              </w:rPr>
              <w:t>Er kann</w:t>
            </w:r>
            <w:r w:rsidRPr="0007390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73908">
              <w:rPr>
                <w:color w:val="FF0000"/>
                <w:sz w:val="16"/>
                <w:highlight w:val="green"/>
                <w:lang w:val="de-DE" w:eastAsia="it-IT"/>
              </w:rPr>
              <w:softHyphen/>
            </w:r>
            <w:r w:rsidRPr="00073908">
              <w:rPr>
                <w:rFonts w:cs="Arial"/>
                <w:color w:val="FF0000"/>
                <w:sz w:val="16"/>
                <w:highlight w:val="green"/>
                <w:lang w:val="de-DE"/>
              </w:rPr>
              <w:t>chende Leistungsbeschreibungen und Vertragsklauseln vorgesehen werden, die in die besonderen Vertragsbedingungen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990" w:type="dxa"/>
            <w:gridSpan w:val="2"/>
          </w:tcPr>
          <w:p w14:paraId="2C0E30C5" w14:textId="77777777" w:rsidR="000F5685" w:rsidRPr="0057287F" w:rsidRDefault="000F5685" w:rsidP="000F5685">
            <w:pPr>
              <w:spacing w:line="240" w:lineRule="exact"/>
              <w:jc w:val="center"/>
              <w:rPr>
                <w:rFonts w:cs="Arial"/>
                <w:highlight w:val="green"/>
                <w:lang w:val="de-DE"/>
              </w:rPr>
            </w:pPr>
          </w:p>
        </w:tc>
        <w:tc>
          <w:tcPr>
            <w:tcW w:w="4547" w:type="dxa"/>
            <w:gridSpan w:val="3"/>
          </w:tcPr>
          <w:p w14:paraId="7EEAEE61" w14:textId="319F4862" w:rsidR="000F5685" w:rsidRPr="0057287F" w:rsidRDefault="000F5685" w:rsidP="000F5685">
            <w:pPr>
              <w:widowControl w:val="0"/>
              <w:ind w:right="181"/>
              <w:rPr>
                <w:rFonts w:cs="Arial"/>
                <w:color w:val="FF0000"/>
                <w:sz w:val="16"/>
                <w:highlight w:val="green"/>
              </w:rPr>
            </w:pPr>
            <w:r w:rsidRPr="0057287F">
              <w:rPr>
                <w:rFonts w:cs="Arial"/>
                <w:color w:val="FF0000"/>
                <w:sz w:val="16"/>
                <w:highlight w:val="green"/>
              </w:rPr>
              <w:t>[ATTENZIONE – il RUP:</w:t>
            </w:r>
          </w:p>
          <w:p w14:paraId="15C7F3FB"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32E797A9"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lastRenderedPageBreak/>
              <w:t>deve altresì indicare i Decreti di riferimento adottati dal Ministero dell’Ambiente e applicabili al presente appalto;</w:t>
            </w:r>
          </w:p>
          <w:p w14:paraId="505ADA35" w14:textId="77777777" w:rsidR="00073908" w:rsidRPr="004F40F1" w:rsidRDefault="000F5685" w:rsidP="00073908">
            <w:pPr>
              <w:widowControl w:val="0"/>
              <w:numPr>
                <w:ilvl w:val="0"/>
                <w:numId w:val="43"/>
              </w:numPr>
              <w:tabs>
                <w:tab w:val="clear" w:pos="720"/>
                <w:tab w:val="num" w:pos="360"/>
              </w:tabs>
              <w:spacing w:line="240" w:lineRule="exact"/>
              <w:ind w:left="360" w:right="181"/>
              <w:jc w:val="both"/>
              <w:rPr>
                <w:rFonts w:cs="Arial"/>
                <w:color w:val="FF0000"/>
                <w:highlight w:val="green"/>
                <w:lang w:val="it-IT"/>
              </w:rPr>
            </w:pPr>
            <w:r w:rsidRPr="0057287F">
              <w:rPr>
                <w:rFonts w:cs="Arial"/>
                <w:color w:val="FF0000"/>
                <w:sz w:val="16"/>
                <w:highlight w:val="green"/>
                <w:u w:val="single"/>
                <w:lang w:val="it-IT"/>
              </w:rPr>
              <w:t>può</w:t>
            </w:r>
            <w:r w:rsidRPr="005728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3771B70E" w14:textId="643B41DE" w:rsidR="000F5685" w:rsidRPr="00073908" w:rsidRDefault="000F5685" w:rsidP="00073908">
            <w:pPr>
              <w:widowControl w:val="0"/>
              <w:spacing w:line="240" w:lineRule="exact"/>
              <w:ind w:left="360" w:right="181"/>
              <w:jc w:val="both"/>
              <w:rPr>
                <w:rFonts w:cs="Arial"/>
                <w:color w:val="FF0000"/>
                <w:highlight w:val="green"/>
                <w:lang w:val="it-IT"/>
              </w:rPr>
            </w:pPr>
            <w:r w:rsidRPr="00073908">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0F5685" w:rsidRPr="000B3FC1" w14:paraId="6614A878" w14:textId="77777777" w:rsidTr="002C29E7">
        <w:tc>
          <w:tcPr>
            <w:tcW w:w="4401" w:type="dxa"/>
            <w:gridSpan w:val="3"/>
          </w:tcPr>
          <w:p w14:paraId="1F452A40"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3B72A454" w14:textId="77777777" w:rsidR="000F5685" w:rsidRPr="00996076" w:rsidRDefault="000F5685" w:rsidP="000F5685">
            <w:pPr>
              <w:spacing w:line="240" w:lineRule="exact"/>
              <w:jc w:val="center"/>
              <w:rPr>
                <w:rFonts w:cs="Arial"/>
                <w:lang w:val="it-IT"/>
              </w:rPr>
            </w:pPr>
          </w:p>
        </w:tc>
        <w:tc>
          <w:tcPr>
            <w:tcW w:w="4547" w:type="dxa"/>
            <w:gridSpan w:val="3"/>
          </w:tcPr>
          <w:p w14:paraId="38170481"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0B3FC1" w14:paraId="501FB666" w14:textId="77777777" w:rsidTr="002C29E7">
        <w:tc>
          <w:tcPr>
            <w:tcW w:w="4401" w:type="dxa"/>
            <w:gridSpan w:val="3"/>
          </w:tcPr>
          <w:p w14:paraId="3A87348A" w14:textId="680EE79C" w:rsidR="000F5685" w:rsidRPr="00996076" w:rsidRDefault="000F5685"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Die Lieferung/Dienstleistung unterliegt der Anwendung folgender MUK:      </w:t>
            </w:r>
          </w:p>
        </w:tc>
        <w:tc>
          <w:tcPr>
            <w:tcW w:w="990" w:type="dxa"/>
            <w:gridSpan w:val="2"/>
          </w:tcPr>
          <w:p w14:paraId="6FF75A23" w14:textId="77777777" w:rsidR="000F5685" w:rsidRPr="00996076" w:rsidRDefault="000F5685" w:rsidP="000F5685">
            <w:pPr>
              <w:spacing w:line="240" w:lineRule="exact"/>
              <w:jc w:val="center"/>
              <w:rPr>
                <w:rFonts w:cs="Arial"/>
                <w:lang w:val="de-DE"/>
              </w:rPr>
            </w:pPr>
          </w:p>
        </w:tc>
        <w:tc>
          <w:tcPr>
            <w:tcW w:w="4547" w:type="dxa"/>
            <w:gridSpan w:val="3"/>
          </w:tcPr>
          <w:p w14:paraId="7F49DFE8" w14:textId="043E4364"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La fornitura/Il servizio e’ soggetta/o all’applicazione del/dei seguente/i CAM:</w:t>
            </w:r>
          </w:p>
        </w:tc>
      </w:tr>
      <w:tr w:rsidR="000F5685" w:rsidRPr="000B3FC1" w14:paraId="515DA2B5" w14:textId="77777777" w:rsidTr="002C29E7">
        <w:tc>
          <w:tcPr>
            <w:tcW w:w="4401" w:type="dxa"/>
            <w:gridSpan w:val="3"/>
          </w:tcPr>
          <w:p w14:paraId="2BAEA50D"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65FEAA87" w14:textId="77777777" w:rsidR="000F5685" w:rsidRPr="00996076" w:rsidRDefault="000F5685" w:rsidP="000F5685">
            <w:pPr>
              <w:spacing w:line="240" w:lineRule="exact"/>
              <w:jc w:val="center"/>
              <w:rPr>
                <w:rFonts w:cs="Arial"/>
                <w:lang w:val="it-IT"/>
              </w:rPr>
            </w:pPr>
          </w:p>
        </w:tc>
        <w:tc>
          <w:tcPr>
            <w:tcW w:w="4547" w:type="dxa"/>
            <w:gridSpan w:val="3"/>
          </w:tcPr>
          <w:p w14:paraId="75E0EFD5"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0B3FC1" w14:paraId="60080EC8" w14:textId="77777777" w:rsidTr="002C29E7">
        <w:tc>
          <w:tcPr>
            <w:tcW w:w="4401" w:type="dxa"/>
            <w:gridSpan w:val="3"/>
          </w:tcPr>
          <w:p w14:paraId="0F8D7042" w14:textId="77777777" w:rsidR="000F5685" w:rsidRPr="00996076" w:rsidRDefault="000F5685" w:rsidP="0082787A">
            <w:pPr>
              <w:pStyle w:val="Default"/>
              <w:spacing w:line="240" w:lineRule="exact"/>
              <w:ind w:right="125"/>
              <w:jc w:val="both"/>
              <w:rPr>
                <w:color w:val="FF0000"/>
                <w:sz w:val="20"/>
                <w:szCs w:val="20"/>
                <w:lang w:val="de-DE" w:eastAsia="en-US"/>
              </w:rPr>
            </w:pPr>
            <w:r w:rsidRPr="00996076">
              <w:rPr>
                <w:color w:val="FF0000"/>
                <w:sz w:val="20"/>
                <w:szCs w:val="20"/>
                <w:lang w:val="de-DE" w:eastAsia="en-US"/>
              </w:rPr>
              <w:t>Das gegenständliche Vergabeverfahren ist eine umweltfreundliche Vergabe.</w:t>
            </w:r>
          </w:p>
          <w:p w14:paraId="3D1B4EBF" w14:textId="1681E07A" w:rsidR="000F5685" w:rsidRPr="00996076"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5BA8C76F" w14:textId="77777777" w:rsidR="000F5685" w:rsidRPr="00996076" w:rsidRDefault="000F5685" w:rsidP="000F5685">
            <w:pPr>
              <w:spacing w:line="240" w:lineRule="exact"/>
              <w:jc w:val="center"/>
              <w:rPr>
                <w:rFonts w:cs="Arial"/>
                <w:lang w:val="de-DE"/>
              </w:rPr>
            </w:pPr>
          </w:p>
        </w:tc>
        <w:tc>
          <w:tcPr>
            <w:tcW w:w="4547" w:type="dxa"/>
            <w:gridSpan w:val="3"/>
          </w:tcPr>
          <w:p w14:paraId="74F7C330" w14:textId="0B6011A5" w:rsidR="000F5685" w:rsidRPr="00996076" w:rsidRDefault="000F5685" w:rsidP="0082787A">
            <w:pPr>
              <w:pStyle w:val="Default"/>
              <w:spacing w:line="240" w:lineRule="exact"/>
              <w:ind w:right="72"/>
              <w:jc w:val="both"/>
              <w:rPr>
                <w:rFonts w:cs="Arial"/>
                <w:color w:val="FF0000"/>
                <w:sz w:val="20"/>
                <w:szCs w:val="20"/>
              </w:rPr>
            </w:pPr>
            <w:r w:rsidRPr="00996076">
              <w:rPr>
                <w:color w:val="FF0000"/>
                <w:sz w:val="20"/>
                <w:szCs w:val="20"/>
                <w:lang w:eastAsia="en-US"/>
              </w:rPr>
              <w:t>La gara in oggetto costituisce appalto verde.</w:t>
            </w:r>
          </w:p>
        </w:tc>
      </w:tr>
      <w:tr w:rsidR="000F5685" w:rsidRPr="000B3FC1" w14:paraId="6BC08AE4" w14:textId="77777777" w:rsidTr="002C29E7">
        <w:trPr>
          <w:trHeight w:val="80"/>
        </w:trPr>
        <w:tc>
          <w:tcPr>
            <w:tcW w:w="4401" w:type="dxa"/>
            <w:gridSpan w:val="3"/>
          </w:tcPr>
          <w:p w14:paraId="45D8C167" w14:textId="00B0B7A5" w:rsidR="000F5685" w:rsidRPr="00996076" w:rsidRDefault="000F5685" w:rsidP="000F5685">
            <w:pPr>
              <w:pStyle w:val="Default"/>
              <w:spacing w:line="240" w:lineRule="exact"/>
              <w:ind w:right="125"/>
              <w:jc w:val="both"/>
              <w:rPr>
                <w:rFonts w:cs="Arial"/>
                <w:color w:val="FF0000"/>
                <w:sz w:val="20"/>
                <w:szCs w:val="20"/>
                <w:lang w:val="de-DE"/>
              </w:rPr>
            </w:pPr>
            <w:r w:rsidRPr="00996076">
              <w:rPr>
                <w:rFonts w:cs="Arial"/>
                <w:color w:val="FF0000"/>
                <w:sz w:val="20"/>
                <w:szCs w:val="20"/>
                <w:lang w:val="de-DE" w:eastAsia="en-US"/>
              </w:rPr>
              <w:t>Gemäß Art. 35 Abs. 5 LG 16/2015 bestehen folgende Ausnahmen von der MUK:</w:t>
            </w:r>
          </w:p>
        </w:tc>
        <w:tc>
          <w:tcPr>
            <w:tcW w:w="990" w:type="dxa"/>
            <w:gridSpan w:val="2"/>
          </w:tcPr>
          <w:p w14:paraId="278060A4" w14:textId="77777777" w:rsidR="000F5685" w:rsidRPr="00996076" w:rsidRDefault="000F5685" w:rsidP="000F5685">
            <w:pPr>
              <w:spacing w:line="240" w:lineRule="exact"/>
              <w:jc w:val="center"/>
              <w:rPr>
                <w:rFonts w:cs="Arial"/>
                <w:lang w:val="de-DE"/>
              </w:rPr>
            </w:pPr>
          </w:p>
        </w:tc>
        <w:tc>
          <w:tcPr>
            <w:tcW w:w="4547" w:type="dxa"/>
            <w:gridSpan w:val="3"/>
          </w:tcPr>
          <w:p w14:paraId="03082D5A" w14:textId="69981AE3"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le seguenti deroghe al CAM :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p>
        </w:tc>
      </w:tr>
      <w:tr w:rsidR="000F5685" w:rsidRPr="000F5685" w14:paraId="6197D4E2" w14:textId="77777777" w:rsidTr="002C29E7">
        <w:trPr>
          <w:trHeight w:val="80"/>
        </w:trPr>
        <w:tc>
          <w:tcPr>
            <w:tcW w:w="4401" w:type="dxa"/>
            <w:gridSpan w:val="3"/>
          </w:tcPr>
          <w:p w14:paraId="367EF513" w14:textId="47D21587" w:rsidR="000F5685" w:rsidRPr="00996076" w:rsidRDefault="00160341" w:rsidP="00160341">
            <w:pPr>
              <w:pStyle w:val="Default"/>
              <w:spacing w:line="240" w:lineRule="exact"/>
              <w:ind w:right="125"/>
              <w:jc w:val="center"/>
              <w:rPr>
                <w:rFonts w:cs="Arial"/>
                <w:color w:val="FF0000"/>
                <w:sz w:val="20"/>
                <w:szCs w:val="20"/>
              </w:rPr>
            </w:pPr>
            <w:r w:rsidRPr="00996076">
              <w:rPr>
                <w:rFonts w:cs="Arial"/>
                <w:i/>
                <w:color w:val="FF0000"/>
                <w:sz w:val="20"/>
                <w:szCs w:val="20"/>
                <w:lang w:val="en-US" w:eastAsia="en-US"/>
              </w:rPr>
              <w:t>oder</w:t>
            </w:r>
          </w:p>
        </w:tc>
        <w:tc>
          <w:tcPr>
            <w:tcW w:w="990" w:type="dxa"/>
            <w:gridSpan w:val="2"/>
          </w:tcPr>
          <w:p w14:paraId="3F8C99D1" w14:textId="77777777" w:rsidR="000F5685" w:rsidRPr="00996076" w:rsidRDefault="000F5685" w:rsidP="000F5685">
            <w:pPr>
              <w:spacing w:line="240" w:lineRule="exact"/>
              <w:jc w:val="center"/>
              <w:rPr>
                <w:rFonts w:cs="Arial"/>
                <w:lang w:val="it-IT"/>
              </w:rPr>
            </w:pPr>
          </w:p>
        </w:tc>
        <w:tc>
          <w:tcPr>
            <w:tcW w:w="4547" w:type="dxa"/>
            <w:gridSpan w:val="3"/>
          </w:tcPr>
          <w:p w14:paraId="0FF5BE72" w14:textId="430CC39F" w:rsidR="000F5685" w:rsidRPr="00996076" w:rsidRDefault="00160341" w:rsidP="00160341">
            <w:pPr>
              <w:pStyle w:val="Default"/>
              <w:tabs>
                <w:tab w:val="left" w:pos="1755"/>
              </w:tabs>
              <w:spacing w:line="240" w:lineRule="exact"/>
              <w:ind w:right="72"/>
              <w:jc w:val="both"/>
              <w:rPr>
                <w:rFonts w:cs="Arial"/>
                <w:color w:val="FF0000"/>
                <w:sz w:val="20"/>
                <w:szCs w:val="20"/>
              </w:rPr>
            </w:pPr>
            <w:r w:rsidRPr="00996076">
              <w:rPr>
                <w:rFonts w:cs="Arial"/>
                <w:color w:val="FF0000"/>
                <w:sz w:val="20"/>
                <w:szCs w:val="20"/>
              </w:rPr>
              <w:tab/>
            </w:r>
            <w:r w:rsidRPr="00996076">
              <w:rPr>
                <w:rFonts w:cs="Arial"/>
                <w:i/>
                <w:color w:val="FF0000"/>
                <w:sz w:val="20"/>
                <w:szCs w:val="20"/>
                <w:lang w:val="en-US" w:eastAsia="en-US"/>
              </w:rPr>
              <w:t>oppure</w:t>
            </w:r>
          </w:p>
        </w:tc>
      </w:tr>
      <w:tr w:rsidR="000F5685" w:rsidRPr="000B3FC1" w14:paraId="6E33EDE3" w14:textId="77777777" w:rsidTr="002C29E7">
        <w:trPr>
          <w:trHeight w:val="80"/>
        </w:trPr>
        <w:tc>
          <w:tcPr>
            <w:tcW w:w="4401" w:type="dxa"/>
            <w:gridSpan w:val="3"/>
          </w:tcPr>
          <w:p w14:paraId="5C87198C" w14:textId="4AC509B6" w:rsidR="000F5685" w:rsidRPr="00996076" w:rsidRDefault="00160341"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Gemäß Art. 35 Abs. 5 LG Nr. 16/2015 sind Abweichungen von den MUK vorgesehen, welche im beigefügten Bericht angeführt sind.</w:t>
            </w:r>
          </w:p>
        </w:tc>
        <w:tc>
          <w:tcPr>
            <w:tcW w:w="990" w:type="dxa"/>
            <w:gridSpan w:val="2"/>
          </w:tcPr>
          <w:p w14:paraId="45EBF457" w14:textId="77777777" w:rsidR="000F5685" w:rsidRPr="00996076" w:rsidRDefault="000F5685" w:rsidP="000F5685">
            <w:pPr>
              <w:spacing w:line="240" w:lineRule="exact"/>
              <w:jc w:val="center"/>
              <w:rPr>
                <w:rFonts w:cs="Arial"/>
                <w:lang w:val="de-DE"/>
              </w:rPr>
            </w:pPr>
          </w:p>
        </w:tc>
        <w:tc>
          <w:tcPr>
            <w:tcW w:w="4547" w:type="dxa"/>
            <w:gridSpan w:val="3"/>
          </w:tcPr>
          <w:p w14:paraId="08097757" w14:textId="5B48CB93" w:rsidR="000F5685" w:rsidRPr="00996076" w:rsidRDefault="00160341"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delle deroghe al CAM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r w:rsidRPr="00996076">
              <w:rPr>
                <w:rFonts w:cs="Arial"/>
                <w:color w:val="FF0000"/>
                <w:sz w:val="20"/>
                <w:szCs w:val="20"/>
                <w:lang w:eastAsia="en-US"/>
              </w:rPr>
              <w:t xml:space="preserve"> come specificato nella relazione di cui in allegato.  </w:t>
            </w:r>
          </w:p>
        </w:tc>
      </w:tr>
      <w:tr w:rsidR="000F5685" w:rsidRPr="000B3FC1" w14:paraId="05BAAA67" w14:textId="77777777" w:rsidTr="002C29E7">
        <w:trPr>
          <w:trHeight w:val="80"/>
        </w:trPr>
        <w:tc>
          <w:tcPr>
            <w:tcW w:w="4401" w:type="dxa"/>
            <w:gridSpan w:val="3"/>
          </w:tcPr>
          <w:p w14:paraId="5DCCB470" w14:textId="77777777" w:rsidR="000F5685" w:rsidRPr="00160341" w:rsidRDefault="000F5685" w:rsidP="0082787A">
            <w:pPr>
              <w:pStyle w:val="Default"/>
              <w:spacing w:line="240" w:lineRule="exact"/>
              <w:ind w:right="125"/>
              <w:jc w:val="both"/>
              <w:rPr>
                <w:rFonts w:cs="Arial"/>
                <w:color w:val="FF0000"/>
                <w:sz w:val="20"/>
                <w:szCs w:val="20"/>
              </w:rPr>
            </w:pPr>
          </w:p>
        </w:tc>
        <w:tc>
          <w:tcPr>
            <w:tcW w:w="990" w:type="dxa"/>
            <w:gridSpan w:val="2"/>
          </w:tcPr>
          <w:p w14:paraId="11332194" w14:textId="77777777" w:rsidR="000F5685" w:rsidRPr="00160341" w:rsidRDefault="000F5685" w:rsidP="000F5685">
            <w:pPr>
              <w:spacing w:line="240" w:lineRule="exact"/>
              <w:jc w:val="center"/>
              <w:rPr>
                <w:rFonts w:cs="Arial"/>
                <w:lang w:val="it-IT"/>
              </w:rPr>
            </w:pPr>
          </w:p>
        </w:tc>
        <w:tc>
          <w:tcPr>
            <w:tcW w:w="4547" w:type="dxa"/>
            <w:gridSpan w:val="3"/>
          </w:tcPr>
          <w:p w14:paraId="719BEC07" w14:textId="77777777" w:rsidR="000F5685" w:rsidRPr="00160341" w:rsidRDefault="000F5685" w:rsidP="0082787A">
            <w:pPr>
              <w:pStyle w:val="Default"/>
              <w:spacing w:line="240" w:lineRule="exact"/>
              <w:ind w:right="72"/>
              <w:jc w:val="both"/>
              <w:rPr>
                <w:rFonts w:cs="Arial"/>
                <w:color w:val="FF0000"/>
                <w:sz w:val="20"/>
                <w:szCs w:val="20"/>
              </w:rPr>
            </w:pPr>
          </w:p>
        </w:tc>
      </w:tr>
      <w:tr w:rsidR="000C6A2F" w:rsidRPr="000B3FC1" w14:paraId="150F99FC" w14:textId="77777777" w:rsidTr="002C29E7">
        <w:tc>
          <w:tcPr>
            <w:tcW w:w="4401" w:type="dxa"/>
            <w:gridSpan w:val="3"/>
          </w:tcPr>
          <w:p w14:paraId="5398D3D9" w14:textId="77777777" w:rsidR="000C6A2F" w:rsidRPr="0089791A" w:rsidRDefault="000C6A2F" w:rsidP="0082787A">
            <w:pPr>
              <w:pStyle w:val="Default"/>
              <w:spacing w:line="240" w:lineRule="exact"/>
              <w:ind w:right="125"/>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90410D6" w14:textId="77777777" w:rsidR="000C6A2F" w:rsidRPr="00630FA9" w:rsidRDefault="000C6A2F" w:rsidP="0082787A">
            <w:pPr>
              <w:pStyle w:val="Default"/>
              <w:spacing w:line="240" w:lineRule="exact"/>
              <w:ind w:right="125"/>
              <w:jc w:val="both"/>
              <w:rPr>
                <w:rFonts w:cs="Arial"/>
                <w:color w:val="FF0000"/>
                <w:sz w:val="20"/>
                <w:szCs w:val="20"/>
                <w:highlight w:val="yellow"/>
                <w:lang w:val="de-DE" w:eastAsia="en-US"/>
              </w:rPr>
            </w:pPr>
          </w:p>
          <w:p w14:paraId="1C06B5E4"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Die Begründung für die Entscheidung, keine Unterteilung in Lose vorzunehmen:</w:t>
            </w:r>
          </w:p>
          <w:p w14:paraId="487C9EA1"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w:t>
            </w:r>
          </w:p>
          <w:p w14:paraId="6FDE662B"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Oder</w:t>
            </w:r>
          </w:p>
          <w:p w14:paraId="42027E1A" w14:textId="77777777" w:rsidR="000C6A2F" w:rsidRPr="004A041D" w:rsidRDefault="000C6A2F" w:rsidP="0082787A">
            <w:pPr>
              <w:spacing w:line="240" w:lineRule="exact"/>
              <w:ind w:right="125"/>
              <w:jc w:val="both"/>
              <w:rPr>
                <w:rFonts w:cs="Arial"/>
                <w:color w:val="FF0000"/>
                <w:lang w:val="de-DE"/>
              </w:rPr>
            </w:pPr>
            <w:r w:rsidRPr="007A04C0">
              <w:rPr>
                <w:rFonts w:cs="Arial"/>
                <w:color w:val="FF0000"/>
                <w:lang w:val="de-DE"/>
              </w:rPr>
              <w:t>- geht aus dem Vergabevermerk gemäß Art. 28. Abs. 2 des LG Nr. 16/2015 hervor.</w:t>
            </w:r>
          </w:p>
          <w:p w14:paraId="74AC764C" w14:textId="77777777" w:rsidR="000C6A2F" w:rsidRPr="004A041D" w:rsidRDefault="000C6A2F" w:rsidP="0082787A">
            <w:pPr>
              <w:spacing w:line="240" w:lineRule="exact"/>
              <w:ind w:right="125"/>
              <w:jc w:val="both"/>
              <w:rPr>
                <w:rFonts w:cs="Arial"/>
                <w:color w:val="FF0000"/>
                <w:lang w:val="de-DE"/>
              </w:rPr>
            </w:pPr>
          </w:p>
          <w:p w14:paraId="17432D0F" w14:textId="77777777" w:rsidR="000C6A2F" w:rsidRPr="0089791A" w:rsidRDefault="000C6A2F" w:rsidP="0082787A">
            <w:pPr>
              <w:spacing w:line="240" w:lineRule="exact"/>
              <w:ind w:right="125"/>
              <w:jc w:val="both"/>
              <w:rPr>
                <w:rFonts w:cs="Arial"/>
                <w:color w:val="FF0000"/>
                <w:lang w:val="de-DE"/>
              </w:rPr>
            </w:pPr>
            <w:r w:rsidRPr="004A041D">
              <w:rPr>
                <w:rFonts w:cs="Arial"/>
                <w:color w:val="FF0000"/>
                <w:lang w:val="de-DE"/>
              </w:rPr>
              <w:t>Oder</w:t>
            </w:r>
          </w:p>
          <w:p w14:paraId="07245E36" w14:textId="77777777" w:rsidR="000C6A2F" w:rsidRPr="00DF6861" w:rsidRDefault="000C6A2F" w:rsidP="0082787A">
            <w:pPr>
              <w:spacing w:line="240" w:lineRule="exact"/>
              <w:ind w:right="125"/>
              <w:jc w:val="both"/>
              <w:rPr>
                <w:rFonts w:cs="Arial"/>
                <w:bCs/>
                <w:i/>
                <w:iCs/>
                <w:color w:val="FF0000"/>
                <w:sz w:val="16"/>
                <w:szCs w:val="16"/>
                <w:highlight w:val="green"/>
                <w:lang w:val="de-DE"/>
              </w:rPr>
            </w:pPr>
          </w:p>
          <w:p w14:paraId="193EF537" w14:textId="77777777" w:rsidR="000C6A2F" w:rsidRPr="0089791A" w:rsidRDefault="000C6A2F" w:rsidP="0082787A">
            <w:pPr>
              <w:spacing w:line="240" w:lineRule="exact"/>
              <w:ind w:right="125"/>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1F521048" w14:textId="77777777" w:rsidR="000C6A2F" w:rsidRPr="00F7364B" w:rsidRDefault="000C6A2F" w:rsidP="0082787A">
            <w:pPr>
              <w:pStyle w:val="Default"/>
              <w:spacing w:line="240" w:lineRule="exact"/>
              <w:ind w:right="125"/>
              <w:jc w:val="both"/>
              <w:rPr>
                <w:rFonts w:cs="Arial"/>
                <w:b/>
                <w:color w:val="auto"/>
                <w:sz w:val="20"/>
                <w:szCs w:val="20"/>
                <w:lang w:val="de-DE" w:eastAsia="en-US"/>
              </w:rPr>
            </w:pPr>
          </w:p>
        </w:tc>
        <w:tc>
          <w:tcPr>
            <w:tcW w:w="990" w:type="dxa"/>
            <w:gridSpan w:val="2"/>
          </w:tcPr>
          <w:p w14:paraId="2A4750B5" w14:textId="77777777" w:rsidR="000C6A2F" w:rsidRPr="00402B24" w:rsidRDefault="000C6A2F" w:rsidP="000C6A2F">
            <w:pPr>
              <w:spacing w:line="240" w:lineRule="exact"/>
              <w:rPr>
                <w:rFonts w:cs="Arial"/>
                <w:lang w:val="de-DE"/>
              </w:rPr>
            </w:pPr>
          </w:p>
        </w:tc>
        <w:tc>
          <w:tcPr>
            <w:tcW w:w="4547" w:type="dxa"/>
            <w:gridSpan w:val="3"/>
          </w:tcPr>
          <w:p w14:paraId="0CEFEC39" w14:textId="77777777" w:rsidR="000C6A2F" w:rsidRPr="00EA769C" w:rsidRDefault="000C6A2F" w:rsidP="0082787A">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6B461096" w14:textId="77777777" w:rsidR="000C6A2F" w:rsidRPr="00EA769C" w:rsidRDefault="000C6A2F" w:rsidP="0082787A">
            <w:pPr>
              <w:spacing w:line="240" w:lineRule="exact"/>
              <w:ind w:right="72"/>
              <w:jc w:val="both"/>
              <w:rPr>
                <w:rFonts w:cs="Arial"/>
                <w:color w:val="FF0000"/>
                <w:highlight w:val="yellow"/>
                <w:lang w:val="it-IT"/>
              </w:rPr>
            </w:pPr>
          </w:p>
          <w:p w14:paraId="79F72813" w14:textId="77777777" w:rsidR="000C6A2F" w:rsidRPr="00EA769C" w:rsidRDefault="000C6A2F" w:rsidP="0082787A">
            <w:pPr>
              <w:spacing w:line="240" w:lineRule="exact"/>
              <w:ind w:right="72"/>
              <w:jc w:val="both"/>
              <w:rPr>
                <w:rFonts w:cs="Arial"/>
                <w:color w:val="FF0000"/>
                <w:highlight w:val="yellow"/>
                <w:lang w:val="it-IT"/>
              </w:rPr>
            </w:pPr>
          </w:p>
          <w:p w14:paraId="19C95C29" w14:textId="77777777" w:rsidR="000C6A2F" w:rsidRPr="00EA769C" w:rsidRDefault="000C6A2F" w:rsidP="0082787A">
            <w:pPr>
              <w:spacing w:line="240" w:lineRule="exact"/>
              <w:ind w:right="72"/>
              <w:jc w:val="both"/>
              <w:rPr>
                <w:rFonts w:cs="Arial"/>
                <w:color w:val="FF0000"/>
                <w:highlight w:val="yellow"/>
                <w:lang w:val="it-IT"/>
              </w:rPr>
            </w:pPr>
          </w:p>
          <w:p w14:paraId="028961F2" w14:textId="77777777" w:rsidR="00D92027" w:rsidRDefault="00D92027" w:rsidP="0082787A">
            <w:pPr>
              <w:spacing w:line="240" w:lineRule="exact"/>
              <w:ind w:right="72"/>
              <w:jc w:val="both"/>
              <w:rPr>
                <w:rFonts w:cs="Arial"/>
                <w:color w:val="FF0000"/>
                <w:lang w:val="it-IT"/>
              </w:rPr>
            </w:pPr>
          </w:p>
          <w:p w14:paraId="5CE16317" w14:textId="61BF4A11"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 motivazione dell</w:t>
            </w:r>
            <w:r w:rsidR="0082787A" w:rsidRPr="007A04C0">
              <w:rPr>
                <w:rFonts w:cs="Arial"/>
                <w:color w:val="FF0000"/>
                <w:lang w:val="it-IT"/>
              </w:rPr>
              <w:t>a mancata suddivisione in lotti</w:t>
            </w:r>
            <w:r w:rsidRPr="007A04C0">
              <w:rPr>
                <w:rFonts w:cs="Arial"/>
                <w:color w:val="FF0000"/>
                <w:lang w:val="it-IT"/>
              </w:rPr>
              <w:t>:</w:t>
            </w:r>
          </w:p>
          <w:p w14:paraId="4DA34D29"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w:t>
            </w:r>
          </w:p>
          <w:p w14:paraId="0CD3F5A4" w14:textId="77777777" w:rsidR="007918C2" w:rsidRPr="007A04C0" w:rsidRDefault="007918C2" w:rsidP="0082787A">
            <w:pPr>
              <w:spacing w:line="240" w:lineRule="exact"/>
              <w:ind w:right="72"/>
              <w:jc w:val="both"/>
              <w:rPr>
                <w:rFonts w:cs="Arial"/>
                <w:color w:val="FF0000"/>
                <w:lang w:val="it-IT"/>
              </w:rPr>
            </w:pPr>
          </w:p>
          <w:p w14:paraId="3A833C97"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 xml:space="preserve">Oppure </w:t>
            </w:r>
          </w:p>
          <w:p w14:paraId="57B8468B" w14:textId="77777777" w:rsidR="000C6A2F" w:rsidRPr="004A041D" w:rsidRDefault="000C6A2F" w:rsidP="0082787A">
            <w:pPr>
              <w:spacing w:line="240" w:lineRule="exact"/>
              <w:ind w:right="72"/>
              <w:jc w:val="both"/>
              <w:rPr>
                <w:rFonts w:cs="Arial"/>
                <w:bCs/>
                <w:i/>
                <w:iCs/>
                <w:color w:val="FF0000"/>
                <w:sz w:val="16"/>
                <w:szCs w:val="16"/>
                <w:lang w:val="it-IT"/>
              </w:rPr>
            </w:pPr>
            <w:r w:rsidRPr="007A04C0">
              <w:rPr>
                <w:rFonts w:cs="Arial"/>
                <w:color w:val="FF0000"/>
                <w:lang w:val="it-IT"/>
              </w:rPr>
              <w:t>- e’ rinvenibile nella relazione unica ai sensi dell’art. 28 c. 2 LP 16/2015.</w:t>
            </w:r>
            <w:r w:rsidRPr="004A041D">
              <w:rPr>
                <w:rFonts w:cs="Arial"/>
                <w:color w:val="FF0000"/>
                <w:lang w:val="it-IT"/>
              </w:rPr>
              <w:t xml:space="preserve"> </w:t>
            </w:r>
          </w:p>
          <w:p w14:paraId="53772C98" w14:textId="77777777" w:rsidR="007918C2" w:rsidRPr="004A041D" w:rsidRDefault="007918C2" w:rsidP="0082787A">
            <w:pPr>
              <w:spacing w:line="240" w:lineRule="exact"/>
              <w:ind w:right="72"/>
              <w:jc w:val="both"/>
              <w:rPr>
                <w:rFonts w:cs="Arial"/>
                <w:bCs/>
                <w:i/>
                <w:iCs/>
                <w:color w:val="FF0000"/>
                <w:sz w:val="16"/>
                <w:szCs w:val="16"/>
                <w:lang w:val="it-IT"/>
              </w:rPr>
            </w:pPr>
          </w:p>
          <w:p w14:paraId="1DF6A4DA" w14:textId="77777777" w:rsidR="000C6A2F" w:rsidRPr="004A041D" w:rsidRDefault="000C6A2F" w:rsidP="0082787A">
            <w:pPr>
              <w:spacing w:line="240" w:lineRule="exact"/>
              <w:ind w:right="72"/>
              <w:jc w:val="both"/>
              <w:rPr>
                <w:rFonts w:cs="Arial"/>
                <w:color w:val="FF0000"/>
                <w:lang w:val="it-IT"/>
              </w:rPr>
            </w:pPr>
            <w:r w:rsidRPr="004A041D">
              <w:rPr>
                <w:rFonts w:cs="Arial"/>
                <w:color w:val="FF0000"/>
                <w:lang w:val="it-IT"/>
              </w:rPr>
              <w:t>Oppure</w:t>
            </w:r>
          </w:p>
          <w:p w14:paraId="1A1F0CAC" w14:textId="77777777" w:rsidR="000C6A2F" w:rsidRPr="00EA769C" w:rsidRDefault="000C6A2F" w:rsidP="0082787A">
            <w:pPr>
              <w:spacing w:line="240" w:lineRule="exact"/>
              <w:ind w:right="72"/>
              <w:jc w:val="both"/>
              <w:rPr>
                <w:rFonts w:cs="Arial"/>
                <w:bCs/>
                <w:i/>
                <w:iCs/>
                <w:color w:val="FF0000"/>
                <w:sz w:val="16"/>
                <w:szCs w:val="16"/>
                <w:highlight w:val="green"/>
                <w:lang w:val="it-IT"/>
              </w:rPr>
            </w:pPr>
          </w:p>
          <w:p w14:paraId="3435F548" w14:textId="77777777" w:rsidR="000C6A2F" w:rsidRPr="00EA769C" w:rsidRDefault="000C6A2F" w:rsidP="0082787A">
            <w:pPr>
              <w:spacing w:line="240" w:lineRule="exact"/>
              <w:ind w:right="72"/>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2FF9FE72" w14:textId="77777777" w:rsidTr="002C29E7">
        <w:tc>
          <w:tcPr>
            <w:tcW w:w="4401" w:type="dxa"/>
            <w:gridSpan w:val="3"/>
          </w:tcPr>
          <w:p w14:paraId="12930F53"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Gegenständliche Ausschreibung wurde in Lose unterteilt und nur folgende/s Los/e ist/sind Gegens</w:t>
            </w:r>
            <w:r w:rsidR="007918C2" w:rsidRPr="007A04C0">
              <w:rPr>
                <w:rFonts w:cs="Arial"/>
                <w:color w:val="FF0000"/>
                <w:lang w:val="de-DE"/>
              </w:rPr>
              <w:t>t</w:t>
            </w:r>
            <w:r w:rsidRPr="007A04C0">
              <w:rPr>
                <w:rFonts w:cs="Arial"/>
                <w:color w:val="FF0000"/>
                <w:lang w:val="de-DE"/>
              </w:rPr>
              <w:t>and dieser Ausschreibung:</w:t>
            </w:r>
          </w:p>
          <w:p w14:paraId="2EBF8E2A" w14:textId="77777777" w:rsidR="000C6A2F" w:rsidRPr="007A04C0" w:rsidRDefault="000C6A2F" w:rsidP="0082787A">
            <w:pPr>
              <w:spacing w:line="240" w:lineRule="exact"/>
              <w:ind w:right="125"/>
              <w:jc w:val="both"/>
              <w:rPr>
                <w:rFonts w:cs="Arial"/>
                <w:color w:val="FF0000"/>
                <w:lang w:val="it-IT"/>
              </w:rPr>
            </w:pPr>
            <w:r w:rsidRPr="007A04C0">
              <w:rPr>
                <w:rFonts w:cs="Arial"/>
                <w:color w:val="FF0000"/>
              </w:rPr>
              <w:fldChar w:fldCharType="begin">
                <w:ffData>
                  <w:name w:val="Testo123"/>
                  <w:enabled/>
                  <w:calcOnExit w:val="0"/>
                  <w:textInput/>
                </w:ffData>
              </w:fldChar>
            </w:r>
            <w:r w:rsidRPr="007A04C0">
              <w:rPr>
                <w:rFonts w:cs="Arial"/>
                <w:color w:val="FF0000"/>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p>
        </w:tc>
        <w:tc>
          <w:tcPr>
            <w:tcW w:w="990" w:type="dxa"/>
            <w:gridSpan w:val="2"/>
          </w:tcPr>
          <w:p w14:paraId="05BD9EC7" w14:textId="77777777" w:rsidR="000C6A2F" w:rsidRPr="007A04C0" w:rsidRDefault="000C6A2F" w:rsidP="000C6A2F">
            <w:pPr>
              <w:spacing w:line="240" w:lineRule="exact"/>
              <w:rPr>
                <w:rFonts w:cs="Arial"/>
                <w:lang w:val="it-IT"/>
              </w:rPr>
            </w:pPr>
          </w:p>
        </w:tc>
        <w:tc>
          <w:tcPr>
            <w:tcW w:w="4547" w:type="dxa"/>
            <w:gridSpan w:val="3"/>
          </w:tcPr>
          <w:p w14:paraId="5680F0A3"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L’appalto è stato suddiviso in lotti e oggetto della presente procedura è solo un lotto /sono solo i seguenti lotti:</w:t>
            </w:r>
          </w:p>
          <w:p w14:paraId="2B9C8DD5" w14:textId="77777777" w:rsidR="000C6A2F" w:rsidRPr="00EA769C" w:rsidRDefault="000C6A2F" w:rsidP="0082787A">
            <w:pPr>
              <w:spacing w:line="240" w:lineRule="exact"/>
              <w:ind w:right="72"/>
              <w:jc w:val="both"/>
              <w:rPr>
                <w:rFonts w:cs="Arial"/>
                <w:lang w:val="it-IT"/>
              </w:rPr>
            </w:pPr>
            <w:r w:rsidRPr="007A04C0">
              <w:rPr>
                <w:rFonts w:cs="Arial"/>
                <w:color w:val="FF0000"/>
                <w:lang w:val="it-IT"/>
              </w:rPr>
              <w:fldChar w:fldCharType="begin">
                <w:ffData>
                  <w:name w:val="Testo123"/>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EA769C">
              <w:rPr>
                <w:rFonts w:cs="Arial"/>
                <w:color w:val="FF0000"/>
                <w:lang w:val="it-IT"/>
              </w:rPr>
              <w:t xml:space="preserve"> </w:t>
            </w:r>
          </w:p>
        </w:tc>
      </w:tr>
      <w:tr w:rsidR="000E33AA" w:rsidRPr="00525641" w14:paraId="1797E887" w14:textId="77777777" w:rsidTr="002C29E7">
        <w:tc>
          <w:tcPr>
            <w:tcW w:w="4401" w:type="dxa"/>
            <w:gridSpan w:val="3"/>
          </w:tcPr>
          <w:p w14:paraId="24A31BA1" w14:textId="77777777" w:rsidR="000E33AA" w:rsidRPr="00F7364B" w:rsidRDefault="000E33AA" w:rsidP="0082787A">
            <w:pPr>
              <w:pStyle w:val="Default"/>
              <w:spacing w:line="240" w:lineRule="exact"/>
              <w:ind w:right="125"/>
              <w:jc w:val="both"/>
              <w:rPr>
                <w:rFonts w:cs="Arial"/>
                <w:b/>
                <w:color w:val="auto"/>
                <w:sz w:val="20"/>
                <w:szCs w:val="20"/>
                <w:lang w:val="de-DE" w:eastAsia="en-US"/>
              </w:rPr>
            </w:pPr>
          </w:p>
        </w:tc>
        <w:tc>
          <w:tcPr>
            <w:tcW w:w="990" w:type="dxa"/>
            <w:gridSpan w:val="2"/>
          </w:tcPr>
          <w:p w14:paraId="2067BC84" w14:textId="77777777" w:rsidR="000E33AA" w:rsidRPr="00402B24" w:rsidRDefault="000E33AA" w:rsidP="00B95727">
            <w:pPr>
              <w:spacing w:line="240" w:lineRule="exact"/>
              <w:rPr>
                <w:rFonts w:cs="Arial"/>
                <w:lang w:val="de-DE"/>
              </w:rPr>
            </w:pPr>
          </w:p>
        </w:tc>
        <w:tc>
          <w:tcPr>
            <w:tcW w:w="4547" w:type="dxa"/>
            <w:gridSpan w:val="3"/>
          </w:tcPr>
          <w:p w14:paraId="46B7E34D" w14:textId="77777777" w:rsidR="000E33AA" w:rsidRPr="00F7364B" w:rsidRDefault="000E33AA" w:rsidP="0082787A">
            <w:pPr>
              <w:spacing w:line="240" w:lineRule="exact"/>
              <w:ind w:right="72"/>
              <w:jc w:val="both"/>
              <w:rPr>
                <w:rFonts w:cs="Arial"/>
                <w:b/>
                <w:lang w:val="de-DE"/>
              </w:rPr>
            </w:pPr>
          </w:p>
        </w:tc>
      </w:tr>
      <w:tr w:rsidR="00D63CCB" w:rsidRPr="000B3FC1" w14:paraId="4555C2E6" w14:textId="77777777" w:rsidTr="002C29E7">
        <w:tc>
          <w:tcPr>
            <w:tcW w:w="4401" w:type="dxa"/>
            <w:gridSpan w:val="3"/>
          </w:tcPr>
          <w:p w14:paraId="39C03792" w14:textId="77777777" w:rsidR="00D63CCB" w:rsidRDefault="00D63CCB" w:rsidP="0082787A">
            <w:pPr>
              <w:pStyle w:val="Default"/>
              <w:spacing w:line="240" w:lineRule="exact"/>
              <w:ind w:right="125"/>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E209C2E" w14:textId="77777777" w:rsidR="00C11CDD" w:rsidRPr="00C11CDD" w:rsidRDefault="00A967CD" w:rsidP="0082787A">
            <w:pPr>
              <w:pStyle w:val="Testocommento"/>
              <w:ind w:right="125"/>
              <w:jc w:val="both"/>
              <w:rPr>
                <w:i/>
                <w:color w:val="FF0000"/>
                <w:sz w:val="16"/>
                <w:szCs w:val="16"/>
                <w:lang w:val="de-DE"/>
              </w:rPr>
            </w:pPr>
            <w:r w:rsidRPr="00C11CDD">
              <w:rPr>
                <w:i/>
                <w:noProof w:val="0"/>
                <w:color w:val="FF0000"/>
                <w:sz w:val="16"/>
                <w:szCs w:val="16"/>
                <w:highlight w:val="green"/>
                <w:lang w:val="de-DE"/>
              </w:rPr>
              <w:lastRenderedPageBreak/>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990" w:type="dxa"/>
            <w:gridSpan w:val="2"/>
          </w:tcPr>
          <w:p w14:paraId="641456C4" w14:textId="77777777" w:rsidR="00D63CCB" w:rsidRPr="00402B24" w:rsidRDefault="00D63CCB" w:rsidP="00402CB5">
            <w:pPr>
              <w:spacing w:line="240" w:lineRule="exact"/>
              <w:rPr>
                <w:rFonts w:cs="Arial"/>
                <w:lang w:val="de-DE"/>
              </w:rPr>
            </w:pPr>
          </w:p>
        </w:tc>
        <w:tc>
          <w:tcPr>
            <w:tcW w:w="4547" w:type="dxa"/>
            <w:gridSpan w:val="3"/>
          </w:tcPr>
          <w:p w14:paraId="7B519709" w14:textId="77777777" w:rsidR="00D63CCB" w:rsidRPr="00C11CDD" w:rsidRDefault="00D63CCB" w:rsidP="0082787A">
            <w:pPr>
              <w:spacing w:line="240" w:lineRule="exact"/>
              <w:ind w:right="72"/>
              <w:jc w:val="both"/>
              <w:rPr>
                <w:rFonts w:cs="Arial"/>
                <w:b/>
                <w:lang w:val="it-IT"/>
              </w:rPr>
            </w:pPr>
            <w:r w:rsidRPr="00C11CDD">
              <w:rPr>
                <w:rFonts w:cs="Arial"/>
                <w:b/>
                <w:lang w:val="it-IT"/>
              </w:rPr>
              <w:t>1.2.2 Durata del contratto</w:t>
            </w:r>
          </w:p>
          <w:p w14:paraId="041C1B73" w14:textId="77777777" w:rsidR="00C11CDD" w:rsidRPr="00C11CDD" w:rsidRDefault="00C11CDD" w:rsidP="0082787A">
            <w:pPr>
              <w:pStyle w:val="Testocommento"/>
              <w:ind w:right="72"/>
              <w:jc w:val="both"/>
              <w:rPr>
                <w:rFonts w:cs="Arial"/>
                <w:b/>
                <w:bCs/>
                <w:iCs/>
              </w:rPr>
            </w:pPr>
            <w:r w:rsidRPr="00C11CDD">
              <w:rPr>
                <w:i/>
                <w:noProof w:val="0"/>
                <w:color w:val="FF0000"/>
                <w:sz w:val="16"/>
                <w:szCs w:val="16"/>
                <w:highlight w:val="green"/>
              </w:rPr>
              <w:lastRenderedPageBreak/>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3D229A" w:rsidRPr="000B3FC1" w14:paraId="5674F1A4" w14:textId="77777777" w:rsidTr="002C29E7">
        <w:tc>
          <w:tcPr>
            <w:tcW w:w="4401" w:type="dxa"/>
            <w:gridSpan w:val="3"/>
          </w:tcPr>
          <w:p w14:paraId="0622CD45" w14:textId="77777777" w:rsidR="003D229A" w:rsidRPr="00C11CDD" w:rsidRDefault="003D229A" w:rsidP="0082787A">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00299022" w14:textId="77777777" w:rsidR="003D229A" w:rsidRPr="00C11CDD" w:rsidRDefault="003D229A" w:rsidP="00402CB5">
            <w:pPr>
              <w:spacing w:line="240" w:lineRule="exact"/>
              <w:rPr>
                <w:rFonts w:cs="Arial"/>
                <w:lang w:val="it-IT"/>
              </w:rPr>
            </w:pPr>
          </w:p>
        </w:tc>
        <w:tc>
          <w:tcPr>
            <w:tcW w:w="4547" w:type="dxa"/>
            <w:gridSpan w:val="3"/>
          </w:tcPr>
          <w:p w14:paraId="558B2771" w14:textId="77777777" w:rsidR="003D229A" w:rsidRPr="00F7364B" w:rsidRDefault="003D229A" w:rsidP="0082787A">
            <w:pPr>
              <w:spacing w:line="240" w:lineRule="exact"/>
              <w:ind w:right="72"/>
              <w:jc w:val="both"/>
              <w:rPr>
                <w:rFonts w:cs="Arial"/>
                <w:lang w:val="it-IT"/>
              </w:rPr>
            </w:pPr>
          </w:p>
        </w:tc>
      </w:tr>
      <w:tr w:rsidR="00421CEF" w:rsidRPr="000B3FC1" w14:paraId="2E779998" w14:textId="77777777" w:rsidTr="002C29E7">
        <w:tc>
          <w:tcPr>
            <w:tcW w:w="4401" w:type="dxa"/>
            <w:gridSpan w:val="3"/>
          </w:tcPr>
          <w:p w14:paraId="7F7A77BD" w14:textId="323BEDE1" w:rsidR="00421CEF" w:rsidRPr="00421CEF" w:rsidRDefault="00421CEF" w:rsidP="0082787A">
            <w:pPr>
              <w:pStyle w:val="Default"/>
              <w:tabs>
                <w:tab w:val="left" w:pos="1302"/>
              </w:tabs>
              <w:spacing w:line="240" w:lineRule="exact"/>
              <w:ind w:right="125"/>
              <w:jc w:val="both"/>
              <w:rPr>
                <w:rFonts w:cs="Arial"/>
                <w:color w:val="auto"/>
                <w:sz w:val="20"/>
                <w:szCs w:val="20"/>
                <w:lang w:val="de-DE" w:eastAsia="en-US"/>
              </w:rPr>
            </w:pPr>
            <w:r w:rsidRPr="00421CEF">
              <w:rPr>
                <w:rFonts w:cs="Arial"/>
                <w:color w:val="FF0000"/>
                <w:sz w:val="20"/>
                <w:szCs w:val="20"/>
                <w:lang w:val="de-DE" w:eastAsia="en-US"/>
              </w:rPr>
              <w:t>Der Auftrag hat eine unverzüglich durchzuführende Dienstleistung/Lieferung zum Gegenstand.</w:t>
            </w:r>
          </w:p>
        </w:tc>
        <w:tc>
          <w:tcPr>
            <w:tcW w:w="990" w:type="dxa"/>
            <w:gridSpan w:val="2"/>
          </w:tcPr>
          <w:p w14:paraId="18508373" w14:textId="77777777" w:rsidR="00421CEF" w:rsidRPr="00421CEF" w:rsidRDefault="00421CEF" w:rsidP="00402CB5">
            <w:pPr>
              <w:spacing w:line="240" w:lineRule="exact"/>
              <w:rPr>
                <w:rFonts w:cs="Arial"/>
                <w:lang w:val="de-DE"/>
              </w:rPr>
            </w:pPr>
          </w:p>
        </w:tc>
        <w:tc>
          <w:tcPr>
            <w:tcW w:w="4547" w:type="dxa"/>
            <w:gridSpan w:val="3"/>
          </w:tcPr>
          <w:p w14:paraId="63CF9AEE" w14:textId="794658B8" w:rsidR="00421CEF" w:rsidRPr="00421CEF" w:rsidRDefault="00421CEF" w:rsidP="0082787A">
            <w:pPr>
              <w:spacing w:line="240" w:lineRule="exact"/>
              <w:ind w:right="72"/>
              <w:jc w:val="both"/>
              <w:rPr>
                <w:rFonts w:cs="Arial"/>
                <w:color w:val="FF0000"/>
                <w:lang w:val="it-IT"/>
              </w:rPr>
            </w:pPr>
            <w:r w:rsidRPr="00421CEF">
              <w:rPr>
                <w:rFonts w:cs="Arial"/>
                <w:color w:val="FF0000"/>
                <w:lang w:val="it-IT"/>
              </w:rPr>
              <w:t>L’appalto ha ad oggetto una fornitura/un servizio ad esecuzione istantanea.</w:t>
            </w:r>
          </w:p>
        </w:tc>
      </w:tr>
      <w:tr w:rsidR="00180AE7" w:rsidRPr="000B3FC1" w14:paraId="1BCF46CD" w14:textId="77777777" w:rsidTr="002C29E7">
        <w:tc>
          <w:tcPr>
            <w:tcW w:w="4401" w:type="dxa"/>
            <w:gridSpan w:val="3"/>
          </w:tcPr>
          <w:p w14:paraId="43291562" w14:textId="77777777" w:rsidR="00180AE7" w:rsidRPr="006A2B23" w:rsidRDefault="00180AE7" w:rsidP="0082787A">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1A2624D3" w14:textId="77777777" w:rsidR="00180AE7" w:rsidRPr="006A2B23" w:rsidRDefault="00180AE7" w:rsidP="00402CB5">
            <w:pPr>
              <w:spacing w:line="240" w:lineRule="exact"/>
              <w:rPr>
                <w:rFonts w:cs="Arial"/>
                <w:lang w:val="it-IT"/>
              </w:rPr>
            </w:pPr>
          </w:p>
        </w:tc>
        <w:tc>
          <w:tcPr>
            <w:tcW w:w="4547" w:type="dxa"/>
            <w:gridSpan w:val="3"/>
          </w:tcPr>
          <w:p w14:paraId="445F6C6C" w14:textId="77777777" w:rsidR="00180AE7" w:rsidRPr="00421CEF" w:rsidRDefault="00180AE7" w:rsidP="0082787A">
            <w:pPr>
              <w:spacing w:line="240" w:lineRule="exact"/>
              <w:ind w:right="72"/>
              <w:jc w:val="both"/>
              <w:rPr>
                <w:rFonts w:cs="Arial"/>
                <w:color w:val="FF0000"/>
                <w:lang w:val="it-IT"/>
              </w:rPr>
            </w:pPr>
          </w:p>
        </w:tc>
      </w:tr>
      <w:tr w:rsidR="00180AE7" w:rsidRPr="000B3FC1" w14:paraId="07F90480" w14:textId="77777777" w:rsidTr="002C29E7">
        <w:tc>
          <w:tcPr>
            <w:tcW w:w="4401" w:type="dxa"/>
            <w:gridSpan w:val="3"/>
          </w:tcPr>
          <w:p w14:paraId="0AD86D2C" w14:textId="6DB4A1A2" w:rsidR="00180AE7" w:rsidRPr="00421CEF" w:rsidRDefault="00180AE7" w:rsidP="0082787A">
            <w:pPr>
              <w:pStyle w:val="Default"/>
              <w:tabs>
                <w:tab w:val="left" w:pos="1302"/>
              </w:tabs>
              <w:spacing w:line="240" w:lineRule="exact"/>
              <w:ind w:right="125"/>
              <w:jc w:val="both"/>
              <w:rPr>
                <w:rFonts w:cs="Arial"/>
                <w:color w:val="FF0000"/>
                <w:sz w:val="20"/>
                <w:szCs w:val="20"/>
                <w:lang w:val="de-DE" w:eastAsia="en-US"/>
              </w:rPr>
            </w:pPr>
            <w:r w:rsidRPr="00180AE7">
              <w:rPr>
                <w:rFonts w:cs="Arial"/>
                <w:bCs/>
                <w:i/>
                <w:iCs/>
                <w:color w:val="FF0000"/>
                <w:sz w:val="16"/>
                <w:szCs w:val="16"/>
                <w:highlight w:val="green"/>
                <w:lang w:val="de-DE" w:eastAsia="en-US"/>
              </w:rPr>
              <w:t>(Falls unverzüglich durchzuführende Dienstleistung/Lieferung)</w:t>
            </w:r>
          </w:p>
        </w:tc>
        <w:tc>
          <w:tcPr>
            <w:tcW w:w="990" w:type="dxa"/>
            <w:gridSpan w:val="2"/>
          </w:tcPr>
          <w:p w14:paraId="2BE0F180" w14:textId="77777777" w:rsidR="00180AE7" w:rsidRPr="00421CEF" w:rsidRDefault="00180AE7" w:rsidP="00402CB5">
            <w:pPr>
              <w:spacing w:line="240" w:lineRule="exact"/>
              <w:rPr>
                <w:rFonts w:cs="Arial"/>
                <w:lang w:val="de-DE"/>
              </w:rPr>
            </w:pPr>
          </w:p>
        </w:tc>
        <w:tc>
          <w:tcPr>
            <w:tcW w:w="4547" w:type="dxa"/>
            <w:gridSpan w:val="3"/>
          </w:tcPr>
          <w:p w14:paraId="6F9D7E09" w14:textId="161BDA0B" w:rsidR="00180AE7" w:rsidRPr="00180AE7" w:rsidRDefault="00180AE7" w:rsidP="0082787A">
            <w:pPr>
              <w:spacing w:line="240" w:lineRule="exact"/>
              <w:ind w:right="72"/>
              <w:jc w:val="both"/>
              <w:rPr>
                <w:rFonts w:cs="Arial"/>
                <w:color w:val="FF0000"/>
                <w:lang w:val="it-IT"/>
              </w:rPr>
            </w:pPr>
            <w:r w:rsidRPr="00180AE7">
              <w:rPr>
                <w:rFonts w:cs="Arial"/>
                <w:bCs/>
                <w:i/>
                <w:iCs/>
                <w:color w:val="FF0000"/>
                <w:sz w:val="16"/>
                <w:szCs w:val="16"/>
                <w:highlight w:val="green"/>
                <w:lang w:val="it-IT"/>
              </w:rPr>
              <w:t>(Se servizio o fornitura ad esecuzione istantanea)</w:t>
            </w:r>
          </w:p>
        </w:tc>
      </w:tr>
      <w:tr w:rsidR="00180AE7" w:rsidRPr="000B3FC1" w14:paraId="1C98AB61" w14:textId="77777777" w:rsidTr="002C29E7">
        <w:tc>
          <w:tcPr>
            <w:tcW w:w="4401" w:type="dxa"/>
            <w:gridSpan w:val="3"/>
          </w:tcPr>
          <w:p w14:paraId="7A811D5B" w14:textId="6A390631" w:rsidR="00180AE7" w:rsidRPr="00180AE7" w:rsidRDefault="00180AE7" w:rsidP="00180AE7">
            <w:pPr>
              <w:pStyle w:val="Default"/>
              <w:jc w:val="both"/>
              <w:rPr>
                <w:i/>
                <w:iCs/>
                <w:noProof w:val="0"/>
                <w:color w:val="FF0000"/>
                <w:sz w:val="20"/>
                <w:szCs w:val="20"/>
                <w:highlight w:val="green"/>
                <w:lang w:val="de-DE" w:eastAsia="en-US"/>
              </w:rPr>
            </w:pPr>
            <w:r w:rsidRPr="001729BE">
              <w:rPr>
                <w:color w:val="FF0000"/>
                <w:sz w:val="20"/>
                <w:szCs w:val="20"/>
                <w:lang w:val="de-DE"/>
              </w:rPr>
              <w:t>Gemäß Art. 35 Abs. 18 GvD Nr. 50/2016, Art. 49, Abs. 3ter LG 16/2015 und Art 19 LG 3/202</w:t>
            </w:r>
            <w:r w:rsidR="0035047D">
              <w:rPr>
                <w:color w:val="FF0000"/>
                <w:sz w:val="20"/>
                <w:szCs w:val="20"/>
                <w:lang w:val="de-DE"/>
              </w:rPr>
              <w:t>0</w:t>
            </w:r>
            <w:r w:rsidR="0035047D" w:rsidRPr="0035047D">
              <w:rPr>
                <w:color w:val="FF0000"/>
                <w:sz w:val="20"/>
                <w:szCs w:val="20"/>
                <w:highlight w:val="yellow"/>
                <w:lang w:val="de-DE"/>
              </w:rPr>
              <w:t xml:space="preserve"> wie mit LG 1/2021 abgändert</w:t>
            </w:r>
            <w:r w:rsidR="0035047D">
              <w:rPr>
                <w:color w:val="FF0000"/>
                <w:sz w:val="20"/>
                <w:szCs w:val="20"/>
                <w:lang w:val="de-DE"/>
              </w:rPr>
              <w:t xml:space="preserve"> </w:t>
            </w:r>
            <w:r w:rsidRPr="001729BE">
              <w:rPr>
                <w:color w:val="FF0000"/>
                <w:sz w:val="20"/>
                <w:szCs w:val="20"/>
                <w:lang w:val="de-DE"/>
              </w:rPr>
              <w:t xml:space="preserve"> </w:t>
            </w:r>
            <w:r w:rsidRPr="001729BE">
              <w:rPr>
                <w:color w:val="FF0000"/>
                <w:sz w:val="16"/>
                <w:szCs w:val="16"/>
                <w:highlight w:val="green"/>
                <w:lang w:val="de-DE"/>
              </w:rPr>
              <w:t>(</w:t>
            </w:r>
            <w:r w:rsidRPr="00D24AA5">
              <w:rPr>
                <w:i/>
                <w:iCs/>
                <w:color w:val="FF0000"/>
                <w:sz w:val="16"/>
                <w:szCs w:val="16"/>
                <w:highlight w:val="green"/>
                <w:lang w:val="de-DE" w:eastAsia="en-US"/>
              </w:rPr>
              <w:t xml:space="preserve">Verweis auf LG 3/2020 nur in den Ausschreibungsbedingungen jener Ausschreibungen beibehalten, welche zwischen dem 17.04.2020 und </w:t>
            </w:r>
            <w:r w:rsidR="0035047D" w:rsidRPr="0035047D">
              <w:rPr>
                <w:i/>
                <w:iCs/>
                <w:color w:val="FF0000"/>
                <w:sz w:val="16"/>
                <w:szCs w:val="16"/>
                <w:highlight w:val="yellow"/>
                <w:lang w:val="de-DE" w:eastAsia="en-US"/>
              </w:rPr>
              <w:t xml:space="preserve">31.12.2021 </w:t>
            </w:r>
            <w:r w:rsidRPr="00D24AA5">
              <w:rPr>
                <w:i/>
                <w:iCs/>
                <w:color w:val="FF0000"/>
                <w:sz w:val="16"/>
                <w:szCs w:val="16"/>
                <w:highlight w:val="green"/>
                <w:lang w:val="de-DE" w:eastAsia="en-US"/>
              </w:rPr>
              <w:t>veröffentlicht worden sind</w:t>
            </w:r>
            <w:r w:rsidRPr="00D24AA5">
              <w:rPr>
                <w:i/>
                <w:iCs/>
                <w:color w:val="FF0000"/>
                <w:sz w:val="20"/>
                <w:szCs w:val="20"/>
                <w:highlight w:val="green"/>
                <w:lang w:val="de-DE" w:eastAsia="en-US"/>
              </w:rPr>
              <w:t xml:space="preserve">) </w:t>
            </w:r>
            <w:r w:rsidRPr="001729BE">
              <w:rPr>
                <w:color w:val="FF0000"/>
                <w:sz w:val="20"/>
                <w:szCs w:val="20"/>
                <w:lang w:val="de-DE" w:eastAsia="en-US"/>
              </w:rPr>
              <w:t>ist eine Vorauszahlung zugunsten des Auftragnehmers vorgesehen, wie in den besonderen Vertragsbedingungen geregelt.</w:t>
            </w:r>
          </w:p>
        </w:tc>
        <w:tc>
          <w:tcPr>
            <w:tcW w:w="990" w:type="dxa"/>
            <w:gridSpan w:val="2"/>
          </w:tcPr>
          <w:p w14:paraId="46501F39" w14:textId="77777777" w:rsidR="00180AE7" w:rsidRPr="00180AE7" w:rsidRDefault="00180AE7" w:rsidP="00180AE7">
            <w:pPr>
              <w:spacing w:line="240" w:lineRule="exact"/>
              <w:rPr>
                <w:rFonts w:cs="Arial"/>
                <w:lang w:val="de-DE"/>
              </w:rPr>
            </w:pPr>
          </w:p>
        </w:tc>
        <w:tc>
          <w:tcPr>
            <w:tcW w:w="4547" w:type="dxa"/>
            <w:gridSpan w:val="3"/>
          </w:tcPr>
          <w:p w14:paraId="0ACAAE98" w14:textId="2713F4FC" w:rsidR="00180AE7" w:rsidRPr="00F7364B" w:rsidRDefault="00180AE7" w:rsidP="00180AE7">
            <w:pPr>
              <w:spacing w:line="240" w:lineRule="exact"/>
              <w:ind w:right="72"/>
              <w:jc w:val="both"/>
              <w:rPr>
                <w:rFonts w:cs="Arial"/>
                <w:lang w:val="it-IT"/>
              </w:rPr>
            </w:pPr>
            <w:r w:rsidRPr="001729BE">
              <w:rPr>
                <w:rFonts w:cs="Arial"/>
                <w:color w:val="FF0000"/>
                <w:lang w:val="it-IT"/>
              </w:rPr>
              <w:t>Ai sensi dell’art. 35, comma 18 del d.lgs. 50/2016, dell’art. 49 comma 3ter della lp 16/2015 e dell’art. 19 della lp 3/2020</w:t>
            </w:r>
            <w:r w:rsidR="0035047D">
              <w:rPr>
                <w:rFonts w:cs="Arial"/>
                <w:color w:val="FF0000"/>
                <w:lang w:val="it-IT"/>
              </w:rPr>
              <w:t xml:space="preserve"> </w:t>
            </w:r>
            <w:r w:rsidR="0035047D" w:rsidRPr="0035047D">
              <w:rPr>
                <w:rFonts w:cs="Arial"/>
                <w:color w:val="FF0000"/>
                <w:highlight w:val="yellow"/>
                <w:lang w:val="it-IT"/>
              </w:rPr>
              <w:t>come modificato dalla lp 1/2021</w:t>
            </w:r>
            <w:r w:rsidRPr="001729BE">
              <w:rPr>
                <w:rFonts w:cs="Arial"/>
                <w:color w:val="FF0000"/>
                <w:lang w:val="it-IT"/>
              </w:rPr>
              <w:t xml:space="preserve"> </w:t>
            </w:r>
            <w:r w:rsidRPr="00180AE7">
              <w:rPr>
                <w:rFonts w:cs="Arial"/>
                <w:bCs/>
                <w:i/>
                <w:iCs/>
                <w:color w:val="FF0000"/>
                <w:sz w:val="16"/>
                <w:szCs w:val="16"/>
                <w:highlight w:val="green"/>
                <w:lang w:val="it-IT"/>
              </w:rPr>
              <w:t xml:space="preserve">(lasciare riferimento alla lp 3/2020 solo nei disciplinari di  gare pubblicate dal 17.04.2020 al </w:t>
            </w:r>
            <w:r w:rsidR="0035047D" w:rsidRPr="0035047D">
              <w:rPr>
                <w:rFonts w:cs="Arial"/>
                <w:bCs/>
                <w:i/>
                <w:iCs/>
                <w:color w:val="FF0000"/>
                <w:sz w:val="16"/>
                <w:szCs w:val="16"/>
                <w:highlight w:val="yellow"/>
                <w:lang w:val="it-IT"/>
              </w:rPr>
              <w:t>31.12.2021</w:t>
            </w:r>
            <w:r w:rsidRPr="00180AE7">
              <w:rPr>
                <w:rFonts w:cs="Arial"/>
                <w:bCs/>
                <w:i/>
                <w:iCs/>
                <w:color w:val="FF0000"/>
                <w:sz w:val="16"/>
                <w:szCs w:val="16"/>
                <w:highlight w:val="green"/>
                <w:lang w:val="it-IT"/>
              </w:rPr>
              <w:t>)</w:t>
            </w:r>
            <w:r w:rsidRPr="00180AE7">
              <w:rPr>
                <w:rFonts w:cs="Arial"/>
                <w:color w:val="FF0000"/>
                <w:highlight w:val="yellow"/>
                <w:lang w:val="it-IT"/>
              </w:rPr>
              <w:t xml:space="preserve"> </w:t>
            </w:r>
            <w:r w:rsidRPr="001729BE">
              <w:rPr>
                <w:rFonts w:cs="Arial"/>
                <w:color w:val="FF0000"/>
                <w:lang w:val="it-IT"/>
              </w:rPr>
              <w:t>è prevista la corresponsione in favore dell’appaltatore di un’anticipazione come disciplinato nel capitolato speciale d’appalto.</w:t>
            </w:r>
          </w:p>
        </w:tc>
      </w:tr>
      <w:tr w:rsidR="00180AE7" w:rsidRPr="000B3FC1" w14:paraId="63D2DAC7" w14:textId="77777777" w:rsidTr="002C29E7">
        <w:tc>
          <w:tcPr>
            <w:tcW w:w="4401" w:type="dxa"/>
            <w:gridSpan w:val="3"/>
          </w:tcPr>
          <w:p w14:paraId="4C91B03B" w14:textId="77777777" w:rsidR="00180AE7" w:rsidRPr="006A2B23" w:rsidRDefault="00180AE7" w:rsidP="00180AE7">
            <w:pPr>
              <w:pStyle w:val="Default"/>
              <w:jc w:val="both"/>
              <w:rPr>
                <w:color w:val="FF0000"/>
                <w:sz w:val="20"/>
                <w:szCs w:val="20"/>
                <w:highlight w:val="yellow"/>
              </w:rPr>
            </w:pPr>
          </w:p>
        </w:tc>
        <w:tc>
          <w:tcPr>
            <w:tcW w:w="990" w:type="dxa"/>
            <w:gridSpan w:val="2"/>
          </w:tcPr>
          <w:p w14:paraId="0C22B1C3" w14:textId="77777777" w:rsidR="00180AE7" w:rsidRPr="006A2B23" w:rsidRDefault="00180AE7" w:rsidP="00180AE7">
            <w:pPr>
              <w:spacing w:line="240" w:lineRule="exact"/>
              <w:rPr>
                <w:rFonts w:cs="Arial"/>
                <w:lang w:val="it-IT"/>
              </w:rPr>
            </w:pPr>
          </w:p>
        </w:tc>
        <w:tc>
          <w:tcPr>
            <w:tcW w:w="4547" w:type="dxa"/>
            <w:gridSpan w:val="3"/>
          </w:tcPr>
          <w:p w14:paraId="2A0A2FA7" w14:textId="77777777" w:rsidR="00180AE7" w:rsidRPr="00180AE7" w:rsidRDefault="00180AE7" w:rsidP="00180AE7">
            <w:pPr>
              <w:spacing w:line="240" w:lineRule="exact"/>
              <w:ind w:right="72"/>
              <w:jc w:val="both"/>
              <w:rPr>
                <w:rFonts w:cs="Arial"/>
                <w:color w:val="FF0000"/>
                <w:highlight w:val="yellow"/>
                <w:lang w:val="it-IT"/>
              </w:rPr>
            </w:pPr>
          </w:p>
        </w:tc>
      </w:tr>
      <w:tr w:rsidR="00180AE7" w:rsidRPr="000B3FC1" w14:paraId="705ADECF" w14:textId="77777777" w:rsidTr="002C29E7">
        <w:tc>
          <w:tcPr>
            <w:tcW w:w="4401" w:type="dxa"/>
            <w:gridSpan w:val="3"/>
          </w:tcPr>
          <w:p w14:paraId="5F6715C4" w14:textId="77777777" w:rsidR="00180AE7" w:rsidRPr="00F7364B" w:rsidRDefault="00180AE7" w:rsidP="00180AE7">
            <w:pPr>
              <w:pStyle w:val="Default"/>
              <w:tabs>
                <w:tab w:val="left" w:pos="1302"/>
              </w:tabs>
              <w:spacing w:line="240" w:lineRule="exact"/>
              <w:ind w:right="125"/>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0"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0"/>
            <w:r w:rsidRPr="00F7364B">
              <w:rPr>
                <w:rFonts w:cs="Arial"/>
                <w:color w:val="FF0000"/>
                <w:sz w:val="20"/>
                <w:szCs w:val="20"/>
                <w:lang w:val="de-DE" w:eastAsia="en-US"/>
              </w:rPr>
              <w:t xml:space="preserve"> (Tage/Monate/Jahre).</w:t>
            </w:r>
          </w:p>
          <w:p w14:paraId="10BADD58" w14:textId="77777777" w:rsidR="00180AE7" w:rsidRPr="00440BC9" w:rsidRDefault="00180AE7" w:rsidP="00180AE7">
            <w:pPr>
              <w:pStyle w:val="Default"/>
              <w:tabs>
                <w:tab w:val="left" w:pos="1302"/>
              </w:tabs>
              <w:spacing w:line="240" w:lineRule="exact"/>
              <w:ind w:right="125"/>
              <w:jc w:val="both"/>
              <w:rPr>
                <w:rFonts w:cs="Arial"/>
                <w:color w:val="FF0000"/>
                <w:sz w:val="20"/>
                <w:szCs w:val="20"/>
                <w:lang w:val="de-DE" w:eastAsia="en-US"/>
              </w:rPr>
            </w:pPr>
          </w:p>
        </w:tc>
        <w:tc>
          <w:tcPr>
            <w:tcW w:w="990" w:type="dxa"/>
            <w:gridSpan w:val="2"/>
          </w:tcPr>
          <w:p w14:paraId="6BCA23FA" w14:textId="77777777" w:rsidR="00180AE7" w:rsidRPr="00402B24" w:rsidRDefault="00180AE7" w:rsidP="00180AE7">
            <w:pPr>
              <w:spacing w:line="240" w:lineRule="exact"/>
              <w:rPr>
                <w:rFonts w:cs="Arial"/>
                <w:lang w:val="de-DE"/>
              </w:rPr>
            </w:pPr>
          </w:p>
        </w:tc>
        <w:tc>
          <w:tcPr>
            <w:tcW w:w="4547" w:type="dxa"/>
            <w:gridSpan w:val="3"/>
          </w:tcPr>
          <w:p w14:paraId="44D311B3" w14:textId="77777777" w:rsidR="00180AE7" w:rsidRPr="000C6A2F" w:rsidRDefault="00180AE7" w:rsidP="00180AE7">
            <w:pPr>
              <w:spacing w:line="240" w:lineRule="exact"/>
              <w:ind w:right="72"/>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1"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1"/>
            <w:r w:rsidRPr="00F7364B">
              <w:rPr>
                <w:rFonts w:cs="Arial"/>
                <w:color w:val="FF0000"/>
                <w:lang w:val="it-IT"/>
              </w:rPr>
              <w:t xml:space="preserve"> (giorni/mesi/anni).</w:t>
            </w:r>
          </w:p>
        </w:tc>
      </w:tr>
      <w:tr w:rsidR="00180AE7" w:rsidRPr="000B3FC1" w14:paraId="36BDAF18" w14:textId="77777777" w:rsidTr="002C29E7">
        <w:tc>
          <w:tcPr>
            <w:tcW w:w="4401" w:type="dxa"/>
            <w:gridSpan w:val="3"/>
          </w:tcPr>
          <w:p w14:paraId="6922A2C8"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r w:rsidRPr="007A04C0">
              <w:rPr>
                <w:rFonts w:cs="Arial"/>
                <w:color w:val="auto"/>
                <w:sz w:val="20"/>
                <w:szCs w:val="20"/>
                <w:lang w:val="de-DE" w:eastAsia="en-US"/>
              </w:rPr>
              <w:t xml:space="preserve">Für Einzelheiten wird </w:t>
            </w:r>
            <w:r w:rsidRPr="007A04C0">
              <w:rPr>
                <w:rFonts w:cs="Arial"/>
                <w:color w:val="FF0000"/>
                <w:sz w:val="20"/>
                <w:szCs w:val="20"/>
                <w:lang w:val="de-DE" w:eastAsia="en-US"/>
              </w:rPr>
              <w:t xml:space="preserve">auf den Vertragsentwurf/ </w:t>
            </w:r>
            <w:r w:rsidRPr="007A04C0">
              <w:rPr>
                <w:rFonts w:cs="Arial"/>
                <w:color w:val="FF0000"/>
                <w:sz w:val="20"/>
                <w:szCs w:val="20"/>
                <w:lang w:val="de-DE"/>
              </w:rPr>
              <w:t>den besonderen Vergabebedingungen der Ausschreibung</w:t>
            </w:r>
            <w:r w:rsidRPr="007A04C0">
              <w:rPr>
                <w:rFonts w:cs="Arial"/>
                <w:color w:val="FF0000"/>
                <w:sz w:val="20"/>
                <w:szCs w:val="20"/>
                <w:lang w:val="de-DE" w:eastAsia="en-US"/>
              </w:rPr>
              <w:t xml:space="preserve"> </w:t>
            </w:r>
            <w:r w:rsidRPr="007A04C0">
              <w:rPr>
                <w:rFonts w:cs="Arial"/>
                <w:color w:val="auto"/>
                <w:sz w:val="20"/>
                <w:szCs w:val="20"/>
                <w:lang w:val="de-DE" w:eastAsia="en-US"/>
              </w:rPr>
              <w:t>verwiesen</w:t>
            </w:r>
            <w:r w:rsidRPr="007A04C0">
              <w:rPr>
                <w:rFonts w:cs="Arial"/>
                <w:color w:val="FF0000"/>
                <w:sz w:val="20"/>
                <w:szCs w:val="20"/>
                <w:lang w:val="de-DE" w:eastAsia="en-US"/>
              </w:rPr>
              <w:t>.</w:t>
            </w:r>
          </w:p>
        </w:tc>
        <w:tc>
          <w:tcPr>
            <w:tcW w:w="990" w:type="dxa"/>
            <w:gridSpan w:val="2"/>
          </w:tcPr>
          <w:p w14:paraId="70CBCEF6" w14:textId="77777777" w:rsidR="00180AE7" w:rsidRPr="007A04C0" w:rsidRDefault="00180AE7" w:rsidP="00180AE7">
            <w:pPr>
              <w:spacing w:line="240" w:lineRule="exact"/>
              <w:rPr>
                <w:rFonts w:cs="Arial"/>
                <w:lang w:val="de-DE"/>
              </w:rPr>
            </w:pPr>
          </w:p>
        </w:tc>
        <w:tc>
          <w:tcPr>
            <w:tcW w:w="4547" w:type="dxa"/>
            <w:gridSpan w:val="3"/>
          </w:tcPr>
          <w:p w14:paraId="55CF9A51" w14:textId="77777777" w:rsidR="00180AE7" w:rsidRPr="007A04C0" w:rsidRDefault="00180AE7" w:rsidP="00180AE7">
            <w:pPr>
              <w:spacing w:line="240" w:lineRule="exact"/>
              <w:ind w:right="72"/>
              <w:jc w:val="both"/>
              <w:rPr>
                <w:rFonts w:cs="Arial"/>
                <w:lang w:val="it-IT"/>
              </w:rPr>
            </w:pPr>
            <w:r w:rsidRPr="007A04C0">
              <w:rPr>
                <w:rFonts w:cs="Arial"/>
                <w:lang w:val="it-IT"/>
              </w:rPr>
              <w:t xml:space="preserve">Per i dettagli si rinvia </w:t>
            </w:r>
            <w:r w:rsidRPr="007A04C0">
              <w:rPr>
                <w:rFonts w:cs="Arial"/>
                <w:color w:val="FF0000"/>
                <w:lang w:val="it-IT"/>
              </w:rPr>
              <w:t>allo schema di contratto/capitolato speciale d’appalto</w:t>
            </w:r>
            <w:r w:rsidRPr="007A04C0">
              <w:rPr>
                <w:rFonts w:cs="Arial"/>
                <w:lang w:val="it-IT"/>
              </w:rPr>
              <w:t xml:space="preserve">. </w:t>
            </w:r>
          </w:p>
          <w:p w14:paraId="18600572" w14:textId="77777777" w:rsidR="00180AE7" w:rsidRPr="007A04C0" w:rsidRDefault="00180AE7" w:rsidP="00180AE7">
            <w:pPr>
              <w:spacing w:line="240" w:lineRule="exact"/>
              <w:ind w:right="72"/>
              <w:jc w:val="both"/>
              <w:rPr>
                <w:rFonts w:cs="Arial"/>
                <w:lang w:val="it-IT"/>
              </w:rPr>
            </w:pPr>
          </w:p>
        </w:tc>
      </w:tr>
      <w:tr w:rsidR="00180AE7" w:rsidRPr="000B3FC1" w14:paraId="7C57C356" w14:textId="77777777" w:rsidTr="002C29E7">
        <w:tc>
          <w:tcPr>
            <w:tcW w:w="4401" w:type="dxa"/>
            <w:gridSpan w:val="3"/>
          </w:tcPr>
          <w:p w14:paraId="25F30CE7" w14:textId="77777777" w:rsidR="00180AE7" w:rsidRPr="007A04C0" w:rsidRDefault="00180AE7" w:rsidP="00180AE7">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7842C3F2" w14:textId="77777777" w:rsidR="00180AE7" w:rsidRPr="007A04C0" w:rsidRDefault="00180AE7" w:rsidP="00180AE7">
            <w:pPr>
              <w:spacing w:line="240" w:lineRule="exact"/>
              <w:rPr>
                <w:rFonts w:cs="Arial"/>
                <w:lang w:val="it-IT"/>
              </w:rPr>
            </w:pPr>
          </w:p>
        </w:tc>
        <w:tc>
          <w:tcPr>
            <w:tcW w:w="4547" w:type="dxa"/>
            <w:gridSpan w:val="3"/>
          </w:tcPr>
          <w:p w14:paraId="34640670" w14:textId="77777777" w:rsidR="00180AE7" w:rsidRPr="007A04C0" w:rsidRDefault="00180AE7" w:rsidP="00180AE7">
            <w:pPr>
              <w:spacing w:line="240" w:lineRule="exact"/>
              <w:ind w:right="72"/>
              <w:jc w:val="both"/>
              <w:rPr>
                <w:rFonts w:cs="Arial"/>
                <w:lang w:val="it-IT"/>
              </w:rPr>
            </w:pPr>
          </w:p>
        </w:tc>
      </w:tr>
      <w:tr w:rsidR="00180AE7" w:rsidRPr="000B3FC1" w14:paraId="61DF2BC5" w14:textId="77777777" w:rsidTr="002C29E7">
        <w:tc>
          <w:tcPr>
            <w:tcW w:w="4401" w:type="dxa"/>
            <w:gridSpan w:val="3"/>
          </w:tcPr>
          <w:p w14:paraId="4DEDB37A" w14:textId="4A3EF250" w:rsidR="00180AE7" w:rsidRPr="007A04C0" w:rsidRDefault="00180AE7" w:rsidP="00180AE7">
            <w:pPr>
              <w:pStyle w:val="Default"/>
              <w:tabs>
                <w:tab w:val="left" w:pos="1302"/>
              </w:tabs>
              <w:spacing w:line="240" w:lineRule="exact"/>
              <w:ind w:right="125"/>
              <w:jc w:val="both"/>
              <w:rPr>
                <w:rFonts w:cs="Calibri"/>
                <w:iCs/>
                <w:color w:val="FF0000"/>
                <w:sz w:val="20"/>
                <w:lang w:val="de-DE" w:eastAsia="en-US"/>
              </w:rPr>
            </w:pPr>
            <w:r w:rsidRPr="00996109">
              <w:rPr>
                <w:rFonts w:cs="Calibri"/>
                <w:b/>
                <w:i/>
                <w:iCs/>
                <w:color w:val="FF0000"/>
                <w:sz w:val="20"/>
                <w:highlight w:val="green"/>
                <w:lang w:val="de-DE" w:eastAsia="en-US"/>
              </w:rPr>
              <w:t>[Fakultativ: Erneuerung des Vertrages</w:t>
            </w:r>
            <w:r w:rsidRPr="00996109">
              <w:rPr>
                <w:rFonts w:cs="Calibri"/>
                <w:i/>
                <w:iCs/>
                <w:color w:val="FF0000"/>
                <w:sz w:val="20"/>
                <w:highlight w:val="green"/>
                <w:lang w:val="de-DE" w:eastAsia="en-US"/>
              </w:rPr>
              <w:t>]</w:t>
            </w:r>
            <w:r w:rsidRPr="007A04C0">
              <w:rPr>
                <w:rFonts w:cs="Calibri"/>
                <w:iCs/>
                <w:color w:val="FF0000"/>
                <w:sz w:val="20"/>
                <w:lang w:val="de-DE" w:eastAsia="en-US"/>
              </w:rPr>
              <w:t xml:space="preserve"> Die Vergabestelle/Die Auftrag gebende Körperschaft behält sich vor, den Vertrag zu den selben Bedingungen, für die Dauer von</w:t>
            </w:r>
            <w:r w:rsidRPr="007A04C0">
              <w:rPr>
                <w:rFonts w:cs="Arial"/>
                <w:color w:val="FF0000"/>
                <w:sz w:val="20"/>
                <w:szCs w:val="20"/>
                <w:lang w:val="de-DE" w:eastAsia="en-US"/>
              </w:rPr>
              <w:t xml:space="preserve">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[eine Dauer nicht länger als die des ursprünglichen Vertrages]</w:t>
            </w:r>
            <w:r w:rsidRPr="007A04C0">
              <w:rPr>
                <w:rFonts w:cs="Calibri"/>
                <w:i/>
                <w:iCs/>
                <w:color w:val="FF0000"/>
                <w:sz w:val="20"/>
                <w:lang w:val="de-DE" w:eastAsia="en-US"/>
              </w:rPr>
              <w:t xml:space="preserve"> </w:t>
            </w:r>
            <w:r w:rsidRPr="007A04C0">
              <w:rPr>
                <w:rFonts w:cs="Calibri"/>
                <w:iCs/>
                <w:color w:val="FF0000"/>
                <w:sz w:val="20"/>
                <w:lang w:val="de-DE" w:eastAsia="en-US"/>
              </w:rPr>
              <w:t xml:space="preserve">und einem Betrag von </w:t>
            </w:r>
            <w:r w:rsidRPr="007A04C0">
              <w:rPr>
                <w:rFonts w:cs="Calibri"/>
                <w:iCs/>
                <w:color w:val="FF0000"/>
                <w:sz w:val="20"/>
                <w:lang w:val="de-DE" w:eastAsia="en-US"/>
              </w:rPr>
              <w:fldChar w:fldCharType="begin">
                <w:ffData>
                  <w:name w:val="Testo126"/>
                  <w:enabled/>
                  <w:calcOnExit w:val="0"/>
                  <w:textInput/>
                </w:ffData>
              </w:fldChar>
            </w:r>
            <w:r w:rsidRPr="007A04C0">
              <w:rPr>
                <w:rFonts w:cs="Calibri"/>
                <w:iCs/>
                <w:color w:val="FF0000"/>
                <w:sz w:val="20"/>
                <w:lang w:val="de-DE" w:eastAsia="en-US"/>
              </w:rPr>
              <w:instrText xml:space="preserve"> FORMTEXT </w:instrText>
            </w:r>
            <w:r w:rsidRPr="007A04C0">
              <w:rPr>
                <w:rFonts w:cs="Calibri"/>
                <w:iCs/>
                <w:color w:val="FF0000"/>
                <w:sz w:val="20"/>
                <w:lang w:val="de-DE" w:eastAsia="en-US"/>
              </w:rPr>
            </w:r>
            <w:r w:rsidRPr="007A04C0">
              <w:rPr>
                <w:rFonts w:cs="Calibri"/>
                <w:iCs/>
                <w:color w:val="FF0000"/>
                <w:sz w:val="20"/>
                <w:lang w:val="de-DE" w:eastAsia="en-US"/>
              </w:rPr>
              <w:fldChar w:fldCharType="separate"/>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fldChar w:fldCharType="end"/>
            </w:r>
            <w:r w:rsidRPr="007A04C0">
              <w:rPr>
                <w:rFonts w:cs="Calibri"/>
                <w:iCs/>
                <w:color w:val="FF0000"/>
                <w:sz w:val="20"/>
                <w:lang w:val="de-DE" w:eastAsia="en-US"/>
              </w:rPr>
              <w:t>Euro, ohne Mwst. und/oder anderen gesetzlich</w:t>
            </w:r>
            <w:r>
              <w:rPr>
                <w:rFonts w:cs="Calibri"/>
                <w:iCs/>
                <w:color w:val="FF0000"/>
                <w:sz w:val="20"/>
                <w:lang w:val="de-DE" w:eastAsia="en-US"/>
              </w:rPr>
              <w:t xml:space="preserve"> </w:t>
            </w:r>
            <w:r w:rsidRPr="00996076">
              <w:rPr>
                <w:rFonts w:cs="Calibri"/>
                <w:iCs/>
                <w:color w:val="FF0000"/>
                <w:sz w:val="20"/>
                <w:lang w:val="de-DE" w:eastAsia="en-US"/>
              </w:rPr>
              <w:t>vorgeschriebenen</w:t>
            </w:r>
            <w:r w:rsidRPr="007A04C0">
              <w:rPr>
                <w:rFonts w:cs="Calibri"/>
                <w:iCs/>
                <w:color w:val="FF0000"/>
                <w:sz w:val="20"/>
                <w:lang w:val="de-DE" w:eastAsia="en-US"/>
              </w:rPr>
              <w:t xml:space="preserve"> Steuern und Abgaben sowie Sicherheitskosten aufgrund von Risiken durch Interferenzen, zu erneuern. </w:t>
            </w:r>
          </w:p>
          <w:p w14:paraId="330B2544" w14:textId="64C055AB" w:rsidR="00180AE7" w:rsidRPr="007A04C0" w:rsidRDefault="00180AE7" w:rsidP="00180AE7">
            <w:pPr>
              <w:pStyle w:val="Default"/>
              <w:tabs>
                <w:tab w:val="left" w:pos="1302"/>
              </w:tabs>
              <w:spacing w:line="240" w:lineRule="exact"/>
              <w:ind w:right="125"/>
              <w:jc w:val="both"/>
              <w:rPr>
                <w:rFonts w:cs="Calibri"/>
                <w:iCs/>
                <w:color w:val="FF0000"/>
                <w:sz w:val="20"/>
                <w:lang w:val="de-DE" w:eastAsia="en-US"/>
              </w:rPr>
            </w:pPr>
            <w:r w:rsidRPr="007A04C0">
              <w:rPr>
                <w:rFonts w:cs="Calibri"/>
                <w:iCs/>
                <w:color w:val="FF0000"/>
                <w:sz w:val="20"/>
                <w:lang w:val="de-DE" w:eastAsia="en-US"/>
              </w:rPr>
              <w:t xml:space="preserve">Die Vergabestelle macht von der Möglichkeit Gebrauch, indem sie dies dem Auftragnehmer mittels </w:t>
            </w:r>
            <w:r w:rsidRPr="00996076">
              <w:rPr>
                <w:rFonts w:cs="Calibri"/>
                <w:iCs/>
                <w:color w:val="FF0000"/>
                <w:sz w:val="20"/>
                <w:lang w:val="de-DE" w:eastAsia="en-US"/>
              </w:rPr>
              <w:t>zertifizierter</w:t>
            </w:r>
            <w:r w:rsidRPr="007A04C0">
              <w:rPr>
                <w:rFonts w:cs="Calibri"/>
                <w:iCs/>
                <w:color w:val="FF0000"/>
                <w:sz w:val="20"/>
                <w:lang w:val="de-DE" w:eastAsia="en-US"/>
              </w:rPr>
              <w:t xml:space="preserve"> elektronischer Post, mindestens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[Tage/Monate angeben]</w:t>
            </w:r>
            <w:r w:rsidRPr="007A04C0">
              <w:rPr>
                <w:rFonts w:cs="Arial"/>
                <w:color w:val="FF0000"/>
                <w:lang w:val="de-DE"/>
              </w:rPr>
              <w:t xml:space="preserve"> </w:t>
            </w:r>
            <w:r w:rsidRPr="007A04C0">
              <w:rPr>
                <w:rFonts w:cs="Calibri"/>
                <w:iCs/>
                <w:color w:val="FF0000"/>
                <w:sz w:val="20"/>
                <w:lang w:val="de-DE" w:eastAsia="en-US"/>
              </w:rPr>
              <w:t>vor Ablauf des ursprnglichen Vertrages, mitteilt.</w:t>
            </w:r>
          </w:p>
          <w:p w14:paraId="4DA1624A"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4344A0C0" w14:textId="77777777" w:rsidR="00180AE7" w:rsidRPr="007A04C0" w:rsidRDefault="00180AE7" w:rsidP="00180AE7">
            <w:pPr>
              <w:spacing w:line="240" w:lineRule="exact"/>
              <w:rPr>
                <w:rFonts w:cs="Arial"/>
                <w:lang w:val="de-DE"/>
              </w:rPr>
            </w:pPr>
          </w:p>
        </w:tc>
        <w:tc>
          <w:tcPr>
            <w:tcW w:w="4547" w:type="dxa"/>
            <w:gridSpan w:val="3"/>
          </w:tcPr>
          <w:p w14:paraId="3AD7C6DC" w14:textId="77777777" w:rsidR="00180AE7" w:rsidRPr="007A04C0" w:rsidRDefault="00180AE7" w:rsidP="00180AE7">
            <w:pPr>
              <w:spacing w:line="240" w:lineRule="exact"/>
              <w:ind w:right="72"/>
              <w:jc w:val="both"/>
              <w:rPr>
                <w:rFonts w:cs="Calibri"/>
                <w:iCs/>
                <w:color w:val="FF0000"/>
                <w:szCs w:val="24"/>
                <w:lang w:val="it-IT"/>
              </w:rPr>
            </w:pPr>
            <w:r w:rsidRPr="00996109">
              <w:rPr>
                <w:b/>
                <w:i/>
                <w:color w:val="FF0000"/>
                <w:szCs w:val="24"/>
                <w:highlight w:val="green"/>
                <w:lang w:val="it-IT"/>
              </w:rPr>
              <w:t>[Facoltativo: rinnovo del contratto]</w:t>
            </w:r>
            <w:r w:rsidRPr="007A04C0">
              <w:rPr>
                <w:b/>
                <w:i/>
                <w:color w:val="FF0000"/>
                <w:szCs w:val="24"/>
                <w:lang w:val="it-IT"/>
              </w:rPr>
              <w:t xml:space="preserve"> </w:t>
            </w:r>
            <w:r w:rsidRPr="007A04C0">
              <w:rPr>
                <w:rFonts w:cs="Calibri"/>
                <w:iCs/>
                <w:color w:val="FF0000"/>
                <w:szCs w:val="24"/>
                <w:lang w:val="it-IT"/>
              </w:rPr>
              <w:t xml:space="preserve">La stazione appaltante/L’ente committente si riserva la facoltà di rinnovare il contratto, alle medesime condizioni,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w:t>
            </w:r>
            <w:r w:rsidRPr="009E6D73">
              <w:rPr>
                <w:rFonts w:cs="Calibri"/>
                <w:i/>
                <w:iCs/>
                <w:color w:val="FF0000"/>
                <w:szCs w:val="24"/>
                <w:highlight w:val="green"/>
                <w:lang w:val="it-IT"/>
              </w:rPr>
              <w:t>indicare una durata non superiore a quella del contratto iniziale</w:t>
            </w:r>
            <w:r w:rsidRPr="007A04C0">
              <w:rPr>
                <w:rFonts w:cs="Calibri"/>
                <w:i/>
                <w:iCs/>
                <w:color w:val="FF0000"/>
                <w:szCs w:val="24"/>
                <w:lang w:val="it-IT"/>
              </w:rPr>
              <w:t>],</w:t>
            </w:r>
            <w:r w:rsidRPr="007A04C0">
              <w:rPr>
                <w:rFonts w:cs="Calibri"/>
                <w:iCs/>
                <w:color w:val="FF0000"/>
                <w:szCs w:val="24"/>
                <w:lang w:val="it-IT"/>
              </w:rPr>
              <w:t xml:space="preserve"> per un importo di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7A04C0">
              <w:rPr>
                <w:rFonts w:cs="Calibri"/>
                <w:color w:val="FF0000"/>
                <w:szCs w:val="24"/>
                <w:lang w:val="it-IT"/>
              </w:rPr>
              <w:t>al netto di</w:t>
            </w:r>
            <w:r w:rsidRPr="007A04C0">
              <w:rPr>
                <w:rFonts w:cs="Calibri"/>
                <w:i/>
                <w:color w:val="FF0000"/>
                <w:szCs w:val="24"/>
                <w:lang w:val="it-IT"/>
              </w:rPr>
              <w:t xml:space="preserve"> </w:t>
            </w:r>
            <w:r w:rsidRPr="007A04C0">
              <w:rPr>
                <w:rFonts w:cs="Calibri"/>
                <w:color w:val="FF0000"/>
                <w:szCs w:val="24"/>
                <w:lang w:val="it-IT"/>
              </w:rPr>
              <w:t>Iva e/o di altre imposte e contributi di legge, nonché degli oneri per la sicurezza dovuti a rischi da interferenze</w:t>
            </w:r>
            <w:r w:rsidRPr="007A04C0">
              <w:rPr>
                <w:rFonts w:cs="Calibri"/>
                <w:iCs/>
                <w:color w:val="FF0000"/>
                <w:szCs w:val="24"/>
                <w:lang w:val="it-IT"/>
              </w:rPr>
              <w:t xml:space="preserve">. </w:t>
            </w:r>
          </w:p>
          <w:p w14:paraId="02F4A8FD" w14:textId="77777777" w:rsidR="00180AE7" w:rsidRPr="007A04C0" w:rsidRDefault="00180AE7" w:rsidP="00180AE7">
            <w:pPr>
              <w:spacing w:line="240" w:lineRule="exact"/>
              <w:ind w:right="72"/>
              <w:jc w:val="both"/>
              <w:rPr>
                <w:rFonts w:cs="Calibri"/>
                <w:iCs/>
                <w:color w:val="FF0000"/>
                <w:szCs w:val="24"/>
                <w:lang w:val="it-IT"/>
              </w:rPr>
            </w:pPr>
          </w:p>
          <w:p w14:paraId="7F0394D3" w14:textId="77777777" w:rsidR="00180AE7" w:rsidRPr="007A04C0" w:rsidRDefault="00180AE7" w:rsidP="00180AE7">
            <w:pPr>
              <w:spacing w:line="240" w:lineRule="exact"/>
              <w:ind w:right="72"/>
              <w:jc w:val="both"/>
              <w:rPr>
                <w:rFonts w:cs="Calibri"/>
                <w:iCs/>
                <w:color w:val="FF0000"/>
                <w:szCs w:val="24"/>
                <w:lang w:val="it-IT"/>
              </w:rPr>
            </w:pPr>
          </w:p>
          <w:p w14:paraId="47715538" w14:textId="77777777" w:rsidR="00180AE7" w:rsidRPr="007A04C0" w:rsidRDefault="00180AE7" w:rsidP="00180AE7">
            <w:pPr>
              <w:spacing w:line="240" w:lineRule="exact"/>
              <w:ind w:right="72"/>
              <w:jc w:val="both"/>
              <w:rPr>
                <w:rFonts w:cs="Arial"/>
                <w:lang w:val="it-IT"/>
              </w:rPr>
            </w:pPr>
            <w:r w:rsidRPr="007A04C0">
              <w:rPr>
                <w:rFonts w:cs="Calibri"/>
                <w:iCs/>
                <w:color w:val="FF0000"/>
                <w:szCs w:val="24"/>
                <w:lang w:val="it-IT"/>
              </w:rPr>
              <w:t xml:space="preserve">La stazione appaltante esercita tale facoltà comunicandola all’appaltatore mediante posta elettronica certificata almeno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w:t>
            </w:r>
            <w:r w:rsidRPr="009E6D73">
              <w:rPr>
                <w:rFonts w:cs="Calibri"/>
                <w:i/>
                <w:iCs/>
                <w:color w:val="FF0000"/>
                <w:szCs w:val="24"/>
                <w:highlight w:val="green"/>
                <w:lang w:val="it-IT"/>
              </w:rPr>
              <w:t>[indicare i giorni/mesi]</w:t>
            </w:r>
            <w:r w:rsidRPr="007A04C0">
              <w:rPr>
                <w:rFonts w:cs="Calibri"/>
                <w:iCs/>
                <w:color w:val="FF0000"/>
                <w:szCs w:val="24"/>
                <w:lang w:val="it-IT"/>
              </w:rPr>
              <w:t xml:space="preserve"> prima della scadenza del contratto originario.</w:t>
            </w:r>
          </w:p>
        </w:tc>
      </w:tr>
      <w:tr w:rsidR="00180AE7" w:rsidRPr="000B3FC1" w14:paraId="70FC5DC8" w14:textId="77777777" w:rsidTr="002C29E7">
        <w:tc>
          <w:tcPr>
            <w:tcW w:w="4401" w:type="dxa"/>
            <w:gridSpan w:val="3"/>
          </w:tcPr>
          <w:p w14:paraId="499F0A05" w14:textId="77777777" w:rsidR="00180AE7" w:rsidRPr="007A04C0" w:rsidRDefault="00180AE7" w:rsidP="00180AE7">
            <w:pPr>
              <w:pStyle w:val="Default"/>
              <w:tabs>
                <w:tab w:val="left" w:pos="1302"/>
              </w:tabs>
              <w:spacing w:line="240" w:lineRule="exact"/>
              <w:ind w:right="125"/>
              <w:jc w:val="both"/>
              <w:rPr>
                <w:color w:val="FF0000"/>
                <w:sz w:val="20"/>
                <w:lang w:val="de-DE" w:eastAsia="en-US"/>
              </w:rPr>
            </w:pPr>
            <w:r w:rsidRPr="00996109">
              <w:rPr>
                <w:rFonts w:cs="Arial"/>
                <w:i/>
                <w:color w:val="FF0000"/>
                <w:sz w:val="20"/>
                <w:szCs w:val="20"/>
                <w:highlight w:val="green"/>
                <w:lang w:val="de-DE" w:eastAsia="en-US"/>
              </w:rPr>
              <w:t>[</w:t>
            </w:r>
            <w:r w:rsidRPr="00996109">
              <w:rPr>
                <w:rFonts w:cs="Arial"/>
                <w:b/>
                <w:i/>
                <w:color w:val="FF0000"/>
                <w:sz w:val="20"/>
                <w:szCs w:val="20"/>
                <w:highlight w:val="green"/>
                <w:lang w:val="de-DE" w:eastAsia="en-US"/>
              </w:rPr>
              <w:t>Fakultativ</w:t>
            </w:r>
            <w:r w:rsidRPr="00996109">
              <w:rPr>
                <w:b/>
                <w:i/>
                <w:color w:val="FF0000"/>
                <w:sz w:val="20"/>
                <w:highlight w:val="green"/>
                <w:lang w:val="de-DE" w:eastAsia="en-US"/>
              </w:rPr>
              <w:t>: Vergabe von gleichartigen Dienstleistungen]</w:t>
            </w:r>
            <w:r w:rsidRPr="007A04C0">
              <w:rPr>
                <w:b/>
                <w:i/>
                <w:color w:val="FF0000"/>
                <w:sz w:val="20"/>
                <w:lang w:val="de-DE" w:eastAsia="en-US"/>
              </w:rPr>
              <w:t xml:space="preserve"> </w:t>
            </w:r>
            <w:r w:rsidRPr="007A04C0">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[die Leistungen angeben]</w:t>
            </w:r>
            <w:r w:rsidRPr="007A04C0">
              <w:rPr>
                <w:color w:val="FF0000"/>
                <w:sz w:val="20"/>
                <w:lang w:val="de-DE" w:eastAsia="en-US"/>
              </w:rPr>
              <w:t xml:space="preserve">, für die Dauer von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[Zeitraum angeben]</w:t>
            </w:r>
            <w:r w:rsidRPr="007A04C0">
              <w:rPr>
                <w:color w:val="FF0000"/>
                <w:sz w:val="20"/>
                <w:lang w:val="de-DE" w:eastAsia="en-US"/>
              </w:rPr>
              <w:t xml:space="preserve">, für einen geschätzten Gesamtbetrag von höchstens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Euro, ohne Mwst. und/oder anderen gesetzlichen Steuern und Abgaben sowie Sicherheitskosten aufgrund von Risiken durch </w:t>
            </w:r>
            <w:r w:rsidRPr="007A04C0">
              <w:rPr>
                <w:color w:val="FF0000"/>
                <w:sz w:val="20"/>
                <w:lang w:val="de-DE" w:eastAsia="en-US"/>
              </w:rPr>
              <w:lastRenderedPageBreak/>
              <w:t xml:space="preserve">Interferenzen, zu beauftragen. </w:t>
            </w:r>
            <w:r w:rsidRPr="009E6D73">
              <w:rPr>
                <w:color w:val="FF0000"/>
                <w:sz w:val="20"/>
                <w:highlight w:val="green"/>
                <w:lang w:val="de-DE" w:eastAsia="en-US"/>
              </w:rPr>
              <w:t>[Wenn die Ausschreibung in Lose unterteilt wurde, falls notwenig, das Los angeben, worauf sich diese Möglichkeit bezieht]</w:t>
            </w:r>
          </w:p>
          <w:p w14:paraId="75503968"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21B73196" w14:textId="77777777" w:rsidR="00180AE7" w:rsidRPr="007A04C0" w:rsidRDefault="00180AE7" w:rsidP="00180AE7">
            <w:pPr>
              <w:spacing w:line="240" w:lineRule="exact"/>
              <w:rPr>
                <w:rFonts w:cs="Arial"/>
                <w:lang w:val="de-DE"/>
              </w:rPr>
            </w:pPr>
          </w:p>
        </w:tc>
        <w:tc>
          <w:tcPr>
            <w:tcW w:w="4547" w:type="dxa"/>
            <w:gridSpan w:val="3"/>
          </w:tcPr>
          <w:p w14:paraId="0BF60310" w14:textId="77777777" w:rsidR="00180AE7" w:rsidRPr="007A04C0" w:rsidRDefault="00180AE7" w:rsidP="00180AE7">
            <w:pPr>
              <w:spacing w:line="240" w:lineRule="exact"/>
              <w:ind w:right="72"/>
              <w:jc w:val="both"/>
              <w:rPr>
                <w:rFonts w:cs="Calibri"/>
                <w:color w:val="FF0000"/>
                <w:szCs w:val="24"/>
                <w:lang w:val="it-IT"/>
              </w:rPr>
            </w:pPr>
            <w:r w:rsidRPr="00996109">
              <w:rPr>
                <w:b/>
                <w:i/>
                <w:color w:val="FF0000"/>
                <w:szCs w:val="24"/>
                <w:highlight w:val="green"/>
                <w:lang w:val="it-IT"/>
              </w:rPr>
              <w:t>[Facoltativo:  affidamento di servizi analoghi]</w:t>
            </w:r>
            <w:r w:rsidRPr="007A04C0">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 </w:t>
            </w:r>
            <w:r w:rsidRPr="009E6D73">
              <w:rPr>
                <w:rFonts w:cs="Calibri"/>
                <w:i/>
                <w:color w:val="FF0000"/>
                <w:szCs w:val="24"/>
                <w:highlight w:val="green"/>
                <w:lang w:val="it-IT"/>
              </w:rPr>
              <w:t>[precisare le prestazioni oggetto dell’eventuale affidamento]</w:t>
            </w:r>
            <w:r w:rsidRPr="007A04C0">
              <w:rPr>
                <w:rFonts w:cs="Calibri"/>
                <w:i/>
                <w:color w:val="FF0000"/>
                <w:szCs w:val="24"/>
                <w:lang w:val="it-IT"/>
              </w:rPr>
              <w:t>,</w:t>
            </w:r>
            <w:r w:rsidRPr="007A04C0">
              <w:rPr>
                <w:rFonts w:cs="Calibri"/>
                <w:color w:val="FF0000"/>
                <w:szCs w:val="24"/>
                <w:lang w:val="it-IT"/>
              </w:rPr>
              <w:t xml:space="preserve">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[indicare il periodo]</w:t>
            </w:r>
            <w:r w:rsidRPr="007A04C0">
              <w:rPr>
                <w:rFonts w:cs="Calibri"/>
                <w:color w:val="FF0000"/>
                <w:szCs w:val="24"/>
                <w:lang w:val="it-IT"/>
              </w:rPr>
              <w:t xml:space="preserve"> per un importo stimato complessivamente non superiore ad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al netto di Iva e/o di altre imposte e contributi di legge, nonché degli oneri per la sicurezza dovuti a rischi da interferenze. </w:t>
            </w:r>
            <w:r w:rsidRPr="009E6D73">
              <w:rPr>
                <w:rFonts w:cs="Calibri"/>
                <w:color w:val="FF0000"/>
                <w:szCs w:val="24"/>
                <w:highlight w:val="green"/>
                <w:lang w:val="it-IT"/>
              </w:rPr>
              <w:t xml:space="preserve">[In caso di suddivisione </w:t>
            </w:r>
            <w:r w:rsidRPr="009E6D73">
              <w:rPr>
                <w:rFonts w:cs="Calibri"/>
                <w:color w:val="FF0000"/>
                <w:szCs w:val="24"/>
                <w:highlight w:val="green"/>
                <w:lang w:val="it-IT"/>
              </w:rPr>
              <w:lastRenderedPageBreak/>
              <w:t>dell’appalto in più lotti specificare, se necessario, il lotto al quale si riferisce tale facoltà]</w:t>
            </w:r>
          </w:p>
          <w:p w14:paraId="77E03FCC" w14:textId="77777777" w:rsidR="00180AE7" w:rsidRPr="007A04C0" w:rsidRDefault="00180AE7" w:rsidP="00180AE7">
            <w:pPr>
              <w:spacing w:line="240" w:lineRule="exact"/>
              <w:ind w:right="72"/>
              <w:jc w:val="both"/>
              <w:rPr>
                <w:rFonts w:cs="Arial"/>
                <w:lang w:val="it-IT"/>
              </w:rPr>
            </w:pPr>
          </w:p>
        </w:tc>
      </w:tr>
      <w:tr w:rsidR="00180AE7" w:rsidRPr="000B3FC1" w14:paraId="5647DEFE" w14:textId="77777777" w:rsidTr="002C29E7">
        <w:tc>
          <w:tcPr>
            <w:tcW w:w="4401" w:type="dxa"/>
            <w:gridSpan w:val="3"/>
          </w:tcPr>
          <w:p w14:paraId="1CA6B86C"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eastAsia="en-US"/>
              </w:rPr>
            </w:pPr>
            <w:r w:rsidRPr="0057287F">
              <w:rPr>
                <w:rFonts w:cs="Arial"/>
                <w:i/>
                <w:color w:val="FF0000"/>
                <w:sz w:val="20"/>
                <w:szCs w:val="20"/>
                <w:highlight w:val="green"/>
                <w:lang w:val="de-DE" w:eastAsia="en-US"/>
              </w:rPr>
              <w:lastRenderedPageBreak/>
              <w:t>[</w:t>
            </w:r>
            <w:r w:rsidRPr="0057287F">
              <w:rPr>
                <w:rFonts w:cs="Arial"/>
                <w:b/>
                <w:i/>
                <w:color w:val="FF0000"/>
                <w:sz w:val="20"/>
                <w:szCs w:val="20"/>
                <w:highlight w:val="green"/>
                <w:lang w:val="de-DE" w:eastAsia="en-US"/>
              </w:rPr>
              <w:t>Fakultativ:</w:t>
            </w:r>
            <w:r w:rsidRPr="0057287F">
              <w:rPr>
                <w:rFonts w:cs="Arial"/>
                <w:i/>
                <w:color w:val="FF0000"/>
                <w:sz w:val="20"/>
                <w:szCs w:val="20"/>
                <w:highlight w:val="green"/>
                <w:lang w:val="de-DE" w:eastAsia="en-US"/>
              </w:rPr>
              <w:t xml:space="preserve"> </w:t>
            </w:r>
            <w:r w:rsidRPr="0057287F">
              <w:rPr>
                <w:rFonts w:cs="Arial"/>
                <w:b/>
                <w:i/>
                <w:color w:val="FF0000"/>
                <w:sz w:val="20"/>
                <w:szCs w:val="20"/>
                <w:highlight w:val="green"/>
                <w:lang w:val="de-DE" w:eastAsia="en-US"/>
              </w:rPr>
              <w:t>technische Verlängerung]</w:t>
            </w:r>
          </w:p>
          <w:p w14:paraId="13EDD53E" w14:textId="7D3BF8B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Dauer des Vertrags kann nach Ermessen der Vergabestelle/Auftrag gebenden Körperschaft um höchstens weitere </w:t>
            </w:r>
            <w:r w:rsidRPr="007A04C0">
              <w:rPr>
                <w:rFonts w:cs="Arial"/>
                <w:color w:val="FF0000"/>
                <w:sz w:val="20"/>
                <w:szCs w:val="20"/>
                <w:lang w:val="de-DE" w:eastAsia="en-US"/>
              </w:rPr>
              <w:fldChar w:fldCharType="begin">
                <w:ffData>
                  <w:name w:val="Testo169"/>
                  <w:enabled/>
                  <w:calcOnExit w:val="0"/>
                  <w:textInput/>
                </w:ffData>
              </w:fldChar>
            </w:r>
            <w:r w:rsidRPr="007A04C0">
              <w:rPr>
                <w:rFonts w:cs="Arial"/>
                <w:color w:val="FF0000"/>
                <w:sz w:val="20"/>
                <w:szCs w:val="20"/>
                <w:lang w:val="de-DE" w:eastAsia="en-US"/>
              </w:rPr>
              <w:instrText xml:space="preserve"> FORMTEXT </w:instrText>
            </w:r>
            <w:r w:rsidRPr="007A04C0">
              <w:rPr>
                <w:rFonts w:cs="Arial"/>
                <w:color w:val="FF0000"/>
                <w:sz w:val="20"/>
                <w:szCs w:val="20"/>
                <w:lang w:val="de-DE" w:eastAsia="en-US"/>
              </w:rPr>
            </w:r>
            <w:r w:rsidRPr="007A04C0">
              <w:rPr>
                <w:rFonts w:cs="Arial"/>
                <w:color w:val="FF0000"/>
                <w:sz w:val="20"/>
                <w:szCs w:val="20"/>
                <w:lang w:val="de-DE" w:eastAsia="en-US"/>
              </w:rPr>
              <w:fldChar w:fldCharType="separate"/>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fldChar w:fldCharType="end"/>
            </w:r>
            <w:r w:rsidRPr="007A04C0">
              <w:rPr>
                <w:rFonts w:cs="Arial"/>
                <w:color w:val="FF0000"/>
                <w:sz w:val="20"/>
                <w:szCs w:val="20"/>
                <w:lang w:val="de-DE" w:eastAsia="en-US"/>
              </w:rPr>
              <w:t xml:space="preserve"> </w:t>
            </w:r>
            <w:r w:rsidRPr="00996076">
              <w:rPr>
                <w:rFonts w:cs="Arial"/>
                <w:color w:val="FF0000"/>
                <w:sz w:val="20"/>
                <w:szCs w:val="20"/>
                <w:lang w:val="de-DE" w:eastAsia="en-US"/>
              </w:rPr>
              <w:t>Monate, und nur</w:t>
            </w:r>
            <w:r w:rsidRPr="00996076">
              <w:rPr>
                <w:color w:val="FF0000"/>
                <w:sz w:val="20"/>
                <w:szCs w:val="20"/>
                <w:lang w:val="de-DE" w:eastAsia="en-US"/>
              </w:rPr>
              <w:t xml:space="preserve"> für</w:t>
            </w:r>
            <w:r w:rsidRPr="007A04C0">
              <w:rPr>
                <w:color w:val="FF0000"/>
                <w:sz w:val="20"/>
                <w:szCs w:val="20"/>
                <w:lang w:val="de-DE" w:eastAsia="en-US"/>
              </w:rPr>
              <w:t xml:space="preserve"> den unbedingt erforderlichen Zeitraum bis zum Abschluss des Verfahrens zur Ermittlung des neuen Vertragspartners im Sinne von Art. 106, Abs. 11 des GVD 50/2016 verlängert werden. In diesem Fall ist der Vertragspartner verpflichtet, die Leistungen, welche Gegenstand des Vertrages sind, zu den selben </w:t>
            </w:r>
            <w:r w:rsidR="00AF7326">
              <w:rPr>
                <w:color w:val="FF0000"/>
                <w:sz w:val="20"/>
                <w:szCs w:val="20"/>
                <w:lang w:val="de-DE" w:eastAsia="en-US"/>
              </w:rPr>
              <w:t>–</w:t>
            </w:r>
            <w:r w:rsidRPr="007A04C0">
              <w:rPr>
                <w:color w:val="FF0000"/>
                <w:sz w:val="20"/>
                <w:szCs w:val="20"/>
                <w:lang w:val="de-DE" w:eastAsia="en-US"/>
              </w:rPr>
              <w:t xml:space="preserve"> oder </w:t>
            </w:r>
            <w:r w:rsidRPr="00277D59">
              <w:rPr>
                <w:rFonts w:eastAsia="Calibri" w:cs="Arial"/>
                <w:color w:val="FF0000"/>
                <w:sz w:val="20"/>
                <w:szCs w:val="20"/>
                <w:lang w:val="de-DE"/>
              </w:rPr>
              <w:t>für die Auftraggebende Körperschaft</w:t>
            </w:r>
            <w:r w:rsidRPr="00277D59">
              <w:rPr>
                <w:color w:val="FF0000"/>
                <w:sz w:val="20"/>
                <w:szCs w:val="20"/>
                <w:lang w:val="de-DE" w:eastAsia="en-US"/>
              </w:rPr>
              <w:t xml:space="preserve"> günstigeren</w:t>
            </w:r>
            <w:r w:rsidRPr="007A04C0">
              <w:rPr>
                <w:color w:val="FF0000"/>
                <w:sz w:val="20"/>
                <w:szCs w:val="20"/>
                <w:lang w:val="de-DE" w:eastAsia="en-US"/>
              </w:rPr>
              <w:t xml:space="preserve"> </w:t>
            </w:r>
            <w:r w:rsidR="00AF7326">
              <w:rPr>
                <w:color w:val="FF0000"/>
                <w:sz w:val="20"/>
                <w:szCs w:val="20"/>
                <w:lang w:val="de-DE" w:eastAsia="en-US"/>
              </w:rPr>
              <w:t>–</w:t>
            </w:r>
            <w:r w:rsidRPr="007A04C0">
              <w:rPr>
                <w:color w:val="FF0000"/>
                <w:sz w:val="20"/>
                <w:szCs w:val="20"/>
                <w:lang w:val="de-DE" w:eastAsia="en-US"/>
              </w:rPr>
              <w:t xml:space="preserve"> Preisen, Vereinbarungen und Bedingungen auszuführen.</w:t>
            </w:r>
          </w:p>
        </w:tc>
        <w:tc>
          <w:tcPr>
            <w:tcW w:w="990" w:type="dxa"/>
            <w:gridSpan w:val="2"/>
          </w:tcPr>
          <w:p w14:paraId="261A6705" w14:textId="77777777" w:rsidR="00180AE7" w:rsidRPr="007A04C0" w:rsidRDefault="00180AE7" w:rsidP="00180AE7">
            <w:pPr>
              <w:spacing w:line="240" w:lineRule="exact"/>
              <w:rPr>
                <w:rFonts w:cs="Arial"/>
                <w:lang w:val="de-DE"/>
              </w:rPr>
            </w:pPr>
          </w:p>
        </w:tc>
        <w:tc>
          <w:tcPr>
            <w:tcW w:w="4547" w:type="dxa"/>
            <w:gridSpan w:val="3"/>
          </w:tcPr>
          <w:p w14:paraId="5DEEE6D5" w14:textId="77777777" w:rsidR="00180AE7" w:rsidRPr="007A04C0" w:rsidRDefault="00180AE7" w:rsidP="00180AE7">
            <w:pPr>
              <w:spacing w:line="240" w:lineRule="exact"/>
              <w:ind w:right="72"/>
              <w:jc w:val="both"/>
              <w:rPr>
                <w:rFonts w:cs="Calibri"/>
                <w:szCs w:val="24"/>
                <w:lang w:val="it-IT"/>
              </w:rPr>
            </w:pPr>
            <w:r w:rsidRPr="0057287F">
              <w:rPr>
                <w:b/>
                <w:i/>
                <w:color w:val="FF0000"/>
                <w:szCs w:val="24"/>
                <w:highlight w:val="green"/>
                <w:lang w:val="it-IT"/>
              </w:rPr>
              <w:t>[Facoltativo: proroga tecnica]</w:t>
            </w:r>
            <w:r w:rsidRPr="007A04C0">
              <w:rPr>
                <w:rFonts w:cs="Calibri"/>
                <w:color w:val="FF0000"/>
                <w:szCs w:val="24"/>
                <w:lang w:val="it-IT"/>
              </w:rPr>
              <w:t xml:space="preserve"> </w:t>
            </w:r>
          </w:p>
          <w:p w14:paraId="7D4EE22D" w14:textId="4212FB95" w:rsidR="00180AE7" w:rsidRPr="002F41CE" w:rsidRDefault="00180AE7" w:rsidP="00180AE7">
            <w:pPr>
              <w:spacing w:line="240" w:lineRule="exact"/>
              <w:ind w:right="72"/>
              <w:jc w:val="both"/>
              <w:rPr>
                <w:rFonts w:cs="Arial"/>
                <w:color w:val="FF0000"/>
                <w:lang w:val="it-IT"/>
              </w:rPr>
            </w:pPr>
            <w:r w:rsidRPr="007A04C0">
              <w:rPr>
                <w:rFonts w:cs="Arial"/>
                <w:color w:val="FF0000"/>
                <w:lang w:val="it-IT"/>
              </w:rPr>
              <w:t xml:space="preserve">La durata del contratto è prorogabile a discrezione della </w:t>
            </w:r>
            <w:r w:rsidRPr="007A04C0">
              <w:rPr>
                <w:rFonts w:cs="Calibri"/>
                <w:color w:val="FF0000"/>
                <w:szCs w:val="24"/>
                <w:lang w:val="it-IT"/>
              </w:rPr>
              <w:t>stazione appaltante/ ente committente</w:t>
            </w:r>
            <w:r w:rsidRPr="007A04C0">
              <w:rPr>
                <w:rFonts w:cs="Arial"/>
                <w:color w:val="FF0000"/>
                <w:lang w:val="it-IT"/>
              </w:rPr>
              <w:t xml:space="preserve"> di massimo ulteriori </w:t>
            </w:r>
            <w:r w:rsidRPr="007A04C0">
              <w:rPr>
                <w:rFonts w:cs="Arial"/>
                <w:color w:val="FF0000"/>
                <w:lang w:val="it-IT"/>
              </w:rPr>
              <w:fldChar w:fldCharType="begin">
                <w:ffData>
                  <w:name w:val="Testo170"/>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996076">
              <w:rPr>
                <w:rFonts w:cs="Arial"/>
                <w:color w:val="FF0000"/>
                <w:lang w:val="it-IT"/>
              </w:rPr>
              <w:t xml:space="preserve">mesi, quale </w:t>
            </w:r>
            <w:r w:rsidRPr="00996076">
              <w:rPr>
                <w:color w:val="FF0000"/>
                <w:lang w:val="it-IT"/>
              </w:rPr>
              <w:t>tempo</w:t>
            </w:r>
            <w:r w:rsidRPr="007A04C0">
              <w:rPr>
                <w:color w:val="FF0000"/>
                <w:lang w:val="it-IT"/>
              </w:rPr>
              <w:t xml:space="preserve"> strettamente necessario alla conclusione delle procedure necessarie per l’individuazione del nuovo contraente ai sensi dell’art. 106, comma 11 del d.lgs. 50/2016. In tal caso il contraente è tenuto all’esecuzione delle prestazioni oggetto del contratto agli stessi </w:t>
            </w:r>
            <w:r w:rsidR="00AF7326">
              <w:rPr>
                <w:color w:val="FF0000"/>
                <w:lang w:val="it-IT"/>
              </w:rPr>
              <w:t>–</w:t>
            </w:r>
            <w:r w:rsidRPr="007A04C0">
              <w:rPr>
                <w:color w:val="FF0000"/>
                <w:lang w:val="it-IT"/>
              </w:rPr>
              <w:t xml:space="preserve"> o più favorevoli </w:t>
            </w:r>
            <w:r w:rsidRPr="00277D59">
              <w:rPr>
                <w:color w:val="FF0000"/>
                <w:lang w:val="it-IT"/>
              </w:rPr>
              <w:t xml:space="preserve">per la stazione appaltante </w:t>
            </w:r>
            <w:r w:rsidR="00AF7326">
              <w:rPr>
                <w:color w:val="FF0000"/>
                <w:lang w:val="it-IT"/>
              </w:rPr>
              <w:t>–</w:t>
            </w:r>
            <w:r w:rsidRPr="00277D59">
              <w:rPr>
                <w:color w:val="FF0000"/>
                <w:lang w:val="it-IT"/>
              </w:rPr>
              <w:t xml:space="preserve"> prezzi, patti e condizioni.</w:t>
            </w:r>
          </w:p>
        </w:tc>
      </w:tr>
      <w:tr w:rsidR="00180AE7" w:rsidRPr="000B3FC1" w14:paraId="46917ED3" w14:textId="77777777" w:rsidTr="002C29E7">
        <w:tc>
          <w:tcPr>
            <w:tcW w:w="4401" w:type="dxa"/>
            <w:gridSpan w:val="3"/>
          </w:tcPr>
          <w:p w14:paraId="1E429FDA" w14:textId="77777777" w:rsidR="00180AE7" w:rsidRPr="000C6A2F" w:rsidRDefault="00180AE7" w:rsidP="00180AE7">
            <w:pPr>
              <w:pStyle w:val="Default"/>
              <w:spacing w:line="240" w:lineRule="exact"/>
              <w:ind w:right="125"/>
              <w:jc w:val="both"/>
              <w:rPr>
                <w:rFonts w:cs="Arial"/>
                <w:bCs/>
                <w:iCs/>
                <w:color w:val="auto"/>
                <w:sz w:val="20"/>
                <w:szCs w:val="20"/>
                <w:lang w:eastAsia="en-US"/>
              </w:rPr>
            </w:pPr>
          </w:p>
        </w:tc>
        <w:tc>
          <w:tcPr>
            <w:tcW w:w="990" w:type="dxa"/>
            <w:gridSpan w:val="2"/>
          </w:tcPr>
          <w:p w14:paraId="7CFB1F0C" w14:textId="77777777" w:rsidR="00180AE7" w:rsidRPr="000C6A2F" w:rsidRDefault="00180AE7" w:rsidP="00180AE7">
            <w:pPr>
              <w:spacing w:line="240" w:lineRule="exact"/>
              <w:rPr>
                <w:rFonts w:cs="Arial"/>
                <w:lang w:val="it-IT"/>
              </w:rPr>
            </w:pPr>
          </w:p>
        </w:tc>
        <w:tc>
          <w:tcPr>
            <w:tcW w:w="4547" w:type="dxa"/>
            <w:gridSpan w:val="3"/>
          </w:tcPr>
          <w:p w14:paraId="48E2F9AF" w14:textId="77777777" w:rsidR="00180AE7" w:rsidRPr="00440BC9" w:rsidRDefault="00180AE7" w:rsidP="00180AE7">
            <w:pPr>
              <w:spacing w:line="240" w:lineRule="exact"/>
              <w:ind w:right="72"/>
              <w:jc w:val="both"/>
              <w:rPr>
                <w:rFonts w:cs="Arial"/>
                <w:bCs/>
                <w:iCs/>
                <w:lang w:val="it-IT"/>
              </w:rPr>
            </w:pPr>
          </w:p>
        </w:tc>
      </w:tr>
      <w:tr w:rsidR="00180AE7" w:rsidRPr="00402B24" w14:paraId="2CDBA402" w14:textId="77777777" w:rsidTr="002C29E7">
        <w:tc>
          <w:tcPr>
            <w:tcW w:w="4401" w:type="dxa"/>
            <w:gridSpan w:val="3"/>
          </w:tcPr>
          <w:p w14:paraId="56BB2CBB" w14:textId="77777777" w:rsidR="00180AE7" w:rsidRPr="00F7364B" w:rsidRDefault="00180AE7" w:rsidP="00180AE7">
            <w:pPr>
              <w:pStyle w:val="Default"/>
              <w:spacing w:line="240" w:lineRule="exact"/>
              <w:ind w:right="125"/>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990" w:type="dxa"/>
            <w:gridSpan w:val="2"/>
          </w:tcPr>
          <w:p w14:paraId="65AFF818" w14:textId="77777777" w:rsidR="00180AE7" w:rsidRPr="00402B24" w:rsidRDefault="00180AE7" w:rsidP="00180AE7">
            <w:pPr>
              <w:spacing w:line="240" w:lineRule="exact"/>
              <w:rPr>
                <w:rFonts w:cs="Arial"/>
                <w:lang w:val="de-DE"/>
              </w:rPr>
            </w:pPr>
          </w:p>
        </w:tc>
        <w:tc>
          <w:tcPr>
            <w:tcW w:w="4547" w:type="dxa"/>
            <w:gridSpan w:val="3"/>
          </w:tcPr>
          <w:p w14:paraId="2ACD9BB8" w14:textId="77777777" w:rsidR="00180AE7" w:rsidRPr="00440BC9" w:rsidRDefault="00180AE7" w:rsidP="00180AE7">
            <w:pPr>
              <w:pStyle w:val="Default"/>
              <w:spacing w:line="240" w:lineRule="exact"/>
              <w:ind w:right="72"/>
              <w:jc w:val="both"/>
              <w:rPr>
                <w:rFonts w:cs="Arial"/>
                <w:b/>
                <w:bCs/>
                <w:iCs/>
              </w:rPr>
            </w:pPr>
            <w:r w:rsidRPr="00440BC9">
              <w:rPr>
                <w:rFonts w:cs="Arial"/>
                <w:b/>
                <w:bCs/>
                <w:iCs/>
                <w:color w:val="auto"/>
                <w:sz w:val="20"/>
                <w:szCs w:val="20"/>
                <w:lang w:eastAsia="en-US"/>
              </w:rPr>
              <w:t>1.2.3 Ammontare dell’affidamento</w:t>
            </w:r>
          </w:p>
        </w:tc>
      </w:tr>
      <w:tr w:rsidR="00180AE7" w:rsidRPr="00402B24" w14:paraId="2F122478" w14:textId="77777777" w:rsidTr="002C29E7">
        <w:tc>
          <w:tcPr>
            <w:tcW w:w="4401" w:type="dxa"/>
            <w:gridSpan w:val="3"/>
          </w:tcPr>
          <w:p w14:paraId="012FA31E" w14:textId="77777777" w:rsidR="00180AE7" w:rsidRPr="00F7364B" w:rsidRDefault="00180AE7" w:rsidP="00180AE7">
            <w:pPr>
              <w:pStyle w:val="Default"/>
              <w:spacing w:line="240" w:lineRule="exact"/>
              <w:ind w:right="125"/>
              <w:jc w:val="both"/>
              <w:rPr>
                <w:rFonts w:cs="Arial"/>
                <w:b/>
                <w:color w:val="auto"/>
                <w:sz w:val="20"/>
                <w:szCs w:val="20"/>
                <w:u w:val="single"/>
                <w:lang w:val="de-DE"/>
              </w:rPr>
            </w:pPr>
          </w:p>
        </w:tc>
        <w:tc>
          <w:tcPr>
            <w:tcW w:w="990" w:type="dxa"/>
            <w:gridSpan w:val="2"/>
          </w:tcPr>
          <w:p w14:paraId="1B9166D4" w14:textId="77777777" w:rsidR="00180AE7" w:rsidRPr="00402B24" w:rsidRDefault="00180AE7" w:rsidP="00180AE7">
            <w:pPr>
              <w:spacing w:line="240" w:lineRule="exact"/>
              <w:rPr>
                <w:rFonts w:cs="Arial"/>
                <w:lang w:val="de-DE"/>
              </w:rPr>
            </w:pPr>
          </w:p>
        </w:tc>
        <w:tc>
          <w:tcPr>
            <w:tcW w:w="4547" w:type="dxa"/>
            <w:gridSpan w:val="3"/>
          </w:tcPr>
          <w:p w14:paraId="34229DF2" w14:textId="77777777" w:rsidR="00180AE7" w:rsidRPr="00F7364B" w:rsidRDefault="00180AE7" w:rsidP="00180AE7">
            <w:pPr>
              <w:pStyle w:val="Default"/>
              <w:spacing w:line="240" w:lineRule="exact"/>
              <w:ind w:right="72"/>
              <w:jc w:val="both"/>
              <w:rPr>
                <w:rFonts w:cs="Arial"/>
                <w:b/>
                <w:color w:val="auto"/>
                <w:sz w:val="20"/>
                <w:szCs w:val="20"/>
                <w:u w:val="single"/>
              </w:rPr>
            </w:pPr>
          </w:p>
        </w:tc>
      </w:tr>
      <w:tr w:rsidR="00180AE7" w:rsidRPr="000B3FC1" w14:paraId="6E62BC6C" w14:textId="77777777" w:rsidTr="002C29E7">
        <w:tc>
          <w:tcPr>
            <w:tcW w:w="4401" w:type="dxa"/>
            <w:gridSpan w:val="3"/>
          </w:tcPr>
          <w:p w14:paraId="660DDFBA" w14:textId="4B10E3B9" w:rsidR="00180AE7" w:rsidRPr="000245DE" w:rsidRDefault="00180AE7" w:rsidP="00180AE7">
            <w:pPr>
              <w:pStyle w:val="Default"/>
              <w:spacing w:line="240" w:lineRule="exact"/>
              <w:ind w:right="125"/>
              <w:jc w:val="both"/>
              <w:rPr>
                <w:rFonts w:cs="Arial"/>
                <w:color w:val="auto"/>
                <w:sz w:val="20"/>
                <w:szCs w:val="20"/>
                <w:lang w:val="de-DE"/>
              </w:rPr>
            </w:pPr>
            <w:r w:rsidRPr="000245DE">
              <w:rPr>
                <w:rFonts w:cs="Arial"/>
                <w:b/>
                <w:color w:val="auto"/>
                <w:sz w:val="20"/>
                <w:szCs w:val="20"/>
                <w:u w:val="single"/>
                <w:lang w:val="de-DE"/>
              </w:rPr>
              <w:t>Der Ausschreibungsbetrag</w:t>
            </w:r>
            <w:r w:rsidRPr="000245DE">
              <w:rPr>
                <w:rFonts w:cs="Arial"/>
                <w:color w:val="FF0000"/>
                <w:sz w:val="20"/>
                <w:szCs w:val="20"/>
                <w:lang w:val="de-DE"/>
              </w:rPr>
              <w:t xml:space="preserve"> Los1 / Los 2 </w:t>
            </w:r>
            <w:r w:rsidRPr="000245DE">
              <w:rPr>
                <w:rFonts w:cs="Arial"/>
                <w:color w:val="auto"/>
                <w:sz w:val="20"/>
                <w:szCs w:val="20"/>
                <w:lang w:val="de-DE"/>
              </w:rPr>
              <w:t xml:space="preserve"> beläuft sich auf</w:t>
            </w:r>
          </w:p>
          <w:p w14:paraId="3D4CD9BF" w14:textId="77777777" w:rsidR="00180AE7" w:rsidRPr="000245DE" w:rsidRDefault="00180AE7" w:rsidP="00180AE7">
            <w:pPr>
              <w:pStyle w:val="Default"/>
              <w:spacing w:line="240" w:lineRule="exact"/>
              <w:ind w:right="125"/>
              <w:jc w:val="both"/>
              <w:rPr>
                <w:rFonts w:cs="Arial"/>
                <w:color w:val="auto"/>
                <w:sz w:val="20"/>
                <w:szCs w:val="20"/>
                <w:lang w:val="de-DE"/>
              </w:rPr>
            </w:pPr>
          </w:p>
          <w:p w14:paraId="484A3739" w14:textId="77777777" w:rsidR="00180AE7" w:rsidRPr="000245DE" w:rsidRDefault="00180AE7" w:rsidP="00180AE7">
            <w:pPr>
              <w:pStyle w:val="Default"/>
              <w:spacing w:line="240" w:lineRule="exact"/>
              <w:ind w:right="125"/>
              <w:jc w:val="both"/>
              <w:rPr>
                <w:rFonts w:cs="Arial"/>
                <w:color w:val="auto"/>
                <w:sz w:val="20"/>
                <w:szCs w:val="20"/>
                <w:lang w:val="de-DE"/>
              </w:rPr>
            </w:pPr>
            <w:r w:rsidRPr="000245DE">
              <w:rPr>
                <w:rFonts w:cs="Arial"/>
                <w:color w:val="auto"/>
                <w:sz w:val="20"/>
                <w:szCs w:val="20"/>
                <w:lang w:val="de-DE"/>
              </w:rPr>
              <w:fldChar w:fldCharType="begin">
                <w:ffData>
                  <w:name w:val="Testo131"/>
                  <w:enabled/>
                  <w:calcOnExit w:val="0"/>
                  <w:textInput/>
                </w:ffData>
              </w:fldChar>
            </w:r>
            <w:bookmarkStart w:id="32" w:name="Testo131"/>
            <w:r w:rsidRPr="000245DE">
              <w:rPr>
                <w:rFonts w:cs="Arial"/>
                <w:color w:val="auto"/>
                <w:sz w:val="20"/>
                <w:szCs w:val="20"/>
                <w:lang w:val="de-DE"/>
              </w:rPr>
              <w:instrText xml:space="preserve"> FORMTEXT </w:instrText>
            </w:r>
            <w:r w:rsidRPr="000245DE">
              <w:rPr>
                <w:rFonts w:cs="Arial"/>
                <w:color w:val="auto"/>
                <w:sz w:val="20"/>
                <w:szCs w:val="20"/>
                <w:lang w:val="de-DE"/>
              </w:rPr>
            </w:r>
            <w:r w:rsidRPr="000245DE">
              <w:rPr>
                <w:rFonts w:cs="Arial"/>
                <w:color w:val="auto"/>
                <w:sz w:val="20"/>
                <w:szCs w:val="20"/>
                <w:lang w:val="de-DE"/>
              </w:rPr>
              <w:fldChar w:fldCharType="separate"/>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fldChar w:fldCharType="end"/>
            </w:r>
            <w:bookmarkEnd w:id="32"/>
            <w:r w:rsidRPr="000245DE">
              <w:rPr>
                <w:rFonts w:cs="Arial"/>
                <w:color w:val="auto"/>
                <w:sz w:val="20"/>
                <w:szCs w:val="20"/>
                <w:lang w:val="de-DE"/>
              </w:rPr>
              <w:t xml:space="preserve"> Euro (ohne MwSt. und/oder anderen gesetzlich vorgeschriebenen Steuern und Abgaben, sowie Sicherheitskosten/ Interferenzkosten);</w:t>
            </w:r>
          </w:p>
        </w:tc>
        <w:tc>
          <w:tcPr>
            <w:tcW w:w="990" w:type="dxa"/>
            <w:gridSpan w:val="2"/>
          </w:tcPr>
          <w:p w14:paraId="62356072" w14:textId="77777777" w:rsidR="00180AE7" w:rsidRPr="000245DE" w:rsidRDefault="00180AE7" w:rsidP="00180AE7">
            <w:pPr>
              <w:spacing w:line="240" w:lineRule="exact"/>
              <w:rPr>
                <w:rFonts w:cs="Arial"/>
                <w:lang w:val="de-DE"/>
              </w:rPr>
            </w:pPr>
          </w:p>
        </w:tc>
        <w:tc>
          <w:tcPr>
            <w:tcW w:w="4547" w:type="dxa"/>
            <w:gridSpan w:val="3"/>
          </w:tcPr>
          <w:p w14:paraId="34C1CDFB" w14:textId="2E92DE2A" w:rsidR="00180AE7" w:rsidRPr="000245DE" w:rsidRDefault="00180AE7" w:rsidP="00180AE7">
            <w:pPr>
              <w:pStyle w:val="Default"/>
              <w:spacing w:line="240" w:lineRule="exact"/>
              <w:ind w:right="72"/>
              <w:jc w:val="both"/>
              <w:rPr>
                <w:rFonts w:cs="Arial"/>
                <w:color w:val="auto"/>
                <w:sz w:val="20"/>
                <w:szCs w:val="20"/>
              </w:rPr>
            </w:pPr>
            <w:r w:rsidRPr="000245DE">
              <w:rPr>
                <w:rFonts w:cs="Arial"/>
                <w:b/>
                <w:color w:val="auto"/>
                <w:sz w:val="20"/>
                <w:szCs w:val="20"/>
                <w:u w:val="single"/>
              </w:rPr>
              <w:t>L’importo a base di gara</w:t>
            </w:r>
            <w:r w:rsidRPr="000245DE">
              <w:rPr>
                <w:rFonts w:cs="Arial"/>
                <w:color w:val="auto"/>
                <w:sz w:val="20"/>
                <w:szCs w:val="20"/>
              </w:rPr>
              <w:t xml:space="preserve"> </w:t>
            </w:r>
            <w:r w:rsidRPr="000245DE">
              <w:rPr>
                <w:rFonts w:cs="Arial"/>
                <w:color w:val="FF0000"/>
                <w:sz w:val="20"/>
                <w:szCs w:val="20"/>
              </w:rPr>
              <w:t>Lotto 1/ Lotto 2</w:t>
            </w:r>
            <w:r w:rsidRPr="000245DE">
              <w:rPr>
                <w:rFonts w:cs="Arial"/>
                <w:color w:val="auto"/>
                <w:sz w:val="20"/>
                <w:szCs w:val="20"/>
              </w:rPr>
              <w:t xml:space="preserve"> è pari a </w:t>
            </w:r>
          </w:p>
          <w:p w14:paraId="0A07E47D" w14:textId="77777777" w:rsidR="00180AE7" w:rsidRPr="000245DE" w:rsidRDefault="00180AE7" w:rsidP="00180AE7">
            <w:pPr>
              <w:pStyle w:val="Default"/>
              <w:spacing w:line="240" w:lineRule="exact"/>
              <w:ind w:right="72"/>
              <w:jc w:val="both"/>
              <w:rPr>
                <w:rFonts w:cs="Arial"/>
                <w:color w:val="auto"/>
                <w:sz w:val="20"/>
                <w:szCs w:val="20"/>
              </w:rPr>
            </w:pPr>
          </w:p>
          <w:p w14:paraId="6BD53BC4" w14:textId="6532E3DF" w:rsidR="00180AE7" w:rsidRPr="000245DE" w:rsidRDefault="00180AE7" w:rsidP="00180AE7">
            <w:pPr>
              <w:pStyle w:val="Default"/>
              <w:spacing w:line="240" w:lineRule="exact"/>
              <w:ind w:right="72"/>
              <w:jc w:val="both"/>
              <w:rPr>
                <w:rFonts w:cs="Arial"/>
                <w:color w:val="auto"/>
                <w:sz w:val="20"/>
                <w:szCs w:val="20"/>
              </w:rPr>
            </w:pPr>
            <w:r w:rsidRPr="000245DE">
              <w:rPr>
                <w:rFonts w:cs="Arial"/>
                <w:color w:val="auto"/>
                <w:sz w:val="20"/>
                <w:szCs w:val="20"/>
              </w:rPr>
              <w:t xml:space="preserve">Euro </w:t>
            </w:r>
            <w:r w:rsidRPr="000245DE">
              <w:rPr>
                <w:rFonts w:cs="Arial"/>
                <w:color w:val="auto"/>
                <w:sz w:val="20"/>
                <w:szCs w:val="20"/>
              </w:rPr>
              <w:fldChar w:fldCharType="begin">
                <w:ffData>
                  <w:name w:val="Testo128"/>
                  <w:enabled/>
                  <w:calcOnExit w:val="0"/>
                  <w:textInput/>
                </w:ffData>
              </w:fldChar>
            </w:r>
            <w:bookmarkStart w:id="33" w:name="Testo128"/>
            <w:r w:rsidRPr="000245DE">
              <w:rPr>
                <w:rFonts w:cs="Arial"/>
                <w:color w:val="auto"/>
                <w:sz w:val="20"/>
                <w:szCs w:val="20"/>
              </w:rPr>
              <w:instrText xml:space="preserve"> FORMTEXT </w:instrText>
            </w:r>
            <w:r w:rsidRPr="000245DE">
              <w:rPr>
                <w:rFonts w:cs="Arial"/>
                <w:color w:val="auto"/>
                <w:sz w:val="20"/>
                <w:szCs w:val="20"/>
              </w:rPr>
            </w:r>
            <w:r w:rsidRPr="000245DE">
              <w:rPr>
                <w:rFonts w:cs="Arial"/>
                <w:color w:val="auto"/>
                <w:sz w:val="20"/>
                <w:szCs w:val="20"/>
              </w:rPr>
              <w:fldChar w:fldCharType="separate"/>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fldChar w:fldCharType="end"/>
            </w:r>
            <w:bookmarkEnd w:id="33"/>
            <w:r w:rsidRPr="000245DE">
              <w:rPr>
                <w:rFonts w:cs="Arial"/>
                <w:color w:val="auto"/>
                <w:sz w:val="20"/>
                <w:szCs w:val="20"/>
              </w:rPr>
              <w:t xml:space="preserve"> </w:t>
            </w:r>
            <w:r w:rsidRPr="000245DE">
              <w:rPr>
                <w:rFonts w:cs="Arial"/>
                <w:sz w:val="20"/>
                <w:szCs w:val="20"/>
              </w:rPr>
              <w:t xml:space="preserve">(al netto d’IVA e/o </w:t>
            </w:r>
            <w:r w:rsidRPr="000245DE">
              <w:rPr>
                <w:sz w:val="20"/>
                <w:szCs w:val="20"/>
              </w:rPr>
              <w:t>di altre imposte e contributi di legge, nonché</w:t>
            </w:r>
            <w:r w:rsidRPr="000245DE">
              <w:rPr>
                <w:rFonts w:cs="Arial"/>
                <w:sz w:val="20"/>
                <w:szCs w:val="20"/>
              </w:rPr>
              <w:t xml:space="preserve"> oneri di sicurezza/interferenza );</w:t>
            </w:r>
          </w:p>
        </w:tc>
      </w:tr>
      <w:tr w:rsidR="00180AE7" w:rsidRPr="000B3FC1" w14:paraId="7BD37B23" w14:textId="77777777" w:rsidTr="002C29E7">
        <w:tc>
          <w:tcPr>
            <w:tcW w:w="4401" w:type="dxa"/>
            <w:gridSpan w:val="3"/>
          </w:tcPr>
          <w:p w14:paraId="5CE35C91" w14:textId="77777777" w:rsidR="00180AE7" w:rsidRPr="000245DE" w:rsidRDefault="00180AE7" w:rsidP="00180AE7">
            <w:pPr>
              <w:pStyle w:val="Default"/>
              <w:spacing w:line="240" w:lineRule="exact"/>
              <w:ind w:right="125"/>
              <w:jc w:val="both"/>
              <w:rPr>
                <w:rFonts w:cs="Arial"/>
                <w:b/>
                <w:color w:val="auto"/>
                <w:sz w:val="20"/>
                <w:szCs w:val="20"/>
                <w:u w:val="single"/>
              </w:rPr>
            </w:pPr>
          </w:p>
        </w:tc>
        <w:tc>
          <w:tcPr>
            <w:tcW w:w="990" w:type="dxa"/>
            <w:gridSpan w:val="2"/>
          </w:tcPr>
          <w:p w14:paraId="1962FEB8" w14:textId="77777777" w:rsidR="00180AE7" w:rsidRPr="000245DE" w:rsidRDefault="00180AE7" w:rsidP="00180AE7">
            <w:pPr>
              <w:spacing w:line="240" w:lineRule="exact"/>
              <w:rPr>
                <w:rFonts w:cs="Arial"/>
                <w:lang w:val="it-IT"/>
              </w:rPr>
            </w:pPr>
          </w:p>
        </w:tc>
        <w:tc>
          <w:tcPr>
            <w:tcW w:w="4547" w:type="dxa"/>
            <w:gridSpan w:val="3"/>
          </w:tcPr>
          <w:p w14:paraId="05D29CBC" w14:textId="77777777" w:rsidR="00180AE7" w:rsidRPr="000245DE" w:rsidRDefault="00180AE7" w:rsidP="00180AE7">
            <w:pPr>
              <w:pStyle w:val="Default"/>
              <w:spacing w:line="240" w:lineRule="exact"/>
              <w:ind w:right="72"/>
              <w:jc w:val="both"/>
              <w:rPr>
                <w:rFonts w:cs="Arial"/>
                <w:b/>
                <w:color w:val="auto"/>
                <w:sz w:val="20"/>
                <w:szCs w:val="20"/>
                <w:u w:val="single"/>
              </w:rPr>
            </w:pPr>
          </w:p>
        </w:tc>
      </w:tr>
      <w:tr w:rsidR="00180AE7" w:rsidRPr="00A207E5" w14:paraId="076983F4" w14:textId="77777777" w:rsidTr="002C29E7">
        <w:tc>
          <w:tcPr>
            <w:tcW w:w="4401" w:type="dxa"/>
            <w:gridSpan w:val="3"/>
          </w:tcPr>
          <w:p w14:paraId="7B27D94F" w14:textId="45C1A5A6" w:rsidR="00180AE7" w:rsidRPr="000245DE" w:rsidRDefault="00180AE7" w:rsidP="00180AE7">
            <w:pPr>
              <w:pStyle w:val="Default"/>
              <w:spacing w:line="240" w:lineRule="exact"/>
              <w:ind w:right="125"/>
              <w:jc w:val="both"/>
              <w:rPr>
                <w:rFonts w:cs="Arial"/>
                <w:color w:val="FF0000"/>
                <w:sz w:val="20"/>
                <w:szCs w:val="20"/>
                <w:lang w:val="de-DE"/>
              </w:rPr>
            </w:pPr>
            <w:r w:rsidRPr="000245DE">
              <w:rPr>
                <w:rFonts w:cs="Arial"/>
                <w:b/>
                <w:color w:val="FF0000"/>
                <w:sz w:val="20"/>
                <w:szCs w:val="20"/>
                <w:u w:val="single"/>
                <w:lang w:val="de-DE"/>
              </w:rPr>
              <w:t>dem Abschlag nicht unterworfene Kosten für Interferenzen / Sicherheitskosten</w:t>
            </w:r>
            <w:r w:rsidRPr="000245DE">
              <w:rPr>
                <w:rFonts w:cs="Arial"/>
                <w:color w:val="FF0000"/>
                <w:sz w:val="20"/>
                <w:szCs w:val="20"/>
                <w:lang w:val="de-DE"/>
              </w:rPr>
              <w:t xml:space="preserve"> Los1 / Los 2:</w:t>
            </w:r>
          </w:p>
          <w:p w14:paraId="42C8A59C" w14:textId="77777777" w:rsidR="00180AE7" w:rsidRPr="000245DE" w:rsidRDefault="00180AE7" w:rsidP="00180AE7">
            <w:pPr>
              <w:pStyle w:val="Default"/>
              <w:spacing w:line="240" w:lineRule="exact"/>
              <w:ind w:right="125"/>
              <w:jc w:val="both"/>
              <w:rPr>
                <w:rFonts w:cs="Arial"/>
                <w:color w:val="FF0000"/>
                <w:sz w:val="20"/>
                <w:szCs w:val="20"/>
                <w:lang w:val="de-DE"/>
              </w:rPr>
            </w:pPr>
          </w:p>
          <w:p w14:paraId="26861988" w14:textId="77777777" w:rsidR="00180AE7" w:rsidRPr="000245DE" w:rsidRDefault="00180AE7" w:rsidP="00180AE7">
            <w:pPr>
              <w:pStyle w:val="Default"/>
              <w:spacing w:line="240" w:lineRule="exact"/>
              <w:ind w:right="125"/>
              <w:jc w:val="both"/>
              <w:rPr>
                <w:rFonts w:cs="Arial"/>
                <w:b/>
                <w:color w:val="FF0000"/>
                <w:sz w:val="20"/>
                <w:szCs w:val="20"/>
                <w:lang w:val="de-DE"/>
              </w:rPr>
            </w:pPr>
            <w:r w:rsidRPr="000245DE">
              <w:rPr>
                <w:rFonts w:cs="Arial"/>
                <w:color w:val="FF0000"/>
                <w:sz w:val="20"/>
                <w:szCs w:val="20"/>
                <w:lang w:val="de-DE"/>
              </w:rPr>
              <w:fldChar w:fldCharType="begin">
                <w:ffData>
                  <w:name w:val="Testo132"/>
                  <w:enabled/>
                  <w:calcOnExit w:val="0"/>
                  <w:textInput/>
                </w:ffData>
              </w:fldChar>
            </w:r>
            <w:r w:rsidRPr="000245DE">
              <w:rPr>
                <w:rFonts w:cs="Arial"/>
                <w:color w:val="FF0000"/>
                <w:sz w:val="20"/>
                <w:szCs w:val="20"/>
                <w:lang w:val="de-DE"/>
              </w:rPr>
              <w:instrText xml:space="preserve"> FORMTEXT </w:instrText>
            </w:r>
            <w:r w:rsidRPr="000245DE">
              <w:rPr>
                <w:rFonts w:cs="Arial"/>
                <w:color w:val="FF0000"/>
                <w:sz w:val="20"/>
                <w:szCs w:val="20"/>
                <w:lang w:val="de-DE"/>
              </w:rPr>
            </w:r>
            <w:r w:rsidRPr="000245DE">
              <w:rPr>
                <w:rFonts w:cs="Arial"/>
                <w:color w:val="FF0000"/>
                <w:sz w:val="20"/>
                <w:szCs w:val="20"/>
                <w:lang w:val="de-DE"/>
              </w:rPr>
              <w:fldChar w:fldCharType="separate"/>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cs="Arial"/>
                <w:color w:val="FF0000"/>
                <w:sz w:val="20"/>
                <w:szCs w:val="20"/>
                <w:lang w:val="de-DE"/>
              </w:rPr>
              <w:fldChar w:fldCharType="end"/>
            </w:r>
            <w:r w:rsidRPr="000245DE">
              <w:rPr>
                <w:rFonts w:cs="Arial"/>
                <w:color w:val="FF0000"/>
                <w:sz w:val="20"/>
                <w:szCs w:val="20"/>
                <w:lang w:val="de-DE"/>
              </w:rPr>
              <w:t xml:space="preserve"> Euro (ohne MwSt.);</w:t>
            </w:r>
          </w:p>
        </w:tc>
        <w:tc>
          <w:tcPr>
            <w:tcW w:w="990" w:type="dxa"/>
            <w:gridSpan w:val="2"/>
          </w:tcPr>
          <w:p w14:paraId="018E314E" w14:textId="77777777" w:rsidR="00180AE7" w:rsidRPr="000245DE" w:rsidRDefault="00180AE7" w:rsidP="00180AE7">
            <w:pPr>
              <w:spacing w:line="240" w:lineRule="exact"/>
              <w:rPr>
                <w:rFonts w:cs="Arial"/>
                <w:lang w:val="de-DE"/>
              </w:rPr>
            </w:pPr>
          </w:p>
        </w:tc>
        <w:tc>
          <w:tcPr>
            <w:tcW w:w="4547" w:type="dxa"/>
            <w:gridSpan w:val="3"/>
          </w:tcPr>
          <w:p w14:paraId="470627F8" w14:textId="79A46306" w:rsidR="00180AE7" w:rsidRPr="000245DE" w:rsidRDefault="00180AE7" w:rsidP="00180AE7">
            <w:pPr>
              <w:pStyle w:val="Default"/>
              <w:spacing w:line="240" w:lineRule="exact"/>
              <w:ind w:right="72"/>
              <w:jc w:val="both"/>
              <w:rPr>
                <w:rFonts w:cs="Arial"/>
                <w:noProof w:val="0"/>
                <w:color w:val="FF0000"/>
                <w:sz w:val="20"/>
                <w:szCs w:val="20"/>
                <w:lang w:eastAsia="de-DE"/>
              </w:rPr>
            </w:pPr>
            <w:r w:rsidRPr="000245DE">
              <w:rPr>
                <w:rFonts w:cs="Arial"/>
                <w:b/>
                <w:color w:val="FF0000"/>
                <w:sz w:val="20"/>
                <w:szCs w:val="20"/>
                <w:u w:val="single"/>
              </w:rPr>
              <w:t xml:space="preserve">oneri da interferenza / sicurezza </w:t>
            </w:r>
            <w:r w:rsidRPr="000245DE">
              <w:rPr>
                <w:rFonts w:cs="Arial"/>
                <w:b/>
                <w:noProof w:val="0"/>
                <w:color w:val="FF0000"/>
                <w:sz w:val="20"/>
                <w:szCs w:val="20"/>
                <w:u w:val="single"/>
                <w:lang w:eastAsia="de-DE"/>
              </w:rPr>
              <w:t>non soggetti a ribasso</w:t>
            </w:r>
            <w:r w:rsidRPr="000245DE">
              <w:rPr>
                <w:rFonts w:cs="Arial"/>
                <w:color w:val="FF0000"/>
                <w:sz w:val="20"/>
                <w:szCs w:val="20"/>
              </w:rPr>
              <w:t xml:space="preserve"> Lotto 1/ Lotto 2</w:t>
            </w:r>
            <w:r w:rsidRPr="000245DE">
              <w:rPr>
                <w:rFonts w:cs="Arial"/>
                <w:noProof w:val="0"/>
                <w:color w:val="FF0000"/>
                <w:sz w:val="20"/>
                <w:szCs w:val="20"/>
                <w:lang w:eastAsia="de-DE"/>
              </w:rPr>
              <w:t>:</w:t>
            </w:r>
          </w:p>
          <w:p w14:paraId="52383C7F" w14:textId="77777777" w:rsidR="00180AE7" w:rsidRPr="000245DE" w:rsidRDefault="00180AE7" w:rsidP="00180AE7">
            <w:pPr>
              <w:pStyle w:val="Default"/>
              <w:spacing w:line="240" w:lineRule="exact"/>
              <w:ind w:right="72"/>
              <w:jc w:val="both"/>
              <w:rPr>
                <w:rFonts w:cs="Arial"/>
                <w:noProof w:val="0"/>
                <w:color w:val="FF0000"/>
                <w:sz w:val="20"/>
                <w:szCs w:val="20"/>
                <w:lang w:eastAsia="de-DE"/>
              </w:rPr>
            </w:pPr>
          </w:p>
          <w:p w14:paraId="5275AC8D" w14:textId="77777777" w:rsidR="00180AE7" w:rsidRPr="000245DE" w:rsidRDefault="00180AE7" w:rsidP="00180AE7">
            <w:pPr>
              <w:pStyle w:val="Default"/>
              <w:spacing w:line="240" w:lineRule="exact"/>
              <w:ind w:right="72"/>
              <w:jc w:val="both"/>
              <w:rPr>
                <w:rFonts w:cs="Arial"/>
                <w:color w:val="FF0000"/>
                <w:sz w:val="20"/>
                <w:szCs w:val="20"/>
              </w:rPr>
            </w:pPr>
            <w:r w:rsidRPr="000245DE">
              <w:rPr>
                <w:rFonts w:cs="Arial"/>
                <w:color w:val="FF0000"/>
                <w:sz w:val="20"/>
                <w:szCs w:val="20"/>
              </w:rPr>
              <w:t xml:space="preserve">euro </w:t>
            </w:r>
            <w:r w:rsidRPr="000245DE">
              <w:rPr>
                <w:rFonts w:cs="Arial"/>
                <w:color w:val="FF0000"/>
                <w:sz w:val="20"/>
                <w:szCs w:val="20"/>
              </w:rPr>
              <w:fldChar w:fldCharType="begin">
                <w:ffData>
                  <w:name w:val="Text14"/>
                  <w:enabled/>
                  <w:calcOnExit w:val="0"/>
                  <w:textInput/>
                </w:ffData>
              </w:fldChar>
            </w:r>
            <w:bookmarkStart w:id="34" w:name="Text14"/>
            <w:r w:rsidRPr="000245DE">
              <w:rPr>
                <w:rFonts w:cs="Arial"/>
                <w:color w:val="FF0000"/>
                <w:sz w:val="20"/>
                <w:szCs w:val="20"/>
              </w:rPr>
              <w:instrText xml:space="preserve"> FORMTEXT </w:instrText>
            </w:r>
            <w:r w:rsidRPr="000245DE">
              <w:rPr>
                <w:rFonts w:cs="Arial"/>
                <w:color w:val="FF0000"/>
                <w:sz w:val="20"/>
                <w:szCs w:val="20"/>
              </w:rPr>
            </w:r>
            <w:r w:rsidRPr="000245DE">
              <w:rPr>
                <w:rFonts w:cs="Arial"/>
                <w:color w:val="FF0000"/>
                <w:sz w:val="20"/>
                <w:szCs w:val="20"/>
              </w:rPr>
              <w:fldChar w:fldCharType="separate"/>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fldChar w:fldCharType="end"/>
            </w:r>
            <w:bookmarkEnd w:id="34"/>
            <w:r w:rsidRPr="000245DE">
              <w:rPr>
                <w:rFonts w:cs="Arial"/>
                <w:color w:val="FF0000"/>
                <w:sz w:val="20"/>
                <w:szCs w:val="20"/>
              </w:rPr>
              <w:t xml:space="preserve"> (al netto d’IVA);</w:t>
            </w:r>
          </w:p>
        </w:tc>
      </w:tr>
      <w:tr w:rsidR="00180AE7" w:rsidRPr="00440BC9" w14:paraId="7A698618" w14:textId="77777777" w:rsidTr="002C29E7">
        <w:tc>
          <w:tcPr>
            <w:tcW w:w="4401" w:type="dxa"/>
            <w:gridSpan w:val="3"/>
          </w:tcPr>
          <w:p w14:paraId="75F7DC3D" w14:textId="77777777" w:rsidR="00180AE7" w:rsidRPr="00440BC9" w:rsidRDefault="00180AE7" w:rsidP="00180AE7">
            <w:pPr>
              <w:pStyle w:val="Default"/>
              <w:spacing w:line="240" w:lineRule="exact"/>
              <w:ind w:right="125"/>
              <w:jc w:val="both"/>
              <w:rPr>
                <w:rFonts w:cs="Arial"/>
                <w:b/>
                <w:color w:val="auto"/>
                <w:sz w:val="20"/>
                <w:szCs w:val="20"/>
                <w:u w:val="single"/>
                <w:lang w:val="de-DE"/>
              </w:rPr>
            </w:pPr>
          </w:p>
        </w:tc>
        <w:tc>
          <w:tcPr>
            <w:tcW w:w="990" w:type="dxa"/>
            <w:gridSpan w:val="2"/>
          </w:tcPr>
          <w:p w14:paraId="40C8FDA1" w14:textId="77777777" w:rsidR="00180AE7" w:rsidRPr="00440BC9" w:rsidRDefault="00180AE7" w:rsidP="00180AE7">
            <w:pPr>
              <w:spacing w:line="240" w:lineRule="exact"/>
              <w:rPr>
                <w:rFonts w:cs="Arial"/>
                <w:lang w:val="de-DE"/>
              </w:rPr>
            </w:pPr>
          </w:p>
        </w:tc>
        <w:tc>
          <w:tcPr>
            <w:tcW w:w="4547" w:type="dxa"/>
            <w:gridSpan w:val="3"/>
          </w:tcPr>
          <w:p w14:paraId="79B6F1DC" w14:textId="77777777" w:rsidR="00180AE7" w:rsidRPr="00440BC9" w:rsidRDefault="00180AE7" w:rsidP="00180AE7">
            <w:pPr>
              <w:pStyle w:val="Default"/>
              <w:spacing w:line="240" w:lineRule="exact"/>
              <w:ind w:right="72"/>
              <w:jc w:val="both"/>
              <w:rPr>
                <w:rFonts w:cs="Arial"/>
                <w:b/>
                <w:color w:val="auto"/>
                <w:sz w:val="20"/>
                <w:szCs w:val="20"/>
                <w:u w:val="single"/>
              </w:rPr>
            </w:pPr>
          </w:p>
        </w:tc>
      </w:tr>
      <w:tr w:rsidR="00180AE7" w:rsidRPr="000B3FC1" w14:paraId="7D7B3782" w14:textId="77777777" w:rsidTr="002C29E7">
        <w:tc>
          <w:tcPr>
            <w:tcW w:w="4401" w:type="dxa"/>
            <w:gridSpan w:val="3"/>
          </w:tcPr>
          <w:p w14:paraId="3D4A4C9E" w14:textId="3277E2EE" w:rsidR="00180AE7" w:rsidRPr="004A041D" w:rsidRDefault="00180AE7" w:rsidP="00180AE7">
            <w:pPr>
              <w:pStyle w:val="Default"/>
              <w:spacing w:line="240" w:lineRule="exact"/>
              <w:ind w:right="125"/>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990" w:type="dxa"/>
            <w:gridSpan w:val="2"/>
          </w:tcPr>
          <w:p w14:paraId="666A13A6" w14:textId="77777777" w:rsidR="00180AE7" w:rsidRPr="004A041D" w:rsidRDefault="00180AE7" w:rsidP="00180AE7">
            <w:pPr>
              <w:spacing w:line="240" w:lineRule="exact"/>
              <w:rPr>
                <w:rFonts w:cs="Arial"/>
                <w:color w:val="FF0000"/>
                <w:lang w:val="de-DE"/>
              </w:rPr>
            </w:pPr>
          </w:p>
        </w:tc>
        <w:tc>
          <w:tcPr>
            <w:tcW w:w="4547" w:type="dxa"/>
            <w:gridSpan w:val="3"/>
          </w:tcPr>
          <w:p w14:paraId="0E80C7BC" w14:textId="574AF9DF" w:rsidR="00180AE7" w:rsidRPr="00EA769C" w:rsidRDefault="00AF7326" w:rsidP="00180AE7">
            <w:pPr>
              <w:pStyle w:val="Default"/>
              <w:spacing w:line="240" w:lineRule="exact"/>
              <w:ind w:right="72"/>
              <w:jc w:val="both"/>
              <w:rPr>
                <w:rFonts w:cs="Arial"/>
                <w:color w:val="FF0000"/>
                <w:sz w:val="20"/>
                <w:szCs w:val="20"/>
              </w:rPr>
            </w:pPr>
            <w:r w:rsidRPr="004A041D">
              <w:rPr>
                <w:rFonts w:cs="Arial"/>
                <w:b/>
                <w:color w:val="FF0000"/>
                <w:sz w:val="20"/>
                <w:szCs w:val="20"/>
                <w:u w:val="single"/>
              </w:rPr>
              <w:t>I</w:t>
            </w:r>
            <w:r w:rsidR="00180AE7" w:rsidRPr="004A041D">
              <w:rPr>
                <w:rFonts w:cs="Arial"/>
                <w:b/>
                <w:color w:val="FF0000"/>
                <w:sz w:val="20"/>
                <w:szCs w:val="20"/>
                <w:u w:val="single"/>
              </w:rPr>
              <w:t>l valore massimo stimato</w:t>
            </w:r>
            <w:r w:rsidR="00180AE7" w:rsidRPr="004A041D">
              <w:rPr>
                <w:rFonts w:cs="Arial"/>
                <w:b/>
                <w:color w:val="FF0000"/>
                <w:sz w:val="20"/>
                <w:szCs w:val="20"/>
              </w:rPr>
              <w:t xml:space="preserve"> </w:t>
            </w:r>
            <w:r w:rsidR="00180AE7" w:rsidRPr="004A041D">
              <w:rPr>
                <w:rFonts w:cs="Arial"/>
                <w:color w:val="FF0000"/>
                <w:sz w:val="20"/>
                <w:szCs w:val="20"/>
              </w:rPr>
              <w:t xml:space="preserve">(incluse opzioni, rinnovi  e proroghe negoziali) è pari a euro </w:t>
            </w:r>
            <w:r w:rsidR="00180AE7" w:rsidRPr="004A041D">
              <w:rPr>
                <w:rFonts w:cs="Arial"/>
                <w:b/>
                <w:color w:val="FF0000"/>
                <w:sz w:val="20"/>
                <w:szCs w:val="20"/>
              </w:rPr>
              <w:fldChar w:fldCharType="begin">
                <w:ffData>
                  <w:name w:val="Testo172"/>
                  <w:enabled/>
                  <w:calcOnExit w:val="0"/>
                  <w:textInput/>
                </w:ffData>
              </w:fldChar>
            </w:r>
            <w:r w:rsidR="00180AE7" w:rsidRPr="004A041D">
              <w:rPr>
                <w:rFonts w:cs="Arial"/>
                <w:b/>
                <w:color w:val="FF0000"/>
                <w:sz w:val="20"/>
                <w:szCs w:val="20"/>
              </w:rPr>
              <w:instrText xml:space="preserve"> FORMTEXT </w:instrText>
            </w:r>
            <w:r w:rsidR="00180AE7" w:rsidRPr="004A041D">
              <w:rPr>
                <w:rFonts w:cs="Arial"/>
                <w:b/>
                <w:color w:val="FF0000"/>
                <w:sz w:val="20"/>
                <w:szCs w:val="20"/>
              </w:rPr>
            </w:r>
            <w:r w:rsidR="00180AE7" w:rsidRPr="004A041D">
              <w:rPr>
                <w:rFonts w:cs="Arial"/>
                <w:b/>
                <w:color w:val="FF0000"/>
                <w:sz w:val="20"/>
                <w:szCs w:val="20"/>
              </w:rPr>
              <w:fldChar w:fldCharType="separate"/>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fldChar w:fldCharType="end"/>
            </w:r>
            <w:r w:rsidR="00180AE7" w:rsidRPr="004A041D">
              <w:rPr>
                <w:rFonts w:cs="Arial"/>
                <w:b/>
                <w:color w:val="FF0000"/>
                <w:sz w:val="20"/>
                <w:szCs w:val="20"/>
              </w:rPr>
              <w:t xml:space="preserve"> </w:t>
            </w:r>
            <w:r w:rsidR="00180AE7" w:rsidRPr="004A041D">
              <w:rPr>
                <w:rFonts w:cs="Arial"/>
                <w:color w:val="FF0000"/>
                <w:sz w:val="20"/>
                <w:szCs w:val="20"/>
              </w:rPr>
              <w:t>(al netto d’IVA e/o di altre imposte e contributi di legge, nonché oneri di sicurezza/interferenza).</w:t>
            </w:r>
          </w:p>
        </w:tc>
      </w:tr>
      <w:tr w:rsidR="00180AE7" w:rsidRPr="000B3FC1" w14:paraId="52A9C8F2" w14:textId="77777777" w:rsidTr="002C29E7">
        <w:tc>
          <w:tcPr>
            <w:tcW w:w="4401" w:type="dxa"/>
            <w:gridSpan w:val="3"/>
          </w:tcPr>
          <w:p w14:paraId="7B0D699D" w14:textId="77777777" w:rsidR="00180AE7" w:rsidRPr="00507BC1" w:rsidRDefault="00180AE7" w:rsidP="00180AE7">
            <w:pPr>
              <w:tabs>
                <w:tab w:val="center" w:pos="4536"/>
                <w:tab w:val="right" w:pos="9072"/>
              </w:tabs>
              <w:spacing w:line="240" w:lineRule="exact"/>
              <w:ind w:right="125"/>
              <w:jc w:val="both"/>
              <w:rPr>
                <w:rFonts w:cs="Arial"/>
                <w:bCs/>
                <w:u w:val="single"/>
                <w:lang w:val="it-IT"/>
              </w:rPr>
            </w:pPr>
          </w:p>
        </w:tc>
        <w:tc>
          <w:tcPr>
            <w:tcW w:w="990" w:type="dxa"/>
            <w:gridSpan w:val="2"/>
          </w:tcPr>
          <w:p w14:paraId="4C99A1BF" w14:textId="77777777" w:rsidR="00180AE7" w:rsidRPr="00507BC1" w:rsidRDefault="00180AE7" w:rsidP="00180AE7">
            <w:pPr>
              <w:spacing w:line="240" w:lineRule="exact"/>
              <w:rPr>
                <w:rFonts w:cs="Arial"/>
                <w:lang w:val="it-IT"/>
              </w:rPr>
            </w:pPr>
          </w:p>
        </w:tc>
        <w:tc>
          <w:tcPr>
            <w:tcW w:w="4547" w:type="dxa"/>
            <w:gridSpan w:val="3"/>
          </w:tcPr>
          <w:p w14:paraId="3CDF0403" w14:textId="77777777" w:rsidR="00180AE7" w:rsidRPr="00EA769C" w:rsidRDefault="00180AE7" w:rsidP="00180AE7">
            <w:pPr>
              <w:pStyle w:val="Default"/>
              <w:spacing w:line="240" w:lineRule="exact"/>
              <w:ind w:right="72"/>
              <w:jc w:val="both"/>
              <w:rPr>
                <w:rFonts w:cs="Arial"/>
                <w:color w:val="auto"/>
                <w:sz w:val="20"/>
                <w:szCs w:val="20"/>
                <w:u w:val="single"/>
              </w:rPr>
            </w:pPr>
          </w:p>
        </w:tc>
      </w:tr>
      <w:tr w:rsidR="00180AE7" w:rsidRPr="000B3FC1" w14:paraId="0587E077" w14:textId="77777777" w:rsidTr="002C29E7">
        <w:tc>
          <w:tcPr>
            <w:tcW w:w="4401" w:type="dxa"/>
            <w:gridSpan w:val="3"/>
          </w:tcPr>
          <w:p w14:paraId="568ECE4B"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Vergabe steht mit dem Vorhaben und/oder dem Programm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lang w:val="de-DE"/>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color w:val="FF0000"/>
                <w:sz w:val="20"/>
                <w:szCs w:val="20"/>
                <w:lang w:val="de-DE" w:eastAsia="en-US"/>
              </w:rPr>
              <w:t xml:space="preserve"> in Verbindung, das aus Mitteln der Europäischen Union finanziert wird.</w:t>
            </w:r>
          </w:p>
          <w:p w14:paraId="3F8D000B"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p>
          <w:p w14:paraId="1F4775F2"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rPr>
            </w:pPr>
            <w:r w:rsidRPr="00545D6B">
              <w:rPr>
                <w:rFonts w:cs="Arial"/>
                <w:b/>
                <w:i/>
                <w:color w:val="FF0000"/>
                <w:sz w:val="20"/>
                <w:szCs w:val="20"/>
                <w:highlight w:val="green"/>
                <w:lang w:val="de-DE"/>
              </w:rPr>
              <w:t>[nur bei Ausschreibungen von nicht intellektuellen Dienstleistungen beibehalten]</w:t>
            </w:r>
          </w:p>
          <w:p w14:paraId="1384977D"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rPr>
            </w:pPr>
          </w:p>
          <w:p w14:paraId="60B45054"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rPr>
              <w:t>Gemäß Art. 23, Abs. 16, des GvD 50/2016 wurden in der Ausschreibungssumme die Kosten für die Arbeitsk</w:t>
            </w:r>
            <w:r>
              <w:rPr>
                <w:rFonts w:cs="Arial"/>
                <w:color w:val="FF0000"/>
                <w:sz w:val="20"/>
                <w:szCs w:val="20"/>
                <w:lang w:val="de-DE"/>
              </w:rPr>
              <w:t>raft laut ministeriellen Tabelle</w:t>
            </w:r>
            <w:r w:rsidRPr="007A04C0">
              <w:rPr>
                <w:rFonts w:cs="Arial"/>
                <w:color w:val="FF0000"/>
                <w:sz w:val="20"/>
                <w:szCs w:val="20"/>
                <w:lang w:val="de-DE"/>
              </w:rPr>
              <w:t>n berücksichtigt.</w:t>
            </w:r>
          </w:p>
        </w:tc>
        <w:tc>
          <w:tcPr>
            <w:tcW w:w="990" w:type="dxa"/>
            <w:gridSpan w:val="2"/>
          </w:tcPr>
          <w:p w14:paraId="007A9005" w14:textId="77777777" w:rsidR="00180AE7" w:rsidRPr="007A04C0" w:rsidRDefault="00180AE7" w:rsidP="00180AE7">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78F3B9B3"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r w:rsidRPr="007A04C0">
              <w:rPr>
                <w:rFonts w:cs="Arial"/>
                <w:color w:val="FF0000"/>
                <w:sz w:val="20"/>
                <w:szCs w:val="20"/>
                <w:lang w:eastAsia="en-US"/>
              </w:rPr>
              <w:t xml:space="preserve">L’appalto è connesso al progetto e/o programma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b/>
                <w:color w:val="FF0000"/>
                <w:sz w:val="20"/>
                <w:szCs w:val="20"/>
              </w:rPr>
              <w:t xml:space="preserve"> </w:t>
            </w:r>
            <w:r w:rsidRPr="007A04C0">
              <w:rPr>
                <w:rFonts w:cs="Arial"/>
                <w:color w:val="FF0000"/>
                <w:sz w:val="20"/>
                <w:szCs w:val="20"/>
                <w:lang w:eastAsia="en-US"/>
              </w:rPr>
              <w:t>finanziato dai fondi comunitari</w:t>
            </w:r>
            <w:r w:rsidRPr="007A04C0">
              <w:rPr>
                <w:rFonts w:cs="Arial"/>
                <w:color w:val="FF0000"/>
                <w:sz w:val="20"/>
                <w:szCs w:val="20"/>
              </w:rPr>
              <w:t>.</w:t>
            </w:r>
          </w:p>
          <w:p w14:paraId="3927F679"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p>
          <w:p w14:paraId="4D275B4B" w14:textId="77777777" w:rsidR="00180AE7" w:rsidRDefault="00180AE7" w:rsidP="00180AE7">
            <w:pPr>
              <w:pStyle w:val="Default"/>
              <w:tabs>
                <w:tab w:val="left" w:pos="1302"/>
              </w:tabs>
              <w:spacing w:line="240" w:lineRule="exact"/>
              <w:ind w:right="72"/>
              <w:jc w:val="both"/>
              <w:rPr>
                <w:rFonts w:cs="Arial"/>
                <w:color w:val="FF0000"/>
                <w:sz w:val="20"/>
                <w:szCs w:val="20"/>
              </w:rPr>
            </w:pPr>
          </w:p>
          <w:p w14:paraId="79E63631"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p>
          <w:p w14:paraId="0FB9EFDD" w14:textId="77777777" w:rsidR="00180AE7" w:rsidRPr="007A04C0" w:rsidRDefault="00180AE7" w:rsidP="00180AE7">
            <w:pPr>
              <w:pStyle w:val="Default"/>
              <w:spacing w:line="240" w:lineRule="exact"/>
              <w:ind w:right="72"/>
              <w:jc w:val="both"/>
              <w:rPr>
                <w:rFonts w:cs="Arial"/>
                <w:i/>
                <w:color w:val="FF0000"/>
                <w:sz w:val="20"/>
                <w:szCs w:val="20"/>
              </w:rPr>
            </w:pPr>
            <w:r w:rsidRPr="00545D6B">
              <w:rPr>
                <w:rFonts w:cs="Arial"/>
                <w:i/>
                <w:color w:val="FF0000"/>
                <w:highlight w:val="green"/>
              </w:rPr>
              <w:t>[</w:t>
            </w:r>
            <w:r w:rsidRPr="00545D6B">
              <w:rPr>
                <w:rFonts w:cs="Arial"/>
                <w:b/>
                <w:i/>
                <w:color w:val="FF0000"/>
                <w:sz w:val="20"/>
                <w:szCs w:val="20"/>
                <w:highlight w:val="green"/>
              </w:rPr>
              <w:t>lasciare solo in caso di appalti di servizi non intellettuali]</w:t>
            </w:r>
          </w:p>
          <w:p w14:paraId="6B33A0B6" w14:textId="77777777" w:rsidR="00180AE7" w:rsidRPr="007A04C0" w:rsidRDefault="00180AE7" w:rsidP="00180AE7">
            <w:pPr>
              <w:pStyle w:val="Default"/>
              <w:spacing w:line="240" w:lineRule="exact"/>
              <w:ind w:right="72"/>
              <w:jc w:val="both"/>
              <w:rPr>
                <w:rFonts w:cs="Arial"/>
                <w:i/>
                <w:color w:val="FF0000"/>
                <w:sz w:val="20"/>
                <w:szCs w:val="20"/>
              </w:rPr>
            </w:pPr>
          </w:p>
          <w:p w14:paraId="36A9657F" w14:textId="77777777" w:rsidR="00180AE7" w:rsidRPr="007A04C0" w:rsidRDefault="00180AE7" w:rsidP="00180AE7">
            <w:pPr>
              <w:pStyle w:val="Default"/>
              <w:spacing w:line="240" w:lineRule="exact"/>
              <w:ind w:right="72"/>
              <w:jc w:val="both"/>
              <w:rPr>
                <w:rFonts w:cs="Arial"/>
                <w:i/>
                <w:color w:val="FF0000"/>
                <w:sz w:val="20"/>
                <w:szCs w:val="20"/>
              </w:rPr>
            </w:pPr>
          </w:p>
          <w:p w14:paraId="1BA78AE3" w14:textId="77777777" w:rsidR="00180AE7" w:rsidRPr="00EA769C" w:rsidRDefault="00180AE7" w:rsidP="00180AE7">
            <w:pPr>
              <w:pStyle w:val="Default"/>
              <w:spacing w:line="240" w:lineRule="exact"/>
              <w:ind w:right="72"/>
              <w:jc w:val="both"/>
              <w:rPr>
                <w:rFonts w:cs="Arial"/>
                <w:color w:val="FF0000"/>
                <w:sz w:val="20"/>
                <w:szCs w:val="20"/>
              </w:rPr>
            </w:pPr>
            <w:r w:rsidRPr="007A04C0">
              <w:rPr>
                <w:rFonts w:cs="Arial"/>
                <w:color w:val="FF0000"/>
                <w:sz w:val="20"/>
                <w:szCs w:val="20"/>
              </w:rPr>
              <w:t>Ai sensi dell’art. 23, comma 16, del D.lgs. 50/2016 nell’importo posto a base di gara sono stati considerati i costi della manodopera in base alle tabelle ministeriali.</w:t>
            </w:r>
          </w:p>
        </w:tc>
      </w:tr>
      <w:tr w:rsidR="00180AE7" w:rsidRPr="000B3FC1" w14:paraId="5C36648E" w14:textId="77777777" w:rsidTr="002C29E7">
        <w:tc>
          <w:tcPr>
            <w:tcW w:w="4401" w:type="dxa"/>
            <w:gridSpan w:val="3"/>
          </w:tcPr>
          <w:p w14:paraId="48BAD8F9" w14:textId="77777777" w:rsidR="00180AE7" w:rsidRPr="00A87D33" w:rsidRDefault="00180AE7" w:rsidP="00180AE7">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43229496" w14:textId="77777777" w:rsidR="00180AE7" w:rsidRPr="00A87D33" w:rsidRDefault="00180AE7" w:rsidP="00180AE7">
            <w:pPr>
              <w:pStyle w:val="Default"/>
              <w:tabs>
                <w:tab w:val="left" w:pos="1302"/>
              </w:tabs>
              <w:spacing w:line="240" w:lineRule="exact"/>
              <w:ind w:right="76"/>
              <w:jc w:val="both"/>
              <w:rPr>
                <w:rFonts w:cs="Arial"/>
                <w:color w:val="FF0000"/>
                <w:sz w:val="20"/>
                <w:szCs w:val="20"/>
                <w:lang w:eastAsia="en-US"/>
              </w:rPr>
            </w:pPr>
          </w:p>
        </w:tc>
        <w:tc>
          <w:tcPr>
            <w:tcW w:w="4547" w:type="dxa"/>
            <w:gridSpan w:val="3"/>
          </w:tcPr>
          <w:p w14:paraId="20AB06F3" w14:textId="77777777" w:rsidR="00180AE7" w:rsidRPr="00EA769C" w:rsidRDefault="00180AE7" w:rsidP="00180AE7">
            <w:pPr>
              <w:pStyle w:val="Default"/>
              <w:tabs>
                <w:tab w:val="left" w:pos="1302"/>
              </w:tabs>
              <w:spacing w:line="240" w:lineRule="exact"/>
              <w:ind w:right="72"/>
              <w:jc w:val="both"/>
              <w:rPr>
                <w:rFonts w:cs="Arial"/>
                <w:color w:val="FF0000"/>
                <w:sz w:val="20"/>
                <w:szCs w:val="20"/>
                <w:lang w:eastAsia="en-US"/>
              </w:rPr>
            </w:pPr>
          </w:p>
        </w:tc>
      </w:tr>
      <w:tr w:rsidR="00180AE7" w:rsidRPr="000B3FC1" w14:paraId="43B94567" w14:textId="77777777" w:rsidTr="002C29E7">
        <w:tc>
          <w:tcPr>
            <w:tcW w:w="4401" w:type="dxa"/>
            <w:gridSpan w:val="3"/>
          </w:tcPr>
          <w:p w14:paraId="2DBC71FB" w14:textId="77777777" w:rsidR="00180AE7" w:rsidRPr="00DD6FA3" w:rsidRDefault="00180AE7" w:rsidP="00180AE7">
            <w:pPr>
              <w:pStyle w:val="Default"/>
              <w:tabs>
                <w:tab w:val="left" w:pos="1302"/>
              </w:tabs>
              <w:spacing w:line="240" w:lineRule="exact"/>
              <w:ind w:right="125"/>
              <w:jc w:val="both"/>
              <w:rPr>
                <w:rFonts w:cs="Arial"/>
                <w:color w:val="FF0000"/>
                <w:sz w:val="20"/>
                <w:szCs w:val="20"/>
                <w:lang w:val="de-DE" w:eastAsia="en-US"/>
              </w:rPr>
            </w:pPr>
            <w:r w:rsidRPr="004A041D">
              <w:rPr>
                <w:rFonts w:cs="Arial"/>
                <w:color w:val="auto"/>
                <w:sz w:val="20"/>
                <w:szCs w:val="20"/>
                <w:lang w:val="de-DE" w:eastAsia="en-US"/>
              </w:rPr>
              <w:lastRenderedPageBreak/>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2F56F7">
              <w:rPr>
                <w:rFonts w:cs="Arial"/>
                <w:color w:val="FF0000"/>
                <w:sz w:val="20"/>
                <w:szCs w:val="20"/>
                <w:lang w:val="de-DE" w:eastAsia="en-US"/>
              </w:rPr>
              <w:t xml:space="preserve"> </w:t>
            </w:r>
            <w:r w:rsidRPr="004A041D">
              <w:rPr>
                <w:rFonts w:cs="Arial"/>
                <w:color w:val="auto"/>
                <w:sz w:val="20"/>
                <w:szCs w:val="20"/>
                <w:lang w:val="de-DE" w:eastAsia="en-US"/>
              </w:rPr>
              <w:t>finanziert.</w:t>
            </w:r>
          </w:p>
        </w:tc>
        <w:tc>
          <w:tcPr>
            <w:tcW w:w="990" w:type="dxa"/>
            <w:gridSpan w:val="2"/>
          </w:tcPr>
          <w:p w14:paraId="316D6E38" w14:textId="77777777" w:rsidR="00180AE7" w:rsidRPr="00DD6FA3" w:rsidRDefault="00180AE7" w:rsidP="00180AE7">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4E2A317C" w14:textId="77777777" w:rsidR="00180AE7" w:rsidRPr="004A041D" w:rsidRDefault="00180AE7" w:rsidP="00180AE7">
            <w:pPr>
              <w:pStyle w:val="Default"/>
              <w:tabs>
                <w:tab w:val="left" w:pos="1302"/>
              </w:tabs>
              <w:spacing w:line="240" w:lineRule="exact"/>
              <w:ind w:right="72"/>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180AE7" w:rsidRPr="000B3FC1" w14:paraId="71515FE2" w14:textId="77777777" w:rsidTr="002C29E7">
        <w:tc>
          <w:tcPr>
            <w:tcW w:w="4401" w:type="dxa"/>
            <w:gridSpan w:val="3"/>
          </w:tcPr>
          <w:p w14:paraId="35A854B7" w14:textId="77777777" w:rsidR="00180AE7" w:rsidRPr="000C6A2F" w:rsidRDefault="00180AE7" w:rsidP="00180AE7">
            <w:pPr>
              <w:pStyle w:val="Default"/>
              <w:spacing w:line="240" w:lineRule="exact"/>
              <w:ind w:right="125"/>
              <w:jc w:val="both"/>
              <w:rPr>
                <w:rFonts w:cs="Arial"/>
                <w:color w:val="FF0000"/>
                <w:sz w:val="20"/>
                <w:szCs w:val="20"/>
              </w:rPr>
            </w:pPr>
          </w:p>
        </w:tc>
        <w:tc>
          <w:tcPr>
            <w:tcW w:w="990" w:type="dxa"/>
            <w:gridSpan w:val="2"/>
          </w:tcPr>
          <w:p w14:paraId="15C6B139" w14:textId="77777777" w:rsidR="00180AE7" w:rsidRPr="000C6A2F" w:rsidRDefault="00180AE7" w:rsidP="00180AE7">
            <w:pPr>
              <w:spacing w:line="240" w:lineRule="exact"/>
              <w:rPr>
                <w:rFonts w:cs="Arial"/>
                <w:color w:val="FF0000"/>
                <w:lang w:val="it-IT"/>
              </w:rPr>
            </w:pPr>
          </w:p>
        </w:tc>
        <w:tc>
          <w:tcPr>
            <w:tcW w:w="4547" w:type="dxa"/>
            <w:gridSpan w:val="3"/>
          </w:tcPr>
          <w:p w14:paraId="028988CA" w14:textId="77777777" w:rsidR="00180AE7" w:rsidRPr="00600A48" w:rsidRDefault="00180AE7" w:rsidP="00180AE7">
            <w:pPr>
              <w:pStyle w:val="Default"/>
              <w:spacing w:line="240" w:lineRule="exact"/>
              <w:ind w:right="72"/>
              <w:jc w:val="both"/>
              <w:rPr>
                <w:rFonts w:cs="Arial"/>
                <w:color w:val="FF0000"/>
                <w:sz w:val="20"/>
                <w:szCs w:val="20"/>
              </w:rPr>
            </w:pPr>
          </w:p>
        </w:tc>
      </w:tr>
      <w:tr w:rsidR="00180AE7" w:rsidRPr="004F566B" w14:paraId="7382F2F1" w14:textId="77777777" w:rsidTr="002C29E7">
        <w:tc>
          <w:tcPr>
            <w:tcW w:w="4401" w:type="dxa"/>
            <w:gridSpan w:val="3"/>
          </w:tcPr>
          <w:p w14:paraId="59D84B47" w14:textId="7BE63989" w:rsidR="00180AE7" w:rsidRPr="004F566B" w:rsidRDefault="00180AE7" w:rsidP="00180AE7">
            <w:pPr>
              <w:tabs>
                <w:tab w:val="center" w:pos="4536"/>
                <w:tab w:val="right" w:pos="9072"/>
              </w:tabs>
              <w:spacing w:line="240" w:lineRule="exact"/>
              <w:ind w:right="125"/>
              <w:jc w:val="both"/>
              <w:rPr>
                <w:rFonts w:cs="Arial"/>
                <w:b/>
                <w:bCs/>
                <w:color w:val="FF0000"/>
                <w:highlight w:val="yellow"/>
                <w:lang w:val="de-DE"/>
              </w:rPr>
            </w:pPr>
            <w:r w:rsidRPr="008F5443">
              <w:rPr>
                <w:rFonts w:cs="Arial"/>
                <w:b/>
                <w:bCs/>
                <w:color w:val="FF0000"/>
                <w:lang w:val="de-DE"/>
              </w:rPr>
              <w:t>1.2.3.1 Sozialklausel</w:t>
            </w:r>
          </w:p>
        </w:tc>
        <w:tc>
          <w:tcPr>
            <w:tcW w:w="990" w:type="dxa"/>
            <w:gridSpan w:val="2"/>
          </w:tcPr>
          <w:p w14:paraId="59CCBC08" w14:textId="77777777" w:rsidR="00180AE7" w:rsidRPr="008F5443" w:rsidRDefault="00180AE7" w:rsidP="00180AE7">
            <w:pPr>
              <w:tabs>
                <w:tab w:val="center" w:pos="4536"/>
                <w:tab w:val="right" w:pos="9072"/>
              </w:tabs>
              <w:spacing w:line="240" w:lineRule="exact"/>
              <w:ind w:right="76"/>
              <w:jc w:val="both"/>
              <w:rPr>
                <w:rFonts w:cs="Arial"/>
                <w:b/>
                <w:bCs/>
                <w:color w:val="FF0000"/>
                <w:lang w:val="de-DE"/>
              </w:rPr>
            </w:pPr>
          </w:p>
        </w:tc>
        <w:tc>
          <w:tcPr>
            <w:tcW w:w="4547" w:type="dxa"/>
            <w:gridSpan w:val="3"/>
          </w:tcPr>
          <w:p w14:paraId="1E56658F" w14:textId="3B822C7D" w:rsidR="00180AE7" w:rsidRPr="008F5443" w:rsidRDefault="00180AE7" w:rsidP="00180AE7">
            <w:pPr>
              <w:tabs>
                <w:tab w:val="center" w:pos="4536"/>
                <w:tab w:val="right" w:pos="9072"/>
              </w:tabs>
              <w:spacing w:line="240" w:lineRule="exact"/>
              <w:ind w:right="72"/>
              <w:jc w:val="both"/>
              <w:rPr>
                <w:rFonts w:cs="Arial"/>
                <w:b/>
                <w:bCs/>
                <w:color w:val="FF0000"/>
                <w:lang w:val="de-DE"/>
              </w:rPr>
            </w:pPr>
            <w:r w:rsidRPr="008F5443">
              <w:rPr>
                <w:rFonts w:cs="Arial"/>
                <w:b/>
                <w:bCs/>
                <w:color w:val="FF0000"/>
                <w:lang w:val="de-DE"/>
              </w:rPr>
              <w:t>1.2.3.1 Clausola sociale</w:t>
            </w:r>
          </w:p>
        </w:tc>
      </w:tr>
      <w:tr w:rsidR="00180AE7" w:rsidRPr="000B3FC1" w14:paraId="7F2B234D" w14:textId="77777777" w:rsidTr="002C29E7">
        <w:tc>
          <w:tcPr>
            <w:tcW w:w="4401" w:type="dxa"/>
            <w:gridSpan w:val="3"/>
          </w:tcPr>
          <w:p w14:paraId="01AEF925" w14:textId="77777777" w:rsidR="00180AE7" w:rsidRPr="004F566B" w:rsidRDefault="00180AE7" w:rsidP="00180AE7">
            <w:pPr>
              <w:tabs>
                <w:tab w:val="center" w:pos="4536"/>
                <w:tab w:val="right" w:pos="9072"/>
              </w:tabs>
              <w:spacing w:line="240" w:lineRule="exact"/>
              <w:ind w:right="125"/>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3098C201" w14:textId="77777777" w:rsidR="00180AE7" w:rsidRPr="004F566B" w:rsidRDefault="00180AE7" w:rsidP="00180AE7">
            <w:pPr>
              <w:tabs>
                <w:tab w:val="center" w:pos="4536"/>
                <w:tab w:val="right" w:pos="9072"/>
              </w:tabs>
              <w:spacing w:line="240" w:lineRule="exact"/>
              <w:ind w:right="125"/>
              <w:jc w:val="both"/>
              <w:rPr>
                <w:rFonts w:cs="Arial"/>
                <w:color w:val="FF0000"/>
                <w:highlight w:val="yellow"/>
                <w:lang w:val="de-DE"/>
              </w:rPr>
            </w:pPr>
          </w:p>
          <w:p w14:paraId="6F5777BB" w14:textId="77777777" w:rsidR="00180AE7" w:rsidRDefault="00180AE7" w:rsidP="00180AE7">
            <w:pPr>
              <w:spacing w:line="240" w:lineRule="exact"/>
              <w:ind w:right="125"/>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099929D6" w14:textId="77777777" w:rsidR="00180AE7" w:rsidRPr="004A041D" w:rsidRDefault="00180AE7" w:rsidP="00180AE7">
            <w:pPr>
              <w:spacing w:line="240" w:lineRule="exact"/>
              <w:ind w:right="125"/>
              <w:jc w:val="both"/>
              <w:rPr>
                <w:b/>
                <w:bCs/>
                <w:color w:val="FF0000"/>
                <w:lang w:val="de-DE"/>
              </w:rPr>
            </w:pPr>
          </w:p>
          <w:p w14:paraId="53E6B59B" w14:textId="77777777" w:rsidR="00180AE7" w:rsidRPr="00FA3C86" w:rsidRDefault="00180AE7" w:rsidP="00180AE7">
            <w:pPr>
              <w:spacing w:line="240" w:lineRule="exact"/>
              <w:ind w:right="125"/>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4D1E45B" w14:textId="77777777" w:rsidR="00180AE7" w:rsidRPr="004F566B" w:rsidRDefault="00180AE7" w:rsidP="00180AE7">
            <w:pPr>
              <w:tabs>
                <w:tab w:val="center" w:pos="4536"/>
                <w:tab w:val="right" w:pos="9072"/>
              </w:tabs>
              <w:spacing w:line="240" w:lineRule="exact"/>
              <w:ind w:right="125"/>
              <w:jc w:val="both"/>
              <w:rPr>
                <w:rFonts w:cs="Arial"/>
                <w:b/>
                <w:bCs/>
                <w:color w:val="FF0000"/>
                <w:highlight w:val="yellow"/>
                <w:lang w:val="de-DE"/>
              </w:rPr>
            </w:pPr>
          </w:p>
        </w:tc>
        <w:tc>
          <w:tcPr>
            <w:tcW w:w="990" w:type="dxa"/>
            <w:gridSpan w:val="2"/>
          </w:tcPr>
          <w:p w14:paraId="13326A3A" w14:textId="77777777" w:rsidR="00180AE7" w:rsidRPr="004F566B" w:rsidRDefault="00180AE7" w:rsidP="00180AE7">
            <w:pPr>
              <w:tabs>
                <w:tab w:val="center" w:pos="4536"/>
                <w:tab w:val="right" w:pos="9072"/>
              </w:tabs>
              <w:spacing w:line="240" w:lineRule="exact"/>
              <w:ind w:right="76"/>
              <w:jc w:val="both"/>
              <w:rPr>
                <w:rFonts w:cs="Arial"/>
                <w:b/>
                <w:bCs/>
                <w:color w:val="FF0000"/>
                <w:highlight w:val="yellow"/>
                <w:lang w:val="de-DE"/>
              </w:rPr>
            </w:pPr>
          </w:p>
        </w:tc>
        <w:tc>
          <w:tcPr>
            <w:tcW w:w="4547" w:type="dxa"/>
            <w:gridSpan w:val="3"/>
          </w:tcPr>
          <w:p w14:paraId="1021ED85" w14:textId="77777777" w:rsidR="00180AE7" w:rsidRPr="004F566B" w:rsidRDefault="00180AE7" w:rsidP="00180AE7">
            <w:pPr>
              <w:spacing w:line="240" w:lineRule="exact"/>
              <w:ind w:right="72"/>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00A1AE82" w14:textId="77777777" w:rsidR="00180AE7" w:rsidRDefault="00180AE7" w:rsidP="00180AE7">
            <w:pPr>
              <w:spacing w:line="240" w:lineRule="exact"/>
              <w:ind w:right="72"/>
              <w:jc w:val="both"/>
              <w:rPr>
                <w:rFonts w:cs="Arial"/>
                <w:bCs/>
                <w:i/>
                <w:iCs/>
                <w:color w:val="FF0000"/>
                <w:sz w:val="16"/>
                <w:szCs w:val="16"/>
                <w:highlight w:val="yellow"/>
                <w:lang w:val="it-IT"/>
              </w:rPr>
            </w:pPr>
          </w:p>
          <w:p w14:paraId="6B113F31" w14:textId="77777777" w:rsidR="00180AE7" w:rsidRDefault="00180AE7" w:rsidP="00180AE7">
            <w:pPr>
              <w:spacing w:line="240" w:lineRule="exact"/>
              <w:ind w:right="72"/>
              <w:jc w:val="both"/>
              <w:rPr>
                <w:rFonts w:cs="Arial"/>
                <w:bCs/>
                <w:i/>
                <w:iCs/>
                <w:color w:val="FF0000"/>
                <w:sz w:val="16"/>
                <w:szCs w:val="16"/>
                <w:highlight w:val="yellow"/>
                <w:lang w:val="it-IT"/>
              </w:rPr>
            </w:pPr>
          </w:p>
          <w:p w14:paraId="40134F34" w14:textId="5E44BDF3" w:rsidR="00180AE7" w:rsidRPr="0057287F" w:rsidRDefault="00180AE7" w:rsidP="00180AE7">
            <w:pPr>
              <w:tabs>
                <w:tab w:val="center" w:pos="4536"/>
                <w:tab w:val="right" w:pos="9072"/>
              </w:tabs>
              <w:spacing w:line="240" w:lineRule="exact"/>
              <w:ind w:right="72"/>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3FD2436D" w14:textId="77777777" w:rsidR="00180AE7" w:rsidRPr="00EA769C" w:rsidRDefault="00180AE7" w:rsidP="00180AE7">
            <w:pPr>
              <w:tabs>
                <w:tab w:val="center" w:pos="4536"/>
                <w:tab w:val="right" w:pos="9072"/>
              </w:tabs>
              <w:spacing w:line="240" w:lineRule="exact"/>
              <w:ind w:right="72"/>
              <w:jc w:val="both"/>
              <w:rPr>
                <w:rFonts w:cs="Arial"/>
                <w:b/>
                <w:bCs/>
                <w:color w:val="FF0000"/>
                <w:highlight w:val="cyan"/>
                <w:lang w:val="it-IT"/>
              </w:rPr>
            </w:pPr>
          </w:p>
          <w:p w14:paraId="007175A8" w14:textId="77777777" w:rsidR="00180AE7" w:rsidRPr="00EA769C" w:rsidRDefault="00180AE7" w:rsidP="00180AE7">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BBB6555" w14:textId="77777777" w:rsidR="00180AE7" w:rsidRPr="002C28CA" w:rsidRDefault="00180AE7" w:rsidP="00180AE7">
            <w:pPr>
              <w:tabs>
                <w:tab w:val="center" w:pos="4536"/>
                <w:tab w:val="right" w:pos="9072"/>
              </w:tabs>
              <w:spacing w:line="240" w:lineRule="exact"/>
              <w:ind w:right="72"/>
              <w:jc w:val="both"/>
              <w:rPr>
                <w:rFonts w:cs="Arial"/>
                <w:b/>
                <w:bCs/>
                <w:color w:val="FF0000"/>
                <w:lang w:val="it-IT"/>
              </w:rPr>
            </w:pPr>
          </w:p>
        </w:tc>
      </w:tr>
      <w:tr w:rsidR="00180AE7" w:rsidRPr="000B3FC1" w14:paraId="4B9152A7" w14:textId="77777777" w:rsidTr="002C29E7">
        <w:tc>
          <w:tcPr>
            <w:tcW w:w="4401" w:type="dxa"/>
            <w:gridSpan w:val="3"/>
          </w:tcPr>
          <w:p w14:paraId="34F639DF" w14:textId="77777777" w:rsidR="00180AE7" w:rsidRPr="00507BC1" w:rsidRDefault="00180AE7" w:rsidP="00180AE7">
            <w:pPr>
              <w:tabs>
                <w:tab w:val="center" w:pos="4536"/>
                <w:tab w:val="right" w:pos="9072"/>
              </w:tabs>
              <w:spacing w:line="240" w:lineRule="exact"/>
              <w:ind w:right="125"/>
              <w:jc w:val="both"/>
              <w:rPr>
                <w:rFonts w:cs="Arial"/>
                <w:bCs/>
                <w:u w:val="single"/>
                <w:lang w:val="it-IT"/>
              </w:rPr>
            </w:pPr>
          </w:p>
        </w:tc>
        <w:tc>
          <w:tcPr>
            <w:tcW w:w="990" w:type="dxa"/>
            <w:gridSpan w:val="2"/>
          </w:tcPr>
          <w:p w14:paraId="6516E9AA" w14:textId="77777777" w:rsidR="00180AE7" w:rsidRPr="00507BC1" w:rsidRDefault="00180AE7" w:rsidP="00180AE7">
            <w:pPr>
              <w:spacing w:line="240" w:lineRule="exact"/>
              <w:rPr>
                <w:rFonts w:cs="Arial"/>
                <w:lang w:val="it-IT"/>
              </w:rPr>
            </w:pPr>
          </w:p>
        </w:tc>
        <w:tc>
          <w:tcPr>
            <w:tcW w:w="4547" w:type="dxa"/>
            <w:gridSpan w:val="3"/>
          </w:tcPr>
          <w:p w14:paraId="3B0F0DCD" w14:textId="77777777" w:rsidR="00180AE7" w:rsidRPr="00440BC9" w:rsidRDefault="00180AE7" w:rsidP="00180AE7">
            <w:pPr>
              <w:pStyle w:val="Default"/>
              <w:spacing w:line="240" w:lineRule="exact"/>
              <w:ind w:right="72"/>
              <w:jc w:val="both"/>
              <w:rPr>
                <w:rFonts w:cs="Arial"/>
                <w:color w:val="auto"/>
                <w:sz w:val="20"/>
                <w:szCs w:val="20"/>
                <w:u w:val="single"/>
              </w:rPr>
            </w:pPr>
          </w:p>
        </w:tc>
      </w:tr>
      <w:tr w:rsidR="00180AE7" w:rsidRPr="000B3FC1" w14:paraId="62D26D2C" w14:textId="77777777" w:rsidTr="002C29E7">
        <w:tc>
          <w:tcPr>
            <w:tcW w:w="4401" w:type="dxa"/>
            <w:gridSpan w:val="3"/>
          </w:tcPr>
          <w:p w14:paraId="211CC110" w14:textId="77777777" w:rsidR="00180AE7" w:rsidRPr="008F5443" w:rsidRDefault="00180AE7" w:rsidP="00180AE7">
            <w:pPr>
              <w:tabs>
                <w:tab w:val="center" w:pos="4536"/>
                <w:tab w:val="right" w:pos="9072"/>
              </w:tabs>
              <w:spacing w:line="240" w:lineRule="exact"/>
              <w:ind w:right="125"/>
              <w:jc w:val="both"/>
              <w:rPr>
                <w:rFonts w:cs="Arial"/>
                <w:b/>
                <w:bCs/>
                <w:lang w:val="de-DE"/>
              </w:rPr>
            </w:pPr>
            <w:r w:rsidRPr="008F5443">
              <w:rPr>
                <w:b/>
                <w:lang w:val="de-DE"/>
              </w:rPr>
              <w:t>1.2.4 Zuschlagskriterium der Vergabe</w:t>
            </w:r>
          </w:p>
        </w:tc>
        <w:tc>
          <w:tcPr>
            <w:tcW w:w="990" w:type="dxa"/>
            <w:gridSpan w:val="2"/>
          </w:tcPr>
          <w:p w14:paraId="672747F8" w14:textId="77777777" w:rsidR="00180AE7" w:rsidRPr="00402B24" w:rsidRDefault="00180AE7" w:rsidP="00180AE7">
            <w:pPr>
              <w:spacing w:line="240" w:lineRule="exact"/>
              <w:rPr>
                <w:rFonts w:cs="Arial"/>
                <w:lang w:val="de-DE"/>
              </w:rPr>
            </w:pPr>
          </w:p>
        </w:tc>
        <w:tc>
          <w:tcPr>
            <w:tcW w:w="4547" w:type="dxa"/>
            <w:gridSpan w:val="3"/>
          </w:tcPr>
          <w:p w14:paraId="6900E808" w14:textId="77777777" w:rsidR="00180AE7" w:rsidRPr="00A84091" w:rsidRDefault="00180AE7" w:rsidP="00180AE7">
            <w:pPr>
              <w:tabs>
                <w:tab w:val="center" w:pos="4536"/>
                <w:tab w:val="right" w:pos="9072"/>
              </w:tabs>
              <w:spacing w:line="240" w:lineRule="exact"/>
              <w:ind w:right="72"/>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180AE7" w:rsidRPr="000B3FC1" w14:paraId="3E5699ED" w14:textId="77777777" w:rsidTr="002C29E7">
        <w:tc>
          <w:tcPr>
            <w:tcW w:w="4401" w:type="dxa"/>
            <w:gridSpan w:val="3"/>
          </w:tcPr>
          <w:p w14:paraId="3DB30AE6" w14:textId="77777777" w:rsidR="00180AE7" w:rsidRPr="00507BC1" w:rsidRDefault="00180AE7" w:rsidP="00180AE7">
            <w:pPr>
              <w:pStyle w:val="Default"/>
              <w:spacing w:line="240" w:lineRule="exact"/>
              <w:ind w:right="125"/>
              <w:jc w:val="both"/>
              <w:rPr>
                <w:rFonts w:cs="Arial"/>
                <w:color w:val="auto"/>
                <w:sz w:val="20"/>
                <w:szCs w:val="20"/>
              </w:rPr>
            </w:pPr>
          </w:p>
        </w:tc>
        <w:tc>
          <w:tcPr>
            <w:tcW w:w="990" w:type="dxa"/>
            <w:gridSpan w:val="2"/>
          </w:tcPr>
          <w:p w14:paraId="18B5F233" w14:textId="77777777" w:rsidR="00180AE7" w:rsidRPr="00507BC1" w:rsidRDefault="00180AE7" w:rsidP="00180AE7">
            <w:pPr>
              <w:spacing w:line="240" w:lineRule="exact"/>
              <w:rPr>
                <w:rFonts w:cs="Arial"/>
                <w:lang w:val="it-IT"/>
              </w:rPr>
            </w:pPr>
          </w:p>
        </w:tc>
        <w:tc>
          <w:tcPr>
            <w:tcW w:w="4547" w:type="dxa"/>
            <w:gridSpan w:val="3"/>
          </w:tcPr>
          <w:p w14:paraId="17193D6F" w14:textId="77777777" w:rsidR="00180AE7" w:rsidRPr="005F3A1A" w:rsidRDefault="00180AE7" w:rsidP="00180AE7">
            <w:pPr>
              <w:pStyle w:val="Default"/>
              <w:spacing w:line="240" w:lineRule="exact"/>
              <w:ind w:right="72"/>
              <w:jc w:val="both"/>
              <w:rPr>
                <w:rFonts w:cs="Arial"/>
                <w:color w:val="auto"/>
                <w:sz w:val="20"/>
                <w:szCs w:val="20"/>
              </w:rPr>
            </w:pPr>
          </w:p>
        </w:tc>
      </w:tr>
      <w:tr w:rsidR="00180AE7" w:rsidRPr="000B3FC1" w14:paraId="36009E6E" w14:textId="77777777" w:rsidTr="002C29E7">
        <w:tc>
          <w:tcPr>
            <w:tcW w:w="4401" w:type="dxa"/>
            <w:gridSpan w:val="3"/>
          </w:tcPr>
          <w:p w14:paraId="1B5BE155" w14:textId="77777777" w:rsidR="00180AE7" w:rsidRPr="00ED33BF" w:rsidRDefault="00180AE7" w:rsidP="00180AE7">
            <w:pPr>
              <w:pStyle w:val="Default"/>
              <w:spacing w:line="240" w:lineRule="exact"/>
              <w:ind w:right="125"/>
              <w:jc w:val="both"/>
              <w:rPr>
                <w:rFonts w:cs="Arial"/>
                <w:color w:val="auto"/>
                <w:sz w:val="20"/>
                <w:szCs w:val="20"/>
                <w:lang w:val="de-DE"/>
              </w:rPr>
            </w:pPr>
            <w:r w:rsidRPr="00ED33BF">
              <w:rPr>
                <w:rFonts w:cs="Arial"/>
                <w:color w:val="auto"/>
                <w:sz w:val="20"/>
                <w:szCs w:val="20"/>
                <w:lang w:val="de-DE"/>
              </w:rPr>
              <w:t xml:space="preserve">Das Angebot wird nach dem Kriterium des wirtschaftlich günstigsten Angebots </w:t>
            </w:r>
            <w:r w:rsidRPr="00ED33BF">
              <w:rPr>
                <w:rFonts w:cs="Arial"/>
                <w:color w:val="auto"/>
                <w:sz w:val="20"/>
                <w:szCs w:val="20"/>
                <w:u w:val="single"/>
                <w:lang w:val="de-DE"/>
              </w:rPr>
              <w:t>nach Preis und Qualität</w:t>
            </w:r>
            <w:r w:rsidRPr="00ED33BF">
              <w:rPr>
                <w:rFonts w:cs="Arial"/>
                <w:color w:val="auto"/>
                <w:sz w:val="20"/>
                <w:szCs w:val="20"/>
                <w:lang w:val="de-DE"/>
              </w:rPr>
              <w:t xml:space="preserve"> gemäß Art. 33 des L.G. 16/2015 und, soweit mit diesem vereinbar, Art. </w:t>
            </w:r>
            <w:r w:rsidRPr="00ED33BF">
              <w:rPr>
                <w:sz w:val="20"/>
                <w:szCs w:val="20"/>
                <w:lang w:val="de-DE"/>
              </w:rPr>
              <w:t xml:space="preserve">95 GvD 50/2016 </w:t>
            </w:r>
            <w:r w:rsidRPr="00ED33BF">
              <w:rPr>
                <w:rFonts w:cs="Arial"/>
                <w:color w:val="auto"/>
                <w:sz w:val="20"/>
                <w:szCs w:val="20"/>
                <w:lang w:val="de-DE"/>
              </w:rPr>
              <w:t>mittels</w:t>
            </w:r>
          </w:p>
          <w:p w14:paraId="2EE03141" w14:textId="77777777" w:rsidR="00180AE7" w:rsidRPr="00ED33BF" w:rsidRDefault="00180AE7" w:rsidP="00180AE7">
            <w:pPr>
              <w:spacing w:line="240" w:lineRule="exact"/>
              <w:ind w:left="360" w:right="125"/>
              <w:jc w:val="both"/>
              <w:rPr>
                <w:rFonts w:cs="Arial"/>
                <w:lang w:val="de-DE"/>
              </w:rPr>
            </w:pPr>
          </w:p>
          <w:p w14:paraId="69CE4701" w14:textId="63BD7090" w:rsidR="00180AE7" w:rsidRPr="00ED33BF" w:rsidRDefault="00180AE7" w:rsidP="00180AE7">
            <w:pPr>
              <w:spacing w:line="240" w:lineRule="exact"/>
              <w:ind w:left="540" w:right="125" w:hanging="540"/>
              <w:jc w:val="both"/>
              <w:rPr>
                <w:rFonts w:cs="Arial"/>
                <w:color w:val="FF0000"/>
                <w:lang w:val="de-DE"/>
              </w:rPr>
            </w:pPr>
            <w:r w:rsidRPr="00ED33BF">
              <w:rPr>
                <w:rFonts w:cs="Arial"/>
                <w:color w:val="FF0000"/>
                <w:lang w:val="de-DE"/>
              </w:rPr>
              <w:fldChar w:fldCharType="begin">
                <w:ffData>
                  <w:name w:val="Controllo11"/>
                  <w:enabled/>
                  <w:calcOnExit w:val="0"/>
                  <w:checkBox>
                    <w:sizeAuto/>
                    <w:default w:val="0"/>
                  </w:checkBox>
                </w:ffData>
              </w:fldChar>
            </w:r>
            <w:bookmarkStart w:id="35" w:name="Controllo11"/>
            <w:r w:rsidRPr="00ED33BF">
              <w:rPr>
                <w:rFonts w:cs="Arial"/>
                <w:color w:val="FF0000"/>
                <w:lang w:val="de-DE"/>
              </w:rPr>
              <w:instrText xml:space="preserve"> FORMCHECKBOX </w:instrText>
            </w:r>
            <w:r w:rsidR="000B3FC1">
              <w:rPr>
                <w:rFonts w:cs="Arial"/>
                <w:color w:val="FF0000"/>
                <w:lang w:val="de-DE"/>
              </w:rPr>
            </w:r>
            <w:r w:rsidR="000B3FC1">
              <w:rPr>
                <w:rFonts w:cs="Arial"/>
                <w:color w:val="FF0000"/>
                <w:lang w:val="de-DE"/>
              </w:rPr>
              <w:fldChar w:fldCharType="separate"/>
            </w:r>
            <w:r w:rsidRPr="00ED33BF">
              <w:rPr>
                <w:rFonts w:cs="Arial"/>
                <w:color w:val="FF0000"/>
                <w:lang w:val="de-DE"/>
              </w:rPr>
              <w:fldChar w:fldCharType="end"/>
            </w:r>
            <w:bookmarkEnd w:id="35"/>
            <w:r w:rsidRPr="00ED33BF">
              <w:rPr>
                <w:rFonts w:cs="Arial"/>
                <w:color w:val="FF0000"/>
                <w:lang w:val="de-DE"/>
              </w:rPr>
              <w:t xml:space="preserve"> prozentuellem Abschlag auf den Ausschreibungsbetrag;</w:t>
            </w:r>
          </w:p>
          <w:p w14:paraId="75943454" w14:textId="44E67448" w:rsidR="00180AE7" w:rsidRPr="00ED33BF" w:rsidRDefault="00180AE7" w:rsidP="00180AE7">
            <w:pPr>
              <w:pStyle w:val="Default"/>
              <w:spacing w:line="240" w:lineRule="exact"/>
              <w:ind w:right="105"/>
              <w:jc w:val="both"/>
              <w:rPr>
                <w:rFonts w:cs="Arial"/>
                <w:color w:val="FF0000"/>
                <w:sz w:val="20"/>
                <w:szCs w:val="20"/>
                <w:lang w:val="de-DE"/>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lang w:val="de-DE"/>
              </w:rPr>
              <w:instrText xml:space="preserve"> FORMCHECKBOX </w:instrText>
            </w:r>
            <w:r w:rsidR="000B3FC1">
              <w:rPr>
                <w:rFonts w:cs="Arial"/>
                <w:color w:val="FF0000"/>
                <w:sz w:val="20"/>
                <w:szCs w:val="20"/>
              </w:rPr>
            </w:r>
            <w:r w:rsidR="000B3FC1">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lang w:val="de-DE"/>
              </w:rPr>
              <w:t xml:space="preserve"> prozentuellem Abschlag auf das Preisverzeichnis, welches als Grundlage für die Ausschreibung gilt</w:t>
            </w:r>
          </w:p>
          <w:p w14:paraId="6DDA87C4" w14:textId="301C4571" w:rsidR="00ED33BF" w:rsidRDefault="00180AE7" w:rsidP="00180AE7">
            <w:pPr>
              <w:spacing w:line="240" w:lineRule="exact"/>
              <w:ind w:right="125"/>
              <w:jc w:val="both"/>
              <w:rPr>
                <w:rFonts w:cs="Arial"/>
                <w:color w:val="FF0000"/>
                <w:lang w:val="de-DE"/>
              </w:rPr>
            </w:pPr>
            <w:r w:rsidRPr="00ED33BF">
              <w:rPr>
                <w:rFonts w:cs="Arial"/>
                <w:color w:val="FF0000"/>
                <w:lang w:val="de-DE"/>
              </w:rPr>
              <w:fldChar w:fldCharType="begin">
                <w:ffData>
                  <w:name w:val="Kontrollkästchen49"/>
                  <w:enabled/>
                  <w:calcOnExit w:val="0"/>
                  <w:checkBox>
                    <w:sizeAuto/>
                    <w:default w:val="0"/>
                  </w:checkBox>
                </w:ffData>
              </w:fldChar>
            </w:r>
            <w:r w:rsidRPr="00ED33BF">
              <w:rPr>
                <w:rFonts w:cs="Arial"/>
                <w:color w:val="FF0000"/>
                <w:lang w:val="de-DE"/>
              </w:rPr>
              <w:instrText xml:space="preserve"> FORMCHECKBOX </w:instrText>
            </w:r>
            <w:r w:rsidR="000B3FC1">
              <w:rPr>
                <w:rFonts w:cs="Arial"/>
                <w:color w:val="FF0000"/>
                <w:lang w:val="de-DE"/>
              </w:rPr>
            </w:r>
            <w:r w:rsidR="000B3FC1">
              <w:rPr>
                <w:rFonts w:cs="Arial"/>
                <w:color w:val="FF0000"/>
                <w:lang w:val="de-DE"/>
              </w:rPr>
              <w:fldChar w:fldCharType="separate"/>
            </w:r>
            <w:r w:rsidRPr="00ED33BF">
              <w:rPr>
                <w:rFonts w:cs="Arial"/>
                <w:color w:val="FF0000"/>
                <w:lang w:val="de-DE"/>
              </w:rPr>
              <w:fldChar w:fldCharType="end"/>
            </w:r>
            <w:r w:rsidRPr="00ED33BF">
              <w:rPr>
                <w:rFonts w:cs="Arial"/>
                <w:color w:val="FF0000"/>
                <w:lang w:val="de-DE"/>
              </w:rPr>
              <w:t xml:space="preserve">     Angebot nach Einheitspreisen</w:t>
            </w:r>
            <w:r w:rsidR="00ED33BF" w:rsidRPr="00ED33BF">
              <w:rPr>
                <w:rFonts w:cs="Arial"/>
                <w:color w:val="FF0000"/>
                <w:lang w:val="de-DE"/>
              </w:rPr>
              <w:t xml:space="preserve"> (Ausschreibung mit wirtschaftlichem Angebot, das mittels Betrag erstellt wird; im Portal: Abschlag in Währung).</w:t>
            </w:r>
          </w:p>
          <w:p w14:paraId="357E80EC" w14:textId="77777777" w:rsidR="00180AE7" w:rsidRPr="00ED33BF" w:rsidRDefault="00180AE7" w:rsidP="00180AE7">
            <w:pPr>
              <w:spacing w:line="240" w:lineRule="exact"/>
              <w:ind w:right="125"/>
              <w:jc w:val="both"/>
              <w:rPr>
                <w:rFonts w:cs="Arial"/>
                <w:color w:val="FF0000"/>
                <w:lang w:val="de-DE"/>
              </w:rPr>
            </w:pPr>
          </w:p>
          <w:p w14:paraId="5124B22E" w14:textId="03F4AFCD" w:rsidR="00180AE7" w:rsidRPr="00ED33BF" w:rsidRDefault="00AF7326" w:rsidP="00180AE7">
            <w:pPr>
              <w:pStyle w:val="Default"/>
              <w:spacing w:line="240" w:lineRule="exact"/>
              <w:ind w:right="125"/>
              <w:jc w:val="both"/>
              <w:rPr>
                <w:rFonts w:cs="Arial"/>
                <w:color w:val="auto"/>
                <w:sz w:val="20"/>
                <w:szCs w:val="20"/>
                <w:lang w:val="de-DE"/>
              </w:rPr>
            </w:pPr>
            <w:r w:rsidRPr="00ED33BF">
              <w:rPr>
                <w:rFonts w:cs="Arial"/>
                <w:color w:val="auto"/>
                <w:sz w:val="20"/>
                <w:szCs w:val="20"/>
                <w:lang w:val="de-DE"/>
              </w:rPr>
              <w:t>A</w:t>
            </w:r>
            <w:r w:rsidR="00180AE7" w:rsidRPr="00ED33BF">
              <w:rPr>
                <w:rFonts w:cs="Arial"/>
                <w:color w:val="auto"/>
                <w:sz w:val="20"/>
                <w:szCs w:val="20"/>
                <w:lang w:val="de-DE"/>
              </w:rPr>
              <w:t>usgewählt.</w:t>
            </w:r>
          </w:p>
        </w:tc>
        <w:tc>
          <w:tcPr>
            <w:tcW w:w="990" w:type="dxa"/>
            <w:gridSpan w:val="2"/>
          </w:tcPr>
          <w:p w14:paraId="07D45D64" w14:textId="77777777" w:rsidR="00180AE7" w:rsidRPr="00ED33BF" w:rsidRDefault="00180AE7" w:rsidP="00180AE7">
            <w:pPr>
              <w:spacing w:line="240" w:lineRule="exact"/>
              <w:rPr>
                <w:rFonts w:cs="Arial"/>
                <w:lang w:val="de-DE"/>
              </w:rPr>
            </w:pPr>
          </w:p>
        </w:tc>
        <w:tc>
          <w:tcPr>
            <w:tcW w:w="4547" w:type="dxa"/>
            <w:gridSpan w:val="3"/>
          </w:tcPr>
          <w:p w14:paraId="790F6E29" w14:textId="77777777" w:rsidR="00180AE7" w:rsidRPr="00ED33BF" w:rsidRDefault="00180AE7" w:rsidP="00180AE7">
            <w:pPr>
              <w:pStyle w:val="Default"/>
              <w:spacing w:line="240" w:lineRule="exact"/>
              <w:ind w:right="72"/>
              <w:jc w:val="both"/>
              <w:rPr>
                <w:rFonts w:cs="Arial"/>
                <w:color w:val="auto"/>
                <w:sz w:val="20"/>
                <w:szCs w:val="20"/>
              </w:rPr>
            </w:pPr>
            <w:r w:rsidRPr="00ED33BF">
              <w:rPr>
                <w:rFonts w:cs="Arial"/>
                <w:color w:val="auto"/>
                <w:sz w:val="20"/>
                <w:szCs w:val="20"/>
              </w:rPr>
              <w:t xml:space="preserve">L’offerta è selezionata in base al criterio dell’offerta economicamente più vantaggiosa </w:t>
            </w:r>
            <w:r w:rsidRPr="00ED33BF">
              <w:rPr>
                <w:rFonts w:cs="Arial"/>
                <w:color w:val="auto"/>
                <w:sz w:val="20"/>
                <w:szCs w:val="20"/>
                <w:u w:val="single"/>
              </w:rPr>
              <w:t>al prezzo e qualità</w:t>
            </w:r>
            <w:r w:rsidRPr="00ED33BF">
              <w:rPr>
                <w:rFonts w:cs="Arial"/>
                <w:color w:val="auto"/>
                <w:sz w:val="20"/>
                <w:szCs w:val="20"/>
              </w:rPr>
              <w:t xml:space="preserve"> ai sensi dell’art. 33 L.P. 16/2015 e dell’art. 95 del D.Lgs. 50/2016, in quanto compatibile, e secondo il metodo</w:t>
            </w:r>
          </w:p>
          <w:p w14:paraId="60021ADF" w14:textId="77777777" w:rsidR="00180AE7" w:rsidRPr="00ED33BF" w:rsidRDefault="00180AE7" w:rsidP="00180AE7">
            <w:pPr>
              <w:pStyle w:val="Default"/>
              <w:spacing w:line="240" w:lineRule="exact"/>
              <w:ind w:right="72"/>
              <w:jc w:val="both"/>
              <w:rPr>
                <w:rFonts w:cs="Arial"/>
                <w:color w:val="auto"/>
                <w:sz w:val="20"/>
                <w:szCs w:val="20"/>
              </w:rPr>
            </w:pPr>
          </w:p>
          <w:p w14:paraId="487145E9" w14:textId="2C29E5C5" w:rsidR="00180AE7" w:rsidRPr="00ED33BF" w:rsidRDefault="00180AE7" w:rsidP="00180AE7">
            <w:pPr>
              <w:pStyle w:val="Default"/>
              <w:spacing w:line="240" w:lineRule="exact"/>
              <w:ind w:right="72"/>
              <w:jc w:val="both"/>
              <w:rPr>
                <w:rFonts w:cs="Arial"/>
                <w:color w:val="FF0000"/>
                <w:sz w:val="20"/>
                <w:szCs w:val="20"/>
              </w:rPr>
            </w:pPr>
            <w:r w:rsidRPr="00ED33BF">
              <w:rPr>
                <w:rFonts w:cs="Arial"/>
                <w:color w:val="FF0000"/>
                <w:sz w:val="20"/>
                <w:szCs w:val="20"/>
              </w:rPr>
              <w:fldChar w:fldCharType="begin">
                <w:ffData>
                  <w:name w:val="Controllo9"/>
                  <w:enabled/>
                  <w:calcOnExit w:val="0"/>
                  <w:checkBox>
                    <w:sizeAuto/>
                    <w:default w:val="0"/>
                  </w:checkBox>
                </w:ffData>
              </w:fldChar>
            </w:r>
            <w:bookmarkStart w:id="36" w:name="Controllo9"/>
            <w:r w:rsidRPr="00ED33BF">
              <w:rPr>
                <w:rFonts w:cs="Arial"/>
                <w:color w:val="FF0000"/>
                <w:sz w:val="20"/>
                <w:szCs w:val="20"/>
              </w:rPr>
              <w:instrText xml:space="preserve"> FORMCHECKBOX </w:instrText>
            </w:r>
            <w:r w:rsidR="000B3FC1">
              <w:rPr>
                <w:rFonts w:cs="Arial"/>
                <w:color w:val="FF0000"/>
                <w:sz w:val="20"/>
                <w:szCs w:val="20"/>
              </w:rPr>
            </w:r>
            <w:r w:rsidR="000B3FC1">
              <w:rPr>
                <w:rFonts w:cs="Arial"/>
                <w:color w:val="FF0000"/>
                <w:sz w:val="20"/>
                <w:szCs w:val="20"/>
              </w:rPr>
              <w:fldChar w:fldCharType="separate"/>
            </w:r>
            <w:r w:rsidRPr="00ED33BF">
              <w:rPr>
                <w:rFonts w:cs="Arial"/>
                <w:color w:val="FF0000"/>
                <w:sz w:val="20"/>
                <w:szCs w:val="20"/>
              </w:rPr>
              <w:fldChar w:fldCharType="end"/>
            </w:r>
            <w:bookmarkEnd w:id="36"/>
            <w:r w:rsidRPr="00ED33BF">
              <w:rPr>
                <w:rFonts w:cs="Arial"/>
                <w:color w:val="FF0000"/>
                <w:sz w:val="20"/>
                <w:szCs w:val="20"/>
              </w:rPr>
              <w:t xml:space="preserve"> del ribasso percentuale sul prezzo totale</w:t>
            </w:r>
          </w:p>
          <w:p w14:paraId="2F510AD5" w14:textId="5E60846A" w:rsidR="00180AE7" w:rsidRPr="00ED33BF" w:rsidRDefault="00180AE7" w:rsidP="00180AE7">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rPr>
              <w:instrText xml:space="preserve"> FORMCHECKBOX </w:instrText>
            </w:r>
            <w:r w:rsidR="000B3FC1">
              <w:rPr>
                <w:rFonts w:cs="Arial"/>
                <w:color w:val="FF0000"/>
                <w:sz w:val="20"/>
                <w:szCs w:val="20"/>
              </w:rPr>
            </w:r>
            <w:r w:rsidR="000B3FC1">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 ribasso percentuale sull’elenco prezzi posto a base di gara</w:t>
            </w:r>
          </w:p>
          <w:p w14:paraId="232870ED" w14:textId="77777777" w:rsidR="00275156" w:rsidRPr="00ED33BF" w:rsidRDefault="00180AE7" w:rsidP="00275156">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3"/>
                  <w:enabled/>
                  <w:calcOnExit w:val="0"/>
                  <w:checkBox>
                    <w:sizeAuto/>
                    <w:default w:val="0"/>
                  </w:checkBox>
                </w:ffData>
              </w:fldChar>
            </w:r>
            <w:r w:rsidRPr="00ED33BF">
              <w:rPr>
                <w:rFonts w:cs="Arial"/>
                <w:color w:val="FF0000"/>
                <w:sz w:val="20"/>
                <w:szCs w:val="20"/>
              </w:rPr>
              <w:instrText xml:space="preserve"> FORMCHECKBOX </w:instrText>
            </w:r>
            <w:r w:rsidR="000B3FC1">
              <w:rPr>
                <w:rFonts w:cs="Arial"/>
                <w:color w:val="FF0000"/>
                <w:sz w:val="20"/>
                <w:szCs w:val="20"/>
              </w:rPr>
            </w:r>
            <w:r w:rsidR="000B3FC1">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dell’offerta secondo prezzi unitari</w:t>
            </w:r>
            <w:r w:rsidR="00275156" w:rsidRPr="00ED33BF">
              <w:rPr>
                <w:rFonts w:cs="Arial"/>
                <w:color w:val="auto"/>
                <w:sz w:val="20"/>
                <w:szCs w:val="20"/>
              </w:rPr>
              <w:t xml:space="preserve"> </w:t>
            </w:r>
            <w:r w:rsidR="00275156" w:rsidRPr="00ED33BF">
              <w:rPr>
                <w:rFonts w:cs="Arial"/>
                <w:color w:val="FF0000"/>
              </w:rPr>
              <w:t>(</w:t>
            </w:r>
            <w:r w:rsidR="00275156" w:rsidRPr="00ED33BF">
              <w:rPr>
                <w:rFonts w:cs="Arial"/>
                <w:color w:val="FF0000"/>
                <w:sz w:val="20"/>
                <w:szCs w:val="20"/>
                <w:lang w:eastAsia="en-US"/>
              </w:rPr>
              <w:t>gara con offerta economica formulata mediante importo; a portale: ribasso in valuta)</w:t>
            </w:r>
          </w:p>
          <w:p w14:paraId="53195A7B" w14:textId="34545AB4" w:rsidR="00180AE7" w:rsidRPr="00ED33BF" w:rsidRDefault="00180AE7" w:rsidP="00180AE7">
            <w:pPr>
              <w:pStyle w:val="Default"/>
              <w:spacing w:line="240" w:lineRule="exact"/>
              <w:ind w:right="72"/>
              <w:jc w:val="both"/>
              <w:rPr>
                <w:rFonts w:cs="Arial"/>
                <w:color w:val="FF0000"/>
                <w:sz w:val="20"/>
                <w:szCs w:val="20"/>
              </w:rPr>
            </w:pPr>
          </w:p>
          <w:p w14:paraId="0EB0F701" w14:textId="77777777" w:rsidR="00180AE7" w:rsidRPr="00ED33BF" w:rsidRDefault="00180AE7" w:rsidP="00180AE7">
            <w:pPr>
              <w:pStyle w:val="Default"/>
              <w:spacing w:line="240" w:lineRule="exact"/>
              <w:ind w:right="72"/>
              <w:jc w:val="both"/>
              <w:rPr>
                <w:rFonts w:cs="Arial"/>
                <w:b/>
                <w:color w:val="auto"/>
                <w:sz w:val="20"/>
                <w:szCs w:val="20"/>
                <w:u w:val="single"/>
              </w:rPr>
            </w:pPr>
          </w:p>
        </w:tc>
      </w:tr>
      <w:tr w:rsidR="00180AE7" w:rsidRPr="000B3FC1" w14:paraId="717C0274" w14:textId="77777777" w:rsidTr="002C29E7">
        <w:tc>
          <w:tcPr>
            <w:tcW w:w="4401" w:type="dxa"/>
            <w:gridSpan w:val="3"/>
          </w:tcPr>
          <w:p w14:paraId="50CABD39" w14:textId="77777777" w:rsidR="00180AE7" w:rsidRPr="00275156" w:rsidRDefault="00180AE7" w:rsidP="00180AE7">
            <w:pPr>
              <w:spacing w:line="240" w:lineRule="exact"/>
              <w:ind w:right="125"/>
              <w:jc w:val="both"/>
              <w:outlineLvl w:val="0"/>
              <w:rPr>
                <w:rFonts w:cs="Arial"/>
                <w:lang w:val="it-IT"/>
              </w:rPr>
            </w:pPr>
          </w:p>
        </w:tc>
        <w:tc>
          <w:tcPr>
            <w:tcW w:w="990" w:type="dxa"/>
            <w:gridSpan w:val="2"/>
          </w:tcPr>
          <w:p w14:paraId="0CCA16B1" w14:textId="77777777" w:rsidR="00180AE7" w:rsidRPr="00275156" w:rsidRDefault="00180AE7" w:rsidP="00180AE7">
            <w:pPr>
              <w:spacing w:line="240" w:lineRule="exact"/>
              <w:rPr>
                <w:rFonts w:cs="Arial"/>
                <w:lang w:val="it-IT"/>
              </w:rPr>
            </w:pPr>
          </w:p>
        </w:tc>
        <w:tc>
          <w:tcPr>
            <w:tcW w:w="4547" w:type="dxa"/>
            <w:gridSpan w:val="3"/>
          </w:tcPr>
          <w:p w14:paraId="3FD535C1" w14:textId="77777777" w:rsidR="00180AE7" w:rsidRPr="00F7364B" w:rsidRDefault="00180AE7" w:rsidP="00180AE7">
            <w:pPr>
              <w:spacing w:line="240" w:lineRule="exact"/>
              <w:ind w:right="72"/>
              <w:jc w:val="both"/>
              <w:outlineLvl w:val="0"/>
              <w:rPr>
                <w:rFonts w:cs="Arial"/>
                <w:lang w:val="it-IT"/>
              </w:rPr>
            </w:pPr>
          </w:p>
        </w:tc>
      </w:tr>
      <w:tr w:rsidR="00180AE7" w:rsidRPr="00402B24" w14:paraId="71850BBD" w14:textId="77777777" w:rsidTr="002C29E7">
        <w:tc>
          <w:tcPr>
            <w:tcW w:w="4401" w:type="dxa"/>
            <w:gridSpan w:val="3"/>
          </w:tcPr>
          <w:p w14:paraId="3D771813" w14:textId="77777777" w:rsidR="00180AE7" w:rsidRPr="00F7364B" w:rsidRDefault="00180AE7" w:rsidP="00180AE7">
            <w:pPr>
              <w:spacing w:line="240" w:lineRule="exact"/>
              <w:ind w:right="125"/>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1CE3552A" w14:textId="77777777" w:rsidR="00180AE7" w:rsidRPr="00F7364B" w:rsidRDefault="00180AE7" w:rsidP="00180AE7">
            <w:pPr>
              <w:spacing w:line="240" w:lineRule="exact"/>
              <w:ind w:right="125"/>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180AE7" w:rsidRPr="00F7364B" w14:paraId="3EC286EA" w14:textId="77777777" w:rsidTr="00402CB5">
              <w:tc>
                <w:tcPr>
                  <w:tcW w:w="1800" w:type="dxa"/>
                </w:tcPr>
                <w:p w14:paraId="5846F1F1"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t>Qualität</w:t>
                  </w:r>
                </w:p>
              </w:tc>
              <w:tc>
                <w:tcPr>
                  <w:tcW w:w="2047" w:type="dxa"/>
                </w:tcPr>
                <w:p w14:paraId="34BC818B"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fldChar w:fldCharType="begin">
                      <w:ffData>
                        <w:name w:val="Testo151"/>
                        <w:enabled/>
                        <w:calcOnExit w:val="0"/>
                        <w:textInput/>
                      </w:ffData>
                    </w:fldChar>
                  </w:r>
                  <w:bookmarkStart w:id="37"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r w:rsidR="00180AE7" w:rsidRPr="00F7364B" w14:paraId="2A20A851" w14:textId="77777777" w:rsidTr="00402CB5">
              <w:tc>
                <w:tcPr>
                  <w:tcW w:w="1800" w:type="dxa"/>
                </w:tcPr>
                <w:p w14:paraId="47BE9B8B"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t>Preis</w:t>
                  </w:r>
                </w:p>
              </w:tc>
              <w:tc>
                <w:tcPr>
                  <w:tcW w:w="2047" w:type="dxa"/>
                </w:tcPr>
                <w:p w14:paraId="766209D8"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fldChar w:fldCharType="begin">
                      <w:ffData>
                        <w:name w:val="Testo152"/>
                        <w:enabled/>
                        <w:calcOnExit w:val="0"/>
                        <w:textInput/>
                      </w:ffData>
                    </w:fldChar>
                  </w:r>
                  <w:bookmarkStart w:id="38"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8"/>
                  <w:r w:rsidRPr="00F7364B">
                    <w:rPr>
                      <w:rFonts w:cs="Arial"/>
                      <w:lang w:val="de-DE"/>
                    </w:rPr>
                    <w:t xml:space="preserve"> / 100 Punkte</w:t>
                  </w:r>
                </w:p>
              </w:tc>
            </w:tr>
          </w:tbl>
          <w:p w14:paraId="41E60737" w14:textId="77777777" w:rsidR="00180AE7" w:rsidRPr="00F7364B" w:rsidRDefault="00180AE7" w:rsidP="00180AE7">
            <w:pPr>
              <w:pStyle w:val="Default"/>
              <w:spacing w:line="240" w:lineRule="exact"/>
              <w:ind w:right="125"/>
              <w:jc w:val="both"/>
              <w:rPr>
                <w:rFonts w:cs="Arial"/>
                <w:color w:val="auto"/>
                <w:sz w:val="20"/>
                <w:szCs w:val="20"/>
                <w:lang w:val="de-DE"/>
              </w:rPr>
            </w:pPr>
          </w:p>
        </w:tc>
        <w:tc>
          <w:tcPr>
            <w:tcW w:w="990" w:type="dxa"/>
            <w:gridSpan w:val="2"/>
          </w:tcPr>
          <w:p w14:paraId="30AF9004" w14:textId="77777777" w:rsidR="00180AE7" w:rsidRPr="00402B24" w:rsidRDefault="00180AE7" w:rsidP="00180AE7">
            <w:pPr>
              <w:spacing w:line="240" w:lineRule="exact"/>
              <w:rPr>
                <w:rFonts w:cs="Arial"/>
                <w:lang w:val="de-DE"/>
              </w:rPr>
            </w:pPr>
          </w:p>
        </w:tc>
        <w:tc>
          <w:tcPr>
            <w:tcW w:w="4547" w:type="dxa"/>
            <w:gridSpan w:val="3"/>
          </w:tcPr>
          <w:p w14:paraId="5A34A46C" w14:textId="479C8B99" w:rsidR="00180AE7" w:rsidRDefault="00180AE7" w:rsidP="00180AE7">
            <w:pPr>
              <w:spacing w:line="240" w:lineRule="exact"/>
              <w:ind w:right="72"/>
              <w:jc w:val="both"/>
              <w:outlineLvl w:val="0"/>
              <w:rPr>
                <w:rFonts w:cs="Arial"/>
                <w:lang w:val="it-IT"/>
              </w:rPr>
            </w:pPr>
            <w:r w:rsidRPr="000245DE">
              <w:rPr>
                <w:rFonts w:cs="Arial"/>
                <w:lang w:val="it-IT"/>
              </w:rPr>
              <w:t>L’offerta economicamente più vantaggiosa è determinata in base ai seguenti criteri di valutazione:</w:t>
            </w:r>
          </w:p>
          <w:p w14:paraId="30949B34" w14:textId="77777777" w:rsidR="00180AE7" w:rsidRPr="00F7364B" w:rsidRDefault="00180AE7" w:rsidP="00180AE7">
            <w:pPr>
              <w:spacing w:line="240" w:lineRule="exact"/>
              <w:ind w:right="72"/>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180AE7" w:rsidRPr="003E3361" w14:paraId="6C004FE6" w14:textId="77777777" w:rsidTr="003E3361">
              <w:trPr>
                <w:trHeight w:val="265"/>
              </w:trPr>
              <w:tc>
                <w:tcPr>
                  <w:tcW w:w="1807" w:type="dxa"/>
                  <w:shd w:val="clear" w:color="auto" w:fill="auto"/>
                </w:tcPr>
                <w:p w14:paraId="5012D6CF"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t>Qualità</w:t>
                  </w:r>
                </w:p>
              </w:tc>
              <w:tc>
                <w:tcPr>
                  <w:tcW w:w="2010" w:type="dxa"/>
                  <w:shd w:val="clear" w:color="auto" w:fill="auto"/>
                </w:tcPr>
                <w:p w14:paraId="7DC79086"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fldChar w:fldCharType="begin">
                      <w:ffData>
                        <w:name w:val="Testo149"/>
                        <w:enabled/>
                        <w:calcOnExit w:val="0"/>
                        <w:textInput/>
                      </w:ffData>
                    </w:fldChar>
                  </w:r>
                  <w:bookmarkStart w:id="39"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r w:rsidR="00180AE7" w:rsidRPr="003E3361" w14:paraId="52175500" w14:textId="77777777" w:rsidTr="003E3361">
              <w:trPr>
                <w:trHeight w:val="204"/>
              </w:trPr>
              <w:tc>
                <w:tcPr>
                  <w:tcW w:w="1807" w:type="dxa"/>
                  <w:shd w:val="clear" w:color="auto" w:fill="auto"/>
                </w:tcPr>
                <w:p w14:paraId="6306280F"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t>Prezzo</w:t>
                  </w:r>
                </w:p>
              </w:tc>
              <w:tc>
                <w:tcPr>
                  <w:tcW w:w="2010" w:type="dxa"/>
                  <w:shd w:val="clear" w:color="auto" w:fill="auto"/>
                </w:tcPr>
                <w:p w14:paraId="7E3BAAE0"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fldChar w:fldCharType="begin">
                      <w:ffData>
                        <w:name w:val="Testo150"/>
                        <w:enabled/>
                        <w:calcOnExit w:val="0"/>
                        <w:textInput/>
                      </w:ffData>
                    </w:fldChar>
                  </w:r>
                  <w:bookmarkStart w:id="40"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0"/>
                  <w:r w:rsidRPr="003E3361">
                    <w:rPr>
                      <w:rFonts w:cs="Arial"/>
                      <w:lang w:val="de-DE"/>
                    </w:rPr>
                    <w:t xml:space="preserve"> / 100 punti</w:t>
                  </w:r>
                </w:p>
              </w:tc>
            </w:tr>
          </w:tbl>
          <w:p w14:paraId="6424C421" w14:textId="77777777" w:rsidR="00180AE7" w:rsidRPr="00F7364B" w:rsidRDefault="00180AE7" w:rsidP="00180AE7">
            <w:pPr>
              <w:pStyle w:val="Default"/>
              <w:spacing w:line="240" w:lineRule="exact"/>
              <w:ind w:right="72"/>
              <w:jc w:val="both"/>
              <w:rPr>
                <w:rFonts w:cs="Arial"/>
                <w:color w:val="auto"/>
                <w:sz w:val="20"/>
                <w:szCs w:val="20"/>
              </w:rPr>
            </w:pPr>
          </w:p>
        </w:tc>
      </w:tr>
      <w:tr w:rsidR="00180AE7" w:rsidRPr="00402B24" w14:paraId="34B8ED33" w14:textId="77777777" w:rsidTr="002C29E7">
        <w:tc>
          <w:tcPr>
            <w:tcW w:w="4401" w:type="dxa"/>
            <w:gridSpan w:val="3"/>
          </w:tcPr>
          <w:p w14:paraId="486F7FAB" w14:textId="77777777" w:rsidR="00180AE7" w:rsidRPr="00FD187A" w:rsidRDefault="00180AE7" w:rsidP="00180AE7">
            <w:pPr>
              <w:spacing w:line="240" w:lineRule="exact"/>
              <w:ind w:right="125"/>
              <w:jc w:val="both"/>
              <w:outlineLvl w:val="0"/>
              <w:rPr>
                <w:rFonts w:cs="Arial"/>
                <w:lang w:val="de-DE"/>
              </w:rPr>
            </w:pPr>
          </w:p>
        </w:tc>
        <w:tc>
          <w:tcPr>
            <w:tcW w:w="990" w:type="dxa"/>
            <w:gridSpan w:val="2"/>
          </w:tcPr>
          <w:p w14:paraId="7881AE1E" w14:textId="77777777" w:rsidR="00180AE7" w:rsidRPr="00402B24" w:rsidRDefault="00180AE7" w:rsidP="00180AE7">
            <w:pPr>
              <w:spacing w:line="240" w:lineRule="exact"/>
              <w:rPr>
                <w:rFonts w:cs="Arial"/>
                <w:lang w:val="de-DE"/>
              </w:rPr>
            </w:pPr>
          </w:p>
        </w:tc>
        <w:tc>
          <w:tcPr>
            <w:tcW w:w="4547" w:type="dxa"/>
            <w:gridSpan w:val="3"/>
          </w:tcPr>
          <w:p w14:paraId="2201A8E4" w14:textId="77777777" w:rsidR="00180AE7" w:rsidRPr="00F7364B" w:rsidRDefault="00180AE7" w:rsidP="00180AE7">
            <w:pPr>
              <w:spacing w:line="240" w:lineRule="exact"/>
              <w:ind w:right="72"/>
              <w:jc w:val="both"/>
              <w:outlineLvl w:val="0"/>
              <w:rPr>
                <w:rFonts w:cs="Arial"/>
                <w:lang w:val="it-IT"/>
              </w:rPr>
            </w:pPr>
          </w:p>
        </w:tc>
      </w:tr>
      <w:tr w:rsidR="00180AE7" w:rsidRPr="000B3FC1" w14:paraId="2183A457" w14:textId="77777777" w:rsidTr="002C29E7">
        <w:tc>
          <w:tcPr>
            <w:tcW w:w="4401" w:type="dxa"/>
            <w:gridSpan w:val="3"/>
          </w:tcPr>
          <w:p w14:paraId="330F73C9" w14:textId="2662BD61" w:rsidR="00180AE7" w:rsidRDefault="00180AE7" w:rsidP="00180AE7">
            <w:pPr>
              <w:ind w:right="125"/>
              <w:jc w:val="both"/>
              <w:rPr>
                <w:rFonts w:cs="Arial"/>
                <w:bCs/>
                <w:iCs/>
                <w:color w:val="FF0000"/>
                <w:sz w:val="16"/>
                <w:szCs w:val="16"/>
                <w:highlight w:val="green"/>
                <w:lang w:val="de-DE"/>
              </w:rPr>
            </w:pPr>
            <w:r w:rsidRPr="00BD07DF">
              <w:rPr>
                <w:rFonts w:cs="Arial"/>
                <w:bCs/>
                <w:iCs/>
                <w:color w:val="FF0000"/>
                <w:sz w:val="16"/>
                <w:szCs w:val="16"/>
                <w:highlight w:val="green"/>
                <w:lang w:val="de-DE"/>
              </w:rPr>
              <w:t>Gemäß Art. 7 des Beschlusses der Landesregierung Nr. 1227/2016, berücksichtigt die Bewertung</w:t>
            </w:r>
            <w:r>
              <w:rPr>
                <w:rFonts w:cs="Arial"/>
                <w:bCs/>
                <w:iCs/>
                <w:color w:val="FF0000"/>
                <w:sz w:val="16"/>
                <w:szCs w:val="16"/>
                <w:highlight w:val="green"/>
                <w:lang w:val="de-DE"/>
              </w:rPr>
              <w:t>,</w:t>
            </w:r>
            <w:r w:rsidRPr="00BD07DF">
              <w:rPr>
                <w:rFonts w:cs="Arial"/>
                <w:bCs/>
                <w:iCs/>
                <w:color w:val="FF0000"/>
                <w:sz w:val="16"/>
                <w:szCs w:val="16"/>
                <w:highlight w:val="green"/>
                <w:lang w:val="de-DE"/>
              </w:rPr>
              <w:t xml:space="preserve"> aus technischer Sicht, die in Absatz 3 desselben aufgelisteten Elemente des Angebotes, welche im Einladungsschreiben oder in der Bekanntmachung angeführt </w:t>
            </w:r>
            <w:r>
              <w:rPr>
                <w:rFonts w:cs="Arial"/>
                <w:bCs/>
                <w:iCs/>
                <w:color w:val="FF0000"/>
                <w:sz w:val="16"/>
                <w:szCs w:val="16"/>
                <w:highlight w:val="green"/>
                <w:lang w:val="de-DE"/>
              </w:rPr>
              <w:t>sein</w:t>
            </w:r>
            <w:r w:rsidRPr="00672F45">
              <w:rPr>
                <w:rFonts w:cs="Arial"/>
                <w:bCs/>
                <w:iCs/>
                <w:color w:val="FF0000"/>
                <w:sz w:val="16"/>
                <w:szCs w:val="16"/>
                <w:highlight w:val="green"/>
                <w:lang w:val="de-DE"/>
              </w:rPr>
              <w:t xml:space="preserve"> müssen.</w:t>
            </w:r>
          </w:p>
          <w:p w14:paraId="4A49A02C" w14:textId="77777777" w:rsidR="00180AE7" w:rsidRDefault="00180AE7" w:rsidP="00180AE7">
            <w:pPr>
              <w:ind w:right="125"/>
              <w:jc w:val="both"/>
              <w:rPr>
                <w:rFonts w:cs="Arial"/>
                <w:bCs/>
                <w:iCs/>
                <w:color w:val="FF0000"/>
                <w:sz w:val="16"/>
                <w:szCs w:val="16"/>
                <w:highlight w:val="green"/>
                <w:lang w:val="de-DE"/>
              </w:rPr>
            </w:pPr>
          </w:p>
          <w:p w14:paraId="3FA8937D" w14:textId="72793F09" w:rsidR="00180AE7"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Der Absatz 3 unterscheidet </w:t>
            </w:r>
            <w:r w:rsidRPr="00843B32">
              <w:rPr>
                <w:rFonts w:cs="Arial"/>
                <w:b/>
                <w:bCs/>
                <w:iCs/>
                <w:color w:val="FF0000"/>
                <w:sz w:val="16"/>
                <w:szCs w:val="16"/>
                <w:highlight w:val="green"/>
                <w:u w:val="single"/>
                <w:lang w:val="de-DE"/>
              </w:rPr>
              <w:t>zwei Hypothesen</w:t>
            </w:r>
            <w:r>
              <w:rPr>
                <w:rFonts w:cs="Arial"/>
                <w:bCs/>
                <w:iCs/>
                <w:color w:val="FF0000"/>
                <w:sz w:val="16"/>
                <w:szCs w:val="16"/>
                <w:highlight w:val="green"/>
                <w:lang w:val="de-DE"/>
              </w:rPr>
              <w:t xml:space="preserve"> für die Bewertung des Angebotes:</w:t>
            </w:r>
          </w:p>
          <w:p w14:paraId="30743E0C" w14:textId="602D79D7" w:rsidR="00180AE7"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NICHT verlangt wird</w:t>
            </w:r>
            <w:r>
              <w:rPr>
                <w:rFonts w:cs="Arial"/>
                <w:bCs/>
                <w:iCs/>
                <w:color w:val="FF0000"/>
                <w:sz w:val="16"/>
                <w:szCs w:val="16"/>
                <w:highlight w:val="green"/>
                <w:lang w:val="de-DE"/>
              </w:rPr>
              <w:t xml:space="preserve">, dann </w:t>
            </w:r>
            <w:r w:rsidRPr="00BD07DF">
              <w:rPr>
                <w:rFonts w:cs="Arial"/>
                <w:bCs/>
                <w:iCs/>
                <w:color w:val="FF0000"/>
                <w:sz w:val="16"/>
                <w:szCs w:val="16"/>
                <w:highlight w:val="green"/>
                <w:lang w:val="de-DE"/>
              </w:rPr>
              <w:t xml:space="preserve">erhält das soziale Projekt </w:t>
            </w:r>
            <w:r>
              <w:rPr>
                <w:rFonts w:cs="Arial"/>
                <w:bCs/>
                <w:iCs/>
                <w:color w:val="FF0000"/>
                <w:sz w:val="16"/>
                <w:szCs w:val="16"/>
                <w:highlight w:val="green"/>
                <w:lang w:val="de-DE"/>
              </w:rPr>
              <w:t xml:space="preserve">80 Punkte (mit festgesetzter Schwellenwerthürde von mindestens 35 </w:t>
            </w:r>
            <w:r>
              <w:rPr>
                <w:rFonts w:cs="Arial"/>
                <w:bCs/>
                <w:iCs/>
                <w:color w:val="FF0000"/>
                <w:sz w:val="16"/>
                <w:szCs w:val="16"/>
                <w:highlight w:val="green"/>
                <w:lang w:val="de-DE"/>
              </w:rPr>
              <w:lastRenderedPageBreak/>
              <w:t>Punkten), während das wirtschaftliche Angebot 20 Punkte erhält;</w:t>
            </w:r>
          </w:p>
          <w:p w14:paraId="18204521" w14:textId="30C78535" w:rsidR="00180AE7" w:rsidRPr="00831C3C"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verlangt wird</w:t>
            </w:r>
            <w:r>
              <w:rPr>
                <w:rFonts w:cs="Arial"/>
                <w:bCs/>
                <w:iCs/>
                <w:color w:val="FF0000"/>
                <w:sz w:val="16"/>
                <w:szCs w:val="16"/>
                <w:highlight w:val="green"/>
                <w:lang w:val="de-DE"/>
              </w:rPr>
              <w:t>, dann erhält das soziale Projekt 60 Punkte (mit festgesetzter Schwellenwerthürde von mindestens 30 Punkten), während das technische Angebot und das wirtschaftliche Angebot jeweils 20 Punkte erhalten;</w:t>
            </w:r>
          </w:p>
        </w:tc>
        <w:tc>
          <w:tcPr>
            <w:tcW w:w="990" w:type="dxa"/>
            <w:gridSpan w:val="2"/>
          </w:tcPr>
          <w:p w14:paraId="2908B305" w14:textId="77777777" w:rsidR="00180AE7" w:rsidRPr="001A7104" w:rsidRDefault="00180AE7" w:rsidP="00180AE7">
            <w:pPr>
              <w:spacing w:line="240" w:lineRule="exact"/>
              <w:rPr>
                <w:rFonts w:cs="Arial"/>
                <w:lang w:val="de-DE"/>
              </w:rPr>
            </w:pPr>
          </w:p>
        </w:tc>
        <w:tc>
          <w:tcPr>
            <w:tcW w:w="4547" w:type="dxa"/>
            <w:gridSpan w:val="3"/>
          </w:tcPr>
          <w:p w14:paraId="22AD8F8A" w14:textId="3ACC23B4" w:rsidR="00180AE7" w:rsidRDefault="00180AE7" w:rsidP="00180AE7">
            <w:pPr>
              <w:ind w:right="72"/>
              <w:jc w:val="both"/>
              <w:rPr>
                <w:color w:val="FF0000"/>
                <w:sz w:val="16"/>
                <w:szCs w:val="16"/>
                <w:highlight w:val="green"/>
                <w:lang w:val="it-IT"/>
              </w:rPr>
            </w:pPr>
            <w:r w:rsidRPr="00D23F10">
              <w:rPr>
                <w:rFonts w:cs="Arial"/>
                <w:color w:val="FF0000"/>
                <w:sz w:val="16"/>
                <w:szCs w:val="16"/>
                <w:highlight w:val="green"/>
                <w:lang w:val="it-IT"/>
              </w:rPr>
              <w:t>Ai sensi del</w:t>
            </w:r>
            <w:r>
              <w:rPr>
                <w:rFonts w:cs="Arial"/>
                <w:color w:val="FF0000"/>
                <w:sz w:val="16"/>
                <w:szCs w:val="16"/>
                <w:highlight w:val="green"/>
                <w:lang w:val="it-IT"/>
              </w:rPr>
              <w:t>l’art.7 del</w:t>
            </w:r>
            <w:r w:rsidRPr="00D23F10">
              <w:rPr>
                <w:rFonts w:cs="Arial"/>
                <w:color w:val="FF0000"/>
                <w:sz w:val="16"/>
                <w:szCs w:val="16"/>
                <w:highlight w:val="green"/>
                <w:lang w:val="it-IT"/>
              </w:rPr>
              <w:t xml:space="preserve"> </w:t>
            </w:r>
            <w:r w:rsidRPr="00D23F10">
              <w:rPr>
                <w:color w:val="FF0000"/>
                <w:sz w:val="16"/>
                <w:szCs w:val="16"/>
                <w:highlight w:val="green"/>
                <w:lang w:val="it-IT"/>
              </w:rPr>
              <w:t>D.G.P. n. 1227/2016, sotto il profilo tecnico la valutazione tiene conto degli elementi dell’offerta elencati al comma 3</w:t>
            </w:r>
            <w:r>
              <w:rPr>
                <w:color w:val="FF0000"/>
                <w:sz w:val="16"/>
                <w:szCs w:val="16"/>
                <w:highlight w:val="green"/>
                <w:lang w:val="it-IT"/>
              </w:rPr>
              <w:t xml:space="preserve"> dello stesso</w:t>
            </w:r>
            <w:r w:rsidRPr="00D23F10">
              <w:rPr>
                <w:color w:val="FF0000"/>
                <w:sz w:val="16"/>
                <w:szCs w:val="16"/>
                <w:highlight w:val="green"/>
                <w:lang w:val="it-IT"/>
              </w:rPr>
              <w:t>, che devono essere riportati nella lettera d’invito o nell’avviso pubblico.</w:t>
            </w:r>
          </w:p>
          <w:p w14:paraId="5A735419" w14:textId="77777777" w:rsidR="00180AE7" w:rsidRPr="00D23F10" w:rsidRDefault="00180AE7" w:rsidP="00180AE7">
            <w:pPr>
              <w:ind w:right="72"/>
              <w:jc w:val="both"/>
              <w:rPr>
                <w:color w:val="FF0000"/>
                <w:sz w:val="16"/>
                <w:szCs w:val="16"/>
                <w:highlight w:val="green"/>
                <w:lang w:val="it-IT"/>
              </w:rPr>
            </w:pPr>
          </w:p>
          <w:p w14:paraId="2F3CBCD4" w14:textId="17CDCD13"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Il comma 3 distingue </w:t>
            </w:r>
            <w:r w:rsidRPr="008963A3">
              <w:rPr>
                <w:rFonts w:cs="Arial"/>
                <w:b/>
                <w:color w:val="FF0000"/>
                <w:sz w:val="16"/>
                <w:szCs w:val="16"/>
                <w:highlight w:val="green"/>
                <w:u w:val="single"/>
                <w:lang w:val="it-IT"/>
              </w:rPr>
              <w:t>due ipotesi</w:t>
            </w:r>
            <w:r w:rsidRPr="00D23F10">
              <w:rPr>
                <w:rFonts w:cs="Arial"/>
                <w:color w:val="FF0000"/>
                <w:sz w:val="16"/>
                <w:szCs w:val="16"/>
                <w:highlight w:val="green"/>
                <w:lang w:val="it-IT"/>
              </w:rPr>
              <w:t xml:space="preserve"> per la valutazione dell’offerta:</w:t>
            </w:r>
          </w:p>
          <w:p w14:paraId="4B5E52C7" w14:textId="7B74E756"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NON 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80 punti (con soglia di sbarramento fissata in almeno 35 punti), mentre l’offerta economica </w:t>
            </w:r>
            <w:r>
              <w:rPr>
                <w:rFonts w:cs="Arial"/>
                <w:color w:val="FF0000"/>
                <w:sz w:val="16"/>
                <w:szCs w:val="16"/>
                <w:highlight w:val="green"/>
                <w:lang w:val="it-IT"/>
              </w:rPr>
              <w:t>vale</w:t>
            </w:r>
            <w:r w:rsidRPr="00D23F10">
              <w:rPr>
                <w:rFonts w:cs="Arial"/>
                <w:color w:val="FF0000"/>
                <w:sz w:val="16"/>
                <w:szCs w:val="16"/>
                <w:highlight w:val="green"/>
                <w:lang w:val="it-IT"/>
              </w:rPr>
              <w:t xml:space="preserve"> 20 punti;</w:t>
            </w:r>
          </w:p>
          <w:p w14:paraId="4DC88ADA" w14:textId="1B5D06AB"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lastRenderedPageBreak/>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60 punti (con soglia di sbarramento fissata in almeno 30 punti), mentre il progetto tecnico e l’offerta economica varranno 20 punti ciascuno. </w:t>
            </w:r>
          </w:p>
        </w:tc>
      </w:tr>
      <w:tr w:rsidR="00180AE7" w:rsidRPr="000B3FC1" w14:paraId="4915B29F" w14:textId="77777777" w:rsidTr="002C29E7">
        <w:tc>
          <w:tcPr>
            <w:tcW w:w="4401" w:type="dxa"/>
            <w:gridSpan w:val="3"/>
          </w:tcPr>
          <w:p w14:paraId="327F1C54" w14:textId="77777777" w:rsidR="00180AE7" w:rsidRPr="00F10A16" w:rsidRDefault="00180AE7" w:rsidP="00180AE7">
            <w:pPr>
              <w:ind w:right="125"/>
              <w:jc w:val="both"/>
              <w:rPr>
                <w:rFonts w:cs="Arial"/>
                <w:lang w:val="it-IT"/>
              </w:rPr>
            </w:pPr>
          </w:p>
        </w:tc>
        <w:tc>
          <w:tcPr>
            <w:tcW w:w="990" w:type="dxa"/>
            <w:gridSpan w:val="2"/>
          </w:tcPr>
          <w:p w14:paraId="516E7EAF" w14:textId="77777777" w:rsidR="00180AE7" w:rsidRPr="00F10A16" w:rsidRDefault="00180AE7" w:rsidP="00180AE7">
            <w:pPr>
              <w:spacing w:line="240" w:lineRule="exact"/>
              <w:rPr>
                <w:rFonts w:cs="Arial"/>
                <w:lang w:val="it-IT"/>
              </w:rPr>
            </w:pPr>
          </w:p>
        </w:tc>
        <w:tc>
          <w:tcPr>
            <w:tcW w:w="4547" w:type="dxa"/>
            <w:gridSpan w:val="3"/>
          </w:tcPr>
          <w:p w14:paraId="16FED3F2" w14:textId="77777777" w:rsidR="00180AE7" w:rsidRDefault="00180AE7" w:rsidP="00180AE7">
            <w:pPr>
              <w:ind w:right="72"/>
              <w:jc w:val="both"/>
              <w:rPr>
                <w:rFonts w:cs="Arial"/>
                <w:lang w:val="it-IT"/>
              </w:rPr>
            </w:pPr>
          </w:p>
        </w:tc>
      </w:tr>
      <w:tr w:rsidR="00180AE7" w:rsidRPr="000B3FC1" w14:paraId="276F5254" w14:textId="77777777" w:rsidTr="002C29E7">
        <w:tc>
          <w:tcPr>
            <w:tcW w:w="4401" w:type="dxa"/>
            <w:gridSpan w:val="3"/>
          </w:tcPr>
          <w:p w14:paraId="52445A99" w14:textId="6F30EE20" w:rsidR="00180AE7" w:rsidRPr="00993078" w:rsidRDefault="00180AE7" w:rsidP="00180AE7">
            <w:pPr>
              <w:ind w:right="125"/>
              <w:jc w:val="both"/>
              <w:rPr>
                <w:rFonts w:cs="Arial"/>
                <w:bCs/>
                <w:i/>
                <w:iCs/>
                <w:color w:val="FF0000"/>
                <w:sz w:val="16"/>
                <w:szCs w:val="16"/>
                <w:highlight w:val="green"/>
                <w:lang w:val="de-DE"/>
              </w:rPr>
            </w:pPr>
            <w:r w:rsidRPr="008963A3">
              <w:rPr>
                <w:rFonts w:cs="Arial"/>
                <w:bCs/>
                <w:i/>
                <w:iCs/>
                <w:color w:val="FF0000"/>
                <w:sz w:val="16"/>
                <w:szCs w:val="16"/>
                <w:highlight w:val="green"/>
                <w:lang w:val="de-DE"/>
              </w:rPr>
              <w:t>F</w:t>
            </w:r>
            <w:r w:rsidRPr="00993078">
              <w:rPr>
                <w:rFonts w:cs="Arial"/>
                <w:bCs/>
                <w:i/>
                <w:iCs/>
                <w:color w:val="FF0000"/>
                <w:sz w:val="16"/>
                <w:szCs w:val="16"/>
                <w:highlight w:val="green"/>
                <w:lang w:val="de-DE"/>
              </w:rPr>
              <w:t xml:space="preserve">alls eine Schwellenwerthürde </w:t>
            </w:r>
            <w:r>
              <w:rPr>
                <w:rFonts w:cs="Arial"/>
                <w:bCs/>
                <w:i/>
                <w:iCs/>
                <w:color w:val="FF0000"/>
                <w:sz w:val="16"/>
                <w:szCs w:val="16"/>
                <w:highlight w:val="green"/>
                <w:lang w:val="de-DE"/>
              </w:rPr>
              <w:t xml:space="preserve">für das technische Projekt </w:t>
            </w:r>
            <w:r w:rsidRPr="00993078">
              <w:rPr>
                <w:rFonts w:cs="Arial"/>
                <w:bCs/>
                <w:i/>
                <w:iCs/>
                <w:color w:val="FF0000"/>
                <w:sz w:val="16"/>
                <w:szCs w:val="16"/>
                <w:highlight w:val="green"/>
                <w:lang w:val="de-DE"/>
              </w:rPr>
              <w:t>vorgesehen ist</w:t>
            </w:r>
            <w:r>
              <w:rPr>
                <w:rFonts w:cs="Arial"/>
                <w:bCs/>
                <w:i/>
                <w:iCs/>
                <w:color w:val="FF0000"/>
                <w:sz w:val="16"/>
                <w:szCs w:val="16"/>
                <w:highlight w:val="green"/>
                <w:lang w:val="de-DE"/>
              </w:rPr>
              <w:t xml:space="preserve"> (für das </w:t>
            </w:r>
            <w:r w:rsidRPr="003D0597">
              <w:rPr>
                <w:rFonts w:cs="Arial"/>
                <w:bCs/>
                <w:i/>
                <w:iCs/>
                <w:color w:val="FF0000"/>
                <w:sz w:val="16"/>
                <w:szCs w:val="16"/>
                <w:highlight w:val="green"/>
                <w:lang w:val="de-DE"/>
              </w:rPr>
              <w:t>beruflich-</w:t>
            </w:r>
            <w:r>
              <w:rPr>
                <w:rFonts w:cs="Arial"/>
                <w:bCs/>
                <w:i/>
                <w:iCs/>
                <w:color w:val="FF0000"/>
                <w:sz w:val="16"/>
                <w:szCs w:val="16"/>
                <w:highlight w:val="green"/>
                <w:lang w:val="de-DE"/>
              </w:rPr>
              <w:t xml:space="preserve">soziale Projekt ist verplichtend, siehe oben) </w:t>
            </w:r>
          </w:p>
          <w:p w14:paraId="235473E1" w14:textId="77777777" w:rsidR="00180AE7" w:rsidRPr="00993078" w:rsidRDefault="00180AE7" w:rsidP="00180AE7">
            <w:pPr>
              <w:ind w:right="125"/>
              <w:jc w:val="both"/>
              <w:rPr>
                <w:rFonts w:cs="Arial"/>
                <w:bCs/>
                <w:i/>
                <w:iCs/>
                <w:color w:val="FF0000"/>
                <w:sz w:val="16"/>
                <w:szCs w:val="16"/>
                <w:highlight w:val="green"/>
                <w:lang w:val="de-DE"/>
              </w:rPr>
            </w:pPr>
          </w:p>
          <w:p w14:paraId="79EE3F79" w14:textId="77777777" w:rsidR="00180AE7" w:rsidRPr="00993078" w:rsidRDefault="00180AE7" w:rsidP="00180AE7">
            <w:pPr>
              <w:ind w:right="125"/>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990" w:type="dxa"/>
            <w:gridSpan w:val="2"/>
          </w:tcPr>
          <w:p w14:paraId="440602C3" w14:textId="77777777" w:rsidR="00180AE7" w:rsidRPr="00993078" w:rsidRDefault="00180AE7" w:rsidP="00180AE7">
            <w:pPr>
              <w:spacing w:line="240" w:lineRule="exact"/>
              <w:rPr>
                <w:rFonts w:cs="Arial"/>
                <w:color w:val="FF0000"/>
                <w:lang w:val="de-DE"/>
              </w:rPr>
            </w:pPr>
          </w:p>
        </w:tc>
        <w:tc>
          <w:tcPr>
            <w:tcW w:w="4547" w:type="dxa"/>
            <w:gridSpan w:val="3"/>
          </w:tcPr>
          <w:p w14:paraId="35A4CBC8" w14:textId="5B4D8041" w:rsidR="00180AE7" w:rsidRPr="00ED2806" w:rsidRDefault="00180AE7" w:rsidP="00180AE7">
            <w:pPr>
              <w:ind w:right="72"/>
              <w:jc w:val="both"/>
              <w:rPr>
                <w:rFonts w:cs="Arial"/>
                <w:bCs/>
                <w:i/>
                <w:iCs/>
                <w:color w:val="FF0000"/>
                <w:sz w:val="16"/>
                <w:szCs w:val="16"/>
                <w:highlight w:val="green"/>
                <w:lang w:val="it-IT"/>
              </w:rPr>
            </w:pPr>
            <w:r>
              <w:rPr>
                <w:rFonts w:cs="Arial"/>
                <w:bCs/>
                <w:i/>
                <w:iCs/>
                <w:color w:val="FF0000"/>
                <w:sz w:val="16"/>
                <w:szCs w:val="16"/>
                <w:highlight w:val="green"/>
                <w:lang w:val="it-IT"/>
              </w:rPr>
              <w:t>S</w:t>
            </w:r>
            <w:r w:rsidRPr="00ED2806">
              <w:rPr>
                <w:rFonts w:cs="Arial"/>
                <w:bCs/>
                <w:i/>
                <w:iCs/>
                <w:color w:val="FF0000"/>
                <w:sz w:val="16"/>
                <w:szCs w:val="16"/>
                <w:highlight w:val="green"/>
                <w:lang w:val="it-IT"/>
              </w:rPr>
              <w:t>e prevista la soglia di sbarramento</w:t>
            </w:r>
            <w:r>
              <w:rPr>
                <w:rFonts w:cs="Arial"/>
                <w:bCs/>
                <w:i/>
                <w:iCs/>
                <w:color w:val="FF0000"/>
                <w:sz w:val="16"/>
                <w:szCs w:val="16"/>
                <w:highlight w:val="green"/>
                <w:lang w:val="it-IT"/>
              </w:rPr>
              <w:t xml:space="preserve"> per il progetto tecnico (per il progetto sociale è invece obbligatoria, vedi sopra) </w:t>
            </w:r>
          </w:p>
          <w:p w14:paraId="0E2A8270" w14:textId="77777777" w:rsidR="00180AE7" w:rsidRPr="00ED2806" w:rsidRDefault="00180AE7" w:rsidP="00180AE7">
            <w:pPr>
              <w:ind w:right="72"/>
              <w:jc w:val="both"/>
              <w:rPr>
                <w:rFonts w:cs="Arial"/>
                <w:bCs/>
                <w:i/>
                <w:iCs/>
                <w:color w:val="FF0000"/>
                <w:sz w:val="16"/>
                <w:szCs w:val="16"/>
                <w:highlight w:val="green"/>
                <w:lang w:val="it-IT"/>
              </w:rPr>
            </w:pPr>
          </w:p>
          <w:p w14:paraId="0FDAC0CE" w14:textId="3EBBEFD8" w:rsidR="00180AE7" w:rsidRPr="00ED2806" w:rsidRDefault="00180AE7" w:rsidP="00180AE7">
            <w:pPr>
              <w:ind w:right="72"/>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w:t>
            </w:r>
            <w:r w:rsidR="00AF7326">
              <w:rPr>
                <w:rFonts w:cs="Arial"/>
                <w:bCs/>
                <w:i/>
                <w:iCs/>
                <w:color w:val="FF0000"/>
                <w:sz w:val="16"/>
                <w:szCs w:val="16"/>
                <w:highlight w:val="green"/>
                <w:lang w:val="it-IT"/>
              </w:rPr>
              <w:t>’</w:t>
            </w:r>
            <w:r w:rsidRPr="00ED2806">
              <w:rPr>
                <w:rFonts w:cs="Arial"/>
                <w:bCs/>
                <w:i/>
                <w:iCs/>
                <w:color w:val="FF0000"/>
                <w:sz w:val="16"/>
                <w:szCs w:val="16"/>
                <w:highlight w:val="green"/>
                <w:lang w:val="it-IT"/>
              </w:rPr>
              <w:t>offerta tecnica del predetto concorrente viene comunque valutata per intero. La riparametrazione è effettuata solo sulle offerte che superino la soglia di sbarramento.</w:t>
            </w:r>
          </w:p>
          <w:p w14:paraId="56236890" w14:textId="77777777" w:rsidR="00180AE7" w:rsidRPr="00993078" w:rsidRDefault="00180AE7" w:rsidP="00180AE7">
            <w:pPr>
              <w:ind w:right="72"/>
              <w:jc w:val="both"/>
              <w:rPr>
                <w:rFonts w:cs="Arial"/>
                <w:color w:val="FF0000"/>
                <w:lang w:val="it-IT"/>
              </w:rPr>
            </w:pPr>
          </w:p>
        </w:tc>
      </w:tr>
      <w:tr w:rsidR="00180AE7" w:rsidRPr="000B3FC1" w14:paraId="4D886826" w14:textId="77777777" w:rsidTr="002C29E7">
        <w:tc>
          <w:tcPr>
            <w:tcW w:w="4401" w:type="dxa"/>
            <w:gridSpan w:val="3"/>
          </w:tcPr>
          <w:p w14:paraId="74B61736" w14:textId="77777777" w:rsidR="00180AE7" w:rsidRPr="00DC2B94" w:rsidRDefault="00180AE7" w:rsidP="00180AE7">
            <w:pPr>
              <w:ind w:right="125"/>
              <w:jc w:val="both"/>
              <w:rPr>
                <w:b/>
                <w:color w:val="FF0000"/>
                <w:lang w:val="it-IT"/>
              </w:rPr>
            </w:pPr>
          </w:p>
        </w:tc>
        <w:tc>
          <w:tcPr>
            <w:tcW w:w="990" w:type="dxa"/>
            <w:gridSpan w:val="2"/>
          </w:tcPr>
          <w:p w14:paraId="08A56363" w14:textId="77777777" w:rsidR="00180AE7" w:rsidRPr="00DC2B94" w:rsidRDefault="00180AE7" w:rsidP="00180AE7">
            <w:pPr>
              <w:spacing w:line="240" w:lineRule="exact"/>
              <w:rPr>
                <w:rFonts w:cs="Arial"/>
                <w:color w:val="FF0000"/>
                <w:lang w:val="it-IT"/>
              </w:rPr>
            </w:pPr>
          </w:p>
        </w:tc>
        <w:tc>
          <w:tcPr>
            <w:tcW w:w="4547" w:type="dxa"/>
            <w:gridSpan w:val="3"/>
          </w:tcPr>
          <w:p w14:paraId="4BE28EAD" w14:textId="77777777" w:rsidR="00180AE7" w:rsidRPr="00B43C77" w:rsidRDefault="00180AE7" w:rsidP="00180AE7">
            <w:pPr>
              <w:ind w:right="72"/>
              <w:jc w:val="both"/>
              <w:rPr>
                <w:rFonts w:cs="Arial"/>
                <w:b/>
                <w:bCs/>
                <w:iCs/>
                <w:color w:val="FF0000"/>
                <w:lang w:val="it-IT"/>
              </w:rPr>
            </w:pPr>
          </w:p>
        </w:tc>
      </w:tr>
      <w:tr w:rsidR="00180AE7" w:rsidRPr="000B3FC1" w14:paraId="25315C1E" w14:textId="77777777" w:rsidTr="002C29E7">
        <w:tc>
          <w:tcPr>
            <w:tcW w:w="4401" w:type="dxa"/>
            <w:gridSpan w:val="3"/>
          </w:tcPr>
          <w:p w14:paraId="051069D4" w14:textId="77777777" w:rsidR="00180AE7" w:rsidRPr="008656C3" w:rsidRDefault="00180AE7" w:rsidP="00180AE7">
            <w:pPr>
              <w:ind w:right="125"/>
              <w:jc w:val="both"/>
              <w:rPr>
                <w:rFonts w:cs="Arial"/>
                <w:color w:val="FF0000"/>
                <w:u w:val="single"/>
                <w:lang w:val="de-DE" w:eastAsia="it-IT"/>
              </w:rPr>
            </w:pPr>
            <w:r w:rsidRPr="008656C3">
              <w:rPr>
                <w:rFonts w:cs="Arial"/>
                <w:color w:val="FF0000"/>
                <w:u w:val="single"/>
                <w:lang w:val="de-DE" w:eastAsia="it-IT"/>
              </w:rPr>
              <w:t>Im Sinne von Art. 33, Absatz 9, des L.G. Nr. 16/2015, ist die folgende Mindestpunktezahl für die Qualität vorgesehen (Schwellenwerthürde):</w:t>
            </w:r>
          </w:p>
          <w:p w14:paraId="61B88C55" w14:textId="77777777" w:rsidR="00180AE7" w:rsidRPr="008656C3" w:rsidRDefault="00180AE7" w:rsidP="00180AE7">
            <w:pPr>
              <w:ind w:right="125"/>
              <w:jc w:val="both"/>
              <w:rPr>
                <w:rFonts w:cs="Arial"/>
                <w:i/>
                <w:iCs/>
                <w:color w:val="FF0000"/>
                <w:lang w:val="de-DE" w:eastAsia="it-IT"/>
              </w:rPr>
            </w:pPr>
          </w:p>
          <w:p w14:paraId="7FEC7A0F" w14:textId="77777777" w:rsidR="00180AE7" w:rsidRPr="008656C3" w:rsidRDefault="00180AE7" w:rsidP="00180AE7">
            <w:pPr>
              <w:ind w:right="125"/>
              <w:jc w:val="both"/>
              <w:rPr>
                <w:rFonts w:cs="Arial"/>
                <w:i/>
                <w:iCs/>
                <w:color w:val="FF0000"/>
                <w:lang w:val="it-IT"/>
              </w:rPr>
            </w:pPr>
            <w:r w:rsidRPr="008656C3">
              <w:rPr>
                <w:rFonts w:cs="Arial"/>
                <w:i/>
                <w:iCs/>
                <w:color w:val="FF0000"/>
                <w:lang w:val="it-IT"/>
              </w:rPr>
              <w:t>(Beispiel)</w:t>
            </w:r>
          </w:p>
          <w:p w14:paraId="2E1381D8"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02: Mindespunkte 10</w:t>
            </w:r>
          </w:p>
          <w:p w14:paraId="3D6900A1"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03: Mindestpunkte 7</w:t>
            </w:r>
          </w:p>
          <w:p w14:paraId="0049ED12"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p>
          <w:p w14:paraId="2F187114"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p>
          <w:p w14:paraId="57B6E62E" w14:textId="77777777" w:rsidR="00180AE7" w:rsidRPr="008656C3" w:rsidRDefault="00180AE7" w:rsidP="00180AE7">
            <w:pPr>
              <w:ind w:right="125"/>
              <w:jc w:val="both"/>
              <w:rPr>
                <w:rFonts w:cs="Arial"/>
                <w:color w:val="FF0000"/>
                <w:lang w:val="it-IT" w:eastAsia="it-IT"/>
              </w:rPr>
            </w:pPr>
          </w:p>
          <w:p w14:paraId="1EA959BD" w14:textId="77777777" w:rsidR="00180AE7" w:rsidRPr="008656C3" w:rsidRDefault="00180AE7" w:rsidP="00180AE7">
            <w:pPr>
              <w:ind w:right="125"/>
              <w:jc w:val="both"/>
              <w:rPr>
                <w:rFonts w:cs="Arial"/>
                <w:i/>
                <w:iCs/>
                <w:color w:val="FF0000"/>
                <w:lang w:val="de-DE"/>
              </w:rPr>
            </w:pPr>
            <w:r w:rsidRPr="008656C3">
              <w:rPr>
                <w:rFonts w:cs="Arial"/>
                <w:i/>
                <w:iCs/>
                <w:color w:val="FF0000"/>
                <w:lang w:val="de-DE"/>
              </w:rPr>
              <w:t>(oder)</w:t>
            </w:r>
          </w:p>
          <w:p w14:paraId="61E47822" w14:textId="77777777" w:rsidR="00180AE7" w:rsidRPr="008656C3" w:rsidRDefault="00180AE7" w:rsidP="00180AE7">
            <w:pPr>
              <w:numPr>
                <w:ilvl w:val="0"/>
                <w:numId w:val="26"/>
              </w:numPr>
              <w:tabs>
                <w:tab w:val="clear" w:pos="2862"/>
                <w:tab w:val="num" w:pos="180"/>
              </w:tabs>
              <w:ind w:left="180" w:right="125" w:hanging="180"/>
              <w:jc w:val="both"/>
              <w:rPr>
                <w:rFonts w:cs="Arial"/>
                <w:color w:val="FF0000"/>
                <w:lang w:val="de-DE" w:eastAsia="it-IT"/>
              </w:rPr>
            </w:pPr>
            <w:r w:rsidRPr="008656C3">
              <w:rPr>
                <w:rFonts w:cs="Arial"/>
                <w:color w:val="FF0000"/>
                <w:lang w:val="de-DE" w:eastAsia="it-IT"/>
              </w:rPr>
              <w:t>Gesamtsumme der Qualitätskriterien: Mindestpunkte 65</w:t>
            </w:r>
          </w:p>
          <w:p w14:paraId="14E18D57" w14:textId="77777777" w:rsidR="00180AE7" w:rsidRPr="008656C3" w:rsidRDefault="00180AE7" w:rsidP="00180AE7">
            <w:pPr>
              <w:ind w:right="125"/>
              <w:jc w:val="both"/>
              <w:rPr>
                <w:rFonts w:ascii="Times New Roman" w:hAnsi="Times New Roman"/>
                <w:color w:val="FF0000"/>
                <w:lang w:val="de-DE" w:eastAsia="it-IT"/>
              </w:rPr>
            </w:pPr>
          </w:p>
          <w:p w14:paraId="657A0078" w14:textId="30F5D2BC" w:rsidR="00180AE7" w:rsidRPr="008656C3" w:rsidRDefault="00180AE7" w:rsidP="00180AE7">
            <w:pPr>
              <w:pStyle w:val="Default"/>
              <w:ind w:right="125"/>
              <w:jc w:val="both"/>
              <w:rPr>
                <w:rFonts w:cs="Arial"/>
                <w:strike/>
                <w:color w:val="FF0000"/>
                <w:sz w:val="20"/>
                <w:szCs w:val="20"/>
                <w:lang w:val="de-DE"/>
              </w:rPr>
            </w:pPr>
            <w:r w:rsidRPr="008656C3">
              <w:rPr>
                <w:rFonts w:cs="Arial"/>
                <w:color w:val="FF0000"/>
                <w:sz w:val="20"/>
                <w:szCs w:val="20"/>
                <w:lang w:val="de-DE"/>
              </w:rPr>
              <w:t xml:space="preserve">► </w:t>
            </w:r>
            <w:r w:rsidRPr="008656C3">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07F99E58" w14:textId="0E3C513E" w:rsidR="00AF7326" w:rsidRPr="008656C3" w:rsidRDefault="00AF7326" w:rsidP="00180AE7">
            <w:pPr>
              <w:pStyle w:val="Default"/>
              <w:ind w:right="125"/>
              <w:jc w:val="both"/>
              <w:rPr>
                <w:rFonts w:cs="Arial"/>
                <w:strike/>
                <w:color w:val="FF0000"/>
                <w:sz w:val="20"/>
                <w:szCs w:val="20"/>
                <w:lang w:val="de-DE"/>
              </w:rPr>
            </w:pPr>
          </w:p>
          <w:p w14:paraId="3B055EA3" w14:textId="7B13D3D3" w:rsidR="00AF7326" w:rsidRPr="008656C3" w:rsidRDefault="00AF7326" w:rsidP="00180AE7">
            <w:pPr>
              <w:pStyle w:val="Default"/>
              <w:ind w:right="125"/>
              <w:jc w:val="both"/>
              <w:rPr>
                <w:rFonts w:cs="Arial"/>
                <w:strike/>
                <w:color w:val="FF0000"/>
                <w:sz w:val="20"/>
                <w:szCs w:val="20"/>
                <w:lang w:val="de-DE"/>
              </w:rPr>
            </w:pPr>
            <w:r w:rsidRPr="008656C3">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p w14:paraId="4C78BE4A" w14:textId="77777777" w:rsidR="00AF7326" w:rsidRPr="008656C3" w:rsidRDefault="00AF7326" w:rsidP="00AF7326">
            <w:pPr>
              <w:rPr>
                <w:rFonts w:cs="Arial"/>
                <w:strike/>
                <w:color w:val="FF0000"/>
                <w:lang w:val="de-DE" w:eastAsia="it-IT"/>
              </w:rPr>
            </w:pPr>
          </w:p>
          <w:p w14:paraId="2BF8060B" w14:textId="1470F521" w:rsidR="00AF7326" w:rsidRPr="008656C3" w:rsidRDefault="00AF7326" w:rsidP="00AF7326">
            <w:pPr>
              <w:rPr>
                <w:lang w:val="de-DE" w:eastAsia="it-IT"/>
              </w:rPr>
            </w:pPr>
          </w:p>
        </w:tc>
        <w:tc>
          <w:tcPr>
            <w:tcW w:w="990" w:type="dxa"/>
            <w:gridSpan w:val="2"/>
          </w:tcPr>
          <w:p w14:paraId="650C99C1" w14:textId="77777777" w:rsidR="00180AE7" w:rsidRPr="008656C3" w:rsidRDefault="00180AE7" w:rsidP="00180AE7">
            <w:pPr>
              <w:spacing w:line="240" w:lineRule="exact"/>
              <w:rPr>
                <w:rFonts w:cs="Arial"/>
                <w:color w:val="FF0000"/>
                <w:u w:val="single"/>
                <w:lang w:val="de-DE"/>
              </w:rPr>
            </w:pPr>
          </w:p>
        </w:tc>
        <w:tc>
          <w:tcPr>
            <w:tcW w:w="4547" w:type="dxa"/>
            <w:gridSpan w:val="3"/>
          </w:tcPr>
          <w:p w14:paraId="2F735F13" w14:textId="77777777" w:rsidR="00180AE7" w:rsidRPr="008656C3" w:rsidRDefault="00180AE7" w:rsidP="00180AE7">
            <w:pPr>
              <w:ind w:right="72"/>
              <w:jc w:val="both"/>
              <w:rPr>
                <w:rFonts w:cs="Arial"/>
                <w:color w:val="FF0000"/>
                <w:u w:val="single"/>
                <w:lang w:val="it-IT" w:eastAsia="it-IT"/>
              </w:rPr>
            </w:pPr>
            <w:r w:rsidRPr="008656C3">
              <w:rPr>
                <w:rFonts w:cs="Arial"/>
                <w:color w:val="FF0000"/>
                <w:u w:val="single"/>
                <w:lang w:val="it-IT" w:eastAsia="it-IT"/>
              </w:rPr>
              <w:t>Ai sensi dell’art. 33, comma 9, L.P. n. 16/2015 sono previsti i seguenti punteggi di qualità minimi (soglia di sbarramento):</w:t>
            </w:r>
          </w:p>
          <w:p w14:paraId="78132D32" w14:textId="77777777" w:rsidR="00180AE7" w:rsidRPr="008656C3" w:rsidRDefault="00180AE7" w:rsidP="00180AE7">
            <w:pPr>
              <w:ind w:right="72"/>
              <w:jc w:val="both"/>
              <w:rPr>
                <w:rFonts w:cs="Arial"/>
                <w:color w:val="FF0000"/>
                <w:u w:val="single"/>
                <w:lang w:val="it-IT" w:eastAsia="it-IT"/>
              </w:rPr>
            </w:pPr>
          </w:p>
          <w:p w14:paraId="12B9DA71" w14:textId="77777777" w:rsidR="00180AE7" w:rsidRPr="008656C3" w:rsidRDefault="00180AE7" w:rsidP="00180AE7">
            <w:pPr>
              <w:ind w:right="72"/>
              <w:jc w:val="both"/>
              <w:rPr>
                <w:rFonts w:cs="Arial"/>
                <w:color w:val="FF0000"/>
                <w:u w:val="single"/>
                <w:lang w:val="it-IT" w:eastAsia="it-IT"/>
              </w:rPr>
            </w:pPr>
          </w:p>
          <w:p w14:paraId="7EFDDD84" w14:textId="77777777" w:rsidR="00180AE7" w:rsidRPr="008656C3" w:rsidRDefault="00180AE7" w:rsidP="00180AE7">
            <w:pPr>
              <w:ind w:right="72"/>
              <w:jc w:val="both"/>
              <w:rPr>
                <w:rFonts w:cs="Arial"/>
                <w:i/>
                <w:iCs/>
                <w:color w:val="FF0000"/>
                <w:lang w:val="it-IT"/>
              </w:rPr>
            </w:pPr>
            <w:r w:rsidRPr="008656C3">
              <w:rPr>
                <w:rFonts w:cs="Arial"/>
                <w:i/>
                <w:iCs/>
                <w:color w:val="FF0000"/>
                <w:lang w:val="it-IT"/>
              </w:rPr>
              <w:t>(esempio)</w:t>
            </w:r>
          </w:p>
          <w:p w14:paraId="6C280131"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02: punteggio minimo 10</w:t>
            </w:r>
          </w:p>
          <w:p w14:paraId="55C2B8E6"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03: punteggio minimo 7</w:t>
            </w:r>
          </w:p>
          <w:p w14:paraId="2A3C3263"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p>
          <w:p w14:paraId="6265C9D8"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p>
          <w:p w14:paraId="75FD410D" w14:textId="77777777" w:rsidR="00180AE7" w:rsidRPr="008656C3" w:rsidRDefault="00180AE7" w:rsidP="00180AE7">
            <w:pPr>
              <w:ind w:right="72"/>
              <w:jc w:val="both"/>
              <w:rPr>
                <w:rFonts w:cs="Arial"/>
                <w:color w:val="FF0000"/>
                <w:lang w:val="it-IT" w:eastAsia="it-IT"/>
              </w:rPr>
            </w:pPr>
          </w:p>
          <w:p w14:paraId="0FB58AE8" w14:textId="77777777" w:rsidR="00180AE7" w:rsidRPr="008656C3" w:rsidRDefault="00180AE7" w:rsidP="00180AE7">
            <w:pPr>
              <w:ind w:right="72"/>
              <w:jc w:val="both"/>
              <w:rPr>
                <w:rFonts w:cs="Arial"/>
                <w:i/>
                <w:iCs/>
                <w:color w:val="FF0000"/>
                <w:lang w:val="it-IT"/>
              </w:rPr>
            </w:pPr>
            <w:r w:rsidRPr="008656C3">
              <w:rPr>
                <w:rFonts w:cs="Arial"/>
                <w:i/>
                <w:iCs/>
                <w:color w:val="FF0000"/>
                <w:lang w:val="it-IT"/>
              </w:rPr>
              <w:t>(oppure)</w:t>
            </w:r>
          </w:p>
          <w:p w14:paraId="429EB16F" w14:textId="77777777" w:rsidR="00180AE7" w:rsidRPr="008656C3" w:rsidRDefault="00180AE7" w:rsidP="00180AE7">
            <w:pPr>
              <w:numPr>
                <w:ilvl w:val="0"/>
                <w:numId w:val="26"/>
              </w:numPr>
              <w:tabs>
                <w:tab w:val="clear" w:pos="2862"/>
                <w:tab w:val="num" w:pos="137"/>
              </w:tabs>
              <w:ind w:left="137" w:right="72" w:hanging="137"/>
              <w:jc w:val="both"/>
              <w:rPr>
                <w:rFonts w:cs="Arial"/>
                <w:color w:val="FF0000"/>
                <w:lang w:val="it-IT" w:eastAsia="it-IT"/>
              </w:rPr>
            </w:pPr>
            <w:r w:rsidRPr="008656C3">
              <w:rPr>
                <w:rFonts w:cs="Arial"/>
                <w:color w:val="FF0000"/>
                <w:lang w:val="it-IT" w:eastAsia="it-IT"/>
              </w:rPr>
              <w:t>somma totale criteri qualitativi: punteggio minimo 65</w:t>
            </w:r>
          </w:p>
          <w:p w14:paraId="5D09D048" w14:textId="77777777" w:rsidR="00180AE7" w:rsidRPr="008656C3" w:rsidRDefault="00180AE7" w:rsidP="00180AE7">
            <w:pPr>
              <w:ind w:right="72"/>
              <w:jc w:val="both"/>
              <w:rPr>
                <w:rFonts w:cs="Arial"/>
                <w:color w:val="FF0000"/>
                <w:u w:val="single"/>
                <w:lang w:val="it-IT" w:eastAsia="it-IT"/>
              </w:rPr>
            </w:pPr>
          </w:p>
          <w:p w14:paraId="5C8835A4" w14:textId="2E0106E0" w:rsidR="00180AE7" w:rsidRPr="008656C3" w:rsidRDefault="00180AE7" w:rsidP="00180AE7">
            <w:pPr>
              <w:ind w:right="72"/>
              <w:jc w:val="both"/>
              <w:rPr>
                <w:rFonts w:cs="Arial"/>
                <w:color w:val="FF0000"/>
                <w:u w:val="single"/>
                <w:lang w:val="it-IT" w:eastAsia="it-IT"/>
              </w:rPr>
            </w:pPr>
            <w:r w:rsidRPr="008656C3">
              <w:rPr>
                <w:rFonts w:cs="Arial"/>
                <w:color w:val="FF0000"/>
                <w:lang w:val="it-IT" w:eastAsia="it-IT"/>
              </w:rPr>
              <w:t xml:space="preserve">► </w:t>
            </w:r>
            <w:r w:rsidRPr="008656C3">
              <w:rPr>
                <w:rFonts w:cs="Arial"/>
                <w:color w:val="FF0000"/>
                <w:u w:val="single"/>
                <w:lang w:val="it-IT" w:eastAsia="it-IT"/>
              </w:rPr>
              <w:t>Il mancato raggiungimento di un punteggio qualità minimo, prima della riparametrazione, comporta l</w:t>
            </w:r>
            <w:r w:rsidR="00AF7326" w:rsidRPr="008656C3">
              <w:rPr>
                <w:rFonts w:cs="Arial"/>
                <w:color w:val="FF0000"/>
                <w:u w:val="single"/>
                <w:lang w:val="it-IT" w:eastAsia="it-IT"/>
              </w:rPr>
              <w:t>’</w:t>
            </w:r>
            <w:r w:rsidRPr="008656C3">
              <w:rPr>
                <w:rFonts w:cs="Arial"/>
                <w:color w:val="FF0000"/>
                <w:u w:val="single"/>
                <w:lang w:val="it-IT" w:eastAsia="it-IT"/>
              </w:rPr>
              <w:t>esclusione dalla procedura di gara e la non apertura dell</w:t>
            </w:r>
            <w:r w:rsidR="00AF7326" w:rsidRPr="008656C3">
              <w:rPr>
                <w:rFonts w:cs="Arial"/>
                <w:color w:val="FF0000"/>
                <w:u w:val="single"/>
                <w:lang w:val="it-IT" w:eastAsia="it-IT"/>
              </w:rPr>
              <w:t>’</w:t>
            </w:r>
            <w:r w:rsidRPr="008656C3">
              <w:rPr>
                <w:rFonts w:cs="Arial"/>
                <w:color w:val="FF0000"/>
                <w:u w:val="single"/>
                <w:lang w:val="it-IT" w:eastAsia="it-IT"/>
              </w:rPr>
              <w:t xml:space="preserve">offerta economica. </w:t>
            </w:r>
          </w:p>
          <w:p w14:paraId="50026E17" w14:textId="77777777" w:rsidR="00180AE7" w:rsidRPr="008656C3" w:rsidRDefault="00180AE7" w:rsidP="00180AE7">
            <w:pPr>
              <w:spacing w:line="240" w:lineRule="exact"/>
              <w:ind w:right="72"/>
              <w:jc w:val="both"/>
              <w:outlineLvl w:val="0"/>
              <w:rPr>
                <w:rFonts w:cs="Arial"/>
                <w:color w:val="FF0000"/>
                <w:u w:val="single"/>
                <w:lang w:val="it-IT"/>
              </w:rPr>
            </w:pPr>
          </w:p>
          <w:p w14:paraId="36E1FDBE" w14:textId="274D09B0" w:rsidR="00AF7326" w:rsidRPr="008656C3" w:rsidRDefault="00AF7326" w:rsidP="00180AE7">
            <w:pPr>
              <w:spacing w:line="240" w:lineRule="exact"/>
              <w:ind w:right="72"/>
              <w:jc w:val="both"/>
              <w:outlineLvl w:val="0"/>
              <w:rPr>
                <w:rFonts w:cs="Arial"/>
                <w:color w:val="FF0000"/>
                <w:u w:val="single"/>
                <w:lang w:val="it-IT"/>
              </w:rPr>
            </w:pPr>
            <w:r w:rsidRPr="008656C3">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p w14:paraId="4C986A56" w14:textId="77777777" w:rsidR="00AF7326" w:rsidRPr="008656C3" w:rsidRDefault="00AF7326" w:rsidP="00180AE7">
            <w:pPr>
              <w:spacing w:line="240" w:lineRule="exact"/>
              <w:ind w:right="72"/>
              <w:jc w:val="both"/>
              <w:outlineLvl w:val="0"/>
              <w:rPr>
                <w:rFonts w:cs="Arial"/>
                <w:color w:val="FF0000"/>
                <w:u w:val="single"/>
                <w:lang w:val="it-IT"/>
              </w:rPr>
            </w:pPr>
          </w:p>
          <w:p w14:paraId="07EE7D14" w14:textId="77777777" w:rsidR="00AF7326" w:rsidRPr="008656C3" w:rsidRDefault="00AF7326" w:rsidP="00180AE7">
            <w:pPr>
              <w:spacing w:line="240" w:lineRule="exact"/>
              <w:ind w:right="72"/>
              <w:jc w:val="both"/>
              <w:outlineLvl w:val="0"/>
              <w:rPr>
                <w:rFonts w:cs="Arial"/>
                <w:color w:val="FF0000"/>
                <w:u w:val="single"/>
                <w:lang w:val="it-IT"/>
              </w:rPr>
            </w:pPr>
          </w:p>
          <w:p w14:paraId="5228ACD6" w14:textId="77777777" w:rsidR="00AF7326" w:rsidRPr="008656C3" w:rsidRDefault="00AF7326" w:rsidP="00180AE7">
            <w:pPr>
              <w:spacing w:line="240" w:lineRule="exact"/>
              <w:ind w:right="72"/>
              <w:jc w:val="both"/>
              <w:outlineLvl w:val="0"/>
              <w:rPr>
                <w:rFonts w:cs="Arial"/>
                <w:color w:val="FF0000"/>
                <w:u w:val="single"/>
                <w:lang w:val="it-IT"/>
              </w:rPr>
            </w:pPr>
          </w:p>
          <w:p w14:paraId="019AD84E" w14:textId="77777777" w:rsidR="00AF7326" w:rsidRPr="008656C3" w:rsidRDefault="00AF7326" w:rsidP="00180AE7">
            <w:pPr>
              <w:spacing w:line="240" w:lineRule="exact"/>
              <w:ind w:right="72"/>
              <w:jc w:val="both"/>
              <w:outlineLvl w:val="0"/>
              <w:rPr>
                <w:rFonts w:cs="Arial"/>
                <w:color w:val="FF0000"/>
                <w:u w:val="single"/>
                <w:lang w:val="it-IT"/>
              </w:rPr>
            </w:pPr>
          </w:p>
          <w:p w14:paraId="4F077DC0" w14:textId="77777777" w:rsidR="00AF7326" w:rsidRPr="008656C3" w:rsidRDefault="00AF7326" w:rsidP="00180AE7">
            <w:pPr>
              <w:spacing w:line="240" w:lineRule="exact"/>
              <w:ind w:right="72"/>
              <w:jc w:val="both"/>
              <w:outlineLvl w:val="0"/>
              <w:rPr>
                <w:rFonts w:cs="Arial"/>
                <w:color w:val="FF0000"/>
                <w:u w:val="single"/>
                <w:lang w:val="it-IT"/>
              </w:rPr>
            </w:pPr>
          </w:p>
          <w:p w14:paraId="7F80598E" w14:textId="77777777" w:rsidR="00AF7326" w:rsidRPr="008656C3" w:rsidRDefault="00AF7326" w:rsidP="00180AE7">
            <w:pPr>
              <w:spacing w:line="240" w:lineRule="exact"/>
              <w:ind w:right="72"/>
              <w:jc w:val="both"/>
              <w:outlineLvl w:val="0"/>
              <w:rPr>
                <w:rFonts w:cs="Arial"/>
                <w:color w:val="FF0000"/>
                <w:u w:val="single"/>
                <w:lang w:val="it-IT"/>
              </w:rPr>
            </w:pPr>
          </w:p>
          <w:p w14:paraId="4B76BCAF" w14:textId="6D701271" w:rsidR="00AF7326" w:rsidRPr="008656C3" w:rsidRDefault="00AF7326" w:rsidP="00180AE7">
            <w:pPr>
              <w:spacing w:line="240" w:lineRule="exact"/>
              <w:ind w:right="72"/>
              <w:jc w:val="both"/>
              <w:outlineLvl w:val="0"/>
              <w:rPr>
                <w:rFonts w:cs="Arial"/>
                <w:color w:val="FF0000"/>
                <w:u w:val="single"/>
                <w:lang w:val="it-IT"/>
              </w:rPr>
            </w:pPr>
          </w:p>
        </w:tc>
      </w:tr>
      <w:tr w:rsidR="00180AE7" w:rsidRPr="000B3FC1" w14:paraId="49A4B5DF" w14:textId="77777777" w:rsidTr="002C29E7">
        <w:tc>
          <w:tcPr>
            <w:tcW w:w="4401" w:type="dxa"/>
            <w:gridSpan w:val="3"/>
          </w:tcPr>
          <w:p w14:paraId="71A7BCDE" w14:textId="77777777" w:rsidR="00180AE7" w:rsidRPr="00DC2B94" w:rsidRDefault="00180AE7" w:rsidP="00180AE7">
            <w:pPr>
              <w:pStyle w:val="Default"/>
              <w:spacing w:line="240" w:lineRule="exact"/>
              <w:ind w:right="125"/>
              <w:jc w:val="both"/>
              <w:rPr>
                <w:color w:val="FF0000"/>
                <w:sz w:val="20"/>
                <w:szCs w:val="20"/>
                <w:u w:val="single"/>
              </w:rPr>
            </w:pPr>
          </w:p>
        </w:tc>
        <w:tc>
          <w:tcPr>
            <w:tcW w:w="990" w:type="dxa"/>
            <w:gridSpan w:val="2"/>
          </w:tcPr>
          <w:p w14:paraId="4B0585E9" w14:textId="77777777" w:rsidR="00180AE7" w:rsidRPr="00DC2B94" w:rsidRDefault="00180AE7" w:rsidP="00180AE7">
            <w:pPr>
              <w:spacing w:line="240" w:lineRule="exact"/>
              <w:rPr>
                <w:rFonts w:cs="Arial"/>
                <w:color w:val="FF0000"/>
                <w:u w:val="single"/>
                <w:lang w:val="it-IT"/>
              </w:rPr>
            </w:pPr>
          </w:p>
        </w:tc>
        <w:tc>
          <w:tcPr>
            <w:tcW w:w="4547" w:type="dxa"/>
            <w:gridSpan w:val="3"/>
          </w:tcPr>
          <w:p w14:paraId="2DEF1FD3" w14:textId="77777777" w:rsidR="00180AE7" w:rsidRPr="00507BC1" w:rsidRDefault="00180AE7" w:rsidP="00180AE7">
            <w:pPr>
              <w:spacing w:line="240" w:lineRule="exact"/>
              <w:ind w:right="72"/>
              <w:jc w:val="both"/>
              <w:outlineLvl w:val="0"/>
              <w:rPr>
                <w:color w:val="FF0000"/>
                <w:u w:val="single"/>
                <w:lang w:val="it-IT"/>
              </w:rPr>
            </w:pPr>
          </w:p>
        </w:tc>
      </w:tr>
      <w:tr w:rsidR="00180AE7" w:rsidRPr="000B3FC1" w14:paraId="14E1F9E5" w14:textId="77777777" w:rsidTr="002C29E7">
        <w:tc>
          <w:tcPr>
            <w:tcW w:w="4401" w:type="dxa"/>
            <w:gridSpan w:val="3"/>
          </w:tcPr>
          <w:p w14:paraId="4EE20C25" w14:textId="4551C880" w:rsidR="00180AE7" w:rsidRDefault="00180AE7" w:rsidP="00180AE7">
            <w:pPr>
              <w:pStyle w:val="Default"/>
              <w:spacing w:line="240" w:lineRule="exact"/>
              <w:ind w:right="125"/>
              <w:jc w:val="both"/>
              <w:rPr>
                <w:rFonts w:cs="Arial"/>
                <w:bCs/>
                <w:i/>
                <w:iCs/>
                <w:color w:val="FF0000"/>
                <w:sz w:val="16"/>
                <w:szCs w:val="16"/>
                <w:lang w:val="de-DE" w:eastAsia="en-US"/>
              </w:rPr>
            </w:pPr>
            <w:r w:rsidRPr="00232343">
              <w:rPr>
                <w:rFonts w:cs="Arial"/>
                <w:b/>
                <w:color w:val="auto"/>
                <w:sz w:val="20"/>
                <w:szCs w:val="20"/>
                <w:lang w:val="de-DE"/>
              </w:rPr>
              <w:t>1.2.5 Weitervergabe</w:t>
            </w:r>
          </w:p>
          <w:p w14:paraId="6D85A912" w14:textId="3BB3F7D3" w:rsidR="00180AE7" w:rsidRPr="00DA59EF" w:rsidRDefault="00180AE7" w:rsidP="00180AE7">
            <w:pPr>
              <w:rPr>
                <w:lang w:val="de-DE"/>
              </w:rPr>
            </w:pPr>
            <w:r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990" w:type="dxa"/>
            <w:gridSpan w:val="2"/>
          </w:tcPr>
          <w:p w14:paraId="50F8C301" w14:textId="77777777" w:rsidR="00180AE7" w:rsidRPr="00232343" w:rsidRDefault="00180AE7" w:rsidP="00180AE7">
            <w:pPr>
              <w:spacing w:line="240" w:lineRule="exact"/>
              <w:rPr>
                <w:rFonts w:cs="Arial"/>
                <w:lang w:val="de-DE"/>
              </w:rPr>
            </w:pPr>
          </w:p>
        </w:tc>
        <w:tc>
          <w:tcPr>
            <w:tcW w:w="4547" w:type="dxa"/>
            <w:gridSpan w:val="3"/>
          </w:tcPr>
          <w:p w14:paraId="352C883C" w14:textId="77777777" w:rsidR="00180AE7" w:rsidRDefault="00180AE7" w:rsidP="00180AE7">
            <w:pPr>
              <w:pStyle w:val="Default"/>
              <w:spacing w:line="240" w:lineRule="exact"/>
              <w:ind w:right="72"/>
              <w:jc w:val="both"/>
              <w:rPr>
                <w:rFonts w:cs="Arial"/>
                <w:b/>
                <w:color w:val="auto"/>
                <w:sz w:val="20"/>
                <w:szCs w:val="20"/>
              </w:rPr>
            </w:pPr>
            <w:r w:rsidRPr="00B810B1">
              <w:rPr>
                <w:rFonts w:cs="Arial"/>
                <w:b/>
                <w:color w:val="auto"/>
                <w:sz w:val="20"/>
                <w:szCs w:val="20"/>
              </w:rPr>
              <w:t>1.2.5 Subappalto</w:t>
            </w:r>
          </w:p>
          <w:p w14:paraId="725DD5DA" w14:textId="495FD63F" w:rsidR="00180AE7" w:rsidRPr="005C5AAA" w:rsidRDefault="00180AE7" w:rsidP="00180AE7">
            <w:pPr>
              <w:pStyle w:val="Default"/>
              <w:spacing w:line="240" w:lineRule="exact"/>
              <w:ind w:right="72"/>
              <w:jc w:val="both"/>
              <w:rPr>
                <w:rFonts w:cs="Arial"/>
                <w:b/>
                <w:color w:val="auto"/>
                <w:sz w:val="20"/>
                <w:szCs w:val="20"/>
              </w:rPr>
            </w:pPr>
            <w:r w:rsidRPr="00E47900">
              <w:rPr>
                <w:rFonts w:cs="Arial"/>
                <w:b/>
                <w:bCs/>
                <w:i/>
                <w:iCs/>
                <w:color w:val="FF0000"/>
                <w:sz w:val="16"/>
                <w:szCs w:val="16"/>
                <w:highlight w:val="green"/>
                <w:lang w:eastAsia="en-US"/>
              </w:rPr>
              <w:t>[informazioni da inserire nel bando di gara]</w:t>
            </w:r>
          </w:p>
        </w:tc>
      </w:tr>
      <w:tr w:rsidR="00180AE7" w:rsidRPr="000B3FC1" w14:paraId="0A6DABE8" w14:textId="77777777" w:rsidTr="002C29E7">
        <w:tc>
          <w:tcPr>
            <w:tcW w:w="4401" w:type="dxa"/>
            <w:gridSpan w:val="3"/>
          </w:tcPr>
          <w:p w14:paraId="3C3C76AC" w14:textId="77777777" w:rsidR="00180AE7" w:rsidRPr="005C5AAA" w:rsidRDefault="00180AE7" w:rsidP="00180AE7">
            <w:pPr>
              <w:ind w:right="125"/>
              <w:jc w:val="both"/>
              <w:rPr>
                <w:rFonts w:cs="Arial"/>
                <w:lang w:val="it-IT"/>
              </w:rPr>
            </w:pPr>
          </w:p>
        </w:tc>
        <w:tc>
          <w:tcPr>
            <w:tcW w:w="990" w:type="dxa"/>
            <w:gridSpan w:val="2"/>
          </w:tcPr>
          <w:p w14:paraId="76A16BF7" w14:textId="77777777" w:rsidR="00180AE7" w:rsidRPr="005C5AAA" w:rsidRDefault="00180AE7" w:rsidP="00180AE7">
            <w:pPr>
              <w:spacing w:line="240" w:lineRule="exact"/>
              <w:rPr>
                <w:rFonts w:cs="Arial"/>
                <w:lang w:val="it-IT"/>
              </w:rPr>
            </w:pPr>
          </w:p>
        </w:tc>
        <w:tc>
          <w:tcPr>
            <w:tcW w:w="4547" w:type="dxa"/>
            <w:gridSpan w:val="3"/>
          </w:tcPr>
          <w:p w14:paraId="29B7C783" w14:textId="77777777" w:rsidR="00180AE7" w:rsidRPr="00440BC9" w:rsidRDefault="00180AE7" w:rsidP="00180AE7">
            <w:pPr>
              <w:spacing w:line="240" w:lineRule="atLeast"/>
              <w:ind w:right="72"/>
              <w:jc w:val="both"/>
              <w:rPr>
                <w:rFonts w:cs="Arial"/>
                <w:lang w:val="it-IT"/>
              </w:rPr>
            </w:pPr>
          </w:p>
        </w:tc>
      </w:tr>
      <w:tr w:rsidR="00180AE7" w:rsidRPr="00DA59EF" w14:paraId="0EED00A5" w14:textId="77777777" w:rsidTr="002C29E7">
        <w:tc>
          <w:tcPr>
            <w:tcW w:w="4401" w:type="dxa"/>
            <w:gridSpan w:val="3"/>
          </w:tcPr>
          <w:p w14:paraId="2A0209C5" w14:textId="1E2115D4" w:rsidR="00180AE7" w:rsidRPr="005C5AAA" w:rsidRDefault="00180AE7" w:rsidP="00180AE7">
            <w:pPr>
              <w:ind w:right="125"/>
              <w:jc w:val="both"/>
              <w:rPr>
                <w:rFonts w:cs="Arial"/>
                <w:lang w:val="it-IT"/>
              </w:rPr>
            </w:pPr>
            <w:r w:rsidRPr="00003D03">
              <w:rPr>
                <w:rFonts w:cs="Arial"/>
                <w:b/>
                <w:bCs/>
                <w:i/>
                <w:iCs/>
                <w:color w:val="FF0000"/>
                <w:sz w:val="16"/>
                <w:szCs w:val="16"/>
                <w:highlight w:val="green"/>
              </w:rPr>
              <w:t>[Lieferung]</w:t>
            </w:r>
          </w:p>
        </w:tc>
        <w:tc>
          <w:tcPr>
            <w:tcW w:w="990" w:type="dxa"/>
            <w:gridSpan w:val="2"/>
          </w:tcPr>
          <w:p w14:paraId="2B3DA455" w14:textId="77777777" w:rsidR="00180AE7" w:rsidRPr="005C5AAA" w:rsidRDefault="00180AE7" w:rsidP="00180AE7">
            <w:pPr>
              <w:spacing w:line="240" w:lineRule="exact"/>
              <w:rPr>
                <w:rFonts w:cs="Arial"/>
                <w:lang w:val="it-IT"/>
              </w:rPr>
            </w:pPr>
          </w:p>
        </w:tc>
        <w:tc>
          <w:tcPr>
            <w:tcW w:w="4547" w:type="dxa"/>
            <w:gridSpan w:val="3"/>
          </w:tcPr>
          <w:p w14:paraId="76D61B94" w14:textId="240D9C00" w:rsidR="00180AE7" w:rsidRPr="00DA59EF" w:rsidRDefault="00180AE7" w:rsidP="00180AE7">
            <w:pPr>
              <w:spacing w:line="240" w:lineRule="atLeast"/>
              <w:ind w:right="72"/>
              <w:jc w:val="both"/>
              <w:rPr>
                <w:rFonts w:cs="Arial"/>
                <w:b/>
                <w:bCs/>
                <w:i/>
                <w:iCs/>
                <w:color w:val="FF0000"/>
                <w:sz w:val="16"/>
                <w:szCs w:val="16"/>
                <w:highlight w:val="green"/>
              </w:rPr>
            </w:pPr>
            <w:r w:rsidRPr="00003D03">
              <w:rPr>
                <w:rFonts w:cs="Arial"/>
                <w:b/>
                <w:bCs/>
                <w:i/>
                <w:iCs/>
                <w:color w:val="FF0000"/>
                <w:sz w:val="16"/>
                <w:szCs w:val="16"/>
                <w:highlight w:val="green"/>
              </w:rPr>
              <w:t>[fornitura]</w:t>
            </w:r>
          </w:p>
        </w:tc>
      </w:tr>
      <w:tr w:rsidR="00180AE7" w:rsidRPr="000B3FC1" w14:paraId="6E3BF241" w14:textId="77777777" w:rsidTr="002C29E7">
        <w:trPr>
          <w:gridAfter w:val="1"/>
          <w:wAfter w:w="12" w:type="dxa"/>
        </w:trPr>
        <w:tc>
          <w:tcPr>
            <w:tcW w:w="4401" w:type="dxa"/>
            <w:gridSpan w:val="3"/>
          </w:tcPr>
          <w:p w14:paraId="2C68A96A" w14:textId="77777777" w:rsidR="00180AE7" w:rsidRPr="000245DE" w:rsidRDefault="00180AE7" w:rsidP="00180AE7">
            <w:pPr>
              <w:ind w:right="125"/>
              <w:jc w:val="both"/>
              <w:rPr>
                <w:color w:val="FF0000"/>
                <w:lang w:val="de-DE"/>
              </w:rPr>
            </w:pPr>
            <w:r w:rsidRPr="000245DE">
              <w:rPr>
                <w:color w:val="FF0000"/>
                <w:lang w:val="de-DE"/>
              </w:rPr>
              <w:t>Gegenstand dieser Vergabe ist eine Lieferung.</w:t>
            </w:r>
          </w:p>
          <w:p w14:paraId="463821F2" w14:textId="22D6302D" w:rsidR="00180AE7" w:rsidRPr="000245DE" w:rsidRDefault="00180AE7" w:rsidP="00180AE7">
            <w:pPr>
              <w:ind w:right="125"/>
              <w:jc w:val="both"/>
              <w:rPr>
                <w:color w:val="FF0000"/>
                <w:lang w:val="de-DE"/>
              </w:rPr>
            </w:pPr>
            <w:r w:rsidRPr="000245DE">
              <w:rPr>
                <w:color w:val="FF0000"/>
                <w:lang w:val="de-DE"/>
              </w:rPr>
              <w:t>Alle eventuellen Tätigkeiten, die in Zusammenhang mit der Lieferung stehen, so wie in den Ausschreibungsunterlagen vorgesehen und geregelt, (z.B. Installation Montage, Verlegung/Einbau), können</w:t>
            </w:r>
            <w:r>
              <w:rPr>
                <w:color w:val="FF0000"/>
                <w:lang w:val="de-DE"/>
              </w:rPr>
              <w:t xml:space="preserve"> </w:t>
            </w:r>
            <w:r w:rsidRPr="000245DE">
              <w:rPr>
                <w:color w:val="FF0000"/>
                <w:lang w:val="de-DE"/>
              </w:rPr>
              <w:t>weitervergeben werden.</w:t>
            </w:r>
          </w:p>
        </w:tc>
        <w:tc>
          <w:tcPr>
            <w:tcW w:w="990" w:type="dxa"/>
            <w:gridSpan w:val="2"/>
          </w:tcPr>
          <w:p w14:paraId="727B23F7" w14:textId="77777777" w:rsidR="00180AE7" w:rsidRPr="000245DE" w:rsidRDefault="00180AE7" w:rsidP="00180AE7">
            <w:pPr>
              <w:jc w:val="both"/>
              <w:rPr>
                <w:color w:val="FF0000"/>
                <w:lang w:val="de-DE"/>
              </w:rPr>
            </w:pPr>
          </w:p>
        </w:tc>
        <w:tc>
          <w:tcPr>
            <w:tcW w:w="4535" w:type="dxa"/>
            <w:gridSpan w:val="2"/>
          </w:tcPr>
          <w:p w14:paraId="791FBFE0" w14:textId="6ECB3C9B" w:rsidR="00180AE7" w:rsidRPr="000245DE" w:rsidRDefault="00180AE7" w:rsidP="00180AE7">
            <w:pPr>
              <w:ind w:right="72"/>
              <w:jc w:val="both"/>
              <w:rPr>
                <w:color w:val="FF0000"/>
                <w:lang w:val="it-IT"/>
              </w:rPr>
            </w:pPr>
            <w:r w:rsidRPr="000245DE">
              <w:rPr>
                <w:color w:val="FF0000"/>
                <w:lang w:val="it-IT"/>
              </w:rPr>
              <w:t>Oggetto del presente appalto è una mera fornitura.</w:t>
            </w:r>
          </w:p>
          <w:p w14:paraId="5210EC09" w14:textId="02992724" w:rsidR="00180AE7" w:rsidRPr="007A04C0" w:rsidRDefault="00180AE7" w:rsidP="00180AE7">
            <w:pPr>
              <w:ind w:right="72"/>
              <w:jc w:val="both"/>
              <w:rPr>
                <w:color w:val="FF0000"/>
                <w:lang w:val="it-IT"/>
              </w:rPr>
            </w:pPr>
            <w:r w:rsidRPr="000245DE">
              <w:rPr>
                <w:color w:val="FF0000"/>
                <w:lang w:val="it-IT"/>
              </w:rPr>
              <w:t>Sono subappaltabili tutte le eventuali attività correlate e connesse alla fornitura così come previste e regolate nella documentazione di gara (es. installazione, montaggio, posa in opera).</w:t>
            </w:r>
          </w:p>
        </w:tc>
      </w:tr>
      <w:tr w:rsidR="00180AE7" w:rsidRPr="000B3FC1" w14:paraId="645A1E0E" w14:textId="77777777" w:rsidTr="002C29E7">
        <w:trPr>
          <w:gridAfter w:val="1"/>
          <w:wAfter w:w="12" w:type="dxa"/>
        </w:trPr>
        <w:tc>
          <w:tcPr>
            <w:tcW w:w="4401" w:type="dxa"/>
            <w:gridSpan w:val="3"/>
          </w:tcPr>
          <w:p w14:paraId="0CC9916A" w14:textId="77777777" w:rsidR="00180AE7" w:rsidRPr="007A04C0" w:rsidRDefault="00180AE7" w:rsidP="00180AE7">
            <w:pPr>
              <w:spacing w:line="240" w:lineRule="atLeast"/>
              <w:ind w:right="125"/>
              <w:jc w:val="both"/>
              <w:rPr>
                <w:rFonts w:cs="Arial"/>
                <w:color w:val="FF0000"/>
                <w:lang w:val="it-IT"/>
              </w:rPr>
            </w:pPr>
          </w:p>
        </w:tc>
        <w:tc>
          <w:tcPr>
            <w:tcW w:w="990" w:type="dxa"/>
            <w:gridSpan w:val="2"/>
          </w:tcPr>
          <w:p w14:paraId="2BDC5545" w14:textId="77777777" w:rsidR="00180AE7" w:rsidRPr="007A04C0" w:rsidRDefault="00180AE7" w:rsidP="00180AE7">
            <w:pPr>
              <w:spacing w:line="240" w:lineRule="exact"/>
              <w:rPr>
                <w:rFonts w:cs="Arial"/>
                <w:color w:val="FF0000"/>
                <w:lang w:val="it-IT"/>
              </w:rPr>
            </w:pPr>
          </w:p>
        </w:tc>
        <w:tc>
          <w:tcPr>
            <w:tcW w:w="4535" w:type="dxa"/>
            <w:gridSpan w:val="2"/>
          </w:tcPr>
          <w:p w14:paraId="3EBFEFAA" w14:textId="77777777" w:rsidR="00180AE7" w:rsidRPr="007A04C0" w:rsidRDefault="00180AE7" w:rsidP="00180AE7">
            <w:pPr>
              <w:spacing w:line="240" w:lineRule="atLeast"/>
              <w:ind w:right="72"/>
              <w:jc w:val="both"/>
              <w:rPr>
                <w:rFonts w:cs="Arial"/>
                <w:color w:val="FF0000"/>
                <w:lang w:val="it-IT"/>
              </w:rPr>
            </w:pPr>
          </w:p>
        </w:tc>
      </w:tr>
      <w:tr w:rsidR="00180AE7" w:rsidRPr="007A04C0" w14:paraId="57785869" w14:textId="77777777" w:rsidTr="002C29E7">
        <w:trPr>
          <w:gridAfter w:val="1"/>
          <w:wAfter w:w="12" w:type="dxa"/>
        </w:trPr>
        <w:tc>
          <w:tcPr>
            <w:tcW w:w="4401" w:type="dxa"/>
            <w:gridSpan w:val="3"/>
          </w:tcPr>
          <w:p w14:paraId="703FDBFF" w14:textId="77777777" w:rsidR="00180AE7" w:rsidRPr="007A04C0" w:rsidRDefault="00180AE7" w:rsidP="00180AE7">
            <w:pPr>
              <w:ind w:right="125"/>
              <w:jc w:val="center"/>
              <w:rPr>
                <w:rFonts w:cs="Arial"/>
                <w:color w:val="FF0000"/>
                <w:lang w:val="de-DE"/>
              </w:rPr>
            </w:pPr>
            <w:r w:rsidRPr="007A04C0">
              <w:rPr>
                <w:rFonts w:cs="Arial"/>
                <w:color w:val="FF0000"/>
                <w:lang w:val="de-DE"/>
              </w:rPr>
              <w:t>oder</w:t>
            </w:r>
          </w:p>
        </w:tc>
        <w:tc>
          <w:tcPr>
            <w:tcW w:w="990" w:type="dxa"/>
            <w:gridSpan w:val="2"/>
          </w:tcPr>
          <w:p w14:paraId="5CE7A877" w14:textId="77777777" w:rsidR="00180AE7" w:rsidRPr="007A04C0" w:rsidRDefault="00180AE7" w:rsidP="00180AE7">
            <w:pPr>
              <w:spacing w:line="240" w:lineRule="exact"/>
              <w:rPr>
                <w:rFonts w:cs="Arial"/>
                <w:i/>
                <w:lang w:val="it-IT"/>
              </w:rPr>
            </w:pPr>
          </w:p>
        </w:tc>
        <w:tc>
          <w:tcPr>
            <w:tcW w:w="4535" w:type="dxa"/>
            <w:gridSpan w:val="2"/>
          </w:tcPr>
          <w:p w14:paraId="3E36CD8C" w14:textId="77777777" w:rsidR="00180AE7" w:rsidRPr="007A04C0" w:rsidRDefault="00180AE7" w:rsidP="00180AE7">
            <w:pPr>
              <w:spacing w:line="240" w:lineRule="atLeast"/>
              <w:ind w:right="72"/>
              <w:jc w:val="center"/>
              <w:rPr>
                <w:rFonts w:cs="Arial"/>
                <w:i/>
                <w:color w:val="FF0000"/>
                <w:lang w:val="it-IT"/>
              </w:rPr>
            </w:pPr>
            <w:r w:rsidRPr="007A04C0">
              <w:rPr>
                <w:rFonts w:cs="Arial"/>
                <w:i/>
                <w:color w:val="FF0000"/>
                <w:lang w:val="it-IT"/>
              </w:rPr>
              <w:t>oppure</w:t>
            </w:r>
          </w:p>
        </w:tc>
      </w:tr>
      <w:tr w:rsidR="00180AE7" w:rsidRPr="007A04C0" w14:paraId="7C871099" w14:textId="77777777" w:rsidTr="002C29E7">
        <w:trPr>
          <w:gridAfter w:val="1"/>
          <w:wAfter w:w="12" w:type="dxa"/>
        </w:trPr>
        <w:tc>
          <w:tcPr>
            <w:tcW w:w="4401" w:type="dxa"/>
            <w:gridSpan w:val="3"/>
          </w:tcPr>
          <w:p w14:paraId="3EE4AB35" w14:textId="448FB49F" w:rsidR="00180AE7" w:rsidRPr="007A04C0" w:rsidRDefault="00180AE7" w:rsidP="00180AE7">
            <w:pPr>
              <w:ind w:right="125"/>
              <w:jc w:val="both"/>
              <w:rPr>
                <w:rFonts w:cs="Arial"/>
                <w:color w:val="FF0000"/>
                <w:lang w:val="de-DE"/>
              </w:rPr>
            </w:pPr>
            <w:r w:rsidRPr="002E16F8">
              <w:rPr>
                <w:rFonts w:cs="Arial"/>
                <w:b/>
                <w:bCs/>
                <w:i/>
                <w:iCs/>
                <w:color w:val="FF0000"/>
                <w:sz w:val="16"/>
                <w:szCs w:val="16"/>
                <w:highlight w:val="green"/>
              </w:rPr>
              <w:t>[Dienstleistung]</w:t>
            </w:r>
          </w:p>
        </w:tc>
        <w:tc>
          <w:tcPr>
            <w:tcW w:w="990" w:type="dxa"/>
            <w:gridSpan w:val="2"/>
          </w:tcPr>
          <w:p w14:paraId="6588DBC8" w14:textId="77777777" w:rsidR="00180AE7" w:rsidRPr="007A04C0" w:rsidRDefault="00180AE7" w:rsidP="00180AE7">
            <w:pPr>
              <w:spacing w:line="240" w:lineRule="exact"/>
              <w:rPr>
                <w:rFonts w:cs="Arial"/>
                <w:color w:val="FF0000"/>
                <w:lang w:val="de-DE"/>
              </w:rPr>
            </w:pPr>
          </w:p>
        </w:tc>
        <w:tc>
          <w:tcPr>
            <w:tcW w:w="4535" w:type="dxa"/>
            <w:gridSpan w:val="2"/>
          </w:tcPr>
          <w:p w14:paraId="4E646517" w14:textId="4D0DCB8D" w:rsidR="00180AE7" w:rsidRPr="007A04C0" w:rsidRDefault="00180AE7" w:rsidP="00180AE7">
            <w:pPr>
              <w:spacing w:line="240" w:lineRule="atLeast"/>
              <w:ind w:right="72"/>
              <w:jc w:val="both"/>
              <w:rPr>
                <w:rFonts w:cs="Arial"/>
                <w:color w:val="FF0000"/>
                <w:lang w:val="it-IT"/>
              </w:rPr>
            </w:pPr>
            <w:r w:rsidRPr="002E16F8">
              <w:rPr>
                <w:rFonts w:cs="Arial"/>
                <w:b/>
                <w:bCs/>
                <w:i/>
                <w:iCs/>
                <w:color w:val="FF0000"/>
                <w:sz w:val="16"/>
                <w:szCs w:val="16"/>
                <w:highlight w:val="green"/>
              </w:rPr>
              <w:t>[servizio]</w:t>
            </w:r>
          </w:p>
        </w:tc>
      </w:tr>
      <w:tr w:rsidR="00180AE7" w:rsidRPr="000B3FC1" w14:paraId="2CA870FB" w14:textId="77777777" w:rsidTr="002C29E7">
        <w:trPr>
          <w:gridAfter w:val="1"/>
          <w:wAfter w:w="12" w:type="dxa"/>
        </w:trPr>
        <w:tc>
          <w:tcPr>
            <w:tcW w:w="4401" w:type="dxa"/>
            <w:gridSpan w:val="3"/>
          </w:tcPr>
          <w:p w14:paraId="6494B757" w14:textId="0E02EC8B" w:rsidR="00180AE7" w:rsidRPr="007A04C0" w:rsidRDefault="00180AE7" w:rsidP="00180AE7">
            <w:pPr>
              <w:ind w:right="125"/>
              <w:jc w:val="both"/>
              <w:rPr>
                <w:color w:val="FF0000"/>
                <w:lang w:val="de-DE"/>
              </w:rPr>
            </w:pPr>
            <w:r w:rsidRPr="007A04C0">
              <w:rPr>
                <w:rFonts w:cs="Arial"/>
                <w:color w:val="FF0000"/>
                <w:lang w:val="de-DE"/>
              </w:rPr>
              <w:t>Die vertragsgegenständliche Dienstleistung kann weitervergeben werden.</w:t>
            </w:r>
          </w:p>
        </w:tc>
        <w:tc>
          <w:tcPr>
            <w:tcW w:w="990" w:type="dxa"/>
            <w:gridSpan w:val="2"/>
          </w:tcPr>
          <w:p w14:paraId="384A64E4" w14:textId="77777777" w:rsidR="00180AE7" w:rsidRPr="007A04C0" w:rsidRDefault="00180AE7" w:rsidP="00180AE7">
            <w:pPr>
              <w:spacing w:line="240" w:lineRule="exact"/>
              <w:rPr>
                <w:rFonts w:cs="Arial"/>
                <w:color w:val="FF0000"/>
                <w:lang w:val="de-DE"/>
              </w:rPr>
            </w:pPr>
          </w:p>
        </w:tc>
        <w:tc>
          <w:tcPr>
            <w:tcW w:w="4535" w:type="dxa"/>
            <w:gridSpan w:val="2"/>
          </w:tcPr>
          <w:p w14:paraId="190D41F7" w14:textId="5A10100C" w:rsidR="00180AE7" w:rsidRPr="007A04C0" w:rsidRDefault="00180AE7" w:rsidP="00180AE7">
            <w:pPr>
              <w:spacing w:line="240" w:lineRule="atLeast"/>
              <w:ind w:right="72"/>
              <w:jc w:val="both"/>
              <w:rPr>
                <w:rFonts w:cs="Arial"/>
                <w:color w:val="FF0000"/>
                <w:lang w:val="it-IT"/>
              </w:rPr>
            </w:pPr>
            <w:r w:rsidRPr="007A04C0">
              <w:rPr>
                <w:rFonts w:cs="Arial"/>
                <w:color w:val="FF0000"/>
                <w:lang w:val="it-IT"/>
              </w:rPr>
              <w:t>Il servizio oggetto del presente contratto e’ subappaltabile</w:t>
            </w:r>
            <w:r>
              <w:rPr>
                <w:rFonts w:cs="Arial"/>
                <w:color w:val="FF0000"/>
                <w:lang w:val="it-IT"/>
              </w:rPr>
              <w:t>.</w:t>
            </w:r>
          </w:p>
        </w:tc>
      </w:tr>
      <w:tr w:rsidR="00180AE7" w:rsidRPr="007A04C0" w14:paraId="5A056EA9" w14:textId="77777777" w:rsidTr="002C29E7">
        <w:trPr>
          <w:gridAfter w:val="1"/>
          <w:wAfter w:w="12" w:type="dxa"/>
        </w:trPr>
        <w:tc>
          <w:tcPr>
            <w:tcW w:w="4401" w:type="dxa"/>
            <w:gridSpan w:val="3"/>
          </w:tcPr>
          <w:p w14:paraId="55031543" w14:textId="77777777" w:rsidR="00180AE7" w:rsidRPr="007A04C0" w:rsidRDefault="00180AE7" w:rsidP="00180AE7">
            <w:pPr>
              <w:ind w:right="125"/>
              <w:jc w:val="center"/>
              <w:rPr>
                <w:rFonts w:cs="Arial"/>
                <w:color w:val="FF0000"/>
                <w:lang w:val="de-DE"/>
              </w:rPr>
            </w:pPr>
            <w:r w:rsidRPr="007A04C0">
              <w:rPr>
                <w:rFonts w:cs="Arial"/>
                <w:color w:val="FF0000"/>
                <w:lang w:val="de-DE"/>
              </w:rPr>
              <w:t>oder</w:t>
            </w:r>
          </w:p>
        </w:tc>
        <w:tc>
          <w:tcPr>
            <w:tcW w:w="990" w:type="dxa"/>
            <w:gridSpan w:val="2"/>
          </w:tcPr>
          <w:p w14:paraId="7253A180" w14:textId="77777777" w:rsidR="00180AE7" w:rsidRPr="007A04C0" w:rsidRDefault="00180AE7" w:rsidP="00180AE7">
            <w:pPr>
              <w:spacing w:line="240" w:lineRule="exact"/>
              <w:rPr>
                <w:rFonts w:cs="Arial"/>
                <w:i/>
                <w:lang w:val="it-IT"/>
              </w:rPr>
            </w:pPr>
          </w:p>
        </w:tc>
        <w:tc>
          <w:tcPr>
            <w:tcW w:w="4535" w:type="dxa"/>
            <w:gridSpan w:val="2"/>
          </w:tcPr>
          <w:p w14:paraId="0D679680" w14:textId="77777777" w:rsidR="00180AE7" w:rsidRPr="007A04C0" w:rsidRDefault="00180AE7" w:rsidP="00180AE7">
            <w:pPr>
              <w:spacing w:line="240" w:lineRule="atLeast"/>
              <w:ind w:right="72"/>
              <w:jc w:val="center"/>
              <w:rPr>
                <w:rFonts w:cs="Arial"/>
                <w:i/>
                <w:color w:val="FF0000"/>
                <w:lang w:val="it-IT"/>
              </w:rPr>
            </w:pPr>
            <w:r w:rsidRPr="007A04C0">
              <w:rPr>
                <w:rFonts w:cs="Arial"/>
                <w:i/>
                <w:color w:val="FF0000"/>
                <w:lang w:val="it-IT"/>
              </w:rPr>
              <w:t>oppure</w:t>
            </w:r>
          </w:p>
        </w:tc>
      </w:tr>
      <w:tr w:rsidR="00180AE7" w:rsidRPr="000B3FC1" w14:paraId="47BA241F" w14:textId="77777777" w:rsidTr="002C29E7">
        <w:trPr>
          <w:gridAfter w:val="1"/>
          <w:wAfter w:w="12" w:type="dxa"/>
        </w:trPr>
        <w:tc>
          <w:tcPr>
            <w:tcW w:w="4401" w:type="dxa"/>
            <w:gridSpan w:val="3"/>
          </w:tcPr>
          <w:p w14:paraId="1D733226" w14:textId="77777777" w:rsidR="00180AE7" w:rsidRPr="007A04C0" w:rsidRDefault="00180AE7" w:rsidP="00180AE7">
            <w:pPr>
              <w:ind w:right="125"/>
              <w:jc w:val="both"/>
              <w:rPr>
                <w:rFonts w:cs="Arial"/>
                <w:color w:val="FF0000"/>
                <w:lang w:val="de-DE"/>
              </w:rPr>
            </w:pPr>
          </w:p>
        </w:tc>
        <w:tc>
          <w:tcPr>
            <w:tcW w:w="990" w:type="dxa"/>
            <w:gridSpan w:val="2"/>
          </w:tcPr>
          <w:p w14:paraId="67578CBB" w14:textId="77777777" w:rsidR="00180AE7" w:rsidRPr="007A04C0" w:rsidRDefault="00180AE7" w:rsidP="00180AE7">
            <w:pPr>
              <w:spacing w:line="240" w:lineRule="exact"/>
              <w:rPr>
                <w:rFonts w:cs="Arial"/>
                <w:lang w:val="de-DE"/>
              </w:rPr>
            </w:pPr>
          </w:p>
        </w:tc>
        <w:tc>
          <w:tcPr>
            <w:tcW w:w="4535" w:type="dxa"/>
            <w:gridSpan w:val="2"/>
          </w:tcPr>
          <w:p w14:paraId="24BED33A" w14:textId="4372BA7C" w:rsidR="00180AE7" w:rsidRPr="00CB4E68" w:rsidRDefault="00180AE7" w:rsidP="00180AE7">
            <w:pPr>
              <w:spacing w:line="240" w:lineRule="atLeast"/>
              <w:ind w:right="72"/>
              <w:jc w:val="both"/>
              <w:rPr>
                <w:rFonts w:cs="Arial"/>
                <w:color w:val="FF0000"/>
                <w:lang w:val="it-IT"/>
              </w:rPr>
            </w:pPr>
            <w:r w:rsidRPr="00CB4E68">
              <w:rPr>
                <w:rFonts w:cs="Arial"/>
                <w:b/>
                <w:bCs/>
                <w:i/>
                <w:iCs/>
                <w:color w:val="FF0000"/>
                <w:sz w:val="16"/>
                <w:szCs w:val="16"/>
                <w:highlight w:val="green"/>
                <w:lang w:val="it-IT"/>
              </w:rPr>
              <w:t>[appalto misto fornitura-lavori o servizi]</w:t>
            </w:r>
          </w:p>
        </w:tc>
      </w:tr>
      <w:tr w:rsidR="00180AE7" w:rsidRPr="000B3FC1" w14:paraId="18B21B95" w14:textId="77777777" w:rsidTr="002C29E7">
        <w:trPr>
          <w:gridAfter w:val="1"/>
          <w:wAfter w:w="12" w:type="dxa"/>
        </w:trPr>
        <w:tc>
          <w:tcPr>
            <w:tcW w:w="4401" w:type="dxa"/>
            <w:gridSpan w:val="3"/>
          </w:tcPr>
          <w:p w14:paraId="4B08A11D" w14:textId="77777777" w:rsidR="00180AE7" w:rsidRPr="000245DE" w:rsidRDefault="00180AE7" w:rsidP="00180AE7">
            <w:pPr>
              <w:ind w:right="125"/>
              <w:jc w:val="both"/>
              <w:rPr>
                <w:rFonts w:cs="Arial"/>
                <w:color w:val="FF0000"/>
                <w:lang w:val="de-DE"/>
              </w:rPr>
            </w:pPr>
            <w:r w:rsidRPr="000245DE">
              <w:rPr>
                <w:rFonts w:cs="Arial"/>
                <w:color w:val="FF0000"/>
                <w:lang w:val="de-DE"/>
              </w:rPr>
              <w:t xml:space="preserve">Gegenstand dieses Vertrages ist ein gemischter Vertrag. </w:t>
            </w:r>
          </w:p>
          <w:p w14:paraId="2519A5EF" w14:textId="18CCDBF1" w:rsidR="00180AE7" w:rsidRPr="000245DE" w:rsidRDefault="00180AE7" w:rsidP="00180AE7">
            <w:pPr>
              <w:ind w:right="125"/>
              <w:jc w:val="both"/>
              <w:rPr>
                <w:rFonts w:cs="Arial"/>
                <w:lang w:val="de-DE"/>
              </w:rPr>
            </w:pPr>
            <w:r w:rsidRPr="000245DE">
              <w:rPr>
                <w:rFonts w:cs="Arial"/>
                <w:color w:val="FF0000"/>
                <w:lang w:val="de-DE"/>
              </w:rPr>
              <w:t>Alle Leistungen, die nicht die Erbringung von Leistungen als einfachen Verkauf beinhalten, können als Unteraufträge weitervergeben werden.</w:t>
            </w:r>
          </w:p>
        </w:tc>
        <w:tc>
          <w:tcPr>
            <w:tcW w:w="990" w:type="dxa"/>
            <w:gridSpan w:val="2"/>
          </w:tcPr>
          <w:p w14:paraId="63FF97D7" w14:textId="77777777" w:rsidR="00180AE7" w:rsidRPr="000245DE" w:rsidRDefault="00180AE7" w:rsidP="00180AE7">
            <w:pPr>
              <w:spacing w:line="240" w:lineRule="exact"/>
              <w:rPr>
                <w:rFonts w:cs="Arial"/>
                <w:lang w:val="de-DE"/>
              </w:rPr>
            </w:pPr>
          </w:p>
        </w:tc>
        <w:tc>
          <w:tcPr>
            <w:tcW w:w="4535" w:type="dxa"/>
            <w:gridSpan w:val="2"/>
          </w:tcPr>
          <w:p w14:paraId="5F710106" w14:textId="77777777" w:rsidR="00180AE7" w:rsidRPr="000245DE" w:rsidRDefault="00180AE7" w:rsidP="00180AE7">
            <w:pPr>
              <w:ind w:right="72"/>
              <w:jc w:val="both"/>
              <w:rPr>
                <w:rFonts w:cs="Arial"/>
                <w:color w:val="FF0000"/>
                <w:lang w:val="it-IT"/>
              </w:rPr>
            </w:pPr>
            <w:r w:rsidRPr="000245DE">
              <w:rPr>
                <w:rFonts w:cs="Arial"/>
                <w:color w:val="FF0000"/>
                <w:lang w:val="it-IT"/>
              </w:rPr>
              <w:t xml:space="preserve">Oggetto del presente contratto e’ un appalto misto. </w:t>
            </w:r>
          </w:p>
          <w:p w14:paraId="0D412EEE" w14:textId="21393AD5" w:rsidR="00180AE7" w:rsidRPr="000245DE" w:rsidRDefault="00180AE7" w:rsidP="00180AE7">
            <w:pPr>
              <w:ind w:right="72"/>
              <w:jc w:val="both"/>
              <w:rPr>
                <w:rFonts w:cs="Arial"/>
                <w:lang w:val="it-IT"/>
              </w:rPr>
            </w:pPr>
            <w:r w:rsidRPr="000245DE">
              <w:rPr>
                <w:rFonts w:cs="Arial"/>
                <w:color w:val="FF0000"/>
                <w:lang w:val="it-IT"/>
              </w:rPr>
              <w:t>Sono subappaltabili tutte le prestazioni che non comprendono la prestazione fornitura intesa come semplice vendita.</w:t>
            </w:r>
          </w:p>
        </w:tc>
      </w:tr>
      <w:tr w:rsidR="00180AE7" w:rsidRPr="000B3FC1" w14:paraId="09D1F547" w14:textId="77777777" w:rsidTr="002C29E7">
        <w:trPr>
          <w:gridAfter w:val="1"/>
          <w:wAfter w:w="12" w:type="dxa"/>
        </w:trPr>
        <w:tc>
          <w:tcPr>
            <w:tcW w:w="4401" w:type="dxa"/>
            <w:gridSpan w:val="3"/>
          </w:tcPr>
          <w:p w14:paraId="03D8E2AC" w14:textId="77777777" w:rsidR="00180AE7" w:rsidRPr="000245DE" w:rsidRDefault="00180AE7" w:rsidP="00180AE7">
            <w:pPr>
              <w:ind w:right="125"/>
              <w:jc w:val="both"/>
              <w:rPr>
                <w:rFonts w:cs="Arial"/>
                <w:color w:val="FF0000"/>
                <w:lang w:val="it-IT"/>
              </w:rPr>
            </w:pPr>
          </w:p>
        </w:tc>
        <w:tc>
          <w:tcPr>
            <w:tcW w:w="990" w:type="dxa"/>
            <w:gridSpan w:val="2"/>
          </w:tcPr>
          <w:p w14:paraId="327C9529" w14:textId="77777777" w:rsidR="00180AE7" w:rsidRPr="000245DE" w:rsidRDefault="00180AE7" w:rsidP="00180AE7">
            <w:pPr>
              <w:spacing w:line="240" w:lineRule="exact"/>
              <w:rPr>
                <w:rFonts w:cs="Arial"/>
                <w:color w:val="FF0000"/>
                <w:lang w:val="it-IT"/>
              </w:rPr>
            </w:pPr>
          </w:p>
        </w:tc>
        <w:tc>
          <w:tcPr>
            <w:tcW w:w="4535" w:type="dxa"/>
            <w:gridSpan w:val="2"/>
          </w:tcPr>
          <w:p w14:paraId="707313F8" w14:textId="77777777" w:rsidR="00180AE7" w:rsidRPr="000245DE" w:rsidRDefault="00180AE7" w:rsidP="00180AE7">
            <w:pPr>
              <w:ind w:right="72"/>
              <w:jc w:val="both"/>
              <w:rPr>
                <w:rFonts w:cs="Arial"/>
                <w:color w:val="FF0000"/>
                <w:lang w:val="it-IT"/>
              </w:rPr>
            </w:pPr>
          </w:p>
        </w:tc>
      </w:tr>
      <w:tr w:rsidR="00180AE7" w:rsidRPr="002E16F8" w14:paraId="2E849803" w14:textId="77777777" w:rsidTr="002C29E7">
        <w:trPr>
          <w:gridAfter w:val="1"/>
          <w:wAfter w:w="12" w:type="dxa"/>
        </w:trPr>
        <w:tc>
          <w:tcPr>
            <w:tcW w:w="4401" w:type="dxa"/>
            <w:gridSpan w:val="3"/>
          </w:tcPr>
          <w:p w14:paraId="51F4974D" w14:textId="77777777" w:rsidR="00180AE7" w:rsidRPr="000245DE" w:rsidRDefault="00180AE7" w:rsidP="00180AE7">
            <w:pPr>
              <w:jc w:val="center"/>
              <w:rPr>
                <w:rFonts w:cs="Arial"/>
                <w:color w:val="FF0000"/>
                <w:lang w:val="it-IT"/>
              </w:rPr>
            </w:pPr>
            <w:r w:rsidRPr="000245DE">
              <w:rPr>
                <w:rFonts w:cs="Arial"/>
                <w:color w:val="FF0000"/>
                <w:lang w:val="it-IT"/>
              </w:rPr>
              <w:t>oder</w:t>
            </w:r>
          </w:p>
        </w:tc>
        <w:tc>
          <w:tcPr>
            <w:tcW w:w="990" w:type="dxa"/>
            <w:gridSpan w:val="2"/>
          </w:tcPr>
          <w:p w14:paraId="2F5D537E" w14:textId="77777777" w:rsidR="00180AE7" w:rsidRPr="000245DE" w:rsidRDefault="00180AE7" w:rsidP="00180AE7">
            <w:pPr>
              <w:spacing w:line="240" w:lineRule="exact"/>
              <w:rPr>
                <w:rFonts w:cs="Arial"/>
                <w:lang w:val="it-IT"/>
              </w:rPr>
            </w:pPr>
          </w:p>
        </w:tc>
        <w:tc>
          <w:tcPr>
            <w:tcW w:w="4535" w:type="dxa"/>
            <w:gridSpan w:val="2"/>
          </w:tcPr>
          <w:p w14:paraId="2A58DF8B" w14:textId="77777777" w:rsidR="00180AE7" w:rsidRPr="000245DE" w:rsidRDefault="00180AE7" w:rsidP="00180AE7">
            <w:pPr>
              <w:jc w:val="center"/>
              <w:rPr>
                <w:rFonts w:cs="Arial"/>
                <w:color w:val="FF0000"/>
                <w:lang w:val="it-IT"/>
              </w:rPr>
            </w:pPr>
            <w:r w:rsidRPr="000245DE">
              <w:rPr>
                <w:rFonts w:cs="Arial"/>
                <w:i/>
                <w:color w:val="FF0000"/>
                <w:lang w:val="it-IT"/>
              </w:rPr>
              <w:t>oppure</w:t>
            </w:r>
          </w:p>
        </w:tc>
      </w:tr>
      <w:tr w:rsidR="00180AE7" w:rsidRPr="002E16F8" w14:paraId="23665531" w14:textId="77777777" w:rsidTr="002C29E7">
        <w:trPr>
          <w:gridAfter w:val="1"/>
          <w:wAfter w:w="12" w:type="dxa"/>
        </w:trPr>
        <w:tc>
          <w:tcPr>
            <w:tcW w:w="4401" w:type="dxa"/>
            <w:gridSpan w:val="3"/>
          </w:tcPr>
          <w:p w14:paraId="2FC86DA1" w14:textId="77777777" w:rsidR="00180AE7" w:rsidRPr="002F0366" w:rsidRDefault="00180AE7" w:rsidP="00180AE7">
            <w:pPr>
              <w:jc w:val="center"/>
              <w:rPr>
                <w:rFonts w:cs="Arial"/>
                <w:color w:val="FF0000"/>
                <w:highlight w:val="yellow"/>
                <w:lang w:val="it-IT"/>
              </w:rPr>
            </w:pPr>
          </w:p>
        </w:tc>
        <w:tc>
          <w:tcPr>
            <w:tcW w:w="990" w:type="dxa"/>
            <w:gridSpan w:val="2"/>
          </w:tcPr>
          <w:p w14:paraId="3722785B" w14:textId="77777777" w:rsidR="00180AE7" w:rsidRPr="002F0366" w:rsidRDefault="00180AE7" w:rsidP="00180AE7">
            <w:pPr>
              <w:spacing w:line="240" w:lineRule="exact"/>
              <w:rPr>
                <w:rFonts w:cs="Arial"/>
                <w:highlight w:val="yellow"/>
                <w:lang w:val="it-IT"/>
              </w:rPr>
            </w:pPr>
          </w:p>
        </w:tc>
        <w:tc>
          <w:tcPr>
            <w:tcW w:w="4535" w:type="dxa"/>
            <w:gridSpan w:val="2"/>
          </w:tcPr>
          <w:p w14:paraId="406FFDBF" w14:textId="77777777" w:rsidR="00180AE7" w:rsidRPr="002F0366" w:rsidRDefault="00180AE7" w:rsidP="00180AE7">
            <w:pPr>
              <w:jc w:val="center"/>
              <w:rPr>
                <w:rFonts w:cs="Arial"/>
                <w:i/>
                <w:color w:val="FF0000"/>
                <w:highlight w:val="yellow"/>
                <w:lang w:val="it-IT"/>
              </w:rPr>
            </w:pPr>
          </w:p>
        </w:tc>
      </w:tr>
      <w:tr w:rsidR="00180AE7" w:rsidRPr="002E16F8" w14:paraId="0B5D73D9" w14:textId="77777777" w:rsidTr="002C29E7">
        <w:trPr>
          <w:gridAfter w:val="1"/>
          <w:wAfter w:w="12" w:type="dxa"/>
        </w:trPr>
        <w:tc>
          <w:tcPr>
            <w:tcW w:w="4401" w:type="dxa"/>
            <w:gridSpan w:val="3"/>
          </w:tcPr>
          <w:p w14:paraId="27DEF33F" w14:textId="77777777" w:rsidR="00180AE7" w:rsidRPr="002F0366" w:rsidRDefault="00180AE7" w:rsidP="00180AE7">
            <w:pPr>
              <w:pStyle w:val="Default"/>
              <w:spacing w:line="240" w:lineRule="exact"/>
              <w:ind w:right="76"/>
              <w:jc w:val="both"/>
              <w:rPr>
                <w:rFonts w:cs="Arial"/>
                <w:b/>
                <w:bCs/>
                <w:i/>
                <w:iCs/>
                <w:color w:val="FF0000"/>
                <w:sz w:val="16"/>
                <w:szCs w:val="16"/>
                <w:highlight w:val="yellow"/>
                <w:lang w:val="de-DE" w:eastAsia="en-US"/>
              </w:rPr>
            </w:pPr>
            <w:r w:rsidRPr="00D83295">
              <w:rPr>
                <w:rFonts w:cs="Arial"/>
                <w:b/>
                <w:bCs/>
                <w:i/>
                <w:iCs/>
                <w:color w:val="FF0000"/>
                <w:sz w:val="16"/>
                <w:szCs w:val="16"/>
                <w:highlight w:val="green"/>
                <w:lang w:val="de-DE" w:eastAsia="en-US"/>
              </w:rPr>
              <w:t>[gemischter Vertrag Dienstleistungen-Bauarbeiten]</w:t>
            </w:r>
          </w:p>
        </w:tc>
        <w:tc>
          <w:tcPr>
            <w:tcW w:w="990" w:type="dxa"/>
            <w:gridSpan w:val="2"/>
          </w:tcPr>
          <w:p w14:paraId="2F268570" w14:textId="77777777" w:rsidR="00180AE7" w:rsidRPr="002F0366" w:rsidRDefault="00180AE7" w:rsidP="00180AE7">
            <w:pPr>
              <w:pStyle w:val="Default"/>
              <w:spacing w:line="240" w:lineRule="exact"/>
              <w:ind w:right="76"/>
              <w:jc w:val="both"/>
              <w:rPr>
                <w:rFonts w:cs="Arial"/>
                <w:b/>
                <w:bCs/>
                <w:i/>
                <w:iCs/>
                <w:color w:val="FF0000"/>
                <w:sz w:val="16"/>
                <w:szCs w:val="16"/>
                <w:highlight w:val="yellow"/>
                <w:lang w:val="de-DE" w:eastAsia="en-US"/>
              </w:rPr>
            </w:pPr>
          </w:p>
        </w:tc>
        <w:tc>
          <w:tcPr>
            <w:tcW w:w="4535" w:type="dxa"/>
            <w:gridSpan w:val="2"/>
          </w:tcPr>
          <w:p w14:paraId="73D9F373" w14:textId="77777777" w:rsidR="00180AE7" w:rsidRPr="00D83295" w:rsidRDefault="00180AE7" w:rsidP="00180AE7">
            <w:pPr>
              <w:pStyle w:val="Default"/>
              <w:spacing w:line="240" w:lineRule="exact"/>
              <w:ind w:right="76"/>
              <w:jc w:val="both"/>
              <w:rPr>
                <w:rFonts w:cs="Arial"/>
                <w:b/>
                <w:bCs/>
                <w:i/>
                <w:iCs/>
                <w:color w:val="FF0000"/>
                <w:sz w:val="16"/>
                <w:szCs w:val="16"/>
                <w:highlight w:val="green"/>
                <w:lang w:eastAsia="en-US"/>
              </w:rPr>
            </w:pPr>
            <w:r w:rsidRPr="00D83295">
              <w:rPr>
                <w:rFonts w:cs="Arial"/>
                <w:b/>
                <w:bCs/>
                <w:i/>
                <w:iCs/>
                <w:color w:val="FF0000"/>
                <w:sz w:val="16"/>
                <w:szCs w:val="16"/>
                <w:highlight w:val="green"/>
                <w:lang w:eastAsia="en-US"/>
              </w:rPr>
              <w:t>[appalto misto servizi-lavori]</w:t>
            </w:r>
          </w:p>
        </w:tc>
      </w:tr>
      <w:tr w:rsidR="00180AE7" w:rsidRPr="000B3FC1" w14:paraId="7CCE6676" w14:textId="77777777" w:rsidTr="002C29E7">
        <w:trPr>
          <w:gridAfter w:val="1"/>
          <w:wAfter w:w="12" w:type="dxa"/>
        </w:trPr>
        <w:tc>
          <w:tcPr>
            <w:tcW w:w="4401" w:type="dxa"/>
            <w:gridSpan w:val="3"/>
          </w:tcPr>
          <w:p w14:paraId="1B32030F" w14:textId="77777777" w:rsidR="00180AE7" w:rsidRPr="000245DE" w:rsidRDefault="00180AE7" w:rsidP="00180AE7">
            <w:pPr>
              <w:jc w:val="both"/>
              <w:rPr>
                <w:rFonts w:cs="Arial"/>
                <w:color w:val="FF0000"/>
                <w:lang w:val="de-DE"/>
              </w:rPr>
            </w:pPr>
            <w:r w:rsidRPr="000245DE">
              <w:rPr>
                <w:rFonts w:cs="Arial"/>
                <w:color w:val="FF0000"/>
                <w:lang w:val="de-DE"/>
              </w:rPr>
              <w:t xml:space="preserve">Gegenstand dieses Vertrages ist ein gemischter Vertrag. </w:t>
            </w:r>
          </w:p>
          <w:p w14:paraId="68AC04E7" w14:textId="756758F6" w:rsidR="00180AE7" w:rsidRPr="000245DE" w:rsidRDefault="00180AE7" w:rsidP="00180AE7">
            <w:pPr>
              <w:jc w:val="both"/>
              <w:rPr>
                <w:rFonts w:cs="Arial"/>
                <w:color w:val="FF0000"/>
                <w:lang w:val="de-DE"/>
              </w:rPr>
            </w:pPr>
            <w:r w:rsidRPr="000245DE">
              <w:rPr>
                <w:rFonts w:cs="Arial"/>
                <w:color w:val="FF0000"/>
                <w:lang w:val="de-DE"/>
              </w:rPr>
              <w:t xml:space="preserve">Die vertragsgegenständlichen Leistungen können weitervergeben werden. </w:t>
            </w:r>
          </w:p>
        </w:tc>
        <w:tc>
          <w:tcPr>
            <w:tcW w:w="990" w:type="dxa"/>
            <w:gridSpan w:val="2"/>
          </w:tcPr>
          <w:p w14:paraId="2A450370" w14:textId="77777777" w:rsidR="00180AE7" w:rsidRPr="000245DE" w:rsidRDefault="00180AE7" w:rsidP="00180AE7">
            <w:pPr>
              <w:jc w:val="both"/>
              <w:rPr>
                <w:rFonts w:cs="Arial"/>
                <w:color w:val="FF0000"/>
                <w:lang w:val="de-DE"/>
              </w:rPr>
            </w:pPr>
          </w:p>
        </w:tc>
        <w:tc>
          <w:tcPr>
            <w:tcW w:w="4535" w:type="dxa"/>
            <w:gridSpan w:val="2"/>
          </w:tcPr>
          <w:p w14:paraId="34A19A48" w14:textId="77777777" w:rsidR="00180AE7" w:rsidRPr="000245DE" w:rsidRDefault="00180AE7" w:rsidP="00180AE7">
            <w:pPr>
              <w:jc w:val="both"/>
              <w:rPr>
                <w:rFonts w:cs="Arial"/>
                <w:color w:val="FF0000"/>
                <w:lang w:val="it-IT"/>
              </w:rPr>
            </w:pPr>
            <w:r w:rsidRPr="000245DE">
              <w:rPr>
                <w:rFonts w:cs="Arial"/>
                <w:color w:val="FF0000"/>
                <w:lang w:val="it-IT"/>
              </w:rPr>
              <w:t xml:space="preserve">Oggetto del presente contratto e’ un appalto misto. </w:t>
            </w:r>
          </w:p>
          <w:p w14:paraId="36A897A5" w14:textId="5942DEBA" w:rsidR="00180AE7" w:rsidRPr="000245DE" w:rsidRDefault="00180AE7" w:rsidP="00180AE7">
            <w:pPr>
              <w:jc w:val="both"/>
              <w:rPr>
                <w:rFonts w:cs="Arial"/>
                <w:color w:val="FF0000"/>
                <w:lang w:val="it-IT"/>
              </w:rPr>
            </w:pPr>
            <w:r w:rsidRPr="000245DE">
              <w:rPr>
                <w:rFonts w:cs="Arial"/>
                <w:color w:val="FF0000"/>
                <w:lang w:val="it-IT"/>
              </w:rPr>
              <w:t>Le prestazioni oggetto del presente contratto sono subappaltabili</w:t>
            </w:r>
            <w:r>
              <w:rPr>
                <w:rFonts w:cs="Arial"/>
                <w:color w:val="FF0000"/>
                <w:lang w:val="it-IT"/>
              </w:rPr>
              <w:t>.</w:t>
            </w:r>
          </w:p>
        </w:tc>
      </w:tr>
      <w:tr w:rsidR="00180AE7" w:rsidRPr="000B3FC1" w14:paraId="73419BAB" w14:textId="77777777" w:rsidTr="002C29E7">
        <w:trPr>
          <w:gridAfter w:val="1"/>
          <w:wAfter w:w="12" w:type="dxa"/>
        </w:trPr>
        <w:tc>
          <w:tcPr>
            <w:tcW w:w="4401" w:type="dxa"/>
            <w:gridSpan w:val="3"/>
          </w:tcPr>
          <w:p w14:paraId="1029B3ED" w14:textId="77777777" w:rsidR="00180AE7" w:rsidRPr="000245DE" w:rsidRDefault="00180AE7" w:rsidP="00180AE7">
            <w:pPr>
              <w:ind w:right="125"/>
              <w:jc w:val="both"/>
              <w:rPr>
                <w:rFonts w:cs="Arial"/>
                <w:lang w:val="it-IT"/>
              </w:rPr>
            </w:pPr>
          </w:p>
        </w:tc>
        <w:tc>
          <w:tcPr>
            <w:tcW w:w="990" w:type="dxa"/>
            <w:gridSpan w:val="2"/>
          </w:tcPr>
          <w:p w14:paraId="2AE8452B" w14:textId="77777777" w:rsidR="00180AE7" w:rsidRPr="000245DE" w:rsidRDefault="00180AE7" w:rsidP="00180AE7">
            <w:pPr>
              <w:spacing w:line="240" w:lineRule="exact"/>
              <w:rPr>
                <w:rFonts w:cs="Arial"/>
                <w:lang w:val="it-IT"/>
              </w:rPr>
            </w:pPr>
          </w:p>
        </w:tc>
        <w:tc>
          <w:tcPr>
            <w:tcW w:w="4535" w:type="dxa"/>
            <w:gridSpan w:val="2"/>
          </w:tcPr>
          <w:p w14:paraId="2BB253B2" w14:textId="77777777" w:rsidR="00180AE7" w:rsidRPr="000245DE" w:rsidRDefault="00180AE7" w:rsidP="00180AE7">
            <w:pPr>
              <w:ind w:right="72"/>
              <w:jc w:val="both"/>
              <w:rPr>
                <w:rFonts w:cs="Arial"/>
                <w:lang w:val="it-IT"/>
              </w:rPr>
            </w:pPr>
          </w:p>
        </w:tc>
      </w:tr>
      <w:tr w:rsidR="00180AE7" w:rsidRPr="000B3FC1" w14:paraId="086FC099" w14:textId="77777777" w:rsidTr="002C29E7">
        <w:trPr>
          <w:gridAfter w:val="1"/>
          <w:wAfter w:w="12" w:type="dxa"/>
        </w:trPr>
        <w:tc>
          <w:tcPr>
            <w:tcW w:w="4401" w:type="dxa"/>
            <w:gridSpan w:val="3"/>
          </w:tcPr>
          <w:p w14:paraId="56BB52B9" w14:textId="04D9A232" w:rsidR="00180AE7" w:rsidRPr="000245DE" w:rsidRDefault="00180AE7" w:rsidP="00180AE7">
            <w:pPr>
              <w:ind w:right="125"/>
              <w:jc w:val="both"/>
              <w:rPr>
                <w:lang w:val="de-DE"/>
              </w:rPr>
            </w:pPr>
            <w:r w:rsidRPr="000245DE">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990" w:type="dxa"/>
            <w:gridSpan w:val="2"/>
          </w:tcPr>
          <w:p w14:paraId="6B616A4E" w14:textId="77777777" w:rsidR="00180AE7" w:rsidRPr="000245DE" w:rsidRDefault="00180AE7" w:rsidP="00180AE7">
            <w:pPr>
              <w:spacing w:line="240" w:lineRule="exact"/>
              <w:rPr>
                <w:rFonts w:cs="Arial"/>
                <w:lang w:val="de-DE"/>
              </w:rPr>
            </w:pPr>
          </w:p>
        </w:tc>
        <w:tc>
          <w:tcPr>
            <w:tcW w:w="4535" w:type="dxa"/>
            <w:gridSpan w:val="2"/>
          </w:tcPr>
          <w:p w14:paraId="13383025" w14:textId="77777777" w:rsidR="00180AE7" w:rsidRPr="000245DE" w:rsidRDefault="00180AE7" w:rsidP="00180AE7">
            <w:pPr>
              <w:ind w:right="72"/>
              <w:jc w:val="both"/>
              <w:rPr>
                <w:lang w:val="it-IT"/>
              </w:rPr>
            </w:pPr>
            <w:r w:rsidRPr="000245DE">
              <w:rPr>
                <w:rFonts w:cs="Arial"/>
                <w:lang w:val="it-IT"/>
              </w:rPr>
              <w:t>L’eventuale dichiarazione di subappalto, contenuta nella documentazione di un’impresa ammessa alla gara, non é da intendersi come autorizzazione implicita di subappalto.</w:t>
            </w:r>
          </w:p>
          <w:p w14:paraId="6D9BAE04" w14:textId="77777777" w:rsidR="00180AE7" w:rsidRPr="000245DE" w:rsidRDefault="00180AE7" w:rsidP="00180AE7">
            <w:pPr>
              <w:spacing w:line="240" w:lineRule="atLeast"/>
              <w:ind w:right="72"/>
              <w:jc w:val="both"/>
              <w:rPr>
                <w:rFonts w:cs="Arial"/>
                <w:lang w:val="it-IT"/>
              </w:rPr>
            </w:pPr>
          </w:p>
        </w:tc>
      </w:tr>
      <w:tr w:rsidR="00180AE7" w:rsidRPr="000B3FC1" w14:paraId="5B78F617" w14:textId="77777777" w:rsidTr="002C29E7">
        <w:trPr>
          <w:gridAfter w:val="1"/>
          <w:wAfter w:w="12" w:type="dxa"/>
        </w:trPr>
        <w:tc>
          <w:tcPr>
            <w:tcW w:w="4401" w:type="dxa"/>
            <w:gridSpan w:val="3"/>
          </w:tcPr>
          <w:p w14:paraId="423C6BD9" w14:textId="77777777" w:rsidR="00180AE7" w:rsidRPr="000245DE" w:rsidRDefault="00180AE7" w:rsidP="00180AE7">
            <w:pPr>
              <w:ind w:right="125"/>
              <w:jc w:val="both"/>
              <w:rPr>
                <w:rFonts w:cs="Arial"/>
                <w:lang w:val="it-IT"/>
              </w:rPr>
            </w:pPr>
          </w:p>
        </w:tc>
        <w:tc>
          <w:tcPr>
            <w:tcW w:w="990" w:type="dxa"/>
            <w:gridSpan w:val="2"/>
          </w:tcPr>
          <w:p w14:paraId="23023B80" w14:textId="77777777" w:rsidR="00180AE7" w:rsidRPr="000245DE" w:rsidRDefault="00180AE7" w:rsidP="00180AE7">
            <w:pPr>
              <w:spacing w:line="240" w:lineRule="exact"/>
              <w:rPr>
                <w:rFonts w:cs="Arial"/>
                <w:lang w:val="it-IT"/>
              </w:rPr>
            </w:pPr>
          </w:p>
        </w:tc>
        <w:tc>
          <w:tcPr>
            <w:tcW w:w="4535" w:type="dxa"/>
            <w:gridSpan w:val="2"/>
          </w:tcPr>
          <w:p w14:paraId="27B164E9" w14:textId="77777777" w:rsidR="00180AE7" w:rsidRPr="000245DE" w:rsidRDefault="00180AE7" w:rsidP="00180AE7">
            <w:pPr>
              <w:autoSpaceDE w:val="0"/>
              <w:autoSpaceDN w:val="0"/>
              <w:ind w:right="72"/>
              <w:jc w:val="both"/>
              <w:rPr>
                <w:rFonts w:cs="Arial"/>
                <w:lang w:val="it-IT"/>
              </w:rPr>
            </w:pPr>
          </w:p>
        </w:tc>
      </w:tr>
      <w:tr w:rsidR="00180AE7" w:rsidRPr="000B3FC1" w14:paraId="12290991" w14:textId="77777777" w:rsidTr="002C29E7">
        <w:trPr>
          <w:gridAfter w:val="1"/>
          <w:wAfter w:w="12" w:type="dxa"/>
        </w:trPr>
        <w:tc>
          <w:tcPr>
            <w:tcW w:w="4401" w:type="dxa"/>
            <w:gridSpan w:val="3"/>
            <w:shd w:val="clear" w:color="auto" w:fill="auto"/>
          </w:tcPr>
          <w:p w14:paraId="4A85BA14" w14:textId="2CE81085" w:rsidR="00180AE7" w:rsidRPr="000245DE" w:rsidRDefault="00180AE7" w:rsidP="00180AE7">
            <w:pPr>
              <w:ind w:right="125"/>
              <w:jc w:val="both"/>
              <w:rPr>
                <w:lang w:val="de-DE"/>
              </w:rPr>
            </w:pPr>
            <w:r w:rsidRPr="000245DE">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990" w:type="dxa"/>
            <w:gridSpan w:val="2"/>
            <w:shd w:val="clear" w:color="auto" w:fill="auto"/>
          </w:tcPr>
          <w:p w14:paraId="0740766C" w14:textId="77777777" w:rsidR="00180AE7" w:rsidRPr="000245DE" w:rsidRDefault="00180AE7" w:rsidP="00180AE7">
            <w:pPr>
              <w:spacing w:line="240" w:lineRule="exact"/>
              <w:rPr>
                <w:rFonts w:cs="Arial"/>
                <w:lang w:val="de-DE"/>
              </w:rPr>
            </w:pPr>
          </w:p>
        </w:tc>
        <w:tc>
          <w:tcPr>
            <w:tcW w:w="4535" w:type="dxa"/>
            <w:gridSpan w:val="2"/>
            <w:shd w:val="clear" w:color="auto" w:fill="auto"/>
          </w:tcPr>
          <w:p w14:paraId="4F0BC8F4" w14:textId="0310AE67" w:rsidR="00180AE7" w:rsidRPr="000245DE" w:rsidRDefault="00180AE7" w:rsidP="00180AE7">
            <w:pPr>
              <w:autoSpaceDE w:val="0"/>
              <w:autoSpaceDN w:val="0"/>
              <w:ind w:right="72"/>
              <w:jc w:val="both"/>
              <w:rPr>
                <w:lang w:val="it-IT"/>
              </w:rPr>
            </w:pPr>
            <w:r w:rsidRPr="000245DE">
              <w:rPr>
                <w:rFonts w:cs="Arial"/>
                <w:lang w:val="it-IT"/>
              </w:rPr>
              <w:t>Il concorrente deve indicare all’atto dell’offerta le parti della prestazione che intende subappaltare in conformità a quanto previsto dall’art.105 D.Lgs. 50/2016.</w:t>
            </w:r>
            <w:r w:rsidRPr="000245DE">
              <w:rPr>
                <w:lang w:val="it-IT"/>
              </w:rPr>
              <w:t xml:space="preserve"> </w:t>
            </w:r>
            <w:r w:rsidRPr="000245DE">
              <w:rPr>
                <w:rFonts w:cs="Arial"/>
                <w:lang w:val="it-IT"/>
              </w:rPr>
              <w:t>In mancanza di tali indicazioni il subappalto non sarà ammesso.</w:t>
            </w:r>
          </w:p>
        </w:tc>
      </w:tr>
      <w:tr w:rsidR="00180AE7" w:rsidRPr="000B3FC1" w14:paraId="7A67C534" w14:textId="77777777" w:rsidTr="002C29E7">
        <w:tc>
          <w:tcPr>
            <w:tcW w:w="4401" w:type="dxa"/>
            <w:gridSpan w:val="3"/>
          </w:tcPr>
          <w:p w14:paraId="4B60B9BF" w14:textId="77777777" w:rsidR="00180AE7" w:rsidRPr="000245DE" w:rsidRDefault="00180AE7" w:rsidP="00180AE7">
            <w:pPr>
              <w:ind w:right="125"/>
              <w:jc w:val="both"/>
              <w:rPr>
                <w:rFonts w:cs="Arial"/>
                <w:lang w:val="it-IT"/>
              </w:rPr>
            </w:pPr>
          </w:p>
        </w:tc>
        <w:tc>
          <w:tcPr>
            <w:tcW w:w="990" w:type="dxa"/>
            <w:gridSpan w:val="2"/>
          </w:tcPr>
          <w:p w14:paraId="58C2A575" w14:textId="77777777" w:rsidR="00180AE7" w:rsidRPr="000245DE" w:rsidRDefault="00180AE7" w:rsidP="00180AE7">
            <w:pPr>
              <w:spacing w:line="240" w:lineRule="exact"/>
              <w:rPr>
                <w:rFonts w:cs="Arial"/>
                <w:lang w:val="it-IT"/>
              </w:rPr>
            </w:pPr>
          </w:p>
        </w:tc>
        <w:tc>
          <w:tcPr>
            <w:tcW w:w="4547" w:type="dxa"/>
            <w:gridSpan w:val="3"/>
          </w:tcPr>
          <w:p w14:paraId="3E5267E0" w14:textId="77777777" w:rsidR="00180AE7" w:rsidRPr="000245DE" w:rsidRDefault="00180AE7" w:rsidP="00180AE7">
            <w:pPr>
              <w:autoSpaceDE w:val="0"/>
              <w:autoSpaceDN w:val="0"/>
              <w:ind w:right="72"/>
              <w:jc w:val="both"/>
              <w:rPr>
                <w:rFonts w:cs="Arial"/>
                <w:lang w:val="it-IT"/>
              </w:rPr>
            </w:pPr>
          </w:p>
        </w:tc>
      </w:tr>
      <w:tr w:rsidR="00180AE7" w:rsidRPr="000B3FC1" w14:paraId="25B2EACC" w14:textId="77777777" w:rsidTr="002C29E7">
        <w:tc>
          <w:tcPr>
            <w:tcW w:w="4401" w:type="dxa"/>
            <w:gridSpan w:val="3"/>
          </w:tcPr>
          <w:p w14:paraId="4C9A908C" w14:textId="154D6655" w:rsidR="00180AE7" w:rsidRPr="000245DE" w:rsidRDefault="00180AE7" w:rsidP="00180AE7">
            <w:pPr>
              <w:tabs>
                <w:tab w:val="left" w:pos="1335"/>
              </w:tabs>
              <w:ind w:right="125"/>
              <w:jc w:val="both"/>
              <w:rPr>
                <w:rFonts w:cs="Arial"/>
                <w:lang w:val="de-DE"/>
              </w:rPr>
            </w:pPr>
            <w:r w:rsidRPr="000245DE">
              <w:rPr>
                <w:rFonts w:cs="Arial"/>
                <w:lang w:val="de-DE"/>
              </w:rPr>
              <w:t xml:space="preserve">Der </w:t>
            </w:r>
            <w:r w:rsidRPr="000245DE">
              <w:rPr>
                <w:rFonts w:cs="Arial"/>
                <w:noProof w:val="0"/>
                <w:lang w:val="de-DE" w:eastAsia="it-IT"/>
              </w:rPr>
              <w:t xml:space="preserve">Unterauftragnehmers </w:t>
            </w:r>
            <w:r w:rsidRPr="000245DE">
              <w:rPr>
                <w:rFonts w:cs="Arial"/>
                <w:lang w:val="de-DE"/>
              </w:rPr>
              <w:t>darf an diesem Verfahren nicht teilgenommen haben.</w:t>
            </w:r>
          </w:p>
        </w:tc>
        <w:tc>
          <w:tcPr>
            <w:tcW w:w="990" w:type="dxa"/>
            <w:gridSpan w:val="2"/>
          </w:tcPr>
          <w:p w14:paraId="60A82B4A" w14:textId="77777777" w:rsidR="00180AE7" w:rsidRPr="000245DE" w:rsidRDefault="00180AE7" w:rsidP="00180AE7">
            <w:pPr>
              <w:spacing w:line="240" w:lineRule="exact"/>
              <w:rPr>
                <w:rFonts w:cs="Arial"/>
                <w:lang w:val="de-DE"/>
              </w:rPr>
            </w:pPr>
          </w:p>
        </w:tc>
        <w:tc>
          <w:tcPr>
            <w:tcW w:w="4547" w:type="dxa"/>
            <w:gridSpan w:val="3"/>
          </w:tcPr>
          <w:p w14:paraId="2E91AD52" w14:textId="5561B9AA" w:rsidR="00180AE7" w:rsidRPr="000245DE" w:rsidRDefault="00180AE7" w:rsidP="00180AE7">
            <w:pPr>
              <w:autoSpaceDE w:val="0"/>
              <w:autoSpaceDN w:val="0"/>
              <w:ind w:right="72"/>
              <w:jc w:val="both"/>
              <w:rPr>
                <w:rFonts w:cs="Arial"/>
                <w:lang w:val="it-IT"/>
              </w:rPr>
            </w:pPr>
            <w:r w:rsidRPr="000245DE">
              <w:rPr>
                <w:rFonts w:cs="Arial"/>
                <w:lang w:val="it-IT"/>
              </w:rPr>
              <w:t>L'affidatario del subappalto non deve aver partecipato alla presente procedura.</w:t>
            </w:r>
          </w:p>
        </w:tc>
      </w:tr>
      <w:tr w:rsidR="00180AE7" w:rsidRPr="000B3FC1" w14:paraId="3EDB7318" w14:textId="77777777" w:rsidTr="002C29E7">
        <w:tc>
          <w:tcPr>
            <w:tcW w:w="4401" w:type="dxa"/>
            <w:gridSpan w:val="3"/>
          </w:tcPr>
          <w:p w14:paraId="3A92A126" w14:textId="77777777" w:rsidR="00180AE7" w:rsidRPr="00507BC1" w:rsidRDefault="00180AE7" w:rsidP="00180AE7">
            <w:pPr>
              <w:autoSpaceDE w:val="0"/>
              <w:autoSpaceDN w:val="0"/>
              <w:ind w:right="125"/>
              <w:jc w:val="both"/>
              <w:rPr>
                <w:rFonts w:cs="Arial"/>
                <w:bCs/>
                <w:lang w:val="it-IT"/>
              </w:rPr>
            </w:pPr>
            <w:bookmarkStart w:id="41" w:name="_Hlk506976167"/>
          </w:p>
        </w:tc>
        <w:tc>
          <w:tcPr>
            <w:tcW w:w="990" w:type="dxa"/>
            <w:gridSpan w:val="2"/>
          </w:tcPr>
          <w:p w14:paraId="263CFF48" w14:textId="77777777" w:rsidR="00180AE7" w:rsidRPr="00507BC1" w:rsidRDefault="00180AE7" w:rsidP="00180AE7">
            <w:pPr>
              <w:spacing w:line="240" w:lineRule="exact"/>
              <w:rPr>
                <w:rFonts w:cs="Arial"/>
                <w:lang w:val="it-IT"/>
              </w:rPr>
            </w:pPr>
          </w:p>
        </w:tc>
        <w:tc>
          <w:tcPr>
            <w:tcW w:w="4547" w:type="dxa"/>
            <w:gridSpan w:val="3"/>
          </w:tcPr>
          <w:p w14:paraId="0D1A23C8" w14:textId="77777777" w:rsidR="00180AE7" w:rsidRPr="00507BC1" w:rsidRDefault="00180AE7" w:rsidP="00180AE7">
            <w:pPr>
              <w:autoSpaceDE w:val="0"/>
              <w:autoSpaceDN w:val="0"/>
              <w:ind w:right="72"/>
              <w:jc w:val="both"/>
              <w:rPr>
                <w:rFonts w:cs="Arial"/>
                <w:bCs/>
                <w:lang w:val="it-IT"/>
              </w:rPr>
            </w:pPr>
          </w:p>
        </w:tc>
      </w:tr>
      <w:bookmarkEnd w:id="41"/>
      <w:tr w:rsidR="00180AE7" w:rsidRPr="000B3FC1" w14:paraId="5F661D0D" w14:textId="77777777" w:rsidTr="002C29E7">
        <w:tc>
          <w:tcPr>
            <w:tcW w:w="4401" w:type="dxa"/>
            <w:gridSpan w:val="3"/>
          </w:tcPr>
          <w:p w14:paraId="03DB257B" w14:textId="77777777" w:rsidR="00180AE7" w:rsidRPr="00604C88" w:rsidRDefault="00180AE7" w:rsidP="00180AE7">
            <w:pPr>
              <w:pStyle w:val="Default"/>
              <w:spacing w:line="240" w:lineRule="exact"/>
              <w:ind w:right="125"/>
              <w:jc w:val="both"/>
              <w:rPr>
                <w:rFonts w:cs="Arial"/>
                <w:b/>
                <w:color w:val="FF0000"/>
                <w:sz w:val="20"/>
                <w:szCs w:val="20"/>
                <w:lang w:val="de-DE" w:eastAsia="en-US"/>
              </w:rPr>
            </w:pPr>
            <w:r w:rsidRPr="00604C88">
              <w:rPr>
                <w:rFonts w:cs="Arial"/>
                <w:b/>
                <w:color w:val="FF0000"/>
                <w:sz w:val="20"/>
                <w:szCs w:val="20"/>
                <w:lang w:val="de-DE" w:eastAsia="en-US"/>
              </w:rPr>
              <w:lastRenderedPageBreak/>
              <w:t>1.2.6 Übergabe des Gutes, welches Gegenstand der Lieferung bildet / Ort der Durchführung der Dienstleistung</w:t>
            </w:r>
          </w:p>
        </w:tc>
        <w:tc>
          <w:tcPr>
            <w:tcW w:w="990" w:type="dxa"/>
            <w:gridSpan w:val="2"/>
          </w:tcPr>
          <w:p w14:paraId="09399749" w14:textId="77777777" w:rsidR="00180AE7" w:rsidRPr="00604C88" w:rsidRDefault="00180AE7" w:rsidP="00180AE7">
            <w:pPr>
              <w:spacing w:line="240" w:lineRule="exact"/>
              <w:rPr>
                <w:rFonts w:cs="Arial"/>
                <w:b/>
                <w:color w:val="FF0000"/>
                <w:lang w:val="de-DE"/>
              </w:rPr>
            </w:pPr>
          </w:p>
        </w:tc>
        <w:tc>
          <w:tcPr>
            <w:tcW w:w="4547" w:type="dxa"/>
            <w:gridSpan w:val="3"/>
          </w:tcPr>
          <w:p w14:paraId="016D7675" w14:textId="77777777" w:rsidR="00180AE7" w:rsidRPr="00567217" w:rsidRDefault="00180AE7" w:rsidP="00180AE7">
            <w:pPr>
              <w:pStyle w:val="Default"/>
              <w:spacing w:line="240" w:lineRule="exact"/>
              <w:ind w:right="72" w:firstLine="3"/>
              <w:jc w:val="both"/>
              <w:rPr>
                <w:rFonts w:cs="Arial"/>
                <w:b/>
                <w:color w:val="FF0000"/>
                <w:sz w:val="20"/>
                <w:szCs w:val="20"/>
                <w:lang w:eastAsia="en-US"/>
              </w:rPr>
            </w:pPr>
            <w:r w:rsidRPr="00567217">
              <w:rPr>
                <w:rFonts w:cs="Arial"/>
                <w:b/>
                <w:color w:val="FF0000"/>
                <w:sz w:val="20"/>
                <w:szCs w:val="20"/>
                <w:lang w:eastAsia="en-US"/>
              </w:rPr>
              <w:t>1.2.6 Consegna del bene oggetto di fornitura / luogo di esecuzione del servizio</w:t>
            </w:r>
          </w:p>
        </w:tc>
      </w:tr>
      <w:tr w:rsidR="00180AE7" w:rsidRPr="000B3FC1" w14:paraId="53DE28E3" w14:textId="77777777" w:rsidTr="002C29E7">
        <w:tc>
          <w:tcPr>
            <w:tcW w:w="4401" w:type="dxa"/>
            <w:gridSpan w:val="3"/>
          </w:tcPr>
          <w:p w14:paraId="6B755E8D" w14:textId="77777777" w:rsidR="00180AE7" w:rsidRPr="00567217" w:rsidRDefault="00180AE7" w:rsidP="00180AE7">
            <w:pPr>
              <w:spacing w:line="240" w:lineRule="exact"/>
              <w:ind w:right="125"/>
              <w:jc w:val="both"/>
              <w:rPr>
                <w:rFonts w:cs="Arial"/>
                <w:i/>
                <w:color w:val="FF0000"/>
                <w:highlight w:val="yellow"/>
                <w:lang w:val="it-IT"/>
              </w:rPr>
            </w:pPr>
          </w:p>
        </w:tc>
        <w:tc>
          <w:tcPr>
            <w:tcW w:w="990" w:type="dxa"/>
            <w:gridSpan w:val="2"/>
          </w:tcPr>
          <w:p w14:paraId="10B942EF" w14:textId="77777777" w:rsidR="00180AE7" w:rsidRPr="00567217" w:rsidRDefault="00180AE7" w:rsidP="00180AE7">
            <w:pPr>
              <w:spacing w:line="240" w:lineRule="exact"/>
              <w:rPr>
                <w:rFonts w:cs="Arial"/>
                <w:lang w:val="it-IT"/>
              </w:rPr>
            </w:pPr>
          </w:p>
        </w:tc>
        <w:tc>
          <w:tcPr>
            <w:tcW w:w="4547" w:type="dxa"/>
            <w:gridSpan w:val="3"/>
          </w:tcPr>
          <w:p w14:paraId="2E497A1B" w14:textId="77777777" w:rsidR="00180AE7" w:rsidRPr="00C4590F" w:rsidRDefault="00180AE7" w:rsidP="00180AE7">
            <w:pPr>
              <w:spacing w:line="240" w:lineRule="exact"/>
              <w:ind w:right="72"/>
              <w:jc w:val="both"/>
              <w:rPr>
                <w:rFonts w:cs="Arial"/>
                <w:i/>
                <w:color w:val="FF0000"/>
                <w:highlight w:val="yellow"/>
                <w:lang w:val="it-IT"/>
              </w:rPr>
            </w:pPr>
          </w:p>
        </w:tc>
      </w:tr>
      <w:tr w:rsidR="00180AE7" w:rsidRPr="000B3FC1" w14:paraId="64037907" w14:textId="77777777" w:rsidTr="002C29E7">
        <w:tc>
          <w:tcPr>
            <w:tcW w:w="4401" w:type="dxa"/>
            <w:gridSpan w:val="3"/>
          </w:tcPr>
          <w:p w14:paraId="0CD36675" w14:textId="77777777" w:rsidR="00180AE7" w:rsidRPr="007A04C0" w:rsidRDefault="00180AE7" w:rsidP="00180AE7">
            <w:pPr>
              <w:spacing w:line="240" w:lineRule="exact"/>
              <w:ind w:right="125"/>
              <w:jc w:val="both"/>
              <w:rPr>
                <w:rFonts w:cs="Arial"/>
                <w:i/>
                <w:color w:val="FF0000"/>
                <w:lang w:val="de-DE"/>
              </w:rPr>
            </w:pPr>
            <w:r w:rsidRPr="002F0366">
              <w:rPr>
                <w:rFonts w:cs="Arial"/>
                <w:i/>
                <w:color w:val="FF0000"/>
                <w:highlight w:val="green"/>
                <w:lang w:val="de-DE"/>
              </w:rPr>
              <w:t>[Lieferungen]</w:t>
            </w:r>
          </w:p>
          <w:p w14:paraId="250E4FC0" w14:textId="77777777" w:rsidR="00180AE7" w:rsidRPr="007A04C0" w:rsidRDefault="00180AE7" w:rsidP="00180AE7">
            <w:pPr>
              <w:spacing w:line="240" w:lineRule="exact"/>
              <w:ind w:right="125"/>
              <w:jc w:val="both"/>
              <w:rPr>
                <w:rFonts w:cs="Arial"/>
                <w:color w:val="FF0000"/>
                <w:lang w:val="de-DE"/>
              </w:rPr>
            </w:pPr>
            <w:r w:rsidRPr="007A04C0">
              <w:rPr>
                <w:rFonts w:cs="Arial"/>
                <w:color w:val="FF0000"/>
                <w:lang w:val="de-DE"/>
              </w:rPr>
              <w:t xml:space="preserve">Die Übergabe </w:t>
            </w:r>
            <w:r w:rsidRPr="007A04C0">
              <w:rPr>
                <w:color w:val="FF0000"/>
                <w:lang w:val="de-DE"/>
              </w:rPr>
              <w:t>muss</w:t>
            </w:r>
            <w:r w:rsidRPr="007A04C0">
              <w:rPr>
                <w:rFonts w:cs="Arial"/>
                <w:color w:val="FF0000"/>
                <w:lang w:val="de-DE"/>
              </w:rPr>
              <w:t xml:space="preserve"> in </w:t>
            </w:r>
            <w:r w:rsidRPr="007A04C0">
              <w:rPr>
                <w:rFonts w:cs="Arial"/>
                <w:color w:val="FF0000"/>
                <w:lang w:val="de-DE"/>
              </w:rPr>
              <w:fldChar w:fldCharType="begin">
                <w:ffData>
                  <w:name w:val="Testo140"/>
                  <w:enabled/>
                  <w:calcOnExit w:val="0"/>
                  <w:textInput/>
                </w:ffData>
              </w:fldChar>
            </w:r>
            <w:bookmarkStart w:id="42" w:name="Testo140"/>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2"/>
            <w:r w:rsidRPr="007A04C0">
              <w:rPr>
                <w:rFonts w:cs="Arial"/>
                <w:color w:val="FF0000"/>
                <w:lang w:val="de-DE"/>
              </w:rPr>
              <w:t xml:space="preserve"> (Ortsangabe)  innerhalb von </w:t>
            </w:r>
            <w:r w:rsidRPr="007A04C0">
              <w:rPr>
                <w:rFonts w:cs="Arial"/>
                <w:color w:val="FF0000"/>
                <w:lang w:val="de-DE"/>
              </w:rPr>
              <w:fldChar w:fldCharType="begin">
                <w:ffData>
                  <w:name w:val="Text17"/>
                  <w:enabled/>
                  <w:calcOnExit w:val="0"/>
                  <w:textInput/>
                </w:ffData>
              </w:fldChar>
            </w:r>
            <w:bookmarkStart w:id="43" w:name="Text17"/>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3"/>
            <w:r w:rsidRPr="007A04C0">
              <w:rPr>
                <w:rFonts w:cs="Arial"/>
                <w:color w:val="FF0000"/>
                <w:lang w:val="de-DE"/>
              </w:rPr>
              <w:t xml:space="preserve"> Tagen </w:t>
            </w:r>
            <w:r w:rsidRPr="007A04C0">
              <w:rPr>
                <w:color w:val="FF0000"/>
                <w:lang w:val="de-DE"/>
              </w:rPr>
              <w:t xml:space="preserve">ab </w:t>
            </w:r>
            <w:r w:rsidRPr="007A04C0">
              <w:rPr>
                <w:rFonts w:cs="Arial"/>
                <w:color w:val="FF0000"/>
                <w:lang w:val="de-DE"/>
              </w:rPr>
              <w:t>Vertragsabschluss erfolgen, ansonsten wird der Vertrag gemäß dieser Ausschreibungsbedingungen aufgehoben.</w:t>
            </w:r>
          </w:p>
        </w:tc>
        <w:tc>
          <w:tcPr>
            <w:tcW w:w="990" w:type="dxa"/>
            <w:gridSpan w:val="2"/>
          </w:tcPr>
          <w:p w14:paraId="311649E6" w14:textId="77777777" w:rsidR="00180AE7" w:rsidRPr="007A04C0" w:rsidRDefault="00180AE7" w:rsidP="00180AE7">
            <w:pPr>
              <w:spacing w:line="240" w:lineRule="exact"/>
              <w:rPr>
                <w:rFonts w:cs="Arial"/>
                <w:lang w:val="de-DE"/>
              </w:rPr>
            </w:pPr>
          </w:p>
        </w:tc>
        <w:tc>
          <w:tcPr>
            <w:tcW w:w="4547" w:type="dxa"/>
            <w:gridSpan w:val="3"/>
          </w:tcPr>
          <w:p w14:paraId="3F1DCB88" w14:textId="77777777" w:rsidR="00180AE7" w:rsidRPr="007A04C0" w:rsidRDefault="00180AE7" w:rsidP="00180AE7">
            <w:pPr>
              <w:spacing w:line="240" w:lineRule="exact"/>
              <w:ind w:right="72"/>
              <w:jc w:val="both"/>
              <w:rPr>
                <w:rFonts w:cs="Arial"/>
                <w:i/>
                <w:color w:val="FF0000"/>
                <w:lang w:val="it-IT"/>
              </w:rPr>
            </w:pPr>
            <w:r w:rsidRPr="002F0366">
              <w:rPr>
                <w:rFonts w:cs="Arial"/>
                <w:i/>
                <w:color w:val="FF0000"/>
                <w:highlight w:val="green"/>
                <w:lang w:val="it-IT"/>
              </w:rPr>
              <w:t>[Forniture]</w:t>
            </w:r>
          </w:p>
          <w:p w14:paraId="7515E51D" w14:textId="77777777" w:rsidR="00180AE7" w:rsidRPr="00145903" w:rsidRDefault="00180AE7" w:rsidP="00180AE7">
            <w:pPr>
              <w:spacing w:line="240" w:lineRule="exact"/>
              <w:ind w:right="72"/>
              <w:jc w:val="both"/>
              <w:rPr>
                <w:rFonts w:cs="Arial"/>
                <w:color w:val="FF0000"/>
                <w:lang w:val="it-IT"/>
              </w:rPr>
            </w:pPr>
            <w:r w:rsidRPr="007A04C0">
              <w:rPr>
                <w:rFonts w:cs="Arial"/>
                <w:color w:val="FF0000"/>
                <w:lang w:val="it-IT"/>
              </w:rPr>
              <w:t xml:space="preserve">La consegna deve avvenire in </w:t>
            </w:r>
            <w:r w:rsidRPr="007A04C0">
              <w:rPr>
                <w:rFonts w:cs="Arial"/>
                <w:color w:val="FF0000"/>
                <w:lang w:val="it-IT"/>
              </w:rPr>
              <w:fldChar w:fldCharType="begin">
                <w:ffData>
                  <w:name w:val="Testo141"/>
                  <w:enabled/>
                  <w:calcOnExit w:val="0"/>
                  <w:textInput/>
                </w:ffData>
              </w:fldChar>
            </w:r>
            <w:bookmarkStart w:id="44" w:name="Testo141"/>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4"/>
            <w:r w:rsidRPr="007A04C0">
              <w:rPr>
                <w:rFonts w:cs="Arial"/>
                <w:color w:val="FF0000"/>
                <w:lang w:val="it-IT"/>
              </w:rPr>
              <w:t xml:space="preserve"> (luogo) entro </w:t>
            </w:r>
            <w:r w:rsidRPr="007A04C0">
              <w:rPr>
                <w:rFonts w:cs="Arial"/>
                <w:color w:val="FF0000"/>
                <w:lang w:val="it-IT"/>
              </w:rPr>
              <w:fldChar w:fldCharType="begin">
                <w:ffData>
                  <w:name w:val="Testo142"/>
                  <w:enabled/>
                  <w:calcOnExit w:val="0"/>
                  <w:textInput/>
                </w:ffData>
              </w:fldChar>
            </w:r>
            <w:bookmarkStart w:id="45" w:name="Testo142"/>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5"/>
            <w:r w:rsidRPr="007A04C0">
              <w:rPr>
                <w:rFonts w:cs="Arial"/>
                <w:color w:val="FF0000"/>
                <w:lang w:val="it-IT"/>
              </w:rPr>
              <w:t xml:space="preserve"> giorni dopo la stipula del contratto. In caso di mancato rispetto di tali condizioni il contratto viene risolto ai sensi di questo disciplinare di gara.</w:t>
            </w:r>
          </w:p>
        </w:tc>
      </w:tr>
      <w:tr w:rsidR="00180AE7" w:rsidRPr="000B3FC1" w14:paraId="3BACF174" w14:textId="77777777" w:rsidTr="002C29E7">
        <w:tc>
          <w:tcPr>
            <w:tcW w:w="4401" w:type="dxa"/>
            <w:gridSpan w:val="3"/>
          </w:tcPr>
          <w:p w14:paraId="7446E62B" w14:textId="77777777" w:rsidR="00180AE7" w:rsidRPr="00507BC1" w:rsidRDefault="00180AE7" w:rsidP="00180AE7">
            <w:pPr>
              <w:spacing w:line="240" w:lineRule="exact"/>
              <w:ind w:right="125"/>
              <w:jc w:val="both"/>
              <w:rPr>
                <w:rFonts w:cs="Arial"/>
                <w:color w:val="FF0000"/>
                <w:lang w:val="it-IT"/>
              </w:rPr>
            </w:pPr>
          </w:p>
        </w:tc>
        <w:tc>
          <w:tcPr>
            <w:tcW w:w="990" w:type="dxa"/>
            <w:gridSpan w:val="2"/>
          </w:tcPr>
          <w:p w14:paraId="5EF8FDA6" w14:textId="77777777" w:rsidR="00180AE7" w:rsidRPr="00507BC1" w:rsidRDefault="00180AE7" w:rsidP="00180AE7">
            <w:pPr>
              <w:spacing w:line="240" w:lineRule="exact"/>
              <w:rPr>
                <w:rFonts w:cs="Arial"/>
                <w:lang w:val="it-IT"/>
              </w:rPr>
            </w:pPr>
          </w:p>
        </w:tc>
        <w:tc>
          <w:tcPr>
            <w:tcW w:w="4547" w:type="dxa"/>
            <w:gridSpan w:val="3"/>
          </w:tcPr>
          <w:p w14:paraId="1127B73A" w14:textId="77777777" w:rsidR="00180AE7" w:rsidRPr="00F7364B" w:rsidRDefault="00180AE7" w:rsidP="00180AE7">
            <w:pPr>
              <w:spacing w:line="240" w:lineRule="exact"/>
              <w:ind w:right="72"/>
              <w:jc w:val="both"/>
              <w:rPr>
                <w:rFonts w:cs="Arial"/>
                <w:color w:val="FF0000"/>
                <w:lang w:val="it-IT"/>
              </w:rPr>
            </w:pPr>
          </w:p>
        </w:tc>
      </w:tr>
      <w:tr w:rsidR="00180AE7" w:rsidRPr="000B3FC1" w14:paraId="6E11352F" w14:textId="77777777" w:rsidTr="002C29E7">
        <w:tc>
          <w:tcPr>
            <w:tcW w:w="4401" w:type="dxa"/>
            <w:gridSpan w:val="3"/>
          </w:tcPr>
          <w:p w14:paraId="74B7D09F" w14:textId="77777777" w:rsidR="00180AE7" w:rsidRPr="007D6BC0" w:rsidRDefault="00180AE7" w:rsidP="00180AE7">
            <w:pPr>
              <w:spacing w:line="240" w:lineRule="exact"/>
              <w:ind w:right="125"/>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6"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6"/>
            <w:r w:rsidRPr="007D6BC0">
              <w:rPr>
                <w:rFonts w:cs="Arial"/>
                <w:color w:val="FF0000"/>
                <w:lang w:val="de-DE"/>
              </w:rPr>
              <w:t xml:space="preserve"> vereinbart werden.</w:t>
            </w:r>
          </w:p>
        </w:tc>
        <w:tc>
          <w:tcPr>
            <w:tcW w:w="990" w:type="dxa"/>
            <w:gridSpan w:val="2"/>
          </w:tcPr>
          <w:p w14:paraId="4ACB49AA" w14:textId="77777777" w:rsidR="00180AE7" w:rsidRPr="007D6BC0" w:rsidRDefault="00180AE7" w:rsidP="00180AE7">
            <w:pPr>
              <w:spacing w:line="240" w:lineRule="exact"/>
              <w:rPr>
                <w:rFonts w:cs="Arial"/>
                <w:lang w:val="de-DE"/>
              </w:rPr>
            </w:pPr>
          </w:p>
        </w:tc>
        <w:tc>
          <w:tcPr>
            <w:tcW w:w="4547" w:type="dxa"/>
            <w:gridSpan w:val="3"/>
          </w:tcPr>
          <w:p w14:paraId="73D5D9CB" w14:textId="77777777" w:rsidR="00180AE7" w:rsidRPr="00F7364B" w:rsidRDefault="00180AE7" w:rsidP="00180AE7">
            <w:pPr>
              <w:spacing w:line="240" w:lineRule="exact"/>
              <w:ind w:right="72"/>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7"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7"/>
            <w:r w:rsidRPr="007D6BC0">
              <w:rPr>
                <w:rFonts w:cs="Arial"/>
                <w:color w:val="FF0000"/>
                <w:lang w:val="it-IT"/>
              </w:rPr>
              <w:t>.</w:t>
            </w:r>
          </w:p>
        </w:tc>
      </w:tr>
      <w:tr w:rsidR="00180AE7" w:rsidRPr="000B3FC1" w14:paraId="31A70F73" w14:textId="77777777" w:rsidTr="002C29E7">
        <w:tc>
          <w:tcPr>
            <w:tcW w:w="4401" w:type="dxa"/>
            <w:gridSpan w:val="3"/>
          </w:tcPr>
          <w:p w14:paraId="25323068" w14:textId="77777777" w:rsidR="00180AE7" w:rsidRPr="00507BC1" w:rsidRDefault="00180AE7" w:rsidP="00180AE7">
            <w:pPr>
              <w:spacing w:line="240" w:lineRule="exact"/>
              <w:ind w:right="125"/>
              <w:jc w:val="both"/>
              <w:rPr>
                <w:rFonts w:cs="Arial"/>
                <w:color w:val="FF0000"/>
                <w:lang w:val="it-IT"/>
              </w:rPr>
            </w:pPr>
          </w:p>
        </w:tc>
        <w:tc>
          <w:tcPr>
            <w:tcW w:w="990" w:type="dxa"/>
            <w:gridSpan w:val="2"/>
          </w:tcPr>
          <w:p w14:paraId="1177C1A7" w14:textId="77777777" w:rsidR="00180AE7" w:rsidRPr="00507BC1" w:rsidRDefault="00180AE7" w:rsidP="00180AE7">
            <w:pPr>
              <w:spacing w:line="240" w:lineRule="exact"/>
              <w:rPr>
                <w:rFonts w:cs="Arial"/>
                <w:lang w:val="it-IT"/>
              </w:rPr>
            </w:pPr>
          </w:p>
        </w:tc>
        <w:tc>
          <w:tcPr>
            <w:tcW w:w="4547" w:type="dxa"/>
            <w:gridSpan w:val="3"/>
          </w:tcPr>
          <w:p w14:paraId="3A4CDC2A" w14:textId="77777777" w:rsidR="00180AE7" w:rsidRPr="00F7364B" w:rsidRDefault="00180AE7" w:rsidP="00180AE7">
            <w:pPr>
              <w:spacing w:line="240" w:lineRule="exact"/>
              <w:ind w:right="72"/>
              <w:jc w:val="both"/>
              <w:rPr>
                <w:rFonts w:cs="Arial"/>
                <w:color w:val="FF0000"/>
                <w:lang w:val="it-IT"/>
              </w:rPr>
            </w:pPr>
          </w:p>
        </w:tc>
      </w:tr>
      <w:tr w:rsidR="00180AE7" w:rsidRPr="000B3FC1" w14:paraId="576AB0EF" w14:textId="77777777" w:rsidTr="002C29E7">
        <w:tc>
          <w:tcPr>
            <w:tcW w:w="4401" w:type="dxa"/>
            <w:gridSpan w:val="3"/>
          </w:tcPr>
          <w:p w14:paraId="71088099" w14:textId="77777777" w:rsidR="00180AE7" w:rsidRPr="007D6BC0" w:rsidRDefault="00180AE7" w:rsidP="00180AE7">
            <w:pPr>
              <w:pStyle w:val="DeutscherText"/>
              <w:ind w:right="125"/>
              <w:rPr>
                <w:rFonts w:cs="Arial"/>
                <w:color w:val="FF0000"/>
                <w:lang w:val="de-DE"/>
              </w:rPr>
            </w:pPr>
            <w:r w:rsidRPr="007D6BC0">
              <w:rPr>
                <w:color w:val="FF0000"/>
                <w:lang w:val="de-DE"/>
              </w:rPr>
              <w:t>Die Lieferung muss gemäß der Beschreibung des Leistungsverzeichnisses einsatzbereit übergeben werden.</w:t>
            </w:r>
          </w:p>
        </w:tc>
        <w:tc>
          <w:tcPr>
            <w:tcW w:w="990" w:type="dxa"/>
            <w:gridSpan w:val="2"/>
          </w:tcPr>
          <w:p w14:paraId="6E3A54E8" w14:textId="77777777" w:rsidR="00180AE7" w:rsidRPr="007D6BC0" w:rsidRDefault="00180AE7" w:rsidP="00180AE7">
            <w:pPr>
              <w:spacing w:line="240" w:lineRule="exact"/>
              <w:rPr>
                <w:rFonts w:cs="Arial"/>
                <w:color w:val="FF0000"/>
                <w:lang w:val="de-DE"/>
              </w:rPr>
            </w:pPr>
          </w:p>
        </w:tc>
        <w:tc>
          <w:tcPr>
            <w:tcW w:w="4547" w:type="dxa"/>
            <w:gridSpan w:val="3"/>
          </w:tcPr>
          <w:p w14:paraId="4ED834B4" w14:textId="77777777" w:rsidR="00180AE7" w:rsidRPr="007D6BC0" w:rsidRDefault="00180AE7" w:rsidP="00180AE7">
            <w:pPr>
              <w:pStyle w:val="Default"/>
              <w:spacing w:line="240" w:lineRule="exact"/>
              <w:ind w:right="72"/>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180AE7" w:rsidRPr="000B3FC1" w14:paraId="4E45F7DF" w14:textId="77777777" w:rsidTr="002C29E7">
        <w:tc>
          <w:tcPr>
            <w:tcW w:w="4401" w:type="dxa"/>
            <w:gridSpan w:val="3"/>
          </w:tcPr>
          <w:p w14:paraId="3312AEF8" w14:textId="77777777" w:rsidR="00180AE7" w:rsidRPr="00507BC1" w:rsidRDefault="00180AE7" w:rsidP="00180AE7">
            <w:pPr>
              <w:pStyle w:val="DeutscherText"/>
              <w:ind w:right="125"/>
              <w:rPr>
                <w:rFonts w:cs="Arial"/>
                <w:noProof w:val="0"/>
                <w:color w:val="FF0000"/>
                <w:highlight w:val="yellow"/>
                <w:lang w:val="it-IT"/>
              </w:rPr>
            </w:pPr>
          </w:p>
        </w:tc>
        <w:tc>
          <w:tcPr>
            <w:tcW w:w="990" w:type="dxa"/>
            <w:gridSpan w:val="2"/>
          </w:tcPr>
          <w:p w14:paraId="6ECF3A61" w14:textId="77777777" w:rsidR="00180AE7" w:rsidRPr="00507BC1" w:rsidRDefault="00180AE7" w:rsidP="00180AE7">
            <w:pPr>
              <w:spacing w:line="240" w:lineRule="exact"/>
              <w:rPr>
                <w:rFonts w:cs="Arial"/>
                <w:lang w:val="it-IT"/>
              </w:rPr>
            </w:pPr>
          </w:p>
        </w:tc>
        <w:tc>
          <w:tcPr>
            <w:tcW w:w="4547" w:type="dxa"/>
            <w:gridSpan w:val="3"/>
          </w:tcPr>
          <w:p w14:paraId="1EFF96B9" w14:textId="77777777" w:rsidR="00180AE7" w:rsidRPr="00440BC9" w:rsidRDefault="00180AE7" w:rsidP="00180AE7">
            <w:pPr>
              <w:pStyle w:val="Testoitaliano"/>
              <w:ind w:right="72"/>
              <w:rPr>
                <w:rFonts w:cs="Arial"/>
                <w:color w:val="FF0000"/>
                <w:highlight w:val="yellow"/>
              </w:rPr>
            </w:pPr>
          </w:p>
        </w:tc>
      </w:tr>
      <w:tr w:rsidR="00180AE7" w:rsidRPr="000B3FC1" w14:paraId="21D08EBA" w14:textId="77777777" w:rsidTr="002C29E7">
        <w:tc>
          <w:tcPr>
            <w:tcW w:w="4401" w:type="dxa"/>
            <w:gridSpan w:val="3"/>
          </w:tcPr>
          <w:p w14:paraId="6D42F67B" w14:textId="77777777" w:rsidR="00180AE7" w:rsidRPr="007A04C0" w:rsidRDefault="00180AE7" w:rsidP="00180AE7">
            <w:pPr>
              <w:pStyle w:val="DeutscherText"/>
              <w:ind w:right="125"/>
              <w:rPr>
                <w:rFonts w:cs="Arial"/>
                <w:i/>
                <w:noProof w:val="0"/>
                <w:color w:val="FF0000"/>
                <w:lang w:val="de-DE"/>
              </w:rPr>
            </w:pPr>
            <w:r w:rsidRPr="002F0366">
              <w:rPr>
                <w:rFonts w:cs="Arial"/>
                <w:i/>
                <w:noProof w:val="0"/>
                <w:color w:val="FF0000"/>
                <w:highlight w:val="green"/>
                <w:lang w:val="de-DE"/>
              </w:rPr>
              <w:t>[Dienstleistung]</w:t>
            </w:r>
          </w:p>
          <w:p w14:paraId="3CF6D009" w14:textId="77777777" w:rsidR="00180AE7" w:rsidRPr="007A04C0" w:rsidRDefault="00180AE7" w:rsidP="00180AE7">
            <w:pPr>
              <w:spacing w:line="240" w:lineRule="exact"/>
              <w:ind w:right="125"/>
              <w:jc w:val="both"/>
              <w:rPr>
                <w:rFonts w:cs="Arial"/>
                <w:i/>
                <w:color w:val="FF0000"/>
                <w:lang w:val="de-DE"/>
              </w:rPr>
            </w:pPr>
            <w:r w:rsidRPr="007A04C0">
              <w:rPr>
                <w:rFonts w:cs="Arial"/>
                <w:noProof w:val="0"/>
                <w:color w:val="FF0000"/>
                <w:lang w:val="de-DE"/>
              </w:rPr>
              <w:t xml:space="preserve">Die Ausführung </w:t>
            </w:r>
            <w:r w:rsidRPr="007A04C0">
              <w:rPr>
                <w:color w:val="FF0000"/>
                <w:lang w:val="de-DE"/>
              </w:rPr>
              <w:t xml:space="preserve">der Dienstleistung muss in  </w:t>
            </w:r>
            <w:r w:rsidRPr="007A04C0">
              <w:rPr>
                <w:rFonts w:cs="Arial"/>
                <w:noProof w:val="0"/>
                <w:color w:val="FF0000"/>
                <w:lang w:val="de-DE"/>
              </w:rPr>
              <w:fldChar w:fldCharType="begin">
                <w:ffData>
                  <w:name w:val="Testo146"/>
                  <w:enabled/>
                  <w:calcOnExit w:val="0"/>
                  <w:textInput/>
                </w:ffData>
              </w:fldChar>
            </w:r>
            <w:bookmarkStart w:id="48" w:name="Testo146"/>
            <w:r w:rsidRPr="007A04C0">
              <w:rPr>
                <w:rFonts w:cs="Arial"/>
                <w:noProof w:val="0"/>
                <w:color w:val="FF0000"/>
                <w:lang w:val="de-DE"/>
              </w:rPr>
              <w:instrText xml:space="preserve"> FORMTEXT </w:instrText>
            </w:r>
            <w:r w:rsidRPr="007A04C0">
              <w:rPr>
                <w:rFonts w:cs="Arial"/>
                <w:noProof w:val="0"/>
                <w:color w:val="FF0000"/>
                <w:lang w:val="de-DE"/>
              </w:rPr>
            </w:r>
            <w:r w:rsidRPr="007A04C0">
              <w:rPr>
                <w:rFonts w:cs="Arial"/>
                <w:noProof w:val="0"/>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noProof w:val="0"/>
                <w:color w:val="FF0000"/>
                <w:lang w:val="de-DE"/>
              </w:rPr>
              <w:fldChar w:fldCharType="end"/>
            </w:r>
            <w:bookmarkEnd w:id="48"/>
            <w:r w:rsidRPr="007A04C0">
              <w:rPr>
                <w:color w:val="FF0000"/>
                <w:lang w:val="de-DE"/>
              </w:rPr>
              <w:t xml:space="preserve"> erfolgen.</w:t>
            </w:r>
          </w:p>
        </w:tc>
        <w:tc>
          <w:tcPr>
            <w:tcW w:w="990" w:type="dxa"/>
            <w:gridSpan w:val="2"/>
          </w:tcPr>
          <w:p w14:paraId="6397ACC7" w14:textId="77777777" w:rsidR="00180AE7" w:rsidRPr="007A04C0" w:rsidRDefault="00180AE7" w:rsidP="00180AE7">
            <w:pPr>
              <w:spacing w:line="240" w:lineRule="exact"/>
              <w:rPr>
                <w:rFonts w:cs="Arial"/>
                <w:lang w:val="de-DE"/>
              </w:rPr>
            </w:pPr>
          </w:p>
        </w:tc>
        <w:tc>
          <w:tcPr>
            <w:tcW w:w="4547" w:type="dxa"/>
            <w:gridSpan w:val="3"/>
          </w:tcPr>
          <w:p w14:paraId="4CCC4162" w14:textId="77777777" w:rsidR="00180AE7" w:rsidRPr="007A04C0" w:rsidRDefault="00180AE7" w:rsidP="00180AE7">
            <w:pPr>
              <w:pStyle w:val="Testoitaliano"/>
              <w:ind w:right="72"/>
              <w:rPr>
                <w:rFonts w:cs="Arial"/>
                <w:i/>
                <w:color w:val="FF0000"/>
              </w:rPr>
            </w:pPr>
            <w:r w:rsidRPr="002F0366">
              <w:rPr>
                <w:rFonts w:cs="Arial"/>
                <w:i/>
                <w:color w:val="FF0000"/>
                <w:highlight w:val="green"/>
              </w:rPr>
              <w:t>[Servizi]</w:t>
            </w:r>
          </w:p>
          <w:p w14:paraId="52F52671" w14:textId="77777777" w:rsidR="00180AE7" w:rsidRPr="00F7364B" w:rsidRDefault="00180AE7" w:rsidP="00180AE7">
            <w:pPr>
              <w:spacing w:line="240" w:lineRule="exact"/>
              <w:ind w:right="72"/>
              <w:jc w:val="both"/>
              <w:rPr>
                <w:rFonts w:cs="Arial"/>
                <w:i/>
                <w:color w:val="FF0000"/>
                <w:lang w:val="it-IT"/>
              </w:rPr>
            </w:pPr>
            <w:r w:rsidRPr="007A04C0">
              <w:rPr>
                <w:rFonts w:cs="Arial"/>
                <w:color w:val="FF0000"/>
                <w:lang w:val="it-IT"/>
              </w:rPr>
              <w:t xml:space="preserve">Il servizio deve essere eseguito in </w:t>
            </w:r>
            <w:r w:rsidRPr="007A04C0">
              <w:rPr>
                <w:rFonts w:cs="Arial"/>
                <w:color w:val="FF0000"/>
              </w:rPr>
              <w:fldChar w:fldCharType="begin">
                <w:ffData>
                  <w:name w:val="Testo145"/>
                  <w:enabled/>
                  <w:calcOnExit w:val="0"/>
                  <w:textInput/>
                </w:ffData>
              </w:fldChar>
            </w:r>
            <w:bookmarkStart w:id="49" w:name="Testo145"/>
            <w:r w:rsidRPr="007A04C0">
              <w:rPr>
                <w:rFonts w:cs="Arial"/>
                <w:color w:val="FF0000"/>
                <w:lang w:val="it-IT"/>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bookmarkEnd w:id="49"/>
            <w:r w:rsidRPr="007A04C0">
              <w:rPr>
                <w:rFonts w:cs="Arial"/>
                <w:lang w:val="it-IT"/>
              </w:rPr>
              <w:t>.</w:t>
            </w:r>
          </w:p>
        </w:tc>
      </w:tr>
      <w:tr w:rsidR="00180AE7" w:rsidRPr="000B3FC1" w14:paraId="045987B2" w14:textId="77777777" w:rsidTr="002C29E7">
        <w:tc>
          <w:tcPr>
            <w:tcW w:w="4401" w:type="dxa"/>
            <w:gridSpan w:val="3"/>
          </w:tcPr>
          <w:p w14:paraId="59002898" w14:textId="77777777" w:rsidR="00180AE7" w:rsidRPr="00495B78" w:rsidRDefault="00180AE7" w:rsidP="00180AE7">
            <w:pPr>
              <w:pStyle w:val="DeutscherText"/>
              <w:ind w:right="125"/>
              <w:rPr>
                <w:rFonts w:cs="Arial"/>
                <w:i/>
                <w:noProof w:val="0"/>
                <w:color w:val="FF0000"/>
                <w:highlight w:val="yellow"/>
                <w:lang w:val="it-IT"/>
              </w:rPr>
            </w:pPr>
          </w:p>
        </w:tc>
        <w:tc>
          <w:tcPr>
            <w:tcW w:w="990" w:type="dxa"/>
            <w:gridSpan w:val="2"/>
          </w:tcPr>
          <w:p w14:paraId="762243CE" w14:textId="77777777" w:rsidR="00180AE7" w:rsidRPr="00495B78" w:rsidRDefault="00180AE7" w:rsidP="00180AE7">
            <w:pPr>
              <w:spacing w:line="240" w:lineRule="exact"/>
              <w:rPr>
                <w:rFonts w:cs="Arial"/>
                <w:lang w:val="it-IT"/>
              </w:rPr>
            </w:pPr>
          </w:p>
        </w:tc>
        <w:tc>
          <w:tcPr>
            <w:tcW w:w="4547" w:type="dxa"/>
            <w:gridSpan w:val="3"/>
          </w:tcPr>
          <w:p w14:paraId="1B9027F4" w14:textId="77777777" w:rsidR="00180AE7" w:rsidRPr="00C4590F" w:rsidRDefault="00180AE7" w:rsidP="00180AE7">
            <w:pPr>
              <w:pStyle w:val="Testoitaliano"/>
              <w:ind w:right="72"/>
              <w:rPr>
                <w:rFonts w:cs="Arial"/>
                <w:i/>
                <w:color w:val="FF0000"/>
                <w:highlight w:val="yellow"/>
              </w:rPr>
            </w:pPr>
          </w:p>
        </w:tc>
      </w:tr>
      <w:tr w:rsidR="00180AE7" w:rsidRPr="000B3FC1" w14:paraId="69E3E917" w14:textId="77777777" w:rsidTr="002C29E7">
        <w:tc>
          <w:tcPr>
            <w:tcW w:w="4401" w:type="dxa"/>
            <w:gridSpan w:val="3"/>
          </w:tcPr>
          <w:p w14:paraId="79B77926" w14:textId="3272F117" w:rsidR="00180AE7" w:rsidRPr="000245DE" w:rsidRDefault="00180AE7" w:rsidP="00180AE7">
            <w:pPr>
              <w:spacing w:line="240" w:lineRule="exact"/>
              <w:ind w:right="125"/>
              <w:jc w:val="both"/>
              <w:rPr>
                <w:rFonts w:cs="Arial"/>
                <w:lang w:val="it-IT"/>
              </w:rPr>
            </w:pPr>
            <w:bookmarkStart w:id="50" w:name="_Hlk506976216"/>
            <w:r w:rsidRPr="000245DE">
              <w:rPr>
                <w:rFonts w:cs="Arial"/>
                <w:lang w:val="it-IT"/>
              </w:rPr>
              <w:t>NUTS-Code: ITH10</w:t>
            </w:r>
            <w:r w:rsidR="00E22A26">
              <w:rPr>
                <w:rFonts w:cs="Arial"/>
                <w:lang w:val="it-IT"/>
              </w:rPr>
              <w:t xml:space="preserve"> </w:t>
            </w:r>
            <w:r w:rsidR="00E22A26" w:rsidRPr="00E22A26">
              <w:rPr>
                <w:rFonts w:cs="Arial"/>
                <w:lang w:val="it-IT"/>
              </w:rPr>
              <w:t>(Südtirol)</w:t>
            </w:r>
          </w:p>
        </w:tc>
        <w:tc>
          <w:tcPr>
            <w:tcW w:w="990" w:type="dxa"/>
            <w:gridSpan w:val="2"/>
          </w:tcPr>
          <w:p w14:paraId="0EAF9D92" w14:textId="77777777" w:rsidR="00180AE7" w:rsidRPr="000245DE" w:rsidRDefault="00180AE7" w:rsidP="00180AE7">
            <w:pPr>
              <w:spacing w:line="240" w:lineRule="exact"/>
              <w:ind w:right="105"/>
              <w:jc w:val="both"/>
              <w:rPr>
                <w:rFonts w:cs="Arial"/>
                <w:lang w:val="it-IT"/>
              </w:rPr>
            </w:pPr>
          </w:p>
        </w:tc>
        <w:tc>
          <w:tcPr>
            <w:tcW w:w="4547" w:type="dxa"/>
            <w:gridSpan w:val="3"/>
          </w:tcPr>
          <w:p w14:paraId="023C99C6" w14:textId="3702B269" w:rsidR="00180AE7" w:rsidRPr="000245DE" w:rsidRDefault="00180AE7" w:rsidP="00180AE7">
            <w:pPr>
              <w:spacing w:line="240" w:lineRule="exact"/>
              <w:ind w:right="72"/>
              <w:jc w:val="both"/>
              <w:rPr>
                <w:rFonts w:cs="Arial"/>
                <w:lang w:val="it-IT"/>
              </w:rPr>
            </w:pPr>
            <w:r w:rsidRPr="000245DE">
              <w:rPr>
                <w:rFonts w:cs="Arial"/>
                <w:lang w:val="it-IT"/>
              </w:rPr>
              <w:t>Codice NUTS: ITH10</w:t>
            </w:r>
            <w:r w:rsidR="00E22A26">
              <w:rPr>
                <w:rFonts w:cs="Arial"/>
                <w:lang w:val="it-IT"/>
              </w:rPr>
              <w:t xml:space="preserve"> </w:t>
            </w:r>
            <w:r w:rsidR="00E22A26" w:rsidRPr="00E22A26">
              <w:rPr>
                <w:rFonts w:cs="Arial"/>
                <w:lang w:val="it-IT"/>
              </w:rPr>
              <w:t>(Alto Adige)</w:t>
            </w:r>
          </w:p>
        </w:tc>
      </w:tr>
      <w:bookmarkEnd w:id="50"/>
      <w:tr w:rsidR="00180AE7" w:rsidRPr="000B3FC1" w14:paraId="2156A352" w14:textId="77777777" w:rsidTr="002C29E7">
        <w:tc>
          <w:tcPr>
            <w:tcW w:w="4401" w:type="dxa"/>
            <w:gridSpan w:val="3"/>
          </w:tcPr>
          <w:p w14:paraId="6771FEFB" w14:textId="77777777" w:rsidR="00180AE7" w:rsidRPr="00507BC1" w:rsidRDefault="00180AE7" w:rsidP="00180AE7">
            <w:pPr>
              <w:spacing w:line="240" w:lineRule="exact"/>
              <w:ind w:right="125"/>
              <w:jc w:val="both"/>
              <w:rPr>
                <w:rFonts w:cs="Arial"/>
                <w:color w:val="FF0000"/>
                <w:lang w:val="it-IT"/>
              </w:rPr>
            </w:pPr>
          </w:p>
        </w:tc>
        <w:tc>
          <w:tcPr>
            <w:tcW w:w="990" w:type="dxa"/>
            <w:gridSpan w:val="2"/>
          </w:tcPr>
          <w:p w14:paraId="1B4FDC0C" w14:textId="77777777" w:rsidR="00180AE7" w:rsidRPr="00507BC1" w:rsidRDefault="00180AE7" w:rsidP="00180AE7">
            <w:pPr>
              <w:spacing w:line="240" w:lineRule="exact"/>
              <w:rPr>
                <w:rFonts w:cs="Arial"/>
                <w:color w:val="FF0000"/>
                <w:lang w:val="it-IT"/>
              </w:rPr>
            </w:pPr>
          </w:p>
        </w:tc>
        <w:tc>
          <w:tcPr>
            <w:tcW w:w="4547" w:type="dxa"/>
            <w:gridSpan w:val="3"/>
          </w:tcPr>
          <w:p w14:paraId="61B96B4F" w14:textId="77777777" w:rsidR="00180AE7" w:rsidRPr="00440BC9" w:rsidRDefault="00180AE7" w:rsidP="00180AE7">
            <w:pPr>
              <w:spacing w:line="240" w:lineRule="exact"/>
              <w:ind w:right="72"/>
              <w:jc w:val="both"/>
              <w:rPr>
                <w:rFonts w:cs="Arial"/>
                <w:color w:val="FF0000"/>
                <w:lang w:val="it-IT"/>
              </w:rPr>
            </w:pPr>
          </w:p>
        </w:tc>
      </w:tr>
      <w:tr w:rsidR="00180AE7" w:rsidRPr="00402B24" w14:paraId="27DE1DC7" w14:textId="77777777" w:rsidTr="002C29E7">
        <w:tc>
          <w:tcPr>
            <w:tcW w:w="4401" w:type="dxa"/>
            <w:gridSpan w:val="3"/>
          </w:tcPr>
          <w:p w14:paraId="13C450AA" w14:textId="77777777" w:rsidR="00180AE7" w:rsidRPr="004A041D" w:rsidRDefault="00180AE7" w:rsidP="00180AE7">
            <w:pPr>
              <w:spacing w:line="240" w:lineRule="exact"/>
              <w:ind w:right="125"/>
              <w:jc w:val="both"/>
              <w:rPr>
                <w:rFonts w:cs="Arial"/>
                <w:b/>
                <w:color w:val="FF0000"/>
                <w:lang w:val="de-DE"/>
              </w:rPr>
            </w:pPr>
            <w:bookmarkStart w:id="51" w:name="_Hlk506976246"/>
            <w:r w:rsidRPr="004A041D">
              <w:rPr>
                <w:rFonts w:cs="Arial"/>
                <w:b/>
                <w:color w:val="FF0000"/>
                <w:lang w:val="de-DE"/>
              </w:rPr>
              <w:t>1.2.7 Obligatorischer begleiteter Lokalaugenschein</w:t>
            </w:r>
          </w:p>
        </w:tc>
        <w:tc>
          <w:tcPr>
            <w:tcW w:w="990" w:type="dxa"/>
            <w:gridSpan w:val="2"/>
          </w:tcPr>
          <w:p w14:paraId="6D57555C" w14:textId="77777777" w:rsidR="00180AE7" w:rsidRPr="004A041D" w:rsidRDefault="00180AE7" w:rsidP="00180AE7">
            <w:pPr>
              <w:spacing w:line="240" w:lineRule="exact"/>
              <w:rPr>
                <w:rFonts w:cs="Arial"/>
                <w:color w:val="FF0000"/>
                <w:lang w:val="de-DE"/>
              </w:rPr>
            </w:pPr>
          </w:p>
        </w:tc>
        <w:tc>
          <w:tcPr>
            <w:tcW w:w="4547" w:type="dxa"/>
            <w:gridSpan w:val="3"/>
          </w:tcPr>
          <w:p w14:paraId="4A728ED3" w14:textId="77777777" w:rsidR="00180AE7" w:rsidRPr="00EA769C" w:rsidRDefault="00180AE7" w:rsidP="00180AE7">
            <w:pPr>
              <w:spacing w:line="240" w:lineRule="exact"/>
              <w:ind w:right="72"/>
              <w:jc w:val="both"/>
              <w:rPr>
                <w:rFonts w:cs="Arial"/>
                <w:b/>
                <w:color w:val="FF0000"/>
                <w:lang w:val="it-IT"/>
              </w:rPr>
            </w:pPr>
            <w:r w:rsidRPr="004A041D">
              <w:rPr>
                <w:rFonts w:cs="Arial"/>
                <w:b/>
                <w:color w:val="FF0000"/>
                <w:lang w:val="it-IT"/>
              </w:rPr>
              <w:t>1.2.7 Sopralluogo obbligatorio assistito</w:t>
            </w:r>
          </w:p>
        </w:tc>
      </w:tr>
      <w:tr w:rsidR="00180AE7" w:rsidRPr="00402B24" w14:paraId="2B5E74D7" w14:textId="77777777" w:rsidTr="002C29E7">
        <w:tc>
          <w:tcPr>
            <w:tcW w:w="4401" w:type="dxa"/>
            <w:gridSpan w:val="3"/>
          </w:tcPr>
          <w:p w14:paraId="0F292F11" w14:textId="77777777" w:rsidR="00180AE7" w:rsidRPr="003335EE" w:rsidRDefault="00180AE7" w:rsidP="00180AE7">
            <w:pPr>
              <w:spacing w:line="240" w:lineRule="exact"/>
              <w:ind w:right="125"/>
              <w:jc w:val="both"/>
              <w:rPr>
                <w:rFonts w:cs="Arial"/>
                <w:color w:val="FF0000"/>
                <w:lang w:val="de-DE" w:eastAsia="it-IT"/>
              </w:rPr>
            </w:pPr>
          </w:p>
        </w:tc>
        <w:tc>
          <w:tcPr>
            <w:tcW w:w="990" w:type="dxa"/>
            <w:gridSpan w:val="2"/>
          </w:tcPr>
          <w:p w14:paraId="39FF5580" w14:textId="77777777" w:rsidR="00180AE7" w:rsidRPr="003A24B6" w:rsidRDefault="00180AE7" w:rsidP="00180AE7">
            <w:pPr>
              <w:spacing w:line="240" w:lineRule="exact"/>
              <w:rPr>
                <w:rFonts w:cs="Arial"/>
                <w:b/>
                <w:color w:val="FF0000"/>
                <w:lang w:val="de-DE"/>
              </w:rPr>
            </w:pPr>
          </w:p>
        </w:tc>
        <w:tc>
          <w:tcPr>
            <w:tcW w:w="4547" w:type="dxa"/>
            <w:gridSpan w:val="3"/>
          </w:tcPr>
          <w:p w14:paraId="137FDD6E" w14:textId="77777777" w:rsidR="00180AE7" w:rsidRPr="00EA769C" w:rsidRDefault="00180AE7" w:rsidP="00180AE7">
            <w:pPr>
              <w:spacing w:line="240" w:lineRule="exact"/>
              <w:ind w:right="72"/>
              <w:jc w:val="both"/>
              <w:rPr>
                <w:rFonts w:cs="Arial"/>
                <w:color w:val="FF0000"/>
                <w:lang w:val="it-IT" w:eastAsia="it-IT"/>
              </w:rPr>
            </w:pPr>
          </w:p>
        </w:tc>
      </w:tr>
      <w:tr w:rsidR="00180AE7" w:rsidRPr="000B3FC1" w14:paraId="1D373792" w14:textId="77777777" w:rsidTr="002C29E7">
        <w:tc>
          <w:tcPr>
            <w:tcW w:w="4401" w:type="dxa"/>
            <w:gridSpan w:val="3"/>
          </w:tcPr>
          <w:p w14:paraId="61B53891" w14:textId="06D2091F" w:rsidR="00180AE7" w:rsidRPr="000245DE" w:rsidRDefault="00180AE7" w:rsidP="00180AE7">
            <w:pPr>
              <w:spacing w:line="240" w:lineRule="exact"/>
              <w:ind w:right="125"/>
              <w:jc w:val="both"/>
              <w:rPr>
                <w:rFonts w:cs="Arial"/>
                <w:b/>
                <w:color w:val="FF0000"/>
                <w:u w:val="single"/>
                <w:lang w:val="de-DE"/>
              </w:rPr>
            </w:pPr>
            <w:r w:rsidRPr="000245DE">
              <w:rPr>
                <w:rFonts w:cs="Arial"/>
                <w:color w:val="FF0000"/>
                <w:u w:val="single"/>
                <w:lang w:val="de-DE" w:eastAsia="it-IT"/>
              </w:rPr>
              <w:t>►</w:t>
            </w:r>
            <w:r w:rsidRPr="000245D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990" w:type="dxa"/>
            <w:gridSpan w:val="2"/>
          </w:tcPr>
          <w:p w14:paraId="0047F210" w14:textId="77777777" w:rsidR="00180AE7" w:rsidRPr="000245DE" w:rsidRDefault="00180AE7" w:rsidP="00180AE7">
            <w:pPr>
              <w:spacing w:line="240" w:lineRule="exact"/>
              <w:rPr>
                <w:rFonts w:cs="Arial"/>
                <w:b/>
                <w:color w:val="FF0000"/>
                <w:u w:val="single"/>
                <w:lang w:val="de-DE"/>
              </w:rPr>
            </w:pPr>
          </w:p>
        </w:tc>
        <w:tc>
          <w:tcPr>
            <w:tcW w:w="4547" w:type="dxa"/>
            <w:gridSpan w:val="3"/>
          </w:tcPr>
          <w:p w14:paraId="631E0C0E" w14:textId="77777777" w:rsidR="00180AE7" w:rsidRPr="000245DE" w:rsidRDefault="00180AE7" w:rsidP="00180AE7">
            <w:pPr>
              <w:spacing w:line="240" w:lineRule="exact"/>
              <w:ind w:right="72"/>
              <w:jc w:val="both"/>
              <w:rPr>
                <w:rFonts w:cs="Arial"/>
                <w:b/>
                <w:color w:val="FF0000"/>
                <w:u w:val="single"/>
                <w:lang w:val="it-IT"/>
              </w:rPr>
            </w:pPr>
            <w:r w:rsidRPr="000245DE">
              <w:rPr>
                <w:rFonts w:cs="Arial"/>
                <w:color w:val="FF0000"/>
                <w:u w:val="single"/>
                <w:lang w:val="it-IT" w:eastAsia="it-IT"/>
              </w:rPr>
              <w:t>►</w:t>
            </w:r>
            <w:r w:rsidRPr="000245DE">
              <w:rPr>
                <w:rFonts w:cs="Arial"/>
                <w:b/>
                <w:color w:val="FF0000"/>
                <w:u w:val="single"/>
                <w:lang w:val="it-IT"/>
              </w:rPr>
              <w:t>È previsto un sopralluogo obbligatorio assistito , pena l’esclusione dalla procedura di gara.</w:t>
            </w:r>
          </w:p>
          <w:p w14:paraId="12C1506E" w14:textId="77777777" w:rsidR="00180AE7" w:rsidRPr="000245DE" w:rsidRDefault="00180AE7" w:rsidP="00180AE7">
            <w:pPr>
              <w:spacing w:line="240" w:lineRule="exact"/>
              <w:ind w:right="72"/>
              <w:jc w:val="both"/>
              <w:rPr>
                <w:rFonts w:cs="Arial"/>
                <w:b/>
                <w:color w:val="FF0000"/>
                <w:u w:val="single"/>
                <w:lang w:val="it-IT"/>
              </w:rPr>
            </w:pPr>
          </w:p>
        </w:tc>
      </w:tr>
      <w:tr w:rsidR="00180AE7" w:rsidRPr="000B3FC1" w14:paraId="22FCD365" w14:textId="77777777" w:rsidTr="002C29E7">
        <w:tc>
          <w:tcPr>
            <w:tcW w:w="4401" w:type="dxa"/>
            <w:gridSpan w:val="3"/>
          </w:tcPr>
          <w:p w14:paraId="6A5BAAF0" w14:textId="77777777" w:rsidR="00180AE7" w:rsidRPr="000245DE" w:rsidRDefault="00180AE7" w:rsidP="00180AE7">
            <w:pPr>
              <w:pStyle w:val="DeutscherText"/>
              <w:ind w:right="125"/>
              <w:rPr>
                <w:rFonts w:cs="Arial"/>
                <w:noProof w:val="0"/>
                <w:color w:val="FF0000"/>
                <w:lang w:val="it-IT"/>
              </w:rPr>
            </w:pPr>
          </w:p>
        </w:tc>
        <w:tc>
          <w:tcPr>
            <w:tcW w:w="990" w:type="dxa"/>
            <w:gridSpan w:val="2"/>
          </w:tcPr>
          <w:p w14:paraId="59B99D4A" w14:textId="77777777" w:rsidR="00180AE7" w:rsidRPr="000245DE" w:rsidRDefault="00180AE7" w:rsidP="00180AE7">
            <w:pPr>
              <w:spacing w:line="240" w:lineRule="exact"/>
              <w:rPr>
                <w:rFonts w:cs="Arial"/>
                <w:color w:val="FF0000"/>
                <w:lang w:val="it-IT"/>
              </w:rPr>
            </w:pPr>
          </w:p>
        </w:tc>
        <w:tc>
          <w:tcPr>
            <w:tcW w:w="4547" w:type="dxa"/>
            <w:gridSpan w:val="3"/>
          </w:tcPr>
          <w:p w14:paraId="40D4137F" w14:textId="77777777" w:rsidR="00180AE7" w:rsidRPr="000245DE" w:rsidRDefault="00180AE7" w:rsidP="00180AE7">
            <w:pPr>
              <w:autoSpaceDE w:val="0"/>
              <w:autoSpaceDN w:val="0"/>
              <w:adjustRightInd w:val="0"/>
              <w:spacing w:line="240" w:lineRule="exact"/>
              <w:ind w:right="72"/>
              <w:jc w:val="both"/>
              <w:rPr>
                <w:rFonts w:cs="Arial"/>
                <w:noProof w:val="0"/>
                <w:color w:val="FF0000"/>
                <w:lang w:val="it-IT" w:eastAsia="de-DE"/>
              </w:rPr>
            </w:pPr>
          </w:p>
        </w:tc>
      </w:tr>
      <w:tr w:rsidR="00180AE7" w:rsidRPr="000B3FC1" w14:paraId="486BF072" w14:textId="77777777" w:rsidTr="002C29E7">
        <w:tc>
          <w:tcPr>
            <w:tcW w:w="4401" w:type="dxa"/>
            <w:gridSpan w:val="3"/>
          </w:tcPr>
          <w:p w14:paraId="58467E84" w14:textId="27596952" w:rsidR="00180AE7" w:rsidRPr="000245DE" w:rsidRDefault="00180AE7" w:rsidP="00180AE7">
            <w:pPr>
              <w:ind w:right="125"/>
              <w:jc w:val="both"/>
              <w:rPr>
                <w:rFonts w:cs="Arial"/>
                <w:color w:val="FF0000"/>
                <w:lang w:val="de-DE" w:eastAsia="de-DE"/>
              </w:rPr>
            </w:pPr>
            <w:r w:rsidRPr="000245DE">
              <w:rPr>
                <w:color w:val="FF0000"/>
                <w:lang w:val="de-DE"/>
              </w:rPr>
              <w:t xml:space="preserve">Für die Durchführung des vorgeschriebenen </w:t>
            </w:r>
            <w:r w:rsidRPr="000245DE">
              <w:rPr>
                <w:rFonts w:cs="Arial"/>
                <w:color w:val="FF0000"/>
                <w:lang w:val="de-DE"/>
              </w:rPr>
              <w:t xml:space="preserve">Lokalaugenscheins, müssen die Teilnehmer aus organisatorischen Gründen </w:t>
            </w:r>
            <w:r w:rsidRPr="000245DE">
              <w:rPr>
                <w:rFonts w:cs="Arial"/>
                <w:b/>
                <w:bCs/>
                <w:color w:val="FF0000"/>
                <w:u w:val="single"/>
                <w:lang w:val="de-DE"/>
              </w:rPr>
              <w:t xml:space="preserve">spätestens </w:t>
            </w:r>
            <w:r w:rsidRPr="000245DE">
              <w:rPr>
                <w:rFonts w:cs="Arial"/>
                <w:noProof w:val="0"/>
                <w:color w:val="FF0000"/>
                <w:u w:val="single"/>
                <w:lang w:val="it-IT" w:eastAsia="de-DE"/>
              </w:rPr>
              <w:fldChar w:fldCharType="begin">
                <w:ffData>
                  <w:name w:val="Testo191"/>
                  <w:enabled/>
                  <w:calcOnExit w:val="0"/>
                  <w:textInput/>
                </w:ffData>
              </w:fldChar>
            </w:r>
            <w:r w:rsidRPr="000245DE">
              <w:rPr>
                <w:rFonts w:cs="Arial"/>
                <w:noProof w:val="0"/>
                <w:color w:val="FF0000"/>
                <w:u w:val="single"/>
                <w:lang w:val="de-DE" w:eastAsia="de-DE"/>
              </w:rPr>
              <w:instrText xml:space="preserve"> FORMTEXT </w:instrText>
            </w:r>
            <w:r w:rsidRPr="000245DE">
              <w:rPr>
                <w:rFonts w:cs="Arial"/>
                <w:noProof w:val="0"/>
                <w:color w:val="FF0000"/>
                <w:u w:val="single"/>
                <w:lang w:val="it-IT" w:eastAsia="de-DE"/>
              </w:rPr>
            </w:r>
            <w:r w:rsidRPr="000245DE">
              <w:rPr>
                <w:rFonts w:cs="Arial"/>
                <w:noProof w:val="0"/>
                <w:color w:val="FF0000"/>
                <w:u w:val="single"/>
                <w:lang w:val="it-IT" w:eastAsia="de-DE"/>
              </w:rPr>
              <w:fldChar w:fldCharType="separate"/>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noProof w:val="0"/>
                <w:color w:val="FF0000"/>
                <w:u w:val="single"/>
                <w:lang w:val="it-IT" w:eastAsia="de-DE"/>
              </w:rPr>
              <w:fldChar w:fldCharType="end"/>
            </w:r>
            <w:r w:rsidRPr="000245DE">
              <w:rPr>
                <w:rFonts w:cs="Arial"/>
                <w:color w:val="FF0000"/>
                <w:u w:val="single"/>
                <w:lang w:val="de-DE"/>
              </w:rPr>
              <w:t xml:space="preserve"> </w:t>
            </w:r>
            <w:r w:rsidRPr="000245DE">
              <w:rPr>
                <w:rFonts w:cs="Arial"/>
                <w:b/>
                <w:bCs/>
                <w:color w:val="FF0000"/>
                <w:u w:val="single"/>
                <w:lang w:val="de-DE"/>
              </w:rPr>
              <w:t xml:space="preserve">Tage vor Ablauf der frist </w:t>
            </w:r>
            <w:r w:rsidRPr="000245DE">
              <w:rPr>
                <w:rFonts w:cs="Arial"/>
                <w:b/>
                <w:color w:val="FF0000"/>
                <w:u w:val="single"/>
                <w:lang w:val="de-DE"/>
              </w:rPr>
              <w:t xml:space="preserve">für </w:t>
            </w:r>
            <w:r w:rsidRPr="000245DE">
              <w:rPr>
                <w:rFonts w:cs="Arial"/>
                <w:b/>
                <w:bCs/>
                <w:color w:val="FF0000"/>
                <w:u w:val="single"/>
                <w:lang w:val="de-DE"/>
              </w:rPr>
              <w:t>die Angebotsabgabe</w:t>
            </w:r>
            <w:r w:rsidRPr="000245DE">
              <w:rPr>
                <w:rFonts w:cs="Arial"/>
                <w:color w:val="FF0000"/>
                <w:lang w:val="de-DE"/>
              </w:rPr>
              <w:t xml:space="preserve"> e</w:t>
            </w:r>
            <w:r w:rsidRPr="000245DE">
              <w:rPr>
                <w:rFonts w:cs="Arial"/>
                <w:color w:val="FF0000"/>
                <w:lang w:val="de-DE" w:eastAsia="de-DE"/>
              </w:rPr>
              <w:t xml:space="preserve">inen Antrag auf Durchführung des Lokalaugenscheins </w:t>
            </w:r>
            <w:r w:rsidRPr="000245DE">
              <w:rPr>
                <w:rFonts w:cs="Arial"/>
                <w:color w:val="FF0000"/>
                <w:lang w:val="de-DE"/>
              </w:rPr>
              <w:t xml:space="preserve">an die Auftraggebende Körperschaft </w:t>
            </w:r>
            <w:r w:rsidRPr="000245DE">
              <w:rPr>
                <w:rFonts w:cs="Arial"/>
                <w:color w:val="FF0000"/>
                <w:lang w:val="de-DE"/>
              </w:rPr>
              <w:fldChar w:fldCharType="begin">
                <w:ffData>
                  <w:name w:val="Text23"/>
                  <w:enabled/>
                  <w:calcOnExit w:val="0"/>
                  <w:textInput/>
                </w:ffData>
              </w:fldChar>
            </w:r>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r w:rsidRPr="000245DE">
              <w:rPr>
                <w:rFonts w:cs="Arial"/>
                <w:color w:val="FF0000"/>
                <w:lang w:val="de-DE"/>
              </w:rPr>
              <w:t xml:space="preserve">, an die zertifizierte Postadresse </w:t>
            </w:r>
            <w:bookmarkStart w:id="52" w:name="Text24"/>
            <w:r w:rsidRPr="000245DE">
              <w:rPr>
                <w:rFonts w:cs="Arial"/>
                <w:noProof w:val="0"/>
                <w:color w:val="FF0000"/>
                <w:lang w:val="it-IT" w:eastAsia="de-DE"/>
              </w:rPr>
              <w:fldChar w:fldCharType="begin">
                <w:ffData>
                  <w:name w:val="Text24"/>
                  <w:enabled/>
                  <w:calcOnExit w:val="0"/>
                  <w:textInput/>
                </w:ffData>
              </w:fldChar>
            </w:r>
            <w:r w:rsidRPr="000245DE">
              <w:rPr>
                <w:rFonts w:cs="Arial"/>
                <w:noProof w:val="0"/>
                <w:color w:val="FF0000"/>
                <w:lang w:val="de-DE"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bookmarkEnd w:id="52"/>
            <w:r w:rsidRPr="000245DE">
              <w:rPr>
                <w:rFonts w:cs="Arial"/>
                <w:color w:val="FF0000"/>
                <w:lang w:val="de-DE"/>
              </w:rPr>
              <w:t>@</w:t>
            </w:r>
            <w:r w:rsidRPr="000245DE">
              <w:rPr>
                <w:rFonts w:cs="Arial"/>
                <w:color w:val="FF0000"/>
                <w:lang w:val="de-DE"/>
              </w:rPr>
              <w:fldChar w:fldCharType="begin">
                <w:ffData>
                  <w:name w:val="Text25"/>
                  <w:enabled/>
                  <w:calcOnExit w:val="0"/>
                  <w:textInput/>
                </w:ffData>
              </w:fldChar>
            </w:r>
            <w:bookmarkStart w:id="53" w:name="Text25"/>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bookmarkEnd w:id="53"/>
            <w:r w:rsidRPr="000245DE">
              <w:rPr>
                <w:rFonts w:cs="Arial"/>
                <w:color w:val="FF0000"/>
                <w:lang w:val="de-DE"/>
              </w:rPr>
              <w:t xml:space="preserve"> übermitteln. </w:t>
            </w:r>
            <w:r w:rsidRPr="000245DE">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Post, an welchen die Einladung adressiert wird.</w:t>
            </w:r>
          </w:p>
        </w:tc>
        <w:tc>
          <w:tcPr>
            <w:tcW w:w="990" w:type="dxa"/>
            <w:gridSpan w:val="2"/>
          </w:tcPr>
          <w:p w14:paraId="237069F8" w14:textId="77777777" w:rsidR="00180AE7" w:rsidRPr="000245DE" w:rsidRDefault="00180AE7" w:rsidP="00180AE7">
            <w:pPr>
              <w:spacing w:line="240" w:lineRule="exact"/>
              <w:rPr>
                <w:rFonts w:cs="Arial"/>
                <w:color w:val="FF0000"/>
                <w:lang w:val="de-DE"/>
              </w:rPr>
            </w:pPr>
          </w:p>
        </w:tc>
        <w:tc>
          <w:tcPr>
            <w:tcW w:w="4547" w:type="dxa"/>
            <w:gridSpan w:val="3"/>
          </w:tcPr>
          <w:p w14:paraId="2A9E04AB" w14:textId="512883C6" w:rsidR="00180AE7" w:rsidRPr="000245DE" w:rsidRDefault="00180AE7" w:rsidP="00180AE7">
            <w:pPr>
              <w:autoSpaceDE w:val="0"/>
              <w:autoSpaceDN w:val="0"/>
              <w:adjustRightInd w:val="0"/>
              <w:spacing w:line="240" w:lineRule="exact"/>
              <w:ind w:right="72"/>
              <w:jc w:val="both"/>
              <w:rPr>
                <w:rFonts w:cs="Arial"/>
                <w:noProof w:val="0"/>
                <w:color w:val="FF0000"/>
                <w:lang w:val="it-IT" w:eastAsia="de-DE"/>
              </w:rPr>
            </w:pPr>
            <w:r w:rsidRPr="000245DE">
              <w:rPr>
                <w:rFonts w:cs="Arial"/>
                <w:noProof w:val="0"/>
                <w:color w:val="FF0000"/>
                <w:lang w:val="it-IT" w:eastAsia="de-DE"/>
              </w:rPr>
              <w:t xml:space="preserve">Ai fini dell’effettuazione del prescritto </w:t>
            </w:r>
            <w:r w:rsidRPr="000245DE">
              <w:rPr>
                <w:rFonts w:cs="Arial"/>
                <w:bCs/>
                <w:noProof w:val="0"/>
                <w:color w:val="FF0000"/>
                <w:lang w:val="it-IT" w:eastAsia="de-DE"/>
              </w:rPr>
              <w:t>sopralluogo, per questioni organizzative, i</w:t>
            </w:r>
            <w:r w:rsidRPr="000245DE">
              <w:rPr>
                <w:rFonts w:cs="Arial"/>
                <w:noProof w:val="0"/>
                <w:color w:val="FF0000"/>
                <w:lang w:val="it-IT" w:eastAsia="de-DE"/>
              </w:rPr>
              <w:t xml:space="preserve"> concorrenti devono inviare all’ente committente </w:t>
            </w:r>
            <w:r w:rsidRPr="000245DE">
              <w:rPr>
                <w:rFonts w:cs="Arial"/>
                <w:noProof w:val="0"/>
                <w:color w:val="FF0000"/>
                <w:lang w:val="it-IT" w:eastAsia="de-DE"/>
              </w:rPr>
              <w:fldChar w:fldCharType="begin">
                <w:ffData>
                  <w:name w:val="Testo191"/>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color w:val="FF0000"/>
                <w:lang w:val="it-IT" w:eastAsia="de-DE"/>
              </w:rPr>
              <w:t xml:space="preserve">, </w:t>
            </w:r>
            <w:r w:rsidRPr="000245DE">
              <w:rPr>
                <w:rFonts w:cs="Arial"/>
                <w:b/>
                <w:noProof w:val="0"/>
                <w:color w:val="FF0000"/>
                <w:u w:val="single"/>
                <w:lang w:val="it-IT" w:eastAsia="de-DE"/>
              </w:rPr>
              <w:t>al più tardi</w:t>
            </w:r>
            <w:r w:rsidRPr="000245DE">
              <w:rPr>
                <w:rFonts w:cs="Arial"/>
                <w:b/>
                <w:bCs/>
                <w:noProof w:val="0"/>
                <w:color w:val="FF0000"/>
                <w:u w:val="single"/>
                <w:lang w:val="it-IT" w:eastAsia="de-DE"/>
              </w:rPr>
              <w:t xml:space="preserve"> </w:t>
            </w:r>
            <w:r w:rsidRPr="000245DE">
              <w:rPr>
                <w:color w:val="FF0000"/>
                <w:u w:val="single"/>
                <w:lang w:val="it-IT"/>
              </w:rPr>
              <w:fldChar w:fldCharType="begin">
                <w:ffData>
                  <w:name w:val="Testo190"/>
                  <w:enabled/>
                  <w:calcOnExit w:val="0"/>
                  <w:textInput/>
                </w:ffData>
              </w:fldChar>
            </w:r>
            <w:r w:rsidRPr="000245DE">
              <w:rPr>
                <w:color w:val="FF0000"/>
                <w:u w:val="single"/>
                <w:lang w:val="it-IT"/>
              </w:rPr>
              <w:instrText xml:space="preserve"> FORMTEXT </w:instrText>
            </w:r>
            <w:r w:rsidRPr="000245DE">
              <w:rPr>
                <w:color w:val="FF0000"/>
                <w:u w:val="single"/>
                <w:lang w:val="it-IT"/>
              </w:rPr>
            </w:r>
            <w:r w:rsidRPr="000245DE">
              <w:rPr>
                <w:color w:val="FF0000"/>
                <w:u w:val="single"/>
                <w:lang w:val="it-IT"/>
              </w:rPr>
              <w:fldChar w:fldCharType="separate"/>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fldChar w:fldCharType="end"/>
            </w:r>
            <w:r w:rsidRPr="000245DE">
              <w:rPr>
                <w:color w:val="FF0000"/>
                <w:u w:val="single"/>
                <w:lang w:val="it-IT"/>
              </w:rPr>
              <w:t xml:space="preserve"> </w:t>
            </w:r>
            <w:r w:rsidRPr="000245DE">
              <w:rPr>
                <w:rFonts w:cs="Arial"/>
                <w:b/>
                <w:bCs/>
                <w:noProof w:val="0"/>
                <w:color w:val="FF0000"/>
                <w:u w:val="single"/>
                <w:lang w:val="it-IT" w:eastAsia="de-DE"/>
              </w:rPr>
              <w:t>giorni prima della scadenza del termine per la consegna delle offerte</w:t>
            </w:r>
            <w:r w:rsidRPr="000245DE">
              <w:rPr>
                <w:rFonts w:cs="Arial"/>
                <w:noProof w:val="0"/>
                <w:color w:val="FF0000"/>
                <w:lang w:val="it-IT" w:eastAsia="de-DE"/>
              </w:rPr>
              <w:t xml:space="preserve">, all’indirizzo posta elettronica certificata </w:t>
            </w:r>
            <w:r w:rsidRPr="000245DE">
              <w:rPr>
                <w:rFonts w:cs="Arial"/>
                <w:noProof w:val="0"/>
                <w:color w:val="FF0000"/>
                <w:lang w:val="it-IT" w:eastAsia="de-DE"/>
              </w:rPr>
              <w:fldChar w:fldCharType="begin">
                <w:ffData>
                  <w:name w:val="Testo192"/>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vanish/>
                <w:color w:val="FF0000"/>
                <w:lang w:val="it-IT" w:eastAsia="de-DE"/>
              </w:rPr>
              <w:t>@</w:t>
            </w:r>
            <w:r w:rsidRPr="000245DE">
              <w:rPr>
                <w:rFonts w:cs="Arial"/>
                <w:noProof w:val="0"/>
                <w:vanish/>
                <w:color w:val="FF0000"/>
                <w:lang w:val="it-IT" w:eastAsia="de-DE"/>
              </w:rPr>
              <w:fldChar w:fldCharType="begin">
                <w:ffData>
                  <w:name w:val="Testo193"/>
                  <w:enabled/>
                  <w:calcOnExit w:val="0"/>
                  <w:textInput/>
                </w:ffData>
              </w:fldChar>
            </w:r>
            <w:r w:rsidRPr="000245DE">
              <w:rPr>
                <w:rFonts w:cs="Arial"/>
                <w:noProof w:val="0"/>
                <w:vanish/>
                <w:color w:val="FF0000"/>
                <w:lang w:val="it-IT" w:eastAsia="de-DE"/>
              </w:rPr>
              <w:instrText xml:space="preserve"> FORMTEXT </w:instrText>
            </w:r>
            <w:r w:rsidRPr="000245DE">
              <w:rPr>
                <w:rFonts w:cs="Arial"/>
                <w:noProof w:val="0"/>
                <w:vanish/>
                <w:color w:val="FF0000"/>
                <w:lang w:val="it-IT" w:eastAsia="de-DE"/>
              </w:rPr>
            </w:r>
            <w:r w:rsidRPr="000245DE">
              <w:rPr>
                <w:rFonts w:cs="Arial"/>
                <w:noProof w:val="0"/>
                <w:vanish/>
                <w:color w:val="FF0000"/>
                <w:lang w:val="it-IT" w:eastAsia="de-DE"/>
              </w:rPr>
              <w:fldChar w:fldCharType="separate"/>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noProof w:val="0"/>
                <w:vanish/>
                <w:color w:val="FF0000"/>
                <w:lang w:val="it-IT" w:eastAsia="de-DE"/>
              </w:rPr>
              <w:fldChar w:fldCharType="end"/>
            </w:r>
            <w:r w:rsidRPr="000245DE">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B25E918" w14:textId="77777777" w:rsidR="00180AE7" w:rsidRPr="000245DE" w:rsidRDefault="00180AE7" w:rsidP="00180AE7">
            <w:pPr>
              <w:spacing w:line="240" w:lineRule="exact"/>
              <w:ind w:right="72"/>
              <w:jc w:val="both"/>
              <w:rPr>
                <w:rFonts w:cs="Arial"/>
                <w:color w:val="FF0000"/>
                <w:lang w:val="it-IT"/>
              </w:rPr>
            </w:pPr>
          </w:p>
        </w:tc>
      </w:tr>
      <w:tr w:rsidR="00180AE7" w:rsidRPr="000B3FC1" w14:paraId="5B79CCB3" w14:textId="77777777" w:rsidTr="002C29E7">
        <w:tc>
          <w:tcPr>
            <w:tcW w:w="4401" w:type="dxa"/>
            <w:gridSpan w:val="3"/>
          </w:tcPr>
          <w:p w14:paraId="6FF41E20" w14:textId="77777777" w:rsidR="00180AE7" w:rsidRPr="00507BC1" w:rsidRDefault="00180AE7" w:rsidP="00180AE7">
            <w:pPr>
              <w:pStyle w:val="DeutscherText"/>
              <w:ind w:right="125"/>
              <w:rPr>
                <w:rFonts w:cs="Arial"/>
                <w:noProof w:val="0"/>
                <w:color w:val="FF0000"/>
                <w:lang w:val="it-IT"/>
              </w:rPr>
            </w:pPr>
          </w:p>
        </w:tc>
        <w:tc>
          <w:tcPr>
            <w:tcW w:w="990" w:type="dxa"/>
            <w:gridSpan w:val="2"/>
          </w:tcPr>
          <w:p w14:paraId="0334B43B" w14:textId="77777777" w:rsidR="00180AE7" w:rsidRPr="00507BC1" w:rsidRDefault="00180AE7" w:rsidP="00180AE7">
            <w:pPr>
              <w:spacing w:line="240" w:lineRule="exact"/>
              <w:rPr>
                <w:rFonts w:cs="Arial"/>
                <w:color w:val="FF0000"/>
                <w:lang w:val="it-IT"/>
              </w:rPr>
            </w:pPr>
          </w:p>
        </w:tc>
        <w:tc>
          <w:tcPr>
            <w:tcW w:w="4547" w:type="dxa"/>
            <w:gridSpan w:val="3"/>
          </w:tcPr>
          <w:p w14:paraId="17F2DFA0" w14:textId="77777777" w:rsidR="00180AE7" w:rsidRPr="00EA769C" w:rsidRDefault="00180AE7" w:rsidP="00180AE7">
            <w:pPr>
              <w:autoSpaceDE w:val="0"/>
              <w:autoSpaceDN w:val="0"/>
              <w:adjustRightInd w:val="0"/>
              <w:spacing w:line="240" w:lineRule="exact"/>
              <w:ind w:right="72"/>
              <w:jc w:val="both"/>
              <w:rPr>
                <w:rFonts w:cs="Arial"/>
                <w:noProof w:val="0"/>
                <w:color w:val="FF0000"/>
                <w:lang w:val="it-IT" w:eastAsia="de-DE"/>
              </w:rPr>
            </w:pPr>
          </w:p>
        </w:tc>
      </w:tr>
      <w:tr w:rsidR="00180AE7" w:rsidRPr="000B3FC1" w14:paraId="0E0FD3C6" w14:textId="77777777" w:rsidTr="002C29E7">
        <w:tc>
          <w:tcPr>
            <w:tcW w:w="4401" w:type="dxa"/>
            <w:gridSpan w:val="3"/>
          </w:tcPr>
          <w:p w14:paraId="6AAEDC1F" w14:textId="77777777" w:rsidR="00180AE7" w:rsidRPr="007D6BC0" w:rsidRDefault="00180AE7" w:rsidP="00180AE7">
            <w:pPr>
              <w:pStyle w:val="DeutscherText"/>
              <w:ind w:right="125"/>
              <w:rPr>
                <w:rFonts w:cs="Arial"/>
                <w:noProof w:val="0"/>
                <w:color w:val="FF0000"/>
                <w:lang w:val="de-DE"/>
              </w:rPr>
            </w:pPr>
            <w:r w:rsidRPr="007D6BC0">
              <w:rPr>
                <w:rFonts w:cs="Arial"/>
                <w:noProof w:val="0"/>
                <w:color w:val="FF0000"/>
                <w:lang w:val="de-DE"/>
              </w:rPr>
              <w:t xml:space="preserve">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w:t>
            </w:r>
            <w:r w:rsidRPr="007D6BC0">
              <w:rPr>
                <w:rFonts w:cs="Arial"/>
                <w:noProof w:val="0"/>
                <w:color w:val="FF0000"/>
                <w:lang w:val="de-DE"/>
              </w:rPr>
              <w:lastRenderedPageBreak/>
              <w:t>Behebung der entsprechenden Bescheinigung, welche gegenständlichen Vorgang bestätigt, unterschreiben.</w:t>
            </w:r>
          </w:p>
        </w:tc>
        <w:tc>
          <w:tcPr>
            <w:tcW w:w="990" w:type="dxa"/>
            <w:gridSpan w:val="2"/>
          </w:tcPr>
          <w:p w14:paraId="513F7D15" w14:textId="77777777" w:rsidR="00180AE7" w:rsidRPr="007D6BC0" w:rsidRDefault="00180AE7" w:rsidP="00180AE7">
            <w:pPr>
              <w:spacing w:line="240" w:lineRule="exact"/>
              <w:rPr>
                <w:rFonts w:cs="Arial"/>
                <w:color w:val="FF0000"/>
                <w:lang w:val="de-DE"/>
              </w:rPr>
            </w:pPr>
          </w:p>
        </w:tc>
        <w:tc>
          <w:tcPr>
            <w:tcW w:w="4547" w:type="dxa"/>
            <w:gridSpan w:val="3"/>
          </w:tcPr>
          <w:p w14:paraId="0BAE7715" w14:textId="77777777" w:rsidR="00180AE7" w:rsidRPr="00EA769C" w:rsidRDefault="00180AE7" w:rsidP="00180AE7">
            <w:pPr>
              <w:autoSpaceDE w:val="0"/>
              <w:autoSpaceDN w:val="0"/>
              <w:adjustRightInd w:val="0"/>
              <w:spacing w:line="240" w:lineRule="exact"/>
              <w:ind w:right="72"/>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F1B1C0C" w14:textId="77777777" w:rsidR="00180AE7" w:rsidRPr="00EA769C" w:rsidRDefault="00180AE7" w:rsidP="00180AE7">
            <w:pPr>
              <w:autoSpaceDE w:val="0"/>
              <w:autoSpaceDN w:val="0"/>
              <w:adjustRightInd w:val="0"/>
              <w:spacing w:line="240" w:lineRule="exact"/>
              <w:ind w:right="72"/>
              <w:jc w:val="both"/>
              <w:rPr>
                <w:rFonts w:cs="Arial"/>
                <w:noProof w:val="0"/>
                <w:color w:val="FF0000"/>
                <w:lang w:val="it-IT" w:eastAsia="de-DE"/>
              </w:rPr>
            </w:pPr>
          </w:p>
        </w:tc>
      </w:tr>
      <w:tr w:rsidR="00180AE7" w:rsidRPr="000B3FC1" w14:paraId="2BE31A29" w14:textId="77777777" w:rsidTr="002C29E7">
        <w:tc>
          <w:tcPr>
            <w:tcW w:w="4401" w:type="dxa"/>
            <w:gridSpan w:val="3"/>
          </w:tcPr>
          <w:p w14:paraId="103C1D7D" w14:textId="77777777" w:rsidR="00180AE7" w:rsidRPr="00507BC1" w:rsidRDefault="00180AE7" w:rsidP="00180AE7">
            <w:pPr>
              <w:pStyle w:val="DeutscherText"/>
              <w:ind w:right="125"/>
              <w:rPr>
                <w:rFonts w:cs="Arial"/>
                <w:noProof w:val="0"/>
                <w:color w:val="FF0000"/>
                <w:lang w:val="it-IT"/>
              </w:rPr>
            </w:pPr>
          </w:p>
        </w:tc>
        <w:tc>
          <w:tcPr>
            <w:tcW w:w="990" w:type="dxa"/>
            <w:gridSpan w:val="2"/>
          </w:tcPr>
          <w:p w14:paraId="6D43ED9E" w14:textId="77777777" w:rsidR="00180AE7" w:rsidRPr="00507BC1" w:rsidRDefault="00180AE7" w:rsidP="00180AE7">
            <w:pPr>
              <w:spacing w:line="240" w:lineRule="exact"/>
              <w:rPr>
                <w:rFonts w:cs="Arial"/>
                <w:color w:val="FF0000"/>
                <w:lang w:val="it-IT"/>
              </w:rPr>
            </w:pPr>
          </w:p>
        </w:tc>
        <w:tc>
          <w:tcPr>
            <w:tcW w:w="4547" w:type="dxa"/>
            <w:gridSpan w:val="3"/>
          </w:tcPr>
          <w:p w14:paraId="61FFC2DA" w14:textId="77777777" w:rsidR="00180AE7" w:rsidRPr="00EA769C" w:rsidRDefault="00180AE7" w:rsidP="00180AE7">
            <w:pPr>
              <w:autoSpaceDE w:val="0"/>
              <w:autoSpaceDN w:val="0"/>
              <w:adjustRightInd w:val="0"/>
              <w:spacing w:line="240" w:lineRule="exact"/>
              <w:ind w:right="72"/>
              <w:jc w:val="both"/>
              <w:rPr>
                <w:rFonts w:cs="Arial"/>
                <w:color w:val="FF0000"/>
                <w:lang w:val="it-IT" w:eastAsia="de-DE"/>
              </w:rPr>
            </w:pPr>
          </w:p>
        </w:tc>
      </w:tr>
      <w:tr w:rsidR="00180AE7" w:rsidRPr="000B3FC1" w14:paraId="33854878" w14:textId="77777777" w:rsidTr="002C29E7">
        <w:tc>
          <w:tcPr>
            <w:tcW w:w="4401" w:type="dxa"/>
            <w:gridSpan w:val="3"/>
          </w:tcPr>
          <w:p w14:paraId="426F5F20" w14:textId="77777777" w:rsidR="00180AE7" w:rsidRPr="00FB4037" w:rsidRDefault="00180AE7" w:rsidP="00180AE7">
            <w:pPr>
              <w:tabs>
                <w:tab w:val="left" w:pos="4098"/>
              </w:tabs>
              <w:ind w:right="125"/>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990" w:type="dxa"/>
            <w:gridSpan w:val="2"/>
          </w:tcPr>
          <w:p w14:paraId="45A12C5C" w14:textId="77777777" w:rsidR="00180AE7" w:rsidRPr="00A155EF" w:rsidRDefault="00180AE7" w:rsidP="00180AE7">
            <w:pPr>
              <w:spacing w:line="240" w:lineRule="exact"/>
              <w:jc w:val="both"/>
              <w:rPr>
                <w:rFonts w:cs="Arial"/>
                <w:color w:val="FF0000"/>
                <w:lang w:val="de-DE" w:eastAsia="ar-SA"/>
              </w:rPr>
            </w:pPr>
          </w:p>
        </w:tc>
        <w:tc>
          <w:tcPr>
            <w:tcW w:w="4547" w:type="dxa"/>
            <w:gridSpan w:val="3"/>
          </w:tcPr>
          <w:p w14:paraId="532FA82D" w14:textId="77777777" w:rsidR="00180AE7" w:rsidRPr="00EA769C" w:rsidRDefault="00180AE7" w:rsidP="00180AE7">
            <w:pPr>
              <w:ind w:right="72"/>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653AF9F" w14:textId="77777777" w:rsidR="00180AE7" w:rsidRPr="00EA769C" w:rsidRDefault="00180AE7" w:rsidP="00180AE7">
            <w:pPr>
              <w:ind w:right="72"/>
              <w:jc w:val="both"/>
              <w:rPr>
                <w:rFonts w:cs="Arial"/>
                <w:strike/>
                <w:color w:val="FF0000"/>
                <w:lang w:val="it-IT" w:eastAsia="ar-SA"/>
              </w:rPr>
            </w:pPr>
          </w:p>
        </w:tc>
      </w:tr>
      <w:tr w:rsidR="00180AE7" w:rsidRPr="000B3FC1" w14:paraId="5554582B" w14:textId="77777777" w:rsidTr="002C29E7">
        <w:tc>
          <w:tcPr>
            <w:tcW w:w="4401" w:type="dxa"/>
            <w:gridSpan w:val="3"/>
          </w:tcPr>
          <w:p w14:paraId="1B39F80A" w14:textId="77777777" w:rsidR="00180AE7" w:rsidRPr="003B3EA9" w:rsidRDefault="00180AE7" w:rsidP="00180AE7">
            <w:pPr>
              <w:tabs>
                <w:tab w:val="left" w:pos="4098"/>
              </w:tabs>
              <w:ind w:right="125"/>
              <w:jc w:val="both"/>
              <w:rPr>
                <w:rFonts w:cs="Arial"/>
                <w:color w:val="FF0000"/>
                <w:lang w:val="it-IT" w:eastAsia="ar-SA"/>
              </w:rPr>
            </w:pPr>
          </w:p>
        </w:tc>
        <w:tc>
          <w:tcPr>
            <w:tcW w:w="990" w:type="dxa"/>
            <w:gridSpan w:val="2"/>
          </w:tcPr>
          <w:p w14:paraId="19ED664F" w14:textId="77777777" w:rsidR="00180AE7" w:rsidRPr="003B3EA9" w:rsidRDefault="00180AE7" w:rsidP="00180AE7">
            <w:pPr>
              <w:spacing w:line="240" w:lineRule="exact"/>
              <w:jc w:val="both"/>
              <w:rPr>
                <w:rFonts w:cs="Arial"/>
                <w:color w:val="FF0000"/>
                <w:lang w:val="it-IT" w:eastAsia="ar-SA"/>
              </w:rPr>
            </w:pPr>
          </w:p>
        </w:tc>
        <w:tc>
          <w:tcPr>
            <w:tcW w:w="4547" w:type="dxa"/>
            <w:gridSpan w:val="3"/>
          </w:tcPr>
          <w:p w14:paraId="437AB3E6" w14:textId="77777777" w:rsidR="00180AE7" w:rsidRPr="00EA769C" w:rsidRDefault="00180AE7" w:rsidP="00180AE7">
            <w:pPr>
              <w:ind w:right="72"/>
              <w:jc w:val="both"/>
              <w:rPr>
                <w:rFonts w:cs="Arial"/>
                <w:color w:val="FF0000"/>
                <w:lang w:val="it-IT" w:eastAsia="ar-SA"/>
              </w:rPr>
            </w:pPr>
          </w:p>
        </w:tc>
      </w:tr>
      <w:tr w:rsidR="00180AE7" w:rsidRPr="000B3FC1" w14:paraId="5F7391EC" w14:textId="77777777" w:rsidTr="002C29E7">
        <w:tc>
          <w:tcPr>
            <w:tcW w:w="4401" w:type="dxa"/>
            <w:gridSpan w:val="3"/>
          </w:tcPr>
          <w:p w14:paraId="1FC74CC1" w14:textId="77777777" w:rsidR="00180AE7" w:rsidRPr="004A041D" w:rsidRDefault="00180AE7" w:rsidP="00180AE7">
            <w:pPr>
              <w:ind w:right="125"/>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3BD84781" w14:textId="77777777" w:rsidR="00180AE7" w:rsidRPr="004A041D" w:rsidRDefault="00180AE7" w:rsidP="00180AE7">
            <w:pPr>
              <w:tabs>
                <w:tab w:val="left" w:pos="4098"/>
              </w:tabs>
              <w:ind w:right="125"/>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990" w:type="dxa"/>
            <w:gridSpan w:val="2"/>
          </w:tcPr>
          <w:p w14:paraId="733BECF6" w14:textId="77777777" w:rsidR="00180AE7" w:rsidRPr="004A041D" w:rsidRDefault="00180AE7" w:rsidP="00180AE7">
            <w:pPr>
              <w:spacing w:line="240" w:lineRule="exact"/>
              <w:jc w:val="both"/>
              <w:rPr>
                <w:rFonts w:cs="Arial"/>
                <w:color w:val="FF0000"/>
                <w:lang w:val="de-DE" w:eastAsia="ar-SA"/>
              </w:rPr>
            </w:pPr>
          </w:p>
        </w:tc>
        <w:tc>
          <w:tcPr>
            <w:tcW w:w="4547" w:type="dxa"/>
            <w:gridSpan w:val="3"/>
          </w:tcPr>
          <w:p w14:paraId="5CFE960C" w14:textId="77777777" w:rsidR="00180AE7" w:rsidRPr="004A041D" w:rsidRDefault="00180AE7" w:rsidP="00180AE7">
            <w:pPr>
              <w:ind w:right="72"/>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2DCF2DCA" w14:textId="77777777" w:rsidR="00180AE7" w:rsidRPr="004A041D" w:rsidRDefault="00180AE7" w:rsidP="00180AE7">
            <w:pPr>
              <w:ind w:right="72"/>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001C79A6" w14:textId="77777777" w:rsidR="00180AE7" w:rsidRPr="00EA769C" w:rsidRDefault="00180AE7" w:rsidP="00180AE7">
            <w:pPr>
              <w:ind w:right="72"/>
              <w:jc w:val="both"/>
              <w:rPr>
                <w:rFonts w:cs="Arial"/>
                <w:color w:val="FF0000"/>
                <w:lang w:val="it-IT" w:eastAsia="ar-SA"/>
              </w:rPr>
            </w:pPr>
          </w:p>
        </w:tc>
      </w:tr>
      <w:tr w:rsidR="00180AE7" w:rsidRPr="000B3FC1" w14:paraId="24285FE0" w14:textId="77777777" w:rsidTr="002C29E7">
        <w:tc>
          <w:tcPr>
            <w:tcW w:w="4401" w:type="dxa"/>
            <w:gridSpan w:val="3"/>
          </w:tcPr>
          <w:p w14:paraId="6FB1E28D" w14:textId="77777777" w:rsidR="00180AE7" w:rsidRPr="0007525E" w:rsidRDefault="00180AE7" w:rsidP="00180AE7">
            <w:pPr>
              <w:tabs>
                <w:tab w:val="left" w:pos="4098"/>
              </w:tabs>
              <w:ind w:right="125"/>
              <w:jc w:val="both"/>
              <w:rPr>
                <w:rFonts w:cs="Arial"/>
                <w:color w:val="FF0000"/>
                <w:lang w:val="it-IT" w:eastAsia="ar-SA"/>
              </w:rPr>
            </w:pPr>
          </w:p>
        </w:tc>
        <w:tc>
          <w:tcPr>
            <w:tcW w:w="990" w:type="dxa"/>
            <w:gridSpan w:val="2"/>
          </w:tcPr>
          <w:p w14:paraId="164D1EF5" w14:textId="77777777" w:rsidR="00180AE7" w:rsidRPr="0007525E" w:rsidRDefault="00180AE7" w:rsidP="00180AE7">
            <w:pPr>
              <w:spacing w:line="240" w:lineRule="exact"/>
              <w:jc w:val="both"/>
              <w:rPr>
                <w:rFonts w:cs="Arial"/>
                <w:color w:val="FF0000"/>
                <w:lang w:val="it-IT" w:eastAsia="ar-SA"/>
              </w:rPr>
            </w:pPr>
          </w:p>
        </w:tc>
        <w:tc>
          <w:tcPr>
            <w:tcW w:w="4547" w:type="dxa"/>
            <w:gridSpan w:val="3"/>
          </w:tcPr>
          <w:p w14:paraId="27A9477D" w14:textId="77777777" w:rsidR="00180AE7" w:rsidRPr="00EA769C" w:rsidRDefault="00180AE7" w:rsidP="00180AE7">
            <w:pPr>
              <w:ind w:right="72"/>
              <w:jc w:val="both"/>
              <w:rPr>
                <w:rFonts w:cs="Arial"/>
                <w:color w:val="FF0000"/>
                <w:lang w:val="it-IT" w:eastAsia="ar-SA"/>
              </w:rPr>
            </w:pPr>
          </w:p>
        </w:tc>
      </w:tr>
      <w:tr w:rsidR="00180AE7" w:rsidRPr="000B3FC1" w14:paraId="0A1717C4" w14:textId="77777777" w:rsidTr="002C29E7">
        <w:tc>
          <w:tcPr>
            <w:tcW w:w="4401" w:type="dxa"/>
            <w:gridSpan w:val="3"/>
          </w:tcPr>
          <w:p w14:paraId="3BF2E992" w14:textId="77777777" w:rsidR="00180AE7" w:rsidRPr="004A041D" w:rsidRDefault="00180AE7" w:rsidP="00180AE7">
            <w:pPr>
              <w:tabs>
                <w:tab w:val="left" w:pos="4098"/>
              </w:tabs>
              <w:ind w:right="125"/>
              <w:jc w:val="both"/>
              <w:rPr>
                <w:rFonts w:cs="Arial"/>
                <w:b/>
                <w:color w:val="FF0000"/>
                <w:lang w:val="de-DE"/>
              </w:rPr>
            </w:pPr>
            <w:r w:rsidRPr="004A041D">
              <w:rPr>
                <w:color w:val="FF0000"/>
                <w:lang w:val="de-DE" w:eastAsia="ar-SA"/>
              </w:rPr>
              <w:t xml:space="preserve">Bei Teilnahme in Form </w:t>
            </w:r>
            <w:r w:rsidRPr="004A041D">
              <w:rPr>
                <w:b/>
                <w:color w:val="FF0000"/>
                <w:lang w:val="de-DE" w:eastAsia="ar-SA"/>
              </w:rPr>
              <w:t>bereits gebildeter</w:t>
            </w:r>
            <w:r w:rsidRPr="004A041D">
              <w:rPr>
                <w:color w:val="FF0000"/>
                <w:lang w:val="de-DE" w:eastAsia="ar-SA"/>
              </w:rPr>
              <w:t xml:space="preserve"> Bietergemeinschaften, gewöhnlicher Konsortien, EWIV, Vernetzung von Unternehmen, kann der Lokalaugenschein wenigstens von einem gesetzlichen Vertreter/ Prokuristen/ technischen Leiter eines Mitgliedes der Bietergemeinschaft</w:t>
            </w:r>
            <w:r w:rsidRPr="004A041D">
              <w:rPr>
                <w:rFonts w:cs="Arial"/>
                <w:color w:val="FF0000"/>
                <w:lang w:val="de-DE" w:eastAsia="ar-SA"/>
              </w:rPr>
              <w:t xml:space="preserve">, der Vernetzung von Unternehmen </w:t>
            </w:r>
            <w:r w:rsidRPr="004A041D">
              <w:rPr>
                <w:rFonts w:cs="Arial"/>
                <w:color w:val="FF0000"/>
                <w:lang w:val="de-DE"/>
              </w:rPr>
              <w:t xml:space="preserve">oder des Konsortiums, </w:t>
            </w:r>
            <w:r w:rsidRPr="004A041D">
              <w:rPr>
                <w:rFonts w:cs="Arial"/>
                <w:b/>
                <w:color w:val="FF0000"/>
                <w:lang w:val="de-DE"/>
              </w:rPr>
              <w:t>ohne Vollmacht</w:t>
            </w:r>
            <w:r w:rsidRPr="004A041D">
              <w:rPr>
                <w:rFonts w:cs="Arial"/>
                <w:color w:val="FF0000"/>
                <w:lang w:val="de-DE"/>
              </w:rPr>
              <w:t xml:space="preserve"> durchgeführt werden oder von einer anderen Person, welche aber </w:t>
            </w:r>
            <w:r w:rsidRPr="004A041D">
              <w:rPr>
                <w:rFonts w:cs="Arial"/>
                <w:b/>
                <w:color w:val="FF0000"/>
                <w:lang w:val="de-DE"/>
              </w:rPr>
              <w:t>mit Vollmacht des federführenden Unternehmens/des Hauptvertreters ausgestattet sein muss.</w:t>
            </w:r>
          </w:p>
        </w:tc>
        <w:tc>
          <w:tcPr>
            <w:tcW w:w="990" w:type="dxa"/>
            <w:gridSpan w:val="2"/>
          </w:tcPr>
          <w:p w14:paraId="70F74DAB" w14:textId="77777777" w:rsidR="00180AE7" w:rsidRPr="004A041D" w:rsidRDefault="00180AE7" w:rsidP="00180AE7">
            <w:pPr>
              <w:spacing w:line="240" w:lineRule="exact"/>
              <w:jc w:val="both"/>
              <w:rPr>
                <w:rFonts w:cs="Arial"/>
                <w:color w:val="FF0000"/>
                <w:lang w:val="de-DE" w:eastAsia="ar-SA"/>
              </w:rPr>
            </w:pPr>
          </w:p>
        </w:tc>
        <w:tc>
          <w:tcPr>
            <w:tcW w:w="4547" w:type="dxa"/>
            <w:gridSpan w:val="3"/>
          </w:tcPr>
          <w:p w14:paraId="5A6B8BD6" w14:textId="77777777" w:rsidR="00180AE7" w:rsidRPr="004A041D" w:rsidRDefault="00180AE7" w:rsidP="00180AE7">
            <w:pPr>
              <w:ind w:right="72"/>
              <w:jc w:val="both"/>
              <w:rPr>
                <w:rFonts w:ascii="Calibri" w:hAnsi="Calibri"/>
                <w:noProof w:val="0"/>
                <w:color w:val="FF0000"/>
                <w:lang w:val="it-IT" w:eastAsia="ar-SA"/>
              </w:rPr>
            </w:pPr>
            <w:r w:rsidRPr="004A041D">
              <w:rPr>
                <w:color w:val="FF0000"/>
                <w:lang w:val="it-IT" w:eastAsia="ar-SA"/>
              </w:rPr>
              <w:t xml:space="preserve">In caso di partecipazione in forma di raggruppamento temporaneo, consorzio ordinario, GEIE, aggregazione di imprese di rete, già </w:t>
            </w:r>
            <w:r w:rsidRPr="004A041D">
              <w:rPr>
                <w:b/>
                <w:bCs/>
                <w:color w:val="FF0000"/>
                <w:lang w:val="it-IT" w:eastAsia="ar-SA"/>
              </w:rPr>
              <w:t>costituiti</w:t>
            </w:r>
            <w:r w:rsidRPr="004A041D">
              <w:rPr>
                <w:color w:val="FF0000"/>
                <w:lang w:val="it-IT" w:eastAsia="ar-SA"/>
              </w:rPr>
              <w:t xml:space="preserve">, il sopralluogo va effettuato almeno da un rappresentante legale/procuratore/direttore tecnico di uno degli operatori economici raggruppati, aggregati in rete o consorziati </w:t>
            </w:r>
            <w:r w:rsidRPr="004A041D">
              <w:rPr>
                <w:b/>
                <w:bCs/>
                <w:color w:val="FF0000"/>
                <w:lang w:val="it-IT" w:eastAsia="ar-SA"/>
              </w:rPr>
              <w:t>senza delega</w:t>
            </w:r>
            <w:r w:rsidRPr="004A041D">
              <w:rPr>
                <w:color w:val="FF0000"/>
                <w:lang w:val="it-IT" w:eastAsia="ar-SA"/>
              </w:rPr>
              <w:t xml:space="preserve">, oppure da un soggetto diverso da quelli appena citati ma </w:t>
            </w:r>
            <w:r w:rsidRPr="004A041D">
              <w:rPr>
                <w:b/>
                <w:bCs/>
                <w:color w:val="FF0000"/>
                <w:lang w:val="it-IT" w:eastAsia="ar-SA"/>
              </w:rPr>
              <w:t>munito della delega</w:t>
            </w:r>
            <w:r w:rsidRPr="004A041D">
              <w:rPr>
                <w:color w:val="FF0000"/>
                <w:lang w:val="it-IT" w:eastAsia="ar-SA"/>
              </w:rPr>
              <w:t xml:space="preserve"> dell’impresa </w:t>
            </w:r>
            <w:r w:rsidRPr="004A041D">
              <w:rPr>
                <w:b/>
                <w:bCs/>
                <w:color w:val="FF0000"/>
                <w:lang w:val="it-IT" w:eastAsia="ar-SA"/>
              </w:rPr>
              <w:t>mandataria/capofila</w:t>
            </w:r>
            <w:r w:rsidRPr="004A041D">
              <w:rPr>
                <w:color w:val="FF0000"/>
                <w:lang w:val="it-IT" w:eastAsia="ar-SA"/>
              </w:rPr>
              <w:t xml:space="preserve">. </w:t>
            </w:r>
          </w:p>
          <w:p w14:paraId="6AE06E2D" w14:textId="77777777" w:rsidR="00180AE7" w:rsidRPr="004A041D" w:rsidRDefault="00180AE7" w:rsidP="00180AE7">
            <w:pPr>
              <w:ind w:right="72"/>
              <w:jc w:val="both"/>
              <w:rPr>
                <w:color w:val="FF0000"/>
                <w:lang w:val="it-IT" w:eastAsia="ar-SA"/>
              </w:rPr>
            </w:pPr>
          </w:p>
          <w:p w14:paraId="3EEFA198" w14:textId="77777777" w:rsidR="00180AE7" w:rsidRPr="00EA769C" w:rsidRDefault="00180AE7" w:rsidP="00180AE7">
            <w:pPr>
              <w:ind w:right="72"/>
              <w:jc w:val="both"/>
              <w:rPr>
                <w:rFonts w:cs="Arial"/>
                <w:color w:val="FF0000"/>
                <w:lang w:val="it-IT" w:eastAsia="ar-SA"/>
              </w:rPr>
            </w:pPr>
          </w:p>
        </w:tc>
      </w:tr>
      <w:tr w:rsidR="00180AE7" w:rsidRPr="000B3FC1" w14:paraId="2EE536F3" w14:textId="77777777" w:rsidTr="002C29E7">
        <w:tc>
          <w:tcPr>
            <w:tcW w:w="4401" w:type="dxa"/>
            <w:gridSpan w:val="3"/>
          </w:tcPr>
          <w:p w14:paraId="32F781FC" w14:textId="77777777" w:rsidR="00180AE7" w:rsidRPr="003B3EA9" w:rsidRDefault="00180AE7" w:rsidP="00180AE7">
            <w:pPr>
              <w:tabs>
                <w:tab w:val="left" w:pos="4098"/>
              </w:tabs>
              <w:ind w:right="125"/>
              <w:jc w:val="both"/>
              <w:rPr>
                <w:color w:val="FF0000"/>
                <w:highlight w:val="yellow"/>
                <w:lang w:val="it-IT" w:eastAsia="ar-SA"/>
              </w:rPr>
            </w:pPr>
          </w:p>
        </w:tc>
        <w:tc>
          <w:tcPr>
            <w:tcW w:w="990" w:type="dxa"/>
            <w:gridSpan w:val="2"/>
          </w:tcPr>
          <w:p w14:paraId="5C427AD6" w14:textId="77777777" w:rsidR="00180AE7" w:rsidRPr="003B3EA9" w:rsidRDefault="00180AE7" w:rsidP="00180AE7">
            <w:pPr>
              <w:spacing w:line="240" w:lineRule="exact"/>
              <w:jc w:val="both"/>
              <w:rPr>
                <w:rFonts w:cs="Arial"/>
                <w:color w:val="FF0000"/>
                <w:lang w:val="it-IT" w:eastAsia="ar-SA"/>
              </w:rPr>
            </w:pPr>
          </w:p>
        </w:tc>
        <w:tc>
          <w:tcPr>
            <w:tcW w:w="4547" w:type="dxa"/>
            <w:gridSpan w:val="3"/>
          </w:tcPr>
          <w:p w14:paraId="7D6F38DB" w14:textId="77777777" w:rsidR="00180AE7" w:rsidRPr="00EA769C" w:rsidRDefault="00180AE7" w:rsidP="00180AE7">
            <w:pPr>
              <w:ind w:right="72"/>
              <w:jc w:val="both"/>
              <w:rPr>
                <w:color w:val="FF0000"/>
                <w:highlight w:val="yellow"/>
                <w:lang w:val="it-IT" w:eastAsia="ar-SA"/>
              </w:rPr>
            </w:pPr>
          </w:p>
        </w:tc>
      </w:tr>
      <w:tr w:rsidR="00180AE7" w:rsidRPr="000B3FC1" w14:paraId="10F93D0C" w14:textId="77777777" w:rsidTr="002C29E7">
        <w:tc>
          <w:tcPr>
            <w:tcW w:w="4401" w:type="dxa"/>
            <w:gridSpan w:val="3"/>
          </w:tcPr>
          <w:p w14:paraId="2A79D8D4" w14:textId="77777777" w:rsidR="00180AE7" w:rsidRPr="004A041D" w:rsidRDefault="00180AE7" w:rsidP="00180AE7">
            <w:pPr>
              <w:tabs>
                <w:tab w:val="left" w:pos="4098"/>
              </w:tabs>
              <w:ind w:right="125"/>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990" w:type="dxa"/>
            <w:gridSpan w:val="2"/>
          </w:tcPr>
          <w:p w14:paraId="1F7FFA9C" w14:textId="77777777" w:rsidR="00180AE7" w:rsidRPr="004A041D" w:rsidRDefault="00180AE7" w:rsidP="00180AE7">
            <w:pPr>
              <w:spacing w:line="240" w:lineRule="exact"/>
              <w:jc w:val="both"/>
              <w:rPr>
                <w:rFonts w:cs="Arial"/>
                <w:color w:val="FF0000"/>
                <w:lang w:val="de-DE" w:eastAsia="ar-SA"/>
              </w:rPr>
            </w:pPr>
          </w:p>
        </w:tc>
        <w:tc>
          <w:tcPr>
            <w:tcW w:w="4547" w:type="dxa"/>
            <w:gridSpan w:val="3"/>
          </w:tcPr>
          <w:p w14:paraId="0BBDF1FD" w14:textId="77777777" w:rsidR="00180AE7" w:rsidRPr="004A041D" w:rsidRDefault="00180AE7" w:rsidP="00180AE7">
            <w:pPr>
              <w:ind w:right="72"/>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180AE7" w:rsidRPr="000B3FC1" w14:paraId="741F3979" w14:textId="77777777" w:rsidTr="002C29E7">
        <w:tc>
          <w:tcPr>
            <w:tcW w:w="4401" w:type="dxa"/>
            <w:gridSpan w:val="3"/>
          </w:tcPr>
          <w:p w14:paraId="44A7A96F" w14:textId="77777777" w:rsidR="00180AE7" w:rsidRPr="003B3EA9" w:rsidRDefault="00180AE7" w:rsidP="00180AE7">
            <w:pPr>
              <w:tabs>
                <w:tab w:val="left" w:pos="4098"/>
              </w:tabs>
              <w:ind w:right="125"/>
              <w:jc w:val="both"/>
              <w:rPr>
                <w:rFonts w:cs="Arial"/>
                <w:color w:val="FF0000"/>
                <w:highlight w:val="yellow"/>
                <w:lang w:val="it-IT"/>
              </w:rPr>
            </w:pPr>
          </w:p>
        </w:tc>
        <w:tc>
          <w:tcPr>
            <w:tcW w:w="990" w:type="dxa"/>
            <w:gridSpan w:val="2"/>
          </w:tcPr>
          <w:p w14:paraId="6F1BEA60" w14:textId="77777777" w:rsidR="00180AE7" w:rsidRPr="003B3EA9" w:rsidRDefault="00180AE7" w:rsidP="00180AE7">
            <w:pPr>
              <w:spacing w:line="240" w:lineRule="exact"/>
              <w:jc w:val="both"/>
              <w:rPr>
                <w:rFonts w:cs="Arial"/>
                <w:color w:val="FF0000"/>
                <w:lang w:val="it-IT" w:eastAsia="ar-SA"/>
              </w:rPr>
            </w:pPr>
          </w:p>
        </w:tc>
        <w:tc>
          <w:tcPr>
            <w:tcW w:w="4547" w:type="dxa"/>
            <w:gridSpan w:val="3"/>
          </w:tcPr>
          <w:p w14:paraId="1CFB6A06" w14:textId="77777777" w:rsidR="00180AE7" w:rsidRPr="00EA769C" w:rsidRDefault="00180AE7" w:rsidP="00180AE7">
            <w:pPr>
              <w:ind w:right="72"/>
              <w:jc w:val="both"/>
              <w:rPr>
                <w:color w:val="FF0000"/>
                <w:highlight w:val="yellow"/>
                <w:lang w:val="it-IT" w:eastAsia="ar-SA"/>
              </w:rPr>
            </w:pPr>
          </w:p>
        </w:tc>
      </w:tr>
      <w:tr w:rsidR="00180AE7" w:rsidRPr="000B3FC1" w14:paraId="48EC2F96" w14:textId="77777777" w:rsidTr="002C29E7">
        <w:tc>
          <w:tcPr>
            <w:tcW w:w="4401" w:type="dxa"/>
            <w:gridSpan w:val="3"/>
          </w:tcPr>
          <w:p w14:paraId="6CECDA3B" w14:textId="77777777" w:rsidR="00180AE7" w:rsidRPr="004A041D" w:rsidRDefault="00180AE7" w:rsidP="00180AE7">
            <w:pPr>
              <w:tabs>
                <w:tab w:val="left" w:pos="4098"/>
              </w:tabs>
              <w:ind w:right="125"/>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 xml:space="preserve">wenigstens einem Mitglied des Konsortiums, welches als </w:t>
            </w:r>
            <w:r w:rsidRPr="004A041D">
              <w:rPr>
                <w:b/>
                <w:color w:val="FF0000"/>
                <w:lang w:val="de-DE" w:eastAsia="ar-SA"/>
              </w:rPr>
              <w:lastRenderedPageBreak/>
              <w:t>ausführendes Subjekt angegeben wurde,</w:t>
            </w:r>
            <w:r w:rsidRPr="004A041D">
              <w:rPr>
                <w:color w:val="FF0000"/>
                <w:lang w:val="de-DE" w:eastAsia="ar-SA"/>
              </w:rPr>
              <w:t xml:space="preserve"> ausgestattet ist.</w:t>
            </w:r>
          </w:p>
        </w:tc>
        <w:tc>
          <w:tcPr>
            <w:tcW w:w="990" w:type="dxa"/>
            <w:gridSpan w:val="2"/>
          </w:tcPr>
          <w:p w14:paraId="557CEC43" w14:textId="77777777" w:rsidR="00180AE7" w:rsidRPr="004A041D" w:rsidRDefault="00180AE7" w:rsidP="00180AE7">
            <w:pPr>
              <w:spacing w:line="240" w:lineRule="exact"/>
              <w:jc w:val="both"/>
              <w:rPr>
                <w:rFonts w:cs="Arial"/>
                <w:color w:val="FF0000"/>
                <w:lang w:val="de-DE" w:eastAsia="ar-SA"/>
              </w:rPr>
            </w:pPr>
          </w:p>
        </w:tc>
        <w:tc>
          <w:tcPr>
            <w:tcW w:w="4547" w:type="dxa"/>
            <w:gridSpan w:val="3"/>
          </w:tcPr>
          <w:p w14:paraId="3480B6A9" w14:textId="77777777" w:rsidR="00180AE7" w:rsidRPr="004A041D" w:rsidRDefault="00180AE7" w:rsidP="00180AE7">
            <w:pPr>
              <w:ind w:right="72"/>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180AE7" w:rsidRPr="000B3FC1" w14:paraId="532C6F86" w14:textId="77777777" w:rsidTr="002C29E7">
        <w:tc>
          <w:tcPr>
            <w:tcW w:w="4401" w:type="dxa"/>
            <w:gridSpan w:val="3"/>
          </w:tcPr>
          <w:p w14:paraId="27EA5E31" w14:textId="77777777" w:rsidR="00180AE7" w:rsidRPr="0007525E" w:rsidRDefault="00180AE7" w:rsidP="00180AE7">
            <w:pPr>
              <w:tabs>
                <w:tab w:val="left" w:pos="4098"/>
              </w:tabs>
              <w:ind w:right="125"/>
              <w:jc w:val="both"/>
              <w:rPr>
                <w:rFonts w:cs="Arial"/>
                <w:color w:val="FF0000"/>
                <w:lang w:val="it-IT" w:eastAsia="ar-SA"/>
              </w:rPr>
            </w:pPr>
          </w:p>
        </w:tc>
        <w:tc>
          <w:tcPr>
            <w:tcW w:w="990" w:type="dxa"/>
            <w:gridSpan w:val="2"/>
          </w:tcPr>
          <w:p w14:paraId="652C4954" w14:textId="77777777" w:rsidR="00180AE7" w:rsidRPr="0007525E" w:rsidRDefault="00180AE7" w:rsidP="00180AE7">
            <w:pPr>
              <w:spacing w:line="240" w:lineRule="exact"/>
              <w:jc w:val="both"/>
              <w:rPr>
                <w:rFonts w:cs="Arial"/>
                <w:color w:val="FF0000"/>
                <w:lang w:val="it-IT" w:eastAsia="ar-SA"/>
              </w:rPr>
            </w:pPr>
          </w:p>
        </w:tc>
        <w:tc>
          <w:tcPr>
            <w:tcW w:w="4547" w:type="dxa"/>
            <w:gridSpan w:val="3"/>
          </w:tcPr>
          <w:p w14:paraId="6F05F8F3" w14:textId="77777777" w:rsidR="00180AE7" w:rsidRPr="00EA769C" w:rsidRDefault="00180AE7" w:rsidP="00180AE7">
            <w:pPr>
              <w:ind w:right="72"/>
              <w:jc w:val="both"/>
              <w:rPr>
                <w:highlight w:val="yellow"/>
                <w:lang w:val="it-IT" w:eastAsia="ar-SA"/>
              </w:rPr>
            </w:pPr>
          </w:p>
        </w:tc>
      </w:tr>
      <w:tr w:rsidR="00180AE7" w:rsidRPr="000B3FC1" w14:paraId="7EAE1A29" w14:textId="77777777" w:rsidTr="002C29E7">
        <w:tc>
          <w:tcPr>
            <w:tcW w:w="4401" w:type="dxa"/>
            <w:gridSpan w:val="3"/>
          </w:tcPr>
          <w:p w14:paraId="6ABF3B39" w14:textId="77777777" w:rsidR="00180AE7" w:rsidRPr="004A041D" w:rsidRDefault="00180AE7" w:rsidP="00180AE7">
            <w:pPr>
              <w:pStyle w:val="Default"/>
              <w:spacing w:line="240" w:lineRule="exact"/>
              <w:ind w:right="125"/>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990" w:type="dxa"/>
            <w:gridSpan w:val="2"/>
          </w:tcPr>
          <w:p w14:paraId="454FE7DA" w14:textId="77777777" w:rsidR="00180AE7" w:rsidRPr="004A041D" w:rsidRDefault="00180AE7" w:rsidP="00180AE7">
            <w:pPr>
              <w:spacing w:line="240" w:lineRule="exact"/>
              <w:rPr>
                <w:rFonts w:cs="Arial"/>
                <w:b/>
                <w:noProof w:val="0"/>
                <w:color w:val="FF0000"/>
                <w:u w:val="single"/>
                <w:lang w:val="de-DE" w:eastAsia="it-IT"/>
              </w:rPr>
            </w:pPr>
          </w:p>
        </w:tc>
        <w:tc>
          <w:tcPr>
            <w:tcW w:w="4547" w:type="dxa"/>
            <w:gridSpan w:val="3"/>
          </w:tcPr>
          <w:p w14:paraId="257E707C" w14:textId="77777777" w:rsidR="00180AE7" w:rsidRPr="004A041D" w:rsidRDefault="00180AE7" w:rsidP="00180AE7">
            <w:pPr>
              <w:spacing w:line="240" w:lineRule="exact"/>
              <w:ind w:right="7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180AE7" w:rsidRPr="000B3FC1" w14:paraId="7D7D2489" w14:textId="77777777" w:rsidTr="002C29E7">
        <w:tc>
          <w:tcPr>
            <w:tcW w:w="4401" w:type="dxa"/>
            <w:gridSpan w:val="3"/>
          </w:tcPr>
          <w:p w14:paraId="782EA448" w14:textId="77777777" w:rsidR="00180AE7" w:rsidRPr="004A041D" w:rsidRDefault="00180AE7" w:rsidP="00180AE7">
            <w:pPr>
              <w:pStyle w:val="Default"/>
              <w:spacing w:line="240" w:lineRule="exact"/>
              <w:ind w:right="125"/>
              <w:jc w:val="both"/>
              <w:rPr>
                <w:rFonts w:cs="Arial"/>
                <w:b/>
                <w:noProof w:val="0"/>
                <w:color w:val="FF0000"/>
                <w:sz w:val="20"/>
                <w:szCs w:val="20"/>
                <w:u w:val="single"/>
              </w:rPr>
            </w:pPr>
          </w:p>
        </w:tc>
        <w:tc>
          <w:tcPr>
            <w:tcW w:w="990" w:type="dxa"/>
            <w:gridSpan w:val="2"/>
          </w:tcPr>
          <w:p w14:paraId="30615512" w14:textId="77777777" w:rsidR="00180AE7" w:rsidRPr="004A041D" w:rsidRDefault="00180AE7" w:rsidP="00180AE7">
            <w:pPr>
              <w:spacing w:line="240" w:lineRule="exact"/>
              <w:rPr>
                <w:rFonts w:cs="Arial"/>
                <w:b/>
                <w:noProof w:val="0"/>
                <w:color w:val="FF0000"/>
                <w:u w:val="single"/>
                <w:lang w:val="it-IT" w:eastAsia="it-IT"/>
              </w:rPr>
            </w:pPr>
          </w:p>
        </w:tc>
        <w:tc>
          <w:tcPr>
            <w:tcW w:w="4547" w:type="dxa"/>
            <w:gridSpan w:val="3"/>
          </w:tcPr>
          <w:p w14:paraId="21095135" w14:textId="77777777" w:rsidR="00180AE7" w:rsidRPr="004A041D" w:rsidRDefault="00180AE7" w:rsidP="00180AE7">
            <w:pPr>
              <w:spacing w:line="240" w:lineRule="exact"/>
              <w:ind w:right="72"/>
              <w:jc w:val="both"/>
              <w:rPr>
                <w:rFonts w:cs="Arial"/>
                <w:b/>
                <w:noProof w:val="0"/>
                <w:color w:val="FF0000"/>
                <w:u w:val="single"/>
                <w:lang w:val="it-IT" w:eastAsia="it-IT"/>
              </w:rPr>
            </w:pPr>
          </w:p>
        </w:tc>
      </w:tr>
      <w:tr w:rsidR="00180AE7" w:rsidRPr="004A041D" w14:paraId="706B98DF" w14:textId="77777777" w:rsidTr="002C29E7">
        <w:tc>
          <w:tcPr>
            <w:tcW w:w="4401" w:type="dxa"/>
            <w:gridSpan w:val="3"/>
          </w:tcPr>
          <w:p w14:paraId="44EF8425" w14:textId="77777777" w:rsidR="00180AE7" w:rsidRPr="004A041D" w:rsidRDefault="00180AE7" w:rsidP="00180AE7">
            <w:pPr>
              <w:spacing w:line="240" w:lineRule="exact"/>
              <w:ind w:right="125"/>
              <w:jc w:val="center"/>
              <w:rPr>
                <w:rFonts w:cs="Arial"/>
                <w:b/>
                <w:i/>
                <w:color w:val="FF0000"/>
                <w:lang w:val="de-DE" w:eastAsia="it-IT"/>
              </w:rPr>
            </w:pPr>
            <w:r w:rsidRPr="004A041D">
              <w:rPr>
                <w:rFonts w:cs="Arial"/>
                <w:b/>
                <w:i/>
                <w:color w:val="FF0000"/>
                <w:lang w:val="de-DE" w:eastAsia="it-IT"/>
              </w:rPr>
              <w:t>oder</w:t>
            </w:r>
          </w:p>
        </w:tc>
        <w:tc>
          <w:tcPr>
            <w:tcW w:w="990" w:type="dxa"/>
            <w:gridSpan w:val="2"/>
          </w:tcPr>
          <w:p w14:paraId="33AD5A55" w14:textId="77777777" w:rsidR="00180AE7" w:rsidRPr="004A041D" w:rsidRDefault="00180AE7" w:rsidP="00180AE7">
            <w:pPr>
              <w:spacing w:line="240" w:lineRule="exact"/>
              <w:jc w:val="center"/>
              <w:rPr>
                <w:rFonts w:cs="Arial"/>
                <w:b/>
                <w:i/>
                <w:color w:val="FF0000"/>
                <w:lang w:val="de-DE"/>
              </w:rPr>
            </w:pPr>
          </w:p>
        </w:tc>
        <w:tc>
          <w:tcPr>
            <w:tcW w:w="4547" w:type="dxa"/>
            <w:gridSpan w:val="3"/>
          </w:tcPr>
          <w:p w14:paraId="1C6F2F05" w14:textId="77777777" w:rsidR="00180AE7" w:rsidRPr="004A041D" w:rsidRDefault="00180AE7" w:rsidP="00180AE7">
            <w:pPr>
              <w:spacing w:line="240" w:lineRule="exact"/>
              <w:ind w:right="72"/>
              <w:jc w:val="center"/>
              <w:rPr>
                <w:rFonts w:cs="Arial"/>
                <w:b/>
                <w:i/>
                <w:color w:val="FF0000"/>
                <w:lang w:val="it-IT" w:eastAsia="it-IT"/>
              </w:rPr>
            </w:pPr>
            <w:r w:rsidRPr="004A041D">
              <w:rPr>
                <w:rFonts w:cs="Arial"/>
                <w:b/>
                <w:i/>
                <w:color w:val="FF0000"/>
                <w:lang w:val="it-IT" w:eastAsia="it-IT"/>
              </w:rPr>
              <w:t>oppure</w:t>
            </w:r>
          </w:p>
        </w:tc>
      </w:tr>
      <w:tr w:rsidR="00180AE7" w:rsidRPr="004A041D" w14:paraId="6A65762A" w14:textId="77777777" w:rsidTr="002C29E7">
        <w:tc>
          <w:tcPr>
            <w:tcW w:w="4401" w:type="dxa"/>
            <w:gridSpan w:val="3"/>
          </w:tcPr>
          <w:p w14:paraId="6AD49CD8" w14:textId="77777777" w:rsidR="00180AE7" w:rsidRPr="004A041D" w:rsidRDefault="00180AE7" w:rsidP="00180AE7">
            <w:pPr>
              <w:spacing w:line="240" w:lineRule="exact"/>
              <w:ind w:right="125"/>
              <w:jc w:val="center"/>
              <w:rPr>
                <w:rFonts w:cs="Arial"/>
                <w:b/>
                <w:i/>
                <w:color w:val="FF0000"/>
                <w:lang w:val="de-DE" w:eastAsia="it-IT"/>
              </w:rPr>
            </w:pPr>
          </w:p>
        </w:tc>
        <w:tc>
          <w:tcPr>
            <w:tcW w:w="990" w:type="dxa"/>
            <w:gridSpan w:val="2"/>
          </w:tcPr>
          <w:p w14:paraId="7991F1CB" w14:textId="77777777" w:rsidR="00180AE7" w:rsidRPr="004A041D" w:rsidRDefault="00180AE7" w:rsidP="00180AE7">
            <w:pPr>
              <w:spacing w:line="240" w:lineRule="exact"/>
              <w:jc w:val="center"/>
              <w:rPr>
                <w:rFonts w:cs="Arial"/>
                <w:b/>
                <w:i/>
                <w:color w:val="FF0000"/>
                <w:lang w:val="de-DE"/>
              </w:rPr>
            </w:pPr>
          </w:p>
        </w:tc>
        <w:tc>
          <w:tcPr>
            <w:tcW w:w="4547" w:type="dxa"/>
            <w:gridSpan w:val="3"/>
          </w:tcPr>
          <w:p w14:paraId="6EF5E52A" w14:textId="77777777" w:rsidR="00180AE7" w:rsidRPr="004A041D" w:rsidRDefault="00180AE7" w:rsidP="00180AE7">
            <w:pPr>
              <w:spacing w:line="240" w:lineRule="exact"/>
              <w:ind w:right="72"/>
              <w:jc w:val="center"/>
              <w:rPr>
                <w:rFonts w:cs="Arial"/>
                <w:b/>
                <w:i/>
                <w:color w:val="FF0000"/>
                <w:lang w:val="it-IT" w:eastAsia="it-IT"/>
              </w:rPr>
            </w:pPr>
          </w:p>
        </w:tc>
      </w:tr>
      <w:tr w:rsidR="00180AE7" w:rsidRPr="004A041D" w14:paraId="02880A3F" w14:textId="77777777" w:rsidTr="002C29E7">
        <w:tc>
          <w:tcPr>
            <w:tcW w:w="4401" w:type="dxa"/>
            <w:gridSpan w:val="3"/>
          </w:tcPr>
          <w:p w14:paraId="5173177A" w14:textId="77777777" w:rsidR="00180AE7" w:rsidRPr="004A041D" w:rsidRDefault="00180AE7" w:rsidP="00180AE7">
            <w:pPr>
              <w:spacing w:line="240" w:lineRule="exact"/>
              <w:ind w:right="125"/>
              <w:rPr>
                <w:rFonts w:cs="Arial"/>
                <w:b/>
                <w:color w:val="FF0000"/>
                <w:lang w:val="de-DE"/>
              </w:rPr>
            </w:pPr>
            <w:r w:rsidRPr="004A041D">
              <w:rPr>
                <w:rFonts w:cs="Arial"/>
                <w:b/>
                <w:color w:val="FF0000"/>
                <w:lang w:val="de-DE"/>
              </w:rPr>
              <w:t>1.2.7 Lokalaugenschein</w:t>
            </w:r>
          </w:p>
        </w:tc>
        <w:tc>
          <w:tcPr>
            <w:tcW w:w="990" w:type="dxa"/>
            <w:gridSpan w:val="2"/>
          </w:tcPr>
          <w:p w14:paraId="47588494" w14:textId="77777777" w:rsidR="00180AE7" w:rsidRPr="004A041D" w:rsidRDefault="00180AE7" w:rsidP="00180AE7">
            <w:pPr>
              <w:spacing w:line="240" w:lineRule="exact"/>
              <w:rPr>
                <w:rFonts w:cs="Arial"/>
                <w:b/>
                <w:color w:val="FF0000"/>
                <w:lang w:val="de-DE"/>
              </w:rPr>
            </w:pPr>
          </w:p>
        </w:tc>
        <w:tc>
          <w:tcPr>
            <w:tcW w:w="4547" w:type="dxa"/>
            <w:gridSpan w:val="3"/>
          </w:tcPr>
          <w:p w14:paraId="29E2F2C4" w14:textId="77777777" w:rsidR="00180AE7" w:rsidRPr="004A041D" w:rsidRDefault="00180AE7" w:rsidP="00180AE7">
            <w:pPr>
              <w:spacing w:line="240" w:lineRule="exact"/>
              <w:ind w:right="72"/>
              <w:rPr>
                <w:rFonts w:cs="Arial"/>
                <w:b/>
                <w:color w:val="FF0000"/>
                <w:lang w:val="it-IT"/>
              </w:rPr>
            </w:pPr>
            <w:r w:rsidRPr="004A041D">
              <w:rPr>
                <w:rFonts w:cs="Arial"/>
                <w:b/>
                <w:color w:val="FF0000"/>
                <w:lang w:val="it-IT"/>
              </w:rPr>
              <w:t xml:space="preserve">1.2.7 Sopralluogo </w:t>
            </w:r>
          </w:p>
        </w:tc>
      </w:tr>
      <w:tr w:rsidR="00180AE7" w:rsidRPr="004A041D" w14:paraId="57EE58D6" w14:textId="77777777" w:rsidTr="002C29E7">
        <w:tc>
          <w:tcPr>
            <w:tcW w:w="4401" w:type="dxa"/>
            <w:gridSpan w:val="3"/>
          </w:tcPr>
          <w:p w14:paraId="37FDB97A" w14:textId="77777777" w:rsidR="00180AE7" w:rsidRPr="004A041D" w:rsidRDefault="00180AE7" w:rsidP="00180AE7">
            <w:pPr>
              <w:spacing w:line="240" w:lineRule="exact"/>
              <w:ind w:right="125"/>
              <w:rPr>
                <w:rFonts w:cs="Arial"/>
                <w:b/>
                <w:color w:val="FF0000"/>
                <w:lang w:val="de-DE"/>
              </w:rPr>
            </w:pPr>
          </w:p>
        </w:tc>
        <w:tc>
          <w:tcPr>
            <w:tcW w:w="990" w:type="dxa"/>
            <w:gridSpan w:val="2"/>
          </w:tcPr>
          <w:p w14:paraId="1BC145B5" w14:textId="77777777" w:rsidR="00180AE7" w:rsidRPr="004A041D" w:rsidRDefault="00180AE7" w:rsidP="00180AE7">
            <w:pPr>
              <w:spacing w:line="240" w:lineRule="exact"/>
              <w:ind w:right="76"/>
              <w:rPr>
                <w:rFonts w:cs="Arial"/>
                <w:b/>
                <w:color w:val="FF0000"/>
                <w:lang w:val="de-DE"/>
              </w:rPr>
            </w:pPr>
          </w:p>
        </w:tc>
        <w:tc>
          <w:tcPr>
            <w:tcW w:w="4547" w:type="dxa"/>
            <w:gridSpan w:val="3"/>
          </w:tcPr>
          <w:p w14:paraId="609BE6B3" w14:textId="77777777" w:rsidR="00180AE7" w:rsidRPr="004A041D" w:rsidRDefault="00180AE7" w:rsidP="00180AE7">
            <w:pPr>
              <w:spacing w:line="240" w:lineRule="exact"/>
              <w:ind w:right="72"/>
              <w:rPr>
                <w:rFonts w:cs="Arial"/>
                <w:b/>
                <w:color w:val="FF0000"/>
                <w:lang w:val="it-IT"/>
              </w:rPr>
            </w:pPr>
          </w:p>
        </w:tc>
      </w:tr>
      <w:tr w:rsidR="00180AE7" w:rsidRPr="000B3FC1" w14:paraId="39951369" w14:textId="77777777" w:rsidTr="002C29E7">
        <w:tc>
          <w:tcPr>
            <w:tcW w:w="4401" w:type="dxa"/>
            <w:gridSpan w:val="3"/>
          </w:tcPr>
          <w:p w14:paraId="6DD2F496" w14:textId="77777777" w:rsidR="00180AE7" w:rsidRPr="004A041D" w:rsidRDefault="00180AE7" w:rsidP="00180AE7">
            <w:pPr>
              <w:spacing w:line="240" w:lineRule="exact"/>
              <w:ind w:right="125"/>
              <w:rPr>
                <w:rFonts w:cs="Arial"/>
                <w:color w:val="FF0000"/>
                <w:lang w:val="de-DE"/>
              </w:rPr>
            </w:pPr>
            <w:r w:rsidRPr="004A041D">
              <w:rPr>
                <w:rFonts w:cs="Arial"/>
                <w:color w:val="FF0000"/>
                <w:lang w:val="de-DE"/>
              </w:rPr>
              <w:t>Es ist kein Lokalaugenschein vorgesehen.</w:t>
            </w:r>
          </w:p>
        </w:tc>
        <w:tc>
          <w:tcPr>
            <w:tcW w:w="990" w:type="dxa"/>
            <w:gridSpan w:val="2"/>
          </w:tcPr>
          <w:p w14:paraId="50FE1F71" w14:textId="77777777" w:rsidR="00180AE7" w:rsidRPr="004A041D" w:rsidRDefault="00180AE7" w:rsidP="00180AE7">
            <w:pPr>
              <w:spacing w:line="240" w:lineRule="exact"/>
              <w:ind w:right="76"/>
              <w:rPr>
                <w:rFonts w:cs="Arial"/>
                <w:color w:val="FF0000"/>
                <w:lang w:val="de-DE"/>
              </w:rPr>
            </w:pPr>
          </w:p>
        </w:tc>
        <w:tc>
          <w:tcPr>
            <w:tcW w:w="4547" w:type="dxa"/>
            <w:gridSpan w:val="3"/>
          </w:tcPr>
          <w:p w14:paraId="4009231E" w14:textId="77777777" w:rsidR="00180AE7" w:rsidRPr="004A041D" w:rsidRDefault="00180AE7" w:rsidP="00180AE7">
            <w:pPr>
              <w:spacing w:line="240" w:lineRule="exact"/>
              <w:ind w:right="72"/>
              <w:rPr>
                <w:rFonts w:cs="Arial"/>
                <w:color w:val="FF0000"/>
                <w:lang w:val="it-IT"/>
              </w:rPr>
            </w:pPr>
            <w:r w:rsidRPr="004A041D">
              <w:rPr>
                <w:rFonts w:cs="Arial"/>
                <w:color w:val="FF0000"/>
                <w:lang w:val="it-IT"/>
              </w:rPr>
              <w:t>Non e’ previsto il sopralluogo.</w:t>
            </w:r>
          </w:p>
        </w:tc>
      </w:tr>
      <w:tr w:rsidR="00180AE7" w:rsidRPr="000B3FC1" w14:paraId="6F446C14" w14:textId="77777777" w:rsidTr="002C29E7">
        <w:tc>
          <w:tcPr>
            <w:tcW w:w="4401" w:type="dxa"/>
            <w:gridSpan w:val="3"/>
          </w:tcPr>
          <w:p w14:paraId="271670FF" w14:textId="77777777" w:rsidR="00180AE7" w:rsidRPr="004A041D" w:rsidRDefault="00180AE7" w:rsidP="00180AE7">
            <w:pPr>
              <w:spacing w:line="240" w:lineRule="exact"/>
              <w:ind w:right="125"/>
              <w:rPr>
                <w:rFonts w:cs="Arial"/>
                <w:b/>
                <w:color w:val="FF0000"/>
                <w:lang w:val="it-IT"/>
              </w:rPr>
            </w:pPr>
          </w:p>
        </w:tc>
        <w:tc>
          <w:tcPr>
            <w:tcW w:w="990" w:type="dxa"/>
            <w:gridSpan w:val="2"/>
          </w:tcPr>
          <w:p w14:paraId="22F9B5EA" w14:textId="77777777" w:rsidR="00180AE7" w:rsidRPr="004A041D" w:rsidRDefault="00180AE7" w:rsidP="00180AE7">
            <w:pPr>
              <w:spacing w:line="240" w:lineRule="exact"/>
              <w:rPr>
                <w:rFonts w:cs="Arial"/>
                <w:b/>
                <w:color w:val="FF0000"/>
                <w:lang w:val="it-IT"/>
              </w:rPr>
            </w:pPr>
          </w:p>
        </w:tc>
        <w:tc>
          <w:tcPr>
            <w:tcW w:w="4547" w:type="dxa"/>
            <w:gridSpan w:val="3"/>
          </w:tcPr>
          <w:p w14:paraId="60C48C3A" w14:textId="77777777" w:rsidR="00180AE7" w:rsidRPr="004A041D" w:rsidRDefault="00180AE7" w:rsidP="00180AE7">
            <w:pPr>
              <w:spacing w:line="240" w:lineRule="exact"/>
              <w:ind w:right="72"/>
              <w:rPr>
                <w:rFonts w:cs="Arial"/>
                <w:b/>
                <w:color w:val="FF0000"/>
                <w:lang w:val="it-IT"/>
              </w:rPr>
            </w:pPr>
          </w:p>
        </w:tc>
      </w:tr>
      <w:bookmarkEnd w:id="51"/>
      <w:tr w:rsidR="00180AE7" w:rsidRPr="00DE1858" w14:paraId="5DD48845" w14:textId="77777777" w:rsidTr="002C29E7">
        <w:tc>
          <w:tcPr>
            <w:tcW w:w="4401" w:type="dxa"/>
            <w:gridSpan w:val="3"/>
          </w:tcPr>
          <w:p w14:paraId="2EF32165" w14:textId="77777777" w:rsidR="00180AE7" w:rsidRPr="004A041D" w:rsidRDefault="00180AE7" w:rsidP="00180AE7">
            <w:pPr>
              <w:pStyle w:val="DeutscherText"/>
              <w:ind w:right="125"/>
              <w:rPr>
                <w:rFonts w:cs="Arial"/>
                <w:i/>
                <w:noProof w:val="0"/>
                <w:lang w:val="de-DE"/>
              </w:rPr>
            </w:pPr>
            <w:r w:rsidRPr="004A041D">
              <w:rPr>
                <w:rFonts w:cs="Arial"/>
                <w:b/>
                <w:bCs/>
                <w:lang w:val="de-DE"/>
              </w:rPr>
              <w:t>1.3 Informationen und Mitteilungen</w:t>
            </w:r>
          </w:p>
        </w:tc>
        <w:tc>
          <w:tcPr>
            <w:tcW w:w="990" w:type="dxa"/>
            <w:gridSpan w:val="2"/>
          </w:tcPr>
          <w:p w14:paraId="4054E959" w14:textId="77777777" w:rsidR="00180AE7" w:rsidRPr="004A041D" w:rsidRDefault="00180AE7" w:rsidP="00180AE7">
            <w:pPr>
              <w:spacing w:line="240" w:lineRule="exact"/>
              <w:rPr>
                <w:rFonts w:cs="Arial"/>
                <w:lang w:val="de-DE"/>
              </w:rPr>
            </w:pPr>
          </w:p>
        </w:tc>
        <w:tc>
          <w:tcPr>
            <w:tcW w:w="4547" w:type="dxa"/>
            <w:gridSpan w:val="3"/>
          </w:tcPr>
          <w:p w14:paraId="1488C404" w14:textId="77777777" w:rsidR="00180AE7" w:rsidRPr="004A041D" w:rsidRDefault="00180AE7" w:rsidP="00180AE7">
            <w:pPr>
              <w:pStyle w:val="Testoitaliano"/>
              <w:ind w:right="72"/>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180AE7" w:rsidRPr="00402B24" w14:paraId="2903C551" w14:textId="77777777" w:rsidTr="002C29E7">
        <w:tc>
          <w:tcPr>
            <w:tcW w:w="4401" w:type="dxa"/>
            <w:gridSpan w:val="3"/>
          </w:tcPr>
          <w:p w14:paraId="3D7CAF76" w14:textId="77777777" w:rsidR="00180AE7" w:rsidRPr="00F7364B" w:rsidRDefault="00180AE7" w:rsidP="00180AE7">
            <w:pPr>
              <w:pStyle w:val="Default"/>
              <w:spacing w:line="240" w:lineRule="exact"/>
              <w:ind w:right="125"/>
              <w:jc w:val="both"/>
              <w:rPr>
                <w:rFonts w:cs="Arial"/>
                <w:bCs/>
                <w:color w:val="auto"/>
                <w:sz w:val="20"/>
                <w:szCs w:val="20"/>
                <w:lang w:val="de-DE"/>
              </w:rPr>
            </w:pPr>
          </w:p>
        </w:tc>
        <w:tc>
          <w:tcPr>
            <w:tcW w:w="990" w:type="dxa"/>
            <w:gridSpan w:val="2"/>
          </w:tcPr>
          <w:p w14:paraId="73640706" w14:textId="77777777" w:rsidR="00180AE7" w:rsidRPr="00402B24" w:rsidRDefault="00180AE7" w:rsidP="00180AE7">
            <w:pPr>
              <w:spacing w:line="240" w:lineRule="exact"/>
              <w:rPr>
                <w:rFonts w:cs="Arial"/>
                <w:lang w:val="de-DE"/>
              </w:rPr>
            </w:pPr>
          </w:p>
        </w:tc>
        <w:tc>
          <w:tcPr>
            <w:tcW w:w="4547" w:type="dxa"/>
            <w:gridSpan w:val="3"/>
          </w:tcPr>
          <w:p w14:paraId="5F6E641E" w14:textId="77777777" w:rsidR="00180AE7" w:rsidRPr="00F7364B" w:rsidRDefault="00180AE7" w:rsidP="00180AE7">
            <w:pPr>
              <w:pStyle w:val="Default"/>
              <w:spacing w:line="240" w:lineRule="exact"/>
              <w:ind w:right="72"/>
              <w:jc w:val="both"/>
              <w:rPr>
                <w:rFonts w:cs="Arial"/>
                <w:bCs/>
                <w:color w:val="auto"/>
                <w:sz w:val="20"/>
                <w:szCs w:val="20"/>
              </w:rPr>
            </w:pPr>
          </w:p>
        </w:tc>
      </w:tr>
      <w:tr w:rsidR="00180AE7" w:rsidRPr="000B3FC1" w14:paraId="43085108" w14:textId="77777777" w:rsidTr="002C29E7">
        <w:tc>
          <w:tcPr>
            <w:tcW w:w="4401" w:type="dxa"/>
            <w:gridSpan w:val="3"/>
          </w:tcPr>
          <w:p w14:paraId="10B575EB" w14:textId="77777777" w:rsidR="00180AE7" w:rsidRPr="00F7364B" w:rsidRDefault="00180AE7" w:rsidP="00180AE7">
            <w:pPr>
              <w:pStyle w:val="Default"/>
              <w:spacing w:line="240" w:lineRule="exact"/>
              <w:ind w:right="125"/>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990" w:type="dxa"/>
            <w:gridSpan w:val="2"/>
          </w:tcPr>
          <w:p w14:paraId="1C796269" w14:textId="77777777" w:rsidR="00180AE7" w:rsidRPr="00402B24" w:rsidRDefault="00180AE7" w:rsidP="00180AE7">
            <w:pPr>
              <w:spacing w:line="240" w:lineRule="exact"/>
              <w:rPr>
                <w:rFonts w:cs="Arial"/>
                <w:lang w:val="de-DE"/>
              </w:rPr>
            </w:pPr>
          </w:p>
        </w:tc>
        <w:tc>
          <w:tcPr>
            <w:tcW w:w="4547" w:type="dxa"/>
            <w:gridSpan w:val="3"/>
          </w:tcPr>
          <w:p w14:paraId="77C105CC" w14:textId="77777777" w:rsidR="00180AE7" w:rsidRPr="00F7364B" w:rsidRDefault="00180AE7" w:rsidP="00180AE7">
            <w:pPr>
              <w:pStyle w:val="Default"/>
              <w:spacing w:line="240" w:lineRule="exact"/>
              <w:ind w:right="72"/>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19" w:history="1">
              <w:r w:rsidRPr="00F7364B">
                <w:rPr>
                  <w:rStyle w:val="Collegamentoipertestuale"/>
                  <w:rFonts w:cs="Arial"/>
                  <w:sz w:val="20"/>
                  <w:szCs w:val="20"/>
                </w:rPr>
                <w:t>www.bandi-altoadige.it</w:t>
              </w:r>
            </w:hyperlink>
            <w:r w:rsidRPr="00F7364B">
              <w:rPr>
                <w:rFonts w:cs="Arial"/>
                <w:sz w:val="20"/>
                <w:szCs w:val="20"/>
              </w:rPr>
              <w:t xml:space="preserve"> / </w:t>
            </w:r>
            <w:hyperlink r:id="rId20"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180AE7" w:rsidRPr="000B3FC1" w14:paraId="7E219D2D" w14:textId="77777777" w:rsidTr="002C29E7">
        <w:tc>
          <w:tcPr>
            <w:tcW w:w="4401" w:type="dxa"/>
            <w:gridSpan w:val="3"/>
          </w:tcPr>
          <w:p w14:paraId="3119655E" w14:textId="77777777" w:rsidR="00180AE7" w:rsidRPr="00507BC1" w:rsidRDefault="00180AE7" w:rsidP="00180AE7">
            <w:pPr>
              <w:pStyle w:val="Default"/>
              <w:spacing w:line="240" w:lineRule="exact"/>
              <w:ind w:right="125"/>
              <w:jc w:val="both"/>
              <w:rPr>
                <w:rFonts w:cs="Arial"/>
                <w:sz w:val="20"/>
                <w:szCs w:val="20"/>
              </w:rPr>
            </w:pPr>
          </w:p>
        </w:tc>
        <w:tc>
          <w:tcPr>
            <w:tcW w:w="990" w:type="dxa"/>
            <w:gridSpan w:val="2"/>
          </w:tcPr>
          <w:p w14:paraId="3652893C" w14:textId="77777777" w:rsidR="00180AE7" w:rsidRPr="00507BC1" w:rsidRDefault="00180AE7" w:rsidP="00180AE7">
            <w:pPr>
              <w:spacing w:line="240" w:lineRule="exact"/>
              <w:rPr>
                <w:rFonts w:cs="Arial"/>
                <w:lang w:val="it-IT"/>
              </w:rPr>
            </w:pPr>
          </w:p>
        </w:tc>
        <w:tc>
          <w:tcPr>
            <w:tcW w:w="4547" w:type="dxa"/>
            <w:gridSpan w:val="3"/>
          </w:tcPr>
          <w:p w14:paraId="1767A495" w14:textId="77777777" w:rsidR="00180AE7" w:rsidRPr="00F7364B" w:rsidRDefault="00180AE7" w:rsidP="00180AE7">
            <w:pPr>
              <w:pStyle w:val="Default"/>
              <w:spacing w:line="240" w:lineRule="exact"/>
              <w:ind w:right="72"/>
              <w:jc w:val="both"/>
              <w:rPr>
                <w:rFonts w:cs="Arial"/>
                <w:bCs/>
                <w:color w:val="auto"/>
                <w:sz w:val="20"/>
                <w:szCs w:val="20"/>
              </w:rPr>
            </w:pPr>
          </w:p>
        </w:tc>
      </w:tr>
      <w:tr w:rsidR="00180AE7" w:rsidRPr="000B3FC1" w14:paraId="61B7C9E1" w14:textId="77777777" w:rsidTr="002C29E7">
        <w:tc>
          <w:tcPr>
            <w:tcW w:w="4401" w:type="dxa"/>
            <w:gridSpan w:val="3"/>
          </w:tcPr>
          <w:p w14:paraId="6A97B843" w14:textId="77777777" w:rsidR="00180AE7" w:rsidRPr="00C97623" w:rsidRDefault="00180AE7" w:rsidP="00180AE7">
            <w:pPr>
              <w:pStyle w:val="Default"/>
              <w:spacing w:line="240" w:lineRule="exact"/>
              <w:ind w:right="125"/>
              <w:jc w:val="both"/>
              <w:rPr>
                <w:rFonts w:cs="Arial"/>
                <w:color w:val="auto"/>
                <w:sz w:val="20"/>
                <w:szCs w:val="20"/>
                <w:lang w:val="de-DE"/>
              </w:rPr>
            </w:pPr>
            <w:r w:rsidRPr="00C97623">
              <w:rPr>
                <w:rFonts w:cs="Arial"/>
                <w:color w:val="auto"/>
                <w:sz w:val="20"/>
                <w:szCs w:val="20"/>
                <w:lang w:val="de-DE"/>
              </w:rPr>
              <w:t>Die obgenannten Mitteilungen werden mittels Portal an die angegebenen E-Mail-Adressen weitergeleitet. Die Teilnehmer sind auf jedem Fall verpflichtet, das Portal regelmäßig auf Mitteilungen zu prüfen.</w:t>
            </w:r>
          </w:p>
        </w:tc>
        <w:tc>
          <w:tcPr>
            <w:tcW w:w="990" w:type="dxa"/>
            <w:gridSpan w:val="2"/>
          </w:tcPr>
          <w:p w14:paraId="5984D85A" w14:textId="77777777" w:rsidR="00180AE7" w:rsidRPr="00C97623" w:rsidRDefault="00180AE7" w:rsidP="00180AE7">
            <w:pPr>
              <w:spacing w:line="240" w:lineRule="exact"/>
              <w:rPr>
                <w:rFonts w:cs="Arial"/>
                <w:lang w:val="de-DE"/>
              </w:rPr>
            </w:pPr>
          </w:p>
        </w:tc>
        <w:tc>
          <w:tcPr>
            <w:tcW w:w="4547" w:type="dxa"/>
            <w:gridSpan w:val="3"/>
          </w:tcPr>
          <w:p w14:paraId="586CD1C1" w14:textId="77777777" w:rsidR="00180AE7" w:rsidRPr="00C97623" w:rsidRDefault="00180AE7" w:rsidP="00180AE7">
            <w:pPr>
              <w:tabs>
                <w:tab w:val="center" w:pos="4536"/>
                <w:tab w:val="right" w:pos="9072"/>
              </w:tabs>
              <w:spacing w:line="240" w:lineRule="exact"/>
              <w:ind w:left="34" w:right="72"/>
              <w:jc w:val="both"/>
              <w:rPr>
                <w:rFonts w:cs="Arial"/>
                <w:lang w:val="it-IT"/>
              </w:rPr>
            </w:pPr>
            <w:r w:rsidRPr="00C97623">
              <w:rPr>
                <w:lang w:val="it-IT"/>
              </w:rPr>
              <w:t>Le comunicazioni di cui sopra vengono trasmesse agli indirizzi e-mail indicati tramite portale. È comunque onere del partecipante verificare con costanza la presenza di comunicazioni presenti a portale.</w:t>
            </w:r>
          </w:p>
        </w:tc>
      </w:tr>
      <w:tr w:rsidR="00180AE7" w:rsidRPr="000B3FC1" w14:paraId="750F02D0" w14:textId="77777777" w:rsidTr="002C29E7">
        <w:tc>
          <w:tcPr>
            <w:tcW w:w="4401" w:type="dxa"/>
            <w:gridSpan w:val="3"/>
          </w:tcPr>
          <w:p w14:paraId="62C8A4BD" w14:textId="77777777" w:rsidR="00180AE7" w:rsidRPr="00C97623" w:rsidRDefault="00180AE7" w:rsidP="00180AE7">
            <w:pPr>
              <w:ind w:right="125"/>
              <w:jc w:val="both"/>
              <w:rPr>
                <w:rFonts w:cs="Arial"/>
                <w:lang w:val="it-IT"/>
              </w:rPr>
            </w:pPr>
          </w:p>
        </w:tc>
        <w:tc>
          <w:tcPr>
            <w:tcW w:w="990" w:type="dxa"/>
            <w:gridSpan w:val="2"/>
          </w:tcPr>
          <w:p w14:paraId="4664C4FF" w14:textId="77777777" w:rsidR="00180AE7" w:rsidRPr="00C97623" w:rsidRDefault="00180AE7" w:rsidP="00180AE7">
            <w:pPr>
              <w:spacing w:line="240" w:lineRule="exact"/>
              <w:rPr>
                <w:rFonts w:cs="Arial"/>
                <w:lang w:val="it-IT"/>
              </w:rPr>
            </w:pPr>
          </w:p>
        </w:tc>
        <w:tc>
          <w:tcPr>
            <w:tcW w:w="4547" w:type="dxa"/>
            <w:gridSpan w:val="3"/>
          </w:tcPr>
          <w:p w14:paraId="22E6386A" w14:textId="77777777" w:rsidR="00180AE7" w:rsidRPr="00C97623" w:rsidRDefault="00180AE7" w:rsidP="00180AE7">
            <w:pPr>
              <w:pStyle w:val="Testoitaliano"/>
              <w:ind w:left="330" w:right="72" w:hanging="330"/>
              <w:rPr>
                <w:rFonts w:cs="Arial"/>
              </w:rPr>
            </w:pPr>
          </w:p>
        </w:tc>
      </w:tr>
      <w:tr w:rsidR="002C29E7" w:rsidRPr="002C29E7" w14:paraId="14A0065E" w14:textId="77777777" w:rsidTr="002C29E7">
        <w:tc>
          <w:tcPr>
            <w:tcW w:w="4401" w:type="dxa"/>
            <w:gridSpan w:val="3"/>
          </w:tcPr>
          <w:p w14:paraId="1D6A0621" w14:textId="4BBB633E" w:rsidR="002C29E7" w:rsidRPr="00C97623" w:rsidRDefault="002C29E7" w:rsidP="002C29E7">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0779E3E1" w14:textId="77777777" w:rsidR="002C29E7" w:rsidRPr="00C97623" w:rsidRDefault="002C29E7" w:rsidP="002C29E7">
            <w:pPr>
              <w:spacing w:line="240" w:lineRule="exact"/>
              <w:rPr>
                <w:rFonts w:cs="Arial"/>
                <w:lang w:val="it-IT"/>
              </w:rPr>
            </w:pPr>
          </w:p>
        </w:tc>
        <w:tc>
          <w:tcPr>
            <w:tcW w:w="4547" w:type="dxa"/>
            <w:gridSpan w:val="3"/>
          </w:tcPr>
          <w:p w14:paraId="6A27D194" w14:textId="6EDB16DD" w:rsidR="002C29E7" w:rsidRPr="00C97623" w:rsidRDefault="002C29E7" w:rsidP="002C29E7">
            <w:pPr>
              <w:pStyle w:val="Testoitaliano"/>
              <w:ind w:left="330" w:right="72" w:hanging="330"/>
              <w:rPr>
                <w:rFonts w:cs="Arial"/>
              </w:rPr>
            </w:pPr>
            <w:r w:rsidRPr="00B954CB">
              <w:rPr>
                <w:rFonts w:cs="Arial"/>
                <w:sz w:val="18"/>
                <w:szCs w:val="18"/>
                <w:highlight w:val="green"/>
              </w:rPr>
              <w:t>(procedure tradizionali)</w:t>
            </w:r>
          </w:p>
        </w:tc>
      </w:tr>
      <w:tr w:rsidR="002C29E7" w:rsidRPr="000B3FC1" w14:paraId="7B1B45FE" w14:textId="77777777" w:rsidTr="002C29E7">
        <w:tc>
          <w:tcPr>
            <w:tcW w:w="4401" w:type="dxa"/>
            <w:gridSpan w:val="3"/>
          </w:tcPr>
          <w:p w14:paraId="6760AEDB" w14:textId="66091837" w:rsidR="002C29E7" w:rsidRPr="001729BE" w:rsidRDefault="002C29E7" w:rsidP="002C29E7">
            <w:pPr>
              <w:ind w:right="125"/>
              <w:jc w:val="both"/>
              <w:rPr>
                <w:rFonts w:cs="Arial"/>
                <w:lang w:val="de-DE"/>
              </w:rPr>
            </w:pPr>
            <w:r w:rsidRPr="001729BE">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990" w:type="dxa"/>
            <w:gridSpan w:val="2"/>
          </w:tcPr>
          <w:p w14:paraId="0320E2C0" w14:textId="77777777" w:rsidR="002C29E7" w:rsidRPr="001729BE" w:rsidRDefault="002C29E7" w:rsidP="002C29E7">
            <w:pPr>
              <w:spacing w:line="240" w:lineRule="exact"/>
              <w:rPr>
                <w:rFonts w:cs="Arial"/>
                <w:lang w:val="de-DE"/>
              </w:rPr>
            </w:pPr>
          </w:p>
        </w:tc>
        <w:tc>
          <w:tcPr>
            <w:tcW w:w="4547" w:type="dxa"/>
            <w:gridSpan w:val="3"/>
          </w:tcPr>
          <w:p w14:paraId="1FA79567" w14:textId="6601F580" w:rsidR="002C29E7" w:rsidRPr="001729BE" w:rsidRDefault="002C29E7" w:rsidP="002C29E7">
            <w:pPr>
              <w:pStyle w:val="Testoitaliano"/>
              <w:ind w:right="72"/>
              <w:rPr>
                <w:rFonts w:cs="Arial"/>
              </w:rPr>
            </w:pPr>
            <w:r w:rsidRPr="001729BE">
              <w:rPr>
                <w:rFonts w:cs="Arial"/>
                <w:noProof/>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2C29E7" w:rsidRPr="000B3FC1" w14:paraId="64CD0244" w14:textId="77777777" w:rsidTr="002C29E7">
        <w:tc>
          <w:tcPr>
            <w:tcW w:w="4401" w:type="dxa"/>
            <w:gridSpan w:val="3"/>
          </w:tcPr>
          <w:p w14:paraId="19F334DC" w14:textId="77777777" w:rsidR="002C29E7" w:rsidRPr="002C29E7" w:rsidRDefault="002C29E7" w:rsidP="002C29E7">
            <w:pPr>
              <w:ind w:right="125"/>
              <w:jc w:val="both"/>
              <w:rPr>
                <w:rFonts w:cs="Arial"/>
                <w:noProof w:val="0"/>
                <w:color w:val="FF0000"/>
                <w:highlight w:val="yellow"/>
                <w:lang w:val="it-IT"/>
              </w:rPr>
            </w:pPr>
          </w:p>
        </w:tc>
        <w:tc>
          <w:tcPr>
            <w:tcW w:w="990" w:type="dxa"/>
            <w:gridSpan w:val="2"/>
          </w:tcPr>
          <w:p w14:paraId="223F89B5" w14:textId="77777777" w:rsidR="002C29E7" w:rsidRPr="002C29E7" w:rsidRDefault="002C29E7" w:rsidP="002C29E7">
            <w:pPr>
              <w:spacing w:line="240" w:lineRule="exact"/>
              <w:rPr>
                <w:rFonts w:cs="Arial"/>
                <w:lang w:val="it-IT"/>
              </w:rPr>
            </w:pPr>
          </w:p>
        </w:tc>
        <w:tc>
          <w:tcPr>
            <w:tcW w:w="4547" w:type="dxa"/>
            <w:gridSpan w:val="3"/>
          </w:tcPr>
          <w:p w14:paraId="7A92978D" w14:textId="77777777" w:rsidR="002C29E7" w:rsidRPr="00B954CB" w:rsidRDefault="002C29E7" w:rsidP="002C29E7">
            <w:pPr>
              <w:pStyle w:val="Testoitaliano"/>
              <w:ind w:left="330" w:right="72" w:hanging="330"/>
              <w:rPr>
                <w:rFonts w:cs="Arial"/>
                <w:color w:val="FF0000"/>
                <w:highlight w:val="yellow"/>
              </w:rPr>
            </w:pPr>
          </w:p>
        </w:tc>
      </w:tr>
      <w:tr w:rsidR="002C29E7" w:rsidRPr="002C29E7" w14:paraId="5629E058" w14:textId="77777777" w:rsidTr="002C29E7">
        <w:tc>
          <w:tcPr>
            <w:tcW w:w="4401" w:type="dxa"/>
            <w:gridSpan w:val="3"/>
          </w:tcPr>
          <w:p w14:paraId="0D028E18" w14:textId="519F5FFE" w:rsidR="002C29E7" w:rsidRPr="00C97623" w:rsidRDefault="002C29E7" w:rsidP="002C29E7">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3611F959" w14:textId="77777777" w:rsidR="002C29E7" w:rsidRPr="00C97623" w:rsidRDefault="002C29E7" w:rsidP="002C29E7">
            <w:pPr>
              <w:spacing w:line="240" w:lineRule="exact"/>
              <w:rPr>
                <w:rFonts w:cs="Arial"/>
                <w:lang w:val="it-IT"/>
              </w:rPr>
            </w:pPr>
          </w:p>
        </w:tc>
        <w:tc>
          <w:tcPr>
            <w:tcW w:w="4547" w:type="dxa"/>
            <w:gridSpan w:val="3"/>
          </w:tcPr>
          <w:p w14:paraId="6A97A1DF" w14:textId="6A326A43" w:rsidR="002C29E7" w:rsidRPr="00C97623" w:rsidRDefault="002C29E7" w:rsidP="002C29E7">
            <w:pPr>
              <w:pStyle w:val="Testoitaliano"/>
              <w:ind w:left="330" w:right="72" w:hanging="330"/>
              <w:rPr>
                <w:rFonts w:cs="Arial"/>
              </w:rPr>
            </w:pPr>
            <w:r w:rsidRPr="00B954CB">
              <w:rPr>
                <w:rFonts w:cs="Arial"/>
                <w:sz w:val="18"/>
                <w:szCs w:val="18"/>
                <w:highlight w:val="green"/>
              </w:rPr>
              <w:t>(procedure telematiche)</w:t>
            </w:r>
          </w:p>
        </w:tc>
      </w:tr>
      <w:tr w:rsidR="002C29E7" w:rsidRPr="000B3FC1" w14:paraId="718EF979" w14:textId="77777777" w:rsidTr="002C29E7">
        <w:tc>
          <w:tcPr>
            <w:tcW w:w="4401" w:type="dxa"/>
            <w:gridSpan w:val="3"/>
          </w:tcPr>
          <w:p w14:paraId="2B23881F" w14:textId="77777777" w:rsidR="002C29E7" w:rsidRPr="001729BE" w:rsidRDefault="002C29E7" w:rsidP="002C29E7">
            <w:pPr>
              <w:autoSpaceDE w:val="0"/>
              <w:autoSpaceDN w:val="0"/>
              <w:adjustRightInd w:val="0"/>
              <w:jc w:val="both"/>
              <w:rPr>
                <w:rFonts w:ascii="Helvetica" w:hAnsi="Helvetica" w:cs="Helvetica"/>
                <w:noProof w:val="0"/>
                <w:color w:val="FF0000"/>
                <w:lang w:val="de-DE" w:eastAsia="it-IT"/>
              </w:rPr>
            </w:pPr>
            <w:r w:rsidRPr="001729BE">
              <w:rPr>
                <w:rFonts w:ascii="Helvetica" w:hAnsi="Helvetica" w:cs="Helvetica"/>
                <w:noProof w:val="0"/>
                <w:color w:val="FF0000"/>
                <w:lang w:val="de-DE" w:eastAsia="it-IT"/>
              </w:rPr>
              <w:t>Angesichts der Tatsache, dass bei telematischen</w:t>
            </w:r>
          </w:p>
          <w:p w14:paraId="16B3625D" w14:textId="36AD058A" w:rsidR="002C29E7" w:rsidRPr="001729BE" w:rsidRDefault="002C29E7" w:rsidP="002C29E7">
            <w:pPr>
              <w:ind w:right="125"/>
              <w:jc w:val="both"/>
              <w:rPr>
                <w:rFonts w:cs="Arial"/>
                <w:lang w:val="de-DE"/>
              </w:rPr>
            </w:pPr>
            <w:r w:rsidRPr="001729BE">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000B3FC1" w:rsidRPr="000B3FC1">
              <w:rPr>
                <w:rFonts w:ascii="Helvetica" w:hAnsi="Helvetica" w:cs="Helvetica"/>
                <w:noProof w:val="0"/>
                <w:color w:val="FF0000"/>
                <w:highlight w:val="yellow"/>
                <w:lang w:val="de-DE" w:eastAsia="it-IT"/>
              </w:rPr>
              <w:t>in einer öffentlich zugänglichen Sitzung</w:t>
            </w:r>
            <w:r w:rsidR="000B3FC1" w:rsidRPr="000B3FC1">
              <w:rPr>
                <w:rFonts w:ascii="Helvetica" w:hAnsi="Helvetica" w:cs="Helvetica"/>
                <w:noProof w:val="0"/>
                <w:color w:val="FF0000"/>
                <w:lang w:val="de-DE" w:eastAsia="it-IT"/>
              </w:rPr>
              <w:t xml:space="preserve"> vorzunehmen (</w:t>
            </w:r>
            <w:r w:rsidR="000B3FC1" w:rsidRPr="000B3FC1">
              <w:rPr>
                <w:rFonts w:ascii="Helvetica" w:hAnsi="Helvetica" w:cs="Helvetica"/>
                <w:noProof w:val="0"/>
                <w:color w:val="FF0000"/>
                <w:highlight w:val="yellow"/>
                <w:lang w:val="de-DE" w:eastAsia="it-IT"/>
              </w:rPr>
              <w:t>Art. 21 LG 3/2020).</w:t>
            </w:r>
          </w:p>
        </w:tc>
        <w:tc>
          <w:tcPr>
            <w:tcW w:w="990" w:type="dxa"/>
            <w:gridSpan w:val="2"/>
          </w:tcPr>
          <w:p w14:paraId="7AD13EAE" w14:textId="77777777" w:rsidR="002C29E7" w:rsidRPr="001729BE" w:rsidRDefault="002C29E7" w:rsidP="002C29E7">
            <w:pPr>
              <w:spacing w:line="240" w:lineRule="exact"/>
              <w:rPr>
                <w:rFonts w:cs="Arial"/>
                <w:lang w:val="de-DE"/>
              </w:rPr>
            </w:pPr>
          </w:p>
        </w:tc>
        <w:tc>
          <w:tcPr>
            <w:tcW w:w="4547" w:type="dxa"/>
            <w:gridSpan w:val="3"/>
          </w:tcPr>
          <w:p w14:paraId="1BFB1D77" w14:textId="18AC09F6" w:rsidR="002C29E7" w:rsidRPr="001729BE" w:rsidRDefault="002C29E7" w:rsidP="002C29E7">
            <w:pPr>
              <w:autoSpaceDE w:val="0"/>
              <w:autoSpaceDN w:val="0"/>
              <w:adjustRightInd w:val="0"/>
              <w:jc w:val="both"/>
              <w:rPr>
                <w:rFonts w:ascii="Helvetica" w:hAnsi="Helvetica" w:cs="Helvetica"/>
                <w:noProof w:val="0"/>
                <w:color w:val="FF0000"/>
                <w:lang w:val="it-IT" w:eastAsia="it-IT"/>
              </w:rPr>
            </w:pPr>
            <w:r w:rsidRPr="001729BE">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0B3FC1" w:rsidRPr="000B3FC1">
              <w:rPr>
                <w:rFonts w:ascii="Helvetica" w:hAnsi="Helvetica" w:cs="Helvetica"/>
                <w:noProof w:val="0"/>
                <w:color w:val="FF0000"/>
                <w:highlight w:val="yellow"/>
                <w:lang w:val="it-IT" w:eastAsia="it-IT"/>
              </w:rPr>
              <w:t xml:space="preserve">aperta alla presenza del pubblico </w:t>
            </w:r>
            <w:r w:rsidRPr="001729BE">
              <w:rPr>
                <w:rFonts w:ascii="Helvetica" w:hAnsi="Helvetica" w:cs="Helvetica"/>
                <w:noProof w:val="0"/>
                <w:color w:val="FF0000"/>
                <w:lang w:val="it-IT" w:eastAsia="it-IT"/>
              </w:rPr>
              <w:t xml:space="preserve">(art. 21 </w:t>
            </w:r>
            <w:proofErr w:type="spellStart"/>
            <w:r w:rsidRPr="001729BE">
              <w:rPr>
                <w:rFonts w:ascii="Helvetica" w:hAnsi="Helvetica" w:cs="Helvetica"/>
                <w:noProof w:val="0"/>
                <w:color w:val="FF0000"/>
                <w:lang w:val="it-IT" w:eastAsia="it-IT"/>
              </w:rPr>
              <w:t>lp</w:t>
            </w:r>
            <w:proofErr w:type="spellEnd"/>
            <w:r w:rsidRPr="001729BE">
              <w:rPr>
                <w:rFonts w:ascii="Helvetica" w:hAnsi="Helvetica" w:cs="Helvetica"/>
                <w:noProof w:val="0"/>
                <w:color w:val="FF0000"/>
                <w:lang w:val="it-IT" w:eastAsia="it-IT"/>
              </w:rPr>
              <w:t xml:space="preserve"> 3/2020).</w:t>
            </w:r>
          </w:p>
          <w:p w14:paraId="485EA28E" w14:textId="77777777" w:rsidR="002C29E7" w:rsidRPr="001729BE" w:rsidRDefault="002C29E7" w:rsidP="002C29E7">
            <w:pPr>
              <w:pStyle w:val="Testoitaliano"/>
              <w:ind w:left="330" w:right="72" w:hanging="330"/>
              <w:rPr>
                <w:rFonts w:cs="Arial"/>
              </w:rPr>
            </w:pPr>
          </w:p>
        </w:tc>
      </w:tr>
      <w:tr w:rsidR="002C29E7" w:rsidRPr="000B3FC1" w14:paraId="17CD8EB3" w14:textId="77777777" w:rsidTr="002C29E7">
        <w:tc>
          <w:tcPr>
            <w:tcW w:w="4401" w:type="dxa"/>
            <w:gridSpan w:val="3"/>
          </w:tcPr>
          <w:p w14:paraId="37DF7D19" w14:textId="77777777" w:rsidR="002C29E7" w:rsidRPr="00C97623" w:rsidRDefault="002C29E7" w:rsidP="002C29E7">
            <w:pPr>
              <w:ind w:right="125"/>
              <w:jc w:val="both"/>
              <w:rPr>
                <w:rFonts w:cs="Arial"/>
                <w:lang w:val="it-IT"/>
              </w:rPr>
            </w:pPr>
          </w:p>
        </w:tc>
        <w:tc>
          <w:tcPr>
            <w:tcW w:w="990" w:type="dxa"/>
            <w:gridSpan w:val="2"/>
          </w:tcPr>
          <w:p w14:paraId="13CEF749" w14:textId="77777777" w:rsidR="002C29E7" w:rsidRPr="00C97623" w:rsidRDefault="002C29E7" w:rsidP="002C29E7">
            <w:pPr>
              <w:spacing w:line="240" w:lineRule="exact"/>
              <w:rPr>
                <w:rFonts w:cs="Arial"/>
                <w:lang w:val="it-IT"/>
              </w:rPr>
            </w:pPr>
          </w:p>
        </w:tc>
        <w:tc>
          <w:tcPr>
            <w:tcW w:w="4547" w:type="dxa"/>
            <w:gridSpan w:val="3"/>
          </w:tcPr>
          <w:p w14:paraId="05F15EC6" w14:textId="77777777" w:rsidR="002C29E7" w:rsidRPr="00C97623" w:rsidRDefault="002C29E7" w:rsidP="002C29E7">
            <w:pPr>
              <w:pStyle w:val="Testoitaliano"/>
              <w:ind w:left="330" w:right="72" w:hanging="330"/>
              <w:rPr>
                <w:rFonts w:cs="Arial"/>
              </w:rPr>
            </w:pPr>
          </w:p>
        </w:tc>
      </w:tr>
      <w:tr w:rsidR="002C29E7" w:rsidRPr="000B3FC1" w14:paraId="7A8C7071" w14:textId="77777777" w:rsidTr="002C29E7">
        <w:tc>
          <w:tcPr>
            <w:tcW w:w="4401" w:type="dxa"/>
            <w:gridSpan w:val="3"/>
          </w:tcPr>
          <w:p w14:paraId="43B72C22" w14:textId="0BA6165B" w:rsidR="002C29E7" w:rsidRPr="002C29E7" w:rsidRDefault="002C29E7" w:rsidP="002C29E7">
            <w:pPr>
              <w:ind w:right="125"/>
              <w:jc w:val="both"/>
              <w:rPr>
                <w:rFonts w:cs="Arial"/>
                <w:lang w:val="de-DE"/>
              </w:rPr>
            </w:pPr>
            <w:r w:rsidRPr="003D72CE">
              <w:rPr>
                <w:rFonts w:cs="Arial"/>
                <w:noProof w:val="0"/>
                <w:sz w:val="18"/>
                <w:szCs w:val="18"/>
                <w:highlight w:val="green"/>
                <w:lang w:val="de-DE"/>
              </w:rPr>
              <w:t>(Zusätzlich ist im Falle von Mustern der folgende Teil zu beizubehalten.)</w:t>
            </w:r>
          </w:p>
        </w:tc>
        <w:tc>
          <w:tcPr>
            <w:tcW w:w="990" w:type="dxa"/>
            <w:gridSpan w:val="2"/>
          </w:tcPr>
          <w:p w14:paraId="6524DAEF" w14:textId="77777777" w:rsidR="002C29E7" w:rsidRPr="002C29E7" w:rsidRDefault="002C29E7" w:rsidP="002C29E7">
            <w:pPr>
              <w:spacing w:line="240" w:lineRule="exact"/>
              <w:rPr>
                <w:rFonts w:cs="Arial"/>
                <w:lang w:val="de-DE"/>
              </w:rPr>
            </w:pPr>
          </w:p>
        </w:tc>
        <w:tc>
          <w:tcPr>
            <w:tcW w:w="4547" w:type="dxa"/>
            <w:gridSpan w:val="3"/>
          </w:tcPr>
          <w:p w14:paraId="51EFE0B5" w14:textId="59D01BFC" w:rsidR="002C29E7" w:rsidRPr="00C97623" w:rsidRDefault="002C29E7" w:rsidP="002C29E7">
            <w:pPr>
              <w:pStyle w:val="Testoitaliano"/>
              <w:ind w:right="72"/>
              <w:rPr>
                <w:rFonts w:cs="Arial"/>
              </w:rPr>
            </w:pPr>
            <w:r w:rsidRPr="002C29E7">
              <w:rPr>
                <w:rFonts w:cs="Arial"/>
                <w:sz w:val="18"/>
                <w:szCs w:val="18"/>
                <w:highlight w:val="green"/>
              </w:rPr>
              <w:t>(In aggiunta</w:t>
            </w:r>
            <w:r w:rsidR="0043149C">
              <w:rPr>
                <w:rFonts w:cs="Arial"/>
                <w:sz w:val="18"/>
                <w:szCs w:val="18"/>
                <w:highlight w:val="green"/>
              </w:rPr>
              <w:t>,</w:t>
            </w:r>
            <w:r w:rsidRPr="002C29E7">
              <w:rPr>
                <w:rFonts w:cs="Arial"/>
                <w:sz w:val="18"/>
                <w:szCs w:val="18"/>
                <w:highlight w:val="green"/>
              </w:rPr>
              <w:t xml:space="preserve"> in caso di campioni</w:t>
            </w:r>
            <w:r w:rsidR="0043149C">
              <w:rPr>
                <w:rFonts w:cs="Arial"/>
                <w:sz w:val="18"/>
                <w:szCs w:val="18"/>
                <w:highlight w:val="green"/>
              </w:rPr>
              <w:t>,</w:t>
            </w:r>
            <w:r w:rsidRPr="002C29E7">
              <w:rPr>
                <w:rFonts w:cs="Arial"/>
                <w:sz w:val="18"/>
                <w:szCs w:val="18"/>
                <w:highlight w:val="green"/>
              </w:rPr>
              <w:t xml:space="preserve"> lasciare la parte che segue)</w:t>
            </w:r>
          </w:p>
        </w:tc>
      </w:tr>
      <w:tr w:rsidR="002C29E7" w:rsidRPr="000B3FC1" w14:paraId="112509D5" w14:textId="77777777" w:rsidTr="002C29E7">
        <w:tc>
          <w:tcPr>
            <w:tcW w:w="4401" w:type="dxa"/>
            <w:gridSpan w:val="3"/>
          </w:tcPr>
          <w:p w14:paraId="0FA1E3D7" w14:textId="43CDBD09" w:rsidR="002C29E7" w:rsidRPr="001729BE" w:rsidRDefault="002C29E7" w:rsidP="001729BE">
            <w:pPr>
              <w:ind w:right="125"/>
              <w:jc w:val="both"/>
              <w:rPr>
                <w:rFonts w:cs="Arial"/>
                <w:lang w:val="de-DE"/>
              </w:rPr>
            </w:pPr>
            <w:r w:rsidRPr="001729BE">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0" w:type="dxa"/>
            <w:gridSpan w:val="2"/>
          </w:tcPr>
          <w:p w14:paraId="50AE5C70" w14:textId="77777777" w:rsidR="002C29E7" w:rsidRPr="001729BE" w:rsidRDefault="002C29E7" w:rsidP="001729BE">
            <w:pPr>
              <w:spacing w:line="240" w:lineRule="exact"/>
              <w:jc w:val="both"/>
              <w:rPr>
                <w:rFonts w:cs="Arial"/>
                <w:lang w:val="de-DE"/>
              </w:rPr>
            </w:pPr>
          </w:p>
        </w:tc>
        <w:tc>
          <w:tcPr>
            <w:tcW w:w="4547" w:type="dxa"/>
            <w:gridSpan w:val="3"/>
          </w:tcPr>
          <w:p w14:paraId="4C1D0A68" w14:textId="053679CE" w:rsidR="002C29E7" w:rsidRPr="001729BE" w:rsidRDefault="002C29E7" w:rsidP="001729BE">
            <w:pPr>
              <w:pStyle w:val="Testoitaliano"/>
              <w:ind w:right="72"/>
              <w:rPr>
                <w:rFonts w:cs="Arial"/>
              </w:rPr>
            </w:pPr>
            <w:r w:rsidRPr="001729BE">
              <w:rPr>
                <w:rFonts w:ascii="Helvetica" w:hAnsi="Helvetica" w:cs="Helvetica"/>
                <w:color w:val="FF0000"/>
                <w:lang w:eastAsia="it-IT"/>
              </w:rPr>
              <w:t>Si effettua in seduta pubblica solo l’apertura dei campioni. La stazione appaltante comunica agli operatori economici interessati date e luoghi delle sedute pubbliche per l’apertura dei campioni.</w:t>
            </w:r>
          </w:p>
        </w:tc>
      </w:tr>
      <w:tr w:rsidR="002C29E7" w:rsidRPr="000B3FC1" w14:paraId="335FAE9C" w14:textId="77777777" w:rsidTr="002C29E7">
        <w:tc>
          <w:tcPr>
            <w:tcW w:w="4401" w:type="dxa"/>
            <w:gridSpan w:val="3"/>
          </w:tcPr>
          <w:p w14:paraId="05A21168" w14:textId="77777777" w:rsidR="002C29E7" w:rsidRPr="00C97623" w:rsidRDefault="002C29E7" w:rsidP="002C29E7">
            <w:pPr>
              <w:ind w:right="125"/>
              <w:jc w:val="both"/>
              <w:rPr>
                <w:rFonts w:cs="Arial"/>
                <w:lang w:val="it-IT"/>
              </w:rPr>
            </w:pPr>
          </w:p>
        </w:tc>
        <w:tc>
          <w:tcPr>
            <w:tcW w:w="990" w:type="dxa"/>
            <w:gridSpan w:val="2"/>
          </w:tcPr>
          <w:p w14:paraId="35828565" w14:textId="77777777" w:rsidR="002C29E7" w:rsidRPr="00C97623" w:rsidRDefault="002C29E7" w:rsidP="002C29E7">
            <w:pPr>
              <w:spacing w:line="240" w:lineRule="exact"/>
              <w:rPr>
                <w:rFonts w:cs="Arial"/>
                <w:lang w:val="it-IT"/>
              </w:rPr>
            </w:pPr>
          </w:p>
        </w:tc>
        <w:tc>
          <w:tcPr>
            <w:tcW w:w="4547" w:type="dxa"/>
            <w:gridSpan w:val="3"/>
          </w:tcPr>
          <w:p w14:paraId="6B443986" w14:textId="77777777" w:rsidR="002C29E7" w:rsidRPr="00C97623" w:rsidRDefault="002C29E7" w:rsidP="002C29E7">
            <w:pPr>
              <w:pStyle w:val="Testoitaliano"/>
              <w:ind w:left="330" w:right="72" w:hanging="330"/>
              <w:rPr>
                <w:rFonts w:cs="Arial"/>
              </w:rPr>
            </w:pPr>
          </w:p>
        </w:tc>
      </w:tr>
      <w:tr w:rsidR="002C29E7" w:rsidRPr="000B3FC1" w14:paraId="436EDE2A" w14:textId="77777777" w:rsidTr="002C29E7">
        <w:tc>
          <w:tcPr>
            <w:tcW w:w="4401" w:type="dxa"/>
            <w:gridSpan w:val="3"/>
          </w:tcPr>
          <w:p w14:paraId="5BEBCA44" w14:textId="77777777" w:rsidR="002C29E7" w:rsidRPr="004C2D5E" w:rsidRDefault="002C29E7" w:rsidP="002C29E7">
            <w:pPr>
              <w:ind w:right="125"/>
              <w:jc w:val="both"/>
              <w:rPr>
                <w:rFonts w:cs="Arial"/>
                <w:lang w:val="de-DE"/>
              </w:rPr>
            </w:pPr>
            <w:r w:rsidRPr="004C2D5E">
              <w:rPr>
                <w:rFonts w:cs="Arial"/>
                <w:lang w:val="de-DE"/>
              </w:rPr>
              <w:lastRenderedPageBreak/>
              <w:t xml:space="preserve">Datum und Ort der ersten öffentlichen Sitzung der Ausschreibungsbehörde sowie die Subjekte, die an den öffentlichen Sitzungen teilnehmen dürfen, werden im Einladungsschreiben bekannt gegeben. Datum und Ort aller folgenden öffentlichen Sitzungen werden den Bietern, welche laut Gesetz daran teilnehmen dürfen, mittels ZEP mitgeteilt. </w:t>
            </w:r>
          </w:p>
        </w:tc>
        <w:tc>
          <w:tcPr>
            <w:tcW w:w="990" w:type="dxa"/>
            <w:gridSpan w:val="2"/>
          </w:tcPr>
          <w:p w14:paraId="7FBB7156" w14:textId="77777777" w:rsidR="002C29E7" w:rsidRPr="004C2D5E" w:rsidRDefault="002C29E7" w:rsidP="002C29E7">
            <w:pPr>
              <w:spacing w:line="240" w:lineRule="exact"/>
              <w:jc w:val="both"/>
              <w:rPr>
                <w:rFonts w:cs="Arial"/>
                <w:lang w:val="de-DE"/>
              </w:rPr>
            </w:pPr>
          </w:p>
        </w:tc>
        <w:tc>
          <w:tcPr>
            <w:tcW w:w="4547" w:type="dxa"/>
            <w:gridSpan w:val="3"/>
          </w:tcPr>
          <w:p w14:paraId="54F7D9E4" w14:textId="77777777" w:rsidR="002C29E7" w:rsidRPr="00347FEB" w:rsidRDefault="002C29E7" w:rsidP="002C29E7">
            <w:pPr>
              <w:pStyle w:val="Testoitaliano"/>
              <w:ind w:left="2" w:right="72" w:hanging="2"/>
              <w:rPr>
                <w:rFonts w:cs="Arial"/>
                <w:b/>
                <w:bCs/>
              </w:rPr>
            </w:pPr>
            <w:r w:rsidRPr="004C2D5E">
              <w:rPr>
                <w:rFonts w:cs="Arial"/>
              </w:rPr>
              <w:t>Data e luogo della prima seduta pubblica dell’autorità di gara vengono comunicati nella lettera di invito, così come i soggetti ammessi ad assistere alle sedute pubbliche. Data e luogo delle sedute pubbliche successive saranno comunicate agli offerenti, legittimati a parteciparvi ai sensi di legge, tramite PEC.</w:t>
            </w:r>
            <w:r w:rsidRPr="00CB7201">
              <w:rPr>
                <w:rFonts w:cs="Arial"/>
              </w:rPr>
              <w:t xml:space="preserve"> </w:t>
            </w:r>
          </w:p>
        </w:tc>
      </w:tr>
      <w:tr w:rsidR="002C29E7" w:rsidRPr="000B3FC1" w14:paraId="67FA4A71" w14:textId="77777777" w:rsidTr="002C29E7">
        <w:tc>
          <w:tcPr>
            <w:tcW w:w="4401" w:type="dxa"/>
            <w:gridSpan w:val="3"/>
          </w:tcPr>
          <w:p w14:paraId="0F4DBF09" w14:textId="77777777" w:rsidR="002C29E7" w:rsidRPr="00507BC1" w:rsidRDefault="002C29E7" w:rsidP="002C29E7">
            <w:pPr>
              <w:pStyle w:val="Default"/>
              <w:spacing w:line="240" w:lineRule="exact"/>
              <w:ind w:left="360" w:right="125" w:hanging="360"/>
              <w:jc w:val="both"/>
              <w:rPr>
                <w:rFonts w:cs="Arial"/>
                <w:b/>
                <w:bCs/>
                <w:color w:val="auto"/>
                <w:sz w:val="20"/>
                <w:szCs w:val="20"/>
              </w:rPr>
            </w:pPr>
          </w:p>
        </w:tc>
        <w:tc>
          <w:tcPr>
            <w:tcW w:w="990" w:type="dxa"/>
            <w:gridSpan w:val="2"/>
          </w:tcPr>
          <w:p w14:paraId="34A68494" w14:textId="77777777" w:rsidR="002C29E7" w:rsidRPr="00507BC1" w:rsidRDefault="002C29E7" w:rsidP="002C29E7">
            <w:pPr>
              <w:spacing w:line="240" w:lineRule="exact"/>
              <w:rPr>
                <w:rFonts w:cs="Arial"/>
                <w:lang w:val="it-IT"/>
              </w:rPr>
            </w:pPr>
          </w:p>
        </w:tc>
        <w:tc>
          <w:tcPr>
            <w:tcW w:w="4547" w:type="dxa"/>
            <w:gridSpan w:val="3"/>
          </w:tcPr>
          <w:p w14:paraId="7338E01A" w14:textId="77777777" w:rsidR="002C29E7" w:rsidRPr="00EA1A92" w:rsidRDefault="002C29E7" w:rsidP="002C29E7">
            <w:pPr>
              <w:pStyle w:val="Testoitaliano"/>
              <w:ind w:left="330" w:right="72" w:hanging="330"/>
              <w:rPr>
                <w:rFonts w:cs="Arial"/>
                <w:b/>
                <w:bCs/>
              </w:rPr>
            </w:pPr>
          </w:p>
        </w:tc>
      </w:tr>
      <w:tr w:rsidR="002C29E7" w:rsidRPr="000B3FC1" w14:paraId="78EF1D09" w14:textId="77777777" w:rsidTr="002C29E7">
        <w:tc>
          <w:tcPr>
            <w:tcW w:w="4401" w:type="dxa"/>
            <w:gridSpan w:val="3"/>
          </w:tcPr>
          <w:p w14:paraId="0806BAC7" w14:textId="77777777" w:rsidR="002C29E7" w:rsidRPr="00600A48" w:rsidRDefault="002C29E7" w:rsidP="002C29E7">
            <w:pPr>
              <w:pStyle w:val="DeutscherText"/>
              <w:ind w:right="125"/>
              <w:rPr>
                <w:rFonts w:cs="Arial"/>
                <w:i/>
                <w:noProof w:val="0"/>
                <w:lang w:val="de-DE"/>
              </w:rPr>
            </w:pPr>
            <w:r w:rsidRPr="00600A48">
              <w:rPr>
                <w:rFonts w:cs="Arial"/>
                <w:b/>
                <w:bCs/>
                <w:lang w:val="de-DE"/>
              </w:rPr>
              <w:t>1.3.1 Informationen und Mitteilungen gemäß Art. 76 GvD 50/2016</w:t>
            </w:r>
          </w:p>
        </w:tc>
        <w:tc>
          <w:tcPr>
            <w:tcW w:w="990" w:type="dxa"/>
            <w:gridSpan w:val="2"/>
          </w:tcPr>
          <w:p w14:paraId="05382316" w14:textId="77777777" w:rsidR="002C29E7" w:rsidRPr="00600A48" w:rsidRDefault="002C29E7" w:rsidP="002C29E7">
            <w:pPr>
              <w:spacing w:line="240" w:lineRule="exact"/>
              <w:rPr>
                <w:rFonts w:cs="Arial"/>
                <w:lang w:val="de-DE"/>
              </w:rPr>
            </w:pPr>
          </w:p>
        </w:tc>
        <w:tc>
          <w:tcPr>
            <w:tcW w:w="4547" w:type="dxa"/>
            <w:gridSpan w:val="3"/>
          </w:tcPr>
          <w:p w14:paraId="55A6BEB6" w14:textId="77777777" w:rsidR="002C29E7" w:rsidRPr="00600A48" w:rsidRDefault="002C29E7" w:rsidP="002C29E7">
            <w:pPr>
              <w:pStyle w:val="Testoitaliano"/>
              <w:ind w:right="72"/>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w:t>
            </w:r>
            <w:r w:rsidRPr="00D649C2">
              <w:rPr>
                <w:rFonts w:cs="Arial"/>
                <w:b/>
                <w:bCs/>
                <w:i/>
              </w:rPr>
              <w:t>ex</w:t>
            </w:r>
            <w:r w:rsidRPr="00600A48">
              <w:rPr>
                <w:rFonts w:cs="Arial"/>
                <w:b/>
                <w:bCs/>
              </w:rPr>
              <w:t xml:space="preserve"> art. 76 D.Lgs. 50/2016</w:t>
            </w:r>
          </w:p>
        </w:tc>
      </w:tr>
      <w:tr w:rsidR="002C29E7" w:rsidRPr="000B3FC1" w14:paraId="1E7A2BB3" w14:textId="77777777" w:rsidTr="002C29E7">
        <w:tc>
          <w:tcPr>
            <w:tcW w:w="4401" w:type="dxa"/>
            <w:gridSpan w:val="3"/>
          </w:tcPr>
          <w:p w14:paraId="0839E912" w14:textId="77777777" w:rsidR="002C29E7" w:rsidRPr="00600A48" w:rsidRDefault="002C29E7" w:rsidP="002C29E7">
            <w:pPr>
              <w:pStyle w:val="Default"/>
              <w:spacing w:line="240" w:lineRule="exact"/>
              <w:ind w:left="360" w:right="125" w:hanging="360"/>
              <w:jc w:val="both"/>
              <w:rPr>
                <w:rFonts w:cs="Arial"/>
                <w:b/>
                <w:bCs/>
                <w:color w:val="auto"/>
                <w:sz w:val="20"/>
                <w:szCs w:val="20"/>
              </w:rPr>
            </w:pPr>
          </w:p>
        </w:tc>
        <w:tc>
          <w:tcPr>
            <w:tcW w:w="990" w:type="dxa"/>
            <w:gridSpan w:val="2"/>
          </w:tcPr>
          <w:p w14:paraId="30AF0253" w14:textId="77777777" w:rsidR="002C29E7" w:rsidRPr="00600A48" w:rsidRDefault="002C29E7" w:rsidP="002C29E7">
            <w:pPr>
              <w:spacing w:line="240" w:lineRule="exact"/>
              <w:rPr>
                <w:rFonts w:cs="Arial"/>
                <w:lang w:val="it-IT"/>
              </w:rPr>
            </w:pPr>
          </w:p>
        </w:tc>
        <w:tc>
          <w:tcPr>
            <w:tcW w:w="4547" w:type="dxa"/>
            <w:gridSpan w:val="3"/>
          </w:tcPr>
          <w:p w14:paraId="44F8F920" w14:textId="77777777" w:rsidR="002C29E7" w:rsidRPr="00600A48" w:rsidRDefault="002C29E7" w:rsidP="002C29E7">
            <w:pPr>
              <w:pStyle w:val="Testoitaliano"/>
              <w:ind w:left="330" w:right="72" w:hanging="330"/>
              <w:rPr>
                <w:rFonts w:cs="Arial"/>
                <w:b/>
                <w:bCs/>
              </w:rPr>
            </w:pPr>
          </w:p>
        </w:tc>
      </w:tr>
      <w:tr w:rsidR="002C29E7" w:rsidRPr="000B3FC1" w14:paraId="498B49B8" w14:textId="77777777" w:rsidTr="002C29E7">
        <w:tc>
          <w:tcPr>
            <w:tcW w:w="4401" w:type="dxa"/>
            <w:gridSpan w:val="3"/>
          </w:tcPr>
          <w:p w14:paraId="4FEB3B28" w14:textId="77777777" w:rsidR="002C29E7" w:rsidRPr="00600A48" w:rsidRDefault="002C29E7" w:rsidP="002C29E7">
            <w:pPr>
              <w:ind w:right="125"/>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990" w:type="dxa"/>
            <w:gridSpan w:val="2"/>
          </w:tcPr>
          <w:p w14:paraId="0E49522A" w14:textId="77777777" w:rsidR="002C29E7" w:rsidRPr="00600A48" w:rsidRDefault="002C29E7" w:rsidP="002C29E7">
            <w:pPr>
              <w:ind w:right="-10"/>
              <w:jc w:val="both"/>
              <w:rPr>
                <w:rFonts w:cs="Arial"/>
                <w:lang w:val="de-DE"/>
              </w:rPr>
            </w:pPr>
          </w:p>
        </w:tc>
        <w:tc>
          <w:tcPr>
            <w:tcW w:w="4547" w:type="dxa"/>
            <w:gridSpan w:val="3"/>
          </w:tcPr>
          <w:p w14:paraId="2DE1C690" w14:textId="77777777" w:rsidR="002C29E7" w:rsidRPr="00600A48" w:rsidRDefault="002C29E7" w:rsidP="002C29E7">
            <w:pPr>
              <w:ind w:right="72"/>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2C29E7" w:rsidRPr="000B3FC1" w14:paraId="1F0226A3" w14:textId="77777777" w:rsidTr="002C29E7">
        <w:tc>
          <w:tcPr>
            <w:tcW w:w="4401" w:type="dxa"/>
            <w:gridSpan w:val="3"/>
          </w:tcPr>
          <w:p w14:paraId="7F97F5A7" w14:textId="77777777" w:rsidR="002C29E7" w:rsidRPr="00C05173" w:rsidRDefault="002C29E7" w:rsidP="002C29E7">
            <w:pPr>
              <w:ind w:right="125"/>
              <w:jc w:val="both"/>
              <w:rPr>
                <w:rFonts w:cs="Arial"/>
                <w:lang w:val="it-IT"/>
              </w:rPr>
            </w:pPr>
          </w:p>
        </w:tc>
        <w:tc>
          <w:tcPr>
            <w:tcW w:w="990" w:type="dxa"/>
            <w:gridSpan w:val="2"/>
          </w:tcPr>
          <w:p w14:paraId="03B7F165" w14:textId="77777777" w:rsidR="002C29E7" w:rsidRPr="00C05173" w:rsidRDefault="002C29E7" w:rsidP="002C29E7">
            <w:pPr>
              <w:ind w:right="-10"/>
              <w:jc w:val="both"/>
              <w:rPr>
                <w:rFonts w:cs="Arial"/>
                <w:lang w:val="it-IT"/>
              </w:rPr>
            </w:pPr>
          </w:p>
        </w:tc>
        <w:tc>
          <w:tcPr>
            <w:tcW w:w="4547" w:type="dxa"/>
            <w:gridSpan w:val="3"/>
          </w:tcPr>
          <w:p w14:paraId="42B46E8E" w14:textId="77777777" w:rsidR="002C29E7" w:rsidRPr="00600A48" w:rsidRDefault="002C29E7" w:rsidP="002C29E7">
            <w:pPr>
              <w:ind w:right="72"/>
              <w:jc w:val="both"/>
              <w:rPr>
                <w:rFonts w:cs="Arial"/>
                <w:lang w:val="it-IT"/>
              </w:rPr>
            </w:pPr>
          </w:p>
        </w:tc>
      </w:tr>
      <w:tr w:rsidR="002C29E7" w:rsidRPr="000B3FC1" w14:paraId="20819092" w14:textId="77777777" w:rsidTr="002C29E7">
        <w:tc>
          <w:tcPr>
            <w:tcW w:w="4401" w:type="dxa"/>
            <w:gridSpan w:val="3"/>
          </w:tcPr>
          <w:p w14:paraId="30910805" w14:textId="77777777" w:rsidR="002C29E7" w:rsidRPr="004A041D" w:rsidRDefault="002C29E7" w:rsidP="002C29E7">
            <w:pPr>
              <w:ind w:right="125"/>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6ED6243" w14:textId="7679B183" w:rsidR="002C29E7" w:rsidRPr="004A041D" w:rsidRDefault="002C29E7" w:rsidP="002C29E7">
            <w:pPr>
              <w:ind w:right="125"/>
              <w:jc w:val="both"/>
              <w:rPr>
                <w:rFonts w:cs="Arial"/>
                <w:lang w:val="de-DE"/>
              </w:rPr>
            </w:pPr>
            <w:r w:rsidRPr="004A041D">
              <w:rPr>
                <w:rFonts w:cs="Arial"/>
                <w:lang w:val="de-DE"/>
              </w:rPr>
              <w:t xml:space="preserve">Im Falle von Konsortien laut Art. 45, Abs. 2, </w:t>
            </w:r>
            <w:r w:rsidRPr="000245DE">
              <w:rPr>
                <w:rFonts w:cs="Arial"/>
                <w:lang w:val="de-DE"/>
              </w:rPr>
              <w:t>Buchstaben b) und c)</w:t>
            </w:r>
            <w:r w:rsidRPr="004A041D">
              <w:rPr>
                <w:rFonts w:cs="Arial"/>
                <w:lang w:val="de-DE"/>
              </w:rPr>
              <w:t xml:space="preserve"> des GvD 50/2016, gilt die dem Konsortium zugesandte Mitteilung allen Konsortiumsmitgliedern als rechtsgültig zugesandt.</w:t>
            </w:r>
          </w:p>
          <w:p w14:paraId="1BDF71E5" w14:textId="77777777" w:rsidR="002C29E7" w:rsidRPr="004A041D" w:rsidRDefault="002C29E7" w:rsidP="002C29E7">
            <w:pPr>
              <w:ind w:right="125"/>
              <w:jc w:val="both"/>
              <w:rPr>
                <w:rFonts w:cs="Arial"/>
                <w:lang w:val="de-DE"/>
              </w:rPr>
            </w:pPr>
          </w:p>
          <w:p w14:paraId="1DACBEED" w14:textId="4A8F101F" w:rsidR="002C29E7" w:rsidRPr="00250D40" w:rsidRDefault="002C29E7" w:rsidP="002C29E7">
            <w:pPr>
              <w:ind w:right="125"/>
              <w:jc w:val="both"/>
              <w:rPr>
                <w:rFonts w:cs="Arial"/>
                <w:lang w:val="de-DE"/>
              </w:rPr>
            </w:pPr>
            <w:r w:rsidRPr="004A041D">
              <w:rPr>
                <w:rFonts w:cs="Arial"/>
                <w:lang w:val="de-DE"/>
              </w:rPr>
              <w:t>Im Falle der Nutzung von Hilfssubjekten gilt die dem Bieter zugesandte Mitteilung allen Hilfssubjekten als rechtsgültig zugesandt.</w:t>
            </w:r>
          </w:p>
        </w:tc>
        <w:tc>
          <w:tcPr>
            <w:tcW w:w="990" w:type="dxa"/>
            <w:gridSpan w:val="2"/>
          </w:tcPr>
          <w:p w14:paraId="07254140" w14:textId="77777777" w:rsidR="002C29E7" w:rsidRPr="004A041D" w:rsidRDefault="002C29E7" w:rsidP="002C29E7">
            <w:pPr>
              <w:ind w:right="-10"/>
              <w:jc w:val="both"/>
              <w:rPr>
                <w:rFonts w:cs="Arial"/>
                <w:lang w:val="de-DE"/>
              </w:rPr>
            </w:pPr>
          </w:p>
        </w:tc>
        <w:tc>
          <w:tcPr>
            <w:tcW w:w="4547" w:type="dxa"/>
            <w:gridSpan w:val="3"/>
          </w:tcPr>
          <w:p w14:paraId="3B44DBBD" w14:textId="77777777" w:rsidR="002C29E7" w:rsidRDefault="002C29E7" w:rsidP="002C29E7">
            <w:pPr>
              <w:ind w:right="72"/>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5BAEB0EF" w14:textId="77777777" w:rsidR="002C29E7" w:rsidRPr="004A041D" w:rsidRDefault="002C29E7" w:rsidP="002C29E7">
            <w:pPr>
              <w:ind w:right="72"/>
              <w:jc w:val="both"/>
              <w:rPr>
                <w:rFonts w:cs="Arial"/>
                <w:lang w:val="it-IT"/>
              </w:rPr>
            </w:pPr>
          </w:p>
          <w:p w14:paraId="57C6A168" w14:textId="496EC9A5" w:rsidR="002C29E7" w:rsidRPr="004A041D" w:rsidRDefault="002C29E7" w:rsidP="002C29E7">
            <w:pPr>
              <w:ind w:right="72"/>
              <w:jc w:val="both"/>
              <w:rPr>
                <w:rFonts w:cs="Arial"/>
                <w:lang w:val="it-IT"/>
              </w:rPr>
            </w:pPr>
            <w:r w:rsidRPr="004A041D">
              <w:rPr>
                <w:rFonts w:cs="Arial"/>
                <w:lang w:val="it-IT"/>
              </w:rPr>
              <w:t>In caso di consorzi di cui all’art. 45, comma 2, lett. b</w:t>
            </w:r>
            <w:r>
              <w:rPr>
                <w:rFonts w:cs="Arial"/>
                <w:lang w:val="it-IT"/>
              </w:rPr>
              <w:t>)</w:t>
            </w:r>
            <w:r w:rsidRPr="004A041D">
              <w:rPr>
                <w:rFonts w:cs="Arial"/>
                <w:lang w:val="it-IT"/>
              </w:rPr>
              <w:t xml:space="preserve"> e c</w:t>
            </w:r>
            <w:r>
              <w:rPr>
                <w:rFonts w:cs="Arial"/>
                <w:lang w:val="it-IT"/>
              </w:rPr>
              <w:t>)</w:t>
            </w:r>
            <w:r w:rsidRPr="004A041D">
              <w:rPr>
                <w:rFonts w:cs="Arial"/>
                <w:lang w:val="it-IT"/>
              </w:rPr>
              <w:t xml:space="preserve"> del Codice, la comunicazione recapitata al consorzio si intende validamente resa a tutte le consorziate.</w:t>
            </w:r>
          </w:p>
          <w:p w14:paraId="7A2AF1C9" w14:textId="77777777" w:rsidR="002C29E7" w:rsidRPr="004A041D" w:rsidRDefault="002C29E7" w:rsidP="002C29E7">
            <w:pPr>
              <w:ind w:right="72"/>
              <w:jc w:val="both"/>
              <w:rPr>
                <w:rFonts w:cs="Arial"/>
                <w:lang w:val="it-IT"/>
              </w:rPr>
            </w:pPr>
          </w:p>
          <w:p w14:paraId="5C8AB882" w14:textId="77777777" w:rsidR="002C29E7" w:rsidRPr="004A041D" w:rsidRDefault="002C29E7" w:rsidP="002C29E7">
            <w:pPr>
              <w:ind w:right="72"/>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0D5433E" w14:textId="046F1A89" w:rsidR="002C29E7" w:rsidRPr="0057287F" w:rsidRDefault="002C29E7" w:rsidP="002C29E7">
            <w:pPr>
              <w:ind w:right="72"/>
              <w:jc w:val="both"/>
              <w:rPr>
                <w:rFonts w:cs="Arial"/>
                <w:strike/>
                <w:lang w:val="it-IT"/>
              </w:rPr>
            </w:pPr>
          </w:p>
        </w:tc>
      </w:tr>
      <w:tr w:rsidR="002C29E7" w:rsidRPr="000B3FC1" w14:paraId="689A860C" w14:textId="77777777" w:rsidTr="002C29E7">
        <w:tc>
          <w:tcPr>
            <w:tcW w:w="4401" w:type="dxa"/>
            <w:gridSpan w:val="3"/>
          </w:tcPr>
          <w:p w14:paraId="2593EBDC" w14:textId="77777777" w:rsidR="002C29E7" w:rsidRPr="00600A48" w:rsidRDefault="002C29E7" w:rsidP="002C29E7">
            <w:pPr>
              <w:ind w:right="125"/>
              <w:jc w:val="both"/>
              <w:rPr>
                <w:rFonts w:cs="Arial"/>
                <w:highlight w:val="cyan"/>
                <w:lang w:val="it-IT"/>
              </w:rPr>
            </w:pPr>
          </w:p>
        </w:tc>
        <w:tc>
          <w:tcPr>
            <w:tcW w:w="990" w:type="dxa"/>
            <w:gridSpan w:val="2"/>
          </w:tcPr>
          <w:p w14:paraId="36CC20F4" w14:textId="77777777" w:rsidR="002C29E7" w:rsidRPr="00600A48" w:rsidRDefault="002C29E7" w:rsidP="002C29E7">
            <w:pPr>
              <w:ind w:right="-10"/>
              <w:jc w:val="both"/>
              <w:rPr>
                <w:rFonts w:cs="Arial"/>
                <w:highlight w:val="cyan"/>
                <w:lang w:val="it-IT"/>
              </w:rPr>
            </w:pPr>
          </w:p>
        </w:tc>
        <w:tc>
          <w:tcPr>
            <w:tcW w:w="4547" w:type="dxa"/>
            <w:gridSpan w:val="3"/>
          </w:tcPr>
          <w:p w14:paraId="5018F5CC" w14:textId="77777777" w:rsidR="002C29E7" w:rsidRPr="00F1460B" w:rsidRDefault="002C29E7" w:rsidP="002C29E7">
            <w:pPr>
              <w:ind w:right="72"/>
              <w:jc w:val="both"/>
              <w:rPr>
                <w:rFonts w:cs="Arial"/>
                <w:highlight w:val="cyan"/>
                <w:lang w:val="it-IT"/>
              </w:rPr>
            </w:pPr>
          </w:p>
        </w:tc>
      </w:tr>
      <w:tr w:rsidR="002C29E7" w:rsidRPr="00EA1A92" w14:paraId="3496DAB3" w14:textId="77777777" w:rsidTr="002C29E7">
        <w:tc>
          <w:tcPr>
            <w:tcW w:w="4401" w:type="dxa"/>
            <w:gridSpan w:val="3"/>
          </w:tcPr>
          <w:p w14:paraId="0B156CA1" w14:textId="77777777" w:rsidR="002C29E7" w:rsidRPr="009D7EEB" w:rsidRDefault="002C29E7" w:rsidP="002C29E7">
            <w:pPr>
              <w:pStyle w:val="deutschertext0"/>
              <w:ind w:right="125"/>
              <w:jc w:val="both"/>
              <w:rPr>
                <w:rFonts w:ascii="Arial" w:hAnsi="Arial" w:cs="Arial"/>
                <w:sz w:val="20"/>
                <w:szCs w:val="20"/>
              </w:rPr>
            </w:pPr>
            <w:r w:rsidRPr="009D7EEB">
              <w:rPr>
                <w:rFonts w:ascii="Arial" w:hAnsi="Arial" w:cs="Arial"/>
                <w:b/>
                <w:bCs/>
                <w:sz w:val="20"/>
                <w:szCs w:val="20"/>
              </w:rPr>
              <w:t>1.4 Ergänzende Informationen und Erläuterungen</w:t>
            </w:r>
          </w:p>
        </w:tc>
        <w:tc>
          <w:tcPr>
            <w:tcW w:w="990" w:type="dxa"/>
            <w:gridSpan w:val="2"/>
          </w:tcPr>
          <w:p w14:paraId="4FF5100A" w14:textId="77777777" w:rsidR="002C29E7" w:rsidRPr="009D7EEB" w:rsidRDefault="002C29E7" w:rsidP="002C29E7">
            <w:pPr>
              <w:spacing w:before="100" w:beforeAutospacing="1" w:after="100" w:afterAutospacing="1" w:line="240" w:lineRule="atLeast"/>
              <w:jc w:val="both"/>
              <w:rPr>
                <w:rFonts w:cs="Arial"/>
              </w:rPr>
            </w:pPr>
            <w:r w:rsidRPr="009D7EEB">
              <w:rPr>
                <w:rFonts w:cs="Arial"/>
              </w:rPr>
              <w:t> </w:t>
            </w:r>
          </w:p>
        </w:tc>
        <w:tc>
          <w:tcPr>
            <w:tcW w:w="4547" w:type="dxa"/>
            <w:gridSpan w:val="3"/>
          </w:tcPr>
          <w:p w14:paraId="07752847" w14:textId="77777777" w:rsidR="002C29E7" w:rsidRPr="009D7EEB" w:rsidRDefault="002C29E7" w:rsidP="002C29E7">
            <w:pPr>
              <w:pStyle w:val="testoitaliano0"/>
              <w:ind w:right="72"/>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2C29E7" w:rsidRPr="00402B24" w14:paraId="32220786" w14:textId="77777777" w:rsidTr="002C29E7">
        <w:tc>
          <w:tcPr>
            <w:tcW w:w="4401" w:type="dxa"/>
            <w:gridSpan w:val="3"/>
          </w:tcPr>
          <w:p w14:paraId="1A50D3A1" w14:textId="77777777" w:rsidR="002C29E7" w:rsidRPr="00F7364B" w:rsidRDefault="002C29E7" w:rsidP="002C29E7">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29D38FB9" w14:textId="77777777" w:rsidR="002C29E7" w:rsidRPr="00402B24" w:rsidRDefault="002C29E7" w:rsidP="002C29E7">
            <w:pPr>
              <w:spacing w:line="240" w:lineRule="exact"/>
              <w:rPr>
                <w:rFonts w:cs="Arial"/>
                <w:lang w:val="de-DE"/>
              </w:rPr>
            </w:pPr>
          </w:p>
        </w:tc>
        <w:tc>
          <w:tcPr>
            <w:tcW w:w="4547" w:type="dxa"/>
            <w:gridSpan w:val="3"/>
          </w:tcPr>
          <w:p w14:paraId="343D6395" w14:textId="77777777" w:rsidR="002C29E7" w:rsidRPr="00F7364B" w:rsidRDefault="002C29E7" w:rsidP="002C29E7">
            <w:pPr>
              <w:pStyle w:val="Default"/>
              <w:spacing w:line="240" w:lineRule="exact"/>
              <w:ind w:right="72"/>
              <w:jc w:val="both"/>
              <w:rPr>
                <w:rFonts w:cs="Arial"/>
                <w:color w:val="auto"/>
                <w:sz w:val="20"/>
                <w:szCs w:val="20"/>
              </w:rPr>
            </w:pPr>
          </w:p>
        </w:tc>
      </w:tr>
      <w:tr w:rsidR="002C29E7" w:rsidRPr="000B3FC1" w14:paraId="7929A526" w14:textId="77777777" w:rsidTr="002C29E7">
        <w:tc>
          <w:tcPr>
            <w:tcW w:w="4401" w:type="dxa"/>
            <w:gridSpan w:val="3"/>
          </w:tcPr>
          <w:p w14:paraId="5E876297" w14:textId="77777777" w:rsidR="002C29E7" w:rsidRPr="00785D5F" w:rsidRDefault="002C29E7" w:rsidP="002C29E7">
            <w:pPr>
              <w:spacing w:before="100" w:beforeAutospacing="1" w:after="100" w:afterAutospacing="1"/>
              <w:ind w:right="125"/>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1" w:anchor="_blank" w:history="1">
              <w:r w:rsidRPr="00785D5F">
                <w:rPr>
                  <w:rStyle w:val="Collegamentoipertestuale"/>
                  <w:rFonts w:cs="Arial"/>
                  <w:lang w:val="de-DE"/>
                </w:rPr>
                <w:t>www.ausschreibungen-suedtirol.it</w:t>
              </w:r>
            </w:hyperlink>
            <w:r w:rsidRPr="00785D5F">
              <w:rPr>
                <w:rFonts w:cs="Arial"/>
                <w:lang w:val="de-DE"/>
              </w:rPr>
              <w:t xml:space="preserve"> / </w:t>
            </w:r>
            <w:hyperlink r:id="rId22"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990" w:type="dxa"/>
            <w:gridSpan w:val="2"/>
          </w:tcPr>
          <w:p w14:paraId="0ADE1C91" w14:textId="77777777" w:rsidR="002C29E7" w:rsidRPr="00785D5F" w:rsidRDefault="002C29E7" w:rsidP="002C29E7">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5FA94C3" w14:textId="77777777" w:rsidR="002C29E7" w:rsidRPr="009D7EEB" w:rsidRDefault="002C29E7" w:rsidP="002C29E7">
            <w:pPr>
              <w:pStyle w:val="default0"/>
              <w:ind w:right="72"/>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4"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2C29E7" w:rsidRPr="000B3FC1" w14:paraId="2E96E7BD" w14:textId="77777777" w:rsidTr="002C29E7">
        <w:tc>
          <w:tcPr>
            <w:tcW w:w="4401" w:type="dxa"/>
            <w:gridSpan w:val="3"/>
          </w:tcPr>
          <w:p w14:paraId="4DB1985E" w14:textId="77777777" w:rsidR="002C29E7" w:rsidRPr="00507BC1" w:rsidRDefault="002C29E7" w:rsidP="002C29E7">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12F27D7" w14:textId="77777777" w:rsidR="002C29E7" w:rsidRPr="00507BC1" w:rsidRDefault="002C29E7" w:rsidP="002C29E7">
            <w:pPr>
              <w:spacing w:line="240" w:lineRule="exact"/>
              <w:rPr>
                <w:rFonts w:cs="Arial"/>
                <w:lang w:val="it-IT"/>
              </w:rPr>
            </w:pPr>
          </w:p>
        </w:tc>
        <w:tc>
          <w:tcPr>
            <w:tcW w:w="4547" w:type="dxa"/>
            <w:gridSpan w:val="3"/>
          </w:tcPr>
          <w:p w14:paraId="791826D6" w14:textId="77777777" w:rsidR="002C29E7" w:rsidRPr="00F7364B" w:rsidRDefault="002C29E7" w:rsidP="002C29E7">
            <w:pPr>
              <w:pStyle w:val="Default"/>
              <w:spacing w:line="240" w:lineRule="exact"/>
              <w:ind w:right="72"/>
              <w:jc w:val="both"/>
              <w:rPr>
                <w:rFonts w:cs="Arial"/>
                <w:color w:val="auto"/>
                <w:sz w:val="20"/>
                <w:szCs w:val="20"/>
              </w:rPr>
            </w:pPr>
          </w:p>
        </w:tc>
      </w:tr>
      <w:tr w:rsidR="002C29E7" w:rsidRPr="000B3FC1" w14:paraId="39850F97" w14:textId="77777777" w:rsidTr="002C29E7">
        <w:tc>
          <w:tcPr>
            <w:tcW w:w="4401" w:type="dxa"/>
            <w:gridSpan w:val="3"/>
          </w:tcPr>
          <w:p w14:paraId="6E450B35" w14:textId="77777777" w:rsidR="002C29E7" w:rsidRPr="004A041D" w:rsidRDefault="002C29E7" w:rsidP="002C29E7">
            <w:pPr>
              <w:pStyle w:val="Default"/>
              <w:spacing w:line="240" w:lineRule="exact"/>
              <w:ind w:right="125"/>
              <w:jc w:val="both"/>
              <w:rPr>
                <w:rFonts w:cs="Arial"/>
                <w:color w:val="auto"/>
                <w:sz w:val="20"/>
                <w:szCs w:val="20"/>
                <w:lang w:val="de-DE"/>
              </w:rPr>
            </w:pPr>
            <w:bookmarkStart w:id="54"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990" w:type="dxa"/>
            <w:gridSpan w:val="2"/>
          </w:tcPr>
          <w:p w14:paraId="69CBF061" w14:textId="77777777" w:rsidR="002C29E7" w:rsidRPr="004A041D" w:rsidRDefault="002C29E7" w:rsidP="002C29E7">
            <w:pPr>
              <w:pStyle w:val="Default"/>
              <w:spacing w:line="240" w:lineRule="exact"/>
              <w:ind w:right="105"/>
              <w:jc w:val="both"/>
              <w:rPr>
                <w:rFonts w:cs="Arial"/>
                <w:color w:val="auto"/>
                <w:sz w:val="20"/>
                <w:szCs w:val="20"/>
                <w:lang w:val="de-DE"/>
              </w:rPr>
            </w:pPr>
          </w:p>
        </w:tc>
        <w:tc>
          <w:tcPr>
            <w:tcW w:w="4547" w:type="dxa"/>
            <w:gridSpan w:val="3"/>
          </w:tcPr>
          <w:p w14:paraId="4FD1AA74" w14:textId="77777777" w:rsidR="002C29E7" w:rsidRPr="004A041D" w:rsidRDefault="002C29E7" w:rsidP="002C29E7">
            <w:pPr>
              <w:pStyle w:val="Default"/>
              <w:spacing w:line="240" w:lineRule="exact"/>
              <w:ind w:right="72"/>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2C29E7" w:rsidRPr="000B3FC1" w14:paraId="729D5954" w14:textId="77777777" w:rsidTr="002C29E7">
        <w:tc>
          <w:tcPr>
            <w:tcW w:w="4401" w:type="dxa"/>
            <w:gridSpan w:val="3"/>
          </w:tcPr>
          <w:p w14:paraId="40B3D977" w14:textId="77777777" w:rsidR="002C29E7" w:rsidRPr="0076077D" w:rsidRDefault="002C29E7" w:rsidP="002C29E7">
            <w:pPr>
              <w:pStyle w:val="Default"/>
              <w:spacing w:line="240" w:lineRule="exact"/>
              <w:ind w:right="125"/>
              <w:jc w:val="both"/>
              <w:rPr>
                <w:rFonts w:cs="Arial"/>
                <w:color w:val="auto"/>
                <w:sz w:val="20"/>
                <w:szCs w:val="20"/>
                <w:highlight w:val="yellow"/>
              </w:rPr>
            </w:pPr>
          </w:p>
        </w:tc>
        <w:tc>
          <w:tcPr>
            <w:tcW w:w="990" w:type="dxa"/>
            <w:gridSpan w:val="2"/>
          </w:tcPr>
          <w:p w14:paraId="4EAA7A41" w14:textId="77777777" w:rsidR="002C29E7" w:rsidRPr="0076077D" w:rsidRDefault="002C29E7" w:rsidP="002C29E7">
            <w:pPr>
              <w:spacing w:line="240" w:lineRule="exact"/>
              <w:rPr>
                <w:rFonts w:cs="Arial"/>
                <w:highlight w:val="yellow"/>
                <w:lang w:val="it-IT"/>
              </w:rPr>
            </w:pPr>
          </w:p>
        </w:tc>
        <w:tc>
          <w:tcPr>
            <w:tcW w:w="4547" w:type="dxa"/>
            <w:gridSpan w:val="3"/>
          </w:tcPr>
          <w:p w14:paraId="7D20E926" w14:textId="77777777" w:rsidR="002C29E7" w:rsidRPr="00EA769C" w:rsidRDefault="002C29E7" w:rsidP="002C29E7">
            <w:pPr>
              <w:tabs>
                <w:tab w:val="center" w:pos="4536"/>
                <w:tab w:val="right" w:pos="9072"/>
              </w:tabs>
              <w:spacing w:line="240" w:lineRule="exact"/>
              <w:ind w:left="34" w:right="72"/>
              <w:jc w:val="both"/>
              <w:rPr>
                <w:rFonts w:cs="Arial"/>
                <w:highlight w:val="yellow"/>
                <w:lang w:val="it-IT"/>
              </w:rPr>
            </w:pPr>
          </w:p>
        </w:tc>
      </w:tr>
      <w:tr w:rsidR="002C29E7" w:rsidRPr="000B3FC1" w14:paraId="60D4C08F" w14:textId="77777777" w:rsidTr="002C29E7">
        <w:tc>
          <w:tcPr>
            <w:tcW w:w="4401" w:type="dxa"/>
            <w:gridSpan w:val="3"/>
          </w:tcPr>
          <w:p w14:paraId="1978D58B" w14:textId="77777777" w:rsidR="002C29E7" w:rsidRPr="004A041D" w:rsidRDefault="002C29E7" w:rsidP="002C29E7">
            <w:pPr>
              <w:pStyle w:val="Textblock-1"/>
              <w:suppressAutoHyphens w:val="0"/>
              <w:ind w:left="12" w:right="125"/>
              <w:rPr>
                <w:rFonts w:cs="Arial"/>
                <w:sz w:val="20"/>
                <w:szCs w:val="22"/>
              </w:rPr>
            </w:pPr>
            <w:r w:rsidRPr="004A041D">
              <w:rPr>
                <w:rFonts w:cs="Arial"/>
                <w:sz w:val="20"/>
                <w:szCs w:val="22"/>
              </w:rPr>
              <w:lastRenderedPageBreak/>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4BA4E9DF" w14:textId="77777777" w:rsidR="002C29E7" w:rsidRPr="004A041D" w:rsidRDefault="002C29E7" w:rsidP="002C29E7">
            <w:pPr>
              <w:pStyle w:val="Default"/>
              <w:spacing w:line="240" w:lineRule="exact"/>
              <w:ind w:right="12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10ACE895" w14:textId="77777777" w:rsidR="002C29E7" w:rsidRPr="004A041D" w:rsidRDefault="002C29E7" w:rsidP="002C29E7">
            <w:pPr>
              <w:pStyle w:val="Default"/>
              <w:spacing w:line="240" w:lineRule="exact"/>
              <w:ind w:right="125"/>
              <w:jc w:val="both"/>
              <w:rPr>
                <w:rFonts w:cs="Arial"/>
                <w:color w:val="auto"/>
                <w:sz w:val="20"/>
                <w:szCs w:val="20"/>
                <w:lang w:val="de-DE"/>
              </w:rPr>
            </w:pPr>
          </w:p>
          <w:p w14:paraId="54634411" w14:textId="77777777" w:rsidR="002C29E7" w:rsidRPr="004A041D" w:rsidRDefault="002C29E7" w:rsidP="002C29E7">
            <w:pPr>
              <w:pStyle w:val="Default"/>
              <w:spacing w:line="240" w:lineRule="exact"/>
              <w:ind w:right="125"/>
              <w:jc w:val="both"/>
              <w:rPr>
                <w:rFonts w:cs="Arial"/>
                <w:color w:val="auto"/>
                <w:sz w:val="20"/>
                <w:szCs w:val="20"/>
                <w:lang w:val="de-DE"/>
              </w:rPr>
            </w:pPr>
            <w:r w:rsidRPr="0057287F">
              <w:rPr>
                <w:rFonts w:cs="Arial"/>
                <w:b/>
                <w:color w:val="auto"/>
                <w:sz w:val="20"/>
                <w:szCs w:val="20"/>
                <w:lang w:val="de-DE"/>
              </w:rPr>
              <w:t>Es sind keine telefonischen Erläuterungen zugelassen</w:t>
            </w:r>
            <w:r w:rsidRPr="004A041D">
              <w:rPr>
                <w:rFonts w:cs="Arial"/>
                <w:color w:val="auto"/>
                <w:sz w:val="20"/>
                <w:szCs w:val="20"/>
                <w:lang w:val="de-DE"/>
              </w:rPr>
              <w:t>.</w:t>
            </w:r>
          </w:p>
        </w:tc>
        <w:tc>
          <w:tcPr>
            <w:tcW w:w="990" w:type="dxa"/>
            <w:gridSpan w:val="2"/>
          </w:tcPr>
          <w:p w14:paraId="7F3712E5" w14:textId="77777777" w:rsidR="002C29E7" w:rsidRPr="004A041D" w:rsidRDefault="002C29E7" w:rsidP="002C29E7">
            <w:pPr>
              <w:pStyle w:val="Default"/>
              <w:spacing w:line="240" w:lineRule="exact"/>
              <w:ind w:right="105"/>
              <w:jc w:val="both"/>
              <w:rPr>
                <w:rFonts w:cs="Arial"/>
                <w:color w:val="auto"/>
                <w:sz w:val="20"/>
                <w:szCs w:val="20"/>
                <w:lang w:val="de-DE"/>
              </w:rPr>
            </w:pPr>
          </w:p>
        </w:tc>
        <w:tc>
          <w:tcPr>
            <w:tcW w:w="4547" w:type="dxa"/>
            <w:gridSpan w:val="3"/>
          </w:tcPr>
          <w:p w14:paraId="7EDCC968" w14:textId="77777777" w:rsidR="002C29E7" w:rsidRPr="004A041D" w:rsidRDefault="002C29E7" w:rsidP="002C29E7">
            <w:pPr>
              <w:pStyle w:val="Default"/>
              <w:spacing w:line="240" w:lineRule="exact"/>
              <w:ind w:right="72"/>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7727A279" w14:textId="1FF2A9E4" w:rsidR="002C29E7" w:rsidRPr="004A041D" w:rsidRDefault="002C29E7" w:rsidP="002C29E7">
            <w:pPr>
              <w:pStyle w:val="Default"/>
              <w:spacing w:line="240" w:lineRule="exact"/>
              <w:ind w:right="72"/>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r>
              <w:rPr>
                <w:rFonts w:cs="Arial"/>
                <w:color w:val="auto"/>
                <w:sz w:val="20"/>
                <w:szCs w:val="20"/>
              </w:rPr>
              <w:t>.</w:t>
            </w:r>
          </w:p>
          <w:p w14:paraId="4690FA5C" w14:textId="77777777" w:rsidR="002C29E7" w:rsidRPr="004A041D" w:rsidRDefault="002C29E7" w:rsidP="002C29E7">
            <w:pPr>
              <w:pStyle w:val="Default"/>
              <w:spacing w:line="240" w:lineRule="exact"/>
              <w:ind w:right="72"/>
              <w:jc w:val="both"/>
              <w:rPr>
                <w:rFonts w:cs="Arial"/>
                <w:color w:val="auto"/>
                <w:sz w:val="20"/>
                <w:szCs w:val="20"/>
              </w:rPr>
            </w:pPr>
          </w:p>
          <w:p w14:paraId="42E185BF" w14:textId="77777777" w:rsidR="002C29E7" w:rsidRPr="004A041D" w:rsidRDefault="002C29E7" w:rsidP="002C29E7">
            <w:pPr>
              <w:pStyle w:val="Default"/>
              <w:spacing w:line="240" w:lineRule="exact"/>
              <w:ind w:right="72"/>
              <w:jc w:val="both"/>
              <w:rPr>
                <w:rFonts w:cs="Arial"/>
                <w:color w:val="auto"/>
                <w:sz w:val="20"/>
                <w:szCs w:val="20"/>
              </w:rPr>
            </w:pPr>
            <w:r w:rsidRPr="0057287F">
              <w:rPr>
                <w:rFonts w:cs="Arial"/>
                <w:b/>
                <w:color w:val="auto"/>
                <w:sz w:val="20"/>
                <w:szCs w:val="20"/>
              </w:rPr>
              <w:t>Non sono ammessi chiarimenti telefonici</w:t>
            </w:r>
            <w:r w:rsidRPr="004A041D">
              <w:rPr>
                <w:rFonts w:cs="Arial"/>
                <w:color w:val="auto"/>
                <w:sz w:val="20"/>
                <w:szCs w:val="20"/>
              </w:rPr>
              <w:t>.</w:t>
            </w:r>
          </w:p>
        </w:tc>
      </w:tr>
      <w:bookmarkEnd w:id="54"/>
      <w:tr w:rsidR="002C29E7" w:rsidRPr="000B3FC1" w14:paraId="489E3773" w14:textId="77777777" w:rsidTr="002C29E7">
        <w:tc>
          <w:tcPr>
            <w:tcW w:w="4401" w:type="dxa"/>
            <w:gridSpan w:val="3"/>
          </w:tcPr>
          <w:p w14:paraId="5CEC156C" w14:textId="77777777" w:rsidR="002C29E7" w:rsidRPr="00440BC9" w:rsidRDefault="002C29E7" w:rsidP="002C29E7">
            <w:pPr>
              <w:pStyle w:val="Default"/>
              <w:spacing w:line="240" w:lineRule="exact"/>
              <w:ind w:right="125"/>
              <w:jc w:val="both"/>
              <w:rPr>
                <w:rFonts w:cs="Arial"/>
                <w:color w:val="auto"/>
                <w:sz w:val="20"/>
                <w:szCs w:val="20"/>
              </w:rPr>
            </w:pPr>
          </w:p>
        </w:tc>
        <w:tc>
          <w:tcPr>
            <w:tcW w:w="990" w:type="dxa"/>
            <w:gridSpan w:val="2"/>
          </w:tcPr>
          <w:p w14:paraId="67FECA84" w14:textId="77777777" w:rsidR="002C29E7" w:rsidRPr="00440BC9" w:rsidRDefault="002C29E7" w:rsidP="002C29E7">
            <w:pPr>
              <w:spacing w:line="240" w:lineRule="exact"/>
              <w:rPr>
                <w:rFonts w:cs="Arial"/>
                <w:lang w:val="it-IT"/>
              </w:rPr>
            </w:pPr>
          </w:p>
        </w:tc>
        <w:tc>
          <w:tcPr>
            <w:tcW w:w="4547" w:type="dxa"/>
            <w:gridSpan w:val="3"/>
          </w:tcPr>
          <w:p w14:paraId="34AC1494" w14:textId="77777777" w:rsidR="002C29E7" w:rsidRPr="00D40841" w:rsidRDefault="002C29E7" w:rsidP="002C29E7">
            <w:pPr>
              <w:tabs>
                <w:tab w:val="center" w:pos="4536"/>
                <w:tab w:val="right" w:pos="9072"/>
              </w:tabs>
              <w:spacing w:line="240" w:lineRule="exact"/>
              <w:ind w:left="34" w:right="72"/>
              <w:jc w:val="both"/>
              <w:rPr>
                <w:rFonts w:cs="Arial"/>
                <w:lang w:val="it-IT"/>
              </w:rPr>
            </w:pPr>
          </w:p>
        </w:tc>
      </w:tr>
      <w:tr w:rsidR="002C29E7" w:rsidRPr="000B3FC1" w14:paraId="025379AC" w14:textId="77777777" w:rsidTr="002C29E7">
        <w:tc>
          <w:tcPr>
            <w:tcW w:w="4401" w:type="dxa"/>
            <w:gridSpan w:val="3"/>
          </w:tcPr>
          <w:p w14:paraId="78C20DC4" w14:textId="77777777" w:rsidR="002C29E7" w:rsidRPr="009D7EEB" w:rsidRDefault="002C29E7" w:rsidP="002C29E7">
            <w:pPr>
              <w:pStyle w:val="default0"/>
              <w:spacing w:before="0" w:beforeAutospacing="0" w:after="0" w:afterAutospacing="0"/>
              <w:ind w:right="125"/>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5"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6"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990" w:type="dxa"/>
            <w:gridSpan w:val="2"/>
          </w:tcPr>
          <w:p w14:paraId="479713FC" w14:textId="77777777" w:rsidR="002C29E7" w:rsidRPr="00785D5F" w:rsidRDefault="002C29E7" w:rsidP="002C29E7">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9E68716" w14:textId="77777777" w:rsidR="002C29E7" w:rsidRPr="009D7EEB" w:rsidRDefault="002C29E7" w:rsidP="002C29E7">
            <w:pPr>
              <w:ind w:left="34" w:right="72"/>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7" w:anchor="_blank" w:history="1">
              <w:r w:rsidRPr="009D7EEB">
                <w:rPr>
                  <w:rStyle w:val="Collegamentoipertestuale"/>
                  <w:rFonts w:cs="Arial"/>
                  <w:lang w:val="it-IT"/>
                </w:rPr>
                <w:t>www.bandi-altoadige.it</w:t>
              </w:r>
            </w:hyperlink>
            <w:r w:rsidRPr="009D7EEB">
              <w:rPr>
                <w:rFonts w:cs="Arial"/>
                <w:lang w:val="it-IT"/>
              </w:rPr>
              <w:t xml:space="preserve"> / </w:t>
            </w:r>
            <w:hyperlink r:id="rId28"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6BD916FB" w14:textId="77777777" w:rsidR="002C29E7" w:rsidRPr="009D7EEB" w:rsidRDefault="002C29E7" w:rsidP="002C29E7">
            <w:pPr>
              <w:pStyle w:val="default0"/>
              <w:spacing w:before="0" w:beforeAutospacing="0" w:after="0" w:afterAutospacing="0"/>
              <w:ind w:right="72"/>
              <w:jc w:val="both"/>
              <w:rPr>
                <w:rFonts w:ascii="Arial" w:hAnsi="Arial" w:cs="Arial"/>
                <w:sz w:val="20"/>
                <w:szCs w:val="20"/>
                <w:lang w:val="it-IT"/>
              </w:rPr>
            </w:pPr>
          </w:p>
        </w:tc>
      </w:tr>
      <w:tr w:rsidR="002C29E7" w:rsidRPr="000B3FC1" w14:paraId="6FFF33F9" w14:textId="77777777" w:rsidTr="002C29E7">
        <w:tc>
          <w:tcPr>
            <w:tcW w:w="4401" w:type="dxa"/>
            <w:gridSpan w:val="3"/>
          </w:tcPr>
          <w:p w14:paraId="576F70E8" w14:textId="77777777" w:rsidR="002C29E7" w:rsidRPr="00440BC9" w:rsidRDefault="002C29E7" w:rsidP="002C29E7">
            <w:pPr>
              <w:pStyle w:val="Default"/>
              <w:spacing w:line="240" w:lineRule="exact"/>
              <w:ind w:right="125"/>
              <w:jc w:val="both"/>
              <w:rPr>
                <w:rFonts w:cs="Arial"/>
                <w:color w:val="auto"/>
                <w:sz w:val="20"/>
                <w:szCs w:val="20"/>
              </w:rPr>
            </w:pPr>
          </w:p>
        </w:tc>
        <w:tc>
          <w:tcPr>
            <w:tcW w:w="990" w:type="dxa"/>
            <w:gridSpan w:val="2"/>
          </w:tcPr>
          <w:p w14:paraId="694B61AD" w14:textId="77777777" w:rsidR="002C29E7" w:rsidRPr="00440BC9" w:rsidRDefault="002C29E7" w:rsidP="002C29E7">
            <w:pPr>
              <w:spacing w:line="240" w:lineRule="exact"/>
              <w:rPr>
                <w:rFonts w:cs="Arial"/>
                <w:lang w:val="it-IT"/>
              </w:rPr>
            </w:pPr>
          </w:p>
        </w:tc>
        <w:tc>
          <w:tcPr>
            <w:tcW w:w="4547" w:type="dxa"/>
            <w:gridSpan w:val="3"/>
          </w:tcPr>
          <w:p w14:paraId="0BEF2230" w14:textId="77777777" w:rsidR="002C29E7" w:rsidRPr="00D40841" w:rsidRDefault="002C29E7" w:rsidP="002C29E7">
            <w:pPr>
              <w:tabs>
                <w:tab w:val="center" w:pos="4536"/>
                <w:tab w:val="right" w:pos="9072"/>
              </w:tabs>
              <w:spacing w:line="240" w:lineRule="exact"/>
              <w:ind w:left="34" w:right="72"/>
              <w:jc w:val="both"/>
              <w:rPr>
                <w:rFonts w:cs="Arial"/>
                <w:lang w:val="it-IT"/>
              </w:rPr>
            </w:pPr>
          </w:p>
        </w:tc>
      </w:tr>
      <w:tr w:rsidR="002C29E7" w:rsidRPr="000B3FC1" w14:paraId="3C8BFDDD" w14:textId="77777777" w:rsidTr="002C29E7">
        <w:tc>
          <w:tcPr>
            <w:tcW w:w="4401" w:type="dxa"/>
            <w:gridSpan w:val="3"/>
          </w:tcPr>
          <w:p w14:paraId="2C79BB90" w14:textId="77777777" w:rsidR="002C29E7" w:rsidRPr="009D7EEB" w:rsidRDefault="002C29E7" w:rsidP="002C29E7">
            <w:pPr>
              <w:pStyle w:val="default0"/>
              <w:ind w:right="125"/>
              <w:jc w:val="both"/>
              <w:rPr>
                <w:rFonts w:ascii="Arial" w:hAnsi="Arial" w:cs="Arial"/>
                <w:sz w:val="20"/>
                <w:szCs w:val="20"/>
              </w:rPr>
            </w:pPr>
            <w:r w:rsidRPr="009D7EEB">
              <w:rPr>
                <w:rFonts w:ascii="Arial" w:hAnsi="Arial" w:cs="Arial"/>
                <w:sz w:val="20"/>
                <w:szCs w:val="20"/>
              </w:rPr>
              <w:t>Die Teilnehmer sind verpflichtet, das Portal regelmäßig auf solche Mitteilungen zu prüfen. Die Mitteilungen werden ferner an die angegebenen E-Mail-Adressen weitergeleitet.</w:t>
            </w:r>
          </w:p>
        </w:tc>
        <w:tc>
          <w:tcPr>
            <w:tcW w:w="990" w:type="dxa"/>
            <w:gridSpan w:val="2"/>
          </w:tcPr>
          <w:p w14:paraId="551D5090" w14:textId="77777777" w:rsidR="002C29E7" w:rsidRPr="00785D5F" w:rsidRDefault="002C29E7" w:rsidP="002C29E7">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60A88891" w14:textId="77777777" w:rsidR="002C29E7" w:rsidRPr="009D7EEB" w:rsidRDefault="002C29E7" w:rsidP="002C29E7">
            <w:pPr>
              <w:spacing w:before="100" w:beforeAutospacing="1"/>
              <w:ind w:left="34" w:right="72"/>
              <w:jc w:val="both"/>
              <w:rPr>
                <w:rFonts w:cs="Arial"/>
                <w:lang w:val="it-IT"/>
              </w:rPr>
            </w:pPr>
            <w:r>
              <w:rPr>
                <w:rFonts w:cs="Arial"/>
                <w:lang w:val="it-IT"/>
              </w:rPr>
              <w:t>È</w:t>
            </w:r>
            <w:r w:rsidRPr="009D7EEB">
              <w:rPr>
                <w:rFonts w:cs="Arial"/>
                <w:lang w:val="it-IT"/>
              </w:rPr>
              <w:t xml:space="preserve"> onere del partecipante verificare con costanza la presenza delle suddette comunicazioni presenti sul portale. Le comunicazioni verranno inoltre replicate agli indirizzi e-mail indicati.</w:t>
            </w:r>
          </w:p>
        </w:tc>
      </w:tr>
      <w:tr w:rsidR="002C29E7" w:rsidRPr="000B3FC1" w14:paraId="0B05B742" w14:textId="77777777" w:rsidTr="002C29E7">
        <w:tc>
          <w:tcPr>
            <w:tcW w:w="4401" w:type="dxa"/>
            <w:gridSpan w:val="3"/>
          </w:tcPr>
          <w:p w14:paraId="6196E34C" w14:textId="77777777" w:rsidR="002C29E7" w:rsidRPr="00507BC1" w:rsidRDefault="002C29E7" w:rsidP="002C29E7">
            <w:pPr>
              <w:pStyle w:val="DeutscherText"/>
              <w:ind w:right="125"/>
              <w:rPr>
                <w:rFonts w:cs="Arial"/>
                <w:lang w:val="it-IT"/>
              </w:rPr>
            </w:pPr>
          </w:p>
        </w:tc>
        <w:tc>
          <w:tcPr>
            <w:tcW w:w="990" w:type="dxa"/>
            <w:gridSpan w:val="2"/>
          </w:tcPr>
          <w:p w14:paraId="749AB68B" w14:textId="77777777" w:rsidR="002C29E7" w:rsidRPr="00507BC1" w:rsidRDefault="002C29E7" w:rsidP="002C29E7">
            <w:pPr>
              <w:spacing w:line="240" w:lineRule="exact"/>
              <w:rPr>
                <w:rFonts w:cs="Arial"/>
                <w:lang w:val="it-IT"/>
              </w:rPr>
            </w:pPr>
          </w:p>
        </w:tc>
        <w:tc>
          <w:tcPr>
            <w:tcW w:w="4547" w:type="dxa"/>
            <w:gridSpan w:val="3"/>
          </w:tcPr>
          <w:p w14:paraId="6E59EDD3" w14:textId="77777777" w:rsidR="002C29E7" w:rsidRPr="00F7364B" w:rsidRDefault="002C29E7" w:rsidP="002C29E7">
            <w:pPr>
              <w:pStyle w:val="Testoitaliano"/>
              <w:ind w:right="72"/>
              <w:rPr>
                <w:rFonts w:cs="Arial"/>
              </w:rPr>
            </w:pPr>
          </w:p>
        </w:tc>
      </w:tr>
      <w:tr w:rsidR="002C29E7" w:rsidRPr="000B3FC1" w14:paraId="2C23DA7C" w14:textId="77777777" w:rsidTr="002C29E7">
        <w:tc>
          <w:tcPr>
            <w:tcW w:w="4401" w:type="dxa"/>
            <w:gridSpan w:val="3"/>
          </w:tcPr>
          <w:p w14:paraId="75541F56" w14:textId="77777777" w:rsidR="002C29E7" w:rsidRPr="00785D5F" w:rsidRDefault="002C29E7" w:rsidP="002C29E7">
            <w:pPr>
              <w:pStyle w:val="deutschertext0"/>
              <w:ind w:right="125"/>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990" w:type="dxa"/>
            <w:gridSpan w:val="2"/>
          </w:tcPr>
          <w:p w14:paraId="37432792" w14:textId="77777777" w:rsidR="002C29E7" w:rsidRPr="00785D5F" w:rsidRDefault="002C29E7" w:rsidP="002C29E7">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2651D34C" w14:textId="77777777" w:rsidR="002C29E7" w:rsidRPr="00785D5F" w:rsidRDefault="002C29E7" w:rsidP="002C29E7">
            <w:pPr>
              <w:pStyle w:val="testoitaliano0"/>
              <w:ind w:right="72"/>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2C29E7" w:rsidRPr="000B3FC1" w14:paraId="38DC3182" w14:textId="77777777" w:rsidTr="002C29E7">
        <w:tc>
          <w:tcPr>
            <w:tcW w:w="4401" w:type="dxa"/>
            <w:gridSpan w:val="3"/>
          </w:tcPr>
          <w:p w14:paraId="768192A6" w14:textId="77777777" w:rsidR="002C29E7" w:rsidRPr="00507BC1" w:rsidRDefault="002C29E7" w:rsidP="002C29E7">
            <w:pPr>
              <w:pStyle w:val="Default"/>
              <w:spacing w:line="240" w:lineRule="exact"/>
              <w:ind w:right="125"/>
              <w:jc w:val="both"/>
              <w:rPr>
                <w:rFonts w:cs="Arial"/>
                <w:bCs/>
                <w:color w:val="auto"/>
                <w:sz w:val="20"/>
                <w:szCs w:val="20"/>
              </w:rPr>
            </w:pPr>
          </w:p>
        </w:tc>
        <w:tc>
          <w:tcPr>
            <w:tcW w:w="990" w:type="dxa"/>
            <w:gridSpan w:val="2"/>
          </w:tcPr>
          <w:p w14:paraId="63E3CEB5" w14:textId="77777777" w:rsidR="002C29E7" w:rsidRPr="00440BC9" w:rsidRDefault="002C29E7" w:rsidP="002C29E7">
            <w:pPr>
              <w:spacing w:line="240" w:lineRule="exact"/>
              <w:rPr>
                <w:rFonts w:cs="Arial"/>
                <w:lang w:val="it-IT"/>
              </w:rPr>
            </w:pPr>
          </w:p>
        </w:tc>
        <w:tc>
          <w:tcPr>
            <w:tcW w:w="4547" w:type="dxa"/>
            <w:gridSpan w:val="3"/>
          </w:tcPr>
          <w:p w14:paraId="357DDEE1" w14:textId="77777777" w:rsidR="002C29E7" w:rsidRPr="00507BC1" w:rsidRDefault="002C29E7" w:rsidP="002C29E7">
            <w:pPr>
              <w:pStyle w:val="Testoitaliano"/>
              <w:ind w:right="72"/>
              <w:rPr>
                <w:rFonts w:cs="Arial"/>
                <w:bCs/>
              </w:rPr>
            </w:pPr>
          </w:p>
        </w:tc>
      </w:tr>
      <w:tr w:rsidR="002C29E7" w:rsidRPr="00402B24" w14:paraId="2A1615A4" w14:textId="77777777" w:rsidTr="002C29E7">
        <w:tc>
          <w:tcPr>
            <w:tcW w:w="4401" w:type="dxa"/>
            <w:gridSpan w:val="3"/>
          </w:tcPr>
          <w:p w14:paraId="726424E9" w14:textId="77777777" w:rsidR="002C29E7" w:rsidRPr="00F7364B" w:rsidRDefault="002C29E7" w:rsidP="002C29E7">
            <w:pPr>
              <w:pStyle w:val="DeutscherText"/>
              <w:ind w:right="125"/>
              <w:rPr>
                <w:rFonts w:cs="Arial"/>
                <w:lang w:val="de-DE"/>
              </w:rPr>
            </w:pPr>
            <w:r w:rsidRPr="00F7364B">
              <w:rPr>
                <w:rFonts w:cs="Arial"/>
                <w:b/>
                <w:bCs/>
                <w:lang w:val="de-DE"/>
              </w:rPr>
              <w:t>1.5 EDV-Voraussetzungen</w:t>
            </w:r>
          </w:p>
        </w:tc>
        <w:tc>
          <w:tcPr>
            <w:tcW w:w="990" w:type="dxa"/>
            <w:gridSpan w:val="2"/>
          </w:tcPr>
          <w:p w14:paraId="06E8F2F0" w14:textId="77777777" w:rsidR="002C29E7" w:rsidRPr="00402B24" w:rsidRDefault="002C29E7" w:rsidP="002C29E7">
            <w:pPr>
              <w:spacing w:line="240" w:lineRule="exact"/>
              <w:rPr>
                <w:rFonts w:cs="Arial"/>
                <w:lang w:val="it-IT"/>
              </w:rPr>
            </w:pPr>
          </w:p>
        </w:tc>
        <w:tc>
          <w:tcPr>
            <w:tcW w:w="4547" w:type="dxa"/>
            <w:gridSpan w:val="3"/>
          </w:tcPr>
          <w:p w14:paraId="31BC9111" w14:textId="77777777" w:rsidR="002C29E7" w:rsidRPr="00F7364B" w:rsidRDefault="002C29E7" w:rsidP="002C29E7">
            <w:pPr>
              <w:pStyle w:val="Testoitaliano"/>
              <w:ind w:right="72"/>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2C29E7" w:rsidRPr="00402B24" w14:paraId="087DE2E2" w14:textId="77777777" w:rsidTr="002C29E7">
        <w:tc>
          <w:tcPr>
            <w:tcW w:w="4401" w:type="dxa"/>
            <w:gridSpan w:val="3"/>
          </w:tcPr>
          <w:p w14:paraId="2C48ED9A" w14:textId="77777777" w:rsidR="002C29E7" w:rsidRPr="00F7364B" w:rsidRDefault="002C29E7" w:rsidP="002C29E7">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04CFE931" w14:textId="77777777" w:rsidR="002C29E7" w:rsidRPr="00402B24" w:rsidRDefault="002C29E7" w:rsidP="002C29E7">
            <w:pPr>
              <w:spacing w:line="240" w:lineRule="exact"/>
              <w:rPr>
                <w:rFonts w:cs="Arial"/>
                <w:lang w:val="de-DE"/>
              </w:rPr>
            </w:pPr>
          </w:p>
        </w:tc>
        <w:tc>
          <w:tcPr>
            <w:tcW w:w="4547" w:type="dxa"/>
            <w:gridSpan w:val="3"/>
          </w:tcPr>
          <w:p w14:paraId="3731B1C7" w14:textId="77777777" w:rsidR="002C29E7" w:rsidRPr="00F7364B" w:rsidRDefault="002C29E7" w:rsidP="002C29E7">
            <w:pPr>
              <w:tabs>
                <w:tab w:val="left" w:pos="720"/>
              </w:tabs>
              <w:spacing w:line="240" w:lineRule="exact"/>
              <w:ind w:right="72"/>
              <w:jc w:val="both"/>
              <w:rPr>
                <w:rFonts w:cs="Arial"/>
                <w:lang w:val="it-IT"/>
              </w:rPr>
            </w:pPr>
          </w:p>
        </w:tc>
      </w:tr>
      <w:tr w:rsidR="002C29E7" w:rsidRPr="000B3FC1" w14:paraId="730F84DC" w14:textId="77777777" w:rsidTr="002C29E7">
        <w:tc>
          <w:tcPr>
            <w:tcW w:w="4401" w:type="dxa"/>
            <w:gridSpan w:val="3"/>
          </w:tcPr>
          <w:p w14:paraId="6075A56E" w14:textId="77777777" w:rsidR="002C29E7" w:rsidRPr="006A1861" w:rsidRDefault="002C29E7" w:rsidP="002C29E7">
            <w:pPr>
              <w:pStyle w:val="Default"/>
              <w:tabs>
                <w:tab w:val="center" w:pos="4536"/>
                <w:tab w:val="right" w:pos="9072"/>
              </w:tabs>
              <w:spacing w:line="240" w:lineRule="exact"/>
              <w:ind w:right="125"/>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990" w:type="dxa"/>
            <w:gridSpan w:val="2"/>
          </w:tcPr>
          <w:p w14:paraId="1C58690B" w14:textId="77777777" w:rsidR="002C29E7" w:rsidRPr="006A1861" w:rsidRDefault="002C29E7" w:rsidP="002C29E7">
            <w:pPr>
              <w:spacing w:line="240" w:lineRule="exact"/>
              <w:rPr>
                <w:rFonts w:cs="Arial"/>
                <w:strike/>
                <w:lang w:val="de-DE"/>
              </w:rPr>
            </w:pPr>
          </w:p>
        </w:tc>
        <w:tc>
          <w:tcPr>
            <w:tcW w:w="4547" w:type="dxa"/>
            <w:gridSpan w:val="3"/>
          </w:tcPr>
          <w:p w14:paraId="06C29D0C" w14:textId="77777777" w:rsidR="002C29E7" w:rsidRPr="006A1861" w:rsidRDefault="002C29E7" w:rsidP="002C29E7">
            <w:pPr>
              <w:tabs>
                <w:tab w:val="left" w:pos="720"/>
              </w:tabs>
              <w:spacing w:line="240" w:lineRule="exact"/>
              <w:ind w:right="72"/>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2C29E7" w:rsidRPr="000B3FC1" w14:paraId="74CAF2BD" w14:textId="77777777" w:rsidTr="002C29E7">
        <w:tc>
          <w:tcPr>
            <w:tcW w:w="4401" w:type="dxa"/>
            <w:gridSpan w:val="3"/>
          </w:tcPr>
          <w:p w14:paraId="3568F245" w14:textId="77777777" w:rsidR="002C29E7" w:rsidRPr="00F74B0F" w:rsidRDefault="002C29E7" w:rsidP="002C29E7">
            <w:pPr>
              <w:pStyle w:val="Default"/>
              <w:tabs>
                <w:tab w:val="center" w:pos="4536"/>
                <w:tab w:val="right" w:pos="9072"/>
              </w:tabs>
              <w:spacing w:line="240" w:lineRule="exact"/>
              <w:ind w:right="125"/>
              <w:jc w:val="both"/>
              <w:rPr>
                <w:rFonts w:cs="Arial"/>
                <w:color w:val="auto"/>
                <w:sz w:val="20"/>
                <w:szCs w:val="20"/>
                <w:highlight w:val="yellow"/>
              </w:rPr>
            </w:pPr>
          </w:p>
        </w:tc>
        <w:tc>
          <w:tcPr>
            <w:tcW w:w="990" w:type="dxa"/>
            <w:gridSpan w:val="2"/>
          </w:tcPr>
          <w:p w14:paraId="16230EC5" w14:textId="77777777" w:rsidR="002C29E7" w:rsidRPr="00F74B0F" w:rsidRDefault="002C29E7" w:rsidP="002C29E7">
            <w:pPr>
              <w:pStyle w:val="Default"/>
              <w:tabs>
                <w:tab w:val="center" w:pos="4536"/>
                <w:tab w:val="right" w:pos="9072"/>
              </w:tabs>
              <w:spacing w:line="240" w:lineRule="exact"/>
              <w:ind w:right="76"/>
              <w:jc w:val="both"/>
              <w:rPr>
                <w:rFonts w:cs="Arial"/>
                <w:color w:val="auto"/>
                <w:sz w:val="20"/>
                <w:szCs w:val="20"/>
                <w:highlight w:val="yellow"/>
              </w:rPr>
            </w:pPr>
          </w:p>
        </w:tc>
        <w:tc>
          <w:tcPr>
            <w:tcW w:w="4547" w:type="dxa"/>
            <w:gridSpan w:val="3"/>
          </w:tcPr>
          <w:p w14:paraId="59FA5CE7" w14:textId="77777777" w:rsidR="002C29E7" w:rsidRPr="00F74B0F" w:rsidRDefault="002C29E7" w:rsidP="002C29E7">
            <w:pPr>
              <w:pStyle w:val="Default"/>
              <w:tabs>
                <w:tab w:val="center" w:pos="4536"/>
                <w:tab w:val="right" w:pos="9072"/>
              </w:tabs>
              <w:spacing w:line="240" w:lineRule="exact"/>
              <w:ind w:right="72"/>
              <w:jc w:val="both"/>
              <w:rPr>
                <w:rFonts w:cs="Arial"/>
                <w:color w:val="auto"/>
                <w:sz w:val="20"/>
                <w:szCs w:val="20"/>
                <w:highlight w:val="yellow"/>
              </w:rPr>
            </w:pPr>
          </w:p>
        </w:tc>
      </w:tr>
      <w:tr w:rsidR="002C29E7" w:rsidRPr="000B3FC1" w14:paraId="2F1063AA" w14:textId="77777777" w:rsidTr="002C29E7">
        <w:tc>
          <w:tcPr>
            <w:tcW w:w="4401" w:type="dxa"/>
            <w:gridSpan w:val="3"/>
          </w:tcPr>
          <w:p w14:paraId="28CF4149" w14:textId="77777777" w:rsidR="002C29E7" w:rsidRPr="00CB7201" w:rsidRDefault="002C29E7" w:rsidP="002C29E7">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990" w:type="dxa"/>
            <w:gridSpan w:val="2"/>
          </w:tcPr>
          <w:p w14:paraId="3208547A" w14:textId="77777777" w:rsidR="002C29E7" w:rsidRPr="00CB7201" w:rsidRDefault="002C29E7" w:rsidP="002C29E7">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049DA6B0" w14:textId="77777777" w:rsidR="002C29E7" w:rsidRPr="00CB7201" w:rsidRDefault="002C29E7" w:rsidP="002C29E7">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2C29E7" w:rsidRPr="000B3FC1" w14:paraId="3CFEB94F" w14:textId="77777777" w:rsidTr="002C29E7">
        <w:tc>
          <w:tcPr>
            <w:tcW w:w="4401" w:type="dxa"/>
            <w:gridSpan w:val="3"/>
          </w:tcPr>
          <w:p w14:paraId="22CC2D4D" w14:textId="77777777" w:rsidR="002C29E7" w:rsidRPr="009A550A" w:rsidRDefault="002C29E7" w:rsidP="002C29E7">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w:t>
            </w:r>
            <w:r w:rsidRPr="00CB7201">
              <w:rPr>
                <w:rFonts w:cs="Arial"/>
                <w:color w:val="auto"/>
                <w:sz w:val="20"/>
                <w:szCs w:val="20"/>
                <w:lang w:val="de-DE"/>
              </w:rPr>
              <w:lastRenderedPageBreak/>
              <w:t>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29"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990" w:type="dxa"/>
            <w:gridSpan w:val="2"/>
          </w:tcPr>
          <w:p w14:paraId="0DF2B3D3" w14:textId="77777777" w:rsidR="002C29E7" w:rsidRPr="009A550A" w:rsidRDefault="002C29E7" w:rsidP="002C29E7">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32E958C1" w14:textId="77777777" w:rsidR="002C29E7" w:rsidRPr="00F74B0F" w:rsidRDefault="002C29E7" w:rsidP="002C29E7">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w:t>
            </w:r>
            <w:r>
              <w:rPr>
                <w:rFonts w:cs="Arial"/>
                <w:color w:val="auto"/>
                <w:sz w:val="20"/>
                <w:szCs w:val="20"/>
              </w:rPr>
              <w:lastRenderedPageBreak/>
              <w:t>verde</w:t>
            </w:r>
            <w:r w:rsidRPr="00CB7201">
              <w:rPr>
                <w:rFonts w:cs="Arial"/>
                <w:color w:val="auto"/>
                <w:sz w:val="20"/>
                <w:szCs w:val="20"/>
              </w:rPr>
              <w:t xml:space="preserve"> 800.885122 o all’indirizzo di posta elettronica </w:t>
            </w:r>
            <w:hyperlink r:id="rId30"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2C29E7" w:rsidRPr="000B3FC1" w14:paraId="68466605" w14:textId="77777777" w:rsidTr="002C29E7">
        <w:tc>
          <w:tcPr>
            <w:tcW w:w="4401" w:type="dxa"/>
            <w:gridSpan w:val="3"/>
          </w:tcPr>
          <w:p w14:paraId="1317D355" w14:textId="77777777" w:rsidR="002C29E7" w:rsidRPr="00507BC1" w:rsidRDefault="002C29E7" w:rsidP="002C29E7">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1413303C" w14:textId="77777777" w:rsidR="002C29E7" w:rsidRPr="00507BC1" w:rsidRDefault="002C29E7" w:rsidP="002C29E7">
            <w:pPr>
              <w:spacing w:line="240" w:lineRule="exact"/>
              <w:rPr>
                <w:rFonts w:cs="Arial"/>
                <w:lang w:val="it-IT"/>
              </w:rPr>
            </w:pPr>
          </w:p>
        </w:tc>
        <w:tc>
          <w:tcPr>
            <w:tcW w:w="4547" w:type="dxa"/>
            <w:gridSpan w:val="3"/>
          </w:tcPr>
          <w:p w14:paraId="3F2E24CB" w14:textId="77777777" w:rsidR="002C29E7" w:rsidRPr="00C97623" w:rsidRDefault="002C29E7" w:rsidP="002C29E7">
            <w:pPr>
              <w:autoSpaceDE w:val="0"/>
              <w:autoSpaceDN w:val="0"/>
              <w:adjustRightInd w:val="0"/>
              <w:spacing w:line="240" w:lineRule="exact"/>
              <w:ind w:right="72"/>
              <w:jc w:val="both"/>
              <w:rPr>
                <w:rFonts w:cs="Arial"/>
                <w:lang w:val="it-IT"/>
              </w:rPr>
            </w:pPr>
          </w:p>
        </w:tc>
      </w:tr>
      <w:tr w:rsidR="002C29E7" w:rsidRPr="000B3FC1" w14:paraId="6AD3B91A" w14:textId="77777777" w:rsidTr="002C29E7">
        <w:tc>
          <w:tcPr>
            <w:tcW w:w="4401" w:type="dxa"/>
            <w:gridSpan w:val="3"/>
          </w:tcPr>
          <w:p w14:paraId="6FC4CBB1" w14:textId="77777777" w:rsidR="002C29E7" w:rsidRPr="00C97623" w:rsidRDefault="002C29E7" w:rsidP="002C29E7">
            <w:pPr>
              <w:tabs>
                <w:tab w:val="left" w:pos="720"/>
                <w:tab w:val="center" w:pos="4536"/>
              </w:tabs>
              <w:spacing w:line="240" w:lineRule="exact"/>
              <w:ind w:right="125"/>
              <w:jc w:val="both"/>
              <w:rPr>
                <w:rFonts w:cs="Arial"/>
                <w:lang w:val="de-DE"/>
              </w:rPr>
            </w:pPr>
            <w:bookmarkStart w:id="55"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6BC74B7F" w14:textId="77777777" w:rsidR="002C29E7" w:rsidRPr="00C97623" w:rsidRDefault="002C29E7" w:rsidP="002C29E7">
            <w:pPr>
              <w:spacing w:line="240" w:lineRule="exact"/>
              <w:rPr>
                <w:rFonts w:cs="Arial"/>
                <w:lang w:val="de-DE"/>
              </w:rPr>
            </w:pPr>
          </w:p>
        </w:tc>
        <w:tc>
          <w:tcPr>
            <w:tcW w:w="4547" w:type="dxa"/>
            <w:gridSpan w:val="3"/>
          </w:tcPr>
          <w:p w14:paraId="57A82D43" w14:textId="77777777" w:rsidR="002C29E7" w:rsidRPr="00F7364B" w:rsidRDefault="002C29E7" w:rsidP="002C29E7">
            <w:pPr>
              <w:autoSpaceDE w:val="0"/>
              <w:autoSpaceDN w:val="0"/>
              <w:adjustRightInd w:val="0"/>
              <w:spacing w:line="240" w:lineRule="exact"/>
              <w:ind w:right="72"/>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9DD535B" w14:textId="77777777" w:rsidR="002C29E7" w:rsidRPr="00F7364B" w:rsidRDefault="002C29E7" w:rsidP="002C29E7">
            <w:pPr>
              <w:tabs>
                <w:tab w:val="left" w:pos="720"/>
              </w:tabs>
              <w:spacing w:line="240" w:lineRule="exact"/>
              <w:ind w:right="72"/>
              <w:jc w:val="both"/>
              <w:rPr>
                <w:rFonts w:cs="Arial"/>
                <w:lang w:val="it-IT"/>
              </w:rPr>
            </w:pPr>
          </w:p>
        </w:tc>
      </w:tr>
      <w:bookmarkEnd w:id="55"/>
      <w:tr w:rsidR="002C29E7" w:rsidRPr="000B3FC1" w14:paraId="3FE326CA" w14:textId="77777777" w:rsidTr="002C29E7">
        <w:tc>
          <w:tcPr>
            <w:tcW w:w="4401" w:type="dxa"/>
            <w:gridSpan w:val="3"/>
          </w:tcPr>
          <w:p w14:paraId="5770FBA0" w14:textId="77777777" w:rsidR="002C29E7" w:rsidRPr="00507BC1" w:rsidRDefault="002C29E7" w:rsidP="002C29E7">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24721998" w14:textId="77777777" w:rsidR="002C29E7" w:rsidRPr="00507BC1" w:rsidRDefault="002C29E7" w:rsidP="002C29E7">
            <w:pPr>
              <w:spacing w:line="240" w:lineRule="exact"/>
              <w:rPr>
                <w:rFonts w:cs="Arial"/>
                <w:lang w:val="it-IT"/>
              </w:rPr>
            </w:pPr>
          </w:p>
        </w:tc>
        <w:tc>
          <w:tcPr>
            <w:tcW w:w="4547" w:type="dxa"/>
            <w:gridSpan w:val="3"/>
          </w:tcPr>
          <w:p w14:paraId="484CA859" w14:textId="77777777" w:rsidR="002C29E7" w:rsidRPr="00F7364B" w:rsidRDefault="002C29E7" w:rsidP="002C29E7">
            <w:pPr>
              <w:tabs>
                <w:tab w:val="left" w:pos="720"/>
              </w:tabs>
              <w:spacing w:line="240" w:lineRule="exact"/>
              <w:ind w:right="72"/>
              <w:jc w:val="both"/>
              <w:rPr>
                <w:rFonts w:cs="Arial"/>
                <w:lang w:val="it-IT"/>
              </w:rPr>
            </w:pPr>
          </w:p>
        </w:tc>
      </w:tr>
      <w:tr w:rsidR="002C29E7" w:rsidRPr="000B3FC1" w14:paraId="1D32A386" w14:textId="77777777" w:rsidTr="002C29E7">
        <w:tc>
          <w:tcPr>
            <w:tcW w:w="4401" w:type="dxa"/>
            <w:gridSpan w:val="3"/>
          </w:tcPr>
          <w:p w14:paraId="0853DFAA" w14:textId="77777777" w:rsidR="002C29E7" w:rsidRPr="00F7364B" w:rsidRDefault="002C29E7" w:rsidP="002C29E7">
            <w:pPr>
              <w:pStyle w:val="NormaleWeb"/>
              <w:tabs>
                <w:tab w:val="center" w:pos="4140"/>
                <w:tab w:val="right" w:pos="9072"/>
              </w:tabs>
              <w:spacing w:before="0" w:after="0" w:line="240" w:lineRule="exact"/>
              <w:ind w:right="125"/>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14B82CCA" w14:textId="77777777" w:rsidR="002C29E7" w:rsidRPr="00F7364B" w:rsidRDefault="000B3FC1" w:rsidP="002C29E7">
            <w:pPr>
              <w:pStyle w:val="NormaleWeb"/>
              <w:tabs>
                <w:tab w:val="center" w:pos="4536"/>
                <w:tab w:val="right" w:pos="9072"/>
              </w:tabs>
              <w:spacing w:before="0" w:after="0" w:line="240" w:lineRule="exact"/>
              <w:ind w:right="125"/>
              <w:rPr>
                <w:rFonts w:ascii="Arial" w:hAnsi="Arial" w:cs="Arial"/>
                <w:sz w:val="20"/>
                <w:szCs w:val="20"/>
                <w:lang w:val="de-DE"/>
              </w:rPr>
            </w:pPr>
            <w:hyperlink r:id="rId31" w:history="1">
              <w:r w:rsidR="002C29E7" w:rsidRPr="00F7364B">
                <w:rPr>
                  <w:rStyle w:val="Collegamentoipertestuale"/>
                  <w:rFonts w:ascii="Arial" w:hAnsi="Arial" w:cs="Arial"/>
                  <w:sz w:val="20"/>
                  <w:szCs w:val="20"/>
                  <w:lang w:val="de-DE"/>
                </w:rPr>
                <w:t>http://www.microsoft.com/windows/ie/downloads/recommended/128bit/default.mspx</w:t>
              </w:r>
            </w:hyperlink>
            <w:r w:rsidR="002C29E7" w:rsidRPr="00F7364B">
              <w:rPr>
                <w:rFonts w:ascii="Arial" w:hAnsi="Arial" w:cs="Arial"/>
                <w:sz w:val="20"/>
                <w:szCs w:val="20"/>
                <w:lang w:val="de-DE"/>
              </w:rPr>
              <w:t>).</w:t>
            </w:r>
          </w:p>
        </w:tc>
        <w:tc>
          <w:tcPr>
            <w:tcW w:w="990" w:type="dxa"/>
            <w:gridSpan w:val="2"/>
          </w:tcPr>
          <w:p w14:paraId="789B056A" w14:textId="77777777" w:rsidR="002C29E7" w:rsidRPr="00402B24" w:rsidRDefault="002C29E7" w:rsidP="002C29E7">
            <w:pPr>
              <w:spacing w:line="240" w:lineRule="exact"/>
              <w:rPr>
                <w:rFonts w:cs="Arial"/>
                <w:lang w:val="de-DE"/>
              </w:rPr>
            </w:pPr>
          </w:p>
        </w:tc>
        <w:tc>
          <w:tcPr>
            <w:tcW w:w="4547" w:type="dxa"/>
            <w:gridSpan w:val="3"/>
          </w:tcPr>
          <w:p w14:paraId="6E2BB103" w14:textId="77777777" w:rsidR="002C29E7" w:rsidRPr="00F7364B" w:rsidRDefault="002C29E7" w:rsidP="002C29E7">
            <w:pPr>
              <w:tabs>
                <w:tab w:val="left" w:pos="720"/>
              </w:tabs>
              <w:spacing w:line="240" w:lineRule="exact"/>
              <w:ind w:right="72"/>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2"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2C29E7" w:rsidRPr="000B3FC1" w14:paraId="2B0ABB70" w14:textId="77777777" w:rsidTr="002C29E7">
        <w:tc>
          <w:tcPr>
            <w:tcW w:w="4401" w:type="dxa"/>
            <w:gridSpan w:val="3"/>
          </w:tcPr>
          <w:p w14:paraId="3AB800A8" w14:textId="77777777" w:rsidR="002C29E7" w:rsidRPr="00507BC1" w:rsidRDefault="002C29E7" w:rsidP="002C29E7">
            <w:pPr>
              <w:pStyle w:val="NormaleWeb"/>
              <w:tabs>
                <w:tab w:val="center" w:pos="4140"/>
                <w:tab w:val="right" w:pos="9072"/>
              </w:tabs>
              <w:spacing w:before="0" w:after="0" w:line="240" w:lineRule="exact"/>
              <w:ind w:right="125"/>
              <w:rPr>
                <w:rFonts w:ascii="Arial" w:hAnsi="Arial" w:cs="Arial"/>
                <w:sz w:val="20"/>
                <w:szCs w:val="20"/>
              </w:rPr>
            </w:pPr>
          </w:p>
        </w:tc>
        <w:tc>
          <w:tcPr>
            <w:tcW w:w="990" w:type="dxa"/>
            <w:gridSpan w:val="2"/>
          </w:tcPr>
          <w:p w14:paraId="3FFDF09E" w14:textId="77777777" w:rsidR="002C29E7" w:rsidRPr="00507BC1" w:rsidRDefault="002C29E7" w:rsidP="002C29E7">
            <w:pPr>
              <w:pStyle w:val="NormaleWeb"/>
              <w:tabs>
                <w:tab w:val="center" w:pos="4140"/>
                <w:tab w:val="right" w:pos="9072"/>
              </w:tabs>
              <w:spacing w:before="0" w:after="0" w:line="240" w:lineRule="exact"/>
              <w:ind w:right="76"/>
              <w:rPr>
                <w:rFonts w:ascii="Arial" w:hAnsi="Arial" w:cs="Arial"/>
                <w:sz w:val="20"/>
                <w:szCs w:val="20"/>
              </w:rPr>
            </w:pPr>
          </w:p>
        </w:tc>
        <w:tc>
          <w:tcPr>
            <w:tcW w:w="4547" w:type="dxa"/>
            <w:gridSpan w:val="3"/>
          </w:tcPr>
          <w:p w14:paraId="0C04B119" w14:textId="77777777" w:rsidR="002C29E7" w:rsidRPr="00507BC1" w:rsidRDefault="002C29E7" w:rsidP="002C29E7">
            <w:pPr>
              <w:pStyle w:val="NormaleWeb"/>
              <w:tabs>
                <w:tab w:val="center" w:pos="4140"/>
                <w:tab w:val="right" w:pos="9072"/>
              </w:tabs>
              <w:spacing w:before="0" w:after="0" w:line="240" w:lineRule="exact"/>
              <w:ind w:right="72"/>
              <w:rPr>
                <w:rFonts w:ascii="Arial" w:hAnsi="Arial" w:cs="Arial"/>
                <w:sz w:val="20"/>
                <w:szCs w:val="20"/>
              </w:rPr>
            </w:pPr>
          </w:p>
        </w:tc>
      </w:tr>
      <w:tr w:rsidR="002C29E7" w:rsidRPr="000B3FC1" w14:paraId="4BFEF626" w14:textId="77777777" w:rsidTr="002C29E7">
        <w:tc>
          <w:tcPr>
            <w:tcW w:w="4401" w:type="dxa"/>
            <w:gridSpan w:val="3"/>
          </w:tcPr>
          <w:p w14:paraId="55C589BC" w14:textId="2BBFA567" w:rsidR="002C29E7" w:rsidRPr="000245DE" w:rsidRDefault="002C29E7" w:rsidP="002C29E7">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990" w:type="dxa"/>
            <w:gridSpan w:val="2"/>
          </w:tcPr>
          <w:p w14:paraId="1641C72B" w14:textId="77777777" w:rsidR="002C29E7" w:rsidRPr="000245DE" w:rsidRDefault="002C29E7" w:rsidP="002C29E7">
            <w:pPr>
              <w:spacing w:line="240" w:lineRule="exact"/>
              <w:rPr>
                <w:rFonts w:cs="Arial"/>
                <w:lang w:val="de-DE"/>
              </w:rPr>
            </w:pPr>
          </w:p>
        </w:tc>
        <w:tc>
          <w:tcPr>
            <w:tcW w:w="4547" w:type="dxa"/>
            <w:gridSpan w:val="3"/>
          </w:tcPr>
          <w:p w14:paraId="7482763D" w14:textId="37D70D5F" w:rsidR="002C29E7" w:rsidRPr="000245DE" w:rsidRDefault="002C29E7" w:rsidP="002C29E7">
            <w:pPr>
              <w:spacing w:after="200" w:line="240" w:lineRule="exact"/>
              <w:ind w:right="72"/>
              <w:jc w:val="both"/>
              <w:rPr>
                <w:rFonts w:cs="Arial"/>
                <w:bCs/>
                <w:lang w:val="it-IT"/>
              </w:rPr>
            </w:pPr>
            <w:r w:rsidRPr="000245DE">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2C29E7" w:rsidRPr="000B3FC1" w14:paraId="3F2F867A" w14:textId="77777777" w:rsidTr="002C29E7">
        <w:tc>
          <w:tcPr>
            <w:tcW w:w="4401" w:type="dxa"/>
            <w:gridSpan w:val="3"/>
          </w:tcPr>
          <w:p w14:paraId="0F35F08A" w14:textId="77777777" w:rsidR="002C29E7" w:rsidRPr="000245DE" w:rsidRDefault="002C29E7" w:rsidP="002C29E7">
            <w:pPr>
              <w:pStyle w:val="Default"/>
              <w:tabs>
                <w:tab w:val="center" w:pos="4536"/>
              </w:tabs>
              <w:spacing w:line="240" w:lineRule="exact"/>
              <w:ind w:right="125"/>
              <w:jc w:val="both"/>
              <w:rPr>
                <w:rFonts w:cs="Arial"/>
                <w:color w:val="auto"/>
                <w:sz w:val="20"/>
                <w:szCs w:val="20"/>
              </w:rPr>
            </w:pPr>
          </w:p>
        </w:tc>
        <w:tc>
          <w:tcPr>
            <w:tcW w:w="990" w:type="dxa"/>
            <w:gridSpan w:val="2"/>
          </w:tcPr>
          <w:p w14:paraId="2359A4B8" w14:textId="77777777" w:rsidR="002C29E7" w:rsidRPr="000245DE" w:rsidRDefault="002C29E7" w:rsidP="002C29E7">
            <w:pPr>
              <w:spacing w:line="240" w:lineRule="exact"/>
              <w:rPr>
                <w:rFonts w:cs="Arial"/>
                <w:lang w:val="it-IT"/>
              </w:rPr>
            </w:pPr>
          </w:p>
        </w:tc>
        <w:tc>
          <w:tcPr>
            <w:tcW w:w="4547" w:type="dxa"/>
            <w:gridSpan w:val="3"/>
          </w:tcPr>
          <w:p w14:paraId="4110DE5E" w14:textId="77777777" w:rsidR="002C29E7" w:rsidRPr="000245DE" w:rsidRDefault="002C29E7" w:rsidP="002C29E7">
            <w:pPr>
              <w:tabs>
                <w:tab w:val="left" w:pos="720"/>
              </w:tabs>
              <w:spacing w:line="240" w:lineRule="exact"/>
              <w:ind w:right="72"/>
              <w:jc w:val="both"/>
              <w:rPr>
                <w:rFonts w:cs="Arial"/>
                <w:bCs/>
                <w:lang w:val="it-IT"/>
              </w:rPr>
            </w:pPr>
          </w:p>
        </w:tc>
      </w:tr>
      <w:tr w:rsidR="002C29E7" w:rsidRPr="009A550A" w14:paraId="759867DD" w14:textId="77777777" w:rsidTr="002C29E7">
        <w:tc>
          <w:tcPr>
            <w:tcW w:w="4401" w:type="dxa"/>
            <w:gridSpan w:val="3"/>
          </w:tcPr>
          <w:p w14:paraId="1D46D75B" w14:textId="583DA6FF" w:rsidR="002C29E7" w:rsidRPr="000245DE" w:rsidRDefault="002C29E7" w:rsidP="002C29E7">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Die Wirtschaftsteilnehmer mit Sitz in der EU müssen in Ermangelung der digitalen Unterschrift die Dokumente mit einer qualifizierten elektronischen Signatur gemäß Art. 3 (12) der eIDAS-Verordnung unterzeichnen.</w:t>
            </w:r>
          </w:p>
        </w:tc>
        <w:tc>
          <w:tcPr>
            <w:tcW w:w="990" w:type="dxa"/>
            <w:gridSpan w:val="2"/>
          </w:tcPr>
          <w:p w14:paraId="41C07A27" w14:textId="77777777" w:rsidR="002C29E7" w:rsidRPr="000245DE" w:rsidRDefault="002C29E7" w:rsidP="002C29E7">
            <w:pPr>
              <w:pStyle w:val="NormaleWeb"/>
              <w:tabs>
                <w:tab w:val="center" w:pos="4536"/>
                <w:tab w:val="right" w:pos="9072"/>
              </w:tabs>
              <w:spacing w:before="0" w:after="0" w:line="240" w:lineRule="exact"/>
              <w:ind w:right="76"/>
              <w:rPr>
                <w:rFonts w:ascii="Arial" w:hAnsi="Arial" w:cs="Arial"/>
                <w:sz w:val="20"/>
                <w:szCs w:val="20"/>
                <w:lang w:val="de-DE"/>
              </w:rPr>
            </w:pPr>
          </w:p>
        </w:tc>
        <w:tc>
          <w:tcPr>
            <w:tcW w:w="4547" w:type="dxa"/>
            <w:gridSpan w:val="3"/>
          </w:tcPr>
          <w:p w14:paraId="101AF792" w14:textId="3712DF70" w:rsidR="002C29E7" w:rsidRPr="000245DE" w:rsidRDefault="002C29E7" w:rsidP="002C29E7">
            <w:pPr>
              <w:pStyle w:val="NormaleWeb"/>
              <w:tabs>
                <w:tab w:val="center" w:pos="4536"/>
                <w:tab w:val="right" w:pos="9072"/>
              </w:tabs>
              <w:spacing w:before="0" w:after="0" w:line="240" w:lineRule="exact"/>
              <w:ind w:right="72"/>
              <w:rPr>
                <w:rFonts w:ascii="Arial" w:hAnsi="Arial" w:cs="Arial"/>
                <w:sz w:val="20"/>
                <w:szCs w:val="20"/>
                <w:lang w:val="de-DE"/>
              </w:rPr>
            </w:pPr>
            <w:r w:rsidRPr="000245DE">
              <w:rPr>
                <w:rFonts w:ascii="Arial" w:hAnsi="Arial" w:cs="Arial"/>
                <w:noProof/>
                <w:sz w:val="20"/>
                <w:szCs w:val="20"/>
                <w:lang w:eastAsia="en-US"/>
              </w:rPr>
              <w:t>In mancanza di una firma digitale, gli operatori economici con sede in UE dovranno firmare i documenti con una firma elettronica qualificata come definita dall'art. 3 (12) del regolamento eIDAS.</w:t>
            </w:r>
          </w:p>
        </w:tc>
      </w:tr>
      <w:tr w:rsidR="002C29E7" w:rsidRPr="00C97623" w14:paraId="54A60A26" w14:textId="77777777" w:rsidTr="002C29E7">
        <w:tc>
          <w:tcPr>
            <w:tcW w:w="4401" w:type="dxa"/>
            <w:gridSpan w:val="3"/>
          </w:tcPr>
          <w:p w14:paraId="72D58297" w14:textId="77777777" w:rsidR="002C29E7" w:rsidRPr="000245DE" w:rsidRDefault="002C29E7" w:rsidP="002C29E7">
            <w:pPr>
              <w:pStyle w:val="Default"/>
              <w:tabs>
                <w:tab w:val="center" w:pos="4536"/>
              </w:tabs>
              <w:spacing w:line="240" w:lineRule="exact"/>
              <w:ind w:right="125"/>
              <w:jc w:val="both"/>
              <w:rPr>
                <w:rFonts w:cs="Arial"/>
                <w:color w:val="auto"/>
                <w:sz w:val="20"/>
                <w:szCs w:val="20"/>
                <w:u w:val="single"/>
              </w:rPr>
            </w:pPr>
          </w:p>
        </w:tc>
        <w:tc>
          <w:tcPr>
            <w:tcW w:w="990" w:type="dxa"/>
            <w:gridSpan w:val="2"/>
          </w:tcPr>
          <w:p w14:paraId="03FFDE0F" w14:textId="77777777" w:rsidR="002C29E7" w:rsidRPr="000245DE" w:rsidRDefault="002C29E7" w:rsidP="002C29E7">
            <w:pPr>
              <w:spacing w:line="240" w:lineRule="exact"/>
              <w:rPr>
                <w:rFonts w:cs="Arial"/>
                <w:lang w:val="it-IT"/>
              </w:rPr>
            </w:pPr>
          </w:p>
        </w:tc>
        <w:tc>
          <w:tcPr>
            <w:tcW w:w="4547" w:type="dxa"/>
            <w:gridSpan w:val="3"/>
          </w:tcPr>
          <w:p w14:paraId="09F69B07" w14:textId="77777777" w:rsidR="002C29E7" w:rsidRPr="000245DE" w:rsidRDefault="002C29E7" w:rsidP="002C29E7">
            <w:pPr>
              <w:spacing w:line="240" w:lineRule="exact"/>
              <w:ind w:right="72"/>
              <w:jc w:val="both"/>
              <w:rPr>
                <w:rFonts w:cs="Arial"/>
                <w:lang w:val="it-IT"/>
              </w:rPr>
            </w:pPr>
          </w:p>
        </w:tc>
      </w:tr>
      <w:tr w:rsidR="002C29E7" w:rsidRPr="000B3FC1" w14:paraId="383AF14C" w14:textId="77777777" w:rsidTr="002C29E7">
        <w:tc>
          <w:tcPr>
            <w:tcW w:w="4401" w:type="dxa"/>
            <w:gridSpan w:val="3"/>
          </w:tcPr>
          <w:p w14:paraId="00E02CE6" w14:textId="3B2BD3E0" w:rsidR="002C29E7" w:rsidRPr="000245DE" w:rsidRDefault="002C29E7" w:rsidP="002C29E7">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Betreiber des Systems ist keine AgID-anerkannte Zertifizierungsstelle. Die automatisch vom Portal durchgeführte Überprüfung beim Hochladen der Dokumente befreit die Vergabestelle/den </w:t>
            </w:r>
            <w:r w:rsidRPr="000245DE">
              <w:rPr>
                <w:rFonts w:ascii="Arial" w:hAnsi="Arial" w:cs="Arial"/>
                <w:noProof/>
                <w:sz w:val="20"/>
                <w:szCs w:val="20"/>
                <w:lang w:val="de-DE" w:eastAsia="en-US"/>
              </w:rPr>
              <w:lastRenderedPageBreak/>
              <w:t xml:space="preserve">Wirtschaftsteilnehmer somit nicht von der Pflicht/Last, die Gültigkeit der Unterschrift durch Anwendung einer Software im Einklang mit dem Beschluss der CNIPA vom 21. </w:t>
            </w:r>
            <w:r w:rsidRPr="000245DE">
              <w:rPr>
                <w:rFonts w:ascii="Arial" w:hAnsi="Arial" w:cs="Arial"/>
                <w:noProof/>
                <w:sz w:val="20"/>
                <w:szCs w:val="20"/>
                <w:lang w:eastAsia="en-US"/>
              </w:rPr>
              <w:t>Mai 2009 Nr. 45 zu überprüfen.</w:t>
            </w:r>
          </w:p>
        </w:tc>
        <w:tc>
          <w:tcPr>
            <w:tcW w:w="990" w:type="dxa"/>
            <w:gridSpan w:val="2"/>
          </w:tcPr>
          <w:p w14:paraId="332725E8" w14:textId="77777777" w:rsidR="002C29E7" w:rsidRPr="000245DE" w:rsidRDefault="002C29E7" w:rsidP="002C29E7">
            <w:pPr>
              <w:spacing w:line="240" w:lineRule="exact"/>
              <w:rPr>
                <w:rFonts w:cs="Arial"/>
                <w:lang w:val="de-DE"/>
              </w:rPr>
            </w:pPr>
          </w:p>
        </w:tc>
        <w:tc>
          <w:tcPr>
            <w:tcW w:w="4547" w:type="dxa"/>
            <w:gridSpan w:val="3"/>
          </w:tcPr>
          <w:p w14:paraId="7FE61184" w14:textId="264B2DA3" w:rsidR="002C29E7" w:rsidRPr="000245DE" w:rsidRDefault="002C29E7" w:rsidP="002C29E7">
            <w:pPr>
              <w:spacing w:line="240" w:lineRule="exact"/>
              <w:ind w:right="72"/>
              <w:jc w:val="both"/>
              <w:rPr>
                <w:rFonts w:cs="Arial"/>
                <w:strike/>
                <w:lang w:val="it-IT"/>
              </w:rPr>
            </w:pPr>
            <w:r w:rsidRPr="000245DE">
              <w:rPr>
                <w:rFonts w:cs="Arial"/>
                <w:lang w:val="it-IT"/>
              </w:rPr>
              <w:t xml:space="preserve">Il Gestore di Sistema non è un ente certificatore riconosciuto da AgID. Pertanto in nessun caso la verifica effettuata automaticamente dal portale, al momento del caricamento dei documenti, esonera la Stazione appaltante/l’Operatore economico </w:t>
            </w:r>
            <w:r w:rsidRPr="000245DE">
              <w:rPr>
                <w:rFonts w:cs="Arial"/>
                <w:lang w:val="it-IT"/>
              </w:rPr>
              <w:lastRenderedPageBreak/>
              <w:t>dall’obbligo/onere di verificare la validità della firma mediante l’utilizzo di software conformi alla deliberazione CNIPA 21 maggio 2009, n. 45.</w:t>
            </w:r>
          </w:p>
        </w:tc>
      </w:tr>
      <w:tr w:rsidR="002C29E7" w:rsidRPr="000B3FC1" w14:paraId="266460F4" w14:textId="77777777" w:rsidTr="002C29E7">
        <w:tc>
          <w:tcPr>
            <w:tcW w:w="4401" w:type="dxa"/>
            <w:gridSpan w:val="3"/>
          </w:tcPr>
          <w:p w14:paraId="4847C7E7" w14:textId="77777777" w:rsidR="002C29E7" w:rsidRPr="000245DE" w:rsidRDefault="002C29E7" w:rsidP="002C29E7">
            <w:pPr>
              <w:tabs>
                <w:tab w:val="left" w:pos="720"/>
                <w:tab w:val="center" w:pos="4536"/>
              </w:tabs>
              <w:spacing w:line="240" w:lineRule="exact"/>
              <w:ind w:right="125"/>
              <w:jc w:val="both"/>
              <w:rPr>
                <w:rFonts w:cs="Arial"/>
                <w:lang w:val="it-IT"/>
              </w:rPr>
            </w:pPr>
          </w:p>
        </w:tc>
        <w:tc>
          <w:tcPr>
            <w:tcW w:w="990" w:type="dxa"/>
            <w:gridSpan w:val="2"/>
          </w:tcPr>
          <w:p w14:paraId="04CCB3DA" w14:textId="77777777" w:rsidR="002C29E7" w:rsidRPr="000245DE" w:rsidRDefault="002C29E7" w:rsidP="002C29E7">
            <w:pPr>
              <w:spacing w:line="240" w:lineRule="exact"/>
              <w:rPr>
                <w:rFonts w:cs="Arial"/>
                <w:lang w:val="it-IT"/>
              </w:rPr>
            </w:pPr>
          </w:p>
        </w:tc>
        <w:tc>
          <w:tcPr>
            <w:tcW w:w="4547" w:type="dxa"/>
            <w:gridSpan w:val="3"/>
          </w:tcPr>
          <w:p w14:paraId="3C1C57E3" w14:textId="77777777" w:rsidR="002C29E7" w:rsidRPr="000245DE" w:rsidRDefault="002C29E7" w:rsidP="002C29E7">
            <w:pPr>
              <w:tabs>
                <w:tab w:val="left" w:pos="720"/>
              </w:tabs>
              <w:spacing w:line="240" w:lineRule="exact"/>
              <w:ind w:right="72"/>
              <w:jc w:val="both"/>
              <w:rPr>
                <w:rFonts w:cs="Arial"/>
                <w:lang w:val="it-IT"/>
              </w:rPr>
            </w:pPr>
          </w:p>
        </w:tc>
      </w:tr>
      <w:tr w:rsidR="002C29E7" w:rsidRPr="000B3FC1" w14:paraId="39CE1AA3" w14:textId="77777777" w:rsidTr="002C29E7">
        <w:tc>
          <w:tcPr>
            <w:tcW w:w="4401" w:type="dxa"/>
            <w:gridSpan w:val="3"/>
          </w:tcPr>
          <w:p w14:paraId="5A6040A0" w14:textId="77777777" w:rsidR="002C29E7" w:rsidRPr="000245DE" w:rsidRDefault="002C29E7" w:rsidP="002C29E7">
            <w:pPr>
              <w:tabs>
                <w:tab w:val="left" w:pos="720"/>
                <w:tab w:val="center" w:pos="4536"/>
              </w:tabs>
              <w:spacing w:line="240" w:lineRule="exact"/>
              <w:ind w:right="76"/>
              <w:jc w:val="both"/>
              <w:rPr>
                <w:rFonts w:cs="Arial"/>
                <w:lang w:val="de-DE"/>
              </w:rPr>
            </w:pPr>
            <w:r w:rsidRPr="000245DE">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2656006" w14:textId="399C1577" w:rsidR="002C29E7" w:rsidRPr="000245DE" w:rsidRDefault="002C29E7" w:rsidP="002C29E7">
            <w:pPr>
              <w:tabs>
                <w:tab w:val="left" w:pos="720"/>
                <w:tab w:val="center" w:pos="4536"/>
              </w:tabs>
              <w:spacing w:line="240" w:lineRule="exact"/>
              <w:ind w:right="125"/>
              <w:jc w:val="both"/>
              <w:rPr>
                <w:rFonts w:cs="Arial"/>
                <w:lang w:val="de-DE"/>
              </w:rPr>
            </w:pPr>
            <w:r w:rsidRPr="000245DE">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990" w:type="dxa"/>
            <w:gridSpan w:val="2"/>
          </w:tcPr>
          <w:p w14:paraId="062181FA" w14:textId="77777777" w:rsidR="002C29E7" w:rsidRPr="000245DE" w:rsidRDefault="002C29E7" w:rsidP="002C29E7">
            <w:pPr>
              <w:spacing w:line="240" w:lineRule="exact"/>
              <w:rPr>
                <w:rFonts w:cs="Arial"/>
                <w:lang w:val="de-DE"/>
              </w:rPr>
            </w:pPr>
          </w:p>
        </w:tc>
        <w:tc>
          <w:tcPr>
            <w:tcW w:w="4547" w:type="dxa"/>
            <w:gridSpan w:val="3"/>
          </w:tcPr>
          <w:p w14:paraId="0B094816" w14:textId="77777777" w:rsidR="002C29E7" w:rsidRPr="000245DE" w:rsidRDefault="002C29E7" w:rsidP="002C29E7">
            <w:pPr>
              <w:tabs>
                <w:tab w:val="left" w:pos="720"/>
              </w:tabs>
              <w:spacing w:line="240" w:lineRule="exact"/>
              <w:ind w:right="105"/>
              <w:jc w:val="both"/>
              <w:rPr>
                <w:rFonts w:cs="Arial"/>
                <w:lang w:val="it-IT"/>
              </w:rPr>
            </w:pPr>
            <w:r w:rsidRPr="000245DE">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E84055A" w14:textId="7E1F1DCC" w:rsidR="002C29E7" w:rsidRPr="000245DE" w:rsidRDefault="002C29E7" w:rsidP="002C29E7">
            <w:pPr>
              <w:tabs>
                <w:tab w:val="left" w:pos="720"/>
              </w:tabs>
              <w:spacing w:line="240" w:lineRule="exact"/>
              <w:ind w:right="72"/>
              <w:jc w:val="both"/>
              <w:rPr>
                <w:rFonts w:cs="Arial"/>
                <w:lang w:val="it-IT"/>
              </w:rPr>
            </w:pPr>
            <w:r w:rsidRPr="000245DE">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2C29E7" w:rsidRPr="000B3FC1" w14:paraId="392C9214" w14:textId="77777777" w:rsidTr="002C29E7">
        <w:tc>
          <w:tcPr>
            <w:tcW w:w="4401" w:type="dxa"/>
            <w:gridSpan w:val="3"/>
          </w:tcPr>
          <w:p w14:paraId="22DEB2F5" w14:textId="77777777" w:rsidR="002C29E7" w:rsidRPr="00507BC1" w:rsidRDefault="002C29E7" w:rsidP="002C29E7">
            <w:pPr>
              <w:tabs>
                <w:tab w:val="left" w:pos="720"/>
                <w:tab w:val="center" w:pos="4536"/>
              </w:tabs>
              <w:spacing w:line="240" w:lineRule="exact"/>
              <w:ind w:right="125"/>
              <w:jc w:val="both"/>
              <w:rPr>
                <w:rFonts w:cs="Arial"/>
                <w:lang w:val="it-IT"/>
              </w:rPr>
            </w:pPr>
          </w:p>
        </w:tc>
        <w:tc>
          <w:tcPr>
            <w:tcW w:w="990" w:type="dxa"/>
            <w:gridSpan w:val="2"/>
          </w:tcPr>
          <w:p w14:paraId="5484385F" w14:textId="77777777" w:rsidR="002C29E7" w:rsidRPr="00507BC1" w:rsidRDefault="002C29E7" w:rsidP="002C29E7">
            <w:pPr>
              <w:spacing w:line="240" w:lineRule="exact"/>
              <w:rPr>
                <w:rFonts w:cs="Arial"/>
                <w:lang w:val="it-IT"/>
              </w:rPr>
            </w:pPr>
          </w:p>
        </w:tc>
        <w:tc>
          <w:tcPr>
            <w:tcW w:w="4547" w:type="dxa"/>
            <w:gridSpan w:val="3"/>
          </w:tcPr>
          <w:p w14:paraId="6F736668" w14:textId="77777777" w:rsidR="002C29E7" w:rsidRPr="00F372E6" w:rsidRDefault="002C29E7" w:rsidP="002C29E7">
            <w:pPr>
              <w:tabs>
                <w:tab w:val="left" w:pos="720"/>
              </w:tabs>
              <w:spacing w:line="240" w:lineRule="exact"/>
              <w:ind w:right="105"/>
              <w:jc w:val="both"/>
              <w:rPr>
                <w:rFonts w:cs="Arial"/>
                <w:lang w:val="it-IT"/>
              </w:rPr>
            </w:pPr>
          </w:p>
        </w:tc>
      </w:tr>
      <w:tr w:rsidR="002C29E7" w:rsidRPr="000B3FC1" w14:paraId="1BB84E75" w14:textId="77777777" w:rsidTr="002C29E7">
        <w:tc>
          <w:tcPr>
            <w:tcW w:w="4401" w:type="dxa"/>
            <w:gridSpan w:val="3"/>
          </w:tcPr>
          <w:p w14:paraId="73E84109" w14:textId="77777777" w:rsidR="002C29E7" w:rsidRPr="00C97623" w:rsidRDefault="002C29E7" w:rsidP="002C29E7">
            <w:pPr>
              <w:tabs>
                <w:tab w:val="left" w:pos="720"/>
                <w:tab w:val="center" w:pos="4536"/>
              </w:tabs>
              <w:spacing w:line="240" w:lineRule="exact"/>
              <w:ind w:right="125"/>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990" w:type="dxa"/>
            <w:gridSpan w:val="2"/>
          </w:tcPr>
          <w:p w14:paraId="3013F2A7" w14:textId="77777777" w:rsidR="002C29E7" w:rsidRPr="00C97623" w:rsidRDefault="002C29E7" w:rsidP="002C29E7">
            <w:pPr>
              <w:spacing w:line="240" w:lineRule="exact"/>
              <w:rPr>
                <w:rFonts w:cs="Arial"/>
                <w:lang w:val="de-DE"/>
              </w:rPr>
            </w:pPr>
          </w:p>
        </w:tc>
        <w:tc>
          <w:tcPr>
            <w:tcW w:w="4547" w:type="dxa"/>
            <w:gridSpan w:val="3"/>
          </w:tcPr>
          <w:p w14:paraId="0850B83A" w14:textId="77777777" w:rsidR="002C29E7" w:rsidRPr="00C97623" w:rsidRDefault="002C29E7" w:rsidP="002C29E7">
            <w:pPr>
              <w:tabs>
                <w:tab w:val="left" w:pos="720"/>
              </w:tabs>
              <w:spacing w:line="240" w:lineRule="exact"/>
              <w:ind w:right="72"/>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2C29E7" w:rsidRPr="000B3FC1" w14:paraId="59A30E33" w14:textId="77777777" w:rsidTr="002C29E7">
        <w:tc>
          <w:tcPr>
            <w:tcW w:w="4401" w:type="dxa"/>
            <w:gridSpan w:val="3"/>
          </w:tcPr>
          <w:p w14:paraId="311D41FC" w14:textId="77777777" w:rsidR="002C29E7" w:rsidRPr="00507BC1" w:rsidRDefault="002C29E7" w:rsidP="002C29E7">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4A7940D4" w14:textId="77777777" w:rsidR="002C29E7" w:rsidRPr="00507BC1" w:rsidRDefault="002C29E7" w:rsidP="002C29E7">
            <w:pPr>
              <w:spacing w:line="240" w:lineRule="exact"/>
              <w:rPr>
                <w:rFonts w:cs="Arial"/>
                <w:lang w:val="it-IT"/>
              </w:rPr>
            </w:pPr>
          </w:p>
        </w:tc>
        <w:tc>
          <w:tcPr>
            <w:tcW w:w="4547" w:type="dxa"/>
            <w:gridSpan w:val="3"/>
          </w:tcPr>
          <w:p w14:paraId="28B8EE84" w14:textId="77777777" w:rsidR="002C29E7" w:rsidRPr="00F7364B" w:rsidRDefault="002C29E7" w:rsidP="002C29E7">
            <w:pPr>
              <w:autoSpaceDE w:val="0"/>
              <w:autoSpaceDN w:val="0"/>
              <w:adjustRightInd w:val="0"/>
              <w:spacing w:line="240" w:lineRule="exact"/>
              <w:ind w:right="72"/>
              <w:jc w:val="both"/>
              <w:rPr>
                <w:rFonts w:cs="Arial"/>
                <w:lang w:val="it-IT"/>
              </w:rPr>
            </w:pPr>
          </w:p>
        </w:tc>
      </w:tr>
      <w:tr w:rsidR="002C29E7" w:rsidRPr="000B3FC1" w14:paraId="5798B9CA" w14:textId="77777777" w:rsidTr="002C29E7">
        <w:tc>
          <w:tcPr>
            <w:tcW w:w="4401" w:type="dxa"/>
            <w:gridSpan w:val="3"/>
          </w:tcPr>
          <w:p w14:paraId="0381B933" w14:textId="567F6D61" w:rsidR="002C29E7" w:rsidRPr="000245DE" w:rsidRDefault="002C29E7" w:rsidP="002C29E7">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0245DE">
              <w:rPr>
                <w:rFonts w:ascii="Arial" w:hAnsi="Arial" w:cs="Arial"/>
                <w:strike/>
                <w:noProof/>
                <w:sz w:val="20"/>
                <w:szCs w:val="20"/>
                <w:lang w:val="de-DE" w:eastAsia="en-US"/>
              </w:rPr>
              <w:t>j</w:t>
            </w:r>
            <w:r w:rsidRPr="000245DE">
              <w:rPr>
                <w:rFonts w:ascii="Arial" w:hAnsi="Arial" w:cs="Arial"/>
                <w:noProof/>
                <w:sz w:val="20"/>
                <w:szCs w:val="20"/>
                <w:lang w:val="de-DE" w:eastAsia="en-US"/>
              </w:rPr>
              <w:t>keinenfalls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22AA9BFE" w14:textId="77777777" w:rsidR="002C29E7" w:rsidRPr="000245DE" w:rsidRDefault="002C29E7" w:rsidP="002C29E7">
            <w:pPr>
              <w:spacing w:line="240" w:lineRule="exact"/>
              <w:rPr>
                <w:rFonts w:cs="Arial"/>
                <w:lang w:val="de-DE"/>
              </w:rPr>
            </w:pPr>
          </w:p>
        </w:tc>
        <w:tc>
          <w:tcPr>
            <w:tcW w:w="4547" w:type="dxa"/>
            <w:gridSpan w:val="3"/>
          </w:tcPr>
          <w:p w14:paraId="5C5F8038" w14:textId="77777777" w:rsidR="002C29E7" w:rsidRPr="000245DE" w:rsidRDefault="002C29E7" w:rsidP="002C29E7">
            <w:pPr>
              <w:autoSpaceDE w:val="0"/>
              <w:autoSpaceDN w:val="0"/>
              <w:adjustRightInd w:val="0"/>
              <w:spacing w:line="240" w:lineRule="exact"/>
              <w:ind w:right="105"/>
              <w:jc w:val="both"/>
              <w:rPr>
                <w:rFonts w:cs="Arial"/>
                <w:lang w:val="it-IT"/>
              </w:rPr>
            </w:pPr>
            <w:r w:rsidRPr="000245DE">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62F172C" w14:textId="77777777" w:rsidR="002C29E7" w:rsidRPr="000245DE" w:rsidRDefault="002C29E7" w:rsidP="002C29E7">
            <w:pPr>
              <w:autoSpaceDE w:val="0"/>
              <w:autoSpaceDN w:val="0"/>
              <w:adjustRightInd w:val="0"/>
              <w:spacing w:line="240" w:lineRule="exact"/>
              <w:ind w:right="72"/>
              <w:jc w:val="both"/>
              <w:rPr>
                <w:rFonts w:cs="Arial"/>
                <w:lang w:val="it-IT"/>
              </w:rPr>
            </w:pPr>
          </w:p>
        </w:tc>
      </w:tr>
      <w:tr w:rsidR="002C29E7" w:rsidRPr="000B3FC1" w14:paraId="09C32243" w14:textId="77777777" w:rsidTr="002C29E7">
        <w:tc>
          <w:tcPr>
            <w:tcW w:w="4401" w:type="dxa"/>
            <w:gridSpan w:val="3"/>
          </w:tcPr>
          <w:p w14:paraId="08A699A0" w14:textId="77777777" w:rsidR="002C29E7" w:rsidRPr="000245DE" w:rsidRDefault="002C29E7" w:rsidP="002C29E7">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7A604EA9" w14:textId="77777777" w:rsidR="002C29E7" w:rsidRPr="000245DE" w:rsidRDefault="002C29E7" w:rsidP="002C29E7">
            <w:pPr>
              <w:spacing w:line="240" w:lineRule="exact"/>
              <w:rPr>
                <w:rFonts w:cs="Arial"/>
                <w:lang w:val="it-IT"/>
              </w:rPr>
            </w:pPr>
          </w:p>
        </w:tc>
        <w:tc>
          <w:tcPr>
            <w:tcW w:w="4547" w:type="dxa"/>
            <w:gridSpan w:val="3"/>
          </w:tcPr>
          <w:p w14:paraId="5BB6AACB" w14:textId="77777777" w:rsidR="002C29E7" w:rsidRPr="000245DE" w:rsidRDefault="002C29E7" w:rsidP="002C29E7">
            <w:pPr>
              <w:autoSpaceDE w:val="0"/>
              <w:autoSpaceDN w:val="0"/>
              <w:adjustRightInd w:val="0"/>
              <w:spacing w:line="240" w:lineRule="exact"/>
              <w:ind w:right="72"/>
              <w:jc w:val="both"/>
              <w:rPr>
                <w:rFonts w:cs="Arial"/>
                <w:lang w:val="it-IT"/>
              </w:rPr>
            </w:pPr>
          </w:p>
        </w:tc>
      </w:tr>
      <w:tr w:rsidR="002C29E7" w:rsidRPr="000B3FC1" w14:paraId="16065986" w14:textId="77777777" w:rsidTr="002C29E7">
        <w:tc>
          <w:tcPr>
            <w:tcW w:w="4401" w:type="dxa"/>
            <w:gridSpan w:val="3"/>
          </w:tcPr>
          <w:p w14:paraId="1E062920" w14:textId="2147D363" w:rsidR="002C29E7" w:rsidRPr="000245DE" w:rsidRDefault="002C29E7" w:rsidP="002C29E7">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990" w:type="dxa"/>
            <w:gridSpan w:val="2"/>
          </w:tcPr>
          <w:p w14:paraId="6D6480B9" w14:textId="77777777" w:rsidR="002C29E7" w:rsidRPr="000245DE" w:rsidRDefault="002C29E7" w:rsidP="002C29E7">
            <w:pPr>
              <w:spacing w:line="240" w:lineRule="exact"/>
              <w:rPr>
                <w:rFonts w:cs="Arial"/>
                <w:lang w:val="de-DE"/>
              </w:rPr>
            </w:pPr>
          </w:p>
        </w:tc>
        <w:tc>
          <w:tcPr>
            <w:tcW w:w="4547" w:type="dxa"/>
            <w:gridSpan w:val="3"/>
          </w:tcPr>
          <w:p w14:paraId="43AB19B7" w14:textId="77777777" w:rsidR="002C29E7" w:rsidRPr="000245DE" w:rsidRDefault="002C29E7" w:rsidP="002C29E7">
            <w:pPr>
              <w:autoSpaceDE w:val="0"/>
              <w:autoSpaceDN w:val="0"/>
              <w:adjustRightInd w:val="0"/>
              <w:spacing w:line="240" w:lineRule="exact"/>
              <w:ind w:right="72"/>
              <w:jc w:val="both"/>
              <w:rPr>
                <w:rFonts w:cs="Arial"/>
                <w:lang w:val="it-IT"/>
              </w:rPr>
            </w:pPr>
            <w:r w:rsidRPr="000245DE">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2C29E7" w:rsidRPr="000B3FC1" w14:paraId="4E6EA9C9" w14:textId="77777777" w:rsidTr="002C29E7">
        <w:tc>
          <w:tcPr>
            <w:tcW w:w="4401" w:type="dxa"/>
            <w:gridSpan w:val="3"/>
          </w:tcPr>
          <w:p w14:paraId="0CA52D91" w14:textId="77777777" w:rsidR="002C29E7" w:rsidRPr="00507BC1" w:rsidRDefault="002C29E7" w:rsidP="002C29E7">
            <w:pPr>
              <w:pStyle w:val="NormaleWeb"/>
              <w:tabs>
                <w:tab w:val="center" w:pos="4536"/>
                <w:tab w:val="right" w:pos="9072"/>
              </w:tabs>
              <w:spacing w:before="0" w:after="0" w:line="240" w:lineRule="exact"/>
              <w:ind w:left="540" w:right="125" w:hanging="540"/>
              <w:rPr>
                <w:rFonts w:ascii="Arial" w:hAnsi="Arial" w:cs="Arial"/>
                <w:sz w:val="20"/>
                <w:szCs w:val="20"/>
              </w:rPr>
            </w:pPr>
          </w:p>
        </w:tc>
        <w:tc>
          <w:tcPr>
            <w:tcW w:w="990" w:type="dxa"/>
            <w:gridSpan w:val="2"/>
          </w:tcPr>
          <w:p w14:paraId="37D1DCE2" w14:textId="77777777" w:rsidR="002C29E7" w:rsidRPr="00507BC1" w:rsidRDefault="002C29E7" w:rsidP="002C29E7">
            <w:pPr>
              <w:spacing w:line="240" w:lineRule="exact"/>
              <w:rPr>
                <w:rFonts w:cs="Arial"/>
                <w:lang w:val="it-IT"/>
              </w:rPr>
            </w:pPr>
          </w:p>
        </w:tc>
        <w:tc>
          <w:tcPr>
            <w:tcW w:w="4547" w:type="dxa"/>
            <w:gridSpan w:val="3"/>
          </w:tcPr>
          <w:p w14:paraId="09138F57" w14:textId="77777777" w:rsidR="002C29E7" w:rsidRPr="00440BC9" w:rsidRDefault="002C29E7" w:rsidP="002C29E7">
            <w:pPr>
              <w:tabs>
                <w:tab w:val="center" w:pos="6078"/>
              </w:tabs>
              <w:autoSpaceDE w:val="0"/>
              <w:autoSpaceDN w:val="0"/>
              <w:adjustRightInd w:val="0"/>
              <w:spacing w:line="240" w:lineRule="exact"/>
              <w:ind w:left="510" w:right="72" w:hanging="510"/>
              <w:jc w:val="both"/>
              <w:rPr>
                <w:rFonts w:cs="Arial"/>
                <w:lang w:val="it-IT"/>
              </w:rPr>
            </w:pPr>
          </w:p>
        </w:tc>
      </w:tr>
      <w:tr w:rsidR="002C29E7" w:rsidRPr="000B3FC1" w14:paraId="09E3D7DA" w14:textId="77777777" w:rsidTr="002C29E7">
        <w:tc>
          <w:tcPr>
            <w:tcW w:w="4401" w:type="dxa"/>
            <w:gridSpan w:val="3"/>
          </w:tcPr>
          <w:p w14:paraId="0674722B" w14:textId="77777777" w:rsidR="002C29E7" w:rsidRPr="0065786D" w:rsidRDefault="002C29E7" w:rsidP="002C29E7">
            <w:pPr>
              <w:autoSpaceDE w:val="0"/>
              <w:autoSpaceDN w:val="0"/>
              <w:adjustRightInd w:val="0"/>
              <w:spacing w:line="240" w:lineRule="exact"/>
              <w:ind w:right="125"/>
              <w:jc w:val="both"/>
              <w:rPr>
                <w:rFonts w:cs="Arial"/>
                <w:lang w:val="de-DE"/>
              </w:rPr>
            </w:pPr>
            <w:r w:rsidRPr="0065786D">
              <w:rPr>
                <w:rFonts w:cs="Arial"/>
                <w:lang w:val="de-DE"/>
              </w:rPr>
              <w:lastRenderedPageBreak/>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990" w:type="dxa"/>
            <w:gridSpan w:val="2"/>
          </w:tcPr>
          <w:p w14:paraId="3C4C8F8C" w14:textId="77777777" w:rsidR="002C29E7" w:rsidRPr="0065786D" w:rsidRDefault="002C29E7" w:rsidP="002C29E7">
            <w:pPr>
              <w:autoSpaceDE w:val="0"/>
              <w:autoSpaceDN w:val="0"/>
              <w:adjustRightInd w:val="0"/>
              <w:spacing w:line="240" w:lineRule="exact"/>
              <w:ind w:right="105"/>
              <w:jc w:val="both"/>
              <w:rPr>
                <w:rFonts w:cs="Arial"/>
                <w:lang w:val="de-DE"/>
              </w:rPr>
            </w:pPr>
          </w:p>
        </w:tc>
        <w:tc>
          <w:tcPr>
            <w:tcW w:w="4547" w:type="dxa"/>
            <w:gridSpan w:val="3"/>
          </w:tcPr>
          <w:p w14:paraId="602BC2FA" w14:textId="77777777" w:rsidR="002C29E7" w:rsidRPr="0065786D" w:rsidRDefault="002C29E7" w:rsidP="002C29E7">
            <w:pPr>
              <w:autoSpaceDE w:val="0"/>
              <w:autoSpaceDN w:val="0"/>
              <w:adjustRightInd w:val="0"/>
              <w:spacing w:line="240" w:lineRule="exact"/>
              <w:ind w:right="72"/>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2C29E7" w:rsidRPr="000B3FC1" w14:paraId="6A0AD29D" w14:textId="77777777" w:rsidTr="002C29E7">
        <w:tc>
          <w:tcPr>
            <w:tcW w:w="4401" w:type="dxa"/>
            <w:gridSpan w:val="3"/>
          </w:tcPr>
          <w:p w14:paraId="04DC704F" w14:textId="77777777" w:rsidR="002C29E7" w:rsidRPr="0065786D" w:rsidRDefault="002C29E7" w:rsidP="002C29E7">
            <w:pPr>
              <w:autoSpaceDE w:val="0"/>
              <w:autoSpaceDN w:val="0"/>
              <w:ind w:right="125"/>
              <w:jc w:val="both"/>
              <w:rPr>
                <w:rFonts w:cs="Arial"/>
                <w:lang w:val="it-IT"/>
              </w:rPr>
            </w:pPr>
          </w:p>
        </w:tc>
        <w:tc>
          <w:tcPr>
            <w:tcW w:w="990" w:type="dxa"/>
            <w:gridSpan w:val="2"/>
          </w:tcPr>
          <w:p w14:paraId="17CD3D53" w14:textId="77777777" w:rsidR="002C29E7" w:rsidRPr="0065786D" w:rsidRDefault="002C29E7" w:rsidP="002C29E7">
            <w:pPr>
              <w:spacing w:line="240" w:lineRule="exact"/>
              <w:rPr>
                <w:rFonts w:cs="Arial"/>
                <w:lang w:val="it-IT"/>
              </w:rPr>
            </w:pPr>
          </w:p>
        </w:tc>
        <w:tc>
          <w:tcPr>
            <w:tcW w:w="4547" w:type="dxa"/>
            <w:gridSpan w:val="3"/>
          </w:tcPr>
          <w:p w14:paraId="37B65C97" w14:textId="77777777" w:rsidR="002C29E7" w:rsidRPr="0065786D" w:rsidRDefault="002C29E7" w:rsidP="002C29E7">
            <w:pPr>
              <w:autoSpaceDE w:val="0"/>
              <w:autoSpaceDN w:val="0"/>
              <w:adjustRightInd w:val="0"/>
              <w:spacing w:line="240" w:lineRule="exact"/>
              <w:ind w:right="72"/>
              <w:jc w:val="both"/>
              <w:rPr>
                <w:rFonts w:cs="Arial"/>
                <w:lang w:val="it-IT"/>
              </w:rPr>
            </w:pPr>
          </w:p>
        </w:tc>
      </w:tr>
      <w:tr w:rsidR="002C29E7" w:rsidRPr="000B3FC1" w14:paraId="3ECC34F1" w14:textId="77777777" w:rsidTr="002C29E7">
        <w:tc>
          <w:tcPr>
            <w:tcW w:w="4401" w:type="dxa"/>
            <w:gridSpan w:val="3"/>
          </w:tcPr>
          <w:p w14:paraId="3C3EAEFF" w14:textId="77777777" w:rsidR="002C29E7" w:rsidRPr="0065786D" w:rsidRDefault="002C29E7" w:rsidP="002C29E7">
            <w:pPr>
              <w:autoSpaceDE w:val="0"/>
              <w:autoSpaceDN w:val="0"/>
              <w:ind w:right="125"/>
              <w:jc w:val="both"/>
              <w:rPr>
                <w:rFonts w:cs="Arial"/>
                <w:lang w:val="de-DE"/>
              </w:rPr>
            </w:pPr>
            <w:r w:rsidRPr="0065786D">
              <w:rPr>
                <w:lang w:val="de-DE"/>
              </w:rPr>
              <w:t xml:space="preserve">Nur im Falle des Nicht-Funktionierens oder eines schlechten Funktionierens des Portals </w:t>
            </w:r>
            <w:hyperlink r:id="rId33"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w:t>
            </w:r>
            <w:r w:rsidRPr="000B555D">
              <w:rPr>
                <w:i/>
                <w:lang w:val="de-DE"/>
              </w:rPr>
              <w:t>bis</w:t>
            </w:r>
            <w:r w:rsidRPr="0065786D">
              <w:rPr>
                <w:lang w:val="de-DE"/>
              </w:rPr>
              <w:t>, GvD Nr. 50/2016 Anwendung.</w:t>
            </w:r>
          </w:p>
        </w:tc>
        <w:tc>
          <w:tcPr>
            <w:tcW w:w="990" w:type="dxa"/>
            <w:gridSpan w:val="2"/>
          </w:tcPr>
          <w:p w14:paraId="4BCC3DEF" w14:textId="77777777" w:rsidR="002C29E7" w:rsidRPr="0065786D" w:rsidRDefault="002C29E7" w:rsidP="002C29E7">
            <w:pPr>
              <w:spacing w:line="240" w:lineRule="exact"/>
              <w:rPr>
                <w:rFonts w:cs="Arial"/>
                <w:lang w:val="de-DE"/>
              </w:rPr>
            </w:pPr>
          </w:p>
        </w:tc>
        <w:tc>
          <w:tcPr>
            <w:tcW w:w="4547" w:type="dxa"/>
            <w:gridSpan w:val="3"/>
          </w:tcPr>
          <w:p w14:paraId="7570D6BB" w14:textId="77777777" w:rsidR="002C29E7" w:rsidRPr="00962A56" w:rsidRDefault="002C29E7" w:rsidP="002C29E7">
            <w:pPr>
              <w:autoSpaceDE w:val="0"/>
              <w:autoSpaceDN w:val="0"/>
              <w:ind w:right="72"/>
              <w:jc w:val="both"/>
              <w:rPr>
                <w:rFonts w:cs="Arial"/>
                <w:lang w:val="it-IT"/>
              </w:rPr>
            </w:pPr>
            <w:r w:rsidRPr="0065786D">
              <w:rPr>
                <w:rFonts w:cs="Arial"/>
                <w:lang w:val="it-IT"/>
              </w:rPr>
              <w:t xml:space="preserve">Solo in ipotesi di mancato funzionamento o malfunzionamento del portale </w:t>
            </w:r>
            <w:hyperlink r:id="rId34"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w:t>
            </w:r>
            <w:r w:rsidRPr="00F372E6">
              <w:rPr>
                <w:rFonts w:cs="Arial"/>
                <w:i/>
                <w:lang w:val="it-IT"/>
              </w:rPr>
              <w:t>bis</w:t>
            </w:r>
            <w:r w:rsidRPr="0065786D">
              <w:rPr>
                <w:rFonts w:cs="Arial"/>
                <w:lang w:val="it-IT"/>
              </w:rPr>
              <w:t>, D.Lgs. n. 50/2016.</w:t>
            </w:r>
          </w:p>
          <w:p w14:paraId="04EACD22" w14:textId="77777777" w:rsidR="002C29E7" w:rsidRPr="002E7063" w:rsidRDefault="002C29E7" w:rsidP="002C29E7">
            <w:pPr>
              <w:autoSpaceDE w:val="0"/>
              <w:autoSpaceDN w:val="0"/>
              <w:adjustRightInd w:val="0"/>
              <w:spacing w:line="240" w:lineRule="exact"/>
              <w:ind w:right="72"/>
              <w:jc w:val="both"/>
              <w:rPr>
                <w:rFonts w:cs="Arial"/>
                <w:lang w:val="it-IT"/>
              </w:rPr>
            </w:pPr>
          </w:p>
        </w:tc>
      </w:tr>
      <w:tr w:rsidR="002C29E7" w:rsidRPr="000B3FC1" w14:paraId="7C17718C" w14:textId="77777777" w:rsidTr="002C29E7">
        <w:tc>
          <w:tcPr>
            <w:tcW w:w="4401" w:type="dxa"/>
            <w:gridSpan w:val="3"/>
          </w:tcPr>
          <w:p w14:paraId="3B17E61B" w14:textId="77777777" w:rsidR="002C29E7" w:rsidRPr="00B810B1" w:rsidRDefault="002C29E7" w:rsidP="002C29E7">
            <w:pPr>
              <w:autoSpaceDE w:val="0"/>
              <w:autoSpaceDN w:val="0"/>
              <w:ind w:right="125"/>
              <w:jc w:val="both"/>
              <w:rPr>
                <w:highlight w:val="yellow"/>
                <w:lang w:val="it-IT"/>
              </w:rPr>
            </w:pPr>
          </w:p>
        </w:tc>
        <w:tc>
          <w:tcPr>
            <w:tcW w:w="990" w:type="dxa"/>
            <w:gridSpan w:val="2"/>
          </w:tcPr>
          <w:p w14:paraId="1EE36A82" w14:textId="77777777" w:rsidR="002C29E7" w:rsidRPr="00B810B1" w:rsidRDefault="002C29E7" w:rsidP="002C29E7">
            <w:pPr>
              <w:spacing w:line="240" w:lineRule="exact"/>
              <w:rPr>
                <w:rFonts w:cs="Arial"/>
                <w:highlight w:val="yellow"/>
                <w:lang w:val="it-IT"/>
              </w:rPr>
            </w:pPr>
          </w:p>
        </w:tc>
        <w:tc>
          <w:tcPr>
            <w:tcW w:w="4547" w:type="dxa"/>
            <w:gridSpan w:val="3"/>
          </w:tcPr>
          <w:p w14:paraId="1579C8C2" w14:textId="77777777" w:rsidR="002C29E7" w:rsidRPr="00212D0C" w:rsidRDefault="002C29E7" w:rsidP="002C29E7">
            <w:pPr>
              <w:autoSpaceDE w:val="0"/>
              <w:autoSpaceDN w:val="0"/>
              <w:ind w:right="72"/>
              <w:jc w:val="both"/>
              <w:rPr>
                <w:rFonts w:cs="Arial"/>
                <w:highlight w:val="yellow"/>
                <w:lang w:val="it-IT"/>
              </w:rPr>
            </w:pPr>
          </w:p>
        </w:tc>
      </w:tr>
      <w:tr w:rsidR="002C29E7" w:rsidRPr="00402B24" w14:paraId="0FE77466" w14:textId="77777777" w:rsidTr="002C29E7">
        <w:tc>
          <w:tcPr>
            <w:tcW w:w="4401" w:type="dxa"/>
            <w:gridSpan w:val="3"/>
          </w:tcPr>
          <w:p w14:paraId="2A6BF51B" w14:textId="77777777" w:rsidR="002C29E7" w:rsidRPr="00F7364B" w:rsidRDefault="002C29E7" w:rsidP="002C29E7">
            <w:pPr>
              <w:tabs>
                <w:tab w:val="left" w:pos="720"/>
                <w:tab w:val="center" w:pos="4536"/>
              </w:tabs>
              <w:spacing w:line="240" w:lineRule="exact"/>
              <w:ind w:right="125"/>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990" w:type="dxa"/>
            <w:gridSpan w:val="2"/>
          </w:tcPr>
          <w:p w14:paraId="0AA6E05B" w14:textId="77777777" w:rsidR="002C29E7" w:rsidRPr="00402B24" w:rsidRDefault="002C29E7" w:rsidP="002C29E7">
            <w:pPr>
              <w:spacing w:line="240" w:lineRule="exact"/>
              <w:jc w:val="both"/>
              <w:rPr>
                <w:rFonts w:cs="Arial"/>
                <w:lang w:val="it-IT"/>
              </w:rPr>
            </w:pPr>
          </w:p>
        </w:tc>
        <w:tc>
          <w:tcPr>
            <w:tcW w:w="4547" w:type="dxa"/>
            <w:gridSpan w:val="3"/>
          </w:tcPr>
          <w:p w14:paraId="3EF9CAD7" w14:textId="77777777" w:rsidR="002C29E7" w:rsidRPr="00F7364B" w:rsidRDefault="002C29E7" w:rsidP="002C29E7">
            <w:pPr>
              <w:spacing w:line="240" w:lineRule="exact"/>
              <w:ind w:right="72"/>
              <w:rPr>
                <w:rFonts w:cs="Arial"/>
                <w:lang w:val="it-IT"/>
              </w:rPr>
            </w:pPr>
            <w:r w:rsidRPr="00F7364B">
              <w:rPr>
                <w:rFonts w:cs="Arial"/>
                <w:b/>
                <w:lang w:val="it-IT"/>
              </w:rPr>
              <w:t>2. PARTECIPAZIONE ALLA GARA</w:t>
            </w:r>
          </w:p>
        </w:tc>
      </w:tr>
      <w:tr w:rsidR="002C29E7" w:rsidRPr="00402B24" w14:paraId="0AF5617C" w14:textId="77777777" w:rsidTr="002C29E7">
        <w:tc>
          <w:tcPr>
            <w:tcW w:w="4401" w:type="dxa"/>
            <w:gridSpan w:val="3"/>
          </w:tcPr>
          <w:p w14:paraId="3D691BCF" w14:textId="77777777" w:rsidR="002C29E7" w:rsidRPr="00507BC1" w:rsidRDefault="002C29E7" w:rsidP="002C29E7">
            <w:pPr>
              <w:pStyle w:val="Titolo1"/>
              <w:ind w:right="125"/>
              <w:jc w:val="both"/>
              <w:rPr>
                <w:rFonts w:cs="Arial"/>
                <w:lang w:val="it-IT"/>
              </w:rPr>
            </w:pPr>
          </w:p>
        </w:tc>
        <w:tc>
          <w:tcPr>
            <w:tcW w:w="990" w:type="dxa"/>
            <w:gridSpan w:val="2"/>
          </w:tcPr>
          <w:p w14:paraId="045CBB3B" w14:textId="77777777" w:rsidR="002C29E7" w:rsidRPr="00507BC1" w:rsidRDefault="002C29E7" w:rsidP="002C29E7">
            <w:pPr>
              <w:spacing w:line="240" w:lineRule="exact"/>
              <w:rPr>
                <w:rFonts w:cs="Arial"/>
                <w:lang w:val="it-IT"/>
              </w:rPr>
            </w:pPr>
          </w:p>
        </w:tc>
        <w:tc>
          <w:tcPr>
            <w:tcW w:w="4547" w:type="dxa"/>
            <w:gridSpan w:val="3"/>
          </w:tcPr>
          <w:p w14:paraId="7487708A" w14:textId="77777777" w:rsidR="002C29E7" w:rsidRPr="00F7364B" w:rsidRDefault="002C29E7" w:rsidP="002C29E7">
            <w:pPr>
              <w:spacing w:line="240" w:lineRule="exact"/>
              <w:ind w:left="360" w:right="72" w:hanging="360"/>
              <w:jc w:val="both"/>
              <w:rPr>
                <w:rFonts w:cs="Arial"/>
                <w:b/>
                <w:lang w:val="it-IT"/>
              </w:rPr>
            </w:pPr>
          </w:p>
        </w:tc>
      </w:tr>
      <w:tr w:rsidR="002C29E7" w:rsidRPr="000B3FC1" w14:paraId="6B0AA99C" w14:textId="77777777" w:rsidTr="002C29E7">
        <w:tc>
          <w:tcPr>
            <w:tcW w:w="4401" w:type="dxa"/>
            <w:gridSpan w:val="3"/>
          </w:tcPr>
          <w:p w14:paraId="02A99590" w14:textId="77777777" w:rsidR="002C29E7" w:rsidRPr="00892A57" w:rsidRDefault="002C29E7" w:rsidP="002C29E7">
            <w:pPr>
              <w:pStyle w:val="Titolo1"/>
              <w:ind w:right="125"/>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990" w:type="dxa"/>
            <w:gridSpan w:val="2"/>
          </w:tcPr>
          <w:p w14:paraId="3EDB5BAD" w14:textId="77777777" w:rsidR="002C29E7" w:rsidRPr="00892A57" w:rsidRDefault="002C29E7" w:rsidP="002C29E7">
            <w:pPr>
              <w:spacing w:line="240" w:lineRule="exact"/>
              <w:jc w:val="both"/>
              <w:rPr>
                <w:rFonts w:cs="Arial"/>
                <w:lang w:val="de-DE"/>
              </w:rPr>
            </w:pPr>
          </w:p>
        </w:tc>
        <w:tc>
          <w:tcPr>
            <w:tcW w:w="4547" w:type="dxa"/>
            <w:gridSpan w:val="3"/>
          </w:tcPr>
          <w:p w14:paraId="0058D5B1" w14:textId="77777777" w:rsidR="002C29E7" w:rsidRPr="00892A57" w:rsidRDefault="002C29E7" w:rsidP="002C29E7">
            <w:pPr>
              <w:spacing w:line="240" w:lineRule="exact"/>
              <w:ind w:right="72"/>
              <w:jc w:val="both"/>
              <w:rPr>
                <w:rFonts w:cs="Arial"/>
                <w:b/>
                <w:bCs/>
                <w:iCs/>
                <w:lang w:val="it-IT"/>
              </w:rPr>
            </w:pPr>
            <w:r w:rsidRPr="00892A57">
              <w:rPr>
                <w:rFonts w:cs="Arial"/>
                <w:b/>
                <w:lang w:val="it-IT"/>
              </w:rPr>
              <w:t>2.1 Modalità di identificazione sul sistema telematico</w:t>
            </w:r>
          </w:p>
        </w:tc>
      </w:tr>
      <w:tr w:rsidR="002C29E7" w:rsidRPr="000B3FC1" w14:paraId="01D8BA3C" w14:textId="77777777" w:rsidTr="002C29E7">
        <w:tc>
          <w:tcPr>
            <w:tcW w:w="4401" w:type="dxa"/>
            <w:gridSpan w:val="3"/>
          </w:tcPr>
          <w:p w14:paraId="1319BC5D" w14:textId="77777777" w:rsidR="002C29E7" w:rsidRPr="00507BC1" w:rsidRDefault="002C29E7" w:rsidP="002C29E7">
            <w:pPr>
              <w:spacing w:line="240" w:lineRule="exact"/>
              <w:ind w:right="125"/>
              <w:jc w:val="both"/>
              <w:rPr>
                <w:rFonts w:cs="Arial"/>
                <w:lang w:val="it-IT"/>
              </w:rPr>
            </w:pPr>
          </w:p>
        </w:tc>
        <w:tc>
          <w:tcPr>
            <w:tcW w:w="990" w:type="dxa"/>
            <w:gridSpan w:val="2"/>
          </w:tcPr>
          <w:p w14:paraId="5D5BF2DB" w14:textId="77777777" w:rsidR="002C29E7" w:rsidRPr="00507BC1" w:rsidRDefault="002C29E7" w:rsidP="002C29E7">
            <w:pPr>
              <w:spacing w:line="240" w:lineRule="exact"/>
              <w:rPr>
                <w:rFonts w:cs="Arial"/>
                <w:lang w:val="it-IT"/>
              </w:rPr>
            </w:pPr>
          </w:p>
        </w:tc>
        <w:tc>
          <w:tcPr>
            <w:tcW w:w="4547" w:type="dxa"/>
            <w:gridSpan w:val="3"/>
          </w:tcPr>
          <w:p w14:paraId="2B80A8CE" w14:textId="77777777" w:rsidR="002C29E7" w:rsidRPr="00F7364B" w:rsidRDefault="002C29E7" w:rsidP="002C29E7">
            <w:pPr>
              <w:spacing w:line="240" w:lineRule="exact"/>
              <w:ind w:right="72"/>
              <w:jc w:val="both"/>
              <w:rPr>
                <w:rFonts w:cs="Arial"/>
                <w:lang w:val="it-IT"/>
              </w:rPr>
            </w:pPr>
          </w:p>
        </w:tc>
      </w:tr>
      <w:tr w:rsidR="002C29E7" w:rsidRPr="000B3FC1" w14:paraId="39537601" w14:textId="77777777" w:rsidTr="002C29E7">
        <w:tc>
          <w:tcPr>
            <w:tcW w:w="4401" w:type="dxa"/>
            <w:gridSpan w:val="3"/>
          </w:tcPr>
          <w:p w14:paraId="726D49A4" w14:textId="77777777" w:rsidR="002C29E7" w:rsidRPr="00D30EE5" w:rsidRDefault="002C29E7" w:rsidP="002C29E7">
            <w:pPr>
              <w:spacing w:line="240" w:lineRule="exact"/>
              <w:ind w:right="125"/>
              <w:jc w:val="both"/>
              <w:rPr>
                <w:rFonts w:cs="Arial"/>
                <w:noProof w:val="0"/>
                <w:lang w:val="de-DE"/>
              </w:rPr>
            </w:pPr>
            <w:r w:rsidRPr="00D30EE5">
              <w:rPr>
                <w:rFonts w:cs="Arial"/>
                <w:noProof w:val="0"/>
                <w:lang w:val="de-DE"/>
              </w:rPr>
              <w:t>Zur Identifizierung müssen sich die Bieter online beim System registrieren.</w:t>
            </w:r>
          </w:p>
          <w:p w14:paraId="65AEFB1C" w14:textId="77777777" w:rsidR="002C29E7" w:rsidRPr="00D30EE5" w:rsidRDefault="002C29E7" w:rsidP="002C29E7">
            <w:pPr>
              <w:spacing w:line="240" w:lineRule="exact"/>
              <w:ind w:right="125"/>
              <w:jc w:val="both"/>
              <w:rPr>
                <w:rFonts w:cs="Arial"/>
                <w:noProof w:val="0"/>
                <w:lang w:val="de-DE"/>
              </w:rPr>
            </w:pPr>
          </w:p>
          <w:p w14:paraId="04E44C8C" w14:textId="2C2A23B1" w:rsidR="002C29E7" w:rsidRPr="00D30EE5" w:rsidRDefault="002C29E7" w:rsidP="002C29E7">
            <w:pPr>
              <w:spacing w:line="240" w:lineRule="exact"/>
              <w:ind w:right="125"/>
              <w:jc w:val="both"/>
              <w:rPr>
                <w:rFonts w:cs="Arial"/>
                <w:noProof w:val="0"/>
                <w:lang w:val="de-DE"/>
              </w:rPr>
            </w:pPr>
            <w:r w:rsidRPr="00D30EE5">
              <w:rPr>
                <w:rFonts w:cs="Arial"/>
                <w:noProof w:val="0"/>
                <w:lang w:val="de-DE"/>
              </w:rPr>
              <w:t xml:space="preserve">Die Registrierung ist vollkommen kostenlos und erfolgt </w:t>
            </w:r>
            <w:r w:rsidRPr="000245DE">
              <w:rPr>
                <w:rFonts w:cs="Arial"/>
                <w:lang w:val="de-DE"/>
              </w:rPr>
              <w:t>vorzugsweise</w:t>
            </w:r>
            <w:r w:rsidRPr="00D252F7">
              <w:rPr>
                <w:rFonts w:cs="Arial"/>
                <w:lang w:val="de-DE"/>
              </w:rPr>
              <w:t xml:space="preserve"> </w:t>
            </w:r>
            <w:r w:rsidRPr="00D30EE5">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45595580" w14:textId="77777777" w:rsidR="002C29E7" w:rsidRPr="00D30EE5" w:rsidRDefault="002C29E7" w:rsidP="002C29E7">
            <w:pPr>
              <w:spacing w:line="240" w:lineRule="exact"/>
              <w:ind w:right="125"/>
              <w:jc w:val="both"/>
              <w:rPr>
                <w:rFonts w:cs="Arial"/>
                <w:noProof w:val="0"/>
                <w:lang w:val="de-DE"/>
              </w:rPr>
            </w:pPr>
            <w:r w:rsidRPr="00D30EE5">
              <w:rPr>
                <w:rFonts w:cs="Arial"/>
                <w:noProof w:val="0"/>
                <w:lang w:val="de-DE"/>
              </w:rPr>
              <w:t>Der Nutzer darf den Zugangsschlüssel (Benutzername), mit dem er von der Vergabestelle identifiziert wird, und das Passwort nicht an Dritte weitergeben.</w:t>
            </w:r>
          </w:p>
          <w:p w14:paraId="0F31E3A6" w14:textId="77777777" w:rsidR="002C29E7" w:rsidRPr="009A550A" w:rsidRDefault="002C29E7" w:rsidP="002C29E7">
            <w:pPr>
              <w:spacing w:line="240" w:lineRule="exact"/>
              <w:ind w:right="125"/>
              <w:jc w:val="both"/>
              <w:rPr>
                <w:rFonts w:cs="Arial"/>
                <w:lang w:val="de-DE"/>
              </w:rPr>
            </w:pPr>
            <w:r w:rsidRPr="00D30EE5">
              <w:rPr>
                <w:rFonts w:cs="Arial"/>
                <w:noProof w:val="0"/>
                <w:lang w:val="de-DE"/>
              </w:rPr>
              <w:t xml:space="preserve">Ausführliche Anleitungen für die Durchführung des Registrierungsverfahrens finden sich auf der Website unter der entsprechenden Rubrik oder können beim Callcenter </w:t>
            </w:r>
            <w:r w:rsidRPr="00F94233">
              <w:rPr>
                <w:rFonts w:cs="Arial"/>
                <w:noProof w:val="0"/>
                <w:lang w:val="de-DE"/>
              </w:rPr>
              <w:t xml:space="preserve">(von 8.00 bis 18.00 Uhr von Montag bis </w:t>
            </w:r>
            <w:r>
              <w:rPr>
                <w:rFonts w:cs="Arial"/>
                <w:noProof w:val="0"/>
                <w:lang w:val="de-DE"/>
              </w:rPr>
              <w:t>Freitag, Feiertage ausgenommen,</w:t>
            </w:r>
            <w:r w:rsidRPr="00D30EE5">
              <w:rPr>
                <w:rFonts w:cs="Arial"/>
                <w:noProof w:val="0"/>
                <w:lang w:val="de-DE"/>
              </w:rPr>
              <w:t xml:space="preserve"> unter der Nummer 800.885</w:t>
            </w:r>
            <w:r>
              <w:rPr>
                <w:rFonts w:cs="Arial"/>
                <w:noProof w:val="0"/>
                <w:lang w:val="de-DE"/>
              </w:rPr>
              <w:t>.</w:t>
            </w:r>
            <w:r w:rsidRPr="00D30EE5">
              <w:rPr>
                <w:rFonts w:cs="Arial"/>
                <w:noProof w:val="0"/>
                <w:lang w:val="de-DE"/>
              </w:rPr>
              <w:t>122</w:t>
            </w:r>
            <w:r>
              <w:rPr>
                <w:rFonts w:cs="Arial"/>
                <w:noProof w:val="0"/>
                <w:lang w:val="de-DE"/>
              </w:rPr>
              <w:t xml:space="preserve">) </w:t>
            </w:r>
            <w:r w:rsidRPr="00D30EE5">
              <w:rPr>
                <w:rFonts w:cs="Arial"/>
                <w:noProof w:val="0"/>
                <w:lang w:val="de-DE"/>
              </w:rPr>
              <w:t xml:space="preserve">oder unter der E-Mail-Adresse </w:t>
            </w:r>
            <w:hyperlink r:id="rId35" w:history="1">
              <w:r w:rsidRPr="0049616C">
                <w:rPr>
                  <w:rStyle w:val="Collegamentoipertestuale"/>
                  <w:rFonts w:cs="Arial"/>
                  <w:noProof w:val="0"/>
                  <w:lang w:val="de-DE"/>
                </w:rPr>
                <w:t>help@sinfotel.bz.it</w:t>
              </w:r>
            </w:hyperlink>
            <w:r w:rsidRPr="00D30EE5">
              <w:rPr>
                <w:rFonts w:cs="Arial"/>
                <w:noProof w:val="0"/>
                <w:lang w:val="de-DE"/>
              </w:rPr>
              <w:t xml:space="preserve"> angefordert werden.</w:t>
            </w:r>
          </w:p>
        </w:tc>
        <w:tc>
          <w:tcPr>
            <w:tcW w:w="990" w:type="dxa"/>
            <w:gridSpan w:val="2"/>
          </w:tcPr>
          <w:p w14:paraId="07F70A1C" w14:textId="77777777" w:rsidR="002C29E7" w:rsidRPr="009A550A" w:rsidRDefault="002C29E7" w:rsidP="002C29E7">
            <w:pPr>
              <w:spacing w:line="240" w:lineRule="exact"/>
              <w:rPr>
                <w:rFonts w:cs="Arial"/>
                <w:lang w:val="de-DE"/>
              </w:rPr>
            </w:pPr>
          </w:p>
        </w:tc>
        <w:tc>
          <w:tcPr>
            <w:tcW w:w="4547" w:type="dxa"/>
            <w:gridSpan w:val="3"/>
          </w:tcPr>
          <w:p w14:paraId="2B4B8D7E" w14:textId="77777777" w:rsidR="002C29E7" w:rsidRPr="00D30EE5" w:rsidRDefault="002C29E7" w:rsidP="002C29E7">
            <w:pPr>
              <w:spacing w:line="240" w:lineRule="exact"/>
              <w:ind w:right="72"/>
              <w:jc w:val="both"/>
              <w:rPr>
                <w:rFonts w:cs="Arial"/>
                <w:noProof w:val="0"/>
                <w:lang w:val="it-IT"/>
              </w:rPr>
            </w:pPr>
            <w:r w:rsidRPr="00D30EE5">
              <w:rPr>
                <w:rFonts w:cs="Arial"/>
                <w:noProof w:val="0"/>
                <w:lang w:val="it-IT"/>
              </w:rPr>
              <w:t>Per identificarsi, i concorrenti dovranno completare la procedura di registrazione on line presente sul sistema.</w:t>
            </w:r>
          </w:p>
          <w:p w14:paraId="0C7FF2E5" w14:textId="77777777" w:rsidR="002C29E7" w:rsidRPr="00D30EE5" w:rsidRDefault="002C29E7" w:rsidP="002C29E7">
            <w:pPr>
              <w:spacing w:line="240" w:lineRule="exact"/>
              <w:ind w:right="72"/>
              <w:jc w:val="both"/>
              <w:rPr>
                <w:rFonts w:cs="Arial"/>
                <w:noProof w:val="0"/>
                <w:lang w:val="it-IT"/>
              </w:rPr>
            </w:pPr>
            <w:r w:rsidRPr="00D30EE5">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2395DFAF" w14:textId="77777777" w:rsidR="002C29E7" w:rsidRPr="00D30EE5" w:rsidRDefault="002C29E7" w:rsidP="002C29E7">
            <w:pPr>
              <w:spacing w:line="240" w:lineRule="exact"/>
              <w:ind w:right="72"/>
              <w:jc w:val="both"/>
              <w:rPr>
                <w:rFonts w:cs="Arial"/>
                <w:noProof w:val="0"/>
                <w:lang w:val="it-IT"/>
              </w:rPr>
            </w:pPr>
            <w:r w:rsidRPr="00D30EE5">
              <w:rPr>
                <w:rFonts w:cs="Arial"/>
                <w:noProof w:val="0"/>
                <w:lang w:val="it-IT"/>
              </w:rPr>
              <w:t>L’utente è tenuto a non diffondere a terzi la chiave di accesso (user ID), a mezzo della quale verrà identificato dalla stazione appaltante, e la password.</w:t>
            </w:r>
          </w:p>
          <w:p w14:paraId="47B301A8" w14:textId="04F1F824" w:rsidR="002C29E7" w:rsidRPr="00F7364B" w:rsidRDefault="002C29E7" w:rsidP="002C29E7">
            <w:pPr>
              <w:spacing w:line="240" w:lineRule="exact"/>
              <w:ind w:right="72"/>
              <w:jc w:val="both"/>
              <w:rPr>
                <w:rFonts w:cs="Arial"/>
                <w:lang w:val="it-IT"/>
              </w:rPr>
            </w:pPr>
            <w:r w:rsidRPr="00D30EE5">
              <w:rPr>
                <w:rFonts w:cs="Arial"/>
                <w:noProof w:val="0"/>
                <w:lang w:val="it-IT"/>
              </w:rPr>
              <w:t>Istruzioni dettagliate su come completare la procedura di registrazione sono disponibili sul sito stesso nella sezione dedicata alla procedura di registrazione o possono essere richie</w:t>
            </w:r>
            <w:r>
              <w:rPr>
                <w:rFonts w:cs="Arial"/>
                <w:noProof w:val="0"/>
                <w:lang w:val="it-IT"/>
              </w:rPr>
              <w:t xml:space="preserve">ste al </w:t>
            </w:r>
            <w:r w:rsidRPr="00D30EE5">
              <w:rPr>
                <w:rFonts w:cs="Arial"/>
                <w:noProof w:val="0"/>
                <w:lang w:val="it-IT"/>
              </w:rPr>
              <w:t xml:space="preserve">call center </w:t>
            </w:r>
            <w:r w:rsidRPr="0063446D">
              <w:rPr>
                <w:rFonts w:cs="Arial"/>
                <w:noProof w:val="0"/>
                <w:lang w:val="it-IT"/>
              </w:rPr>
              <w:t>(dalle ore 8.00 alle 18:00 dal lunedì</w:t>
            </w:r>
            <w:r>
              <w:rPr>
                <w:rFonts w:cs="Arial"/>
                <w:noProof w:val="0"/>
                <w:lang w:val="it-IT"/>
              </w:rPr>
              <w:t xml:space="preserve"> al venerdì, festività escluse, al numero verde 800.855.122) </w:t>
            </w:r>
            <w:r w:rsidRPr="00D30EE5">
              <w:rPr>
                <w:rFonts w:cs="Arial"/>
                <w:noProof w:val="0"/>
                <w:lang w:val="it-IT"/>
              </w:rPr>
              <w:t xml:space="preserve">o all’indirizzo di posta elettronica </w:t>
            </w:r>
            <w:hyperlink r:id="rId36" w:history="1">
              <w:r w:rsidRPr="00D30EE5">
                <w:rPr>
                  <w:rFonts w:cs="Arial"/>
                  <w:noProof w:val="0"/>
                  <w:color w:val="0000FF"/>
                  <w:u w:val="single"/>
                  <w:lang w:val="it-IT"/>
                </w:rPr>
                <w:t>he</w:t>
              </w:r>
              <w:r>
                <w:rPr>
                  <w:rFonts w:cs="Arial"/>
                  <w:noProof w:val="0"/>
                  <w:color w:val="0000FF"/>
                  <w:u w:val="single"/>
                  <w:lang w:val="it-IT"/>
                </w:rPr>
                <w:t>lp</w:t>
              </w:r>
              <w:r w:rsidRPr="00D30EE5">
                <w:rPr>
                  <w:rFonts w:cs="Arial"/>
                  <w:noProof w:val="0"/>
                  <w:color w:val="0000FF"/>
                  <w:u w:val="single"/>
                  <w:lang w:val="it-IT"/>
                </w:rPr>
                <w:t>@sinfotel.bz.it</w:t>
              </w:r>
            </w:hyperlink>
          </w:p>
        </w:tc>
      </w:tr>
      <w:tr w:rsidR="002C29E7" w:rsidRPr="000B3FC1" w14:paraId="1203280E" w14:textId="77777777" w:rsidTr="002C29E7">
        <w:tc>
          <w:tcPr>
            <w:tcW w:w="4401" w:type="dxa"/>
            <w:gridSpan w:val="3"/>
          </w:tcPr>
          <w:p w14:paraId="51E2D463" w14:textId="77777777" w:rsidR="002C29E7" w:rsidRPr="00440BC9" w:rsidRDefault="002C29E7" w:rsidP="002C29E7">
            <w:pPr>
              <w:spacing w:line="240" w:lineRule="exact"/>
              <w:ind w:left="180" w:right="125" w:hanging="180"/>
              <w:rPr>
                <w:rFonts w:cs="Arial"/>
                <w:b/>
                <w:bCs/>
                <w:iCs/>
                <w:lang w:val="it-IT"/>
              </w:rPr>
            </w:pPr>
          </w:p>
        </w:tc>
        <w:tc>
          <w:tcPr>
            <w:tcW w:w="990" w:type="dxa"/>
            <w:gridSpan w:val="2"/>
          </w:tcPr>
          <w:p w14:paraId="05FAB382" w14:textId="77777777" w:rsidR="002C29E7" w:rsidRPr="00402B24" w:rsidRDefault="002C29E7" w:rsidP="002C29E7">
            <w:pPr>
              <w:spacing w:line="240" w:lineRule="exact"/>
              <w:jc w:val="center"/>
              <w:rPr>
                <w:rFonts w:cs="Arial"/>
                <w:lang w:val="it-IT"/>
              </w:rPr>
            </w:pPr>
          </w:p>
        </w:tc>
        <w:tc>
          <w:tcPr>
            <w:tcW w:w="4547" w:type="dxa"/>
            <w:gridSpan w:val="3"/>
          </w:tcPr>
          <w:p w14:paraId="7DC53806" w14:textId="77777777" w:rsidR="002C29E7" w:rsidRPr="00F7364B" w:rsidRDefault="002C29E7" w:rsidP="002C29E7">
            <w:pPr>
              <w:spacing w:line="240" w:lineRule="exact"/>
              <w:ind w:left="426" w:right="72" w:hanging="426"/>
              <w:rPr>
                <w:rFonts w:cs="Arial"/>
                <w:b/>
                <w:bCs/>
                <w:iCs/>
                <w:lang w:val="it-IT"/>
              </w:rPr>
            </w:pPr>
          </w:p>
        </w:tc>
      </w:tr>
      <w:tr w:rsidR="002C29E7" w:rsidRPr="00402B24" w14:paraId="1C654706" w14:textId="77777777" w:rsidTr="002C29E7">
        <w:tc>
          <w:tcPr>
            <w:tcW w:w="4401" w:type="dxa"/>
            <w:gridSpan w:val="3"/>
          </w:tcPr>
          <w:p w14:paraId="1E246DE4" w14:textId="77777777" w:rsidR="002C29E7" w:rsidRPr="00440BC9" w:rsidRDefault="002C29E7" w:rsidP="002C29E7">
            <w:pPr>
              <w:spacing w:line="240" w:lineRule="exact"/>
              <w:ind w:left="180" w:right="125" w:hanging="180"/>
              <w:rPr>
                <w:rFonts w:cs="Arial"/>
                <w:lang w:val="de-DE"/>
              </w:rPr>
            </w:pPr>
            <w:r w:rsidRPr="00440BC9">
              <w:rPr>
                <w:rFonts w:cs="Arial"/>
                <w:b/>
                <w:bCs/>
                <w:iCs/>
                <w:lang w:val="it-IT"/>
              </w:rPr>
              <w:t>3. ZUR AUSSCHREIBUNG ZUGELASSENE TEILNEHMER</w:t>
            </w:r>
          </w:p>
        </w:tc>
        <w:tc>
          <w:tcPr>
            <w:tcW w:w="990" w:type="dxa"/>
            <w:gridSpan w:val="2"/>
          </w:tcPr>
          <w:p w14:paraId="76987E45" w14:textId="77777777" w:rsidR="002C29E7" w:rsidRPr="00402B24" w:rsidRDefault="002C29E7" w:rsidP="002C29E7">
            <w:pPr>
              <w:spacing w:line="240" w:lineRule="exact"/>
              <w:jc w:val="center"/>
              <w:rPr>
                <w:rFonts w:cs="Arial"/>
                <w:lang w:val="it-IT"/>
              </w:rPr>
            </w:pPr>
          </w:p>
        </w:tc>
        <w:tc>
          <w:tcPr>
            <w:tcW w:w="4547" w:type="dxa"/>
            <w:gridSpan w:val="3"/>
          </w:tcPr>
          <w:p w14:paraId="533110FB" w14:textId="77777777" w:rsidR="002C29E7" w:rsidRPr="00F7364B" w:rsidRDefault="002C29E7" w:rsidP="002C29E7">
            <w:pPr>
              <w:spacing w:line="240" w:lineRule="exact"/>
              <w:ind w:left="426" w:right="72" w:hanging="426"/>
              <w:rPr>
                <w:rFonts w:cs="Arial"/>
                <w:bCs/>
                <w:iCs/>
                <w:lang w:val="it-IT"/>
              </w:rPr>
            </w:pPr>
            <w:r w:rsidRPr="00F7364B">
              <w:rPr>
                <w:rFonts w:cs="Arial"/>
                <w:b/>
                <w:bCs/>
                <w:iCs/>
                <w:lang w:val="it-IT"/>
              </w:rPr>
              <w:t>3. SOGGETTI AMMESSI ALLA GARA</w:t>
            </w:r>
          </w:p>
        </w:tc>
      </w:tr>
      <w:tr w:rsidR="002C29E7" w:rsidRPr="00440BC9" w14:paraId="02599479" w14:textId="77777777" w:rsidTr="002C29E7">
        <w:tc>
          <w:tcPr>
            <w:tcW w:w="4401" w:type="dxa"/>
            <w:gridSpan w:val="3"/>
          </w:tcPr>
          <w:p w14:paraId="746282D9" w14:textId="77777777" w:rsidR="002C29E7" w:rsidRPr="00E22DFA" w:rsidRDefault="002C29E7" w:rsidP="002C29E7">
            <w:pPr>
              <w:spacing w:line="240" w:lineRule="exact"/>
              <w:ind w:right="125"/>
              <w:rPr>
                <w:rFonts w:cs="Arial"/>
                <w:b/>
                <w:bCs/>
                <w:lang w:val="de-DE"/>
              </w:rPr>
            </w:pPr>
          </w:p>
        </w:tc>
        <w:tc>
          <w:tcPr>
            <w:tcW w:w="990" w:type="dxa"/>
            <w:gridSpan w:val="2"/>
          </w:tcPr>
          <w:p w14:paraId="0242BE97" w14:textId="77777777" w:rsidR="002C29E7" w:rsidRPr="00440BC9" w:rsidRDefault="002C29E7" w:rsidP="002C29E7">
            <w:pPr>
              <w:spacing w:line="240" w:lineRule="exact"/>
              <w:rPr>
                <w:rFonts w:cs="Arial"/>
                <w:b/>
                <w:bCs/>
                <w:lang w:val="de-DE"/>
              </w:rPr>
            </w:pPr>
          </w:p>
        </w:tc>
        <w:tc>
          <w:tcPr>
            <w:tcW w:w="4547" w:type="dxa"/>
            <w:gridSpan w:val="3"/>
          </w:tcPr>
          <w:p w14:paraId="55964ECB" w14:textId="77777777" w:rsidR="002C29E7" w:rsidRPr="00440BC9" w:rsidRDefault="002C29E7" w:rsidP="002C29E7">
            <w:pPr>
              <w:spacing w:line="240" w:lineRule="exact"/>
              <w:ind w:right="72"/>
              <w:rPr>
                <w:rFonts w:cs="Arial"/>
                <w:b/>
                <w:bCs/>
                <w:lang w:val="de-DE"/>
              </w:rPr>
            </w:pPr>
          </w:p>
        </w:tc>
      </w:tr>
      <w:tr w:rsidR="002C29E7" w:rsidRPr="000B3FC1" w14:paraId="691C68B9" w14:textId="77777777" w:rsidTr="002C29E7">
        <w:tc>
          <w:tcPr>
            <w:tcW w:w="4401" w:type="dxa"/>
            <w:gridSpan w:val="3"/>
          </w:tcPr>
          <w:p w14:paraId="41A19E74" w14:textId="77777777" w:rsidR="002C29E7" w:rsidRPr="009079B6" w:rsidRDefault="002C29E7" w:rsidP="002C29E7">
            <w:pPr>
              <w:spacing w:line="240" w:lineRule="exact"/>
              <w:ind w:right="125"/>
              <w:jc w:val="both"/>
              <w:rPr>
                <w:rFonts w:cs="Arial"/>
                <w:b/>
                <w:bCs/>
                <w:lang w:val="de-DE"/>
              </w:rPr>
            </w:pPr>
            <w:r w:rsidRPr="009079B6">
              <w:rPr>
                <w:rFonts w:cs="Arial"/>
                <w:b/>
                <w:bCs/>
                <w:lang w:val="de-DE"/>
              </w:rPr>
              <w:t>3.1 Teilnehmer gemäß Art. 45 des GvD 50/2016</w:t>
            </w:r>
          </w:p>
        </w:tc>
        <w:tc>
          <w:tcPr>
            <w:tcW w:w="990" w:type="dxa"/>
            <w:gridSpan w:val="2"/>
          </w:tcPr>
          <w:p w14:paraId="7048A055" w14:textId="77777777" w:rsidR="002C29E7" w:rsidRPr="009079B6" w:rsidRDefault="002C29E7" w:rsidP="002C29E7">
            <w:pPr>
              <w:spacing w:line="240" w:lineRule="exact"/>
              <w:jc w:val="both"/>
              <w:rPr>
                <w:rFonts w:cs="Arial"/>
                <w:b/>
                <w:bCs/>
                <w:lang w:val="de-DE"/>
              </w:rPr>
            </w:pPr>
          </w:p>
        </w:tc>
        <w:tc>
          <w:tcPr>
            <w:tcW w:w="4547" w:type="dxa"/>
            <w:gridSpan w:val="3"/>
          </w:tcPr>
          <w:p w14:paraId="2D3BC5B4" w14:textId="77777777" w:rsidR="002C29E7" w:rsidRPr="00507BC1" w:rsidRDefault="002C29E7" w:rsidP="002C29E7">
            <w:pPr>
              <w:spacing w:line="240" w:lineRule="exact"/>
              <w:ind w:right="72"/>
              <w:jc w:val="both"/>
              <w:rPr>
                <w:rFonts w:cs="Arial"/>
                <w:b/>
                <w:bCs/>
                <w:lang w:val="it-IT"/>
              </w:rPr>
            </w:pPr>
            <w:r w:rsidRPr="00507BC1">
              <w:rPr>
                <w:rFonts w:cs="Arial"/>
                <w:b/>
                <w:bCs/>
                <w:lang w:val="it-IT"/>
              </w:rPr>
              <w:t>3.1 Operatori di cui all’art. 45 del D.Lgs. 50/2016</w:t>
            </w:r>
          </w:p>
        </w:tc>
      </w:tr>
      <w:tr w:rsidR="002C29E7" w:rsidRPr="000B3FC1" w14:paraId="17687103" w14:textId="77777777" w:rsidTr="002C29E7">
        <w:tc>
          <w:tcPr>
            <w:tcW w:w="4401" w:type="dxa"/>
            <w:gridSpan w:val="3"/>
          </w:tcPr>
          <w:p w14:paraId="01EA755A" w14:textId="77777777" w:rsidR="002C29E7" w:rsidRPr="00507BC1" w:rsidRDefault="002C29E7" w:rsidP="002C29E7">
            <w:pPr>
              <w:spacing w:line="240" w:lineRule="exact"/>
              <w:ind w:right="125"/>
              <w:jc w:val="both"/>
              <w:rPr>
                <w:rFonts w:cs="Arial"/>
                <w:lang w:val="it-IT"/>
              </w:rPr>
            </w:pPr>
          </w:p>
        </w:tc>
        <w:tc>
          <w:tcPr>
            <w:tcW w:w="990" w:type="dxa"/>
            <w:gridSpan w:val="2"/>
          </w:tcPr>
          <w:p w14:paraId="1AA49FA4" w14:textId="77777777" w:rsidR="002C29E7" w:rsidRPr="00507BC1" w:rsidRDefault="002C29E7" w:rsidP="002C29E7">
            <w:pPr>
              <w:spacing w:line="240" w:lineRule="exact"/>
              <w:rPr>
                <w:rFonts w:cs="Arial"/>
                <w:lang w:val="it-IT"/>
              </w:rPr>
            </w:pPr>
          </w:p>
        </w:tc>
        <w:tc>
          <w:tcPr>
            <w:tcW w:w="4547" w:type="dxa"/>
            <w:gridSpan w:val="3"/>
          </w:tcPr>
          <w:p w14:paraId="388D14EC" w14:textId="77777777" w:rsidR="002C29E7" w:rsidRPr="00E22DFA" w:rsidRDefault="002C29E7" w:rsidP="002C29E7">
            <w:pPr>
              <w:tabs>
                <w:tab w:val="center" w:pos="4536"/>
                <w:tab w:val="right" w:pos="9072"/>
              </w:tabs>
              <w:spacing w:line="240" w:lineRule="exact"/>
              <w:ind w:right="72"/>
              <w:jc w:val="both"/>
              <w:rPr>
                <w:rFonts w:cs="Arial"/>
                <w:color w:val="000000"/>
                <w:lang w:val="it-IT"/>
              </w:rPr>
            </w:pPr>
          </w:p>
        </w:tc>
      </w:tr>
      <w:tr w:rsidR="002C29E7" w:rsidRPr="000B3FC1" w14:paraId="346D764A" w14:textId="77777777" w:rsidTr="002C29E7">
        <w:tc>
          <w:tcPr>
            <w:tcW w:w="4401" w:type="dxa"/>
            <w:gridSpan w:val="3"/>
          </w:tcPr>
          <w:p w14:paraId="1CC43A50" w14:textId="77777777" w:rsidR="002C29E7" w:rsidRPr="009079B6" w:rsidRDefault="002C29E7" w:rsidP="002C29E7">
            <w:pPr>
              <w:spacing w:line="240" w:lineRule="exact"/>
              <w:ind w:right="125"/>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w:t>
            </w:r>
            <w:r w:rsidRPr="009079B6">
              <w:rPr>
                <w:rFonts w:cs="Arial"/>
                <w:lang w:val="de-DE"/>
              </w:rPr>
              <w:lastRenderedPageBreak/>
              <w:t xml:space="preserve">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990" w:type="dxa"/>
            <w:gridSpan w:val="2"/>
          </w:tcPr>
          <w:p w14:paraId="2EFDC7B6" w14:textId="77777777" w:rsidR="002C29E7" w:rsidRPr="009079B6" w:rsidRDefault="002C29E7" w:rsidP="002C29E7">
            <w:pPr>
              <w:spacing w:line="240" w:lineRule="exact"/>
              <w:rPr>
                <w:rFonts w:cs="Arial"/>
                <w:lang w:val="de-DE"/>
              </w:rPr>
            </w:pPr>
          </w:p>
        </w:tc>
        <w:tc>
          <w:tcPr>
            <w:tcW w:w="4547" w:type="dxa"/>
            <w:gridSpan w:val="3"/>
          </w:tcPr>
          <w:p w14:paraId="58E350E1" w14:textId="77777777" w:rsidR="002C29E7" w:rsidRPr="00625B14" w:rsidRDefault="002C29E7" w:rsidP="002C29E7">
            <w:pPr>
              <w:tabs>
                <w:tab w:val="center" w:pos="4536"/>
                <w:tab w:val="right" w:pos="9072"/>
              </w:tabs>
              <w:spacing w:line="240" w:lineRule="exact"/>
              <w:ind w:right="72"/>
              <w:jc w:val="both"/>
              <w:rPr>
                <w:rFonts w:cs="Arial"/>
                <w:lang w:val="it-IT"/>
              </w:rPr>
            </w:pPr>
            <w:r w:rsidRPr="009079B6">
              <w:rPr>
                <w:rFonts w:cs="Arial"/>
                <w:color w:val="000000"/>
                <w:lang w:val="it-IT"/>
              </w:rPr>
              <w:t xml:space="preserve">Sono ammessi a partecipare alla gara tutti i soggetti di cui all’art. 45 del D.Lgs. 50/2016, anche riuniti o consorziati o che intendono riunirsi o consorziarsi ai sensi degli artt. 47 e 48 del D.Lgs. </w:t>
            </w:r>
            <w:r w:rsidRPr="009079B6">
              <w:rPr>
                <w:rFonts w:cs="Arial"/>
                <w:color w:val="000000"/>
                <w:lang w:val="it-IT"/>
              </w:rPr>
              <w:lastRenderedPageBreak/>
              <w:t>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23A2B7AF" w14:textId="77777777" w:rsidR="002C29E7" w:rsidRPr="00F7364B" w:rsidRDefault="002C29E7" w:rsidP="002C29E7">
            <w:pPr>
              <w:spacing w:line="240" w:lineRule="exact"/>
              <w:ind w:right="72" w:hanging="426"/>
              <w:rPr>
                <w:rFonts w:cs="Arial"/>
                <w:b/>
                <w:bCs/>
                <w:iCs/>
                <w:lang w:val="it-IT"/>
              </w:rPr>
            </w:pPr>
          </w:p>
        </w:tc>
      </w:tr>
      <w:tr w:rsidR="002C29E7" w:rsidRPr="000B3FC1" w14:paraId="1E03546D" w14:textId="77777777" w:rsidTr="002C29E7">
        <w:tc>
          <w:tcPr>
            <w:tcW w:w="4401" w:type="dxa"/>
            <w:gridSpan w:val="3"/>
          </w:tcPr>
          <w:p w14:paraId="665FB3D2" w14:textId="77777777" w:rsidR="002C29E7" w:rsidRPr="00946AE4" w:rsidRDefault="002C29E7" w:rsidP="002C29E7">
            <w:pPr>
              <w:spacing w:line="240" w:lineRule="exact"/>
              <w:ind w:right="125"/>
              <w:jc w:val="both"/>
              <w:rPr>
                <w:rStyle w:val="Enfasicorsivo"/>
                <w:rFonts w:cs="Arial"/>
                <w:bCs/>
                <w:i w:val="0"/>
                <w:lang w:val="it-IT" w:eastAsia="de-DE"/>
              </w:rPr>
            </w:pPr>
          </w:p>
        </w:tc>
        <w:tc>
          <w:tcPr>
            <w:tcW w:w="990" w:type="dxa"/>
            <w:gridSpan w:val="2"/>
          </w:tcPr>
          <w:p w14:paraId="00826F50" w14:textId="77777777" w:rsidR="002C29E7" w:rsidRPr="00946AE4" w:rsidRDefault="002C29E7" w:rsidP="002C29E7">
            <w:pPr>
              <w:spacing w:line="240" w:lineRule="exact"/>
              <w:rPr>
                <w:rFonts w:cs="Arial"/>
                <w:lang w:val="it-IT"/>
              </w:rPr>
            </w:pPr>
          </w:p>
        </w:tc>
        <w:tc>
          <w:tcPr>
            <w:tcW w:w="4547" w:type="dxa"/>
            <w:gridSpan w:val="3"/>
          </w:tcPr>
          <w:p w14:paraId="26F4F262" w14:textId="77777777" w:rsidR="002C29E7" w:rsidRPr="00F7364B" w:rsidRDefault="002C29E7" w:rsidP="002C29E7">
            <w:pPr>
              <w:spacing w:line="240" w:lineRule="exact"/>
              <w:ind w:right="72"/>
              <w:jc w:val="both"/>
              <w:rPr>
                <w:rStyle w:val="Enfasigrassetto"/>
                <w:rFonts w:cs="Arial"/>
                <w:b w:val="0"/>
                <w:lang w:val="it-IT"/>
              </w:rPr>
            </w:pPr>
          </w:p>
        </w:tc>
      </w:tr>
      <w:tr w:rsidR="002C29E7" w:rsidRPr="000B3FC1" w14:paraId="3CEFDC83" w14:textId="77777777" w:rsidTr="002C29E7">
        <w:tc>
          <w:tcPr>
            <w:tcW w:w="4401" w:type="dxa"/>
            <w:gridSpan w:val="3"/>
          </w:tcPr>
          <w:p w14:paraId="00CA88C5" w14:textId="77777777" w:rsidR="002C29E7" w:rsidRPr="00F7364B" w:rsidRDefault="002C29E7" w:rsidP="002C29E7">
            <w:pPr>
              <w:spacing w:line="240" w:lineRule="exact"/>
              <w:ind w:right="125"/>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990" w:type="dxa"/>
            <w:gridSpan w:val="2"/>
          </w:tcPr>
          <w:p w14:paraId="74ED9B02" w14:textId="77777777" w:rsidR="002C29E7" w:rsidRPr="00402B24" w:rsidRDefault="002C29E7" w:rsidP="002C29E7">
            <w:pPr>
              <w:spacing w:line="240" w:lineRule="exact"/>
              <w:rPr>
                <w:rFonts w:cs="Arial"/>
                <w:lang w:val="de-DE"/>
              </w:rPr>
            </w:pPr>
          </w:p>
        </w:tc>
        <w:tc>
          <w:tcPr>
            <w:tcW w:w="4547" w:type="dxa"/>
            <w:gridSpan w:val="3"/>
          </w:tcPr>
          <w:p w14:paraId="5A608F14" w14:textId="77777777" w:rsidR="002C29E7" w:rsidRPr="00F7364B" w:rsidRDefault="002C29E7" w:rsidP="002C29E7">
            <w:pPr>
              <w:spacing w:line="240" w:lineRule="exact"/>
              <w:ind w:right="72"/>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55DDCE3" w14:textId="77777777" w:rsidR="002C29E7" w:rsidRPr="00F7364B" w:rsidRDefault="002C29E7" w:rsidP="002C29E7">
            <w:pPr>
              <w:spacing w:line="240" w:lineRule="exact"/>
              <w:ind w:right="72"/>
              <w:jc w:val="both"/>
              <w:rPr>
                <w:rFonts w:cs="Arial"/>
                <w:color w:val="000000"/>
                <w:lang w:val="it-IT"/>
              </w:rPr>
            </w:pPr>
          </w:p>
        </w:tc>
      </w:tr>
      <w:tr w:rsidR="002C29E7" w:rsidRPr="000B3FC1" w14:paraId="65EA490B" w14:textId="77777777" w:rsidTr="002C29E7">
        <w:tc>
          <w:tcPr>
            <w:tcW w:w="4401" w:type="dxa"/>
            <w:gridSpan w:val="3"/>
          </w:tcPr>
          <w:p w14:paraId="58EB6495" w14:textId="77777777" w:rsidR="002C29E7" w:rsidRPr="00F74B0F" w:rsidRDefault="002C29E7" w:rsidP="002C29E7">
            <w:pPr>
              <w:autoSpaceDE w:val="0"/>
              <w:autoSpaceDN w:val="0"/>
              <w:adjustRightInd w:val="0"/>
              <w:ind w:right="125"/>
              <w:rPr>
                <w:rFonts w:ascii="Helvetica-Bold" w:hAnsi="Helvetica-Bold" w:cs="Helvetica-Bold"/>
                <w:b/>
                <w:bCs/>
                <w:noProof w:val="0"/>
                <w:lang w:val="it-IT" w:eastAsia="de-DE"/>
              </w:rPr>
            </w:pPr>
          </w:p>
        </w:tc>
        <w:tc>
          <w:tcPr>
            <w:tcW w:w="990" w:type="dxa"/>
            <w:gridSpan w:val="2"/>
          </w:tcPr>
          <w:p w14:paraId="597E7D8C" w14:textId="77777777" w:rsidR="002C29E7" w:rsidRPr="00507BC1" w:rsidRDefault="002C29E7" w:rsidP="002C29E7">
            <w:pPr>
              <w:spacing w:line="240" w:lineRule="exact"/>
              <w:rPr>
                <w:rFonts w:cs="Arial"/>
                <w:lang w:val="it-IT"/>
              </w:rPr>
            </w:pPr>
          </w:p>
        </w:tc>
        <w:tc>
          <w:tcPr>
            <w:tcW w:w="4547" w:type="dxa"/>
            <w:gridSpan w:val="3"/>
          </w:tcPr>
          <w:p w14:paraId="64A34065" w14:textId="77777777" w:rsidR="002C29E7" w:rsidRPr="00E22DFA" w:rsidRDefault="002C29E7" w:rsidP="002C29E7">
            <w:pPr>
              <w:tabs>
                <w:tab w:val="right" w:pos="9072"/>
              </w:tabs>
              <w:spacing w:line="240" w:lineRule="exact"/>
              <w:ind w:left="34" w:right="72"/>
              <w:jc w:val="both"/>
              <w:rPr>
                <w:rFonts w:cs="Arial"/>
                <w:lang w:val="it-IT"/>
              </w:rPr>
            </w:pPr>
          </w:p>
        </w:tc>
      </w:tr>
      <w:tr w:rsidR="002C29E7" w:rsidRPr="000B3FC1" w14:paraId="7AD6F059" w14:textId="77777777" w:rsidTr="002C29E7">
        <w:tc>
          <w:tcPr>
            <w:tcW w:w="4401" w:type="dxa"/>
            <w:gridSpan w:val="3"/>
          </w:tcPr>
          <w:p w14:paraId="6801097B" w14:textId="77777777" w:rsidR="002C29E7" w:rsidRPr="00CB7201" w:rsidRDefault="002C29E7" w:rsidP="002C29E7">
            <w:pPr>
              <w:autoSpaceDE w:val="0"/>
              <w:autoSpaceDN w:val="0"/>
              <w:adjustRightInd w:val="0"/>
              <w:spacing w:line="240" w:lineRule="exact"/>
              <w:ind w:right="125"/>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990" w:type="dxa"/>
            <w:gridSpan w:val="2"/>
          </w:tcPr>
          <w:p w14:paraId="0AD58F66" w14:textId="77777777" w:rsidR="002C29E7" w:rsidRPr="00CB7201" w:rsidRDefault="002C29E7" w:rsidP="002C29E7">
            <w:pPr>
              <w:spacing w:line="240" w:lineRule="exact"/>
              <w:jc w:val="both"/>
              <w:rPr>
                <w:rFonts w:cs="Arial"/>
                <w:b/>
                <w:bCs/>
                <w:u w:val="single"/>
                <w:lang w:val="de-DE"/>
              </w:rPr>
            </w:pPr>
          </w:p>
        </w:tc>
        <w:tc>
          <w:tcPr>
            <w:tcW w:w="4547" w:type="dxa"/>
            <w:gridSpan w:val="3"/>
          </w:tcPr>
          <w:p w14:paraId="3DEAFC1E" w14:textId="77777777" w:rsidR="002C29E7" w:rsidRPr="00F74B0F" w:rsidRDefault="002C29E7" w:rsidP="002C29E7">
            <w:pPr>
              <w:autoSpaceDE w:val="0"/>
              <w:autoSpaceDN w:val="0"/>
              <w:adjustRightInd w:val="0"/>
              <w:spacing w:line="240" w:lineRule="exact"/>
              <w:ind w:right="72"/>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2C29E7" w:rsidRPr="000B3FC1" w14:paraId="7F95E814" w14:textId="77777777" w:rsidTr="002C29E7">
        <w:tc>
          <w:tcPr>
            <w:tcW w:w="4401" w:type="dxa"/>
            <w:gridSpan w:val="3"/>
          </w:tcPr>
          <w:p w14:paraId="22CF844A" w14:textId="77777777" w:rsidR="002C29E7" w:rsidRPr="00507BC1" w:rsidRDefault="002C29E7" w:rsidP="002C29E7">
            <w:pPr>
              <w:autoSpaceDE w:val="0"/>
              <w:autoSpaceDN w:val="0"/>
              <w:adjustRightInd w:val="0"/>
              <w:spacing w:line="240" w:lineRule="exact"/>
              <w:ind w:right="125"/>
              <w:jc w:val="both"/>
              <w:rPr>
                <w:rFonts w:cs="Arial"/>
                <w:bCs/>
                <w:lang w:val="it-IT"/>
              </w:rPr>
            </w:pPr>
          </w:p>
        </w:tc>
        <w:tc>
          <w:tcPr>
            <w:tcW w:w="990" w:type="dxa"/>
            <w:gridSpan w:val="2"/>
          </w:tcPr>
          <w:p w14:paraId="0E12CB66" w14:textId="77777777" w:rsidR="002C29E7" w:rsidRPr="00507BC1" w:rsidRDefault="002C29E7" w:rsidP="002C29E7">
            <w:pPr>
              <w:spacing w:line="240" w:lineRule="exact"/>
              <w:rPr>
                <w:rFonts w:cs="Arial"/>
                <w:lang w:val="it-IT"/>
              </w:rPr>
            </w:pPr>
          </w:p>
        </w:tc>
        <w:tc>
          <w:tcPr>
            <w:tcW w:w="4547" w:type="dxa"/>
            <w:gridSpan w:val="3"/>
          </w:tcPr>
          <w:p w14:paraId="0211CA98" w14:textId="77777777" w:rsidR="002C29E7" w:rsidRPr="00440BC9" w:rsidRDefault="002C29E7" w:rsidP="002C29E7">
            <w:pPr>
              <w:tabs>
                <w:tab w:val="right" w:pos="9072"/>
              </w:tabs>
              <w:autoSpaceDE w:val="0"/>
              <w:autoSpaceDN w:val="0"/>
              <w:adjustRightInd w:val="0"/>
              <w:spacing w:line="240" w:lineRule="exact"/>
              <w:ind w:left="34" w:right="72"/>
              <w:jc w:val="both"/>
              <w:rPr>
                <w:rFonts w:cs="Arial"/>
                <w:lang w:val="it-IT"/>
              </w:rPr>
            </w:pPr>
          </w:p>
        </w:tc>
      </w:tr>
      <w:tr w:rsidR="002C29E7" w:rsidRPr="000B3FC1" w14:paraId="50F0606E" w14:textId="77777777" w:rsidTr="002C29E7">
        <w:tc>
          <w:tcPr>
            <w:tcW w:w="4401" w:type="dxa"/>
            <w:gridSpan w:val="3"/>
          </w:tcPr>
          <w:p w14:paraId="34F556AF" w14:textId="77777777" w:rsidR="002C29E7" w:rsidRPr="002F56F7" w:rsidRDefault="002C29E7" w:rsidP="002C29E7">
            <w:pPr>
              <w:autoSpaceDE w:val="0"/>
              <w:autoSpaceDN w:val="0"/>
              <w:adjustRightInd w:val="0"/>
              <w:spacing w:line="240" w:lineRule="exact"/>
              <w:ind w:right="125"/>
              <w:jc w:val="both"/>
              <w:rPr>
                <w:rFonts w:cs="Arial"/>
                <w:lang w:val="de-DE"/>
              </w:rPr>
            </w:pPr>
            <w:r w:rsidRPr="00F7364B">
              <w:rPr>
                <w:rFonts w:cs="Arial"/>
                <w:b/>
                <w:bCs/>
                <w:lang w:val="de-DE"/>
              </w:rPr>
              <w:t>3.1.1 Bietergemeinschaften und Konsortien</w:t>
            </w:r>
            <w:r w:rsidRPr="00F7364B">
              <w:rPr>
                <w:rFonts w:cs="Arial"/>
                <w:lang w:val="de-DE"/>
              </w:rPr>
              <w:t xml:space="preserve"> </w:t>
            </w:r>
          </w:p>
        </w:tc>
        <w:tc>
          <w:tcPr>
            <w:tcW w:w="990" w:type="dxa"/>
            <w:gridSpan w:val="2"/>
          </w:tcPr>
          <w:p w14:paraId="430B3517" w14:textId="77777777" w:rsidR="002C29E7" w:rsidRPr="00402B24" w:rsidRDefault="002C29E7" w:rsidP="002C29E7">
            <w:pPr>
              <w:spacing w:line="240" w:lineRule="exact"/>
              <w:rPr>
                <w:rFonts w:cs="Arial"/>
                <w:lang w:val="de-DE"/>
              </w:rPr>
            </w:pPr>
          </w:p>
        </w:tc>
        <w:tc>
          <w:tcPr>
            <w:tcW w:w="4547" w:type="dxa"/>
            <w:gridSpan w:val="3"/>
          </w:tcPr>
          <w:p w14:paraId="20009211" w14:textId="77777777" w:rsidR="002C29E7" w:rsidRPr="00F27E7C" w:rsidRDefault="002C29E7" w:rsidP="002C29E7">
            <w:pPr>
              <w:tabs>
                <w:tab w:val="right" w:pos="9072"/>
              </w:tabs>
              <w:autoSpaceDE w:val="0"/>
              <w:autoSpaceDN w:val="0"/>
              <w:adjustRightInd w:val="0"/>
              <w:spacing w:line="240" w:lineRule="exact"/>
              <w:ind w:left="34" w:right="72"/>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2C29E7" w:rsidRPr="000B3FC1" w14:paraId="71826136" w14:textId="77777777" w:rsidTr="002C29E7">
        <w:tc>
          <w:tcPr>
            <w:tcW w:w="4401" w:type="dxa"/>
            <w:gridSpan w:val="3"/>
          </w:tcPr>
          <w:p w14:paraId="30B03607" w14:textId="77777777" w:rsidR="002C29E7" w:rsidRPr="00507BC1" w:rsidRDefault="002C29E7" w:rsidP="002C29E7">
            <w:pPr>
              <w:spacing w:line="240" w:lineRule="exact"/>
              <w:ind w:right="125"/>
              <w:jc w:val="both"/>
              <w:rPr>
                <w:rFonts w:cs="Arial"/>
                <w:lang w:val="it-IT"/>
              </w:rPr>
            </w:pPr>
          </w:p>
        </w:tc>
        <w:tc>
          <w:tcPr>
            <w:tcW w:w="990" w:type="dxa"/>
            <w:gridSpan w:val="2"/>
          </w:tcPr>
          <w:p w14:paraId="73156AC1" w14:textId="77777777" w:rsidR="002C29E7" w:rsidRPr="00507BC1" w:rsidRDefault="002C29E7" w:rsidP="002C29E7">
            <w:pPr>
              <w:spacing w:line="240" w:lineRule="exact"/>
              <w:rPr>
                <w:rFonts w:cs="Arial"/>
                <w:lang w:val="it-IT"/>
              </w:rPr>
            </w:pPr>
          </w:p>
        </w:tc>
        <w:tc>
          <w:tcPr>
            <w:tcW w:w="4547" w:type="dxa"/>
            <w:gridSpan w:val="3"/>
          </w:tcPr>
          <w:p w14:paraId="17AD6181" w14:textId="77777777" w:rsidR="002C29E7" w:rsidRPr="00E22DFA" w:rsidRDefault="002C29E7" w:rsidP="002C29E7">
            <w:pPr>
              <w:tabs>
                <w:tab w:val="right" w:pos="9072"/>
              </w:tabs>
              <w:spacing w:line="240" w:lineRule="exact"/>
              <w:ind w:left="34" w:right="72"/>
              <w:jc w:val="both"/>
              <w:rPr>
                <w:rFonts w:cs="Arial"/>
                <w:lang w:val="it-IT"/>
              </w:rPr>
            </w:pPr>
          </w:p>
        </w:tc>
      </w:tr>
      <w:tr w:rsidR="002C29E7" w:rsidRPr="00E22DFA" w14:paraId="323AB4C6" w14:textId="77777777" w:rsidTr="002C29E7">
        <w:tc>
          <w:tcPr>
            <w:tcW w:w="4401" w:type="dxa"/>
            <w:gridSpan w:val="3"/>
          </w:tcPr>
          <w:p w14:paraId="31D83C2B" w14:textId="77777777" w:rsidR="002C29E7" w:rsidRPr="009079B6" w:rsidRDefault="002C29E7" w:rsidP="002C29E7">
            <w:pPr>
              <w:spacing w:line="240" w:lineRule="exact"/>
              <w:ind w:right="125"/>
              <w:jc w:val="both"/>
              <w:rPr>
                <w:rFonts w:cs="Arial"/>
                <w:lang w:val="de-DE"/>
              </w:rPr>
            </w:pPr>
            <w:r w:rsidRPr="009079B6">
              <w:rPr>
                <w:rFonts w:cs="Arial"/>
                <w:lang w:val="de-DE"/>
              </w:rPr>
              <w:t>Zulässig ist die Teilnahme von Konsortien unter Einhaltung der Vorschriften gemäß Art. 45 und 48 GvD 50/2016.</w:t>
            </w:r>
          </w:p>
        </w:tc>
        <w:tc>
          <w:tcPr>
            <w:tcW w:w="990" w:type="dxa"/>
            <w:gridSpan w:val="2"/>
          </w:tcPr>
          <w:p w14:paraId="4F8918A9" w14:textId="77777777" w:rsidR="002C29E7" w:rsidRPr="009079B6" w:rsidRDefault="002C29E7" w:rsidP="002C29E7">
            <w:pPr>
              <w:spacing w:line="240" w:lineRule="exact"/>
              <w:rPr>
                <w:rFonts w:cs="Arial"/>
                <w:lang w:val="de-DE"/>
              </w:rPr>
            </w:pPr>
          </w:p>
        </w:tc>
        <w:tc>
          <w:tcPr>
            <w:tcW w:w="4547" w:type="dxa"/>
            <w:gridSpan w:val="3"/>
          </w:tcPr>
          <w:p w14:paraId="5983D978" w14:textId="77777777" w:rsidR="002C29E7" w:rsidRPr="00F27E7C" w:rsidRDefault="002C29E7" w:rsidP="002C29E7">
            <w:pPr>
              <w:tabs>
                <w:tab w:val="right" w:pos="9072"/>
              </w:tabs>
              <w:spacing w:line="240" w:lineRule="exact"/>
              <w:ind w:left="34" w:right="72"/>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2C29E7" w:rsidRPr="00E22DFA" w14:paraId="3CE0353E" w14:textId="77777777" w:rsidTr="002C29E7">
        <w:tc>
          <w:tcPr>
            <w:tcW w:w="4401" w:type="dxa"/>
            <w:gridSpan w:val="3"/>
          </w:tcPr>
          <w:p w14:paraId="1135E427" w14:textId="77777777" w:rsidR="002C29E7" w:rsidRPr="00E22DFA" w:rsidRDefault="002C29E7" w:rsidP="002C29E7">
            <w:pPr>
              <w:spacing w:line="240" w:lineRule="exact"/>
              <w:ind w:right="125"/>
              <w:jc w:val="both"/>
              <w:rPr>
                <w:rFonts w:cs="Arial"/>
                <w:lang w:val="de-DE"/>
              </w:rPr>
            </w:pPr>
          </w:p>
        </w:tc>
        <w:tc>
          <w:tcPr>
            <w:tcW w:w="990" w:type="dxa"/>
            <w:gridSpan w:val="2"/>
          </w:tcPr>
          <w:p w14:paraId="5B7E65F0" w14:textId="77777777" w:rsidR="002C29E7" w:rsidRPr="00E22DFA" w:rsidRDefault="002C29E7" w:rsidP="002C29E7">
            <w:pPr>
              <w:spacing w:line="240" w:lineRule="exact"/>
              <w:rPr>
                <w:rFonts w:cs="Arial"/>
                <w:lang w:val="de-DE"/>
              </w:rPr>
            </w:pPr>
          </w:p>
        </w:tc>
        <w:tc>
          <w:tcPr>
            <w:tcW w:w="4547" w:type="dxa"/>
            <w:gridSpan w:val="3"/>
          </w:tcPr>
          <w:p w14:paraId="1B1983C1" w14:textId="77777777" w:rsidR="002C29E7" w:rsidRPr="00E22DFA" w:rsidRDefault="002C29E7" w:rsidP="002C29E7">
            <w:pPr>
              <w:tabs>
                <w:tab w:val="center" w:pos="4536"/>
                <w:tab w:val="right" w:pos="9072"/>
              </w:tabs>
              <w:spacing w:line="240" w:lineRule="exact"/>
              <w:ind w:right="72"/>
              <w:jc w:val="both"/>
              <w:rPr>
                <w:rFonts w:cs="Arial"/>
                <w:lang w:val="it-IT"/>
              </w:rPr>
            </w:pPr>
          </w:p>
        </w:tc>
      </w:tr>
      <w:tr w:rsidR="002C29E7" w:rsidRPr="000B3FC1" w14:paraId="3D9DDDAF" w14:textId="77777777" w:rsidTr="002C29E7">
        <w:tc>
          <w:tcPr>
            <w:tcW w:w="4401" w:type="dxa"/>
            <w:gridSpan w:val="3"/>
          </w:tcPr>
          <w:p w14:paraId="006752DC" w14:textId="77777777" w:rsidR="002C29E7" w:rsidRPr="009079B6" w:rsidRDefault="002C29E7" w:rsidP="002C29E7">
            <w:pPr>
              <w:spacing w:line="240" w:lineRule="exact"/>
              <w:ind w:right="125"/>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990" w:type="dxa"/>
            <w:gridSpan w:val="2"/>
          </w:tcPr>
          <w:p w14:paraId="16E27267" w14:textId="77777777" w:rsidR="002C29E7" w:rsidRPr="009079B6" w:rsidRDefault="002C29E7" w:rsidP="002C29E7">
            <w:pPr>
              <w:spacing w:line="240" w:lineRule="exact"/>
              <w:rPr>
                <w:rFonts w:cs="Arial"/>
                <w:lang w:val="de-DE"/>
              </w:rPr>
            </w:pPr>
          </w:p>
        </w:tc>
        <w:tc>
          <w:tcPr>
            <w:tcW w:w="4547" w:type="dxa"/>
            <w:gridSpan w:val="3"/>
          </w:tcPr>
          <w:p w14:paraId="084BA0E8" w14:textId="77777777" w:rsidR="002C29E7" w:rsidRPr="009079B6" w:rsidRDefault="002C29E7" w:rsidP="002C29E7">
            <w:pPr>
              <w:tabs>
                <w:tab w:val="center" w:pos="4536"/>
                <w:tab w:val="right" w:pos="9072"/>
              </w:tabs>
              <w:spacing w:line="240" w:lineRule="exact"/>
              <w:ind w:right="72"/>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58688AB3" w14:textId="77777777" w:rsidR="002C29E7" w:rsidRPr="009079B6" w:rsidRDefault="002C29E7" w:rsidP="002C29E7">
            <w:pPr>
              <w:spacing w:line="240" w:lineRule="exact"/>
              <w:ind w:right="72"/>
              <w:jc w:val="both"/>
              <w:rPr>
                <w:rFonts w:cs="Arial"/>
                <w:b/>
                <w:bCs/>
                <w:iCs/>
                <w:lang w:val="it-IT"/>
              </w:rPr>
            </w:pPr>
          </w:p>
        </w:tc>
      </w:tr>
      <w:tr w:rsidR="001D4D3F" w:rsidRPr="000B3FC1" w14:paraId="321405CF" w14:textId="77777777" w:rsidTr="002C29E7">
        <w:tc>
          <w:tcPr>
            <w:tcW w:w="4401" w:type="dxa"/>
            <w:gridSpan w:val="3"/>
          </w:tcPr>
          <w:p w14:paraId="4C44566D" w14:textId="77777777" w:rsidR="001D4D3F" w:rsidRPr="000520E7" w:rsidRDefault="001D4D3F" w:rsidP="002C29E7">
            <w:pPr>
              <w:spacing w:line="240" w:lineRule="exact"/>
              <w:ind w:right="125"/>
              <w:jc w:val="both"/>
              <w:rPr>
                <w:rFonts w:cs="Arial"/>
                <w:lang w:val="it-IT"/>
              </w:rPr>
            </w:pPr>
          </w:p>
        </w:tc>
        <w:tc>
          <w:tcPr>
            <w:tcW w:w="990" w:type="dxa"/>
            <w:gridSpan w:val="2"/>
          </w:tcPr>
          <w:p w14:paraId="74B46EDC" w14:textId="77777777" w:rsidR="001D4D3F" w:rsidRPr="000520E7" w:rsidRDefault="001D4D3F" w:rsidP="002C29E7">
            <w:pPr>
              <w:spacing w:line="240" w:lineRule="exact"/>
              <w:rPr>
                <w:rFonts w:cs="Arial"/>
                <w:lang w:val="it-IT"/>
              </w:rPr>
            </w:pPr>
          </w:p>
        </w:tc>
        <w:tc>
          <w:tcPr>
            <w:tcW w:w="4547" w:type="dxa"/>
            <w:gridSpan w:val="3"/>
          </w:tcPr>
          <w:p w14:paraId="490DD0E7" w14:textId="77777777" w:rsidR="001D4D3F" w:rsidRPr="009079B6" w:rsidRDefault="001D4D3F" w:rsidP="002C29E7">
            <w:pPr>
              <w:tabs>
                <w:tab w:val="center" w:pos="4536"/>
                <w:tab w:val="right" w:pos="9072"/>
              </w:tabs>
              <w:spacing w:line="240" w:lineRule="exact"/>
              <w:ind w:right="72"/>
              <w:jc w:val="both"/>
              <w:rPr>
                <w:rFonts w:cs="Arial"/>
                <w:lang w:val="it-IT"/>
              </w:rPr>
            </w:pPr>
          </w:p>
        </w:tc>
      </w:tr>
      <w:tr w:rsidR="001D4D3F" w:rsidRPr="000B3FC1" w14:paraId="22F8A6F4" w14:textId="77777777" w:rsidTr="002C29E7">
        <w:tc>
          <w:tcPr>
            <w:tcW w:w="4401" w:type="dxa"/>
            <w:gridSpan w:val="3"/>
          </w:tcPr>
          <w:p w14:paraId="2C74AD26" w14:textId="464A4FE6" w:rsidR="001D4D3F" w:rsidRPr="000520E7" w:rsidRDefault="001D4D3F" w:rsidP="001D4D3F">
            <w:pPr>
              <w:ind w:right="105"/>
              <w:jc w:val="both"/>
              <w:rPr>
                <w:rFonts w:ascii="Calibri" w:hAnsi="Calibri"/>
                <w:noProof w:val="0"/>
                <w:lang w:val="de-DE"/>
              </w:rPr>
            </w:pPr>
            <w:r w:rsidRPr="000520E7">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0" w:type="dxa"/>
            <w:gridSpan w:val="2"/>
          </w:tcPr>
          <w:p w14:paraId="13235A02" w14:textId="77777777" w:rsidR="001D4D3F" w:rsidRPr="000520E7" w:rsidRDefault="001D4D3F" w:rsidP="002C29E7">
            <w:pPr>
              <w:spacing w:line="240" w:lineRule="exact"/>
              <w:rPr>
                <w:rFonts w:cs="Arial"/>
                <w:lang w:val="de-DE"/>
              </w:rPr>
            </w:pPr>
          </w:p>
        </w:tc>
        <w:tc>
          <w:tcPr>
            <w:tcW w:w="4547" w:type="dxa"/>
            <w:gridSpan w:val="3"/>
          </w:tcPr>
          <w:p w14:paraId="4E40B1FA" w14:textId="1DC6CD1F" w:rsidR="001D4D3F" w:rsidRPr="000520E7" w:rsidRDefault="001D4D3F" w:rsidP="002C29E7">
            <w:pPr>
              <w:tabs>
                <w:tab w:val="center" w:pos="4536"/>
                <w:tab w:val="right" w:pos="9072"/>
              </w:tabs>
              <w:spacing w:line="240" w:lineRule="exact"/>
              <w:ind w:right="72"/>
              <w:jc w:val="both"/>
              <w:rPr>
                <w:rFonts w:cs="Arial"/>
                <w:lang w:val="it-IT"/>
              </w:rPr>
            </w:pPr>
            <w:r w:rsidRPr="000520E7">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2C29E7" w:rsidRPr="000B3FC1" w14:paraId="06B6F537" w14:textId="77777777" w:rsidTr="002C29E7">
        <w:tc>
          <w:tcPr>
            <w:tcW w:w="4401" w:type="dxa"/>
            <w:gridSpan w:val="3"/>
          </w:tcPr>
          <w:p w14:paraId="6C4E5AC3" w14:textId="77777777" w:rsidR="002C29E7" w:rsidRPr="00507BC1" w:rsidRDefault="002C29E7" w:rsidP="002C29E7">
            <w:pPr>
              <w:spacing w:line="240" w:lineRule="exact"/>
              <w:ind w:right="125"/>
              <w:jc w:val="both"/>
              <w:rPr>
                <w:rFonts w:cs="Arial"/>
                <w:lang w:val="it-IT"/>
              </w:rPr>
            </w:pPr>
          </w:p>
        </w:tc>
        <w:tc>
          <w:tcPr>
            <w:tcW w:w="990" w:type="dxa"/>
            <w:gridSpan w:val="2"/>
          </w:tcPr>
          <w:p w14:paraId="14FCE307" w14:textId="77777777" w:rsidR="002C29E7" w:rsidRPr="00507BC1" w:rsidRDefault="002C29E7" w:rsidP="002C29E7">
            <w:pPr>
              <w:spacing w:line="240" w:lineRule="exact"/>
              <w:rPr>
                <w:rFonts w:cs="Arial"/>
                <w:lang w:val="it-IT"/>
              </w:rPr>
            </w:pPr>
          </w:p>
        </w:tc>
        <w:tc>
          <w:tcPr>
            <w:tcW w:w="4547" w:type="dxa"/>
            <w:gridSpan w:val="3"/>
          </w:tcPr>
          <w:p w14:paraId="449E4481" w14:textId="77777777" w:rsidR="002C29E7" w:rsidRPr="009079B6" w:rsidRDefault="002C29E7" w:rsidP="002C29E7">
            <w:pPr>
              <w:spacing w:line="240" w:lineRule="exact"/>
              <w:ind w:right="72"/>
              <w:jc w:val="both"/>
              <w:rPr>
                <w:rFonts w:cs="Arial"/>
                <w:lang w:val="it-IT"/>
              </w:rPr>
            </w:pPr>
          </w:p>
        </w:tc>
      </w:tr>
      <w:tr w:rsidR="002C29E7" w:rsidRPr="000B3FC1" w14:paraId="646AD1F9" w14:textId="77777777" w:rsidTr="002C29E7">
        <w:tc>
          <w:tcPr>
            <w:tcW w:w="4401" w:type="dxa"/>
            <w:gridSpan w:val="3"/>
          </w:tcPr>
          <w:p w14:paraId="33E9E51F" w14:textId="77777777" w:rsidR="002C29E7" w:rsidRPr="00401361" w:rsidRDefault="002C29E7" w:rsidP="002C29E7">
            <w:pPr>
              <w:autoSpaceDE w:val="0"/>
              <w:autoSpaceDN w:val="0"/>
              <w:spacing w:line="240" w:lineRule="exact"/>
              <w:ind w:right="125"/>
              <w:jc w:val="both"/>
              <w:rPr>
                <w:rFonts w:cs="Arial"/>
                <w:color w:val="FF0000"/>
                <w:lang w:val="de-DE"/>
              </w:rPr>
            </w:pPr>
            <w:r w:rsidRPr="00D252F7">
              <w:rPr>
                <w:rFonts w:cs="Arial"/>
                <w:i/>
                <w:color w:val="FF0000"/>
                <w:highlight w:val="green"/>
                <w:lang w:val="de-DE"/>
              </w:rPr>
              <w:t>(nur für Dienstleistungen)</w:t>
            </w:r>
            <w:r w:rsidRPr="00401361">
              <w:rPr>
                <w:rFonts w:cs="Arial"/>
                <w:color w:val="FF0000"/>
                <w:lang w:val="de-DE"/>
              </w:rPr>
              <w:t xml:space="preserve"> </w:t>
            </w:r>
          </w:p>
          <w:p w14:paraId="2F079B32" w14:textId="77777777" w:rsidR="002C29E7" w:rsidRPr="00401361" w:rsidRDefault="002C29E7" w:rsidP="002C29E7">
            <w:pPr>
              <w:autoSpaceDE w:val="0"/>
              <w:autoSpaceDN w:val="0"/>
              <w:spacing w:line="240" w:lineRule="exact"/>
              <w:ind w:right="125"/>
              <w:jc w:val="both"/>
              <w:rPr>
                <w:rFonts w:cs="Arial"/>
                <w:color w:val="FF0000"/>
                <w:lang w:val="de-DE"/>
              </w:rPr>
            </w:pPr>
            <w:r w:rsidRPr="00401361">
              <w:rPr>
                <w:rFonts w:cs="Arial"/>
                <w:color w:val="FF0000"/>
                <w:lang w:val="de-DE"/>
              </w:rPr>
              <w:lastRenderedPageBreak/>
              <w:t>Es ist, aus den Gründen des Art. 48, Abs. 17, 18 und 19 GvD 50/2016 oder aufgrund von plötzlich auftretenden Fakten und Ereignissen, zulässig, dass die Subjekte des Art. 45, Abs 2, Buchst. b) und c) GvD 50/2016, für die Ausführung der Diens</w:t>
            </w:r>
            <w:r>
              <w:rPr>
                <w:rFonts w:cs="Arial"/>
                <w:color w:val="FF0000"/>
                <w:lang w:val="de-DE"/>
              </w:rPr>
              <w:t>t</w:t>
            </w:r>
            <w:r w:rsidRPr="00401361">
              <w:rPr>
                <w:rFonts w:cs="Arial"/>
                <w:color w:val="FF0000"/>
                <w:lang w:val="de-DE"/>
              </w:rPr>
              <w:t>leistung eine andere als die während der Ausschreibung angegebene zusammengeschlossene Firma bestellen, stets unter der Bedingung, dass mit dieser Änderung nicht das Fehlen einer Teilnahmevoraussetzung umgangen wird.</w:t>
            </w:r>
          </w:p>
        </w:tc>
        <w:tc>
          <w:tcPr>
            <w:tcW w:w="990" w:type="dxa"/>
            <w:gridSpan w:val="2"/>
          </w:tcPr>
          <w:p w14:paraId="51D9AB33" w14:textId="77777777" w:rsidR="002C29E7" w:rsidRPr="00401361" w:rsidRDefault="002C29E7" w:rsidP="002C29E7">
            <w:pPr>
              <w:spacing w:line="240" w:lineRule="exact"/>
              <w:rPr>
                <w:rFonts w:cs="Arial"/>
                <w:color w:val="FF0000"/>
                <w:lang w:val="de-DE"/>
              </w:rPr>
            </w:pPr>
          </w:p>
        </w:tc>
        <w:tc>
          <w:tcPr>
            <w:tcW w:w="4547" w:type="dxa"/>
            <w:gridSpan w:val="3"/>
          </w:tcPr>
          <w:p w14:paraId="26899BCB" w14:textId="77777777" w:rsidR="002C29E7" w:rsidRPr="00401361" w:rsidRDefault="002C29E7" w:rsidP="002C29E7">
            <w:pPr>
              <w:spacing w:line="240" w:lineRule="exact"/>
              <w:ind w:right="72"/>
              <w:jc w:val="both"/>
              <w:rPr>
                <w:rFonts w:cs="Arial"/>
                <w:bCs/>
                <w:color w:val="FF0000"/>
                <w:lang w:val="it-IT"/>
              </w:rPr>
            </w:pPr>
            <w:r w:rsidRPr="00D252F7">
              <w:rPr>
                <w:rFonts w:cs="Arial"/>
                <w:bCs/>
                <w:i/>
                <w:color w:val="FF0000"/>
                <w:highlight w:val="green"/>
                <w:lang w:val="it-IT"/>
              </w:rPr>
              <w:t>(solo per servizi)</w:t>
            </w:r>
            <w:r w:rsidRPr="00401361">
              <w:rPr>
                <w:rFonts w:cs="Arial"/>
                <w:bCs/>
                <w:color w:val="FF0000"/>
                <w:lang w:val="it-IT"/>
              </w:rPr>
              <w:t xml:space="preserve"> </w:t>
            </w:r>
          </w:p>
          <w:p w14:paraId="082A938A" w14:textId="77777777" w:rsidR="002C29E7" w:rsidRPr="00401361" w:rsidRDefault="002C29E7" w:rsidP="002C29E7">
            <w:pPr>
              <w:spacing w:line="240" w:lineRule="exact"/>
              <w:ind w:right="72"/>
              <w:jc w:val="both"/>
              <w:rPr>
                <w:rFonts w:cs="Arial"/>
                <w:color w:val="FF0000"/>
                <w:lang w:val="it-IT"/>
              </w:rPr>
            </w:pPr>
            <w:r w:rsidRPr="00401361">
              <w:rPr>
                <w:rFonts w:cs="Arial"/>
                <w:bCs/>
                <w:color w:val="FF0000"/>
                <w:lang w:val="it-IT"/>
              </w:rPr>
              <w:lastRenderedPageBreak/>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2C29E7" w:rsidRPr="000B3FC1" w14:paraId="5047C2EC" w14:textId="77777777" w:rsidTr="002C29E7">
        <w:tc>
          <w:tcPr>
            <w:tcW w:w="4401" w:type="dxa"/>
            <w:gridSpan w:val="3"/>
          </w:tcPr>
          <w:p w14:paraId="71062A2D" w14:textId="77777777" w:rsidR="002C29E7" w:rsidRPr="00B810B1" w:rsidRDefault="002C29E7" w:rsidP="002C29E7">
            <w:pPr>
              <w:autoSpaceDE w:val="0"/>
              <w:autoSpaceDN w:val="0"/>
              <w:spacing w:line="240" w:lineRule="exact"/>
              <w:ind w:right="125"/>
              <w:jc w:val="both"/>
              <w:rPr>
                <w:rFonts w:cs="Arial"/>
                <w:i/>
                <w:color w:val="FF0000"/>
                <w:lang w:val="it-IT"/>
              </w:rPr>
            </w:pPr>
          </w:p>
        </w:tc>
        <w:tc>
          <w:tcPr>
            <w:tcW w:w="990" w:type="dxa"/>
            <w:gridSpan w:val="2"/>
          </w:tcPr>
          <w:p w14:paraId="148CEFB2" w14:textId="77777777" w:rsidR="002C29E7" w:rsidRPr="00B810B1" w:rsidRDefault="002C29E7" w:rsidP="002C29E7">
            <w:pPr>
              <w:spacing w:line="240" w:lineRule="exact"/>
              <w:rPr>
                <w:rFonts w:cs="Arial"/>
                <w:color w:val="FF0000"/>
                <w:lang w:val="it-IT"/>
              </w:rPr>
            </w:pPr>
          </w:p>
        </w:tc>
        <w:tc>
          <w:tcPr>
            <w:tcW w:w="4547" w:type="dxa"/>
            <w:gridSpan w:val="3"/>
          </w:tcPr>
          <w:p w14:paraId="7DD43024" w14:textId="77777777" w:rsidR="002C29E7" w:rsidRPr="00401361" w:rsidRDefault="002C29E7" w:rsidP="002C29E7">
            <w:pPr>
              <w:spacing w:line="240" w:lineRule="exact"/>
              <w:ind w:right="72"/>
              <w:jc w:val="both"/>
              <w:rPr>
                <w:rFonts w:cs="Arial"/>
                <w:bCs/>
                <w:i/>
                <w:color w:val="FF0000"/>
                <w:lang w:val="it-IT"/>
              </w:rPr>
            </w:pPr>
          </w:p>
        </w:tc>
      </w:tr>
      <w:tr w:rsidR="002C29E7" w:rsidRPr="000B3FC1" w14:paraId="4D79A939" w14:textId="77777777" w:rsidTr="002C29E7">
        <w:tc>
          <w:tcPr>
            <w:tcW w:w="4401" w:type="dxa"/>
            <w:gridSpan w:val="3"/>
          </w:tcPr>
          <w:p w14:paraId="6C0DBCA9" w14:textId="77777777" w:rsidR="002C29E7" w:rsidRPr="009079B6" w:rsidRDefault="002C29E7" w:rsidP="002C29E7">
            <w:pPr>
              <w:autoSpaceDE w:val="0"/>
              <w:autoSpaceDN w:val="0"/>
              <w:ind w:right="125"/>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990" w:type="dxa"/>
            <w:gridSpan w:val="2"/>
          </w:tcPr>
          <w:p w14:paraId="660B92EF" w14:textId="77777777" w:rsidR="002C29E7" w:rsidRPr="009079B6" w:rsidRDefault="002C29E7" w:rsidP="002C29E7">
            <w:pPr>
              <w:spacing w:line="240" w:lineRule="exact"/>
              <w:rPr>
                <w:rFonts w:cs="Arial"/>
                <w:lang w:val="de-DE"/>
              </w:rPr>
            </w:pPr>
          </w:p>
        </w:tc>
        <w:tc>
          <w:tcPr>
            <w:tcW w:w="4547" w:type="dxa"/>
            <w:gridSpan w:val="3"/>
          </w:tcPr>
          <w:p w14:paraId="6510B842" w14:textId="77777777" w:rsidR="002C29E7" w:rsidRPr="003F5CE4" w:rsidRDefault="002C29E7" w:rsidP="002C29E7">
            <w:pPr>
              <w:spacing w:line="240" w:lineRule="exact"/>
              <w:ind w:right="72"/>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2C29E7" w:rsidRPr="000B3FC1" w14:paraId="3B3899E6" w14:textId="77777777" w:rsidTr="002C29E7">
        <w:tc>
          <w:tcPr>
            <w:tcW w:w="4401" w:type="dxa"/>
            <w:gridSpan w:val="3"/>
          </w:tcPr>
          <w:p w14:paraId="4F5DC31A" w14:textId="77777777" w:rsidR="002C29E7" w:rsidRPr="00FA6F32" w:rsidRDefault="002C29E7" w:rsidP="002C29E7">
            <w:pPr>
              <w:autoSpaceDE w:val="0"/>
              <w:autoSpaceDN w:val="0"/>
              <w:spacing w:line="240" w:lineRule="exact"/>
              <w:ind w:right="125"/>
              <w:jc w:val="both"/>
              <w:rPr>
                <w:rFonts w:cs="Arial"/>
                <w:i/>
                <w:color w:val="FF0000"/>
                <w:lang w:val="it-IT"/>
              </w:rPr>
            </w:pPr>
          </w:p>
        </w:tc>
        <w:tc>
          <w:tcPr>
            <w:tcW w:w="990" w:type="dxa"/>
            <w:gridSpan w:val="2"/>
          </w:tcPr>
          <w:p w14:paraId="5B129CA7" w14:textId="77777777" w:rsidR="002C29E7" w:rsidRPr="00FA6F32" w:rsidRDefault="002C29E7" w:rsidP="002C29E7">
            <w:pPr>
              <w:spacing w:line="240" w:lineRule="exact"/>
              <w:rPr>
                <w:rFonts w:cs="Arial"/>
                <w:color w:val="FF0000"/>
                <w:lang w:val="it-IT"/>
              </w:rPr>
            </w:pPr>
          </w:p>
        </w:tc>
        <w:tc>
          <w:tcPr>
            <w:tcW w:w="4547" w:type="dxa"/>
            <w:gridSpan w:val="3"/>
          </w:tcPr>
          <w:p w14:paraId="74109532" w14:textId="77777777" w:rsidR="002C29E7" w:rsidRPr="00401361" w:rsidRDefault="002C29E7" w:rsidP="002C29E7">
            <w:pPr>
              <w:spacing w:line="240" w:lineRule="exact"/>
              <w:ind w:right="72"/>
              <w:jc w:val="both"/>
              <w:rPr>
                <w:rFonts w:cs="Arial"/>
                <w:bCs/>
                <w:i/>
                <w:color w:val="FF0000"/>
                <w:lang w:val="it-IT"/>
              </w:rPr>
            </w:pPr>
          </w:p>
        </w:tc>
      </w:tr>
      <w:tr w:rsidR="002C29E7" w:rsidRPr="00402B24" w14:paraId="4F2872FC" w14:textId="77777777" w:rsidTr="002C29E7">
        <w:tc>
          <w:tcPr>
            <w:tcW w:w="4401" w:type="dxa"/>
            <w:gridSpan w:val="3"/>
          </w:tcPr>
          <w:p w14:paraId="0574D46A" w14:textId="77777777" w:rsidR="002C29E7" w:rsidRPr="00F7364B" w:rsidRDefault="002C29E7" w:rsidP="002C29E7">
            <w:pPr>
              <w:spacing w:line="240" w:lineRule="exact"/>
              <w:ind w:right="125"/>
              <w:jc w:val="both"/>
              <w:rPr>
                <w:rFonts w:cs="Arial"/>
                <w:lang w:val="de-DE"/>
              </w:rPr>
            </w:pPr>
            <w:r w:rsidRPr="00F7364B">
              <w:rPr>
                <w:rFonts w:cs="Arial"/>
                <w:b/>
                <w:lang w:val="de-DE"/>
              </w:rPr>
              <w:t>3.1.2 Vernetzungen von Unternehmen</w:t>
            </w:r>
          </w:p>
        </w:tc>
        <w:tc>
          <w:tcPr>
            <w:tcW w:w="990" w:type="dxa"/>
            <w:gridSpan w:val="2"/>
          </w:tcPr>
          <w:p w14:paraId="6E05A166" w14:textId="77777777" w:rsidR="002C29E7" w:rsidRPr="00402B24" w:rsidRDefault="002C29E7" w:rsidP="002C29E7">
            <w:pPr>
              <w:spacing w:line="240" w:lineRule="exact"/>
              <w:rPr>
                <w:rFonts w:cs="Arial"/>
                <w:lang w:val="de-DE"/>
              </w:rPr>
            </w:pPr>
          </w:p>
        </w:tc>
        <w:tc>
          <w:tcPr>
            <w:tcW w:w="4547" w:type="dxa"/>
            <w:gridSpan w:val="3"/>
          </w:tcPr>
          <w:p w14:paraId="690DBD6A" w14:textId="77777777" w:rsidR="002C29E7" w:rsidRPr="002C28FD" w:rsidRDefault="002C29E7" w:rsidP="002C29E7">
            <w:pPr>
              <w:tabs>
                <w:tab w:val="right" w:pos="9072"/>
              </w:tabs>
              <w:spacing w:line="240" w:lineRule="exact"/>
              <w:ind w:right="72"/>
              <w:jc w:val="both"/>
              <w:rPr>
                <w:rFonts w:cs="Arial"/>
                <w:b/>
                <w:lang w:val="de-DE"/>
              </w:rPr>
            </w:pPr>
            <w:r w:rsidRPr="00F7364B">
              <w:rPr>
                <w:rFonts w:cs="Arial"/>
                <w:b/>
                <w:lang w:val="de-DE"/>
              </w:rPr>
              <w:t>3.1.2 Reti di imprese</w:t>
            </w:r>
          </w:p>
        </w:tc>
      </w:tr>
      <w:tr w:rsidR="002C29E7" w:rsidRPr="00402B24" w14:paraId="670EF883" w14:textId="77777777" w:rsidTr="002C29E7">
        <w:tc>
          <w:tcPr>
            <w:tcW w:w="4401" w:type="dxa"/>
            <w:gridSpan w:val="3"/>
          </w:tcPr>
          <w:p w14:paraId="5DD00177" w14:textId="77777777" w:rsidR="002C29E7" w:rsidRPr="00F7364B" w:rsidRDefault="002C29E7" w:rsidP="002C29E7">
            <w:pPr>
              <w:spacing w:line="240" w:lineRule="exact"/>
              <w:ind w:right="125"/>
              <w:jc w:val="both"/>
              <w:rPr>
                <w:rFonts w:cs="Arial"/>
                <w:lang w:val="de-DE"/>
              </w:rPr>
            </w:pPr>
          </w:p>
        </w:tc>
        <w:tc>
          <w:tcPr>
            <w:tcW w:w="990" w:type="dxa"/>
            <w:gridSpan w:val="2"/>
          </w:tcPr>
          <w:p w14:paraId="0FD51CDB" w14:textId="77777777" w:rsidR="002C29E7" w:rsidRPr="00FD187A" w:rsidRDefault="002C29E7" w:rsidP="002C29E7">
            <w:pPr>
              <w:spacing w:line="240" w:lineRule="exact"/>
              <w:rPr>
                <w:rFonts w:cs="Arial"/>
                <w:lang w:val="de-DE"/>
              </w:rPr>
            </w:pPr>
          </w:p>
        </w:tc>
        <w:tc>
          <w:tcPr>
            <w:tcW w:w="4547" w:type="dxa"/>
            <w:gridSpan w:val="3"/>
          </w:tcPr>
          <w:p w14:paraId="7DC0C33D" w14:textId="77777777" w:rsidR="002C29E7" w:rsidRPr="00F7364B" w:rsidRDefault="002C29E7" w:rsidP="002C29E7">
            <w:pPr>
              <w:tabs>
                <w:tab w:val="right" w:pos="9072"/>
              </w:tabs>
              <w:spacing w:line="240" w:lineRule="exact"/>
              <w:ind w:right="72"/>
              <w:jc w:val="both"/>
              <w:rPr>
                <w:rFonts w:cs="Arial"/>
                <w:bCs/>
                <w:iCs/>
                <w:lang w:val="it-IT"/>
              </w:rPr>
            </w:pPr>
          </w:p>
        </w:tc>
      </w:tr>
      <w:tr w:rsidR="002C29E7" w:rsidRPr="000B3FC1" w14:paraId="243E48CE" w14:textId="77777777" w:rsidTr="002C29E7">
        <w:tc>
          <w:tcPr>
            <w:tcW w:w="4401" w:type="dxa"/>
            <w:gridSpan w:val="3"/>
          </w:tcPr>
          <w:p w14:paraId="4460B572" w14:textId="77777777" w:rsidR="002C29E7" w:rsidRPr="00FD187A" w:rsidRDefault="002C29E7" w:rsidP="002C29E7">
            <w:pPr>
              <w:spacing w:line="240" w:lineRule="exact"/>
              <w:ind w:right="125"/>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990" w:type="dxa"/>
            <w:gridSpan w:val="2"/>
          </w:tcPr>
          <w:p w14:paraId="4D1DB9EB" w14:textId="77777777" w:rsidR="002C29E7" w:rsidRPr="00FD187A" w:rsidRDefault="002C29E7" w:rsidP="002C29E7">
            <w:pPr>
              <w:spacing w:line="240" w:lineRule="exact"/>
              <w:rPr>
                <w:rFonts w:cs="Arial"/>
                <w:lang w:val="de-DE"/>
              </w:rPr>
            </w:pPr>
          </w:p>
        </w:tc>
        <w:tc>
          <w:tcPr>
            <w:tcW w:w="4547" w:type="dxa"/>
            <w:gridSpan w:val="3"/>
          </w:tcPr>
          <w:p w14:paraId="08724E9B" w14:textId="77777777" w:rsidR="002C29E7" w:rsidRPr="002C28FD" w:rsidRDefault="002C29E7" w:rsidP="002C29E7">
            <w:pPr>
              <w:tabs>
                <w:tab w:val="right" w:pos="9072"/>
              </w:tabs>
              <w:spacing w:line="240" w:lineRule="exact"/>
              <w:ind w:right="72"/>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2C29E7" w:rsidRPr="000B3FC1" w14:paraId="3627E285" w14:textId="77777777" w:rsidTr="002C29E7">
        <w:tc>
          <w:tcPr>
            <w:tcW w:w="4401" w:type="dxa"/>
            <w:gridSpan w:val="3"/>
          </w:tcPr>
          <w:p w14:paraId="047BDF08" w14:textId="77777777" w:rsidR="002C29E7" w:rsidRPr="00507BC1" w:rsidRDefault="002C29E7" w:rsidP="002C29E7">
            <w:pPr>
              <w:spacing w:line="240" w:lineRule="exact"/>
              <w:ind w:right="125"/>
              <w:jc w:val="both"/>
              <w:rPr>
                <w:rFonts w:cs="Arial"/>
                <w:lang w:val="it-IT"/>
              </w:rPr>
            </w:pPr>
          </w:p>
        </w:tc>
        <w:tc>
          <w:tcPr>
            <w:tcW w:w="990" w:type="dxa"/>
            <w:gridSpan w:val="2"/>
          </w:tcPr>
          <w:p w14:paraId="1F27E15E" w14:textId="77777777" w:rsidR="002C29E7" w:rsidRPr="00507BC1" w:rsidRDefault="002C29E7" w:rsidP="002C29E7">
            <w:pPr>
              <w:spacing w:line="240" w:lineRule="exact"/>
              <w:rPr>
                <w:rFonts w:cs="Arial"/>
                <w:lang w:val="it-IT"/>
              </w:rPr>
            </w:pPr>
          </w:p>
        </w:tc>
        <w:tc>
          <w:tcPr>
            <w:tcW w:w="4547" w:type="dxa"/>
            <w:gridSpan w:val="3"/>
          </w:tcPr>
          <w:p w14:paraId="57FD941C" w14:textId="77777777" w:rsidR="002C29E7" w:rsidRPr="00507BC1" w:rsidRDefault="002C29E7" w:rsidP="002C29E7">
            <w:pPr>
              <w:spacing w:line="240" w:lineRule="exact"/>
              <w:ind w:right="72"/>
              <w:jc w:val="both"/>
              <w:rPr>
                <w:rFonts w:cs="Arial"/>
                <w:lang w:val="it-IT"/>
              </w:rPr>
            </w:pPr>
          </w:p>
        </w:tc>
      </w:tr>
      <w:tr w:rsidR="002C29E7" w:rsidRPr="00402B24" w14:paraId="0A96224B" w14:textId="77777777" w:rsidTr="002C29E7">
        <w:tc>
          <w:tcPr>
            <w:tcW w:w="4401" w:type="dxa"/>
            <w:gridSpan w:val="3"/>
          </w:tcPr>
          <w:p w14:paraId="3329D4D2" w14:textId="77777777" w:rsidR="002C29E7" w:rsidRPr="00F7364B" w:rsidRDefault="002C29E7" w:rsidP="002C29E7">
            <w:pPr>
              <w:spacing w:line="240" w:lineRule="exact"/>
              <w:ind w:right="125"/>
              <w:jc w:val="both"/>
              <w:rPr>
                <w:rFonts w:cs="Arial"/>
                <w:lang w:val="de-DE"/>
              </w:rPr>
            </w:pPr>
            <w:r w:rsidRPr="00F7364B">
              <w:rPr>
                <w:rFonts w:cs="Arial"/>
                <w:b/>
                <w:lang w:val="de-DE"/>
              </w:rPr>
              <w:t>3.2 Verbot der subjektiven Abänderung</w:t>
            </w:r>
          </w:p>
        </w:tc>
        <w:tc>
          <w:tcPr>
            <w:tcW w:w="990" w:type="dxa"/>
            <w:gridSpan w:val="2"/>
          </w:tcPr>
          <w:p w14:paraId="66D64139" w14:textId="77777777" w:rsidR="002C29E7" w:rsidRPr="00402B24" w:rsidRDefault="002C29E7" w:rsidP="002C29E7">
            <w:pPr>
              <w:spacing w:line="240" w:lineRule="exact"/>
              <w:rPr>
                <w:rFonts w:cs="Arial"/>
                <w:lang w:val="de-DE"/>
              </w:rPr>
            </w:pPr>
          </w:p>
        </w:tc>
        <w:tc>
          <w:tcPr>
            <w:tcW w:w="4547" w:type="dxa"/>
            <w:gridSpan w:val="3"/>
          </w:tcPr>
          <w:p w14:paraId="449105BE" w14:textId="77777777" w:rsidR="002C29E7" w:rsidRPr="00F7364B" w:rsidRDefault="002C29E7" w:rsidP="002C29E7">
            <w:pPr>
              <w:spacing w:line="240" w:lineRule="exact"/>
              <w:ind w:right="72"/>
              <w:jc w:val="both"/>
              <w:rPr>
                <w:rFonts w:cs="Arial"/>
                <w:b/>
                <w:lang w:val="de-DE"/>
              </w:rPr>
            </w:pPr>
            <w:r w:rsidRPr="00F7364B">
              <w:rPr>
                <w:rFonts w:cs="Arial"/>
                <w:b/>
                <w:lang w:val="de-DE"/>
              </w:rPr>
              <w:t>3.2 Divieto di modificazioni soggettive</w:t>
            </w:r>
          </w:p>
        </w:tc>
      </w:tr>
      <w:tr w:rsidR="002C29E7" w:rsidRPr="00402B24" w14:paraId="4443D660" w14:textId="77777777" w:rsidTr="002C29E7">
        <w:tc>
          <w:tcPr>
            <w:tcW w:w="4401" w:type="dxa"/>
            <w:gridSpan w:val="3"/>
          </w:tcPr>
          <w:p w14:paraId="3CAE49AC" w14:textId="77777777" w:rsidR="002C29E7" w:rsidRPr="00F7364B" w:rsidRDefault="002C29E7" w:rsidP="002C29E7">
            <w:pPr>
              <w:spacing w:line="240" w:lineRule="exact"/>
              <w:ind w:right="125"/>
              <w:jc w:val="both"/>
              <w:rPr>
                <w:rFonts w:cs="Arial"/>
                <w:noProof w:val="0"/>
                <w:lang w:val="de-DE" w:eastAsia="it-IT"/>
              </w:rPr>
            </w:pPr>
          </w:p>
        </w:tc>
        <w:tc>
          <w:tcPr>
            <w:tcW w:w="990" w:type="dxa"/>
            <w:gridSpan w:val="2"/>
          </w:tcPr>
          <w:p w14:paraId="054D2EB1" w14:textId="77777777" w:rsidR="002C29E7" w:rsidRPr="00402B24" w:rsidRDefault="002C29E7" w:rsidP="002C29E7">
            <w:pPr>
              <w:spacing w:line="240" w:lineRule="exact"/>
              <w:jc w:val="both"/>
              <w:rPr>
                <w:rFonts w:cs="Arial"/>
                <w:lang w:val="de-DE"/>
              </w:rPr>
            </w:pPr>
          </w:p>
        </w:tc>
        <w:tc>
          <w:tcPr>
            <w:tcW w:w="4547" w:type="dxa"/>
            <w:gridSpan w:val="3"/>
          </w:tcPr>
          <w:p w14:paraId="7D0502A8" w14:textId="77777777" w:rsidR="002C29E7" w:rsidRPr="00F7364B" w:rsidRDefault="002C29E7" w:rsidP="002C29E7">
            <w:pPr>
              <w:spacing w:line="240" w:lineRule="exact"/>
              <w:ind w:right="72"/>
              <w:jc w:val="both"/>
              <w:rPr>
                <w:rFonts w:cs="Arial"/>
                <w:noProof w:val="0"/>
                <w:lang w:val="it-IT" w:eastAsia="it-IT"/>
              </w:rPr>
            </w:pPr>
          </w:p>
        </w:tc>
      </w:tr>
      <w:tr w:rsidR="002C29E7" w:rsidRPr="000B3FC1" w14:paraId="1CBECC20" w14:textId="77777777" w:rsidTr="002C29E7">
        <w:tc>
          <w:tcPr>
            <w:tcW w:w="4401" w:type="dxa"/>
            <w:gridSpan w:val="3"/>
          </w:tcPr>
          <w:p w14:paraId="7983F7B7" w14:textId="3E3EB823" w:rsidR="002C29E7" w:rsidRPr="00250D40" w:rsidRDefault="002C29E7" w:rsidP="002C29E7">
            <w:pPr>
              <w:spacing w:line="240" w:lineRule="exact"/>
              <w:ind w:right="125"/>
              <w:jc w:val="both"/>
              <w:rPr>
                <w:rFonts w:cs="Arial"/>
                <w:b/>
                <w:bCs/>
                <w:lang w:val="de-DE"/>
              </w:rPr>
            </w:pPr>
            <w:r w:rsidRPr="00250D40">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990" w:type="dxa"/>
            <w:gridSpan w:val="2"/>
          </w:tcPr>
          <w:p w14:paraId="56C31553" w14:textId="77777777" w:rsidR="002C29E7" w:rsidRPr="00250D40" w:rsidRDefault="002C29E7" w:rsidP="002C29E7">
            <w:pPr>
              <w:spacing w:line="240" w:lineRule="exact"/>
              <w:jc w:val="both"/>
              <w:rPr>
                <w:rFonts w:cs="Arial"/>
                <w:lang w:val="de-DE"/>
              </w:rPr>
            </w:pPr>
          </w:p>
        </w:tc>
        <w:tc>
          <w:tcPr>
            <w:tcW w:w="4547" w:type="dxa"/>
            <w:gridSpan w:val="3"/>
          </w:tcPr>
          <w:p w14:paraId="271C276E" w14:textId="77777777" w:rsidR="002C29E7" w:rsidRPr="00250D40" w:rsidRDefault="002C29E7" w:rsidP="002C29E7">
            <w:pPr>
              <w:spacing w:line="240" w:lineRule="exact"/>
              <w:ind w:right="105"/>
              <w:jc w:val="both"/>
              <w:rPr>
                <w:rFonts w:ascii="Calibri" w:hAnsi="Calibri"/>
                <w:noProof w:val="0"/>
                <w:lang w:val="it-IT" w:eastAsia="it-IT"/>
              </w:rPr>
            </w:pPr>
            <w:r w:rsidRPr="00250D40">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068E50CF" w14:textId="77777777" w:rsidR="002C29E7" w:rsidRPr="00250D40" w:rsidRDefault="002C29E7" w:rsidP="002C29E7">
            <w:pPr>
              <w:spacing w:line="240" w:lineRule="exact"/>
              <w:ind w:right="72"/>
              <w:jc w:val="both"/>
              <w:rPr>
                <w:rFonts w:cs="Arial"/>
                <w:b/>
                <w:bCs/>
                <w:iCs/>
                <w:lang w:val="it-IT"/>
              </w:rPr>
            </w:pPr>
          </w:p>
        </w:tc>
      </w:tr>
      <w:tr w:rsidR="002C29E7" w:rsidRPr="000B3FC1" w14:paraId="2FDA71E9" w14:textId="77777777" w:rsidTr="002C29E7">
        <w:tc>
          <w:tcPr>
            <w:tcW w:w="4401" w:type="dxa"/>
            <w:gridSpan w:val="3"/>
          </w:tcPr>
          <w:p w14:paraId="5EA9A092" w14:textId="77777777" w:rsidR="002C29E7" w:rsidRPr="00507BC1" w:rsidRDefault="002C29E7" w:rsidP="002C29E7">
            <w:pPr>
              <w:autoSpaceDE w:val="0"/>
              <w:autoSpaceDN w:val="0"/>
              <w:adjustRightInd w:val="0"/>
              <w:spacing w:line="240" w:lineRule="exact"/>
              <w:ind w:left="360" w:right="125" w:hanging="360"/>
              <w:jc w:val="both"/>
              <w:rPr>
                <w:rFonts w:cs="Arial"/>
                <w:bCs/>
                <w:lang w:val="it-IT"/>
              </w:rPr>
            </w:pPr>
          </w:p>
        </w:tc>
        <w:tc>
          <w:tcPr>
            <w:tcW w:w="990" w:type="dxa"/>
            <w:gridSpan w:val="2"/>
          </w:tcPr>
          <w:p w14:paraId="2C81DCAE" w14:textId="77777777" w:rsidR="002C29E7" w:rsidRPr="00507BC1" w:rsidRDefault="002C29E7" w:rsidP="002C29E7">
            <w:pPr>
              <w:spacing w:line="240" w:lineRule="exact"/>
              <w:rPr>
                <w:rFonts w:cs="Arial"/>
                <w:lang w:val="it-IT"/>
              </w:rPr>
            </w:pPr>
          </w:p>
        </w:tc>
        <w:tc>
          <w:tcPr>
            <w:tcW w:w="4547" w:type="dxa"/>
            <w:gridSpan w:val="3"/>
          </w:tcPr>
          <w:p w14:paraId="0CFBB84F" w14:textId="77777777" w:rsidR="002C29E7" w:rsidRPr="00770FA7" w:rsidRDefault="002C29E7" w:rsidP="002C29E7">
            <w:pPr>
              <w:spacing w:line="240" w:lineRule="exact"/>
              <w:ind w:left="360" w:right="72" w:hanging="360"/>
              <w:jc w:val="both"/>
              <w:rPr>
                <w:rFonts w:cs="Arial"/>
                <w:lang w:val="it-IT"/>
              </w:rPr>
            </w:pPr>
          </w:p>
        </w:tc>
      </w:tr>
      <w:tr w:rsidR="002C29E7" w:rsidRPr="000B3FC1" w14:paraId="132F3BEE" w14:textId="77777777" w:rsidTr="002C29E7">
        <w:tc>
          <w:tcPr>
            <w:tcW w:w="4401" w:type="dxa"/>
            <w:gridSpan w:val="3"/>
          </w:tcPr>
          <w:p w14:paraId="6A50CEDC" w14:textId="77777777" w:rsidR="002C29E7" w:rsidRPr="00F7364B" w:rsidRDefault="002C29E7" w:rsidP="002C29E7">
            <w:pPr>
              <w:spacing w:line="240" w:lineRule="exact"/>
              <w:ind w:right="125"/>
              <w:jc w:val="both"/>
              <w:rPr>
                <w:rFonts w:cs="Arial"/>
                <w:b/>
                <w:bCs/>
                <w:lang w:val="de-DE"/>
              </w:rPr>
            </w:pPr>
            <w:r w:rsidRPr="00F7364B">
              <w:rPr>
                <w:rFonts w:cs="Arial"/>
                <w:b/>
                <w:bCs/>
                <w:lang w:val="de-DE"/>
              </w:rPr>
              <w:t>3.3 Teilnahmeverbot als Einzelunternehmen und im Firmenzusammenschluss</w:t>
            </w:r>
          </w:p>
        </w:tc>
        <w:tc>
          <w:tcPr>
            <w:tcW w:w="990" w:type="dxa"/>
            <w:gridSpan w:val="2"/>
          </w:tcPr>
          <w:p w14:paraId="391CB83F" w14:textId="77777777" w:rsidR="002C29E7" w:rsidRPr="00402B24" w:rsidRDefault="002C29E7" w:rsidP="002C29E7">
            <w:pPr>
              <w:spacing w:line="240" w:lineRule="exact"/>
              <w:rPr>
                <w:rFonts w:cs="Arial"/>
                <w:lang w:val="de-DE"/>
              </w:rPr>
            </w:pPr>
          </w:p>
        </w:tc>
        <w:tc>
          <w:tcPr>
            <w:tcW w:w="4547" w:type="dxa"/>
            <w:gridSpan w:val="3"/>
          </w:tcPr>
          <w:p w14:paraId="1DD51910" w14:textId="77777777" w:rsidR="002C29E7" w:rsidRPr="00F7364B" w:rsidRDefault="002C29E7" w:rsidP="002C29E7">
            <w:pPr>
              <w:spacing w:line="240" w:lineRule="exact"/>
              <w:ind w:right="72"/>
              <w:jc w:val="both"/>
              <w:rPr>
                <w:rFonts w:cs="Arial"/>
                <w:b/>
                <w:bCs/>
                <w:iCs/>
                <w:lang w:val="it-IT"/>
              </w:rPr>
            </w:pPr>
            <w:r w:rsidRPr="00F7364B">
              <w:rPr>
                <w:rFonts w:cs="Arial"/>
                <w:b/>
                <w:lang w:val="it-IT"/>
              </w:rPr>
              <w:t>3.3 Divieto di partecipazione individuale ed associata</w:t>
            </w:r>
          </w:p>
        </w:tc>
      </w:tr>
      <w:tr w:rsidR="002C29E7" w:rsidRPr="000B3FC1" w14:paraId="5A11FC45" w14:textId="77777777" w:rsidTr="002C29E7">
        <w:tc>
          <w:tcPr>
            <w:tcW w:w="4401" w:type="dxa"/>
            <w:gridSpan w:val="3"/>
          </w:tcPr>
          <w:p w14:paraId="161AC705" w14:textId="77777777" w:rsidR="002C29E7" w:rsidRPr="00507BC1" w:rsidRDefault="002C29E7" w:rsidP="002C29E7">
            <w:pPr>
              <w:spacing w:line="240" w:lineRule="exact"/>
              <w:ind w:right="125"/>
              <w:jc w:val="both"/>
              <w:rPr>
                <w:rFonts w:cs="Arial"/>
                <w:lang w:val="it-IT"/>
              </w:rPr>
            </w:pPr>
          </w:p>
        </w:tc>
        <w:tc>
          <w:tcPr>
            <w:tcW w:w="990" w:type="dxa"/>
            <w:gridSpan w:val="2"/>
          </w:tcPr>
          <w:p w14:paraId="1C51CF14" w14:textId="77777777" w:rsidR="002C29E7" w:rsidRPr="00507BC1" w:rsidRDefault="002C29E7" w:rsidP="002C29E7">
            <w:pPr>
              <w:spacing w:line="240" w:lineRule="exact"/>
              <w:rPr>
                <w:rFonts w:cs="Arial"/>
                <w:b/>
                <w:lang w:val="it-IT"/>
              </w:rPr>
            </w:pPr>
          </w:p>
        </w:tc>
        <w:tc>
          <w:tcPr>
            <w:tcW w:w="4547" w:type="dxa"/>
            <w:gridSpan w:val="3"/>
          </w:tcPr>
          <w:p w14:paraId="0981F7F4" w14:textId="77777777" w:rsidR="002C29E7" w:rsidRPr="00C75259" w:rsidRDefault="002C29E7" w:rsidP="002C29E7">
            <w:pPr>
              <w:autoSpaceDE w:val="0"/>
              <w:autoSpaceDN w:val="0"/>
              <w:adjustRightInd w:val="0"/>
              <w:spacing w:line="240" w:lineRule="exact"/>
              <w:ind w:right="72"/>
              <w:jc w:val="both"/>
              <w:rPr>
                <w:rFonts w:cs="Arial"/>
                <w:lang w:val="it-IT"/>
              </w:rPr>
            </w:pPr>
          </w:p>
        </w:tc>
      </w:tr>
      <w:tr w:rsidR="002C29E7" w:rsidRPr="000B3FC1" w14:paraId="2D8D900A" w14:textId="77777777" w:rsidTr="002C29E7">
        <w:tc>
          <w:tcPr>
            <w:tcW w:w="4401" w:type="dxa"/>
            <w:gridSpan w:val="3"/>
          </w:tcPr>
          <w:p w14:paraId="7F07B87B" w14:textId="67A7F9EA" w:rsidR="002C29E7" w:rsidRPr="008E7198" w:rsidRDefault="002C29E7" w:rsidP="002C29E7">
            <w:pPr>
              <w:spacing w:line="240" w:lineRule="exact"/>
              <w:ind w:right="125"/>
              <w:jc w:val="both"/>
              <w:rPr>
                <w:rFonts w:cs="Arial"/>
                <w:b/>
                <w:u w:val="single"/>
                <w:lang w:val="de-DE"/>
              </w:rPr>
            </w:pPr>
            <w:r w:rsidRPr="008E7198">
              <w:rPr>
                <w:rFonts w:cs="Arial"/>
                <w:u w:val="single"/>
                <w:lang w:val="de-DE"/>
              </w:rPr>
              <w:t xml:space="preserve">► </w:t>
            </w:r>
            <w:r w:rsidRPr="008E7198">
              <w:rPr>
                <w:rFonts w:cs="Arial"/>
                <w:b/>
                <w:u w:val="single"/>
                <w:lang w:val="de-DE"/>
              </w:rPr>
              <w:t>Die Bieter dürfen gemäß Art. 48 Abs. 7 GvD 50/2016</w:t>
            </w:r>
            <w:r w:rsidRPr="008E7198">
              <w:rPr>
                <w:rFonts w:cs="Arial"/>
                <w:u w:val="single"/>
                <w:lang w:val="de-DE"/>
              </w:rPr>
              <w:t xml:space="preserve"> </w:t>
            </w:r>
            <w:r w:rsidRPr="008E7198">
              <w:rPr>
                <w:rFonts w:cs="Arial"/>
                <w:b/>
                <w:u w:val="single"/>
                <w:lang w:val="de-DE"/>
              </w:rPr>
              <w:t xml:space="preserve"> nicht gleichzeitig als</w:t>
            </w:r>
            <w:r w:rsidRPr="00196047">
              <w:rPr>
                <w:rFonts w:cs="Arial"/>
                <w:b/>
                <w:u w:val="single"/>
                <w:lang w:val="de-DE"/>
              </w:rPr>
              <w:t xml:space="preserve"> </w:t>
            </w:r>
            <w:r w:rsidRPr="000245DE">
              <w:rPr>
                <w:rFonts w:cs="Arial"/>
                <w:b/>
                <w:u w:val="single"/>
                <w:lang w:val="de-DE"/>
              </w:rPr>
              <w:t>einzelnes Unternehmen</w:t>
            </w:r>
            <w:r w:rsidRPr="008E7198">
              <w:rPr>
                <w:rFonts w:cs="Arial"/>
                <w:b/>
                <w:u w:val="single"/>
                <w:lang w:val="de-DE"/>
              </w:rPr>
              <w:t xml:space="preserve"> und im Firmen-zusammenschluss (Bietergemeinschaft, Konsortien, EWIV, Vernetzungen von Unternehmen) bzw. an mehreren Bietergemeinschaften, Konsortien oder EWIV </w:t>
            </w:r>
            <w:r w:rsidRPr="008E7198">
              <w:rPr>
                <w:rFonts w:cs="Arial"/>
                <w:b/>
                <w:u w:val="single"/>
                <w:lang w:val="de-DE"/>
              </w:rPr>
              <w:lastRenderedPageBreak/>
              <w:t>teilnehmen, anderenfalls werden das Unternehmen und die Bietergemeinschaften, Konsortien oder EWIV, an denen dieses beteiligt ist, von der Ausschreibung ausgeschlossen.</w:t>
            </w:r>
          </w:p>
        </w:tc>
        <w:tc>
          <w:tcPr>
            <w:tcW w:w="990" w:type="dxa"/>
            <w:gridSpan w:val="2"/>
          </w:tcPr>
          <w:p w14:paraId="663D4995" w14:textId="77777777" w:rsidR="002C29E7" w:rsidRPr="008E7198" w:rsidRDefault="002C29E7" w:rsidP="002C29E7">
            <w:pPr>
              <w:spacing w:line="240" w:lineRule="exact"/>
              <w:rPr>
                <w:rFonts w:cs="Arial"/>
                <w:b/>
                <w:u w:val="single"/>
                <w:lang w:val="de-DE"/>
              </w:rPr>
            </w:pPr>
          </w:p>
        </w:tc>
        <w:tc>
          <w:tcPr>
            <w:tcW w:w="4547" w:type="dxa"/>
            <w:gridSpan w:val="3"/>
          </w:tcPr>
          <w:p w14:paraId="583CBF8E" w14:textId="77777777" w:rsidR="002C29E7" w:rsidRPr="008E7198" w:rsidRDefault="002C29E7" w:rsidP="002C29E7">
            <w:pPr>
              <w:autoSpaceDE w:val="0"/>
              <w:autoSpaceDN w:val="0"/>
              <w:adjustRightInd w:val="0"/>
              <w:spacing w:line="240" w:lineRule="exact"/>
              <w:ind w:right="72"/>
              <w:jc w:val="both"/>
              <w:rPr>
                <w:rFonts w:cs="Arial"/>
                <w:b/>
                <w:u w:val="single"/>
                <w:lang w:val="it-IT"/>
              </w:rPr>
            </w:pPr>
            <w:r w:rsidRPr="008E7198">
              <w:rPr>
                <w:rFonts w:cs="Arial"/>
                <w:u w:val="single"/>
                <w:lang w:val="it-IT"/>
              </w:rPr>
              <w:t xml:space="preserve">► </w:t>
            </w:r>
            <w:r w:rsidRPr="008E719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E7198">
                <w:rPr>
                  <w:rFonts w:cs="Arial"/>
                  <w:b/>
                  <w:u w:val="single"/>
                  <w:lang w:val="it-IT"/>
                </w:rPr>
                <w:t>RTI</w:t>
              </w:r>
            </w:smartTag>
            <w:r w:rsidRPr="008E7198">
              <w:rPr>
                <w:rFonts w:cs="Arial"/>
                <w:b/>
                <w:u w:val="single"/>
                <w:lang w:val="it-IT"/>
              </w:rPr>
              <w:t xml:space="preserve">, consorzi, GEIE, aggregazione di imprese aderenti al contratto di rete), ovvero di partecipare in più di un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consorzio o GEIE, </w:t>
            </w:r>
            <w:r w:rsidRPr="008E7198">
              <w:rPr>
                <w:rFonts w:cs="Arial"/>
                <w:b/>
                <w:u w:val="single"/>
                <w:lang w:val="it-IT"/>
              </w:rPr>
              <w:lastRenderedPageBreak/>
              <w:t xml:space="preserve">pena l’esclusione dalla gara dell’impresa e dei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 o GEIE ai quali la stessa partecipa.</w:t>
            </w:r>
          </w:p>
        </w:tc>
      </w:tr>
      <w:tr w:rsidR="002C29E7" w:rsidRPr="000B3FC1" w14:paraId="40A7ACE1" w14:textId="77777777" w:rsidTr="002C29E7">
        <w:tc>
          <w:tcPr>
            <w:tcW w:w="4401" w:type="dxa"/>
            <w:gridSpan w:val="3"/>
          </w:tcPr>
          <w:p w14:paraId="2ADBA73A" w14:textId="77777777" w:rsidR="002C29E7" w:rsidRPr="00B810B1" w:rsidRDefault="002C29E7" w:rsidP="002C29E7">
            <w:pPr>
              <w:spacing w:line="240" w:lineRule="exact"/>
              <w:ind w:right="125"/>
              <w:jc w:val="both"/>
              <w:rPr>
                <w:rFonts w:cs="Arial"/>
                <w:u w:val="single"/>
                <w:lang w:val="it-IT"/>
              </w:rPr>
            </w:pPr>
          </w:p>
        </w:tc>
        <w:tc>
          <w:tcPr>
            <w:tcW w:w="990" w:type="dxa"/>
            <w:gridSpan w:val="2"/>
          </w:tcPr>
          <w:p w14:paraId="47AB1C82" w14:textId="77777777" w:rsidR="002C29E7" w:rsidRPr="00B810B1" w:rsidRDefault="002C29E7" w:rsidP="002C29E7">
            <w:pPr>
              <w:spacing w:line="240" w:lineRule="exact"/>
              <w:rPr>
                <w:rFonts w:cs="Arial"/>
                <w:b/>
                <w:u w:val="single"/>
                <w:lang w:val="it-IT"/>
              </w:rPr>
            </w:pPr>
          </w:p>
        </w:tc>
        <w:tc>
          <w:tcPr>
            <w:tcW w:w="4547" w:type="dxa"/>
            <w:gridSpan w:val="3"/>
          </w:tcPr>
          <w:p w14:paraId="0A718929" w14:textId="77777777" w:rsidR="002C29E7" w:rsidRPr="008E7198" w:rsidRDefault="002C29E7" w:rsidP="002C29E7">
            <w:pPr>
              <w:autoSpaceDE w:val="0"/>
              <w:autoSpaceDN w:val="0"/>
              <w:adjustRightInd w:val="0"/>
              <w:spacing w:line="240" w:lineRule="exact"/>
              <w:ind w:right="72"/>
              <w:jc w:val="both"/>
              <w:rPr>
                <w:rFonts w:cs="Arial"/>
                <w:u w:val="single"/>
                <w:lang w:val="it-IT"/>
              </w:rPr>
            </w:pPr>
          </w:p>
        </w:tc>
      </w:tr>
      <w:tr w:rsidR="002C29E7" w:rsidRPr="000B3FC1" w14:paraId="78EB27A3" w14:textId="77777777" w:rsidTr="002C29E7">
        <w:tc>
          <w:tcPr>
            <w:tcW w:w="4401" w:type="dxa"/>
            <w:gridSpan w:val="3"/>
          </w:tcPr>
          <w:p w14:paraId="7BA01C69" w14:textId="77777777" w:rsidR="002C29E7" w:rsidRPr="00401361" w:rsidRDefault="002C29E7" w:rsidP="002C29E7">
            <w:pPr>
              <w:spacing w:line="240" w:lineRule="exact"/>
              <w:ind w:right="125"/>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990" w:type="dxa"/>
            <w:gridSpan w:val="2"/>
          </w:tcPr>
          <w:p w14:paraId="486EDED5" w14:textId="77777777" w:rsidR="002C29E7" w:rsidRPr="00401361" w:rsidRDefault="002C29E7" w:rsidP="002C29E7">
            <w:pPr>
              <w:spacing w:line="240" w:lineRule="exact"/>
              <w:rPr>
                <w:rFonts w:cs="Arial"/>
                <w:b/>
                <w:u w:val="single"/>
                <w:lang w:val="de-DE"/>
              </w:rPr>
            </w:pPr>
          </w:p>
        </w:tc>
        <w:tc>
          <w:tcPr>
            <w:tcW w:w="4547" w:type="dxa"/>
            <w:gridSpan w:val="3"/>
          </w:tcPr>
          <w:p w14:paraId="6067606D" w14:textId="77777777" w:rsidR="002C29E7" w:rsidRPr="00290B0F" w:rsidRDefault="002C29E7" w:rsidP="002C29E7">
            <w:pPr>
              <w:autoSpaceDE w:val="0"/>
              <w:autoSpaceDN w:val="0"/>
              <w:adjustRightInd w:val="0"/>
              <w:spacing w:line="240" w:lineRule="exact"/>
              <w:ind w:right="72"/>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2C29E7" w:rsidRPr="000B3FC1" w14:paraId="5CAAFF15" w14:textId="77777777" w:rsidTr="002C29E7">
        <w:tc>
          <w:tcPr>
            <w:tcW w:w="4401" w:type="dxa"/>
            <w:gridSpan w:val="3"/>
          </w:tcPr>
          <w:p w14:paraId="705C8396" w14:textId="77777777" w:rsidR="002C29E7" w:rsidRPr="00507BC1" w:rsidRDefault="002C29E7" w:rsidP="002C29E7">
            <w:pPr>
              <w:autoSpaceDE w:val="0"/>
              <w:autoSpaceDN w:val="0"/>
              <w:adjustRightInd w:val="0"/>
              <w:spacing w:line="240" w:lineRule="exact"/>
              <w:ind w:right="125"/>
              <w:jc w:val="both"/>
              <w:rPr>
                <w:rFonts w:cs="Arial"/>
                <w:bCs/>
                <w:lang w:val="it-IT"/>
              </w:rPr>
            </w:pPr>
          </w:p>
        </w:tc>
        <w:tc>
          <w:tcPr>
            <w:tcW w:w="990" w:type="dxa"/>
            <w:gridSpan w:val="2"/>
          </w:tcPr>
          <w:p w14:paraId="2830F692" w14:textId="77777777" w:rsidR="002C29E7" w:rsidRPr="00507BC1" w:rsidRDefault="002C29E7" w:rsidP="002C29E7">
            <w:pPr>
              <w:spacing w:line="240" w:lineRule="exact"/>
              <w:rPr>
                <w:rFonts w:cs="Arial"/>
                <w:lang w:val="it-IT"/>
              </w:rPr>
            </w:pPr>
          </w:p>
        </w:tc>
        <w:tc>
          <w:tcPr>
            <w:tcW w:w="4547" w:type="dxa"/>
            <w:gridSpan w:val="3"/>
          </w:tcPr>
          <w:p w14:paraId="79701A39" w14:textId="77777777" w:rsidR="002C29E7" w:rsidRPr="00507BC1" w:rsidRDefault="002C29E7" w:rsidP="002C29E7">
            <w:pPr>
              <w:spacing w:line="240" w:lineRule="exact"/>
              <w:ind w:left="426" w:right="72" w:hanging="426"/>
              <w:jc w:val="both"/>
              <w:rPr>
                <w:rFonts w:cs="Arial"/>
                <w:lang w:val="it-IT"/>
              </w:rPr>
            </w:pPr>
          </w:p>
        </w:tc>
      </w:tr>
      <w:tr w:rsidR="002C29E7" w:rsidRPr="00402B24" w14:paraId="3D86ED9F" w14:textId="77777777" w:rsidTr="002C29E7">
        <w:tc>
          <w:tcPr>
            <w:tcW w:w="4401" w:type="dxa"/>
            <w:gridSpan w:val="3"/>
          </w:tcPr>
          <w:p w14:paraId="2708A491" w14:textId="77777777" w:rsidR="002C29E7" w:rsidRPr="00F7364B" w:rsidRDefault="002C29E7" w:rsidP="002C29E7">
            <w:pPr>
              <w:autoSpaceDE w:val="0"/>
              <w:autoSpaceDN w:val="0"/>
              <w:adjustRightInd w:val="0"/>
              <w:spacing w:line="240" w:lineRule="exact"/>
              <w:ind w:right="125"/>
              <w:jc w:val="both"/>
              <w:rPr>
                <w:rFonts w:cs="Arial"/>
                <w:b/>
                <w:bCs/>
                <w:lang w:val="de-DE"/>
              </w:rPr>
            </w:pPr>
            <w:r w:rsidRPr="00F7364B">
              <w:rPr>
                <w:rFonts w:cs="Arial"/>
                <w:b/>
                <w:bCs/>
                <w:lang w:val="de-DE"/>
              </w:rPr>
              <w:t>3.4 Ausländische Bieter</w:t>
            </w:r>
          </w:p>
        </w:tc>
        <w:tc>
          <w:tcPr>
            <w:tcW w:w="990" w:type="dxa"/>
            <w:gridSpan w:val="2"/>
          </w:tcPr>
          <w:p w14:paraId="119E23A6" w14:textId="77777777" w:rsidR="002C29E7" w:rsidRPr="00402B24" w:rsidRDefault="002C29E7" w:rsidP="002C29E7">
            <w:pPr>
              <w:spacing w:line="240" w:lineRule="exact"/>
              <w:rPr>
                <w:rFonts w:cs="Arial"/>
                <w:lang w:val="de-DE"/>
              </w:rPr>
            </w:pPr>
          </w:p>
        </w:tc>
        <w:tc>
          <w:tcPr>
            <w:tcW w:w="4547" w:type="dxa"/>
            <w:gridSpan w:val="3"/>
          </w:tcPr>
          <w:p w14:paraId="7ACA4A07" w14:textId="77777777" w:rsidR="002C29E7" w:rsidRPr="00F7364B" w:rsidRDefault="002C29E7" w:rsidP="002C29E7">
            <w:pPr>
              <w:spacing w:line="240" w:lineRule="exact"/>
              <w:ind w:left="426" w:right="72" w:hanging="426"/>
              <w:jc w:val="both"/>
              <w:rPr>
                <w:rFonts w:cs="Arial"/>
                <w:b/>
                <w:bCs/>
                <w:iCs/>
                <w:lang w:val="de-DE"/>
              </w:rPr>
            </w:pPr>
            <w:r w:rsidRPr="00F7364B">
              <w:rPr>
                <w:rFonts w:cs="Arial"/>
                <w:b/>
                <w:lang w:val="de-DE"/>
              </w:rPr>
              <w:t>3.4 Concorrenti stranieri</w:t>
            </w:r>
          </w:p>
        </w:tc>
      </w:tr>
      <w:tr w:rsidR="002C29E7" w:rsidRPr="00402B24" w14:paraId="618532D6" w14:textId="77777777" w:rsidTr="002C29E7">
        <w:tc>
          <w:tcPr>
            <w:tcW w:w="4401" w:type="dxa"/>
            <w:gridSpan w:val="3"/>
          </w:tcPr>
          <w:p w14:paraId="7C56C8FF" w14:textId="77777777" w:rsidR="002C29E7" w:rsidRPr="00E22DFA" w:rsidRDefault="002C29E7" w:rsidP="002C29E7">
            <w:pPr>
              <w:spacing w:line="240" w:lineRule="exact"/>
              <w:ind w:right="125"/>
              <w:jc w:val="both"/>
              <w:rPr>
                <w:rFonts w:cs="Arial"/>
                <w:lang w:val="de-DE"/>
              </w:rPr>
            </w:pPr>
          </w:p>
        </w:tc>
        <w:tc>
          <w:tcPr>
            <w:tcW w:w="990" w:type="dxa"/>
            <w:gridSpan w:val="2"/>
          </w:tcPr>
          <w:p w14:paraId="2869CF7B" w14:textId="77777777" w:rsidR="002C29E7" w:rsidRPr="00E22DFA" w:rsidRDefault="002C29E7" w:rsidP="002C29E7">
            <w:pPr>
              <w:spacing w:line="240" w:lineRule="exact"/>
              <w:rPr>
                <w:rFonts w:cs="Arial"/>
                <w:lang w:val="de-DE"/>
              </w:rPr>
            </w:pPr>
          </w:p>
        </w:tc>
        <w:tc>
          <w:tcPr>
            <w:tcW w:w="4547" w:type="dxa"/>
            <w:gridSpan w:val="3"/>
          </w:tcPr>
          <w:p w14:paraId="7E496A6F" w14:textId="77777777" w:rsidR="002C29E7" w:rsidRPr="00E22DFA" w:rsidRDefault="002C29E7" w:rsidP="002C29E7">
            <w:pPr>
              <w:tabs>
                <w:tab w:val="center" w:pos="4536"/>
                <w:tab w:val="right" w:pos="9072"/>
              </w:tabs>
              <w:spacing w:line="240" w:lineRule="exact"/>
              <w:ind w:right="72"/>
              <w:jc w:val="both"/>
              <w:rPr>
                <w:rFonts w:cs="Arial"/>
                <w:lang w:val="it-IT"/>
              </w:rPr>
            </w:pPr>
          </w:p>
        </w:tc>
      </w:tr>
      <w:tr w:rsidR="002C29E7" w:rsidRPr="000B3FC1" w14:paraId="44B2C1CC" w14:textId="77777777" w:rsidTr="002C29E7">
        <w:tc>
          <w:tcPr>
            <w:tcW w:w="4401" w:type="dxa"/>
            <w:gridSpan w:val="3"/>
          </w:tcPr>
          <w:p w14:paraId="4DFC282A" w14:textId="77777777" w:rsidR="002C29E7" w:rsidRPr="00C51E38" w:rsidRDefault="002C29E7" w:rsidP="002C29E7">
            <w:pPr>
              <w:spacing w:line="240" w:lineRule="exact"/>
              <w:ind w:right="125"/>
              <w:jc w:val="both"/>
              <w:rPr>
                <w:rFonts w:cs="Arial"/>
                <w:lang w:val="de-DE"/>
              </w:rPr>
            </w:pPr>
            <w:r w:rsidRPr="00C51E38">
              <w:rPr>
                <w:rFonts w:cs="Arial"/>
                <w:lang w:val="de-DE"/>
              </w:rPr>
              <w:t>Zu folgenden Bedingungen ist die Teilnahme im Ausland ansässiger Wirtschaftsteilnehmer laut Art. 45 GvD 50/2016 zulässig.</w:t>
            </w:r>
          </w:p>
        </w:tc>
        <w:tc>
          <w:tcPr>
            <w:tcW w:w="990" w:type="dxa"/>
            <w:gridSpan w:val="2"/>
          </w:tcPr>
          <w:p w14:paraId="5D9DA6BA" w14:textId="77777777" w:rsidR="002C29E7" w:rsidRPr="00C51E38" w:rsidRDefault="002C29E7" w:rsidP="002C29E7">
            <w:pPr>
              <w:spacing w:line="240" w:lineRule="exact"/>
              <w:rPr>
                <w:rFonts w:cs="Arial"/>
                <w:lang w:val="de-DE"/>
              </w:rPr>
            </w:pPr>
          </w:p>
        </w:tc>
        <w:tc>
          <w:tcPr>
            <w:tcW w:w="4547" w:type="dxa"/>
            <w:gridSpan w:val="3"/>
          </w:tcPr>
          <w:p w14:paraId="041214C0" w14:textId="77777777" w:rsidR="002C29E7" w:rsidRPr="00C51E38" w:rsidRDefault="002C29E7" w:rsidP="002C29E7">
            <w:pPr>
              <w:tabs>
                <w:tab w:val="center" w:pos="4536"/>
                <w:tab w:val="right" w:pos="9072"/>
              </w:tabs>
              <w:spacing w:line="240" w:lineRule="exact"/>
              <w:ind w:right="72"/>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2C29E7" w:rsidRPr="000B3FC1" w14:paraId="68F6728E" w14:textId="77777777" w:rsidTr="002C29E7">
        <w:tc>
          <w:tcPr>
            <w:tcW w:w="4401" w:type="dxa"/>
            <w:gridSpan w:val="3"/>
          </w:tcPr>
          <w:p w14:paraId="18C183DB" w14:textId="77777777" w:rsidR="002C29E7" w:rsidRPr="00507BC1" w:rsidRDefault="002C29E7" w:rsidP="002C29E7">
            <w:pPr>
              <w:autoSpaceDE w:val="0"/>
              <w:autoSpaceDN w:val="0"/>
              <w:adjustRightInd w:val="0"/>
              <w:spacing w:line="240" w:lineRule="exact"/>
              <w:ind w:right="125"/>
              <w:jc w:val="both"/>
              <w:rPr>
                <w:rFonts w:cs="Arial"/>
                <w:lang w:val="it-IT"/>
              </w:rPr>
            </w:pPr>
          </w:p>
        </w:tc>
        <w:tc>
          <w:tcPr>
            <w:tcW w:w="990" w:type="dxa"/>
            <w:gridSpan w:val="2"/>
          </w:tcPr>
          <w:p w14:paraId="52EC2CBE" w14:textId="77777777" w:rsidR="002C29E7" w:rsidRPr="00507BC1" w:rsidRDefault="002C29E7" w:rsidP="002C29E7">
            <w:pPr>
              <w:spacing w:line="240" w:lineRule="exact"/>
              <w:rPr>
                <w:rFonts w:cs="Arial"/>
                <w:lang w:val="it-IT"/>
              </w:rPr>
            </w:pPr>
          </w:p>
        </w:tc>
        <w:tc>
          <w:tcPr>
            <w:tcW w:w="4547" w:type="dxa"/>
            <w:gridSpan w:val="3"/>
          </w:tcPr>
          <w:p w14:paraId="497D5A1A" w14:textId="77777777" w:rsidR="002C29E7" w:rsidRPr="00C51E38" w:rsidRDefault="002C29E7" w:rsidP="002C29E7">
            <w:pPr>
              <w:tabs>
                <w:tab w:val="center" w:pos="4680"/>
                <w:tab w:val="right" w:pos="9072"/>
              </w:tabs>
              <w:autoSpaceDE w:val="0"/>
              <w:autoSpaceDN w:val="0"/>
              <w:adjustRightInd w:val="0"/>
              <w:spacing w:line="240" w:lineRule="exact"/>
              <w:ind w:right="72"/>
              <w:jc w:val="both"/>
              <w:rPr>
                <w:rFonts w:cs="Arial"/>
                <w:lang w:val="it-IT"/>
              </w:rPr>
            </w:pPr>
          </w:p>
        </w:tc>
      </w:tr>
      <w:tr w:rsidR="002C29E7" w:rsidRPr="000B3FC1" w14:paraId="277BF8F2" w14:textId="77777777" w:rsidTr="002C29E7">
        <w:tc>
          <w:tcPr>
            <w:tcW w:w="4401" w:type="dxa"/>
            <w:gridSpan w:val="3"/>
          </w:tcPr>
          <w:p w14:paraId="5195ACFE" w14:textId="77777777" w:rsidR="002C29E7" w:rsidRPr="00C51E38" w:rsidRDefault="002C29E7" w:rsidP="002C29E7">
            <w:pPr>
              <w:autoSpaceDE w:val="0"/>
              <w:autoSpaceDN w:val="0"/>
              <w:adjustRightInd w:val="0"/>
              <w:spacing w:line="240" w:lineRule="exact"/>
              <w:ind w:right="125"/>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761A6C54" w14:textId="77777777" w:rsidR="002C29E7" w:rsidRPr="00C51E38" w:rsidRDefault="002C29E7" w:rsidP="002C29E7">
            <w:pPr>
              <w:spacing w:line="240" w:lineRule="exact"/>
              <w:ind w:right="125"/>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990" w:type="dxa"/>
            <w:gridSpan w:val="2"/>
          </w:tcPr>
          <w:p w14:paraId="6EBACD78" w14:textId="77777777" w:rsidR="002C29E7" w:rsidRPr="00C51E38" w:rsidRDefault="002C29E7" w:rsidP="002C29E7">
            <w:pPr>
              <w:spacing w:line="240" w:lineRule="exact"/>
              <w:rPr>
                <w:rFonts w:cs="Arial"/>
                <w:lang w:val="de-DE"/>
              </w:rPr>
            </w:pPr>
          </w:p>
        </w:tc>
        <w:tc>
          <w:tcPr>
            <w:tcW w:w="4547" w:type="dxa"/>
            <w:gridSpan w:val="3"/>
          </w:tcPr>
          <w:p w14:paraId="0F6977A6" w14:textId="77777777" w:rsidR="002C29E7" w:rsidRPr="00C51E38" w:rsidRDefault="002C29E7" w:rsidP="002C29E7">
            <w:pPr>
              <w:tabs>
                <w:tab w:val="center" w:pos="4680"/>
                <w:tab w:val="right" w:pos="9072"/>
              </w:tabs>
              <w:autoSpaceDE w:val="0"/>
              <w:autoSpaceDN w:val="0"/>
              <w:adjustRightInd w:val="0"/>
              <w:spacing w:line="240" w:lineRule="exact"/>
              <w:ind w:right="72"/>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5C1FC2F1" w14:textId="77777777" w:rsidR="002C29E7" w:rsidRPr="00C51E38" w:rsidRDefault="002C29E7" w:rsidP="002C29E7">
            <w:pPr>
              <w:tabs>
                <w:tab w:val="center" w:pos="4680"/>
              </w:tabs>
              <w:spacing w:line="240" w:lineRule="exact"/>
              <w:ind w:right="72"/>
              <w:jc w:val="both"/>
              <w:rPr>
                <w:rFonts w:cs="Arial"/>
                <w:lang w:val="it-IT"/>
              </w:rPr>
            </w:pPr>
          </w:p>
          <w:p w14:paraId="498674C3" w14:textId="77777777" w:rsidR="002C29E7" w:rsidRPr="00C51E38" w:rsidRDefault="002C29E7" w:rsidP="002C29E7">
            <w:pPr>
              <w:tabs>
                <w:tab w:val="center" w:pos="4680"/>
              </w:tabs>
              <w:spacing w:line="240" w:lineRule="exact"/>
              <w:ind w:right="72"/>
              <w:jc w:val="both"/>
              <w:rPr>
                <w:rFonts w:cs="Arial"/>
                <w:lang w:val="it-IT"/>
              </w:rPr>
            </w:pPr>
          </w:p>
          <w:p w14:paraId="463A352E" w14:textId="77777777" w:rsidR="002C29E7" w:rsidRDefault="002C29E7" w:rsidP="002C29E7">
            <w:pPr>
              <w:tabs>
                <w:tab w:val="center" w:pos="4680"/>
              </w:tabs>
              <w:spacing w:line="240" w:lineRule="exact"/>
              <w:ind w:right="72"/>
              <w:jc w:val="both"/>
              <w:rPr>
                <w:rFonts w:cs="Arial"/>
                <w:lang w:val="it-IT"/>
              </w:rPr>
            </w:pPr>
          </w:p>
          <w:p w14:paraId="42170578" w14:textId="77777777" w:rsidR="002C29E7" w:rsidRPr="00C51E38" w:rsidRDefault="002C29E7" w:rsidP="002C29E7">
            <w:pPr>
              <w:tabs>
                <w:tab w:val="center" w:pos="4680"/>
              </w:tabs>
              <w:spacing w:line="240" w:lineRule="exact"/>
              <w:ind w:right="72"/>
              <w:jc w:val="both"/>
              <w:rPr>
                <w:rFonts w:cs="Arial"/>
                <w:lang w:val="it-IT"/>
              </w:rPr>
            </w:pPr>
          </w:p>
          <w:p w14:paraId="0839ABAE" w14:textId="0EEEFE18" w:rsidR="002C29E7" w:rsidRPr="00C51E38" w:rsidRDefault="002C29E7" w:rsidP="002C29E7">
            <w:pPr>
              <w:tabs>
                <w:tab w:val="center" w:pos="4680"/>
              </w:tabs>
              <w:spacing w:line="240" w:lineRule="exact"/>
              <w:ind w:right="72"/>
              <w:jc w:val="both"/>
              <w:rPr>
                <w:rFonts w:cs="Arial"/>
                <w:b/>
                <w:bCs/>
                <w:iCs/>
                <w:lang w:val="it-IT"/>
              </w:rPr>
            </w:pPr>
            <w:r w:rsidRPr="00C51E38">
              <w:rPr>
                <w:rFonts w:cs="Arial"/>
                <w:lang w:val="it-IT"/>
              </w:rPr>
              <w:t xml:space="preserve">I suddetti operatori economici si qualificano alla singola gara producendo documentazione  conforme alle normative vigenti nei rispettivi </w:t>
            </w:r>
            <w:r w:rsidRPr="000245DE">
              <w:rPr>
                <w:rFonts w:cs="Arial"/>
                <w:lang w:val="it-IT"/>
              </w:rPr>
              <w:t>Paesi,</w:t>
            </w:r>
            <w:r w:rsidRPr="00C51E38">
              <w:rPr>
                <w:rFonts w:cs="Arial"/>
                <w:lang w:val="it-IT"/>
              </w:rPr>
              <w:t xml:space="preserve"> idonea a dimostrare il possesso di tutti i requisiti prescritti per la qualificazione e la partecipazione degli operatori economici italiani.</w:t>
            </w:r>
          </w:p>
        </w:tc>
      </w:tr>
      <w:tr w:rsidR="002C29E7" w:rsidRPr="000B3FC1" w14:paraId="6B5CD937" w14:textId="77777777" w:rsidTr="002C29E7">
        <w:tc>
          <w:tcPr>
            <w:tcW w:w="4401" w:type="dxa"/>
            <w:gridSpan w:val="3"/>
          </w:tcPr>
          <w:p w14:paraId="5A0A215F" w14:textId="77777777" w:rsidR="002C29E7" w:rsidRPr="00507BC1" w:rsidRDefault="002C29E7" w:rsidP="002C29E7">
            <w:pPr>
              <w:spacing w:line="240" w:lineRule="exact"/>
              <w:ind w:right="125"/>
              <w:jc w:val="both"/>
              <w:rPr>
                <w:rFonts w:cs="Arial"/>
                <w:lang w:val="it-IT"/>
              </w:rPr>
            </w:pPr>
          </w:p>
        </w:tc>
        <w:tc>
          <w:tcPr>
            <w:tcW w:w="990" w:type="dxa"/>
            <w:gridSpan w:val="2"/>
          </w:tcPr>
          <w:p w14:paraId="51AF21F6" w14:textId="77777777" w:rsidR="002C29E7" w:rsidRPr="00507BC1" w:rsidRDefault="002C29E7" w:rsidP="002C29E7">
            <w:pPr>
              <w:spacing w:line="240" w:lineRule="exact"/>
              <w:rPr>
                <w:rFonts w:cs="Arial"/>
                <w:lang w:val="it-IT"/>
              </w:rPr>
            </w:pPr>
          </w:p>
        </w:tc>
        <w:tc>
          <w:tcPr>
            <w:tcW w:w="4547" w:type="dxa"/>
            <w:gridSpan w:val="3"/>
          </w:tcPr>
          <w:p w14:paraId="46B6BC26" w14:textId="77777777" w:rsidR="002C29E7" w:rsidRPr="00C51E38" w:rsidRDefault="002C29E7" w:rsidP="002C29E7">
            <w:pPr>
              <w:tabs>
                <w:tab w:val="center" w:pos="4680"/>
              </w:tabs>
              <w:spacing w:line="240" w:lineRule="exact"/>
              <w:ind w:right="72"/>
              <w:jc w:val="both"/>
              <w:rPr>
                <w:rFonts w:cs="Arial"/>
                <w:lang w:val="it-IT"/>
              </w:rPr>
            </w:pPr>
          </w:p>
        </w:tc>
      </w:tr>
      <w:tr w:rsidR="002C29E7" w:rsidRPr="000B3FC1" w14:paraId="5A7BD40B" w14:textId="77777777" w:rsidTr="002C29E7">
        <w:tc>
          <w:tcPr>
            <w:tcW w:w="4401" w:type="dxa"/>
            <w:gridSpan w:val="3"/>
          </w:tcPr>
          <w:p w14:paraId="640603E5" w14:textId="77777777" w:rsidR="002C29E7" w:rsidRPr="00600A48" w:rsidRDefault="002C29E7" w:rsidP="002C29E7">
            <w:pPr>
              <w:spacing w:line="240" w:lineRule="exact"/>
              <w:ind w:right="125"/>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990" w:type="dxa"/>
            <w:gridSpan w:val="2"/>
          </w:tcPr>
          <w:p w14:paraId="55D05E34" w14:textId="77777777" w:rsidR="002C29E7" w:rsidRPr="00600A48" w:rsidRDefault="002C29E7" w:rsidP="002C29E7">
            <w:pPr>
              <w:spacing w:line="240" w:lineRule="exact"/>
              <w:rPr>
                <w:rFonts w:cs="Arial"/>
                <w:lang w:val="de-DE"/>
              </w:rPr>
            </w:pPr>
          </w:p>
        </w:tc>
        <w:tc>
          <w:tcPr>
            <w:tcW w:w="4547" w:type="dxa"/>
            <w:gridSpan w:val="3"/>
          </w:tcPr>
          <w:p w14:paraId="35BACDF4" w14:textId="77777777" w:rsidR="002C29E7" w:rsidRPr="00600A48" w:rsidRDefault="002C29E7" w:rsidP="002C29E7">
            <w:pPr>
              <w:tabs>
                <w:tab w:val="center" w:pos="4680"/>
              </w:tabs>
              <w:spacing w:line="240" w:lineRule="exact"/>
              <w:ind w:right="72"/>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2C29E7" w:rsidRPr="000B3FC1" w14:paraId="3772351B" w14:textId="77777777" w:rsidTr="002C29E7">
        <w:tc>
          <w:tcPr>
            <w:tcW w:w="4401" w:type="dxa"/>
            <w:gridSpan w:val="3"/>
          </w:tcPr>
          <w:p w14:paraId="5B8291FF" w14:textId="77777777" w:rsidR="002C29E7" w:rsidRPr="00507BC1" w:rsidRDefault="002C29E7" w:rsidP="002C29E7">
            <w:pPr>
              <w:spacing w:line="240" w:lineRule="exact"/>
              <w:ind w:right="125"/>
              <w:jc w:val="both"/>
              <w:rPr>
                <w:rFonts w:cs="Arial"/>
                <w:lang w:val="it-IT"/>
              </w:rPr>
            </w:pPr>
          </w:p>
        </w:tc>
        <w:tc>
          <w:tcPr>
            <w:tcW w:w="990" w:type="dxa"/>
            <w:gridSpan w:val="2"/>
          </w:tcPr>
          <w:p w14:paraId="3B27C1F9" w14:textId="77777777" w:rsidR="002C29E7" w:rsidRPr="00507BC1" w:rsidRDefault="002C29E7" w:rsidP="002C29E7">
            <w:pPr>
              <w:spacing w:line="240" w:lineRule="exact"/>
              <w:rPr>
                <w:rFonts w:cs="Arial"/>
                <w:lang w:val="it-IT"/>
              </w:rPr>
            </w:pPr>
          </w:p>
        </w:tc>
        <w:tc>
          <w:tcPr>
            <w:tcW w:w="4547" w:type="dxa"/>
            <w:gridSpan w:val="3"/>
          </w:tcPr>
          <w:p w14:paraId="7F493B3B" w14:textId="77777777" w:rsidR="002C29E7" w:rsidRPr="00F7364B" w:rsidRDefault="002C29E7" w:rsidP="002C29E7">
            <w:pPr>
              <w:tabs>
                <w:tab w:val="center" w:pos="4680"/>
              </w:tabs>
              <w:spacing w:line="240" w:lineRule="exact"/>
              <w:ind w:right="72"/>
              <w:jc w:val="both"/>
              <w:rPr>
                <w:rFonts w:cs="Arial"/>
                <w:lang w:val="it-IT"/>
              </w:rPr>
            </w:pPr>
          </w:p>
        </w:tc>
      </w:tr>
      <w:tr w:rsidR="002C29E7" w:rsidRPr="000B3FC1" w14:paraId="5CF8BD51" w14:textId="77777777" w:rsidTr="002C29E7">
        <w:tc>
          <w:tcPr>
            <w:tcW w:w="4401" w:type="dxa"/>
            <w:gridSpan w:val="3"/>
          </w:tcPr>
          <w:p w14:paraId="336C0B3A" w14:textId="77777777" w:rsidR="002C29E7" w:rsidRPr="00770FA7" w:rsidRDefault="002C29E7" w:rsidP="002C29E7">
            <w:pPr>
              <w:spacing w:line="240" w:lineRule="exact"/>
              <w:ind w:right="125"/>
              <w:jc w:val="both"/>
              <w:rPr>
                <w:rFonts w:cs="Arial"/>
                <w:lang w:val="de-DE"/>
              </w:rPr>
            </w:pPr>
            <w:r w:rsidRPr="00F7364B">
              <w:rPr>
                <w:rFonts w:cs="Arial"/>
                <w:lang w:val="de-DE"/>
              </w:rPr>
              <w:lastRenderedPageBreak/>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990" w:type="dxa"/>
            <w:gridSpan w:val="2"/>
          </w:tcPr>
          <w:p w14:paraId="52F76F4F" w14:textId="77777777" w:rsidR="002C29E7" w:rsidRPr="00402B24" w:rsidRDefault="002C29E7" w:rsidP="002C29E7">
            <w:pPr>
              <w:spacing w:line="240" w:lineRule="exact"/>
              <w:rPr>
                <w:rFonts w:cs="Arial"/>
                <w:lang w:val="de-DE"/>
              </w:rPr>
            </w:pPr>
          </w:p>
        </w:tc>
        <w:tc>
          <w:tcPr>
            <w:tcW w:w="4547" w:type="dxa"/>
            <w:gridSpan w:val="3"/>
          </w:tcPr>
          <w:p w14:paraId="79760F39" w14:textId="77777777" w:rsidR="002C29E7" w:rsidRPr="00F7364B" w:rsidRDefault="002C29E7" w:rsidP="002C29E7">
            <w:pPr>
              <w:tabs>
                <w:tab w:val="center" w:pos="4680"/>
              </w:tabs>
              <w:spacing w:line="240" w:lineRule="exact"/>
              <w:ind w:right="72"/>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413302A1" w14:textId="77777777" w:rsidR="002C29E7" w:rsidRPr="00F7364B" w:rsidRDefault="002C29E7" w:rsidP="002C29E7">
            <w:pPr>
              <w:tabs>
                <w:tab w:val="left" w:pos="1200"/>
                <w:tab w:val="center" w:pos="4680"/>
              </w:tabs>
              <w:spacing w:line="240" w:lineRule="exact"/>
              <w:ind w:right="72" w:hanging="426"/>
              <w:rPr>
                <w:rFonts w:cs="Arial"/>
                <w:b/>
                <w:bCs/>
                <w:iCs/>
                <w:lang w:val="it-IT"/>
              </w:rPr>
            </w:pPr>
          </w:p>
        </w:tc>
      </w:tr>
      <w:tr w:rsidR="002C29E7" w:rsidRPr="000B3FC1" w14:paraId="47D2478E" w14:textId="77777777" w:rsidTr="002C29E7">
        <w:tc>
          <w:tcPr>
            <w:tcW w:w="4401" w:type="dxa"/>
            <w:gridSpan w:val="3"/>
          </w:tcPr>
          <w:p w14:paraId="4D83BCAB" w14:textId="77777777" w:rsidR="002C29E7" w:rsidRPr="00507BC1" w:rsidRDefault="002C29E7" w:rsidP="002C29E7">
            <w:pPr>
              <w:spacing w:line="240" w:lineRule="exact"/>
              <w:ind w:right="125"/>
              <w:jc w:val="both"/>
              <w:rPr>
                <w:rFonts w:cs="Arial"/>
                <w:lang w:val="it-IT"/>
              </w:rPr>
            </w:pPr>
          </w:p>
        </w:tc>
        <w:tc>
          <w:tcPr>
            <w:tcW w:w="990" w:type="dxa"/>
            <w:gridSpan w:val="2"/>
          </w:tcPr>
          <w:p w14:paraId="51E9C9B5" w14:textId="77777777" w:rsidR="002C29E7" w:rsidRPr="00507BC1" w:rsidRDefault="002C29E7" w:rsidP="002C29E7">
            <w:pPr>
              <w:spacing w:line="240" w:lineRule="exact"/>
              <w:rPr>
                <w:rFonts w:cs="Arial"/>
                <w:lang w:val="it-IT"/>
              </w:rPr>
            </w:pPr>
          </w:p>
        </w:tc>
        <w:tc>
          <w:tcPr>
            <w:tcW w:w="4547" w:type="dxa"/>
            <w:gridSpan w:val="3"/>
          </w:tcPr>
          <w:p w14:paraId="10EBF993" w14:textId="77777777" w:rsidR="002C29E7" w:rsidRPr="00E22DFA" w:rsidRDefault="002C29E7" w:rsidP="002C29E7">
            <w:pPr>
              <w:tabs>
                <w:tab w:val="center" w:pos="4680"/>
                <w:tab w:val="right" w:pos="9072"/>
              </w:tabs>
              <w:spacing w:line="240" w:lineRule="exact"/>
              <w:ind w:right="72"/>
              <w:jc w:val="both"/>
              <w:rPr>
                <w:rFonts w:cs="Arial"/>
                <w:lang w:val="it-IT"/>
              </w:rPr>
            </w:pPr>
          </w:p>
        </w:tc>
      </w:tr>
      <w:tr w:rsidR="002C29E7" w:rsidRPr="000B3FC1" w14:paraId="075AC4FF" w14:textId="77777777" w:rsidTr="002C29E7">
        <w:tc>
          <w:tcPr>
            <w:tcW w:w="4401" w:type="dxa"/>
            <w:gridSpan w:val="3"/>
          </w:tcPr>
          <w:p w14:paraId="690FF38A" w14:textId="77777777" w:rsidR="002C29E7" w:rsidRPr="00600A48" w:rsidRDefault="002C29E7" w:rsidP="002C29E7">
            <w:pPr>
              <w:spacing w:line="240" w:lineRule="exact"/>
              <w:ind w:right="125"/>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990" w:type="dxa"/>
            <w:gridSpan w:val="2"/>
          </w:tcPr>
          <w:p w14:paraId="23FEF6FC" w14:textId="77777777" w:rsidR="002C29E7" w:rsidRPr="00600A48" w:rsidRDefault="002C29E7" w:rsidP="002C29E7">
            <w:pPr>
              <w:spacing w:line="240" w:lineRule="exact"/>
              <w:rPr>
                <w:rFonts w:cs="Arial"/>
                <w:lang w:val="de-DE"/>
              </w:rPr>
            </w:pPr>
          </w:p>
        </w:tc>
        <w:tc>
          <w:tcPr>
            <w:tcW w:w="4547" w:type="dxa"/>
            <w:gridSpan w:val="3"/>
          </w:tcPr>
          <w:p w14:paraId="0755F313" w14:textId="77777777" w:rsidR="002C29E7" w:rsidRPr="00600A48" w:rsidRDefault="002C29E7" w:rsidP="002C29E7">
            <w:pPr>
              <w:tabs>
                <w:tab w:val="center" w:pos="4680"/>
                <w:tab w:val="right" w:pos="9072"/>
              </w:tabs>
              <w:spacing w:line="240" w:lineRule="exact"/>
              <w:ind w:right="72"/>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2C29E7" w:rsidRPr="000B3FC1" w14:paraId="6885610A" w14:textId="77777777" w:rsidTr="002C29E7">
        <w:tc>
          <w:tcPr>
            <w:tcW w:w="4401" w:type="dxa"/>
            <w:gridSpan w:val="3"/>
          </w:tcPr>
          <w:p w14:paraId="40441ABE" w14:textId="77777777" w:rsidR="002C29E7" w:rsidRPr="00507BC1" w:rsidRDefault="002C29E7" w:rsidP="002C29E7">
            <w:pPr>
              <w:spacing w:line="240" w:lineRule="exact"/>
              <w:ind w:right="125"/>
              <w:jc w:val="both"/>
              <w:rPr>
                <w:rFonts w:cs="Arial"/>
                <w:lang w:val="it-IT"/>
              </w:rPr>
            </w:pPr>
          </w:p>
        </w:tc>
        <w:tc>
          <w:tcPr>
            <w:tcW w:w="990" w:type="dxa"/>
            <w:gridSpan w:val="2"/>
          </w:tcPr>
          <w:p w14:paraId="0FC2B608" w14:textId="77777777" w:rsidR="002C29E7" w:rsidRPr="00507BC1" w:rsidRDefault="002C29E7" w:rsidP="002C29E7">
            <w:pPr>
              <w:spacing w:line="240" w:lineRule="exact"/>
              <w:rPr>
                <w:rFonts w:cs="Arial"/>
                <w:lang w:val="it-IT"/>
              </w:rPr>
            </w:pPr>
          </w:p>
        </w:tc>
        <w:tc>
          <w:tcPr>
            <w:tcW w:w="4547" w:type="dxa"/>
            <w:gridSpan w:val="3"/>
          </w:tcPr>
          <w:p w14:paraId="3BCDFD90" w14:textId="77777777" w:rsidR="002C29E7" w:rsidRPr="00F7364B" w:rsidRDefault="002C29E7" w:rsidP="002C29E7">
            <w:pPr>
              <w:tabs>
                <w:tab w:val="center" w:pos="4680"/>
                <w:tab w:val="right" w:pos="9072"/>
              </w:tabs>
              <w:spacing w:line="240" w:lineRule="exact"/>
              <w:ind w:right="72"/>
              <w:jc w:val="both"/>
              <w:rPr>
                <w:rFonts w:cs="Arial"/>
                <w:lang w:val="it-IT"/>
              </w:rPr>
            </w:pPr>
          </w:p>
        </w:tc>
      </w:tr>
      <w:tr w:rsidR="002C29E7" w:rsidRPr="000B3FC1" w14:paraId="2690333F" w14:textId="77777777" w:rsidTr="002C29E7">
        <w:tc>
          <w:tcPr>
            <w:tcW w:w="4401" w:type="dxa"/>
            <w:gridSpan w:val="3"/>
          </w:tcPr>
          <w:p w14:paraId="5FE8B3C4" w14:textId="77777777" w:rsidR="002C29E7" w:rsidRPr="00363F50" w:rsidRDefault="002C29E7" w:rsidP="002C29E7">
            <w:pPr>
              <w:spacing w:line="240" w:lineRule="exact"/>
              <w:ind w:right="125"/>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990" w:type="dxa"/>
            <w:gridSpan w:val="2"/>
          </w:tcPr>
          <w:p w14:paraId="7D455F0F" w14:textId="77777777" w:rsidR="002C29E7" w:rsidRPr="00363F50" w:rsidRDefault="002C29E7" w:rsidP="002C29E7">
            <w:pPr>
              <w:spacing w:line="240" w:lineRule="exact"/>
              <w:rPr>
                <w:rFonts w:cs="Arial"/>
                <w:lang w:val="de-DE"/>
              </w:rPr>
            </w:pPr>
          </w:p>
        </w:tc>
        <w:tc>
          <w:tcPr>
            <w:tcW w:w="4547" w:type="dxa"/>
            <w:gridSpan w:val="3"/>
          </w:tcPr>
          <w:p w14:paraId="695CC220" w14:textId="5059408B" w:rsidR="002C29E7" w:rsidRPr="00F7364B" w:rsidRDefault="002C29E7" w:rsidP="002C29E7">
            <w:pPr>
              <w:tabs>
                <w:tab w:val="center" w:pos="4680"/>
                <w:tab w:val="right" w:pos="9072"/>
              </w:tabs>
              <w:spacing w:line="240" w:lineRule="exact"/>
              <w:ind w:right="72"/>
              <w:jc w:val="both"/>
              <w:rPr>
                <w:rFonts w:cs="Arial"/>
                <w:lang w:val="it-IT"/>
              </w:rPr>
            </w:pPr>
            <w:r w:rsidRPr="00363F50">
              <w:rPr>
                <w:rFonts w:cs="Arial"/>
                <w:lang w:val="it-IT"/>
              </w:rPr>
              <w:t xml:space="preserve">Operatori economici appartenenti a Stati membri che non figurano nei citati allegati attestano sotto la propria responsabilità, che il certificato prodotto </w:t>
            </w:r>
            <w:r w:rsidRPr="000245DE">
              <w:rPr>
                <w:rFonts w:cs="Arial"/>
                <w:lang w:val="it-IT"/>
              </w:rPr>
              <w:t>è</w:t>
            </w:r>
            <w:r w:rsidRPr="00363F50">
              <w:rPr>
                <w:rFonts w:cs="Arial"/>
                <w:lang w:val="it-IT"/>
              </w:rPr>
              <w:t xml:space="preserve"> stato rilasciato da uno dei registri professionali o commerciali istituiti nel Paese in cui sono residenti.</w:t>
            </w:r>
          </w:p>
        </w:tc>
      </w:tr>
      <w:tr w:rsidR="002C29E7" w:rsidRPr="000B3FC1" w14:paraId="40E4F944" w14:textId="77777777" w:rsidTr="002C29E7">
        <w:tc>
          <w:tcPr>
            <w:tcW w:w="4401" w:type="dxa"/>
            <w:gridSpan w:val="3"/>
          </w:tcPr>
          <w:p w14:paraId="050AC7C4" w14:textId="77777777" w:rsidR="002C29E7" w:rsidRPr="00507BC1" w:rsidRDefault="002C29E7" w:rsidP="002C29E7">
            <w:pPr>
              <w:spacing w:line="240" w:lineRule="exact"/>
              <w:ind w:right="125"/>
              <w:jc w:val="both"/>
              <w:rPr>
                <w:rFonts w:cs="Arial"/>
                <w:lang w:val="it-IT"/>
              </w:rPr>
            </w:pPr>
          </w:p>
        </w:tc>
        <w:tc>
          <w:tcPr>
            <w:tcW w:w="990" w:type="dxa"/>
            <w:gridSpan w:val="2"/>
          </w:tcPr>
          <w:p w14:paraId="099E4F72" w14:textId="77777777" w:rsidR="002C29E7" w:rsidRPr="00507BC1" w:rsidRDefault="002C29E7" w:rsidP="002C29E7">
            <w:pPr>
              <w:spacing w:line="240" w:lineRule="exact"/>
              <w:rPr>
                <w:rFonts w:cs="Arial"/>
                <w:lang w:val="it-IT"/>
              </w:rPr>
            </w:pPr>
          </w:p>
        </w:tc>
        <w:tc>
          <w:tcPr>
            <w:tcW w:w="4547" w:type="dxa"/>
            <w:gridSpan w:val="3"/>
          </w:tcPr>
          <w:p w14:paraId="195A8675" w14:textId="77777777" w:rsidR="002C29E7" w:rsidRPr="00F7364B" w:rsidRDefault="002C29E7" w:rsidP="002C29E7">
            <w:pPr>
              <w:tabs>
                <w:tab w:val="center" w:pos="4536"/>
                <w:tab w:val="center" w:pos="4680"/>
                <w:tab w:val="right" w:pos="9072"/>
              </w:tabs>
              <w:spacing w:line="240" w:lineRule="exact"/>
              <w:ind w:right="72"/>
              <w:jc w:val="both"/>
              <w:rPr>
                <w:rFonts w:cs="Arial"/>
                <w:lang w:val="it-IT"/>
              </w:rPr>
            </w:pPr>
          </w:p>
        </w:tc>
      </w:tr>
      <w:tr w:rsidR="002C29E7" w:rsidRPr="000B3FC1" w14:paraId="0234374B" w14:textId="77777777" w:rsidTr="002C29E7">
        <w:tc>
          <w:tcPr>
            <w:tcW w:w="4401" w:type="dxa"/>
            <w:gridSpan w:val="3"/>
          </w:tcPr>
          <w:p w14:paraId="2B3B7979" w14:textId="77777777" w:rsidR="002C29E7" w:rsidRPr="00F7364B" w:rsidRDefault="002C29E7" w:rsidP="002C29E7">
            <w:pPr>
              <w:spacing w:line="240" w:lineRule="exact"/>
              <w:ind w:right="125"/>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990" w:type="dxa"/>
            <w:gridSpan w:val="2"/>
          </w:tcPr>
          <w:p w14:paraId="23AFF3A5" w14:textId="77777777" w:rsidR="002C29E7" w:rsidRPr="00402B24" w:rsidRDefault="002C29E7" w:rsidP="002C29E7">
            <w:pPr>
              <w:spacing w:line="240" w:lineRule="exact"/>
              <w:rPr>
                <w:rFonts w:cs="Arial"/>
                <w:lang w:val="de-DE"/>
              </w:rPr>
            </w:pPr>
          </w:p>
        </w:tc>
        <w:tc>
          <w:tcPr>
            <w:tcW w:w="4547" w:type="dxa"/>
            <w:gridSpan w:val="3"/>
          </w:tcPr>
          <w:p w14:paraId="3022CEDE" w14:textId="77777777" w:rsidR="002C29E7" w:rsidRPr="00F7364B" w:rsidRDefault="002C29E7" w:rsidP="002C29E7">
            <w:pPr>
              <w:tabs>
                <w:tab w:val="center" w:pos="4536"/>
                <w:tab w:val="center" w:pos="4680"/>
                <w:tab w:val="right" w:pos="9072"/>
              </w:tabs>
              <w:spacing w:line="240" w:lineRule="exact"/>
              <w:ind w:right="72"/>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4266F0E4" w14:textId="77777777" w:rsidR="002C29E7" w:rsidRPr="00F7364B" w:rsidRDefault="002C29E7" w:rsidP="002C29E7">
            <w:pPr>
              <w:tabs>
                <w:tab w:val="center" w:pos="4536"/>
                <w:tab w:val="center" w:pos="4680"/>
                <w:tab w:val="right" w:pos="9072"/>
              </w:tabs>
              <w:spacing w:line="240" w:lineRule="exact"/>
              <w:ind w:right="72"/>
              <w:jc w:val="both"/>
              <w:rPr>
                <w:rFonts w:cs="Arial"/>
                <w:lang w:val="it-IT"/>
              </w:rPr>
            </w:pPr>
          </w:p>
        </w:tc>
      </w:tr>
      <w:tr w:rsidR="002C29E7" w:rsidRPr="000B3FC1" w14:paraId="4C740584" w14:textId="77777777" w:rsidTr="002C29E7">
        <w:tc>
          <w:tcPr>
            <w:tcW w:w="4401" w:type="dxa"/>
            <w:gridSpan w:val="3"/>
          </w:tcPr>
          <w:p w14:paraId="2839F145" w14:textId="77777777" w:rsidR="002C29E7" w:rsidRPr="00507BC1" w:rsidRDefault="002C29E7" w:rsidP="002C29E7">
            <w:pPr>
              <w:pStyle w:val="Corpotesto"/>
              <w:spacing w:after="0" w:line="240" w:lineRule="exact"/>
              <w:ind w:right="125"/>
              <w:jc w:val="both"/>
              <w:rPr>
                <w:rFonts w:cs="Arial"/>
                <w:lang w:val="it-IT"/>
              </w:rPr>
            </w:pPr>
          </w:p>
        </w:tc>
        <w:tc>
          <w:tcPr>
            <w:tcW w:w="990" w:type="dxa"/>
            <w:gridSpan w:val="2"/>
          </w:tcPr>
          <w:p w14:paraId="51E9A04F" w14:textId="77777777" w:rsidR="002C29E7" w:rsidRPr="00507BC1" w:rsidRDefault="002C29E7" w:rsidP="002C29E7">
            <w:pPr>
              <w:spacing w:line="240" w:lineRule="exact"/>
              <w:rPr>
                <w:rFonts w:cs="Arial"/>
                <w:lang w:val="it-IT"/>
              </w:rPr>
            </w:pPr>
          </w:p>
        </w:tc>
        <w:tc>
          <w:tcPr>
            <w:tcW w:w="4547" w:type="dxa"/>
            <w:gridSpan w:val="3"/>
          </w:tcPr>
          <w:p w14:paraId="0AB7E90B" w14:textId="77777777" w:rsidR="002C29E7" w:rsidRPr="00507BC1" w:rsidRDefault="002C29E7" w:rsidP="002C29E7">
            <w:pPr>
              <w:pStyle w:val="Corpotesto"/>
              <w:tabs>
                <w:tab w:val="center" w:pos="4536"/>
                <w:tab w:val="center" w:pos="4680"/>
                <w:tab w:val="right" w:pos="9072"/>
              </w:tabs>
              <w:spacing w:after="0" w:line="240" w:lineRule="exact"/>
              <w:ind w:right="72"/>
              <w:jc w:val="both"/>
              <w:rPr>
                <w:rFonts w:cs="Arial"/>
                <w:lang w:val="it-IT"/>
              </w:rPr>
            </w:pPr>
          </w:p>
        </w:tc>
      </w:tr>
      <w:tr w:rsidR="002C29E7" w:rsidRPr="00402B24" w14:paraId="0918D32C" w14:textId="77777777" w:rsidTr="002C29E7">
        <w:tc>
          <w:tcPr>
            <w:tcW w:w="4401" w:type="dxa"/>
            <w:gridSpan w:val="3"/>
          </w:tcPr>
          <w:p w14:paraId="1A046D7A" w14:textId="77777777" w:rsidR="002C29E7" w:rsidRPr="00F7364B" w:rsidRDefault="002C29E7" w:rsidP="002C29E7">
            <w:pPr>
              <w:pStyle w:val="Corpotesto"/>
              <w:spacing w:after="0" w:line="240" w:lineRule="exact"/>
              <w:ind w:right="125"/>
              <w:jc w:val="both"/>
              <w:rPr>
                <w:rFonts w:cs="Arial"/>
                <w:lang w:val="de-DE"/>
              </w:rPr>
            </w:pPr>
            <w:r w:rsidRPr="002C28FD">
              <w:rPr>
                <w:rFonts w:cs="Arial"/>
                <w:b/>
                <w:lang w:val="de-DE"/>
              </w:rPr>
              <w:t>3.5 Teilnahmevoraussetzungen</w:t>
            </w:r>
          </w:p>
        </w:tc>
        <w:tc>
          <w:tcPr>
            <w:tcW w:w="990" w:type="dxa"/>
            <w:gridSpan w:val="2"/>
          </w:tcPr>
          <w:p w14:paraId="36E8909A" w14:textId="77777777" w:rsidR="002C29E7" w:rsidRPr="00402B24" w:rsidRDefault="002C29E7" w:rsidP="002C29E7">
            <w:pPr>
              <w:spacing w:line="240" w:lineRule="exact"/>
              <w:rPr>
                <w:rFonts w:cs="Arial"/>
                <w:lang w:val="de-DE"/>
              </w:rPr>
            </w:pPr>
          </w:p>
        </w:tc>
        <w:tc>
          <w:tcPr>
            <w:tcW w:w="4547" w:type="dxa"/>
            <w:gridSpan w:val="3"/>
          </w:tcPr>
          <w:p w14:paraId="13002F07" w14:textId="77777777" w:rsidR="002C29E7" w:rsidRPr="00F7364B" w:rsidRDefault="002C29E7" w:rsidP="002C29E7">
            <w:pPr>
              <w:pStyle w:val="Corpotesto"/>
              <w:tabs>
                <w:tab w:val="center" w:pos="4536"/>
                <w:tab w:val="center" w:pos="4680"/>
                <w:tab w:val="right" w:pos="9072"/>
              </w:tabs>
              <w:spacing w:after="0" w:line="240" w:lineRule="exact"/>
              <w:ind w:right="72"/>
              <w:jc w:val="both"/>
              <w:rPr>
                <w:rFonts w:cs="Arial"/>
                <w:lang w:val="it-IT"/>
              </w:rPr>
            </w:pPr>
            <w:r w:rsidRPr="002C28FD">
              <w:rPr>
                <w:rFonts w:cs="Arial"/>
                <w:b/>
                <w:lang w:val="de-DE"/>
              </w:rPr>
              <w:t>3.5 Requisiti di partecipazione</w:t>
            </w:r>
          </w:p>
        </w:tc>
      </w:tr>
      <w:tr w:rsidR="002C29E7" w:rsidRPr="00402B24" w14:paraId="72E14784" w14:textId="77777777" w:rsidTr="002C29E7">
        <w:tc>
          <w:tcPr>
            <w:tcW w:w="4401" w:type="dxa"/>
            <w:gridSpan w:val="3"/>
          </w:tcPr>
          <w:p w14:paraId="1869F83B" w14:textId="77777777" w:rsidR="002C29E7" w:rsidRPr="00F7364B" w:rsidRDefault="002C29E7" w:rsidP="002C29E7">
            <w:pPr>
              <w:pStyle w:val="Corpotesto"/>
              <w:spacing w:after="0" w:line="240" w:lineRule="exact"/>
              <w:ind w:right="125"/>
              <w:jc w:val="both"/>
              <w:rPr>
                <w:rFonts w:cs="Arial"/>
                <w:lang w:val="de-DE"/>
              </w:rPr>
            </w:pPr>
          </w:p>
        </w:tc>
        <w:tc>
          <w:tcPr>
            <w:tcW w:w="990" w:type="dxa"/>
            <w:gridSpan w:val="2"/>
          </w:tcPr>
          <w:p w14:paraId="3464C095" w14:textId="77777777" w:rsidR="002C29E7" w:rsidRPr="00402B24" w:rsidRDefault="002C29E7" w:rsidP="002C29E7">
            <w:pPr>
              <w:spacing w:line="240" w:lineRule="exact"/>
              <w:rPr>
                <w:rFonts w:cs="Arial"/>
                <w:lang w:val="de-DE"/>
              </w:rPr>
            </w:pPr>
          </w:p>
        </w:tc>
        <w:tc>
          <w:tcPr>
            <w:tcW w:w="4547" w:type="dxa"/>
            <w:gridSpan w:val="3"/>
          </w:tcPr>
          <w:p w14:paraId="183CE31B" w14:textId="77777777" w:rsidR="002C29E7" w:rsidRPr="00F7364B" w:rsidRDefault="002C29E7" w:rsidP="002C29E7">
            <w:pPr>
              <w:pStyle w:val="Corpotesto"/>
              <w:tabs>
                <w:tab w:val="center" w:pos="4536"/>
                <w:tab w:val="center" w:pos="4680"/>
                <w:tab w:val="right" w:pos="9072"/>
              </w:tabs>
              <w:spacing w:after="0" w:line="240" w:lineRule="exact"/>
              <w:ind w:right="72"/>
              <w:jc w:val="both"/>
              <w:rPr>
                <w:rFonts w:cs="Arial"/>
                <w:lang w:val="it-IT"/>
              </w:rPr>
            </w:pPr>
          </w:p>
        </w:tc>
      </w:tr>
      <w:tr w:rsidR="002C29E7" w:rsidRPr="000B3FC1" w14:paraId="412A7E2A" w14:textId="77777777" w:rsidTr="002C29E7">
        <w:tc>
          <w:tcPr>
            <w:tcW w:w="4401" w:type="dxa"/>
            <w:gridSpan w:val="3"/>
          </w:tcPr>
          <w:p w14:paraId="47818272" w14:textId="77777777" w:rsidR="002C29E7" w:rsidRPr="009149A8" w:rsidRDefault="002C29E7" w:rsidP="002C29E7">
            <w:pPr>
              <w:pStyle w:val="Corpotesto"/>
              <w:spacing w:after="0" w:line="240" w:lineRule="exact"/>
              <w:ind w:right="125"/>
              <w:jc w:val="both"/>
              <w:rPr>
                <w:rFonts w:cs="Arial"/>
                <w:lang w:val="de-DE"/>
              </w:rPr>
            </w:pPr>
            <w:r w:rsidRPr="00F7364B">
              <w:rPr>
                <w:lang w:val="de-DE"/>
              </w:rPr>
              <w:t>Die Bieter müssen folgende Voraussetzungen erfüllen:</w:t>
            </w:r>
          </w:p>
        </w:tc>
        <w:tc>
          <w:tcPr>
            <w:tcW w:w="990" w:type="dxa"/>
            <w:gridSpan w:val="2"/>
          </w:tcPr>
          <w:p w14:paraId="4E76340B" w14:textId="77777777" w:rsidR="002C29E7" w:rsidRPr="00402B24" w:rsidRDefault="002C29E7" w:rsidP="002C29E7">
            <w:pPr>
              <w:spacing w:line="240" w:lineRule="exact"/>
              <w:rPr>
                <w:rFonts w:cs="Arial"/>
                <w:lang w:val="de-DE"/>
              </w:rPr>
            </w:pPr>
          </w:p>
        </w:tc>
        <w:tc>
          <w:tcPr>
            <w:tcW w:w="4547" w:type="dxa"/>
            <w:gridSpan w:val="3"/>
          </w:tcPr>
          <w:p w14:paraId="27B761AA" w14:textId="77777777" w:rsidR="002C29E7" w:rsidRPr="009149A8" w:rsidRDefault="002C29E7" w:rsidP="002C29E7">
            <w:pPr>
              <w:pStyle w:val="Corpotesto"/>
              <w:tabs>
                <w:tab w:val="center" w:pos="4536"/>
                <w:tab w:val="center" w:pos="4680"/>
                <w:tab w:val="right" w:pos="9072"/>
              </w:tabs>
              <w:spacing w:after="0" w:line="240" w:lineRule="exact"/>
              <w:ind w:right="72"/>
              <w:jc w:val="both"/>
              <w:rPr>
                <w:rFonts w:cs="Arial"/>
                <w:lang w:val="it-IT"/>
              </w:rPr>
            </w:pPr>
            <w:r w:rsidRPr="00F7364B">
              <w:rPr>
                <w:lang w:val="it-IT"/>
              </w:rPr>
              <w:t>I concorrenti devono possedere i seguenti requisiti:</w:t>
            </w:r>
          </w:p>
        </w:tc>
      </w:tr>
      <w:tr w:rsidR="002C29E7" w:rsidRPr="000B3FC1" w14:paraId="4D52F5D6" w14:textId="77777777" w:rsidTr="002C29E7">
        <w:tc>
          <w:tcPr>
            <w:tcW w:w="4401" w:type="dxa"/>
            <w:gridSpan w:val="3"/>
          </w:tcPr>
          <w:p w14:paraId="1636EF12" w14:textId="77777777" w:rsidR="002C29E7" w:rsidRPr="00507BC1" w:rsidRDefault="002C29E7" w:rsidP="002C29E7">
            <w:pPr>
              <w:spacing w:line="240" w:lineRule="exact"/>
              <w:ind w:right="125"/>
              <w:jc w:val="both"/>
              <w:rPr>
                <w:rFonts w:cs="Arial"/>
                <w:lang w:val="it-IT" w:eastAsia="it-IT"/>
              </w:rPr>
            </w:pPr>
          </w:p>
        </w:tc>
        <w:tc>
          <w:tcPr>
            <w:tcW w:w="990" w:type="dxa"/>
            <w:gridSpan w:val="2"/>
          </w:tcPr>
          <w:p w14:paraId="547E48E6" w14:textId="77777777" w:rsidR="002C29E7" w:rsidRPr="00507BC1" w:rsidRDefault="002C29E7" w:rsidP="002C29E7">
            <w:pPr>
              <w:spacing w:line="240" w:lineRule="exact"/>
              <w:rPr>
                <w:rFonts w:cs="Arial"/>
                <w:b/>
                <w:lang w:val="it-IT"/>
              </w:rPr>
            </w:pPr>
          </w:p>
        </w:tc>
        <w:tc>
          <w:tcPr>
            <w:tcW w:w="4547" w:type="dxa"/>
            <w:gridSpan w:val="3"/>
          </w:tcPr>
          <w:p w14:paraId="0BBF84B6" w14:textId="77777777" w:rsidR="002C29E7" w:rsidRPr="00C75259" w:rsidRDefault="002C29E7" w:rsidP="002C29E7">
            <w:pPr>
              <w:tabs>
                <w:tab w:val="center" w:pos="4536"/>
                <w:tab w:val="center" w:pos="4680"/>
                <w:tab w:val="right" w:pos="9072"/>
              </w:tabs>
              <w:spacing w:line="240" w:lineRule="exact"/>
              <w:ind w:right="72"/>
              <w:jc w:val="both"/>
              <w:rPr>
                <w:rFonts w:cs="Arial"/>
                <w:lang w:val="it-IT" w:eastAsia="it-IT"/>
              </w:rPr>
            </w:pPr>
          </w:p>
        </w:tc>
      </w:tr>
      <w:tr w:rsidR="002C29E7" w:rsidRPr="000B3FC1" w14:paraId="36BD1163" w14:textId="77777777" w:rsidTr="002C29E7">
        <w:tc>
          <w:tcPr>
            <w:tcW w:w="4401" w:type="dxa"/>
            <w:gridSpan w:val="3"/>
          </w:tcPr>
          <w:p w14:paraId="02ADE3AB" w14:textId="77777777" w:rsidR="002C29E7" w:rsidRPr="009F6218" w:rsidRDefault="002C29E7" w:rsidP="002C29E7">
            <w:pPr>
              <w:spacing w:line="240" w:lineRule="exact"/>
              <w:ind w:right="125"/>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990" w:type="dxa"/>
            <w:gridSpan w:val="2"/>
          </w:tcPr>
          <w:p w14:paraId="6403D130" w14:textId="77777777" w:rsidR="002C29E7" w:rsidRPr="009F6218" w:rsidRDefault="002C29E7" w:rsidP="002C29E7">
            <w:pPr>
              <w:spacing w:line="240" w:lineRule="exact"/>
              <w:rPr>
                <w:rFonts w:cs="Arial"/>
                <w:b/>
                <w:u w:val="single"/>
                <w:lang w:val="de-DE"/>
              </w:rPr>
            </w:pPr>
          </w:p>
        </w:tc>
        <w:tc>
          <w:tcPr>
            <w:tcW w:w="4547" w:type="dxa"/>
            <w:gridSpan w:val="3"/>
          </w:tcPr>
          <w:p w14:paraId="017D15E1" w14:textId="77777777" w:rsidR="002C29E7" w:rsidRPr="009F6218" w:rsidRDefault="002C29E7" w:rsidP="002C29E7">
            <w:pPr>
              <w:tabs>
                <w:tab w:val="center" w:pos="4536"/>
                <w:tab w:val="center" w:pos="4680"/>
                <w:tab w:val="right" w:pos="9072"/>
              </w:tabs>
              <w:spacing w:line="240" w:lineRule="exact"/>
              <w:ind w:right="72"/>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2C29E7" w:rsidRPr="000B3FC1" w14:paraId="5C64BE55" w14:textId="77777777" w:rsidTr="002C29E7">
        <w:tc>
          <w:tcPr>
            <w:tcW w:w="4401" w:type="dxa"/>
            <w:gridSpan w:val="3"/>
          </w:tcPr>
          <w:p w14:paraId="0E50C2BC" w14:textId="77777777" w:rsidR="002C29E7" w:rsidRPr="00507BC1" w:rsidRDefault="002C29E7" w:rsidP="002C29E7">
            <w:pPr>
              <w:pStyle w:val="Corpotesto"/>
              <w:tabs>
                <w:tab w:val="left" w:pos="-2520"/>
                <w:tab w:val="left" w:pos="360"/>
              </w:tabs>
              <w:spacing w:after="0" w:line="240" w:lineRule="exact"/>
              <w:ind w:right="125"/>
              <w:jc w:val="both"/>
              <w:rPr>
                <w:rFonts w:cs="Arial"/>
                <w:lang w:val="it-IT"/>
              </w:rPr>
            </w:pPr>
          </w:p>
        </w:tc>
        <w:tc>
          <w:tcPr>
            <w:tcW w:w="990" w:type="dxa"/>
            <w:gridSpan w:val="2"/>
          </w:tcPr>
          <w:p w14:paraId="4B4B54FA" w14:textId="77777777" w:rsidR="002C29E7" w:rsidRPr="00507BC1" w:rsidRDefault="002C29E7" w:rsidP="002C29E7">
            <w:pPr>
              <w:spacing w:line="240" w:lineRule="exact"/>
              <w:rPr>
                <w:rFonts w:cs="Arial"/>
                <w:lang w:val="it-IT"/>
              </w:rPr>
            </w:pPr>
          </w:p>
        </w:tc>
        <w:tc>
          <w:tcPr>
            <w:tcW w:w="4547" w:type="dxa"/>
            <w:gridSpan w:val="3"/>
          </w:tcPr>
          <w:p w14:paraId="2407DAE1" w14:textId="77777777" w:rsidR="002C29E7" w:rsidRPr="00C43E7D" w:rsidRDefault="002C29E7" w:rsidP="002C29E7">
            <w:pPr>
              <w:pStyle w:val="Corpotesto"/>
              <w:tabs>
                <w:tab w:val="center" w:pos="4536"/>
                <w:tab w:val="center" w:pos="4680"/>
                <w:tab w:val="right" w:pos="9072"/>
              </w:tabs>
              <w:spacing w:after="0" w:line="240" w:lineRule="exact"/>
              <w:ind w:right="72"/>
              <w:jc w:val="both"/>
              <w:rPr>
                <w:rFonts w:cs="Arial"/>
                <w:lang w:val="it-IT"/>
              </w:rPr>
            </w:pPr>
          </w:p>
        </w:tc>
      </w:tr>
      <w:tr w:rsidR="002C29E7" w:rsidRPr="000B3FC1" w14:paraId="65CDA2D8" w14:textId="77777777" w:rsidTr="002C29E7">
        <w:tc>
          <w:tcPr>
            <w:tcW w:w="4401" w:type="dxa"/>
            <w:gridSpan w:val="3"/>
          </w:tcPr>
          <w:p w14:paraId="1FE69F7E" w14:textId="77777777" w:rsidR="002C29E7" w:rsidRPr="00E44C19" w:rsidRDefault="002C29E7" w:rsidP="002C29E7">
            <w:pPr>
              <w:pStyle w:val="Corpotesto"/>
              <w:numPr>
                <w:ilvl w:val="0"/>
                <w:numId w:val="9"/>
              </w:numPr>
              <w:tabs>
                <w:tab w:val="clear" w:pos="644"/>
                <w:tab w:val="left" w:pos="-2520"/>
                <w:tab w:val="left" w:pos="360"/>
              </w:tabs>
              <w:spacing w:after="0" w:line="240" w:lineRule="exact"/>
              <w:ind w:left="360" w:right="125"/>
              <w:jc w:val="both"/>
              <w:rPr>
                <w:rFonts w:cs="Arial"/>
                <w:lang w:val="de-DE"/>
              </w:rPr>
            </w:pPr>
            <w:r w:rsidRPr="00E44C19">
              <w:rPr>
                <w:rFonts w:cs="Arial"/>
                <w:lang w:val="de-DE"/>
              </w:rPr>
              <w:lastRenderedPageBreak/>
              <w:t>Sie dürfen sich nicht in einer der in Art. 80 GvD 50/2016 genannten Situationen befinden, die sie von der Teilnahme an der Ausschreibung ausschließen.</w:t>
            </w:r>
          </w:p>
        </w:tc>
        <w:tc>
          <w:tcPr>
            <w:tcW w:w="990" w:type="dxa"/>
            <w:gridSpan w:val="2"/>
          </w:tcPr>
          <w:p w14:paraId="6D816BBA" w14:textId="77777777" w:rsidR="002C29E7" w:rsidRPr="00E44C19" w:rsidRDefault="002C29E7" w:rsidP="002C29E7">
            <w:pPr>
              <w:spacing w:line="240" w:lineRule="exact"/>
              <w:rPr>
                <w:rFonts w:cs="Arial"/>
                <w:lang w:val="de-DE"/>
              </w:rPr>
            </w:pPr>
          </w:p>
        </w:tc>
        <w:tc>
          <w:tcPr>
            <w:tcW w:w="4547" w:type="dxa"/>
            <w:gridSpan w:val="3"/>
          </w:tcPr>
          <w:p w14:paraId="190EBF4D" w14:textId="77777777" w:rsidR="002C29E7" w:rsidRPr="00E44C19" w:rsidRDefault="002C29E7" w:rsidP="002C29E7">
            <w:pPr>
              <w:pStyle w:val="Corpotesto"/>
              <w:numPr>
                <w:ilvl w:val="0"/>
                <w:numId w:val="8"/>
              </w:numPr>
              <w:tabs>
                <w:tab w:val="clear" w:pos="644"/>
                <w:tab w:val="num" w:pos="330"/>
                <w:tab w:val="center" w:pos="4536"/>
                <w:tab w:val="center" w:pos="4680"/>
                <w:tab w:val="right" w:pos="9072"/>
              </w:tabs>
              <w:spacing w:after="0" w:line="240" w:lineRule="exact"/>
              <w:ind w:left="330" w:right="72" w:hanging="330"/>
              <w:jc w:val="both"/>
              <w:rPr>
                <w:rFonts w:cs="Arial"/>
                <w:lang w:val="it-IT"/>
              </w:rPr>
            </w:pPr>
            <w:r w:rsidRPr="00E44C19">
              <w:rPr>
                <w:rFonts w:cs="Arial"/>
                <w:lang w:val="it-IT"/>
              </w:rPr>
              <w:t>non trovarsi in alcuna delle situazioni di esclusione dalla partecipazione alla gara di cui all’art. 80 D.Lgs. 50/2016;</w:t>
            </w:r>
          </w:p>
        </w:tc>
      </w:tr>
      <w:tr w:rsidR="002C29E7" w:rsidRPr="000B3FC1" w14:paraId="5CBD7D64" w14:textId="77777777" w:rsidTr="002C29E7">
        <w:tc>
          <w:tcPr>
            <w:tcW w:w="4401" w:type="dxa"/>
            <w:gridSpan w:val="3"/>
          </w:tcPr>
          <w:p w14:paraId="1CED2950" w14:textId="77777777" w:rsidR="002C29E7" w:rsidRPr="004A041D" w:rsidRDefault="002C29E7" w:rsidP="002C29E7">
            <w:pPr>
              <w:spacing w:line="240" w:lineRule="exact"/>
              <w:ind w:left="284" w:right="125"/>
              <w:jc w:val="both"/>
              <w:rPr>
                <w:rFonts w:cs="Arial"/>
                <w:lang w:val="de-DE"/>
              </w:rPr>
            </w:pPr>
            <w:bookmarkStart w:id="56" w:name="_Hlk506976436"/>
            <w:r w:rsidRPr="004A041D">
              <w:rPr>
                <w:i/>
                <w:color w:val="FF0000"/>
                <w:lang w:val="de-DE"/>
              </w:rPr>
              <w:t xml:space="preserve">a1) </w:t>
            </w:r>
            <w:bookmarkStart w:id="57"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7"/>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tc>
        <w:tc>
          <w:tcPr>
            <w:tcW w:w="990" w:type="dxa"/>
            <w:gridSpan w:val="2"/>
          </w:tcPr>
          <w:p w14:paraId="5156AAAB" w14:textId="77777777" w:rsidR="002C29E7" w:rsidRPr="004A041D" w:rsidRDefault="002C29E7" w:rsidP="002C29E7">
            <w:pPr>
              <w:spacing w:line="240" w:lineRule="exact"/>
              <w:jc w:val="center"/>
              <w:rPr>
                <w:rFonts w:cs="Arial"/>
                <w:color w:val="FF0000"/>
                <w:lang w:val="de-DE"/>
              </w:rPr>
            </w:pPr>
          </w:p>
        </w:tc>
        <w:tc>
          <w:tcPr>
            <w:tcW w:w="4547" w:type="dxa"/>
            <w:gridSpan w:val="3"/>
          </w:tcPr>
          <w:p w14:paraId="04DE3C57" w14:textId="77777777" w:rsidR="002C29E7" w:rsidRPr="004A041D" w:rsidRDefault="002C29E7" w:rsidP="002C29E7">
            <w:pPr>
              <w:spacing w:line="240" w:lineRule="exact"/>
              <w:ind w:left="360" w:right="72" w:hanging="75"/>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6"/>
      <w:tr w:rsidR="002C29E7" w:rsidRPr="000B3FC1" w14:paraId="34584E27" w14:textId="77777777" w:rsidTr="002C29E7">
        <w:tc>
          <w:tcPr>
            <w:tcW w:w="4401" w:type="dxa"/>
            <w:gridSpan w:val="3"/>
          </w:tcPr>
          <w:p w14:paraId="6C805079" w14:textId="77777777" w:rsidR="002C29E7" w:rsidRPr="00507BC1" w:rsidRDefault="002C29E7" w:rsidP="002C29E7">
            <w:pPr>
              <w:spacing w:line="240" w:lineRule="exact"/>
              <w:ind w:left="360" w:right="125" w:hanging="360"/>
              <w:jc w:val="both"/>
              <w:rPr>
                <w:rFonts w:cs="Arial"/>
                <w:lang w:val="it-IT"/>
              </w:rPr>
            </w:pPr>
          </w:p>
        </w:tc>
        <w:tc>
          <w:tcPr>
            <w:tcW w:w="990" w:type="dxa"/>
            <w:gridSpan w:val="2"/>
          </w:tcPr>
          <w:p w14:paraId="119C286C" w14:textId="77777777" w:rsidR="002C29E7" w:rsidRPr="00507BC1" w:rsidRDefault="002C29E7" w:rsidP="002C29E7">
            <w:pPr>
              <w:spacing w:line="240" w:lineRule="exact"/>
              <w:jc w:val="center"/>
              <w:rPr>
                <w:rFonts w:cs="Arial"/>
                <w:lang w:val="it-IT"/>
              </w:rPr>
            </w:pPr>
          </w:p>
        </w:tc>
        <w:tc>
          <w:tcPr>
            <w:tcW w:w="4547" w:type="dxa"/>
            <w:gridSpan w:val="3"/>
          </w:tcPr>
          <w:p w14:paraId="2EC77174" w14:textId="77777777" w:rsidR="002C29E7" w:rsidRPr="00E44C19" w:rsidRDefault="002C29E7" w:rsidP="002C29E7">
            <w:pPr>
              <w:spacing w:line="240" w:lineRule="exact"/>
              <w:ind w:left="360" w:right="72" w:hanging="360"/>
              <w:jc w:val="both"/>
              <w:rPr>
                <w:rFonts w:cs="Arial"/>
                <w:lang w:val="it-IT"/>
              </w:rPr>
            </w:pPr>
          </w:p>
        </w:tc>
      </w:tr>
      <w:tr w:rsidR="002C29E7" w:rsidRPr="000B3FC1" w14:paraId="01D9E1ED" w14:textId="77777777" w:rsidTr="002C29E7">
        <w:tc>
          <w:tcPr>
            <w:tcW w:w="4401" w:type="dxa"/>
            <w:gridSpan w:val="3"/>
          </w:tcPr>
          <w:p w14:paraId="3ABAEDEF" w14:textId="572E4ACB" w:rsidR="002C29E7" w:rsidRPr="00802CC2" w:rsidRDefault="002C29E7" w:rsidP="002C29E7">
            <w:pPr>
              <w:spacing w:line="240" w:lineRule="exact"/>
              <w:ind w:left="360" w:right="125" w:hanging="360"/>
              <w:jc w:val="both"/>
              <w:rPr>
                <w:color w:val="FF0000"/>
                <w:lang w:val="de-DE"/>
              </w:rPr>
            </w:pPr>
            <w:r w:rsidRPr="00802CC2">
              <w:rPr>
                <w:rFonts w:cs="Arial"/>
                <w:lang w:val="de-DE"/>
              </w:rPr>
              <w:t>b)</w:t>
            </w:r>
            <w:r w:rsidRPr="00802CC2">
              <w:rPr>
                <w:rFonts w:cs="Arial"/>
                <w:lang w:val="de-DE"/>
              </w:rPr>
              <w:tab/>
              <w:t xml:space="preserve">Sie müssen im Handelsregister für Tätigkeiten eingetragen sein, die gemäß Art. 83, Absatz 3 GvD 50/2016 im Zusammenhang mit den </w:t>
            </w:r>
            <w:r w:rsidRPr="00802CC2">
              <w:rPr>
                <w:rFonts w:cs="Arial"/>
                <w:color w:val="FF0000"/>
                <w:lang w:val="de-DE"/>
              </w:rPr>
              <w:t>Lieferungen / Dienstleistungen</w:t>
            </w:r>
            <w:r w:rsidRPr="00802CC2">
              <w:rPr>
                <w:rFonts w:cs="Arial"/>
                <w:lang w:val="de-DE"/>
              </w:rPr>
              <w:t xml:space="preserve"> der Ausschreibung stehen und</w:t>
            </w:r>
            <w:r w:rsidRPr="00802CC2">
              <w:rPr>
                <w:lang w:val="de-DE"/>
              </w:rPr>
              <w:t xml:space="preserve"> </w:t>
            </w:r>
            <w:r w:rsidRPr="00802CC2">
              <w:rPr>
                <w:rFonts w:cs="Arial"/>
                <w:lang w:val="de-DE"/>
              </w:rPr>
              <w:t xml:space="preserve">sie müssen im Landesgenossenschaftsregister </w:t>
            </w:r>
            <w:r w:rsidRPr="00802CC2">
              <w:rPr>
                <w:rFonts w:cs="Arial"/>
                <w:color w:val="FF0000"/>
                <w:lang w:val="de-DE"/>
              </w:rPr>
              <w:t>und/oder sie müssen</w:t>
            </w:r>
            <w:r w:rsidRPr="00802CC2">
              <w:rPr>
                <w:rFonts w:cs="Arial"/>
                <w:lang w:val="de-DE"/>
              </w:rPr>
              <w:t xml:space="preserve"> </w:t>
            </w:r>
            <w:r w:rsidRPr="00802CC2">
              <w:rPr>
                <w:color w:val="FF0000"/>
                <w:lang w:val="de-DE"/>
              </w:rPr>
              <w:t>im Register der ONLUS, eingetragen sein.</w:t>
            </w:r>
          </w:p>
        </w:tc>
        <w:tc>
          <w:tcPr>
            <w:tcW w:w="990" w:type="dxa"/>
            <w:gridSpan w:val="2"/>
          </w:tcPr>
          <w:p w14:paraId="3046B368" w14:textId="77777777" w:rsidR="002C29E7" w:rsidRPr="00802CC2" w:rsidRDefault="002C29E7" w:rsidP="002C29E7">
            <w:pPr>
              <w:spacing w:line="240" w:lineRule="exact"/>
              <w:jc w:val="center"/>
              <w:rPr>
                <w:rFonts w:cs="Arial"/>
                <w:lang w:val="de-DE"/>
              </w:rPr>
            </w:pPr>
          </w:p>
        </w:tc>
        <w:tc>
          <w:tcPr>
            <w:tcW w:w="4547" w:type="dxa"/>
            <w:gridSpan w:val="3"/>
          </w:tcPr>
          <w:p w14:paraId="235D5E7F" w14:textId="5F62809D" w:rsidR="002C29E7" w:rsidRPr="004A041D" w:rsidRDefault="002C29E7" w:rsidP="002C29E7">
            <w:pPr>
              <w:spacing w:line="240" w:lineRule="exact"/>
              <w:ind w:left="360" w:right="72" w:hanging="360"/>
              <w:jc w:val="both"/>
              <w:rPr>
                <w:dstrike/>
                <w:lang w:val="it-IT"/>
              </w:rPr>
            </w:pPr>
            <w:r w:rsidRPr="00802CC2">
              <w:rPr>
                <w:rFonts w:cs="Arial"/>
                <w:lang w:val="it-IT"/>
              </w:rPr>
              <w:t>b)</w:t>
            </w:r>
            <w:r w:rsidRPr="00802CC2">
              <w:rPr>
                <w:rFonts w:cs="Arial"/>
                <w:lang w:val="it-IT"/>
              </w:rPr>
              <w:tab/>
              <w:t xml:space="preserve">essere iscritto al registro delle imprese per attività per attività coerenti </w:t>
            </w:r>
            <w:r w:rsidRPr="00802CC2">
              <w:rPr>
                <w:rFonts w:cs="Arial"/>
                <w:color w:val="FF0000"/>
                <w:lang w:val="it-IT"/>
              </w:rPr>
              <w:t>alle forniture /</w:t>
            </w:r>
            <w:r w:rsidRPr="00802CC2">
              <w:rPr>
                <w:rFonts w:cs="Arial"/>
                <w:lang w:val="it-IT"/>
              </w:rPr>
              <w:t xml:space="preserve"> </w:t>
            </w:r>
            <w:r w:rsidRPr="00802CC2">
              <w:rPr>
                <w:rFonts w:cs="Arial"/>
                <w:color w:val="FF0000"/>
                <w:lang w:val="it-IT"/>
              </w:rPr>
              <w:t>ai servizi</w:t>
            </w:r>
            <w:r w:rsidRPr="00802CC2">
              <w:rPr>
                <w:rFonts w:cs="Arial"/>
                <w:lang w:val="it-IT"/>
              </w:rPr>
              <w:t xml:space="preserve"> oggetto di gara in conformità a quanto previsto dall’art. 83 comma 3 D.Lgs. 50/2016; di essere iscritto nel registro provinciale degli enti cooperativi, </w:t>
            </w:r>
            <w:r w:rsidRPr="00802CC2">
              <w:rPr>
                <w:rFonts w:cs="Arial"/>
                <w:color w:val="FF0000"/>
                <w:lang w:val="it-IT"/>
              </w:rPr>
              <w:t>e/o essere iscritti all’anagrafe ONLUS;</w:t>
            </w:r>
          </w:p>
          <w:p w14:paraId="4FFEED13" w14:textId="77777777" w:rsidR="002C29E7" w:rsidRPr="004A041D" w:rsidRDefault="002C29E7" w:rsidP="002C29E7">
            <w:pPr>
              <w:tabs>
                <w:tab w:val="center" w:pos="4680"/>
              </w:tabs>
              <w:spacing w:line="240" w:lineRule="exact"/>
              <w:ind w:right="72"/>
              <w:jc w:val="both"/>
              <w:rPr>
                <w:rFonts w:cs="Arial"/>
                <w:noProof w:val="0"/>
                <w:lang w:val="it-IT" w:eastAsia="it-IT"/>
              </w:rPr>
            </w:pPr>
          </w:p>
        </w:tc>
      </w:tr>
      <w:tr w:rsidR="002C29E7" w:rsidRPr="000B3FC1" w14:paraId="18489456" w14:textId="77777777" w:rsidTr="002C29E7">
        <w:tc>
          <w:tcPr>
            <w:tcW w:w="4401" w:type="dxa"/>
            <w:gridSpan w:val="3"/>
          </w:tcPr>
          <w:p w14:paraId="1EBCE36B" w14:textId="77777777" w:rsidR="002C29E7" w:rsidRPr="004A041D" w:rsidRDefault="002C29E7" w:rsidP="002C29E7">
            <w:pPr>
              <w:pStyle w:val="Corpotesto"/>
              <w:tabs>
                <w:tab w:val="left" w:pos="-2520"/>
              </w:tabs>
              <w:spacing w:after="0" w:line="240" w:lineRule="exact"/>
              <w:ind w:left="360" w:right="125" w:hanging="360"/>
              <w:jc w:val="both"/>
              <w:rPr>
                <w:rFonts w:cs="Arial"/>
                <w:lang w:val="it-IT"/>
              </w:rPr>
            </w:pPr>
          </w:p>
        </w:tc>
        <w:tc>
          <w:tcPr>
            <w:tcW w:w="990" w:type="dxa"/>
            <w:gridSpan w:val="2"/>
          </w:tcPr>
          <w:p w14:paraId="4F6D3AB1" w14:textId="77777777" w:rsidR="002C29E7" w:rsidRPr="004A041D" w:rsidRDefault="002C29E7" w:rsidP="002C29E7">
            <w:pPr>
              <w:spacing w:line="240" w:lineRule="exact"/>
              <w:rPr>
                <w:rFonts w:cs="Arial"/>
                <w:lang w:val="it-IT"/>
              </w:rPr>
            </w:pPr>
          </w:p>
        </w:tc>
        <w:tc>
          <w:tcPr>
            <w:tcW w:w="4547" w:type="dxa"/>
            <w:gridSpan w:val="3"/>
          </w:tcPr>
          <w:p w14:paraId="2C717956" w14:textId="77777777" w:rsidR="002C29E7" w:rsidRPr="004A041D" w:rsidRDefault="002C29E7" w:rsidP="002C29E7">
            <w:pPr>
              <w:pStyle w:val="Corpotesto"/>
              <w:tabs>
                <w:tab w:val="center" w:pos="4536"/>
                <w:tab w:val="center" w:pos="4680"/>
                <w:tab w:val="right" w:pos="9072"/>
              </w:tabs>
              <w:spacing w:after="0" w:line="240" w:lineRule="exact"/>
              <w:ind w:left="330" w:right="72" w:hanging="330"/>
              <w:jc w:val="both"/>
              <w:rPr>
                <w:rFonts w:cs="Arial"/>
                <w:lang w:val="it-IT"/>
              </w:rPr>
            </w:pPr>
          </w:p>
        </w:tc>
      </w:tr>
      <w:tr w:rsidR="002C29E7" w:rsidRPr="000B3FC1" w14:paraId="3106275A" w14:textId="77777777" w:rsidTr="002C29E7">
        <w:tc>
          <w:tcPr>
            <w:tcW w:w="4401" w:type="dxa"/>
            <w:gridSpan w:val="3"/>
          </w:tcPr>
          <w:p w14:paraId="336F74A5" w14:textId="77777777" w:rsidR="002C29E7" w:rsidRPr="004A041D" w:rsidRDefault="002C29E7" w:rsidP="002C29E7">
            <w:pPr>
              <w:pStyle w:val="Corpotesto"/>
              <w:tabs>
                <w:tab w:val="left" w:pos="-2520"/>
              </w:tabs>
              <w:spacing w:after="0" w:line="240" w:lineRule="exact"/>
              <w:ind w:left="360" w:right="125"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w:t>
            </w:r>
            <w:r w:rsidRPr="00742AAB">
              <w:rPr>
                <w:i/>
                <w:lang w:val="de-DE"/>
              </w:rPr>
              <w:t>ter</w:t>
            </w:r>
            <w:r w:rsidRPr="004A041D">
              <w:rPr>
                <w:lang w:val="de-DE"/>
              </w:rPr>
              <w:t>, des GVD 165/2001 vergeben zu haben</w:t>
            </w:r>
          </w:p>
        </w:tc>
        <w:tc>
          <w:tcPr>
            <w:tcW w:w="990" w:type="dxa"/>
            <w:gridSpan w:val="2"/>
          </w:tcPr>
          <w:p w14:paraId="55DAA9C5" w14:textId="77777777" w:rsidR="002C29E7" w:rsidRPr="004A041D" w:rsidRDefault="002C29E7" w:rsidP="002C29E7">
            <w:pPr>
              <w:spacing w:line="240" w:lineRule="exact"/>
              <w:rPr>
                <w:rFonts w:cs="Arial"/>
                <w:lang w:val="de-DE"/>
              </w:rPr>
            </w:pPr>
          </w:p>
        </w:tc>
        <w:tc>
          <w:tcPr>
            <w:tcW w:w="4547" w:type="dxa"/>
            <w:gridSpan w:val="3"/>
          </w:tcPr>
          <w:p w14:paraId="40AFBD83" w14:textId="77777777" w:rsidR="002C29E7" w:rsidRPr="004A041D" w:rsidRDefault="002C29E7" w:rsidP="002C29E7">
            <w:pPr>
              <w:pStyle w:val="Corpotesto"/>
              <w:tabs>
                <w:tab w:val="left" w:pos="318"/>
                <w:tab w:val="center" w:pos="4536"/>
                <w:tab w:val="center" w:pos="4680"/>
                <w:tab w:val="right" w:pos="9072"/>
              </w:tabs>
              <w:spacing w:after="0" w:line="240" w:lineRule="exact"/>
              <w:ind w:left="285" w:right="72"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w:t>
            </w:r>
            <w:r w:rsidRPr="004E0359">
              <w:rPr>
                <w:i/>
                <w:lang w:val="it-IT"/>
              </w:rPr>
              <w:t>ter</w:t>
            </w:r>
            <w:r w:rsidRPr="004A041D">
              <w:rPr>
                <w:lang w:val="it-IT"/>
              </w:rPr>
              <w:t>, del d.lgs. del 2001 n. 165;</w:t>
            </w:r>
          </w:p>
        </w:tc>
      </w:tr>
      <w:tr w:rsidR="002C29E7" w:rsidRPr="000B3FC1" w14:paraId="36411DF8" w14:textId="77777777" w:rsidTr="002C29E7">
        <w:tc>
          <w:tcPr>
            <w:tcW w:w="4401" w:type="dxa"/>
            <w:gridSpan w:val="3"/>
          </w:tcPr>
          <w:p w14:paraId="54207C97" w14:textId="77777777" w:rsidR="002C29E7" w:rsidRPr="004A041D" w:rsidRDefault="002C29E7" w:rsidP="002C29E7">
            <w:pPr>
              <w:pStyle w:val="Corpotesto"/>
              <w:tabs>
                <w:tab w:val="left" w:pos="-2520"/>
              </w:tabs>
              <w:spacing w:after="0"/>
              <w:ind w:right="125"/>
              <w:jc w:val="both"/>
              <w:rPr>
                <w:rFonts w:cs="Arial"/>
                <w:lang w:val="it-IT"/>
              </w:rPr>
            </w:pPr>
          </w:p>
        </w:tc>
        <w:tc>
          <w:tcPr>
            <w:tcW w:w="990" w:type="dxa"/>
            <w:gridSpan w:val="2"/>
          </w:tcPr>
          <w:p w14:paraId="7D587EF9" w14:textId="77777777" w:rsidR="002C29E7" w:rsidRPr="004A041D" w:rsidRDefault="002C29E7" w:rsidP="002C29E7">
            <w:pPr>
              <w:spacing w:line="240" w:lineRule="exact"/>
              <w:rPr>
                <w:rFonts w:cs="Arial"/>
                <w:lang w:val="it-IT"/>
              </w:rPr>
            </w:pPr>
          </w:p>
        </w:tc>
        <w:tc>
          <w:tcPr>
            <w:tcW w:w="4547" w:type="dxa"/>
            <w:gridSpan w:val="3"/>
          </w:tcPr>
          <w:p w14:paraId="470C19A8" w14:textId="77777777" w:rsidR="002C29E7" w:rsidRPr="004A041D" w:rsidRDefault="002C29E7" w:rsidP="002C29E7">
            <w:pPr>
              <w:pStyle w:val="Corpotesto"/>
              <w:tabs>
                <w:tab w:val="center" w:pos="4536"/>
                <w:tab w:val="center" w:pos="4680"/>
                <w:tab w:val="right" w:pos="9072"/>
              </w:tabs>
              <w:spacing w:after="0"/>
              <w:ind w:left="330" w:right="72" w:hanging="330"/>
              <w:jc w:val="both"/>
              <w:rPr>
                <w:rFonts w:cs="Arial"/>
                <w:lang w:val="it-IT"/>
              </w:rPr>
            </w:pPr>
          </w:p>
        </w:tc>
      </w:tr>
      <w:tr w:rsidR="002C29E7" w:rsidRPr="000B3FC1" w14:paraId="0740458E" w14:textId="77777777" w:rsidTr="002C29E7">
        <w:tc>
          <w:tcPr>
            <w:tcW w:w="4401" w:type="dxa"/>
            <w:gridSpan w:val="3"/>
          </w:tcPr>
          <w:p w14:paraId="7B27880F" w14:textId="77777777" w:rsidR="002C29E7" w:rsidRPr="004A041D" w:rsidRDefault="002C29E7" w:rsidP="002C29E7">
            <w:pPr>
              <w:pStyle w:val="Corpotesto"/>
              <w:numPr>
                <w:ilvl w:val="0"/>
                <w:numId w:val="14"/>
              </w:numPr>
              <w:tabs>
                <w:tab w:val="clear" w:pos="720"/>
                <w:tab w:val="left" w:pos="-2520"/>
                <w:tab w:val="num" w:pos="360"/>
              </w:tabs>
              <w:spacing w:after="0"/>
              <w:ind w:left="360" w:right="125"/>
              <w:jc w:val="both"/>
              <w:rPr>
                <w:rFonts w:cs="Arial"/>
                <w:color w:val="FF0000"/>
                <w:lang w:val="de-DE"/>
              </w:rPr>
            </w:pPr>
            <w:r w:rsidRPr="004A041D">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990" w:type="dxa"/>
            <w:gridSpan w:val="2"/>
          </w:tcPr>
          <w:p w14:paraId="369BA6E7" w14:textId="77777777" w:rsidR="002C29E7" w:rsidRPr="004A041D" w:rsidRDefault="002C29E7" w:rsidP="002C29E7">
            <w:pPr>
              <w:spacing w:line="240" w:lineRule="exact"/>
              <w:rPr>
                <w:rFonts w:cs="Arial"/>
                <w:color w:val="FF0000"/>
                <w:lang w:val="de-DE"/>
              </w:rPr>
            </w:pPr>
          </w:p>
        </w:tc>
        <w:tc>
          <w:tcPr>
            <w:tcW w:w="4547" w:type="dxa"/>
            <w:gridSpan w:val="3"/>
          </w:tcPr>
          <w:p w14:paraId="0C5EC4B6" w14:textId="77777777" w:rsidR="002C29E7" w:rsidRPr="004A041D" w:rsidRDefault="002C29E7" w:rsidP="002C29E7">
            <w:pPr>
              <w:pStyle w:val="Corpotesto"/>
              <w:tabs>
                <w:tab w:val="center" w:pos="4536"/>
                <w:tab w:val="center" w:pos="4680"/>
                <w:tab w:val="right" w:pos="9072"/>
              </w:tabs>
              <w:spacing w:after="0"/>
              <w:ind w:left="330" w:right="72"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2AAD36F6" w14:textId="77777777" w:rsidR="002C29E7" w:rsidRPr="004A041D" w:rsidRDefault="002C29E7" w:rsidP="002C29E7">
            <w:pPr>
              <w:ind w:right="72"/>
              <w:jc w:val="both"/>
              <w:rPr>
                <w:rFonts w:cs="Arial"/>
                <w:color w:val="FF0000"/>
                <w:lang w:val="it-IT"/>
              </w:rPr>
            </w:pPr>
          </w:p>
          <w:p w14:paraId="522241B9" w14:textId="77777777" w:rsidR="002C29E7" w:rsidRPr="004A041D" w:rsidRDefault="002C29E7" w:rsidP="002C29E7">
            <w:pPr>
              <w:ind w:right="72"/>
              <w:jc w:val="both"/>
              <w:rPr>
                <w:rFonts w:cs="Arial"/>
                <w:color w:val="FF0000"/>
                <w:lang w:val="it-IT"/>
              </w:rPr>
            </w:pPr>
          </w:p>
        </w:tc>
      </w:tr>
      <w:tr w:rsidR="002C29E7" w:rsidRPr="000B3FC1" w14:paraId="74E1CF65" w14:textId="77777777" w:rsidTr="002C29E7">
        <w:tblPrEx>
          <w:tblLook w:val="04A0" w:firstRow="1" w:lastRow="0" w:firstColumn="1" w:lastColumn="0" w:noHBand="0" w:noVBand="1"/>
        </w:tblPrEx>
        <w:tc>
          <w:tcPr>
            <w:tcW w:w="4401" w:type="dxa"/>
            <w:gridSpan w:val="3"/>
          </w:tcPr>
          <w:p w14:paraId="47B908EA" w14:textId="77777777" w:rsidR="002C29E7" w:rsidRPr="004A041D" w:rsidRDefault="002C29E7" w:rsidP="002C29E7">
            <w:pPr>
              <w:pStyle w:val="Corpotesto"/>
              <w:spacing w:after="0" w:line="240" w:lineRule="exact"/>
              <w:ind w:left="360" w:right="125"/>
              <w:jc w:val="both"/>
              <w:rPr>
                <w:color w:val="FF0000"/>
                <w:lang w:val="it-IT"/>
              </w:rPr>
            </w:pPr>
          </w:p>
        </w:tc>
        <w:tc>
          <w:tcPr>
            <w:tcW w:w="990" w:type="dxa"/>
            <w:gridSpan w:val="2"/>
          </w:tcPr>
          <w:p w14:paraId="2097D8EB" w14:textId="77777777" w:rsidR="002C29E7" w:rsidRPr="004A041D" w:rsidRDefault="002C29E7" w:rsidP="002C29E7">
            <w:pPr>
              <w:spacing w:line="240" w:lineRule="exact"/>
              <w:rPr>
                <w:rFonts w:eastAsia="Calibri" w:cs="Arial"/>
                <w:color w:val="FF0000"/>
                <w:sz w:val="22"/>
                <w:szCs w:val="22"/>
                <w:lang w:val="it-IT"/>
              </w:rPr>
            </w:pPr>
          </w:p>
        </w:tc>
        <w:tc>
          <w:tcPr>
            <w:tcW w:w="4547" w:type="dxa"/>
            <w:gridSpan w:val="3"/>
          </w:tcPr>
          <w:p w14:paraId="7C697606" w14:textId="77777777" w:rsidR="002C29E7" w:rsidRPr="004A041D" w:rsidRDefault="002C29E7" w:rsidP="002C29E7">
            <w:pPr>
              <w:pStyle w:val="Corpotesto"/>
              <w:spacing w:after="0" w:line="240" w:lineRule="exact"/>
              <w:ind w:left="364" w:right="72"/>
              <w:jc w:val="both"/>
              <w:rPr>
                <w:color w:val="FF0000"/>
                <w:lang w:val="it-IT"/>
              </w:rPr>
            </w:pPr>
          </w:p>
        </w:tc>
      </w:tr>
      <w:tr w:rsidR="002C29E7" w:rsidRPr="000B3FC1" w14:paraId="1323C63F" w14:textId="77777777" w:rsidTr="002C29E7">
        <w:tblPrEx>
          <w:tblLook w:val="04A0" w:firstRow="1" w:lastRow="0" w:firstColumn="1" w:lastColumn="0" w:noHBand="0" w:noVBand="1"/>
        </w:tblPrEx>
        <w:tc>
          <w:tcPr>
            <w:tcW w:w="4401" w:type="dxa"/>
            <w:gridSpan w:val="3"/>
          </w:tcPr>
          <w:p w14:paraId="15DE426A" w14:textId="77777777" w:rsidR="002C29E7" w:rsidRPr="004A041D" w:rsidRDefault="002C29E7" w:rsidP="002C29E7">
            <w:pPr>
              <w:pStyle w:val="Corpotesto"/>
              <w:spacing w:after="0" w:line="240" w:lineRule="exact"/>
              <w:ind w:left="360" w:right="125"/>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990" w:type="dxa"/>
            <w:gridSpan w:val="2"/>
          </w:tcPr>
          <w:p w14:paraId="0AA6A591" w14:textId="77777777" w:rsidR="002C29E7" w:rsidRPr="004A041D" w:rsidRDefault="002C29E7" w:rsidP="002C29E7">
            <w:pPr>
              <w:spacing w:line="240" w:lineRule="exact"/>
              <w:rPr>
                <w:rFonts w:eastAsia="Calibri" w:cs="Arial"/>
                <w:color w:val="FF0000"/>
                <w:sz w:val="22"/>
                <w:szCs w:val="22"/>
                <w:lang w:val="de-DE"/>
              </w:rPr>
            </w:pPr>
          </w:p>
        </w:tc>
        <w:tc>
          <w:tcPr>
            <w:tcW w:w="4547" w:type="dxa"/>
            <w:gridSpan w:val="3"/>
          </w:tcPr>
          <w:p w14:paraId="362A62F9" w14:textId="77777777" w:rsidR="002C29E7" w:rsidRPr="00A016A7" w:rsidRDefault="002C29E7" w:rsidP="002C29E7">
            <w:pPr>
              <w:pStyle w:val="Corpotesto"/>
              <w:spacing w:after="0" w:line="240" w:lineRule="exact"/>
              <w:ind w:left="364" w:right="72"/>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2C29E7" w:rsidRPr="000B3FC1" w14:paraId="20580457" w14:textId="77777777" w:rsidTr="002C29E7">
        <w:tblPrEx>
          <w:tblLook w:val="04A0" w:firstRow="1" w:lastRow="0" w:firstColumn="1" w:lastColumn="0" w:noHBand="0" w:noVBand="1"/>
        </w:tblPrEx>
        <w:tc>
          <w:tcPr>
            <w:tcW w:w="4401" w:type="dxa"/>
            <w:gridSpan w:val="3"/>
          </w:tcPr>
          <w:p w14:paraId="5E7925EB" w14:textId="77777777" w:rsidR="002C29E7" w:rsidRPr="00A016A7" w:rsidRDefault="002C29E7" w:rsidP="002C29E7">
            <w:pPr>
              <w:pStyle w:val="Corpotesto"/>
              <w:spacing w:after="0" w:line="240" w:lineRule="exact"/>
              <w:ind w:right="125"/>
              <w:jc w:val="both"/>
              <w:rPr>
                <w:color w:val="FF0000"/>
                <w:lang w:val="it-IT"/>
              </w:rPr>
            </w:pPr>
          </w:p>
        </w:tc>
        <w:tc>
          <w:tcPr>
            <w:tcW w:w="990" w:type="dxa"/>
            <w:gridSpan w:val="2"/>
          </w:tcPr>
          <w:p w14:paraId="68B089B3" w14:textId="77777777" w:rsidR="002C29E7" w:rsidRPr="00A016A7" w:rsidRDefault="002C29E7" w:rsidP="002C29E7">
            <w:pPr>
              <w:pStyle w:val="Corpotesto"/>
              <w:spacing w:after="0" w:line="240" w:lineRule="exact"/>
              <w:jc w:val="both"/>
              <w:rPr>
                <w:color w:val="FF0000"/>
                <w:lang w:val="it-IT"/>
              </w:rPr>
            </w:pPr>
          </w:p>
        </w:tc>
        <w:tc>
          <w:tcPr>
            <w:tcW w:w="4547" w:type="dxa"/>
            <w:gridSpan w:val="3"/>
          </w:tcPr>
          <w:p w14:paraId="579F965B" w14:textId="77777777" w:rsidR="002C29E7" w:rsidRPr="00A016A7" w:rsidRDefault="002C29E7" w:rsidP="002C29E7">
            <w:pPr>
              <w:pStyle w:val="Corpotesto"/>
              <w:spacing w:after="0" w:line="240" w:lineRule="exact"/>
              <w:ind w:right="72"/>
              <w:jc w:val="both"/>
              <w:rPr>
                <w:color w:val="FF0000"/>
                <w:lang w:val="it-IT"/>
              </w:rPr>
            </w:pPr>
          </w:p>
        </w:tc>
      </w:tr>
      <w:tr w:rsidR="002C29E7" w:rsidRPr="000B3FC1" w14:paraId="11078ED7" w14:textId="77777777" w:rsidTr="002C29E7">
        <w:tblPrEx>
          <w:tblLook w:val="04A0" w:firstRow="1" w:lastRow="0" w:firstColumn="1" w:lastColumn="0" w:noHBand="0" w:noVBand="1"/>
        </w:tblPrEx>
        <w:tc>
          <w:tcPr>
            <w:tcW w:w="4401" w:type="dxa"/>
            <w:gridSpan w:val="3"/>
          </w:tcPr>
          <w:p w14:paraId="6BAB4AEE" w14:textId="77777777" w:rsidR="002C29E7" w:rsidRPr="004A041D" w:rsidRDefault="002C29E7" w:rsidP="002C29E7">
            <w:pPr>
              <w:pStyle w:val="Corpotesto"/>
              <w:spacing w:after="0" w:line="240" w:lineRule="exact"/>
              <w:ind w:left="360" w:right="125"/>
              <w:jc w:val="both"/>
              <w:rPr>
                <w:color w:val="FF0000"/>
                <w:lang w:val="de-DE"/>
              </w:rPr>
            </w:pPr>
            <w:r w:rsidRPr="004A041D">
              <w:rPr>
                <w:color w:val="FF0000"/>
                <w:lang w:val="de-DE"/>
              </w:rPr>
              <w:lastRenderedPageBreak/>
              <w:t>Als gleichartige Lieferungen/gleichartige Dienstleistungen gelten alle Lieferungen/</w:t>
            </w:r>
            <w:r>
              <w:rPr>
                <w:color w:val="FF0000"/>
                <w:lang w:val="de-DE"/>
              </w:rPr>
              <w:t xml:space="preserve"> </w:t>
            </w:r>
            <w:r w:rsidRPr="004A041D">
              <w:rPr>
                <w:color w:val="FF0000"/>
                <w:lang w:val="de-DE"/>
              </w:rPr>
              <w:t xml:space="preserve">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990" w:type="dxa"/>
            <w:gridSpan w:val="2"/>
          </w:tcPr>
          <w:p w14:paraId="256677AF" w14:textId="77777777" w:rsidR="002C29E7" w:rsidRPr="004A041D" w:rsidRDefault="002C29E7" w:rsidP="002C29E7">
            <w:pPr>
              <w:spacing w:line="240" w:lineRule="exact"/>
              <w:rPr>
                <w:color w:val="FF0000"/>
                <w:lang w:val="de-DE"/>
              </w:rPr>
            </w:pPr>
          </w:p>
        </w:tc>
        <w:tc>
          <w:tcPr>
            <w:tcW w:w="4547" w:type="dxa"/>
            <w:gridSpan w:val="3"/>
          </w:tcPr>
          <w:p w14:paraId="670A4BB7" w14:textId="77777777" w:rsidR="002C29E7" w:rsidRPr="00A016A7" w:rsidRDefault="002C29E7" w:rsidP="002C29E7">
            <w:pPr>
              <w:ind w:left="364" w:right="72"/>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2C29E7" w:rsidRPr="000B3FC1" w14:paraId="5B26FC81" w14:textId="77777777" w:rsidTr="002C29E7">
        <w:tblPrEx>
          <w:tblLook w:val="04A0" w:firstRow="1" w:lastRow="0" w:firstColumn="1" w:lastColumn="0" w:noHBand="0" w:noVBand="1"/>
        </w:tblPrEx>
        <w:tc>
          <w:tcPr>
            <w:tcW w:w="4401" w:type="dxa"/>
            <w:gridSpan w:val="3"/>
          </w:tcPr>
          <w:p w14:paraId="69FF7C09" w14:textId="77777777" w:rsidR="002C29E7" w:rsidRPr="00A016A7" w:rsidRDefault="002C29E7" w:rsidP="002C29E7">
            <w:pPr>
              <w:pStyle w:val="Corpotesto"/>
              <w:spacing w:after="0" w:line="240" w:lineRule="exact"/>
              <w:ind w:left="360" w:right="125"/>
              <w:jc w:val="both"/>
              <w:rPr>
                <w:color w:val="FF0000"/>
                <w:lang w:val="it-IT"/>
              </w:rPr>
            </w:pPr>
          </w:p>
        </w:tc>
        <w:tc>
          <w:tcPr>
            <w:tcW w:w="990" w:type="dxa"/>
            <w:gridSpan w:val="2"/>
          </w:tcPr>
          <w:p w14:paraId="09464C60" w14:textId="77777777" w:rsidR="002C29E7" w:rsidRPr="00A016A7" w:rsidRDefault="002C29E7" w:rsidP="002C29E7">
            <w:pPr>
              <w:spacing w:line="240" w:lineRule="exact"/>
              <w:rPr>
                <w:rFonts w:eastAsia="Calibri" w:cs="Arial"/>
                <w:color w:val="FF0000"/>
                <w:sz w:val="22"/>
                <w:szCs w:val="22"/>
                <w:lang w:val="it-IT"/>
              </w:rPr>
            </w:pPr>
          </w:p>
        </w:tc>
        <w:tc>
          <w:tcPr>
            <w:tcW w:w="4547" w:type="dxa"/>
            <w:gridSpan w:val="3"/>
          </w:tcPr>
          <w:p w14:paraId="68ECAFF3" w14:textId="77777777" w:rsidR="002C29E7" w:rsidRPr="00A016A7" w:rsidRDefault="002C29E7" w:rsidP="002C29E7">
            <w:pPr>
              <w:pStyle w:val="Corpotesto"/>
              <w:spacing w:after="0" w:line="240" w:lineRule="exact"/>
              <w:ind w:left="318" w:right="72" w:firstLine="12"/>
              <w:jc w:val="both"/>
              <w:rPr>
                <w:color w:val="FF0000"/>
                <w:lang w:val="it-IT"/>
              </w:rPr>
            </w:pPr>
          </w:p>
        </w:tc>
      </w:tr>
      <w:tr w:rsidR="002C29E7" w:rsidRPr="000B3FC1" w14:paraId="4778081C" w14:textId="77777777" w:rsidTr="002C29E7">
        <w:tblPrEx>
          <w:tblLook w:val="04A0" w:firstRow="1" w:lastRow="0" w:firstColumn="1" w:lastColumn="0" w:noHBand="0" w:noVBand="1"/>
        </w:tblPrEx>
        <w:tc>
          <w:tcPr>
            <w:tcW w:w="4401" w:type="dxa"/>
            <w:gridSpan w:val="3"/>
          </w:tcPr>
          <w:p w14:paraId="01B1CB0A" w14:textId="77777777" w:rsidR="002C29E7" w:rsidRPr="00A94607" w:rsidRDefault="002C29E7" w:rsidP="002C29E7">
            <w:pPr>
              <w:pStyle w:val="Corpotesto"/>
              <w:spacing w:after="0" w:line="240" w:lineRule="exact"/>
              <w:ind w:left="360" w:right="125"/>
              <w:jc w:val="both"/>
              <w:rPr>
                <w:rFonts w:eastAsia="Calibri"/>
                <w:color w:val="FF0000"/>
                <w:spacing w:val="-4"/>
                <w:lang w:val="de-DE" w:eastAsia="it-IT"/>
              </w:rPr>
            </w:pPr>
            <w:r w:rsidRPr="00A94607">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A94607">
              <w:rPr>
                <w:color w:val="FF0000"/>
                <w:spacing w:val="-4"/>
                <w:lang w:val="de-DE" w:eastAsia="it-IT"/>
              </w:rPr>
              <w:t xml:space="preserve"> </w:t>
            </w:r>
          </w:p>
          <w:p w14:paraId="1CC700DF" w14:textId="77777777" w:rsidR="002C29E7" w:rsidRPr="00A94607" w:rsidRDefault="002C29E7" w:rsidP="002C29E7">
            <w:pPr>
              <w:pStyle w:val="Corpotesto"/>
              <w:spacing w:after="0" w:line="240" w:lineRule="exact"/>
              <w:ind w:left="360" w:right="125"/>
              <w:jc w:val="both"/>
              <w:rPr>
                <w:color w:val="FF0000"/>
                <w:spacing w:val="-4"/>
                <w:lang w:val="de-DE" w:eastAsia="it-IT"/>
              </w:rPr>
            </w:pPr>
            <w:r w:rsidRPr="00A94607">
              <w:rPr>
                <w:color w:val="FF0000"/>
                <w:spacing w:val="-4"/>
                <w:lang w:val="de-DE" w:eastAsia="it-IT"/>
              </w:rPr>
              <w:t xml:space="preserve">Es wird präzisiert, dass </w:t>
            </w:r>
            <w:r w:rsidRPr="00A94607">
              <w:rPr>
                <w:color w:val="FF0000"/>
                <w:lang w:val="de-DE"/>
              </w:rPr>
              <w:t xml:space="preserve">in Bezug auf die gegenständlichen Teilnahmevoraussetzungen </w:t>
            </w:r>
            <w:r w:rsidRPr="00A94607">
              <w:rPr>
                <w:color w:val="FF0000"/>
                <w:spacing w:val="-4"/>
                <w:lang w:val="de-DE" w:eastAsia="it-IT"/>
              </w:rPr>
              <w:t xml:space="preserve">im Falle </w:t>
            </w:r>
            <w:r w:rsidRPr="00A94607">
              <w:rPr>
                <w:color w:val="FF0000"/>
                <w:lang w:val="de-DE"/>
              </w:rPr>
              <w:t xml:space="preserve">Bietergemeinschaft, eines ordentlichen Konsortiums, eines EWIV oder einer Vernetzung von Unternehmen </w:t>
            </w:r>
            <w:r w:rsidRPr="00A94607">
              <w:rPr>
                <w:b/>
                <w:color w:val="FF0000"/>
                <w:u w:val="single"/>
                <w:lang w:val="de-DE"/>
              </w:rPr>
              <w:t>alle</w:t>
            </w:r>
            <w:r w:rsidRPr="00A94607">
              <w:rPr>
                <w:color w:val="FF0000"/>
                <w:lang w:val="de-DE"/>
              </w:rPr>
              <w:t xml:space="preserve"> der folgenden Bedingungen erfüllt sein müssen:</w:t>
            </w:r>
          </w:p>
          <w:p w14:paraId="1979345F" w14:textId="77777777" w:rsidR="002C29E7" w:rsidRPr="00A94607" w:rsidRDefault="002C29E7" w:rsidP="002C29E7">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Mandatar muss die Voraussetzung im Vergleich zu den Mandanten mehrheitlich besitzen;</w:t>
            </w:r>
          </w:p>
          <w:p w14:paraId="59DAE452" w14:textId="77777777" w:rsidR="002C29E7" w:rsidRPr="00A94607" w:rsidRDefault="002C29E7" w:rsidP="002C29E7">
            <w:pPr>
              <w:pStyle w:val="Corpotesto"/>
              <w:numPr>
                <w:ilvl w:val="0"/>
                <w:numId w:val="21"/>
              </w:numPr>
              <w:spacing w:after="0" w:line="240" w:lineRule="exact"/>
              <w:ind w:right="125"/>
              <w:jc w:val="both"/>
              <w:rPr>
                <w:color w:val="FF0000"/>
                <w:spacing w:val="-4"/>
                <w:lang w:eastAsia="it-IT"/>
              </w:rPr>
            </w:pPr>
            <w:r w:rsidRPr="00A94607">
              <w:rPr>
                <w:color w:val="FF0000"/>
                <w:spacing w:val="-4"/>
                <w:lang w:val="de-DE" w:eastAsia="it-IT"/>
              </w:rPr>
              <w:t xml:space="preserve">jedes einzelne Unternehmen (sowohl Mandant als auch federführende Unternehmen) darf obigen Prozentsatz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spacing w:val="-4"/>
                <w:lang w:val="de-DE" w:eastAsia="it-IT"/>
              </w:rPr>
              <w:t xml:space="preserve"> </w:t>
            </w:r>
            <w:r w:rsidRPr="00A94607">
              <w:rPr>
                <w:color w:val="FF0000"/>
                <w:spacing w:val="-4"/>
                <w:lang w:eastAsia="it-IT"/>
              </w:rPr>
              <w:t>Vertrag erreichen;</w:t>
            </w:r>
          </w:p>
          <w:p w14:paraId="3D760664" w14:textId="77777777" w:rsidR="002C29E7" w:rsidRPr="00A94607" w:rsidRDefault="002C29E7" w:rsidP="002C29E7">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obig</w:t>
            </w:r>
            <w:r>
              <w:rPr>
                <w:color w:val="FF0000"/>
                <w:lang w:val="de-DE"/>
              </w:rPr>
              <w:t xml:space="preserve">e Betrag von nicht weniger als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Pr>
                <w:rFonts w:cs="Arial"/>
                <w:color w:val="FF0000"/>
                <w:lang w:val="de-DE"/>
              </w:rPr>
              <w:t xml:space="preserve"> Euro </w:t>
            </w:r>
            <w:r w:rsidRPr="00A94607">
              <w:rPr>
                <w:color w:val="FF0000"/>
                <w:lang w:val="de-DE"/>
              </w:rPr>
              <w:t xml:space="preserve">im Falle einer Bietergemeinschaft, eines ordentlichen Konsortiums, eines EWIV oder einer Vernetzung von Unternehmen muss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de-DE"/>
              </w:rPr>
              <w:t xml:space="preserve"> Vertrag für die gesamte Bietergemeinschaft, ordentliche Konsortium, EWIV oder Vernetzung von Unternehmen erreicht werden.</w:t>
            </w:r>
          </w:p>
          <w:p w14:paraId="73DFF3AE" w14:textId="77777777" w:rsidR="002C29E7" w:rsidRPr="00A94607" w:rsidRDefault="002C29E7" w:rsidP="002C29E7">
            <w:pPr>
              <w:pStyle w:val="Corpotesto"/>
              <w:spacing w:after="0" w:line="240" w:lineRule="exact"/>
              <w:ind w:right="125"/>
              <w:jc w:val="both"/>
              <w:rPr>
                <w:color w:val="FF0000"/>
                <w:spacing w:val="-4"/>
                <w:lang w:val="de-DE" w:eastAsia="it-IT"/>
              </w:rPr>
            </w:pPr>
          </w:p>
        </w:tc>
        <w:tc>
          <w:tcPr>
            <w:tcW w:w="990" w:type="dxa"/>
            <w:gridSpan w:val="2"/>
          </w:tcPr>
          <w:p w14:paraId="719453BE" w14:textId="77777777" w:rsidR="002C29E7" w:rsidRPr="00A94607" w:rsidRDefault="002C29E7" w:rsidP="002C29E7">
            <w:pPr>
              <w:spacing w:line="240" w:lineRule="exact"/>
              <w:rPr>
                <w:rFonts w:eastAsia="Calibri" w:cs="Arial"/>
                <w:color w:val="FF0000"/>
                <w:sz w:val="22"/>
                <w:szCs w:val="22"/>
                <w:lang w:val="de-DE"/>
              </w:rPr>
            </w:pPr>
          </w:p>
        </w:tc>
        <w:tc>
          <w:tcPr>
            <w:tcW w:w="4547" w:type="dxa"/>
            <w:gridSpan w:val="3"/>
          </w:tcPr>
          <w:p w14:paraId="625D91D6" w14:textId="77777777" w:rsidR="002C29E7" w:rsidRPr="00A94607" w:rsidRDefault="002C29E7" w:rsidP="002C29E7">
            <w:pPr>
              <w:pStyle w:val="Corpotesto"/>
              <w:spacing w:after="0" w:line="240" w:lineRule="exact"/>
              <w:ind w:left="318" w:right="72" w:firstLine="12"/>
              <w:jc w:val="both"/>
              <w:rPr>
                <w:rFonts w:eastAsia="Calibri"/>
                <w:color w:val="FF0000"/>
                <w:lang w:val="it-IT" w:eastAsia="de-DE"/>
              </w:rPr>
            </w:pPr>
            <w:r w:rsidRPr="00A94607">
              <w:rPr>
                <w:color w:val="FF0000"/>
                <w:lang w:val="it-IT"/>
              </w:rPr>
              <w:t xml:space="preserve">In caso di RTI, consorzio ordinario, GEIE, rete di impresa, il presente requisito deve essere posseduto dalla mandataria per almeno il 40% e dalla mandante per almeno il 10%. </w:t>
            </w:r>
          </w:p>
          <w:p w14:paraId="3AB0BBA6" w14:textId="77777777" w:rsidR="002C29E7" w:rsidRPr="00A94607" w:rsidRDefault="002C29E7" w:rsidP="002C29E7">
            <w:pPr>
              <w:pStyle w:val="Corpotesto"/>
              <w:spacing w:after="0" w:line="240" w:lineRule="exact"/>
              <w:ind w:left="318" w:right="72" w:firstLine="12"/>
              <w:jc w:val="both"/>
              <w:rPr>
                <w:color w:val="FF0000"/>
                <w:lang w:val="it-IT"/>
              </w:rPr>
            </w:pPr>
          </w:p>
          <w:p w14:paraId="291BA147" w14:textId="77777777" w:rsidR="002C29E7" w:rsidRPr="00A94607" w:rsidRDefault="002C29E7" w:rsidP="002C29E7">
            <w:pPr>
              <w:pStyle w:val="Corpotesto"/>
              <w:spacing w:after="0" w:line="240" w:lineRule="exact"/>
              <w:ind w:left="318" w:right="72" w:firstLine="12"/>
              <w:jc w:val="both"/>
              <w:rPr>
                <w:color w:val="FF0000"/>
                <w:lang w:val="it-IT"/>
              </w:rPr>
            </w:pPr>
          </w:p>
          <w:p w14:paraId="2406EFB2" w14:textId="77777777" w:rsidR="002C29E7" w:rsidRPr="00A94607" w:rsidRDefault="002C29E7" w:rsidP="002C29E7">
            <w:pPr>
              <w:pStyle w:val="Corpotesto"/>
              <w:spacing w:after="0" w:line="240" w:lineRule="exact"/>
              <w:ind w:left="318" w:right="72" w:firstLine="12"/>
              <w:jc w:val="both"/>
              <w:rPr>
                <w:color w:val="FF0000"/>
                <w:lang w:val="it-IT"/>
              </w:rPr>
            </w:pPr>
          </w:p>
          <w:p w14:paraId="39263D68" w14:textId="77777777" w:rsidR="002C29E7" w:rsidRPr="00A94607" w:rsidRDefault="002C29E7" w:rsidP="002C29E7">
            <w:pPr>
              <w:pStyle w:val="Corpotesto"/>
              <w:spacing w:after="0" w:line="240" w:lineRule="exact"/>
              <w:ind w:left="318" w:right="72" w:firstLine="12"/>
              <w:jc w:val="both"/>
              <w:rPr>
                <w:color w:val="FF0000"/>
                <w:lang w:val="it-IT"/>
              </w:rPr>
            </w:pPr>
            <w:r w:rsidRPr="00A94607">
              <w:rPr>
                <w:color w:val="FF0000"/>
                <w:lang w:val="it-IT"/>
              </w:rPr>
              <w:t xml:space="preserve">Si specifica che </w:t>
            </w:r>
            <w:r w:rsidRPr="00A94607">
              <w:rPr>
                <w:rFonts w:cs="Arial"/>
                <w:color w:val="FF0000"/>
                <w:lang w:val="it-IT"/>
              </w:rPr>
              <w:t>relativamente al presente requisito di partecipazione i</w:t>
            </w:r>
            <w:r w:rsidRPr="00A94607">
              <w:rPr>
                <w:color w:val="FF0000"/>
                <w:lang w:val="it-IT"/>
              </w:rPr>
              <w:t xml:space="preserve">n caso di RTI, consorzio ordinario, GEIE, rete di impresa devono essere soddisfatte </w:t>
            </w:r>
            <w:r w:rsidRPr="00A94607">
              <w:rPr>
                <w:b/>
                <w:color w:val="FF0000"/>
                <w:u w:val="single"/>
                <w:lang w:val="it-IT"/>
              </w:rPr>
              <w:t>tutte</w:t>
            </w:r>
            <w:r w:rsidRPr="00A94607">
              <w:rPr>
                <w:color w:val="FF0000"/>
                <w:lang w:val="it-IT"/>
              </w:rPr>
              <w:t xml:space="preserve"> le seguenti condizioni:</w:t>
            </w:r>
          </w:p>
          <w:p w14:paraId="0B0E8C09" w14:textId="77777777" w:rsidR="002C29E7" w:rsidRPr="00A94607" w:rsidRDefault="002C29E7" w:rsidP="002C29E7">
            <w:pPr>
              <w:pStyle w:val="Corpotesto"/>
              <w:spacing w:after="0" w:line="240" w:lineRule="exact"/>
              <w:ind w:left="318" w:right="72" w:firstLine="12"/>
              <w:jc w:val="both"/>
              <w:rPr>
                <w:color w:val="FF0000"/>
                <w:lang w:val="it-IT"/>
              </w:rPr>
            </w:pPr>
          </w:p>
          <w:p w14:paraId="481EF329" w14:textId="77777777" w:rsidR="002C29E7" w:rsidRPr="00A94607" w:rsidRDefault="002C29E7" w:rsidP="002C29E7">
            <w:pPr>
              <w:pStyle w:val="Corpotesto"/>
              <w:spacing w:after="0" w:line="240" w:lineRule="exact"/>
              <w:ind w:left="318" w:right="72" w:firstLine="12"/>
              <w:jc w:val="both"/>
              <w:rPr>
                <w:color w:val="FF0000"/>
                <w:lang w:val="it-IT"/>
              </w:rPr>
            </w:pPr>
          </w:p>
          <w:p w14:paraId="66634715" w14:textId="77777777" w:rsidR="002C29E7" w:rsidRDefault="002C29E7" w:rsidP="002C29E7">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la mandataria deve possedere il requisito in misura maggioritaria rispetto alle mandanti;</w:t>
            </w:r>
          </w:p>
          <w:p w14:paraId="09AACCA5" w14:textId="77777777" w:rsidR="002C29E7" w:rsidRPr="00A94607" w:rsidRDefault="002C29E7" w:rsidP="002C29E7">
            <w:pPr>
              <w:pStyle w:val="Corpotesto"/>
              <w:spacing w:after="0" w:line="240" w:lineRule="exact"/>
              <w:ind w:left="360" w:right="72"/>
              <w:jc w:val="both"/>
              <w:rPr>
                <w:color w:val="FF0000"/>
                <w:lang w:val="it-IT"/>
              </w:rPr>
            </w:pPr>
          </w:p>
          <w:p w14:paraId="78798B83" w14:textId="77777777" w:rsidR="002C29E7" w:rsidRPr="00600A48" w:rsidRDefault="002C29E7" w:rsidP="002C29E7">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ogni singola impresa (sia la mandante, sia la mandataria) può raggiungere la suddetta percentuale con un massimo di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it-IT"/>
              </w:rPr>
              <w:t xml:space="preserve"> contratto;</w:t>
            </w:r>
          </w:p>
          <w:p w14:paraId="69EA1BEB" w14:textId="77777777" w:rsidR="002C29E7" w:rsidRPr="00A94607" w:rsidRDefault="002C29E7" w:rsidP="002C29E7">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l'importo non inferiore ad </w:t>
            </w:r>
            <w:r>
              <w:rPr>
                <w:color w:val="FF0000"/>
                <w:lang w:val="it-IT"/>
              </w:rPr>
              <w:t>euro</w:t>
            </w:r>
            <w:r w:rsidRPr="00A94607">
              <w:rPr>
                <w:color w:val="FF0000"/>
                <w:lang w:val="it-IT"/>
              </w:rPr>
              <w:t xml:space="preserve">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rFonts w:cs="Arial"/>
                <w:color w:val="FF0000"/>
                <w:lang w:val="it-IT"/>
              </w:rPr>
              <w:t xml:space="preserve"> </w:t>
            </w:r>
            <w:r w:rsidRPr="00A94607">
              <w:rPr>
                <w:color w:val="FF0000"/>
                <w:lang w:val="it-IT"/>
              </w:rPr>
              <w:t>di cui sopra, in caso di RTI, consorzio ordinario, GEIE, rete di impresa, deve essere raggiunto con un massimo di 1 contratto per tutto il RTI, consorzio ordinario, GEIE o rete di impresa.</w:t>
            </w:r>
          </w:p>
          <w:p w14:paraId="553E05F9" w14:textId="77777777" w:rsidR="002C29E7" w:rsidRPr="00A94607" w:rsidRDefault="002C29E7" w:rsidP="002C29E7">
            <w:pPr>
              <w:pStyle w:val="Corpotesto"/>
              <w:tabs>
                <w:tab w:val="num" w:pos="724"/>
              </w:tabs>
              <w:spacing w:after="0" w:line="240" w:lineRule="exact"/>
              <w:ind w:left="360" w:right="72"/>
              <w:jc w:val="both"/>
              <w:rPr>
                <w:color w:val="FF0000"/>
                <w:lang w:val="it-IT"/>
              </w:rPr>
            </w:pPr>
          </w:p>
        </w:tc>
      </w:tr>
      <w:tr w:rsidR="002C29E7" w:rsidRPr="000B3FC1" w14:paraId="74016EB9" w14:textId="77777777" w:rsidTr="002C29E7">
        <w:tc>
          <w:tcPr>
            <w:tcW w:w="4401" w:type="dxa"/>
            <w:gridSpan w:val="3"/>
          </w:tcPr>
          <w:p w14:paraId="19F21B5E" w14:textId="77777777" w:rsidR="002C29E7" w:rsidRPr="00CC6295" w:rsidRDefault="002C29E7" w:rsidP="002C29E7">
            <w:pPr>
              <w:pStyle w:val="Corpotesto"/>
              <w:tabs>
                <w:tab w:val="left" w:pos="-2520"/>
                <w:tab w:val="left" w:pos="0"/>
              </w:tabs>
              <w:spacing w:after="0" w:line="240" w:lineRule="exact"/>
              <w:ind w:right="125"/>
              <w:jc w:val="both"/>
              <w:rPr>
                <w:lang w:val="it-IT"/>
              </w:rPr>
            </w:pPr>
          </w:p>
        </w:tc>
        <w:tc>
          <w:tcPr>
            <w:tcW w:w="990" w:type="dxa"/>
            <w:gridSpan w:val="2"/>
          </w:tcPr>
          <w:p w14:paraId="7810AD14" w14:textId="77777777" w:rsidR="002C29E7" w:rsidRPr="00E44C19" w:rsidRDefault="002C29E7" w:rsidP="002C29E7">
            <w:pPr>
              <w:spacing w:line="240" w:lineRule="exact"/>
              <w:rPr>
                <w:rFonts w:cs="Arial"/>
                <w:lang w:val="it-IT"/>
              </w:rPr>
            </w:pPr>
          </w:p>
        </w:tc>
        <w:tc>
          <w:tcPr>
            <w:tcW w:w="4547" w:type="dxa"/>
            <w:gridSpan w:val="3"/>
          </w:tcPr>
          <w:p w14:paraId="32CCC07E" w14:textId="77777777" w:rsidR="002C29E7" w:rsidRPr="00CC6295" w:rsidRDefault="002C29E7" w:rsidP="002C29E7">
            <w:pPr>
              <w:tabs>
                <w:tab w:val="center" w:pos="4680"/>
              </w:tabs>
              <w:autoSpaceDE w:val="0"/>
              <w:autoSpaceDN w:val="0"/>
              <w:adjustRightInd w:val="0"/>
              <w:spacing w:line="240" w:lineRule="exact"/>
              <w:ind w:right="72"/>
              <w:jc w:val="both"/>
              <w:rPr>
                <w:lang w:val="it-IT"/>
              </w:rPr>
            </w:pPr>
          </w:p>
        </w:tc>
      </w:tr>
      <w:tr w:rsidR="002C29E7" w:rsidRPr="00EA0535" w14:paraId="50E5650F" w14:textId="77777777" w:rsidTr="002C29E7">
        <w:tc>
          <w:tcPr>
            <w:tcW w:w="4401" w:type="dxa"/>
            <w:gridSpan w:val="3"/>
          </w:tcPr>
          <w:p w14:paraId="76019DF3" w14:textId="77777777" w:rsidR="002C29E7" w:rsidRPr="00EA0535" w:rsidRDefault="002C29E7" w:rsidP="002C29E7">
            <w:pPr>
              <w:pStyle w:val="Corpotesto"/>
              <w:tabs>
                <w:tab w:val="left" w:pos="-2520"/>
                <w:tab w:val="left" w:pos="0"/>
              </w:tabs>
              <w:spacing w:after="0" w:line="240" w:lineRule="exact"/>
              <w:ind w:right="125"/>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990" w:type="dxa"/>
            <w:gridSpan w:val="2"/>
          </w:tcPr>
          <w:p w14:paraId="37155F1A" w14:textId="77777777" w:rsidR="002C29E7" w:rsidRPr="00EA0535" w:rsidRDefault="002C29E7" w:rsidP="002C29E7">
            <w:pPr>
              <w:spacing w:line="240" w:lineRule="exact"/>
              <w:rPr>
                <w:rFonts w:cs="Arial"/>
                <w:color w:val="FF0000"/>
                <w:lang w:val="it-IT"/>
              </w:rPr>
            </w:pPr>
          </w:p>
        </w:tc>
        <w:tc>
          <w:tcPr>
            <w:tcW w:w="4547" w:type="dxa"/>
            <w:gridSpan w:val="3"/>
          </w:tcPr>
          <w:p w14:paraId="49EE2A9B" w14:textId="77777777" w:rsidR="002C29E7" w:rsidRPr="00EA0535" w:rsidRDefault="002C29E7" w:rsidP="002C29E7">
            <w:pPr>
              <w:tabs>
                <w:tab w:val="center" w:pos="4680"/>
              </w:tabs>
              <w:autoSpaceDE w:val="0"/>
              <w:autoSpaceDN w:val="0"/>
              <w:adjustRightInd w:val="0"/>
              <w:spacing w:line="240" w:lineRule="exact"/>
              <w:ind w:right="72"/>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2C29E7" w:rsidRPr="00EA0535" w14:paraId="00005828" w14:textId="77777777" w:rsidTr="002C29E7">
        <w:tc>
          <w:tcPr>
            <w:tcW w:w="4401" w:type="dxa"/>
            <w:gridSpan w:val="3"/>
          </w:tcPr>
          <w:p w14:paraId="0B62C7BF" w14:textId="77777777" w:rsidR="002C29E7" w:rsidRPr="00EA0535" w:rsidRDefault="002C29E7" w:rsidP="002C29E7">
            <w:pPr>
              <w:pStyle w:val="Corpotesto"/>
              <w:tabs>
                <w:tab w:val="left" w:pos="-2520"/>
                <w:tab w:val="left" w:pos="0"/>
              </w:tabs>
              <w:spacing w:after="0" w:line="240" w:lineRule="exact"/>
              <w:ind w:right="125"/>
              <w:jc w:val="both"/>
              <w:rPr>
                <w:color w:val="FF0000"/>
                <w:lang w:val="de-DE"/>
              </w:rPr>
            </w:pPr>
          </w:p>
        </w:tc>
        <w:tc>
          <w:tcPr>
            <w:tcW w:w="990" w:type="dxa"/>
            <w:gridSpan w:val="2"/>
          </w:tcPr>
          <w:p w14:paraId="67958EF3" w14:textId="77777777" w:rsidR="002C29E7" w:rsidRPr="00EA0535" w:rsidRDefault="002C29E7" w:rsidP="002C29E7">
            <w:pPr>
              <w:spacing w:line="240" w:lineRule="exact"/>
              <w:rPr>
                <w:rFonts w:cs="Arial"/>
                <w:color w:val="FF0000"/>
                <w:lang w:val="it-IT"/>
              </w:rPr>
            </w:pPr>
          </w:p>
        </w:tc>
        <w:tc>
          <w:tcPr>
            <w:tcW w:w="4547" w:type="dxa"/>
            <w:gridSpan w:val="3"/>
          </w:tcPr>
          <w:p w14:paraId="6F99F2B1" w14:textId="77777777" w:rsidR="002C29E7" w:rsidRPr="00EA0535" w:rsidRDefault="002C29E7" w:rsidP="002C29E7">
            <w:pPr>
              <w:tabs>
                <w:tab w:val="center" w:pos="4680"/>
              </w:tabs>
              <w:autoSpaceDE w:val="0"/>
              <w:autoSpaceDN w:val="0"/>
              <w:adjustRightInd w:val="0"/>
              <w:spacing w:line="240" w:lineRule="exact"/>
              <w:ind w:right="72"/>
              <w:jc w:val="both"/>
              <w:rPr>
                <w:color w:val="FF0000"/>
                <w:lang w:val="de-DE"/>
              </w:rPr>
            </w:pPr>
          </w:p>
        </w:tc>
      </w:tr>
      <w:tr w:rsidR="002C29E7" w:rsidRPr="000B3FC1" w14:paraId="550C2CB3" w14:textId="77777777" w:rsidTr="002C29E7">
        <w:trPr>
          <w:gridAfter w:val="1"/>
          <w:wAfter w:w="12" w:type="dxa"/>
        </w:trPr>
        <w:tc>
          <w:tcPr>
            <w:tcW w:w="4401" w:type="dxa"/>
            <w:gridSpan w:val="3"/>
          </w:tcPr>
          <w:p w14:paraId="2842A0B8" w14:textId="77777777" w:rsidR="002C29E7" w:rsidRPr="00B71E09" w:rsidRDefault="002C29E7" w:rsidP="002C29E7">
            <w:pPr>
              <w:pStyle w:val="Corpotesto"/>
              <w:numPr>
                <w:ilvl w:val="0"/>
                <w:numId w:val="14"/>
              </w:numPr>
              <w:tabs>
                <w:tab w:val="clear" w:pos="720"/>
                <w:tab w:val="left" w:pos="-2520"/>
                <w:tab w:val="left" w:pos="0"/>
              </w:tabs>
              <w:spacing w:after="0" w:line="240" w:lineRule="exact"/>
              <w:ind w:left="284" w:right="125" w:hanging="284"/>
              <w:jc w:val="both"/>
              <w:rPr>
                <w:i/>
                <w:color w:val="FF0000"/>
                <w:lang w:val="de-DE"/>
              </w:rPr>
            </w:pPr>
            <w:r w:rsidRPr="00742AAB">
              <w:rPr>
                <w:i/>
                <w:color w:val="FF0000"/>
                <w:highlight w:val="green"/>
                <w:lang w:val="de-DE"/>
              </w:rPr>
              <w:t>[Eventuelle erforderliche Anforderungen zur Vergabe von Unteraufträgen einfügen]</w:t>
            </w:r>
          </w:p>
        </w:tc>
        <w:tc>
          <w:tcPr>
            <w:tcW w:w="990" w:type="dxa"/>
            <w:gridSpan w:val="2"/>
          </w:tcPr>
          <w:p w14:paraId="1F1C7070" w14:textId="77777777" w:rsidR="002C29E7" w:rsidRPr="00B71E09" w:rsidRDefault="002C29E7" w:rsidP="002C29E7">
            <w:pPr>
              <w:spacing w:line="240" w:lineRule="exact"/>
              <w:rPr>
                <w:rFonts w:cs="Arial"/>
                <w:color w:val="FF0000"/>
                <w:lang w:val="de-DE"/>
              </w:rPr>
            </w:pPr>
          </w:p>
        </w:tc>
        <w:tc>
          <w:tcPr>
            <w:tcW w:w="4535" w:type="dxa"/>
            <w:gridSpan w:val="2"/>
          </w:tcPr>
          <w:p w14:paraId="211245CA" w14:textId="77777777" w:rsidR="002C29E7" w:rsidRPr="00B71E09" w:rsidRDefault="002C29E7" w:rsidP="002C29E7">
            <w:pPr>
              <w:tabs>
                <w:tab w:val="num" w:pos="561"/>
                <w:tab w:val="center" w:pos="4680"/>
              </w:tabs>
              <w:autoSpaceDE w:val="0"/>
              <w:autoSpaceDN w:val="0"/>
              <w:adjustRightInd w:val="0"/>
              <w:spacing w:line="240" w:lineRule="exact"/>
              <w:ind w:left="360" w:right="72"/>
              <w:jc w:val="both"/>
              <w:rPr>
                <w:color w:val="FF0000"/>
                <w:lang w:val="it-IT"/>
              </w:rPr>
            </w:pPr>
            <w:r w:rsidRPr="00B71E09">
              <w:rPr>
                <w:color w:val="FF0000"/>
                <w:lang w:val="it-IT"/>
              </w:rPr>
              <w:t xml:space="preserve">e) </w:t>
            </w:r>
            <w:r w:rsidRPr="00742AAB">
              <w:rPr>
                <w:i/>
                <w:color w:val="FF0000"/>
                <w:highlight w:val="green"/>
                <w:lang w:val="it-IT"/>
              </w:rPr>
              <w:t>[Inserire evt. requisiti subappalto necessario]</w:t>
            </w:r>
          </w:p>
        </w:tc>
      </w:tr>
      <w:tr w:rsidR="002C29E7" w:rsidRPr="000B3FC1" w14:paraId="3AC711F7" w14:textId="77777777" w:rsidTr="002C29E7">
        <w:tc>
          <w:tcPr>
            <w:tcW w:w="4401" w:type="dxa"/>
            <w:gridSpan w:val="3"/>
          </w:tcPr>
          <w:p w14:paraId="4F1BB275" w14:textId="77777777" w:rsidR="002C29E7" w:rsidRPr="00B71E09" w:rsidRDefault="002C29E7" w:rsidP="002C29E7">
            <w:pPr>
              <w:pStyle w:val="Corpotesto"/>
              <w:tabs>
                <w:tab w:val="left" w:pos="-2520"/>
                <w:tab w:val="left" w:pos="0"/>
              </w:tabs>
              <w:spacing w:after="0" w:line="240" w:lineRule="exact"/>
              <w:ind w:right="125"/>
              <w:jc w:val="both"/>
              <w:rPr>
                <w:color w:val="FF0000"/>
                <w:lang w:val="it-IT"/>
              </w:rPr>
            </w:pPr>
          </w:p>
        </w:tc>
        <w:tc>
          <w:tcPr>
            <w:tcW w:w="990" w:type="dxa"/>
            <w:gridSpan w:val="2"/>
          </w:tcPr>
          <w:p w14:paraId="749A0DC4" w14:textId="77777777" w:rsidR="002C29E7" w:rsidRPr="00B71E09" w:rsidRDefault="002C29E7" w:rsidP="002C29E7">
            <w:pPr>
              <w:spacing w:line="240" w:lineRule="exact"/>
              <w:rPr>
                <w:rFonts w:cs="Arial"/>
                <w:color w:val="FF0000"/>
                <w:lang w:val="it-IT"/>
              </w:rPr>
            </w:pPr>
          </w:p>
        </w:tc>
        <w:tc>
          <w:tcPr>
            <w:tcW w:w="4547" w:type="dxa"/>
            <w:gridSpan w:val="3"/>
          </w:tcPr>
          <w:p w14:paraId="550EFB2F" w14:textId="77777777" w:rsidR="002C29E7" w:rsidRPr="00B71E09" w:rsidRDefault="002C29E7" w:rsidP="002C29E7">
            <w:pPr>
              <w:tabs>
                <w:tab w:val="center" w:pos="4680"/>
              </w:tabs>
              <w:autoSpaceDE w:val="0"/>
              <w:autoSpaceDN w:val="0"/>
              <w:adjustRightInd w:val="0"/>
              <w:spacing w:line="240" w:lineRule="exact"/>
              <w:ind w:right="72"/>
              <w:jc w:val="both"/>
              <w:rPr>
                <w:color w:val="FF0000"/>
                <w:lang w:val="it-IT"/>
              </w:rPr>
            </w:pPr>
          </w:p>
        </w:tc>
      </w:tr>
      <w:tr w:rsidR="002C29E7" w:rsidRPr="000B3FC1" w14:paraId="6BC8EE25" w14:textId="77777777" w:rsidTr="002C29E7">
        <w:tc>
          <w:tcPr>
            <w:tcW w:w="4401" w:type="dxa"/>
            <w:gridSpan w:val="3"/>
          </w:tcPr>
          <w:p w14:paraId="02090D0C" w14:textId="77777777" w:rsidR="002C29E7" w:rsidRPr="00B71E09" w:rsidRDefault="002C29E7" w:rsidP="002C29E7">
            <w:pPr>
              <w:spacing w:line="240" w:lineRule="exact"/>
              <w:ind w:right="125"/>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990" w:type="dxa"/>
            <w:gridSpan w:val="2"/>
          </w:tcPr>
          <w:p w14:paraId="30463072" w14:textId="77777777" w:rsidR="002C29E7" w:rsidRPr="00B71E09" w:rsidRDefault="002C29E7" w:rsidP="002C29E7">
            <w:pPr>
              <w:spacing w:line="240" w:lineRule="exact"/>
              <w:rPr>
                <w:rFonts w:cs="Arial"/>
                <w:b/>
                <w:u w:val="single"/>
                <w:lang w:val="de-DE"/>
              </w:rPr>
            </w:pPr>
          </w:p>
        </w:tc>
        <w:tc>
          <w:tcPr>
            <w:tcW w:w="4547" w:type="dxa"/>
            <w:gridSpan w:val="3"/>
          </w:tcPr>
          <w:p w14:paraId="0FBD49E7" w14:textId="77777777" w:rsidR="002C29E7" w:rsidRPr="00B71E09" w:rsidRDefault="002C29E7" w:rsidP="002C29E7">
            <w:pPr>
              <w:tabs>
                <w:tab w:val="center" w:pos="4536"/>
                <w:tab w:val="center" w:pos="4680"/>
                <w:tab w:val="right" w:pos="9072"/>
              </w:tabs>
              <w:spacing w:line="240" w:lineRule="exact"/>
              <w:ind w:right="72"/>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2C29E7" w:rsidRPr="000B3FC1" w14:paraId="081F1405" w14:textId="77777777" w:rsidTr="002C29E7">
        <w:tc>
          <w:tcPr>
            <w:tcW w:w="4401" w:type="dxa"/>
            <w:gridSpan w:val="3"/>
          </w:tcPr>
          <w:p w14:paraId="1664E95F" w14:textId="77777777" w:rsidR="002C29E7" w:rsidRPr="00B71E09" w:rsidRDefault="002C29E7" w:rsidP="002C29E7">
            <w:pPr>
              <w:pStyle w:val="Corpotesto"/>
              <w:tabs>
                <w:tab w:val="left" w:pos="-2520"/>
                <w:tab w:val="left" w:pos="0"/>
              </w:tabs>
              <w:spacing w:after="0" w:line="240" w:lineRule="exact"/>
              <w:ind w:right="125"/>
              <w:jc w:val="both"/>
              <w:rPr>
                <w:lang w:val="it-IT"/>
              </w:rPr>
            </w:pPr>
          </w:p>
        </w:tc>
        <w:tc>
          <w:tcPr>
            <w:tcW w:w="990" w:type="dxa"/>
            <w:gridSpan w:val="2"/>
          </w:tcPr>
          <w:p w14:paraId="38599297" w14:textId="77777777" w:rsidR="002C29E7" w:rsidRPr="00B71E09" w:rsidRDefault="002C29E7" w:rsidP="002C29E7">
            <w:pPr>
              <w:spacing w:line="240" w:lineRule="exact"/>
              <w:rPr>
                <w:rFonts w:cs="Arial"/>
                <w:lang w:val="it-IT"/>
              </w:rPr>
            </w:pPr>
          </w:p>
        </w:tc>
        <w:tc>
          <w:tcPr>
            <w:tcW w:w="4547" w:type="dxa"/>
            <w:gridSpan w:val="3"/>
          </w:tcPr>
          <w:p w14:paraId="5F5983B8" w14:textId="77777777" w:rsidR="002C29E7" w:rsidRPr="00B71E09" w:rsidRDefault="002C29E7" w:rsidP="002C29E7">
            <w:pPr>
              <w:tabs>
                <w:tab w:val="center" w:pos="4680"/>
              </w:tabs>
              <w:autoSpaceDE w:val="0"/>
              <w:autoSpaceDN w:val="0"/>
              <w:adjustRightInd w:val="0"/>
              <w:spacing w:line="240" w:lineRule="exact"/>
              <w:ind w:right="72"/>
              <w:jc w:val="both"/>
              <w:rPr>
                <w:rFonts w:cs="Arial"/>
                <w:color w:val="000000"/>
                <w:lang w:val="it-IT" w:eastAsia="de-DE"/>
              </w:rPr>
            </w:pPr>
          </w:p>
        </w:tc>
      </w:tr>
      <w:tr w:rsidR="002C29E7" w:rsidRPr="000B3FC1" w14:paraId="6077BCFF" w14:textId="77777777" w:rsidTr="002C29E7">
        <w:tc>
          <w:tcPr>
            <w:tcW w:w="4401" w:type="dxa"/>
            <w:gridSpan w:val="3"/>
          </w:tcPr>
          <w:p w14:paraId="2E6DD071" w14:textId="1F56952F" w:rsidR="002C29E7" w:rsidRPr="000245DE" w:rsidRDefault="002C29E7" w:rsidP="002C29E7">
            <w:pPr>
              <w:pStyle w:val="Corpotesto"/>
              <w:tabs>
                <w:tab w:val="left" w:pos="-2520"/>
                <w:tab w:val="left" w:pos="0"/>
              </w:tabs>
              <w:spacing w:after="0" w:line="240" w:lineRule="exact"/>
              <w:ind w:right="125"/>
              <w:jc w:val="both"/>
              <w:rPr>
                <w:lang w:val="de-DE"/>
              </w:rPr>
            </w:pPr>
            <w:r w:rsidRPr="00B71E09">
              <w:rPr>
                <w:lang w:val="de-DE"/>
              </w:rPr>
              <w:t>Die oben unter Buchstabe a) und b) aufgelisteten Voraussetzungen mussen von allen Hilfsunternehmen zur Gänze besessen werden.</w:t>
            </w:r>
          </w:p>
        </w:tc>
        <w:tc>
          <w:tcPr>
            <w:tcW w:w="990" w:type="dxa"/>
            <w:gridSpan w:val="2"/>
          </w:tcPr>
          <w:p w14:paraId="45E25239" w14:textId="77777777" w:rsidR="002C29E7" w:rsidRPr="00B71E09" w:rsidRDefault="002C29E7" w:rsidP="002C29E7">
            <w:pPr>
              <w:spacing w:line="240" w:lineRule="exact"/>
              <w:rPr>
                <w:rFonts w:cs="Arial"/>
                <w:lang w:val="de-DE"/>
              </w:rPr>
            </w:pPr>
          </w:p>
        </w:tc>
        <w:tc>
          <w:tcPr>
            <w:tcW w:w="4547" w:type="dxa"/>
            <w:gridSpan w:val="3"/>
          </w:tcPr>
          <w:p w14:paraId="16792003" w14:textId="77777777" w:rsidR="002C29E7" w:rsidRPr="00B71E09" w:rsidRDefault="002C29E7" w:rsidP="002C29E7">
            <w:pPr>
              <w:tabs>
                <w:tab w:val="center" w:pos="4680"/>
              </w:tabs>
              <w:autoSpaceDE w:val="0"/>
              <w:autoSpaceDN w:val="0"/>
              <w:adjustRightInd w:val="0"/>
              <w:spacing w:line="240" w:lineRule="exact"/>
              <w:ind w:right="72"/>
              <w:jc w:val="both"/>
              <w:rPr>
                <w:rFonts w:cs="Arial"/>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576F3602" w14:textId="322B8430" w:rsidR="002C29E7" w:rsidRPr="00742AAB" w:rsidRDefault="002C29E7" w:rsidP="002C29E7">
            <w:pPr>
              <w:tabs>
                <w:tab w:val="center" w:pos="4680"/>
              </w:tabs>
              <w:autoSpaceDE w:val="0"/>
              <w:autoSpaceDN w:val="0"/>
              <w:adjustRightInd w:val="0"/>
              <w:spacing w:line="240" w:lineRule="exact"/>
              <w:ind w:right="72"/>
              <w:jc w:val="both"/>
              <w:rPr>
                <w:rFonts w:cs="Arial"/>
                <w:strike/>
                <w:color w:val="000000"/>
                <w:lang w:val="it-IT" w:eastAsia="de-DE"/>
              </w:rPr>
            </w:pPr>
          </w:p>
        </w:tc>
      </w:tr>
      <w:tr w:rsidR="002C29E7" w:rsidRPr="000B3FC1" w14:paraId="675D27E2" w14:textId="77777777" w:rsidTr="002C29E7">
        <w:tc>
          <w:tcPr>
            <w:tcW w:w="4401" w:type="dxa"/>
            <w:gridSpan w:val="3"/>
          </w:tcPr>
          <w:p w14:paraId="6C9A6D68" w14:textId="77777777" w:rsidR="002C29E7" w:rsidRPr="006705EB" w:rsidRDefault="002C29E7" w:rsidP="002C29E7">
            <w:pPr>
              <w:pStyle w:val="Corpotesto"/>
              <w:tabs>
                <w:tab w:val="left" w:pos="-2520"/>
                <w:tab w:val="left" w:pos="0"/>
              </w:tabs>
              <w:spacing w:after="0" w:line="240" w:lineRule="exact"/>
              <w:ind w:right="125"/>
              <w:jc w:val="both"/>
              <w:rPr>
                <w:lang w:val="it-IT"/>
              </w:rPr>
            </w:pPr>
          </w:p>
        </w:tc>
        <w:tc>
          <w:tcPr>
            <w:tcW w:w="990" w:type="dxa"/>
            <w:gridSpan w:val="2"/>
          </w:tcPr>
          <w:p w14:paraId="7B6428C3" w14:textId="77777777" w:rsidR="002C29E7" w:rsidRPr="006705EB" w:rsidRDefault="002C29E7" w:rsidP="002C29E7">
            <w:pPr>
              <w:spacing w:line="240" w:lineRule="exact"/>
              <w:rPr>
                <w:rFonts w:cs="Arial"/>
                <w:lang w:val="it-IT"/>
              </w:rPr>
            </w:pPr>
          </w:p>
        </w:tc>
        <w:tc>
          <w:tcPr>
            <w:tcW w:w="4547" w:type="dxa"/>
            <w:gridSpan w:val="3"/>
          </w:tcPr>
          <w:p w14:paraId="4C7CB5F4" w14:textId="77777777" w:rsidR="002C29E7" w:rsidRPr="00CB7201" w:rsidRDefault="002C29E7" w:rsidP="002C29E7">
            <w:pPr>
              <w:tabs>
                <w:tab w:val="center" w:pos="4680"/>
              </w:tabs>
              <w:autoSpaceDE w:val="0"/>
              <w:autoSpaceDN w:val="0"/>
              <w:adjustRightInd w:val="0"/>
              <w:spacing w:line="240" w:lineRule="exact"/>
              <w:ind w:right="72"/>
              <w:jc w:val="both"/>
              <w:rPr>
                <w:rFonts w:cs="Arial"/>
                <w:color w:val="000000"/>
                <w:lang w:val="it-IT" w:eastAsia="de-DE"/>
              </w:rPr>
            </w:pPr>
          </w:p>
        </w:tc>
      </w:tr>
      <w:tr w:rsidR="002C29E7" w:rsidRPr="000B3FC1" w14:paraId="01F1A808" w14:textId="77777777" w:rsidTr="002C29E7">
        <w:tc>
          <w:tcPr>
            <w:tcW w:w="4401" w:type="dxa"/>
            <w:gridSpan w:val="3"/>
          </w:tcPr>
          <w:p w14:paraId="2A801DDD" w14:textId="31B1E27E" w:rsidR="002C29E7" w:rsidRPr="00E44C19" w:rsidRDefault="002C29E7" w:rsidP="002C29E7">
            <w:pPr>
              <w:autoSpaceDE w:val="0"/>
              <w:autoSpaceDN w:val="0"/>
              <w:adjustRightInd w:val="0"/>
              <w:spacing w:line="240" w:lineRule="exact"/>
              <w:ind w:right="125"/>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w:t>
            </w:r>
            <w:r w:rsidRPr="00E44C19">
              <w:rPr>
                <w:rFonts w:cs="Arial"/>
                <w:color w:val="FF0000"/>
                <w:lang w:val="de-DE"/>
              </w:rPr>
              <w:lastRenderedPageBreak/>
              <w:t xml:space="preserve">die Anforderung gemäß Buchst. d) und </w:t>
            </w:r>
            <w:r w:rsidRPr="00E44C19">
              <w:rPr>
                <w:rFonts w:cs="Arial"/>
                <w:color w:val="FF0000"/>
                <w:lang w:val="de-DE"/>
              </w:rPr>
              <w:fldChar w:fldCharType="begin">
                <w:ffData>
                  <w:name w:val="Text20"/>
                  <w:enabled/>
                  <w:calcOnExit w:val="0"/>
                  <w:textInput/>
                </w:ffData>
              </w:fldChar>
            </w:r>
            <w:bookmarkStart w:id="58"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58"/>
            <w:r w:rsidRPr="00E44C19">
              <w:rPr>
                <w:rFonts w:cs="Arial"/>
                <w:color w:val="FF0000"/>
                <w:lang w:val="de-DE"/>
              </w:rPr>
              <w:t xml:space="preserve"> betrifft, muss diese im gemäß Ausschreibungsbedingungen angegebenen Maß erfüllt sein.</w:t>
            </w:r>
          </w:p>
        </w:tc>
        <w:tc>
          <w:tcPr>
            <w:tcW w:w="990" w:type="dxa"/>
            <w:gridSpan w:val="2"/>
          </w:tcPr>
          <w:p w14:paraId="10066614" w14:textId="77777777" w:rsidR="002C29E7" w:rsidRPr="00E44C19" w:rsidRDefault="002C29E7" w:rsidP="002C29E7">
            <w:pPr>
              <w:spacing w:line="240" w:lineRule="exact"/>
              <w:rPr>
                <w:rFonts w:cs="Arial"/>
                <w:lang w:val="de-DE"/>
              </w:rPr>
            </w:pPr>
          </w:p>
        </w:tc>
        <w:tc>
          <w:tcPr>
            <w:tcW w:w="4547" w:type="dxa"/>
            <w:gridSpan w:val="3"/>
          </w:tcPr>
          <w:p w14:paraId="6086C8FB" w14:textId="77777777" w:rsidR="002C29E7" w:rsidRPr="00E44C19" w:rsidRDefault="002C29E7" w:rsidP="002C29E7">
            <w:pPr>
              <w:tabs>
                <w:tab w:val="center" w:pos="4536"/>
                <w:tab w:val="center" w:pos="4680"/>
                <w:tab w:val="right" w:pos="9072"/>
              </w:tabs>
              <w:spacing w:line="240" w:lineRule="exact"/>
              <w:ind w:right="72"/>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w:t>
            </w:r>
            <w:r w:rsidRPr="00E44C19">
              <w:rPr>
                <w:rFonts w:cs="Arial"/>
                <w:color w:val="FF0000"/>
                <w:lang w:val="it-IT"/>
              </w:rPr>
              <w:lastRenderedPageBreak/>
              <w:t xml:space="preserve">alla lett. d) e </w:t>
            </w:r>
            <w:r w:rsidRPr="00E44C19">
              <w:rPr>
                <w:rFonts w:cs="Arial"/>
                <w:color w:val="FF0000"/>
                <w:lang w:val="it-IT"/>
              </w:rPr>
              <w:fldChar w:fldCharType="begin">
                <w:ffData>
                  <w:name w:val="Text19"/>
                  <w:enabled/>
                  <w:calcOnExit w:val="0"/>
                  <w:textInput/>
                </w:ffData>
              </w:fldChar>
            </w:r>
            <w:bookmarkStart w:id="59"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59"/>
            <w:r w:rsidRPr="00E44C19">
              <w:rPr>
                <w:rFonts w:cs="Arial"/>
                <w:color w:val="FF0000"/>
                <w:lang w:val="it-IT"/>
              </w:rPr>
              <w:t xml:space="preserve">, esso dovrà essere posseduto nella misura indicata nel presente disciplinare. </w:t>
            </w:r>
          </w:p>
          <w:p w14:paraId="2DD93C79" w14:textId="77777777" w:rsidR="002C29E7" w:rsidRPr="00E44C19" w:rsidRDefault="002C29E7" w:rsidP="002C29E7">
            <w:pPr>
              <w:tabs>
                <w:tab w:val="center" w:pos="4536"/>
                <w:tab w:val="center" w:pos="4680"/>
                <w:tab w:val="right" w:pos="9072"/>
              </w:tabs>
              <w:spacing w:line="240" w:lineRule="exact"/>
              <w:ind w:left="34" w:right="72"/>
              <w:jc w:val="both"/>
              <w:rPr>
                <w:rFonts w:cs="Arial"/>
                <w:lang w:val="it-IT"/>
              </w:rPr>
            </w:pPr>
          </w:p>
        </w:tc>
      </w:tr>
      <w:tr w:rsidR="002C29E7" w:rsidRPr="000B3FC1" w14:paraId="06A94417" w14:textId="77777777" w:rsidTr="002C29E7">
        <w:tc>
          <w:tcPr>
            <w:tcW w:w="4401" w:type="dxa"/>
            <w:gridSpan w:val="3"/>
          </w:tcPr>
          <w:p w14:paraId="2EC7E59E" w14:textId="77777777" w:rsidR="002C29E7" w:rsidRPr="00E44C19" w:rsidRDefault="002C29E7" w:rsidP="002C29E7">
            <w:pPr>
              <w:autoSpaceDE w:val="0"/>
              <w:autoSpaceDN w:val="0"/>
              <w:adjustRightInd w:val="0"/>
              <w:spacing w:line="240" w:lineRule="exact"/>
              <w:ind w:right="125"/>
              <w:jc w:val="both"/>
              <w:rPr>
                <w:rFonts w:cs="Arial"/>
                <w:noProof w:val="0"/>
                <w:lang w:val="it-IT" w:eastAsia="it-IT"/>
              </w:rPr>
            </w:pPr>
          </w:p>
        </w:tc>
        <w:tc>
          <w:tcPr>
            <w:tcW w:w="990" w:type="dxa"/>
            <w:gridSpan w:val="2"/>
          </w:tcPr>
          <w:p w14:paraId="45C0A668" w14:textId="77777777" w:rsidR="002C29E7" w:rsidRPr="00E44C19" w:rsidRDefault="002C29E7" w:rsidP="002C29E7">
            <w:pPr>
              <w:spacing w:line="240" w:lineRule="exact"/>
              <w:rPr>
                <w:rFonts w:cs="Arial"/>
                <w:lang w:val="it-IT"/>
              </w:rPr>
            </w:pPr>
          </w:p>
        </w:tc>
        <w:tc>
          <w:tcPr>
            <w:tcW w:w="4547" w:type="dxa"/>
            <w:gridSpan w:val="3"/>
          </w:tcPr>
          <w:p w14:paraId="0ABCC39E" w14:textId="77777777" w:rsidR="002C29E7" w:rsidRPr="00E44C19" w:rsidRDefault="002C29E7" w:rsidP="002C29E7">
            <w:pPr>
              <w:tabs>
                <w:tab w:val="center" w:pos="4536"/>
                <w:tab w:val="center" w:pos="4680"/>
                <w:tab w:val="right" w:pos="9072"/>
              </w:tabs>
              <w:spacing w:line="240" w:lineRule="exact"/>
              <w:ind w:right="72"/>
              <w:jc w:val="both"/>
              <w:rPr>
                <w:rFonts w:cs="Arial"/>
                <w:lang w:val="it-IT"/>
              </w:rPr>
            </w:pPr>
          </w:p>
        </w:tc>
      </w:tr>
      <w:tr w:rsidR="002C29E7" w:rsidRPr="000B3FC1" w14:paraId="4069C921" w14:textId="77777777" w:rsidTr="002C29E7">
        <w:trPr>
          <w:trHeight w:val="477"/>
        </w:trPr>
        <w:tc>
          <w:tcPr>
            <w:tcW w:w="4401" w:type="dxa"/>
            <w:gridSpan w:val="3"/>
          </w:tcPr>
          <w:p w14:paraId="26A5E8F8" w14:textId="77777777" w:rsidR="002C29E7" w:rsidRPr="00E44C19" w:rsidRDefault="002C29E7" w:rsidP="002C29E7">
            <w:pPr>
              <w:ind w:right="125"/>
              <w:jc w:val="both"/>
              <w:rPr>
                <w:rFonts w:cs="Arial"/>
                <w:lang w:val="de-DE" w:eastAsia="it-IT"/>
              </w:rPr>
            </w:pPr>
            <w:r w:rsidRPr="00E44C19">
              <w:rPr>
                <w:rFonts w:cs="Arial"/>
                <w:lang w:val="de-DE" w:eastAsia="it-IT"/>
              </w:rPr>
              <w:t xml:space="preserve">Im Falle von Konsortien gemäß Art. 45, Absatz 2, Buchstaben b) und c) </w:t>
            </w:r>
            <w:r w:rsidRPr="00E44C19">
              <w:rPr>
                <w:rFonts w:cs="Arial"/>
                <w:lang w:val="de-DE"/>
              </w:rPr>
              <w:t>GvD 50/2016</w:t>
            </w:r>
            <w:r w:rsidRPr="00E44C19">
              <w:rPr>
                <w:rFonts w:cs="Arial"/>
                <w:lang w:val="de-DE" w:eastAsia="it-IT"/>
              </w:rPr>
              <w:t xml:space="preserve">, müssen die Voraussetzungen gemäß Buchstaben a), b) und c) im Besitz des Konsortiums </w:t>
            </w:r>
            <w:r w:rsidRPr="00E44C19">
              <w:rPr>
                <w:rFonts w:cs="Arial"/>
                <w:u w:val="single"/>
                <w:lang w:val="de-DE" w:eastAsia="it-IT"/>
              </w:rPr>
              <w:t>und</w:t>
            </w:r>
            <w:r w:rsidRPr="00E44C19">
              <w:rPr>
                <w:rFonts w:cs="Arial"/>
                <w:lang w:val="de-DE" w:eastAsia="it-IT"/>
              </w:rPr>
              <w:t xml:space="preserve"> jener Mitgliedsunternehmen sein, mit welchen das Konsortium sich an der Ausschreibung beteiligt.</w:t>
            </w:r>
          </w:p>
        </w:tc>
        <w:tc>
          <w:tcPr>
            <w:tcW w:w="990" w:type="dxa"/>
            <w:gridSpan w:val="2"/>
          </w:tcPr>
          <w:p w14:paraId="45E737ED" w14:textId="77777777" w:rsidR="002C29E7" w:rsidRPr="00E44C19" w:rsidRDefault="002C29E7" w:rsidP="002C29E7">
            <w:pPr>
              <w:spacing w:line="240" w:lineRule="exact"/>
              <w:rPr>
                <w:rFonts w:cs="Arial"/>
                <w:lang w:val="de-DE"/>
              </w:rPr>
            </w:pPr>
          </w:p>
        </w:tc>
        <w:tc>
          <w:tcPr>
            <w:tcW w:w="4547" w:type="dxa"/>
            <w:gridSpan w:val="3"/>
          </w:tcPr>
          <w:p w14:paraId="52596406" w14:textId="77777777" w:rsidR="002C29E7" w:rsidRPr="00E44C19" w:rsidRDefault="002C29E7" w:rsidP="002C29E7">
            <w:pPr>
              <w:tabs>
                <w:tab w:val="center" w:pos="4536"/>
                <w:tab w:val="center" w:pos="4680"/>
                <w:tab w:val="right" w:pos="9072"/>
              </w:tabs>
              <w:spacing w:line="240" w:lineRule="exact"/>
              <w:ind w:right="72"/>
              <w:jc w:val="both"/>
              <w:rPr>
                <w:sz w:val="23"/>
                <w:szCs w:val="23"/>
                <w:lang w:val="it-IT"/>
              </w:rPr>
            </w:pPr>
            <w:r w:rsidRPr="00E44C19">
              <w:rPr>
                <w:rFonts w:cs="Arial"/>
                <w:lang w:val="it-IT"/>
              </w:rPr>
              <w:t xml:space="preserve">Nel caso di consorzi di cui all’art. 45, comma 2, b) e c), del D.Lgs. 50/2016, i requisiti di cui alle lettere a), b) e c) devono essere posseduti dal consorzio </w:t>
            </w:r>
            <w:r w:rsidRPr="00E44C19">
              <w:rPr>
                <w:rFonts w:cs="Arial"/>
                <w:u w:val="single"/>
                <w:lang w:val="it-IT"/>
              </w:rPr>
              <w:t>e</w:t>
            </w:r>
            <w:r w:rsidRPr="00E44C19">
              <w:rPr>
                <w:rFonts w:cs="Arial"/>
                <w:lang w:val="it-IT"/>
              </w:rPr>
              <w:t xml:space="preserve"> dalle imprese consorziate per le quali il consorzio concorre.</w:t>
            </w:r>
          </w:p>
          <w:p w14:paraId="4A5F2DB8" w14:textId="77777777" w:rsidR="002C29E7" w:rsidRPr="00E44C19" w:rsidRDefault="002C29E7" w:rsidP="002C29E7">
            <w:pPr>
              <w:tabs>
                <w:tab w:val="center" w:pos="4536"/>
                <w:tab w:val="center" w:pos="4680"/>
                <w:tab w:val="right" w:pos="9072"/>
              </w:tabs>
              <w:spacing w:line="240" w:lineRule="exact"/>
              <w:ind w:right="72"/>
              <w:jc w:val="both"/>
              <w:rPr>
                <w:rFonts w:cs="Arial"/>
                <w:lang w:val="it-IT"/>
              </w:rPr>
            </w:pPr>
          </w:p>
        </w:tc>
      </w:tr>
      <w:tr w:rsidR="002C29E7" w:rsidRPr="000B3FC1" w14:paraId="6B7ECE8A" w14:textId="77777777" w:rsidTr="002C29E7">
        <w:tc>
          <w:tcPr>
            <w:tcW w:w="4401" w:type="dxa"/>
            <w:gridSpan w:val="3"/>
          </w:tcPr>
          <w:p w14:paraId="3555D64C" w14:textId="77777777" w:rsidR="002C29E7" w:rsidRPr="00507BC1" w:rsidRDefault="002C29E7" w:rsidP="002C29E7">
            <w:pPr>
              <w:ind w:right="125"/>
              <w:jc w:val="both"/>
              <w:rPr>
                <w:rFonts w:cs="Arial"/>
                <w:lang w:val="it-IT" w:eastAsia="it-IT"/>
              </w:rPr>
            </w:pPr>
          </w:p>
        </w:tc>
        <w:tc>
          <w:tcPr>
            <w:tcW w:w="990" w:type="dxa"/>
            <w:gridSpan w:val="2"/>
          </w:tcPr>
          <w:p w14:paraId="390AFD3F" w14:textId="77777777" w:rsidR="002C29E7" w:rsidRPr="00507BC1" w:rsidRDefault="002C29E7" w:rsidP="002C29E7">
            <w:pPr>
              <w:spacing w:line="240" w:lineRule="exact"/>
              <w:rPr>
                <w:rFonts w:cs="Arial"/>
                <w:lang w:val="it-IT"/>
              </w:rPr>
            </w:pPr>
          </w:p>
        </w:tc>
        <w:tc>
          <w:tcPr>
            <w:tcW w:w="4547" w:type="dxa"/>
            <w:gridSpan w:val="3"/>
          </w:tcPr>
          <w:p w14:paraId="75A23958" w14:textId="77777777" w:rsidR="002C29E7" w:rsidRPr="00E44C19" w:rsidRDefault="002C29E7" w:rsidP="002C29E7">
            <w:pPr>
              <w:tabs>
                <w:tab w:val="center" w:pos="4536"/>
                <w:tab w:val="center" w:pos="4680"/>
                <w:tab w:val="right" w:pos="9072"/>
              </w:tabs>
              <w:spacing w:line="240" w:lineRule="exact"/>
              <w:ind w:right="72"/>
              <w:jc w:val="both"/>
              <w:rPr>
                <w:rFonts w:cs="Arial"/>
                <w:lang w:val="it-IT"/>
              </w:rPr>
            </w:pPr>
          </w:p>
        </w:tc>
      </w:tr>
      <w:tr w:rsidR="002C29E7" w:rsidRPr="000B3FC1" w14:paraId="6C79A425" w14:textId="77777777" w:rsidTr="002C29E7">
        <w:tc>
          <w:tcPr>
            <w:tcW w:w="4401" w:type="dxa"/>
            <w:gridSpan w:val="3"/>
          </w:tcPr>
          <w:p w14:paraId="7AC681C9" w14:textId="77777777" w:rsidR="002C29E7" w:rsidRPr="00E44C19" w:rsidRDefault="002C29E7" w:rsidP="002C29E7">
            <w:pPr>
              <w:ind w:right="125"/>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990" w:type="dxa"/>
            <w:gridSpan w:val="2"/>
          </w:tcPr>
          <w:p w14:paraId="2C6DED63" w14:textId="77777777" w:rsidR="002C29E7" w:rsidRPr="00E44C19" w:rsidRDefault="002C29E7" w:rsidP="002C29E7">
            <w:pPr>
              <w:spacing w:line="240" w:lineRule="exact"/>
              <w:rPr>
                <w:rFonts w:cs="Arial"/>
                <w:lang w:val="de-DE"/>
              </w:rPr>
            </w:pPr>
          </w:p>
        </w:tc>
        <w:tc>
          <w:tcPr>
            <w:tcW w:w="4547" w:type="dxa"/>
            <w:gridSpan w:val="3"/>
          </w:tcPr>
          <w:p w14:paraId="1038C210" w14:textId="77777777" w:rsidR="002C29E7" w:rsidRPr="00FB3953" w:rsidRDefault="002C29E7" w:rsidP="002C29E7">
            <w:pPr>
              <w:tabs>
                <w:tab w:val="center" w:pos="4536"/>
                <w:tab w:val="center" w:pos="4680"/>
                <w:tab w:val="right" w:pos="9072"/>
              </w:tabs>
              <w:spacing w:line="240" w:lineRule="exact"/>
              <w:ind w:right="72"/>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2C29E7" w:rsidRPr="000B3FC1" w14:paraId="59BC0806" w14:textId="77777777" w:rsidTr="002C29E7">
        <w:tc>
          <w:tcPr>
            <w:tcW w:w="4401" w:type="dxa"/>
            <w:gridSpan w:val="3"/>
          </w:tcPr>
          <w:p w14:paraId="119B1276" w14:textId="77777777" w:rsidR="002C29E7" w:rsidRPr="00507BC1" w:rsidRDefault="002C29E7" w:rsidP="002C29E7">
            <w:pPr>
              <w:autoSpaceDE w:val="0"/>
              <w:autoSpaceDN w:val="0"/>
              <w:adjustRightInd w:val="0"/>
              <w:spacing w:line="240" w:lineRule="exact"/>
              <w:ind w:right="125"/>
              <w:rPr>
                <w:rFonts w:cs="Arial"/>
                <w:bCs/>
                <w:lang w:val="it-IT"/>
              </w:rPr>
            </w:pPr>
          </w:p>
        </w:tc>
        <w:tc>
          <w:tcPr>
            <w:tcW w:w="990" w:type="dxa"/>
            <w:gridSpan w:val="2"/>
          </w:tcPr>
          <w:p w14:paraId="051FE574" w14:textId="77777777" w:rsidR="002C29E7" w:rsidRPr="00507BC1" w:rsidRDefault="002C29E7" w:rsidP="002C29E7">
            <w:pPr>
              <w:spacing w:line="240" w:lineRule="exact"/>
              <w:rPr>
                <w:rFonts w:cs="Arial"/>
                <w:lang w:val="it-IT"/>
              </w:rPr>
            </w:pPr>
          </w:p>
        </w:tc>
        <w:tc>
          <w:tcPr>
            <w:tcW w:w="4547" w:type="dxa"/>
            <w:gridSpan w:val="3"/>
          </w:tcPr>
          <w:p w14:paraId="33B2498A" w14:textId="77777777" w:rsidR="002C29E7" w:rsidRPr="00507BC1" w:rsidRDefault="002C29E7" w:rsidP="002C29E7">
            <w:pPr>
              <w:tabs>
                <w:tab w:val="center" w:pos="4536"/>
                <w:tab w:val="center" w:pos="4680"/>
                <w:tab w:val="right" w:pos="9072"/>
              </w:tabs>
              <w:autoSpaceDE w:val="0"/>
              <w:autoSpaceDN w:val="0"/>
              <w:adjustRightInd w:val="0"/>
              <w:spacing w:line="240" w:lineRule="exact"/>
              <w:ind w:right="72"/>
              <w:rPr>
                <w:rFonts w:cs="Arial"/>
                <w:lang w:val="it-IT"/>
              </w:rPr>
            </w:pPr>
          </w:p>
        </w:tc>
      </w:tr>
      <w:tr w:rsidR="002C29E7" w:rsidRPr="000B3FC1" w14:paraId="4A3B8EA1" w14:textId="77777777" w:rsidTr="002C29E7">
        <w:tc>
          <w:tcPr>
            <w:tcW w:w="4401" w:type="dxa"/>
            <w:gridSpan w:val="3"/>
          </w:tcPr>
          <w:p w14:paraId="1D8CC6AB" w14:textId="77777777" w:rsidR="002C29E7" w:rsidRPr="007E1F13" w:rsidRDefault="002C29E7" w:rsidP="002C29E7">
            <w:pPr>
              <w:tabs>
                <w:tab w:val="center" w:pos="4536"/>
                <w:tab w:val="center" w:pos="4680"/>
                <w:tab w:val="right" w:pos="9072"/>
              </w:tabs>
              <w:spacing w:line="240" w:lineRule="exact"/>
              <w:ind w:right="125"/>
              <w:jc w:val="both"/>
              <w:rPr>
                <w:rFonts w:cs="Arial"/>
                <w:bCs/>
                <w:i/>
                <w:iCs/>
                <w:color w:val="FF0000"/>
                <w:sz w:val="16"/>
                <w:szCs w:val="16"/>
                <w:highlight w:val="green"/>
                <w:lang w:val="de-DE"/>
              </w:rPr>
            </w:pPr>
            <w:bookmarkStart w:id="60"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990" w:type="dxa"/>
            <w:gridSpan w:val="2"/>
          </w:tcPr>
          <w:p w14:paraId="3CAE4498" w14:textId="77777777" w:rsidR="002C29E7" w:rsidRPr="007E1F13" w:rsidRDefault="002C29E7" w:rsidP="002C29E7">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547" w:type="dxa"/>
            <w:gridSpan w:val="3"/>
          </w:tcPr>
          <w:p w14:paraId="048A5716" w14:textId="77777777" w:rsidR="002C29E7" w:rsidRPr="00EA769C" w:rsidRDefault="002C29E7" w:rsidP="002C29E7">
            <w:pPr>
              <w:tabs>
                <w:tab w:val="center" w:pos="4536"/>
                <w:tab w:val="center" w:pos="4680"/>
                <w:tab w:val="right" w:pos="9072"/>
              </w:tabs>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2C29E7" w:rsidRPr="000B3FC1" w14:paraId="69DEC65D" w14:textId="77777777" w:rsidTr="002C29E7">
        <w:tc>
          <w:tcPr>
            <w:tcW w:w="4401" w:type="dxa"/>
            <w:gridSpan w:val="3"/>
          </w:tcPr>
          <w:p w14:paraId="69DB93B2" w14:textId="77777777" w:rsidR="002C29E7" w:rsidRPr="0076077D" w:rsidRDefault="002C29E7" w:rsidP="002C29E7">
            <w:pPr>
              <w:tabs>
                <w:tab w:val="center" w:pos="4536"/>
                <w:tab w:val="center" w:pos="4680"/>
                <w:tab w:val="right" w:pos="9072"/>
              </w:tabs>
              <w:spacing w:line="240" w:lineRule="exact"/>
              <w:ind w:right="125"/>
              <w:jc w:val="both"/>
              <w:rPr>
                <w:rFonts w:cs="Arial"/>
                <w:bCs/>
                <w:i/>
                <w:iCs/>
                <w:color w:val="FF0000"/>
                <w:sz w:val="16"/>
                <w:szCs w:val="16"/>
                <w:highlight w:val="green"/>
                <w:lang w:val="it-IT"/>
              </w:rPr>
            </w:pPr>
          </w:p>
        </w:tc>
        <w:tc>
          <w:tcPr>
            <w:tcW w:w="990" w:type="dxa"/>
            <w:gridSpan w:val="2"/>
          </w:tcPr>
          <w:p w14:paraId="27BE125F" w14:textId="77777777" w:rsidR="002C29E7" w:rsidRPr="0076077D" w:rsidRDefault="002C29E7" w:rsidP="002C29E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547" w:type="dxa"/>
            <w:gridSpan w:val="3"/>
          </w:tcPr>
          <w:p w14:paraId="41D37FE8" w14:textId="77777777" w:rsidR="002C29E7" w:rsidRPr="00EA769C" w:rsidRDefault="002C29E7" w:rsidP="002C29E7">
            <w:pPr>
              <w:tabs>
                <w:tab w:val="center" w:pos="4536"/>
                <w:tab w:val="center" w:pos="4680"/>
                <w:tab w:val="right" w:pos="9072"/>
              </w:tabs>
              <w:spacing w:line="240" w:lineRule="exact"/>
              <w:ind w:right="72"/>
              <w:jc w:val="both"/>
              <w:rPr>
                <w:rFonts w:cs="Arial"/>
                <w:bCs/>
                <w:i/>
                <w:iCs/>
                <w:color w:val="FF0000"/>
                <w:sz w:val="16"/>
                <w:szCs w:val="16"/>
                <w:highlight w:val="green"/>
                <w:lang w:val="it-IT"/>
              </w:rPr>
            </w:pPr>
          </w:p>
        </w:tc>
      </w:tr>
      <w:tr w:rsidR="002C29E7" w:rsidRPr="000B3FC1" w14:paraId="1A3E55D7" w14:textId="77777777" w:rsidTr="002C29E7">
        <w:tc>
          <w:tcPr>
            <w:tcW w:w="4401" w:type="dxa"/>
            <w:gridSpan w:val="3"/>
          </w:tcPr>
          <w:p w14:paraId="226CCAE2" w14:textId="77777777" w:rsidR="002C29E7" w:rsidRPr="007A04C0" w:rsidRDefault="002C29E7" w:rsidP="002C29E7">
            <w:pPr>
              <w:ind w:right="125"/>
              <w:jc w:val="both"/>
              <w:rPr>
                <w:rFonts w:cs="Arial"/>
                <w:b/>
                <w:color w:val="FF0000"/>
                <w:u w:val="single"/>
                <w:lang w:val="de-DE"/>
              </w:rPr>
            </w:pPr>
            <w:r w:rsidRPr="007A04C0">
              <w:rPr>
                <w:rFonts w:cs="Arial"/>
                <w:b/>
                <w:color w:val="FF0000"/>
                <w:u w:val="single"/>
                <w:lang w:val="de-DE"/>
              </w:rPr>
              <w:t>►Die fehlende Annahme der Integritätsvereinbarung, die den Ausschreibungsunterlagen beigelegt ist, stellt einen Ausschlussgrund dar.</w:t>
            </w:r>
          </w:p>
        </w:tc>
        <w:tc>
          <w:tcPr>
            <w:tcW w:w="990" w:type="dxa"/>
            <w:gridSpan w:val="2"/>
          </w:tcPr>
          <w:p w14:paraId="42B0058F" w14:textId="77777777" w:rsidR="002C29E7" w:rsidRPr="007A04C0" w:rsidRDefault="002C29E7" w:rsidP="002C29E7">
            <w:pPr>
              <w:spacing w:line="240" w:lineRule="exact"/>
              <w:rPr>
                <w:rFonts w:cs="Arial"/>
                <w:lang w:val="de-DE"/>
              </w:rPr>
            </w:pPr>
          </w:p>
        </w:tc>
        <w:tc>
          <w:tcPr>
            <w:tcW w:w="4547" w:type="dxa"/>
            <w:gridSpan w:val="3"/>
          </w:tcPr>
          <w:p w14:paraId="75D22765" w14:textId="77777777" w:rsidR="002C29E7" w:rsidRPr="004A041D" w:rsidRDefault="002C29E7" w:rsidP="002C29E7">
            <w:pPr>
              <w:tabs>
                <w:tab w:val="center" w:pos="4536"/>
                <w:tab w:val="center" w:pos="4680"/>
                <w:tab w:val="right" w:pos="9072"/>
              </w:tabs>
              <w:spacing w:line="240" w:lineRule="exact"/>
              <w:ind w:right="72"/>
              <w:jc w:val="both"/>
              <w:rPr>
                <w:rFonts w:cs="Arial"/>
                <w:b/>
                <w:color w:val="FF0000"/>
                <w:u w:val="single"/>
                <w:lang w:val="it-IT"/>
              </w:rPr>
            </w:pPr>
            <w:r w:rsidRPr="007A04C0">
              <w:rPr>
                <w:rFonts w:cs="Arial"/>
                <w:b/>
                <w:color w:val="FF0000"/>
                <w:u w:val="single"/>
                <w:lang w:val="it-IT" w:eastAsia="it-IT"/>
              </w:rPr>
              <w:t>►L</w:t>
            </w:r>
            <w:r w:rsidRPr="007A04C0">
              <w:rPr>
                <w:rFonts w:cs="Arial"/>
                <w:b/>
                <w:color w:val="FF0000"/>
                <w:u w:val="single"/>
                <w:lang w:val="it-IT"/>
              </w:rPr>
              <w:t>a mancata accettazione del Patto di Integrità, allegato alla documentazione di gara e’ causa di esclusione.</w:t>
            </w:r>
          </w:p>
        </w:tc>
      </w:tr>
      <w:tr w:rsidR="002C29E7" w:rsidRPr="000B3FC1" w14:paraId="078E86FA" w14:textId="77777777" w:rsidTr="002C29E7">
        <w:tc>
          <w:tcPr>
            <w:tcW w:w="4401" w:type="dxa"/>
            <w:gridSpan w:val="3"/>
          </w:tcPr>
          <w:p w14:paraId="646FCE3A" w14:textId="77777777" w:rsidR="002C29E7" w:rsidRPr="00C4556E" w:rsidRDefault="002C29E7" w:rsidP="002C29E7">
            <w:pPr>
              <w:ind w:right="125"/>
              <w:jc w:val="both"/>
              <w:rPr>
                <w:rFonts w:cs="Arial"/>
                <w:color w:val="FF0000"/>
                <w:lang w:val="it-IT" w:eastAsia="it-IT"/>
              </w:rPr>
            </w:pPr>
          </w:p>
        </w:tc>
        <w:tc>
          <w:tcPr>
            <w:tcW w:w="990" w:type="dxa"/>
            <w:gridSpan w:val="2"/>
          </w:tcPr>
          <w:p w14:paraId="30477EF5" w14:textId="77777777" w:rsidR="002C29E7" w:rsidRPr="00C4556E" w:rsidRDefault="002C29E7" w:rsidP="002C29E7">
            <w:pPr>
              <w:spacing w:line="240" w:lineRule="exact"/>
              <w:rPr>
                <w:rFonts w:cs="Arial"/>
                <w:lang w:val="it-IT"/>
              </w:rPr>
            </w:pPr>
          </w:p>
        </w:tc>
        <w:tc>
          <w:tcPr>
            <w:tcW w:w="4547" w:type="dxa"/>
            <w:gridSpan w:val="3"/>
          </w:tcPr>
          <w:p w14:paraId="41DE4875" w14:textId="77777777" w:rsidR="002C29E7" w:rsidRPr="00EA769C" w:rsidRDefault="002C29E7" w:rsidP="002C29E7">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C29E7" w:rsidRPr="000B3FC1" w14:paraId="3216E3F1" w14:textId="77777777" w:rsidTr="002C29E7">
        <w:tc>
          <w:tcPr>
            <w:tcW w:w="4401" w:type="dxa"/>
            <w:gridSpan w:val="3"/>
          </w:tcPr>
          <w:p w14:paraId="01DCC977" w14:textId="77777777" w:rsidR="002C29E7" w:rsidRPr="007E1F13" w:rsidRDefault="002C29E7" w:rsidP="002C29E7">
            <w:pPr>
              <w:ind w:right="125"/>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990" w:type="dxa"/>
            <w:gridSpan w:val="2"/>
          </w:tcPr>
          <w:p w14:paraId="0E2986E4" w14:textId="77777777" w:rsidR="002C29E7" w:rsidRPr="007E1F13" w:rsidRDefault="002C29E7" w:rsidP="002C29E7">
            <w:pPr>
              <w:spacing w:line="240" w:lineRule="exact"/>
              <w:rPr>
                <w:rFonts w:cs="Arial"/>
                <w:bCs/>
                <w:i/>
                <w:iCs/>
                <w:color w:val="FF0000"/>
                <w:sz w:val="16"/>
                <w:szCs w:val="16"/>
                <w:highlight w:val="green"/>
                <w:lang w:val="de-DE"/>
              </w:rPr>
            </w:pPr>
          </w:p>
        </w:tc>
        <w:tc>
          <w:tcPr>
            <w:tcW w:w="4547" w:type="dxa"/>
            <w:gridSpan w:val="3"/>
          </w:tcPr>
          <w:p w14:paraId="6A289632" w14:textId="77777777" w:rsidR="002C29E7" w:rsidRPr="00EA769C" w:rsidRDefault="002C29E7" w:rsidP="002C29E7">
            <w:pPr>
              <w:tabs>
                <w:tab w:val="center" w:pos="4536"/>
                <w:tab w:val="center" w:pos="4680"/>
                <w:tab w:val="right" w:pos="9072"/>
              </w:tabs>
              <w:spacing w:line="240" w:lineRule="exact"/>
              <w:ind w:right="72"/>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2C29E7" w:rsidRPr="000B3FC1" w14:paraId="5E8FE725" w14:textId="77777777" w:rsidTr="002C29E7">
        <w:tc>
          <w:tcPr>
            <w:tcW w:w="4401" w:type="dxa"/>
            <w:gridSpan w:val="3"/>
          </w:tcPr>
          <w:p w14:paraId="33335DFB" w14:textId="77777777" w:rsidR="002C29E7" w:rsidRPr="00C4556E" w:rsidRDefault="002C29E7" w:rsidP="002C29E7">
            <w:pPr>
              <w:ind w:right="125"/>
              <w:jc w:val="both"/>
              <w:rPr>
                <w:rFonts w:cs="Arial"/>
                <w:color w:val="FF0000"/>
                <w:lang w:val="it-IT" w:eastAsia="it-IT"/>
              </w:rPr>
            </w:pPr>
          </w:p>
        </w:tc>
        <w:tc>
          <w:tcPr>
            <w:tcW w:w="990" w:type="dxa"/>
            <w:gridSpan w:val="2"/>
          </w:tcPr>
          <w:p w14:paraId="54A94052" w14:textId="77777777" w:rsidR="002C29E7" w:rsidRPr="00C4556E" w:rsidRDefault="002C29E7" w:rsidP="002C29E7">
            <w:pPr>
              <w:spacing w:line="240" w:lineRule="exact"/>
              <w:rPr>
                <w:rFonts w:cs="Arial"/>
                <w:lang w:val="it-IT"/>
              </w:rPr>
            </w:pPr>
          </w:p>
        </w:tc>
        <w:tc>
          <w:tcPr>
            <w:tcW w:w="4547" w:type="dxa"/>
            <w:gridSpan w:val="3"/>
          </w:tcPr>
          <w:p w14:paraId="7C157755" w14:textId="77777777" w:rsidR="002C29E7" w:rsidRPr="00EA769C" w:rsidRDefault="002C29E7" w:rsidP="002C29E7">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C29E7" w:rsidRPr="000B3FC1" w14:paraId="6F1C79A6" w14:textId="77777777" w:rsidTr="002C29E7">
        <w:tblPrEx>
          <w:tblLook w:val="04A0" w:firstRow="1" w:lastRow="0" w:firstColumn="1" w:lastColumn="0" w:noHBand="0" w:noVBand="1"/>
        </w:tblPrEx>
        <w:tc>
          <w:tcPr>
            <w:tcW w:w="4401" w:type="dxa"/>
            <w:gridSpan w:val="3"/>
            <w:hideMark/>
          </w:tcPr>
          <w:p w14:paraId="51A36C9A" w14:textId="77777777" w:rsidR="002C29E7" w:rsidRPr="007A04C0" w:rsidRDefault="002C29E7" w:rsidP="002C29E7">
            <w:pPr>
              <w:autoSpaceDE w:val="0"/>
              <w:autoSpaceDN w:val="0"/>
              <w:adjustRightInd w:val="0"/>
              <w:spacing w:line="240" w:lineRule="exact"/>
              <w:ind w:right="125"/>
              <w:jc w:val="both"/>
              <w:rPr>
                <w:rFonts w:cs="Arial"/>
                <w:b/>
                <w:bCs/>
                <w:noProof w:val="0"/>
                <w:lang w:val="de-DE"/>
              </w:rPr>
            </w:pPr>
            <w:r w:rsidRPr="007A04C0">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990" w:type="dxa"/>
            <w:gridSpan w:val="2"/>
          </w:tcPr>
          <w:p w14:paraId="058A3AF2" w14:textId="77777777" w:rsidR="002C29E7" w:rsidRPr="007A04C0" w:rsidRDefault="002C29E7" w:rsidP="002C29E7">
            <w:pPr>
              <w:spacing w:line="240" w:lineRule="exact"/>
              <w:jc w:val="both"/>
              <w:rPr>
                <w:rFonts w:cs="Arial"/>
                <w:lang w:val="de-DE"/>
              </w:rPr>
            </w:pPr>
          </w:p>
        </w:tc>
        <w:tc>
          <w:tcPr>
            <w:tcW w:w="4547" w:type="dxa"/>
            <w:gridSpan w:val="3"/>
            <w:hideMark/>
          </w:tcPr>
          <w:p w14:paraId="23041814" w14:textId="77777777" w:rsidR="002C29E7" w:rsidRDefault="002C29E7" w:rsidP="002C29E7">
            <w:pPr>
              <w:tabs>
                <w:tab w:val="center" w:pos="4536"/>
                <w:tab w:val="center" w:pos="4680"/>
                <w:tab w:val="right" w:pos="9072"/>
              </w:tabs>
              <w:autoSpaceDE w:val="0"/>
              <w:autoSpaceDN w:val="0"/>
              <w:adjustRightInd w:val="0"/>
              <w:spacing w:line="240" w:lineRule="exact"/>
              <w:ind w:right="72"/>
              <w:jc w:val="both"/>
              <w:rPr>
                <w:rFonts w:cs="Arial"/>
                <w:b/>
                <w:noProof w:val="0"/>
                <w:lang w:val="it-IT"/>
              </w:rPr>
            </w:pPr>
            <w:r w:rsidRPr="007A04C0">
              <w:rPr>
                <w:rFonts w:cs="Arial"/>
                <w:b/>
                <w:bCs/>
                <w:color w:val="FF0000"/>
                <w:u w:val="single"/>
                <w:lang w:val="it-IT" w:eastAsia="it-IT"/>
              </w:rPr>
              <w:t>►</w:t>
            </w:r>
            <w:r w:rsidRPr="007A04C0">
              <w:rPr>
                <w:b/>
                <w:bCs/>
                <w:color w:val="FF0000"/>
                <w:u w:val="single"/>
                <w:lang w:val="it-IT" w:eastAsia="it-IT"/>
              </w:rPr>
              <w:t>L</w:t>
            </w:r>
            <w:r w:rsidRPr="007A04C0">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2C29E7" w:rsidRPr="000B3FC1" w14:paraId="6187BA22" w14:textId="77777777" w:rsidTr="002C29E7">
        <w:tc>
          <w:tcPr>
            <w:tcW w:w="4401" w:type="dxa"/>
            <w:gridSpan w:val="3"/>
          </w:tcPr>
          <w:p w14:paraId="3273D2F6" w14:textId="77777777" w:rsidR="002C29E7" w:rsidRPr="00507BC1" w:rsidRDefault="002C29E7" w:rsidP="002C29E7">
            <w:pPr>
              <w:autoSpaceDE w:val="0"/>
              <w:autoSpaceDN w:val="0"/>
              <w:adjustRightInd w:val="0"/>
              <w:spacing w:line="240" w:lineRule="exact"/>
              <w:ind w:right="125"/>
              <w:rPr>
                <w:rFonts w:cs="Arial"/>
                <w:bCs/>
                <w:lang w:val="it-IT"/>
              </w:rPr>
            </w:pPr>
          </w:p>
        </w:tc>
        <w:tc>
          <w:tcPr>
            <w:tcW w:w="990" w:type="dxa"/>
            <w:gridSpan w:val="2"/>
          </w:tcPr>
          <w:p w14:paraId="2070F25F" w14:textId="77777777" w:rsidR="002C29E7" w:rsidRPr="00507BC1" w:rsidRDefault="002C29E7" w:rsidP="002C29E7">
            <w:pPr>
              <w:spacing w:line="240" w:lineRule="exact"/>
              <w:rPr>
                <w:rFonts w:cs="Arial"/>
                <w:lang w:val="it-IT"/>
              </w:rPr>
            </w:pPr>
          </w:p>
        </w:tc>
        <w:tc>
          <w:tcPr>
            <w:tcW w:w="4547" w:type="dxa"/>
            <w:gridSpan w:val="3"/>
          </w:tcPr>
          <w:p w14:paraId="280EF989" w14:textId="77777777" w:rsidR="002C29E7" w:rsidRPr="00507BC1" w:rsidRDefault="002C29E7" w:rsidP="002C29E7">
            <w:pPr>
              <w:tabs>
                <w:tab w:val="center" w:pos="4536"/>
                <w:tab w:val="center" w:pos="4680"/>
                <w:tab w:val="right" w:pos="9072"/>
              </w:tabs>
              <w:autoSpaceDE w:val="0"/>
              <w:autoSpaceDN w:val="0"/>
              <w:adjustRightInd w:val="0"/>
              <w:spacing w:line="240" w:lineRule="exact"/>
              <w:ind w:right="72"/>
              <w:rPr>
                <w:rFonts w:cs="Arial"/>
                <w:lang w:val="it-IT"/>
              </w:rPr>
            </w:pPr>
          </w:p>
        </w:tc>
      </w:tr>
      <w:bookmarkEnd w:id="60"/>
      <w:tr w:rsidR="002C29E7" w:rsidRPr="000B3FC1" w14:paraId="2CB482CA" w14:textId="77777777" w:rsidTr="002C29E7">
        <w:tc>
          <w:tcPr>
            <w:tcW w:w="4401" w:type="dxa"/>
            <w:gridSpan w:val="3"/>
          </w:tcPr>
          <w:p w14:paraId="2EFCA17D" w14:textId="77777777" w:rsidR="002C29E7" w:rsidRDefault="002C29E7" w:rsidP="002C29E7">
            <w:pPr>
              <w:autoSpaceDE w:val="0"/>
              <w:autoSpaceDN w:val="0"/>
              <w:adjustRightInd w:val="0"/>
              <w:spacing w:line="240" w:lineRule="exact"/>
              <w:ind w:right="125"/>
              <w:rPr>
                <w:rFonts w:cs="Arial"/>
                <w:b/>
                <w:bCs/>
                <w:color w:val="FF0000"/>
                <w:lang w:val="de-DE"/>
              </w:rPr>
            </w:pPr>
            <w:r w:rsidRPr="00442A58">
              <w:rPr>
                <w:rFonts w:cs="Arial"/>
                <w:b/>
                <w:bCs/>
                <w:color w:val="FF0000"/>
                <w:lang w:val="de-DE"/>
              </w:rPr>
              <w:t>3.6 Nutzung der Kapazitäten Dritter</w:t>
            </w:r>
          </w:p>
          <w:p w14:paraId="2CCC0AE8" w14:textId="77777777" w:rsidR="002C29E7" w:rsidRPr="00B70F48" w:rsidRDefault="002C29E7" w:rsidP="002C29E7">
            <w:pPr>
              <w:autoSpaceDE w:val="0"/>
              <w:autoSpaceDN w:val="0"/>
              <w:adjustRightInd w:val="0"/>
              <w:spacing w:line="240" w:lineRule="exact"/>
              <w:ind w:right="125"/>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990" w:type="dxa"/>
            <w:gridSpan w:val="2"/>
          </w:tcPr>
          <w:p w14:paraId="2ACB3F99" w14:textId="77777777" w:rsidR="002C29E7" w:rsidRPr="00442A58" w:rsidRDefault="002C29E7" w:rsidP="002C29E7">
            <w:pPr>
              <w:spacing w:line="240" w:lineRule="exact"/>
              <w:rPr>
                <w:rFonts w:cs="Arial"/>
                <w:color w:val="FF0000"/>
                <w:lang w:val="de-DE"/>
              </w:rPr>
            </w:pPr>
          </w:p>
        </w:tc>
        <w:tc>
          <w:tcPr>
            <w:tcW w:w="4547" w:type="dxa"/>
            <w:gridSpan w:val="3"/>
          </w:tcPr>
          <w:p w14:paraId="525397D7" w14:textId="77777777" w:rsidR="002C29E7" w:rsidRPr="00B810B1" w:rsidRDefault="002C29E7" w:rsidP="002C29E7">
            <w:pPr>
              <w:tabs>
                <w:tab w:val="center" w:pos="4536"/>
                <w:tab w:val="center" w:pos="4680"/>
                <w:tab w:val="right" w:pos="9072"/>
              </w:tabs>
              <w:autoSpaceDE w:val="0"/>
              <w:autoSpaceDN w:val="0"/>
              <w:adjustRightInd w:val="0"/>
              <w:spacing w:line="240" w:lineRule="exact"/>
              <w:ind w:right="72"/>
              <w:rPr>
                <w:rFonts w:cs="Arial"/>
                <w:b/>
                <w:color w:val="FF0000"/>
                <w:lang w:val="it-IT"/>
              </w:rPr>
            </w:pPr>
            <w:r w:rsidRPr="00B810B1">
              <w:rPr>
                <w:rFonts w:cs="Arial"/>
                <w:b/>
                <w:color w:val="FF0000"/>
                <w:lang w:val="it-IT"/>
              </w:rPr>
              <w:t>3.6 Avvalimento</w:t>
            </w:r>
          </w:p>
          <w:p w14:paraId="6BF4E2FA" w14:textId="77777777" w:rsidR="002C29E7" w:rsidRPr="00B810B1" w:rsidRDefault="002C29E7" w:rsidP="002C29E7">
            <w:pPr>
              <w:autoSpaceDE w:val="0"/>
              <w:autoSpaceDN w:val="0"/>
              <w:adjustRightInd w:val="0"/>
              <w:spacing w:line="240" w:lineRule="exact"/>
              <w:ind w:right="72"/>
              <w:jc w:val="both"/>
              <w:rPr>
                <w:lang w:val="it-IT"/>
              </w:rPr>
            </w:pPr>
            <w:r w:rsidRPr="00B810B1">
              <w:rPr>
                <w:i/>
                <w:color w:val="FF0000"/>
                <w:sz w:val="16"/>
                <w:szCs w:val="16"/>
                <w:highlight w:val="green"/>
                <w:lang w:val="it-IT"/>
              </w:rPr>
              <w:t>[N.B.: Parte da inserire solo se si prevedono dei requisiti speciali.]</w:t>
            </w:r>
          </w:p>
        </w:tc>
      </w:tr>
      <w:tr w:rsidR="002C29E7" w:rsidRPr="000B3FC1" w14:paraId="11C496B1" w14:textId="77777777" w:rsidTr="002C29E7">
        <w:tc>
          <w:tcPr>
            <w:tcW w:w="4401" w:type="dxa"/>
            <w:gridSpan w:val="3"/>
          </w:tcPr>
          <w:p w14:paraId="240A3D80" w14:textId="77777777" w:rsidR="002C29E7" w:rsidRPr="00B70F48" w:rsidRDefault="002C29E7" w:rsidP="002C29E7">
            <w:pPr>
              <w:spacing w:line="240" w:lineRule="exact"/>
              <w:ind w:right="125"/>
              <w:jc w:val="both"/>
              <w:rPr>
                <w:rFonts w:cs="Arial"/>
                <w:color w:val="FF0000"/>
                <w:lang w:val="it-IT"/>
              </w:rPr>
            </w:pPr>
          </w:p>
        </w:tc>
        <w:tc>
          <w:tcPr>
            <w:tcW w:w="990" w:type="dxa"/>
            <w:gridSpan w:val="2"/>
          </w:tcPr>
          <w:p w14:paraId="37E6213B" w14:textId="77777777" w:rsidR="002C29E7" w:rsidRPr="00B70F48" w:rsidRDefault="002C29E7" w:rsidP="002C29E7">
            <w:pPr>
              <w:spacing w:line="240" w:lineRule="exact"/>
              <w:rPr>
                <w:rFonts w:cs="Arial"/>
                <w:color w:val="FF0000"/>
                <w:lang w:val="it-IT"/>
              </w:rPr>
            </w:pPr>
          </w:p>
        </w:tc>
        <w:tc>
          <w:tcPr>
            <w:tcW w:w="4547" w:type="dxa"/>
            <w:gridSpan w:val="3"/>
          </w:tcPr>
          <w:p w14:paraId="1295A416" w14:textId="77777777" w:rsidR="002C29E7" w:rsidRPr="00442A58" w:rsidRDefault="002C29E7" w:rsidP="002C29E7">
            <w:pPr>
              <w:tabs>
                <w:tab w:val="center" w:pos="4536"/>
                <w:tab w:val="center" w:pos="4680"/>
                <w:tab w:val="right" w:pos="9072"/>
              </w:tabs>
              <w:spacing w:line="240" w:lineRule="exact"/>
              <w:ind w:right="72"/>
              <w:jc w:val="both"/>
              <w:rPr>
                <w:rFonts w:cs="Arial"/>
                <w:color w:val="FF0000"/>
                <w:lang w:val="it-IT"/>
              </w:rPr>
            </w:pPr>
          </w:p>
        </w:tc>
      </w:tr>
      <w:tr w:rsidR="002C29E7" w:rsidRPr="000B3FC1" w14:paraId="412A2889" w14:textId="77777777" w:rsidTr="002C29E7">
        <w:tc>
          <w:tcPr>
            <w:tcW w:w="4401" w:type="dxa"/>
            <w:gridSpan w:val="3"/>
          </w:tcPr>
          <w:p w14:paraId="3DD5CEB4" w14:textId="1224AE66" w:rsidR="002C29E7" w:rsidRPr="000245DE" w:rsidRDefault="002C29E7" w:rsidP="002C29E7">
            <w:pPr>
              <w:spacing w:line="240" w:lineRule="exact"/>
              <w:ind w:right="125"/>
              <w:jc w:val="both"/>
              <w:rPr>
                <w:rFonts w:cs="Arial"/>
                <w:color w:val="FF0000"/>
                <w:lang w:val="de-DE"/>
              </w:rPr>
            </w:pPr>
            <w:r w:rsidRPr="000245DE">
              <w:rPr>
                <w:rFonts w:cs="Arial"/>
                <w:color w:val="FF0000"/>
                <w:lang w:val="de-DE"/>
              </w:rPr>
              <w:t>Gemäß den Modalitäten und Bedingungen des Artikels 89 GvD 50/2016</w:t>
            </w:r>
            <w:r w:rsidRPr="000245DE">
              <w:rPr>
                <w:rFonts w:cs="Arial"/>
                <w:color w:val="FF0000"/>
                <w:lang w:val="de-DE" w:eastAsia="it-IT"/>
              </w:rPr>
              <w:t xml:space="preserve"> </w:t>
            </w:r>
            <w:r w:rsidRPr="000245DE">
              <w:rPr>
                <w:rFonts w:cs="Arial"/>
                <w:color w:val="FF0000"/>
                <w:lang w:val="de-DE"/>
              </w:rPr>
              <w:t>kann der Bieter – als Einzelfirma oder in einem Konsortium oder einer Bietergemeinschaft gemäß Art. 45 GvD 50/2016</w:t>
            </w:r>
            <w:r w:rsidRPr="000245DE">
              <w:rPr>
                <w:rFonts w:cs="Arial"/>
                <w:color w:val="FF0000"/>
                <w:lang w:val="de-DE" w:eastAsia="it-IT"/>
              </w:rPr>
              <w:t xml:space="preserve"> </w:t>
            </w:r>
            <w:r w:rsidRPr="000245DE">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Ausschluss die Unterlagen laut Art. 89 Abs. 1 GvD 50/2016</w:t>
            </w:r>
            <w:r w:rsidRPr="000245DE">
              <w:rPr>
                <w:rFonts w:cs="Arial"/>
                <w:color w:val="FF0000"/>
                <w:lang w:val="de-DE" w:eastAsia="it-IT"/>
              </w:rPr>
              <w:t xml:space="preserve"> </w:t>
            </w:r>
            <w:r w:rsidRPr="000245DE">
              <w:rPr>
                <w:rFonts w:cs="Arial"/>
                <w:color w:val="FF0000"/>
                <w:lang w:val="de-DE"/>
              </w:rPr>
              <w:t xml:space="preserve">gemäß den Angaben unter </w:t>
            </w:r>
            <w:r w:rsidRPr="000245DE">
              <w:rPr>
                <w:rFonts w:cs="Arial"/>
                <w:i/>
                <w:color w:val="FF0000"/>
                <w:lang w:val="de-DE"/>
              </w:rPr>
              <w:t>Punkt</w:t>
            </w:r>
            <w:r w:rsidRPr="000245DE">
              <w:rPr>
                <w:rFonts w:cs="Arial"/>
                <w:color w:val="FF0000"/>
                <w:lang w:val="de-DE"/>
              </w:rPr>
              <w:t xml:space="preserve"> </w:t>
            </w:r>
            <w:r w:rsidRPr="000245DE">
              <w:rPr>
                <w:rFonts w:cs="Arial"/>
                <w:i/>
                <w:color w:val="FF0000"/>
                <w:lang w:val="de-DE"/>
              </w:rPr>
              <w:t>4</w:t>
            </w:r>
            <w:r w:rsidRPr="000245DE">
              <w:rPr>
                <w:rFonts w:cs="Arial"/>
                <w:color w:val="FF0000"/>
                <w:lang w:val="de-DE"/>
              </w:rPr>
              <w:t xml:space="preserve"> der „Verwaltungs Unterlagen“ vorlegen.</w:t>
            </w:r>
          </w:p>
        </w:tc>
        <w:tc>
          <w:tcPr>
            <w:tcW w:w="990" w:type="dxa"/>
            <w:gridSpan w:val="2"/>
          </w:tcPr>
          <w:p w14:paraId="4E67B764" w14:textId="77777777" w:rsidR="002C29E7" w:rsidRPr="000245DE" w:rsidRDefault="002C29E7" w:rsidP="002C29E7">
            <w:pPr>
              <w:spacing w:line="240" w:lineRule="exact"/>
              <w:rPr>
                <w:rFonts w:cs="Arial"/>
                <w:color w:val="FF0000"/>
                <w:lang w:val="de-DE"/>
              </w:rPr>
            </w:pPr>
          </w:p>
        </w:tc>
        <w:tc>
          <w:tcPr>
            <w:tcW w:w="4547" w:type="dxa"/>
            <w:gridSpan w:val="3"/>
          </w:tcPr>
          <w:p w14:paraId="7BF355A9" w14:textId="3F91ED1D" w:rsidR="002C29E7" w:rsidRPr="000245DE" w:rsidRDefault="002C29E7" w:rsidP="002C29E7">
            <w:pPr>
              <w:tabs>
                <w:tab w:val="center" w:pos="4536"/>
                <w:tab w:val="center" w:pos="4680"/>
                <w:tab w:val="right" w:pos="9072"/>
              </w:tabs>
              <w:spacing w:line="240" w:lineRule="exact"/>
              <w:ind w:right="72"/>
              <w:jc w:val="both"/>
              <w:rPr>
                <w:rFonts w:cs="Arial"/>
                <w:color w:val="FF0000"/>
                <w:lang w:val="it-IT"/>
              </w:rPr>
            </w:pPr>
            <w:r w:rsidRPr="000245DE">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0245DE">
              <w:rPr>
                <w:rFonts w:cs="Arial"/>
                <w:i/>
                <w:color w:val="FF0000"/>
                <w:lang w:val="it-IT"/>
              </w:rPr>
              <w:t>punto 4</w:t>
            </w:r>
            <w:r w:rsidRPr="000245DE">
              <w:rPr>
                <w:rFonts w:cs="Arial"/>
                <w:color w:val="FF0000"/>
                <w:lang w:val="it-IT"/>
              </w:rPr>
              <w:t xml:space="preserve"> della documentazione amministrativa.</w:t>
            </w:r>
          </w:p>
        </w:tc>
      </w:tr>
      <w:tr w:rsidR="002C29E7" w:rsidRPr="000B3FC1" w14:paraId="6203FC9A" w14:textId="77777777" w:rsidTr="002C29E7">
        <w:tc>
          <w:tcPr>
            <w:tcW w:w="4401" w:type="dxa"/>
            <w:gridSpan w:val="3"/>
          </w:tcPr>
          <w:p w14:paraId="0961D83B" w14:textId="77777777" w:rsidR="002C29E7" w:rsidRPr="00442A58" w:rsidRDefault="002C29E7" w:rsidP="002C29E7">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09B0F55A" w14:textId="77777777" w:rsidR="002C29E7" w:rsidRPr="00442A58" w:rsidRDefault="002C29E7" w:rsidP="002C29E7">
            <w:pPr>
              <w:spacing w:line="240" w:lineRule="exact"/>
              <w:rPr>
                <w:rFonts w:cs="Arial"/>
                <w:color w:val="FF0000"/>
                <w:lang w:val="it-IT"/>
              </w:rPr>
            </w:pPr>
          </w:p>
        </w:tc>
        <w:tc>
          <w:tcPr>
            <w:tcW w:w="4547" w:type="dxa"/>
            <w:gridSpan w:val="3"/>
          </w:tcPr>
          <w:p w14:paraId="64C12DB9" w14:textId="77777777" w:rsidR="002C29E7" w:rsidRPr="00442A58"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p>
        </w:tc>
      </w:tr>
      <w:tr w:rsidR="002C29E7" w:rsidRPr="000B3FC1" w14:paraId="19DAC50C" w14:textId="77777777" w:rsidTr="002C29E7">
        <w:tc>
          <w:tcPr>
            <w:tcW w:w="4401" w:type="dxa"/>
            <w:gridSpan w:val="3"/>
          </w:tcPr>
          <w:p w14:paraId="4DFE9D73" w14:textId="77777777" w:rsidR="002C29E7" w:rsidRPr="004A041D" w:rsidRDefault="002C29E7" w:rsidP="002C29E7">
            <w:pPr>
              <w:tabs>
                <w:tab w:val="num" w:pos="612"/>
              </w:tabs>
              <w:autoSpaceDE w:val="0"/>
              <w:autoSpaceDN w:val="0"/>
              <w:adjustRightInd w:val="0"/>
              <w:spacing w:line="240" w:lineRule="exact"/>
              <w:ind w:right="125"/>
              <w:jc w:val="both"/>
              <w:rPr>
                <w:rFonts w:cs="Arial"/>
                <w:color w:val="FF0000"/>
                <w:lang w:val="de-DE"/>
              </w:rPr>
            </w:pPr>
            <w:bookmarkStart w:id="61"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990" w:type="dxa"/>
            <w:gridSpan w:val="2"/>
          </w:tcPr>
          <w:p w14:paraId="3BEB2822" w14:textId="77777777" w:rsidR="002C29E7" w:rsidRPr="004A041D" w:rsidRDefault="002C29E7" w:rsidP="002C29E7">
            <w:pPr>
              <w:spacing w:line="240" w:lineRule="exact"/>
              <w:rPr>
                <w:rFonts w:cs="Arial"/>
                <w:color w:val="FF0000"/>
                <w:lang w:val="de-DE"/>
              </w:rPr>
            </w:pPr>
          </w:p>
        </w:tc>
        <w:tc>
          <w:tcPr>
            <w:tcW w:w="4547" w:type="dxa"/>
            <w:gridSpan w:val="3"/>
          </w:tcPr>
          <w:p w14:paraId="476F74A5" w14:textId="77777777" w:rsidR="002C29E7" w:rsidRPr="0086152D"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2C29E7" w:rsidRPr="000B3FC1" w14:paraId="6E107908" w14:textId="77777777" w:rsidTr="002C29E7">
        <w:tc>
          <w:tcPr>
            <w:tcW w:w="4401" w:type="dxa"/>
            <w:gridSpan w:val="3"/>
          </w:tcPr>
          <w:p w14:paraId="78C60E6F" w14:textId="77777777" w:rsidR="002C29E7" w:rsidRPr="0086152D" w:rsidRDefault="002C29E7" w:rsidP="002C29E7">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6124B78D" w14:textId="77777777" w:rsidR="002C29E7" w:rsidRPr="0086152D" w:rsidRDefault="002C29E7" w:rsidP="002C29E7">
            <w:pPr>
              <w:spacing w:line="240" w:lineRule="exact"/>
              <w:rPr>
                <w:rFonts w:cs="Arial"/>
                <w:color w:val="FF0000"/>
                <w:lang w:val="it-IT"/>
              </w:rPr>
            </w:pPr>
          </w:p>
        </w:tc>
        <w:tc>
          <w:tcPr>
            <w:tcW w:w="4547" w:type="dxa"/>
            <w:gridSpan w:val="3"/>
          </w:tcPr>
          <w:p w14:paraId="58A2868B" w14:textId="77777777" w:rsidR="002C29E7" w:rsidRPr="0086152D"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color w:val="FF0000"/>
                <w:highlight w:val="cyan"/>
                <w:lang w:val="it-IT"/>
              </w:rPr>
            </w:pPr>
          </w:p>
        </w:tc>
      </w:tr>
      <w:tr w:rsidR="002C29E7" w:rsidRPr="000B3FC1" w14:paraId="330F01FE" w14:textId="77777777" w:rsidTr="002C29E7">
        <w:tc>
          <w:tcPr>
            <w:tcW w:w="4401" w:type="dxa"/>
            <w:gridSpan w:val="3"/>
          </w:tcPr>
          <w:p w14:paraId="09000F63" w14:textId="77777777" w:rsidR="002C29E7" w:rsidRPr="004A041D" w:rsidRDefault="002C29E7" w:rsidP="002C29E7">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990" w:type="dxa"/>
            <w:gridSpan w:val="2"/>
          </w:tcPr>
          <w:p w14:paraId="625AF698" w14:textId="77777777" w:rsidR="002C29E7" w:rsidRPr="004A041D" w:rsidRDefault="002C29E7" w:rsidP="002C29E7">
            <w:pPr>
              <w:spacing w:line="240" w:lineRule="exact"/>
              <w:rPr>
                <w:rFonts w:cs="Arial"/>
                <w:color w:val="FF0000"/>
                <w:lang w:val="de-DE"/>
              </w:rPr>
            </w:pPr>
          </w:p>
        </w:tc>
        <w:tc>
          <w:tcPr>
            <w:tcW w:w="4547" w:type="dxa"/>
            <w:gridSpan w:val="3"/>
          </w:tcPr>
          <w:p w14:paraId="56B316CF" w14:textId="47954DF2" w:rsidR="002C29E7" w:rsidRPr="004A041D"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Ai sensi dell’art. 89, comma 7, del D.lgs. 50/2016, in relazione a ciascuna gara non e’ consentito, a pena di esclusione, che della stessa impresa ausiliaria si avvalga piu’ di un concorrente, e che partec</w:t>
            </w:r>
            <w:r w:rsidRPr="000245DE">
              <w:rPr>
                <w:rFonts w:cs="Arial"/>
                <w:color w:val="FF0000"/>
                <w:lang w:val="it-IT"/>
              </w:rPr>
              <w:t>ipino</w:t>
            </w:r>
            <w:r w:rsidRPr="004A041D">
              <w:rPr>
                <w:rFonts w:cs="Arial"/>
                <w:color w:val="FF0000"/>
                <w:lang w:val="it-IT"/>
              </w:rPr>
              <w:t xml:space="preserve"> sia l’impresa ausiliaria che quella che si avvale dei requisiti. </w:t>
            </w:r>
          </w:p>
          <w:p w14:paraId="2F7EEB20" w14:textId="77777777" w:rsidR="002C29E7" w:rsidRPr="004A041D"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p>
        </w:tc>
      </w:tr>
      <w:tr w:rsidR="002C29E7" w:rsidRPr="000B3FC1" w14:paraId="720711BF" w14:textId="77777777" w:rsidTr="002C29E7">
        <w:tc>
          <w:tcPr>
            <w:tcW w:w="4401" w:type="dxa"/>
            <w:gridSpan w:val="3"/>
          </w:tcPr>
          <w:p w14:paraId="61CC3F2B" w14:textId="77777777" w:rsidR="002C29E7" w:rsidRPr="0086152D" w:rsidRDefault="002C29E7" w:rsidP="002C29E7">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73A042EA" w14:textId="77777777" w:rsidR="002C29E7" w:rsidRPr="0086152D" w:rsidRDefault="002C29E7" w:rsidP="002C29E7">
            <w:pPr>
              <w:spacing w:line="240" w:lineRule="exact"/>
              <w:rPr>
                <w:rFonts w:cs="Arial"/>
                <w:color w:val="FF0000"/>
                <w:lang w:val="it-IT"/>
              </w:rPr>
            </w:pPr>
          </w:p>
        </w:tc>
        <w:tc>
          <w:tcPr>
            <w:tcW w:w="4547" w:type="dxa"/>
            <w:gridSpan w:val="3"/>
          </w:tcPr>
          <w:p w14:paraId="6633F33B" w14:textId="77777777" w:rsidR="002C29E7" w:rsidRPr="0086152D"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highlight w:val="yellow"/>
                <w:lang w:val="it-IT"/>
              </w:rPr>
            </w:pPr>
          </w:p>
        </w:tc>
      </w:tr>
      <w:tr w:rsidR="002C29E7" w:rsidRPr="000B3FC1" w14:paraId="73A87319" w14:textId="77777777" w:rsidTr="002C29E7">
        <w:tc>
          <w:tcPr>
            <w:tcW w:w="4401" w:type="dxa"/>
            <w:gridSpan w:val="3"/>
          </w:tcPr>
          <w:p w14:paraId="1440BB22" w14:textId="77777777" w:rsidR="002C29E7" w:rsidRPr="004A041D" w:rsidRDefault="002C29E7" w:rsidP="002C29E7">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1257CCD0" w14:textId="77777777" w:rsidR="002C29E7" w:rsidRPr="004A041D" w:rsidRDefault="002C29E7" w:rsidP="002C29E7">
            <w:pPr>
              <w:tabs>
                <w:tab w:val="num" w:pos="612"/>
              </w:tabs>
              <w:autoSpaceDE w:val="0"/>
              <w:autoSpaceDN w:val="0"/>
              <w:adjustRightInd w:val="0"/>
              <w:spacing w:line="240" w:lineRule="exact"/>
              <w:ind w:right="125"/>
              <w:jc w:val="both"/>
              <w:rPr>
                <w:rFonts w:cs="Arial"/>
                <w:color w:val="FF0000"/>
                <w:lang w:val="de-DE"/>
              </w:rPr>
            </w:pPr>
          </w:p>
          <w:p w14:paraId="4D5909A6" w14:textId="77777777" w:rsidR="002C29E7" w:rsidRPr="004A041D" w:rsidRDefault="002C29E7" w:rsidP="002C29E7">
            <w:pPr>
              <w:autoSpaceDE w:val="0"/>
              <w:autoSpaceDN w:val="0"/>
              <w:adjustRightInd w:val="0"/>
              <w:ind w:right="125"/>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6BD40715" w14:textId="77777777" w:rsidR="002C29E7" w:rsidRPr="004A041D" w:rsidRDefault="002C29E7" w:rsidP="002C29E7">
            <w:pPr>
              <w:autoSpaceDE w:val="0"/>
              <w:autoSpaceDN w:val="0"/>
              <w:adjustRightInd w:val="0"/>
              <w:ind w:right="125"/>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990" w:type="dxa"/>
            <w:gridSpan w:val="2"/>
          </w:tcPr>
          <w:p w14:paraId="4020B268" w14:textId="77777777" w:rsidR="002C29E7" w:rsidRPr="004A041D" w:rsidRDefault="002C29E7" w:rsidP="002C29E7">
            <w:pPr>
              <w:spacing w:line="240" w:lineRule="exact"/>
              <w:rPr>
                <w:rFonts w:cs="Arial"/>
                <w:color w:val="FF0000"/>
                <w:lang w:val="de-DE"/>
              </w:rPr>
            </w:pPr>
          </w:p>
        </w:tc>
        <w:tc>
          <w:tcPr>
            <w:tcW w:w="4547" w:type="dxa"/>
            <w:gridSpan w:val="3"/>
          </w:tcPr>
          <w:p w14:paraId="41690A56" w14:textId="77777777" w:rsidR="002C29E7" w:rsidRPr="00D23B11" w:rsidRDefault="002C29E7" w:rsidP="002C29E7">
            <w:pPr>
              <w:tabs>
                <w:tab w:val="num" w:pos="612"/>
              </w:tabs>
              <w:autoSpaceDE w:val="0"/>
              <w:autoSpaceDN w:val="0"/>
              <w:adjustRightInd w:val="0"/>
              <w:spacing w:line="240" w:lineRule="exact"/>
              <w:ind w:right="72"/>
              <w:jc w:val="both"/>
              <w:rPr>
                <w:rFonts w:cs="Arial"/>
                <w:color w:val="FF0000"/>
                <w:lang w:val="it-IT"/>
              </w:rPr>
            </w:pPr>
            <w:r w:rsidRPr="004A041D">
              <w:rPr>
                <w:rFonts w:cs="Arial"/>
                <w:noProof w:val="0"/>
                <w:color w:val="FF0000"/>
                <w:lang w:val="it-IT" w:eastAsia="de-DE"/>
              </w:rPr>
              <w:t xml:space="preserve">Ai </w:t>
            </w:r>
            <w:r w:rsidRPr="00D23B11">
              <w:rPr>
                <w:rFonts w:cs="Arial"/>
                <w:color w:val="FF0000"/>
                <w:lang w:val="it-IT"/>
              </w:rPr>
              <w:t>sensi dell’art. 89 comma 1 del D.Lgs. 50/2016,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75BE54D0" w14:textId="77777777" w:rsidR="002C29E7" w:rsidRPr="00D23B11" w:rsidRDefault="002C29E7" w:rsidP="002C29E7">
            <w:pPr>
              <w:tabs>
                <w:tab w:val="num" w:pos="612"/>
              </w:tabs>
              <w:autoSpaceDE w:val="0"/>
              <w:autoSpaceDN w:val="0"/>
              <w:adjustRightInd w:val="0"/>
              <w:spacing w:line="240" w:lineRule="exact"/>
              <w:ind w:right="72"/>
              <w:jc w:val="both"/>
              <w:rPr>
                <w:rFonts w:cs="Arial"/>
                <w:color w:val="FF0000"/>
                <w:lang w:val="it-IT"/>
              </w:rPr>
            </w:pPr>
          </w:p>
          <w:p w14:paraId="21C8AC05" w14:textId="77777777" w:rsidR="002C29E7" w:rsidRPr="00D23B11" w:rsidRDefault="002C29E7" w:rsidP="002C29E7">
            <w:pPr>
              <w:tabs>
                <w:tab w:val="num" w:pos="612"/>
              </w:tabs>
              <w:autoSpaceDE w:val="0"/>
              <w:autoSpaceDN w:val="0"/>
              <w:adjustRightInd w:val="0"/>
              <w:spacing w:line="240" w:lineRule="exact"/>
              <w:ind w:right="72"/>
              <w:jc w:val="both"/>
              <w:rPr>
                <w:rFonts w:cs="Arial"/>
                <w:color w:val="FF0000"/>
                <w:lang w:val="it-IT"/>
              </w:rPr>
            </w:pPr>
            <w:r w:rsidRPr="00D23B11">
              <w:rPr>
                <w:rFonts w:cs="Arial"/>
                <w:color w:val="FF0000"/>
                <w:lang w:val="it-IT"/>
              </w:rPr>
              <w:t>L’ausiliaria può assumere il ruolo di subappaltatore nei limiti dei requisiti prestati.</w:t>
            </w:r>
          </w:p>
          <w:p w14:paraId="2A7C0A6B" w14:textId="77777777" w:rsidR="002C29E7" w:rsidRPr="004A041D" w:rsidRDefault="002C29E7" w:rsidP="002C29E7">
            <w:pPr>
              <w:tabs>
                <w:tab w:val="num" w:pos="612"/>
              </w:tabs>
              <w:autoSpaceDE w:val="0"/>
              <w:autoSpaceDN w:val="0"/>
              <w:adjustRightInd w:val="0"/>
              <w:spacing w:line="240" w:lineRule="exact"/>
              <w:ind w:right="72"/>
              <w:jc w:val="both"/>
              <w:rPr>
                <w:rFonts w:cs="Arial"/>
                <w:strike/>
                <w:color w:val="FF0000"/>
                <w:lang w:val="it-IT"/>
              </w:rPr>
            </w:pPr>
            <w:r w:rsidRPr="00D23B11">
              <w:rPr>
                <w:rFonts w:cs="Arial"/>
                <w:color w:val="FF0000"/>
                <w:lang w:val="it-IT"/>
              </w:rPr>
              <w:t>L’ausiliaria di un concorrente può essere indicata, quale subappaltatore, nella terna di altro concorrente.</w:t>
            </w:r>
          </w:p>
        </w:tc>
      </w:tr>
      <w:tr w:rsidR="002C29E7" w:rsidRPr="000B3FC1" w14:paraId="34AE9776" w14:textId="77777777" w:rsidTr="002C29E7">
        <w:tc>
          <w:tcPr>
            <w:tcW w:w="4401" w:type="dxa"/>
            <w:gridSpan w:val="3"/>
          </w:tcPr>
          <w:p w14:paraId="20548A2F" w14:textId="77777777" w:rsidR="002C29E7" w:rsidRPr="0086152D" w:rsidRDefault="002C29E7" w:rsidP="002C29E7">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6645E98A" w14:textId="77777777" w:rsidR="002C29E7" w:rsidRPr="0086152D" w:rsidRDefault="002C29E7" w:rsidP="002C29E7">
            <w:pPr>
              <w:spacing w:line="240" w:lineRule="exact"/>
              <w:rPr>
                <w:rFonts w:cs="Arial"/>
                <w:color w:val="FF0000"/>
                <w:highlight w:val="yellow"/>
                <w:lang w:val="it-IT"/>
              </w:rPr>
            </w:pPr>
          </w:p>
        </w:tc>
        <w:tc>
          <w:tcPr>
            <w:tcW w:w="4547" w:type="dxa"/>
            <w:gridSpan w:val="3"/>
          </w:tcPr>
          <w:p w14:paraId="231D4361" w14:textId="77777777" w:rsidR="002C29E7" w:rsidRPr="0086152D" w:rsidRDefault="002C29E7" w:rsidP="002C29E7">
            <w:pPr>
              <w:autoSpaceDE w:val="0"/>
              <w:autoSpaceDN w:val="0"/>
              <w:adjustRightInd w:val="0"/>
              <w:ind w:right="72"/>
              <w:jc w:val="both"/>
              <w:rPr>
                <w:rFonts w:cs="Arial"/>
                <w:noProof w:val="0"/>
                <w:color w:val="FF0000"/>
                <w:highlight w:val="yellow"/>
                <w:lang w:val="it-IT" w:eastAsia="de-DE"/>
              </w:rPr>
            </w:pPr>
          </w:p>
        </w:tc>
      </w:tr>
      <w:tr w:rsidR="002C29E7" w:rsidRPr="000B3FC1" w14:paraId="2613988D" w14:textId="77777777" w:rsidTr="002C29E7">
        <w:trPr>
          <w:gridAfter w:val="1"/>
          <w:wAfter w:w="12" w:type="dxa"/>
        </w:trPr>
        <w:tc>
          <w:tcPr>
            <w:tcW w:w="4401" w:type="dxa"/>
            <w:gridSpan w:val="3"/>
          </w:tcPr>
          <w:p w14:paraId="28F55EB0" w14:textId="72B96C8E" w:rsidR="002C29E7" w:rsidRPr="000245DE" w:rsidRDefault="002C29E7" w:rsidP="002C29E7">
            <w:pPr>
              <w:autoSpaceDE w:val="0"/>
              <w:autoSpaceDN w:val="0"/>
              <w:adjustRightInd w:val="0"/>
              <w:ind w:right="125"/>
              <w:jc w:val="both"/>
              <w:rPr>
                <w:rFonts w:cs="Arial"/>
                <w:noProof w:val="0"/>
                <w:color w:val="FF0000"/>
                <w:lang w:val="de-DE" w:eastAsia="it-IT"/>
              </w:rPr>
            </w:pPr>
            <w:r w:rsidRPr="000245D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245DE">
              <w:rPr>
                <w:rFonts w:cs="Arial"/>
                <w:noProof w:val="0"/>
                <w:color w:val="FF0000"/>
                <w:lang w:val="de-DE" w:eastAsia="it-IT"/>
              </w:rPr>
              <w:softHyphen/>
              <w:t>pflichtet die Vergabestelle den Zuschlagsempfänger, das Hilfssubjekt zu ersetzen.</w:t>
            </w:r>
          </w:p>
        </w:tc>
        <w:tc>
          <w:tcPr>
            <w:tcW w:w="990" w:type="dxa"/>
            <w:gridSpan w:val="2"/>
          </w:tcPr>
          <w:p w14:paraId="683E5117" w14:textId="77777777" w:rsidR="002C29E7" w:rsidRPr="000245DE" w:rsidRDefault="002C29E7" w:rsidP="002C29E7">
            <w:pPr>
              <w:autoSpaceDE w:val="0"/>
              <w:autoSpaceDN w:val="0"/>
              <w:adjustRightInd w:val="0"/>
              <w:jc w:val="both"/>
              <w:rPr>
                <w:rFonts w:cs="Arial"/>
                <w:noProof w:val="0"/>
                <w:color w:val="FF0000"/>
                <w:lang w:val="de-DE" w:eastAsia="it-IT"/>
              </w:rPr>
            </w:pPr>
          </w:p>
        </w:tc>
        <w:tc>
          <w:tcPr>
            <w:tcW w:w="4535" w:type="dxa"/>
            <w:gridSpan w:val="2"/>
          </w:tcPr>
          <w:p w14:paraId="39B9C050" w14:textId="33146710" w:rsidR="002C29E7" w:rsidRPr="000245DE" w:rsidRDefault="002C29E7" w:rsidP="002C29E7">
            <w:pPr>
              <w:autoSpaceDE w:val="0"/>
              <w:autoSpaceDN w:val="0"/>
              <w:adjustRightInd w:val="0"/>
              <w:ind w:right="72"/>
              <w:jc w:val="both"/>
              <w:rPr>
                <w:rFonts w:cs="Arial"/>
                <w:noProof w:val="0"/>
                <w:color w:val="FF0000"/>
                <w:lang w:val="it-IT" w:eastAsia="it-IT"/>
              </w:rPr>
            </w:pPr>
            <w:r w:rsidRPr="000245DE">
              <w:rPr>
                <w:rFonts w:cs="Arial"/>
                <w:noProof w:val="0"/>
                <w:color w:val="FF0000"/>
                <w:lang w:val="it-IT" w:eastAsia="it-IT"/>
              </w:rPr>
              <w:t xml:space="preserve">Ad eccezione dei casi in cui sussistano dichiarazioni mendaci, qualora in sede di controlli ai sensi dell’art.  27, comma 2 della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 per il soggetto ausiliario sussistano vengano rilevati motivi obbligatori di esclusione o laddove esso non sod</w:t>
            </w:r>
            <w:r w:rsidRPr="000245DE">
              <w:rPr>
                <w:rFonts w:cs="Arial"/>
                <w:noProof w:val="0"/>
                <w:color w:val="FF0000"/>
                <w:lang w:val="it-IT" w:eastAsia="it-IT"/>
              </w:rPr>
              <w:softHyphen/>
              <w:t>disfi i pertinenti criteri di selezione, la stazione appal</w:t>
            </w:r>
            <w:r w:rsidRPr="000245DE">
              <w:rPr>
                <w:rFonts w:cs="Arial"/>
                <w:noProof w:val="0"/>
                <w:color w:val="FF0000"/>
                <w:lang w:val="it-IT" w:eastAsia="it-IT"/>
              </w:rPr>
              <w:softHyphen/>
              <w:t>tante impone all’aggiudicatario di sostituire il soggetto ausiliario.</w:t>
            </w:r>
          </w:p>
        </w:tc>
      </w:tr>
      <w:tr w:rsidR="002C29E7" w:rsidRPr="000B3FC1" w14:paraId="223BF468" w14:textId="77777777" w:rsidTr="002C29E7">
        <w:tc>
          <w:tcPr>
            <w:tcW w:w="4401" w:type="dxa"/>
            <w:gridSpan w:val="3"/>
          </w:tcPr>
          <w:p w14:paraId="58D02ABE" w14:textId="77777777" w:rsidR="002C29E7" w:rsidRPr="0086152D" w:rsidRDefault="002C29E7" w:rsidP="002C29E7">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4504ACD7" w14:textId="77777777" w:rsidR="002C29E7" w:rsidRPr="0086152D" w:rsidRDefault="002C29E7" w:rsidP="002C29E7">
            <w:pPr>
              <w:spacing w:line="240" w:lineRule="exact"/>
              <w:rPr>
                <w:rFonts w:cs="Arial"/>
                <w:color w:val="FF0000"/>
                <w:highlight w:val="yellow"/>
                <w:lang w:val="it-IT"/>
              </w:rPr>
            </w:pPr>
          </w:p>
        </w:tc>
        <w:tc>
          <w:tcPr>
            <w:tcW w:w="4547" w:type="dxa"/>
            <w:gridSpan w:val="3"/>
          </w:tcPr>
          <w:p w14:paraId="5F678A92" w14:textId="77777777" w:rsidR="002C29E7" w:rsidRPr="0086152D" w:rsidRDefault="002C29E7" w:rsidP="002C29E7">
            <w:pPr>
              <w:autoSpaceDE w:val="0"/>
              <w:autoSpaceDN w:val="0"/>
              <w:adjustRightInd w:val="0"/>
              <w:ind w:right="72"/>
              <w:jc w:val="both"/>
              <w:rPr>
                <w:rFonts w:cs="Arial"/>
                <w:noProof w:val="0"/>
                <w:color w:val="FF0000"/>
                <w:highlight w:val="yellow"/>
                <w:lang w:val="it-IT" w:eastAsia="de-DE"/>
              </w:rPr>
            </w:pPr>
          </w:p>
        </w:tc>
      </w:tr>
      <w:tr w:rsidR="002C29E7" w:rsidRPr="000B3FC1" w14:paraId="6EFD331F" w14:textId="77777777" w:rsidTr="002C29E7">
        <w:tc>
          <w:tcPr>
            <w:tcW w:w="4401" w:type="dxa"/>
            <w:gridSpan w:val="3"/>
          </w:tcPr>
          <w:p w14:paraId="711C0CCD" w14:textId="77777777" w:rsidR="002C29E7" w:rsidRPr="004A041D" w:rsidRDefault="002C29E7" w:rsidP="002C29E7">
            <w:pPr>
              <w:autoSpaceDE w:val="0"/>
              <w:autoSpaceDN w:val="0"/>
              <w:adjustRightInd w:val="0"/>
              <w:ind w:right="125"/>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990" w:type="dxa"/>
            <w:gridSpan w:val="2"/>
          </w:tcPr>
          <w:p w14:paraId="5C23F833" w14:textId="77777777" w:rsidR="002C29E7" w:rsidRPr="004A041D" w:rsidRDefault="002C29E7" w:rsidP="002C29E7">
            <w:pPr>
              <w:spacing w:line="240" w:lineRule="exact"/>
              <w:rPr>
                <w:rFonts w:cs="Arial"/>
                <w:color w:val="FF0000"/>
                <w:lang w:val="de-DE"/>
              </w:rPr>
            </w:pPr>
          </w:p>
        </w:tc>
        <w:tc>
          <w:tcPr>
            <w:tcW w:w="4547" w:type="dxa"/>
            <w:gridSpan w:val="3"/>
          </w:tcPr>
          <w:p w14:paraId="6AF5B3BC" w14:textId="77777777" w:rsidR="002C29E7" w:rsidRPr="004A041D"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1"/>
      <w:tr w:rsidR="002C29E7" w:rsidRPr="000B3FC1" w14:paraId="207EC6A7" w14:textId="77777777" w:rsidTr="002C29E7">
        <w:tc>
          <w:tcPr>
            <w:tcW w:w="4401" w:type="dxa"/>
            <w:gridSpan w:val="3"/>
          </w:tcPr>
          <w:p w14:paraId="029F27F9" w14:textId="77777777" w:rsidR="002C29E7" w:rsidRPr="00495B78" w:rsidRDefault="002C29E7" w:rsidP="002C29E7">
            <w:pPr>
              <w:ind w:right="125"/>
              <w:jc w:val="both"/>
              <w:rPr>
                <w:rFonts w:cs="Arial"/>
                <w:color w:val="FF0000"/>
                <w:lang w:val="it-IT"/>
              </w:rPr>
            </w:pPr>
          </w:p>
        </w:tc>
        <w:tc>
          <w:tcPr>
            <w:tcW w:w="990" w:type="dxa"/>
            <w:gridSpan w:val="2"/>
          </w:tcPr>
          <w:p w14:paraId="2ECD2ABD" w14:textId="77777777" w:rsidR="002C29E7" w:rsidRPr="00495B78" w:rsidRDefault="002C29E7" w:rsidP="002C29E7">
            <w:pPr>
              <w:rPr>
                <w:rFonts w:cs="Arial"/>
                <w:color w:val="FF0000"/>
                <w:lang w:val="it-IT"/>
              </w:rPr>
            </w:pPr>
          </w:p>
        </w:tc>
        <w:tc>
          <w:tcPr>
            <w:tcW w:w="4547" w:type="dxa"/>
            <w:gridSpan w:val="3"/>
          </w:tcPr>
          <w:p w14:paraId="0FED5FBE" w14:textId="77777777" w:rsidR="002C29E7" w:rsidRPr="00442A58" w:rsidRDefault="002C29E7" w:rsidP="002C29E7">
            <w:pPr>
              <w:autoSpaceDE w:val="0"/>
              <w:autoSpaceDN w:val="0"/>
              <w:adjustRightInd w:val="0"/>
              <w:ind w:right="72"/>
              <w:jc w:val="both"/>
              <w:rPr>
                <w:rFonts w:cs="Arial"/>
                <w:noProof w:val="0"/>
                <w:color w:val="FF0000"/>
                <w:lang w:val="it-IT" w:eastAsia="de-DE"/>
              </w:rPr>
            </w:pPr>
          </w:p>
        </w:tc>
      </w:tr>
      <w:tr w:rsidR="002C29E7" w:rsidRPr="00442A58" w14:paraId="50820B4B" w14:textId="77777777" w:rsidTr="002C29E7">
        <w:tc>
          <w:tcPr>
            <w:tcW w:w="4401" w:type="dxa"/>
            <w:gridSpan w:val="3"/>
          </w:tcPr>
          <w:p w14:paraId="3A97CB36" w14:textId="77777777" w:rsidR="002C29E7" w:rsidRPr="00442A58" w:rsidRDefault="002C29E7" w:rsidP="002C29E7">
            <w:pPr>
              <w:tabs>
                <w:tab w:val="center" w:pos="4536"/>
                <w:tab w:val="right" w:pos="9072"/>
              </w:tabs>
              <w:autoSpaceDE w:val="0"/>
              <w:autoSpaceDN w:val="0"/>
              <w:adjustRightInd w:val="0"/>
              <w:spacing w:line="240" w:lineRule="exact"/>
              <w:ind w:right="125"/>
              <w:jc w:val="both"/>
              <w:rPr>
                <w:rFonts w:cs="Arial"/>
                <w:b/>
                <w:color w:val="FF0000"/>
                <w:lang w:val="de-DE"/>
              </w:rPr>
            </w:pPr>
            <w:r w:rsidRPr="00442A58">
              <w:rPr>
                <w:rFonts w:cs="Arial"/>
                <w:b/>
                <w:color w:val="FF0000"/>
                <w:lang w:val="de-DE"/>
              </w:rPr>
              <w:lastRenderedPageBreak/>
              <w:t>3.6.1 Mehrfache Nutzung der Kapazitäten Dritter</w:t>
            </w:r>
          </w:p>
        </w:tc>
        <w:tc>
          <w:tcPr>
            <w:tcW w:w="990" w:type="dxa"/>
            <w:gridSpan w:val="2"/>
          </w:tcPr>
          <w:p w14:paraId="6C5BA896" w14:textId="77777777" w:rsidR="002C29E7" w:rsidRPr="00442A58" w:rsidRDefault="002C29E7" w:rsidP="002C29E7">
            <w:pPr>
              <w:spacing w:line="240" w:lineRule="exact"/>
              <w:rPr>
                <w:rFonts w:cs="Arial"/>
                <w:color w:val="FF0000"/>
                <w:lang w:val="de-DE"/>
              </w:rPr>
            </w:pPr>
          </w:p>
        </w:tc>
        <w:tc>
          <w:tcPr>
            <w:tcW w:w="4547" w:type="dxa"/>
            <w:gridSpan w:val="3"/>
          </w:tcPr>
          <w:p w14:paraId="135F77C2" w14:textId="77777777" w:rsidR="002C29E7" w:rsidRPr="00442A58" w:rsidRDefault="002C29E7" w:rsidP="002C29E7">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de-DE"/>
              </w:rPr>
            </w:pPr>
            <w:r w:rsidRPr="00442A58">
              <w:rPr>
                <w:rFonts w:cs="Arial"/>
                <w:b/>
                <w:color w:val="FF0000"/>
                <w:lang w:val="de-DE"/>
              </w:rPr>
              <w:t>3.6.1 Avvalimento plurimo</w:t>
            </w:r>
          </w:p>
        </w:tc>
      </w:tr>
      <w:tr w:rsidR="002C29E7" w:rsidRPr="00442A58" w14:paraId="340D5AF9" w14:textId="77777777" w:rsidTr="002C29E7">
        <w:tc>
          <w:tcPr>
            <w:tcW w:w="4401" w:type="dxa"/>
            <w:gridSpan w:val="3"/>
          </w:tcPr>
          <w:p w14:paraId="27F81078" w14:textId="77777777" w:rsidR="002C29E7" w:rsidRPr="00442A58" w:rsidRDefault="002C29E7" w:rsidP="002C29E7">
            <w:pPr>
              <w:autoSpaceDE w:val="0"/>
              <w:autoSpaceDN w:val="0"/>
              <w:adjustRightInd w:val="0"/>
              <w:spacing w:line="240" w:lineRule="exact"/>
              <w:ind w:right="125"/>
              <w:jc w:val="both"/>
              <w:rPr>
                <w:rFonts w:cs="Arial"/>
                <w:color w:val="FF0000"/>
                <w:lang w:val="de-DE"/>
              </w:rPr>
            </w:pPr>
          </w:p>
        </w:tc>
        <w:tc>
          <w:tcPr>
            <w:tcW w:w="990" w:type="dxa"/>
            <w:gridSpan w:val="2"/>
          </w:tcPr>
          <w:p w14:paraId="729C855C" w14:textId="77777777" w:rsidR="002C29E7" w:rsidRPr="00442A58" w:rsidRDefault="002C29E7" w:rsidP="002C29E7">
            <w:pPr>
              <w:spacing w:line="240" w:lineRule="exact"/>
              <w:rPr>
                <w:rFonts w:cs="Arial"/>
                <w:b/>
                <w:color w:val="FF0000"/>
                <w:u w:val="single"/>
                <w:lang w:val="de-DE"/>
              </w:rPr>
            </w:pPr>
          </w:p>
        </w:tc>
        <w:tc>
          <w:tcPr>
            <w:tcW w:w="4547" w:type="dxa"/>
            <w:gridSpan w:val="3"/>
          </w:tcPr>
          <w:p w14:paraId="79B51C58" w14:textId="77777777" w:rsidR="002C29E7" w:rsidRPr="00442A58" w:rsidRDefault="002C29E7" w:rsidP="002C29E7">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C29E7" w:rsidRPr="000B3FC1" w14:paraId="2C93A962" w14:textId="77777777" w:rsidTr="002C29E7">
        <w:tc>
          <w:tcPr>
            <w:tcW w:w="4401" w:type="dxa"/>
            <w:gridSpan w:val="3"/>
          </w:tcPr>
          <w:p w14:paraId="7F67D7CC" w14:textId="77777777" w:rsidR="002C29E7" w:rsidRDefault="002C29E7" w:rsidP="002C29E7">
            <w:pPr>
              <w:autoSpaceDE w:val="0"/>
              <w:autoSpaceDN w:val="0"/>
              <w:adjustRightInd w:val="0"/>
              <w:spacing w:line="240" w:lineRule="exact"/>
              <w:ind w:right="125"/>
              <w:jc w:val="both"/>
              <w:rPr>
                <w:rFonts w:cs="Arial"/>
                <w:color w:val="FF0000"/>
                <w:lang w:val="de-DE"/>
              </w:rPr>
            </w:pPr>
            <w:r w:rsidRPr="004A041D">
              <w:rPr>
                <w:rFonts w:cs="Arial"/>
                <w:color w:val="FF0000"/>
                <w:lang w:val="de-DE"/>
              </w:rPr>
              <w:t>Die Nutzung mehrerer</w:t>
            </w:r>
            <w:r>
              <w:rPr>
                <w:rFonts w:cs="Arial"/>
                <w:color w:val="FF0000"/>
                <w:lang w:val="de-DE"/>
              </w:rPr>
              <w:t xml:space="preserve"> Hilfsunternehmen ist zulässig.</w:t>
            </w:r>
          </w:p>
          <w:p w14:paraId="4DCEA90A" w14:textId="77777777" w:rsidR="002C29E7" w:rsidRPr="004A041D" w:rsidRDefault="002C29E7" w:rsidP="002C29E7">
            <w:pPr>
              <w:autoSpaceDE w:val="0"/>
              <w:autoSpaceDN w:val="0"/>
              <w:adjustRightInd w:val="0"/>
              <w:spacing w:line="240" w:lineRule="exact"/>
              <w:ind w:right="125"/>
              <w:jc w:val="both"/>
              <w:rPr>
                <w:rFonts w:cs="Arial"/>
                <w:b/>
                <w:color w:val="FF0000"/>
                <w:u w:val="single"/>
                <w:lang w:val="de-DE"/>
              </w:rPr>
            </w:pPr>
            <w:r w:rsidRPr="004A041D">
              <w:rPr>
                <w:rFonts w:cs="Arial"/>
                <w:color w:val="FF0000"/>
                <w:lang w:val="de-DE"/>
              </w:rPr>
              <w:t>Das Hilfsunternehmen darf sich seinerseits nicht Kapazitäten Dritter bedienen.</w:t>
            </w:r>
          </w:p>
        </w:tc>
        <w:tc>
          <w:tcPr>
            <w:tcW w:w="990" w:type="dxa"/>
            <w:gridSpan w:val="2"/>
          </w:tcPr>
          <w:p w14:paraId="0C37CF42" w14:textId="77777777" w:rsidR="002C29E7" w:rsidRPr="004A041D" w:rsidRDefault="002C29E7" w:rsidP="002C29E7">
            <w:pPr>
              <w:spacing w:line="240" w:lineRule="exact"/>
              <w:rPr>
                <w:rFonts w:cs="Arial"/>
                <w:b/>
                <w:color w:val="FF0000"/>
                <w:u w:val="single"/>
                <w:lang w:val="de-DE"/>
              </w:rPr>
            </w:pPr>
          </w:p>
        </w:tc>
        <w:tc>
          <w:tcPr>
            <w:tcW w:w="4547" w:type="dxa"/>
            <w:gridSpan w:val="3"/>
          </w:tcPr>
          <w:p w14:paraId="5416DCA9" w14:textId="77777777" w:rsidR="002C29E7" w:rsidRPr="004A041D" w:rsidRDefault="002C29E7" w:rsidP="002C29E7">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È ammesso l’avvalimento di più imprese ausiliarie.</w:t>
            </w:r>
          </w:p>
          <w:p w14:paraId="0C1C1664" w14:textId="77777777" w:rsidR="002C29E7" w:rsidRPr="0086152D" w:rsidRDefault="002C29E7" w:rsidP="002C29E7">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L’ausiliaria non può avvalersi a sua volta di altro soggetto.</w:t>
            </w:r>
          </w:p>
        </w:tc>
      </w:tr>
      <w:tr w:rsidR="002C29E7" w:rsidRPr="000B3FC1" w14:paraId="5981731B" w14:textId="77777777" w:rsidTr="002C29E7">
        <w:tc>
          <w:tcPr>
            <w:tcW w:w="4401" w:type="dxa"/>
            <w:gridSpan w:val="3"/>
          </w:tcPr>
          <w:p w14:paraId="37D5F124" w14:textId="77777777" w:rsidR="002C29E7" w:rsidRPr="00442A58" w:rsidRDefault="002C29E7" w:rsidP="002C29E7">
            <w:pPr>
              <w:autoSpaceDE w:val="0"/>
              <w:autoSpaceDN w:val="0"/>
              <w:adjustRightInd w:val="0"/>
              <w:spacing w:line="240" w:lineRule="exact"/>
              <w:ind w:right="125"/>
              <w:jc w:val="both"/>
              <w:rPr>
                <w:rFonts w:cs="Arial"/>
                <w:color w:val="FF0000"/>
                <w:lang w:val="it-IT"/>
              </w:rPr>
            </w:pPr>
          </w:p>
        </w:tc>
        <w:tc>
          <w:tcPr>
            <w:tcW w:w="990" w:type="dxa"/>
            <w:gridSpan w:val="2"/>
          </w:tcPr>
          <w:p w14:paraId="2590B212" w14:textId="77777777" w:rsidR="002C29E7" w:rsidRPr="00442A58" w:rsidRDefault="002C29E7" w:rsidP="002C29E7">
            <w:pPr>
              <w:spacing w:line="240" w:lineRule="exact"/>
              <w:rPr>
                <w:rFonts w:cs="Arial"/>
                <w:color w:val="FF0000"/>
                <w:lang w:val="it-IT"/>
              </w:rPr>
            </w:pPr>
          </w:p>
        </w:tc>
        <w:tc>
          <w:tcPr>
            <w:tcW w:w="4547" w:type="dxa"/>
            <w:gridSpan w:val="3"/>
          </w:tcPr>
          <w:p w14:paraId="3B0C14A9" w14:textId="77777777" w:rsidR="002C29E7" w:rsidRPr="00442A58" w:rsidRDefault="002C29E7" w:rsidP="002C29E7">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C29E7" w:rsidRPr="00442A58" w14:paraId="52C5ECE8" w14:textId="77777777" w:rsidTr="002C29E7">
        <w:tc>
          <w:tcPr>
            <w:tcW w:w="4401" w:type="dxa"/>
            <w:gridSpan w:val="3"/>
          </w:tcPr>
          <w:p w14:paraId="5629B93C" w14:textId="77777777" w:rsidR="002C29E7" w:rsidRPr="004A041D" w:rsidRDefault="002C29E7" w:rsidP="002C29E7">
            <w:pPr>
              <w:tabs>
                <w:tab w:val="left" w:pos="204"/>
                <w:tab w:val="center" w:pos="4536"/>
                <w:tab w:val="right" w:pos="9072"/>
              </w:tabs>
              <w:autoSpaceDE w:val="0"/>
              <w:autoSpaceDN w:val="0"/>
              <w:adjustRightInd w:val="0"/>
              <w:spacing w:line="240" w:lineRule="exact"/>
              <w:ind w:right="125" w:hanging="14"/>
              <w:jc w:val="both"/>
              <w:rPr>
                <w:rFonts w:cs="Arial"/>
                <w:b/>
                <w:color w:val="FF0000"/>
                <w:lang w:val="de-DE"/>
              </w:rPr>
            </w:pPr>
            <w:r w:rsidRPr="004A041D">
              <w:rPr>
                <w:b/>
                <w:color w:val="FF0000"/>
                <w:lang w:val="de-DE"/>
              </w:rPr>
              <w:t xml:space="preserve">3.6.2 Gesamtschuldnerische Haftung </w:t>
            </w:r>
          </w:p>
        </w:tc>
        <w:tc>
          <w:tcPr>
            <w:tcW w:w="990" w:type="dxa"/>
            <w:gridSpan w:val="2"/>
          </w:tcPr>
          <w:p w14:paraId="19B41841" w14:textId="77777777" w:rsidR="002C29E7" w:rsidRPr="004A041D" w:rsidRDefault="002C29E7" w:rsidP="002C29E7">
            <w:pPr>
              <w:spacing w:line="240" w:lineRule="exact"/>
              <w:rPr>
                <w:rFonts w:cs="Arial"/>
                <w:b/>
                <w:color w:val="FF0000"/>
                <w:lang w:val="de-DE"/>
              </w:rPr>
            </w:pPr>
          </w:p>
        </w:tc>
        <w:tc>
          <w:tcPr>
            <w:tcW w:w="4547" w:type="dxa"/>
            <w:gridSpan w:val="3"/>
          </w:tcPr>
          <w:p w14:paraId="2D1326D8" w14:textId="77777777" w:rsidR="002C29E7" w:rsidRPr="00442A58" w:rsidRDefault="002C29E7" w:rsidP="002C29E7">
            <w:pPr>
              <w:tabs>
                <w:tab w:val="left" w:pos="204"/>
                <w:tab w:val="center" w:pos="4536"/>
                <w:tab w:val="center" w:pos="4680"/>
                <w:tab w:val="right" w:pos="9072"/>
              </w:tabs>
              <w:autoSpaceDE w:val="0"/>
              <w:autoSpaceDN w:val="0"/>
              <w:adjustRightInd w:val="0"/>
              <w:spacing w:line="240" w:lineRule="exact"/>
              <w:ind w:right="72" w:hanging="14"/>
              <w:jc w:val="both"/>
              <w:rPr>
                <w:rFonts w:cs="Arial"/>
                <w:b/>
                <w:color w:val="FF0000"/>
                <w:lang w:val="de-DE"/>
              </w:rPr>
            </w:pPr>
            <w:r w:rsidRPr="004A041D">
              <w:rPr>
                <w:rFonts w:cs="Arial"/>
                <w:b/>
                <w:color w:val="FF0000"/>
                <w:lang w:val="de-DE"/>
              </w:rPr>
              <w:t>3.6.2 Responsabilità solidale</w:t>
            </w:r>
          </w:p>
        </w:tc>
      </w:tr>
      <w:tr w:rsidR="002C29E7" w:rsidRPr="00442A58" w14:paraId="72EC0C1A" w14:textId="77777777" w:rsidTr="002C29E7">
        <w:tc>
          <w:tcPr>
            <w:tcW w:w="4401" w:type="dxa"/>
            <w:gridSpan w:val="3"/>
          </w:tcPr>
          <w:p w14:paraId="0E1E6237" w14:textId="77777777" w:rsidR="002C29E7" w:rsidRPr="00442A58" w:rsidRDefault="002C29E7" w:rsidP="002C29E7">
            <w:pPr>
              <w:autoSpaceDE w:val="0"/>
              <w:autoSpaceDN w:val="0"/>
              <w:adjustRightInd w:val="0"/>
              <w:spacing w:line="240" w:lineRule="exact"/>
              <w:ind w:right="125"/>
              <w:jc w:val="both"/>
              <w:rPr>
                <w:rFonts w:cs="Arial"/>
                <w:color w:val="FF0000"/>
                <w:lang w:val="de-DE"/>
              </w:rPr>
            </w:pPr>
          </w:p>
        </w:tc>
        <w:tc>
          <w:tcPr>
            <w:tcW w:w="990" w:type="dxa"/>
            <w:gridSpan w:val="2"/>
          </w:tcPr>
          <w:p w14:paraId="3EAA9AF7" w14:textId="77777777" w:rsidR="002C29E7" w:rsidRPr="00442A58" w:rsidRDefault="002C29E7" w:rsidP="002C29E7">
            <w:pPr>
              <w:spacing w:line="240" w:lineRule="exact"/>
              <w:rPr>
                <w:rFonts w:cs="Arial"/>
                <w:color w:val="FF0000"/>
                <w:lang w:val="de-DE"/>
              </w:rPr>
            </w:pPr>
          </w:p>
        </w:tc>
        <w:tc>
          <w:tcPr>
            <w:tcW w:w="4547" w:type="dxa"/>
            <w:gridSpan w:val="3"/>
          </w:tcPr>
          <w:p w14:paraId="3207DE68" w14:textId="77777777" w:rsidR="002C29E7" w:rsidRPr="00442A58" w:rsidRDefault="002C29E7" w:rsidP="002C29E7">
            <w:pPr>
              <w:pStyle w:val="Rientrocorpodeltesto3"/>
              <w:tabs>
                <w:tab w:val="center" w:pos="4680"/>
              </w:tabs>
              <w:spacing w:after="0" w:line="240" w:lineRule="exact"/>
              <w:ind w:left="0" w:right="72"/>
              <w:jc w:val="both"/>
              <w:rPr>
                <w:rFonts w:cs="Arial"/>
                <w:color w:val="FF0000"/>
                <w:sz w:val="20"/>
                <w:szCs w:val="20"/>
                <w:lang w:val="it-IT"/>
              </w:rPr>
            </w:pPr>
          </w:p>
        </w:tc>
      </w:tr>
      <w:tr w:rsidR="002C29E7" w:rsidRPr="000B3FC1" w14:paraId="7FA08088" w14:textId="77777777" w:rsidTr="002C29E7">
        <w:tc>
          <w:tcPr>
            <w:tcW w:w="4401" w:type="dxa"/>
            <w:gridSpan w:val="3"/>
          </w:tcPr>
          <w:p w14:paraId="649936DB" w14:textId="77777777" w:rsidR="002C29E7" w:rsidRPr="009B1539" w:rsidRDefault="002C29E7" w:rsidP="002C29E7">
            <w:pPr>
              <w:autoSpaceDE w:val="0"/>
              <w:autoSpaceDN w:val="0"/>
              <w:adjustRightInd w:val="0"/>
              <w:spacing w:line="240" w:lineRule="exact"/>
              <w:ind w:right="125"/>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990" w:type="dxa"/>
            <w:gridSpan w:val="2"/>
          </w:tcPr>
          <w:p w14:paraId="64DA61AC" w14:textId="77777777" w:rsidR="002C29E7" w:rsidRPr="00442A58" w:rsidRDefault="002C29E7" w:rsidP="002C29E7">
            <w:pPr>
              <w:spacing w:line="240" w:lineRule="exact"/>
              <w:rPr>
                <w:rFonts w:cs="Arial"/>
                <w:color w:val="FF0000"/>
                <w:lang w:val="de-DE"/>
              </w:rPr>
            </w:pPr>
          </w:p>
        </w:tc>
        <w:tc>
          <w:tcPr>
            <w:tcW w:w="4547" w:type="dxa"/>
            <w:gridSpan w:val="3"/>
          </w:tcPr>
          <w:p w14:paraId="28E1F5D4" w14:textId="77777777" w:rsidR="002C29E7" w:rsidRPr="009B1539" w:rsidRDefault="002C29E7" w:rsidP="002C29E7">
            <w:pPr>
              <w:autoSpaceDE w:val="0"/>
              <w:autoSpaceDN w:val="0"/>
              <w:adjustRightInd w:val="0"/>
              <w:spacing w:line="240" w:lineRule="exact"/>
              <w:ind w:right="72"/>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2C29E7" w:rsidRPr="000B3FC1" w14:paraId="11084541" w14:textId="77777777" w:rsidTr="002C29E7">
        <w:tc>
          <w:tcPr>
            <w:tcW w:w="4401" w:type="dxa"/>
            <w:gridSpan w:val="3"/>
          </w:tcPr>
          <w:p w14:paraId="4B6FDC4A" w14:textId="77777777" w:rsidR="002C29E7" w:rsidRPr="009B1539" w:rsidRDefault="002C29E7" w:rsidP="002C29E7">
            <w:pPr>
              <w:autoSpaceDE w:val="0"/>
              <w:autoSpaceDN w:val="0"/>
              <w:adjustRightInd w:val="0"/>
              <w:spacing w:line="240" w:lineRule="exact"/>
              <w:ind w:right="125"/>
              <w:jc w:val="both"/>
              <w:rPr>
                <w:rFonts w:cs="Arial"/>
                <w:color w:val="FF0000"/>
                <w:lang w:val="it-IT"/>
              </w:rPr>
            </w:pPr>
          </w:p>
        </w:tc>
        <w:tc>
          <w:tcPr>
            <w:tcW w:w="990" w:type="dxa"/>
            <w:gridSpan w:val="2"/>
          </w:tcPr>
          <w:p w14:paraId="1D62D887" w14:textId="77777777" w:rsidR="002C29E7" w:rsidRPr="009B1539" w:rsidRDefault="002C29E7" w:rsidP="002C29E7">
            <w:pPr>
              <w:spacing w:line="240" w:lineRule="exact"/>
              <w:rPr>
                <w:rFonts w:cs="Arial"/>
                <w:color w:val="FF0000"/>
                <w:lang w:val="it-IT"/>
              </w:rPr>
            </w:pPr>
          </w:p>
        </w:tc>
        <w:tc>
          <w:tcPr>
            <w:tcW w:w="4547" w:type="dxa"/>
            <w:gridSpan w:val="3"/>
          </w:tcPr>
          <w:p w14:paraId="74197E1E" w14:textId="77777777" w:rsidR="002C29E7" w:rsidRPr="00442A58" w:rsidRDefault="002C29E7" w:rsidP="002C29E7">
            <w:pPr>
              <w:pStyle w:val="Rientrocorpodeltesto3"/>
              <w:tabs>
                <w:tab w:val="center" w:pos="4680"/>
              </w:tabs>
              <w:spacing w:after="0" w:line="240" w:lineRule="exact"/>
              <w:ind w:left="0" w:right="72"/>
              <w:jc w:val="both"/>
              <w:rPr>
                <w:rFonts w:cs="Arial"/>
                <w:color w:val="FF0000"/>
                <w:sz w:val="20"/>
                <w:szCs w:val="20"/>
                <w:lang w:val="it-IT"/>
              </w:rPr>
            </w:pPr>
          </w:p>
        </w:tc>
      </w:tr>
      <w:tr w:rsidR="002C29E7" w:rsidRPr="000B3FC1" w14:paraId="6AD8AAFF" w14:textId="77777777" w:rsidTr="002C29E7">
        <w:tc>
          <w:tcPr>
            <w:tcW w:w="4401" w:type="dxa"/>
            <w:gridSpan w:val="3"/>
          </w:tcPr>
          <w:p w14:paraId="055587F0" w14:textId="77777777" w:rsidR="002C29E7" w:rsidRDefault="002C29E7" w:rsidP="002C29E7">
            <w:pPr>
              <w:autoSpaceDE w:val="0"/>
              <w:autoSpaceDN w:val="0"/>
              <w:adjustRightInd w:val="0"/>
              <w:spacing w:line="240" w:lineRule="exact"/>
              <w:ind w:right="125"/>
              <w:jc w:val="both"/>
              <w:rPr>
                <w:rFonts w:cs="Arial"/>
                <w:b/>
                <w:noProof w:val="0"/>
                <w:lang w:val="de-DE" w:eastAsia="it-IT"/>
              </w:rPr>
            </w:pPr>
            <w:r w:rsidRPr="00442A58">
              <w:rPr>
                <w:rFonts w:cs="Arial"/>
                <w:b/>
                <w:noProof w:val="0"/>
                <w:lang w:val="de-DE" w:eastAsia="it-IT"/>
              </w:rPr>
              <w:t>3.7 Vereinfachte Kontrollen</w:t>
            </w:r>
          </w:p>
          <w:p w14:paraId="3D4CB3F1" w14:textId="04E1AB27" w:rsidR="002C29E7" w:rsidRPr="005B72BC" w:rsidRDefault="002C29E7" w:rsidP="002C29E7">
            <w:pPr>
              <w:autoSpaceDE w:val="0"/>
              <w:autoSpaceDN w:val="0"/>
              <w:adjustRightInd w:val="0"/>
              <w:spacing w:line="240" w:lineRule="exact"/>
              <w:ind w:right="125"/>
              <w:jc w:val="both"/>
              <w:rPr>
                <w:rFonts w:cs="Arial"/>
                <w:b/>
                <w:noProof w:val="0"/>
                <w:lang w:val="de-DE" w:eastAsia="it-IT"/>
              </w:rPr>
            </w:pPr>
            <w:r w:rsidRPr="00BE6C0E">
              <w:rPr>
                <w:rFonts w:cs="Arial"/>
                <w:bCs/>
                <w:i/>
                <w:iCs/>
                <w:color w:val="FF0000"/>
                <w:sz w:val="16"/>
                <w:szCs w:val="16"/>
                <w:highlight w:val="green"/>
                <w:lang w:val="de-DE"/>
              </w:rPr>
              <w:t xml:space="preserve">[Alle Ausschreibungsbedingungen und Anhänge, welche von der AOV zur Verfügung gestellt werden, sind mit der Regelung </w:t>
            </w:r>
            <w:r w:rsidRPr="000245DE">
              <w:rPr>
                <w:rFonts w:cs="Arial"/>
                <w:bCs/>
                <w:i/>
                <w:iCs/>
                <w:color w:val="FF0000"/>
                <w:sz w:val="16"/>
                <w:szCs w:val="16"/>
                <w:highlight w:val="green"/>
                <w:lang w:val="de-DE"/>
              </w:rPr>
              <w:t xml:space="preserve">des Art. 27 Abs. 2 LG 16/2015  im </w:t>
            </w:r>
            <w:r>
              <w:rPr>
                <w:rFonts w:cs="Arial"/>
                <w:bCs/>
                <w:i/>
                <w:iCs/>
                <w:color w:val="FF0000"/>
                <w:sz w:val="16"/>
                <w:szCs w:val="16"/>
                <w:highlight w:val="green"/>
                <w:lang w:val="de-DE"/>
              </w:rPr>
              <w:t>Einklang.</w:t>
            </w:r>
            <w:r w:rsidRPr="00BE6C0E">
              <w:rPr>
                <w:rFonts w:cs="Arial"/>
                <w:bCs/>
                <w:i/>
                <w:iCs/>
                <w:color w:val="FF0000"/>
                <w:sz w:val="16"/>
                <w:szCs w:val="16"/>
                <w:highlight w:val="green"/>
                <w:lang w:val="de-DE"/>
              </w:rPr>
              <w:t xml:space="preserve">. </w:t>
            </w:r>
            <w:r w:rsidRPr="005B72BC">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990" w:type="dxa"/>
            <w:gridSpan w:val="2"/>
          </w:tcPr>
          <w:p w14:paraId="429FEF68" w14:textId="77777777" w:rsidR="002C29E7" w:rsidRPr="00442A58" w:rsidRDefault="002C29E7" w:rsidP="002C29E7">
            <w:pPr>
              <w:spacing w:line="240" w:lineRule="exact"/>
              <w:rPr>
                <w:rFonts w:cs="Arial"/>
                <w:lang w:val="de-DE"/>
              </w:rPr>
            </w:pPr>
          </w:p>
        </w:tc>
        <w:tc>
          <w:tcPr>
            <w:tcW w:w="4547" w:type="dxa"/>
            <w:gridSpan w:val="3"/>
          </w:tcPr>
          <w:p w14:paraId="0CB02DDE" w14:textId="77777777" w:rsidR="002C29E7" w:rsidRPr="00B810B1" w:rsidRDefault="002C29E7" w:rsidP="002C29E7">
            <w:pPr>
              <w:tabs>
                <w:tab w:val="center" w:pos="4680"/>
              </w:tabs>
              <w:autoSpaceDE w:val="0"/>
              <w:autoSpaceDN w:val="0"/>
              <w:adjustRightInd w:val="0"/>
              <w:spacing w:line="240" w:lineRule="exact"/>
              <w:ind w:right="72"/>
              <w:jc w:val="both"/>
              <w:rPr>
                <w:rFonts w:cs="Arial"/>
                <w:b/>
                <w:lang w:val="it-IT"/>
              </w:rPr>
            </w:pPr>
            <w:r w:rsidRPr="00B810B1">
              <w:rPr>
                <w:rFonts w:cs="Arial"/>
                <w:b/>
                <w:lang w:val="it-IT"/>
              </w:rPr>
              <w:t>3.7 Controlli semplificati</w:t>
            </w:r>
          </w:p>
          <w:p w14:paraId="5DDC6341" w14:textId="2EF08718" w:rsidR="002C29E7" w:rsidRPr="006A3B4B" w:rsidRDefault="002C29E7" w:rsidP="002C29E7">
            <w:pPr>
              <w:tabs>
                <w:tab w:val="center" w:pos="4680"/>
              </w:tabs>
              <w:autoSpaceDE w:val="0"/>
              <w:autoSpaceDN w:val="0"/>
              <w:adjustRightInd w:val="0"/>
              <w:spacing w:line="240" w:lineRule="exact"/>
              <w:ind w:right="72"/>
              <w:jc w:val="both"/>
              <w:rPr>
                <w:rFonts w:cs="Arial"/>
                <w:b/>
                <w:lang w:val="it-IT"/>
              </w:rPr>
            </w:pPr>
            <w:r w:rsidRPr="00EC5B01">
              <w:rPr>
                <w:rFonts w:cs="Arial"/>
                <w:bCs/>
                <w:i/>
                <w:iCs/>
                <w:color w:val="FF0000"/>
                <w:sz w:val="16"/>
                <w:szCs w:val="16"/>
                <w:highlight w:val="green"/>
                <w:lang w:val="it-IT"/>
              </w:rPr>
              <w:t xml:space="preserve">[N.B.: </w:t>
            </w:r>
            <w:r w:rsidRPr="00EC5B01">
              <w:rPr>
                <w:i/>
                <w:color w:val="FF0000"/>
                <w:sz w:val="16"/>
                <w:szCs w:val="16"/>
                <w:highlight w:val="green"/>
                <w:lang w:val="it-IT"/>
              </w:rPr>
              <w:t xml:space="preserve">Tutti i disciplinari e gli allegati messi a disposizione dell’ACP sono conformi alla disciplina di </w:t>
            </w:r>
            <w:r w:rsidRPr="000245DE">
              <w:rPr>
                <w:i/>
                <w:color w:val="FF0000"/>
                <w:sz w:val="16"/>
                <w:szCs w:val="16"/>
                <w:highlight w:val="green"/>
                <w:lang w:val="it-IT"/>
              </w:rPr>
              <w:t xml:space="preserve">cui all’art 27 comma 2 l.p. 16/2015. Se si volesse </w:t>
            </w:r>
            <w:r w:rsidRPr="00EC5B01">
              <w:rPr>
                <w:i/>
                <w:color w:val="FF0000"/>
                <w:sz w:val="16"/>
                <w:szCs w:val="16"/>
                <w:highlight w:val="green"/>
                <w:lang w:val="it-IT"/>
              </w:rPr>
              <w:t>optare per la non appli</w:t>
            </w:r>
            <w:r>
              <w:rPr>
                <w:i/>
                <w:color w:val="FF0000"/>
                <w:sz w:val="16"/>
                <w:szCs w:val="16"/>
                <w:highlight w:val="green"/>
                <w:lang w:val="it-IT"/>
              </w:rPr>
              <w:t>catione della semplificazione è</w:t>
            </w:r>
            <w:r w:rsidRPr="00EC5B01">
              <w:rPr>
                <w:i/>
                <w:color w:val="FF0000"/>
                <w:sz w:val="16"/>
                <w:szCs w:val="16"/>
                <w:highlight w:val="green"/>
                <w:lang w:val="it-IT"/>
              </w:rPr>
              <w:t xml:space="preserve"> necessario rivedere tutta la documentazione di gara.]</w:t>
            </w:r>
          </w:p>
        </w:tc>
      </w:tr>
      <w:tr w:rsidR="002C29E7" w:rsidRPr="000B3FC1" w14:paraId="309838E1" w14:textId="77777777" w:rsidTr="002C29E7">
        <w:tc>
          <w:tcPr>
            <w:tcW w:w="4401" w:type="dxa"/>
            <w:gridSpan w:val="3"/>
          </w:tcPr>
          <w:p w14:paraId="1524F88B" w14:textId="77777777" w:rsidR="002C29E7" w:rsidRPr="006A3B4B" w:rsidRDefault="002C29E7" w:rsidP="002C29E7">
            <w:pPr>
              <w:autoSpaceDE w:val="0"/>
              <w:autoSpaceDN w:val="0"/>
              <w:adjustRightInd w:val="0"/>
              <w:spacing w:line="240" w:lineRule="exact"/>
              <w:ind w:right="125"/>
              <w:jc w:val="both"/>
              <w:rPr>
                <w:rFonts w:cs="Arial"/>
                <w:noProof w:val="0"/>
                <w:lang w:val="it-IT" w:eastAsia="it-IT"/>
              </w:rPr>
            </w:pPr>
          </w:p>
        </w:tc>
        <w:tc>
          <w:tcPr>
            <w:tcW w:w="990" w:type="dxa"/>
            <w:gridSpan w:val="2"/>
          </w:tcPr>
          <w:p w14:paraId="465FA25F" w14:textId="77777777" w:rsidR="002C29E7" w:rsidRPr="006A3B4B" w:rsidRDefault="002C29E7" w:rsidP="002C29E7">
            <w:pPr>
              <w:spacing w:line="240" w:lineRule="exact"/>
              <w:rPr>
                <w:rFonts w:cs="Arial"/>
                <w:lang w:val="it-IT"/>
              </w:rPr>
            </w:pPr>
          </w:p>
        </w:tc>
        <w:tc>
          <w:tcPr>
            <w:tcW w:w="4547" w:type="dxa"/>
            <w:gridSpan w:val="3"/>
          </w:tcPr>
          <w:p w14:paraId="5DE4E0FD" w14:textId="77777777" w:rsidR="002C29E7" w:rsidRPr="00442A58" w:rsidRDefault="002C29E7" w:rsidP="002C29E7">
            <w:pPr>
              <w:tabs>
                <w:tab w:val="center" w:pos="4680"/>
              </w:tabs>
              <w:autoSpaceDE w:val="0"/>
              <w:autoSpaceDN w:val="0"/>
              <w:adjustRightInd w:val="0"/>
              <w:spacing w:line="240" w:lineRule="exact"/>
              <w:ind w:right="72"/>
              <w:jc w:val="both"/>
              <w:rPr>
                <w:rFonts w:cs="Arial"/>
                <w:noProof w:val="0"/>
                <w:lang w:val="it-IT" w:eastAsia="de-DE"/>
              </w:rPr>
            </w:pPr>
          </w:p>
        </w:tc>
      </w:tr>
      <w:tr w:rsidR="002C29E7" w:rsidRPr="000B3FC1" w14:paraId="512DA8DA" w14:textId="77777777" w:rsidTr="002C29E7">
        <w:tc>
          <w:tcPr>
            <w:tcW w:w="4401" w:type="dxa"/>
            <w:gridSpan w:val="3"/>
          </w:tcPr>
          <w:p w14:paraId="0A208702" w14:textId="6553286A" w:rsidR="002C29E7" w:rsidRPr="004C649A" w:rsidRDefault="002C29E7" w:rsidP="002C29E7">
            <w:pPr>
              <w:autoSpaceDE w:val="0"/>
              <w:autoSpaceDN w:val="0"/>
              <w:adjustRightInd w:val="0"/>
              <w:spacing w:line="240" w:lineRule="exact"/>
              <w:ind w:right="125"/>
              <w:jc w:val="center"/>
              <w:rPr>
                <w:rFonts w:cs="Arial"/>
                <w:noProof w:val="0"/>
                <w:lang w:val="de-DE" w:eastAsia="it-IT"/>
              </w:rPr>
            </w:pPr>
            <w:r w:rsidRPr="004C649A">
              <w:rPr>
                <w:i/>
                <w:iCs/>
                <w:color w:val="FF0000"/>
                <w:highlight w:val="green"/>
                <w:lang w:val="de-DE" w:eastAsia="de-DE"/>
              </w:rPr>
              <w:t>[Nur bei Vergaben mit Ausschreibungsbetrag über 150.000,00 Euro]</w:t>
            </w:r>
          </w:p>
        </w:tc>
        <w:tc>
          <w:tcPr>
            <w:tcW w:w="990" w:type="dxa"/>
            <w:gridSpan w:val="2"/>
          </w:tcPr>
          <w:p w14:paraId="1CE81FA9" w14:textId="77777777" w:rsidR="002C29E7" w:rsidRPr="004C649A" w:rsidRDefault="002C29E7" w:rsidP="002C29E7">
            <w:pPr>
              <w:spacing w:line="240" w:lineRule="exact"/>
              <w:rPr>
                <w:rFonts w:cs="Arial"/>
                <w:lang w:val="de-DE"/>
              </w:rPr>
            </w:pPr>
          </w:p>
        </w:tc>
        <w:tc>
          <w:tcPr>
            <w:tcW w:w="4547" w:type="dxa"/>
            <w:gridSpan w:val="3"/>
          </w:tcPr>
          <w:p w14:paraId="10135842" w14:textId="1D417DDB" w:rsidR="002C29E7" w:rsidRPr="00442A58" w:rsidRDefault="002C29E7" w:rsidP="002C29E7">
            <w:pPr>
              <w:tabs>
                <w:tab w:val="left" w:pos="1770"/>
              </w:tabs>
              <w:autoSpaceDE w:val="0"/>
              <w:autoSpaceDN w:val="0"/>
              <w:adjustRightInd w:val="0"/>
              <w:spacing w:line="240" w:lineRule="exact"/>
              <w:ind w:right="72"/>
              <w:jc w:val="center"/>
              <w:rPr>
                <w:rFonts w:cs="Arial"/>
                <w:noProof w:val="0"/>
                <w:lang w:val="it-IT" w:eastAsia="de-DE"/>
              </w:rPr>
            </w:pPr>
            <w:r w:rsidRPr="004C649A">
              <w:rPr>
                <w:i/>
                <w:iCs/>
                <w:color w:val="FF0000"/>
                <w:highlight w:val="green"/>
                <w:lang w:val="it-IT" w:eastAsia="de-DE"/>
              </w:rPr>
              <w:t>[solo in caso di importi a basa di gara sopra euro 150.000,00]</w:t>
            </w:r>
          </w:p>
        </w:tc>
      </w:tr>
      <w:tr w:rsidR="002C29E7" w:rsidRPr="000B3FC1" w14:paraId="45B3BADA" w14:textId="77777777" w:rsidTr="002C29E7">
        <w:tc>
          <w:tcPr>
            <w:tcW w:w="4401" w:type="dxa"/>
            <w:gridSpan w:val="3"/>
          </w:tcPr>
          <w:p w14:paraId="0ABB4A7E" w14:textId="77777777" w:rsidR="002C29E7" w:rsidRPr="006A3B4B" w:rsidRDefault="002C29E7" w:rsidP="002C29E7">
            <w:pPr>
              <w:autoSpaceDE w:val="0"/>
              <w:autoSpaceDN w:val="0"/>
              <w:adjustRightInd w:val="0"/>
              <w:spacing w:line="240" w:lineRule="exact"/>
              <w:ind w:right="125"/>
              <w:jc w:val="both"/>
              <w:rPr>
                <w:rFonts w:cs="Arial"/>
                <w:noProof w:val="0"/>
                <w:lang w:val="it-IT" w:eastAsia="it-IT"/>
              </w:rPr>
            </w:pPr>
          </w:p>
        </w:tc>
        <w:tc>
          <w:tcPr>
            <w:tcW w:w="990" w:type="dxa"/>
            <w:gridSpan w:val="2"/>
          </w:tcPr>
          <w:p w14:paraId="4E258CAE" w14:textId="77777777" w:rsidR="002C29E7" w:rsidRPr="006A3B4B" w:rsidRDefault="002C29E7" w:rsidP="002C29E7">
            <w:pPr>
              <w:spacing w:line="240" w:lineRule="exact"/>
              <w:rPr>
                <w:rFonts w:cs="Arial"/>
                <w:lang w:val="it-IT"/>
              </w:rPr>
            </w:pPr>
          </w:p>
        </w:tc>
        <w:tc>
          <w:tcPr>
            <w:tcW w:w="4547" w:type="dxa"/>
            <w:gridSpan w:val="3"/>
          </w:tcPr>
          <w:p w14:paraId="1192BEF0" w14:textId="77777777" w:rsidR="002C29E7" w:rsidRPr="00442A58" w:rsidRDefault="002C29E7" w:rsidP="002C29E7">
            <w:pPr>
              <w:tabs>
                <w:tab w:val="center" w:pos="4680"/>
              </w:tabs>
              <w:autoSpaceDE w:val="0"/>
              <w:autoSpaceDN w:val="0"/>
              <w:adjustRightInd w:val="0"/>
              <w:spacing w:line="240" w:lineRule="exact"/>
              <w:ind w:right="72"/>
              <w:jc w:val="both"/>
              <w:rPr>
                <w:rFonts w:cs="Arial"/>
                <w:noProof w:val="0"/>
                <w:lang w:val="it-IT" w:eastAsia="de-DE"/>
              </w:rPr>
            </w:pPr>
          </w:p>
        </w:tc>
      </w:tr>
      <w:tr w:rsidR="002C29E7" w:rsidRPr="000B3FC1" w14:paraId="2818FC82" w14:textId="77777777" w:rsidTr="002C29E7">
        <w:tc>
          <w:tcPr>
            <w:tcW w:w="4401" w:type="dxa"/>
            <w:gridSpan w:val="3"/>
          </w:tcPr>
          <w:p w14:paraId="5ACAE9F3" w14:textId="2BD0E15C" w:rsidR="002C29E7" w:rsidRPr="000245DE" w:rsidRDefault="002C29E7" w:rsidP="002C29E7">
            <w:pPr>
              <w:autoSpaceDE w:val="0"/>
              <w:autoSpaceDN w:val="0"/>
              <w:adjustRightInd w:val="0"/>
              <w:spacing w:line="240" w:lineRule="exact"/>
              <w:ind w:right="125"/>
              <w:jc w:val="both"/>
              <w:rPr>
                <w:rFonts w:cs="Arial"/>
                <w:noProof w:val="0"/>
                <w:lang w:val="de-DE" w:eastAsia="de-DE"/>
              </w:rPr>
            </w:pPr>
            <w:r w:rsidRPr="000245DE">
              <w:rPr>
                <w:rFonts w:cs="Arial"/>
                <w:noProof w:val="0"/>
                <w:color w:val="FF0000"/>
                <w:lang w:val="de-DE" w:eastAsia="it-IT"/>
              </w:rPr>
              <w:t xml:space="preserve">Gemäß Art. 27 Abs. 2 LG Nr. 16/2015, beschränkt die Vergabestelle </w:t>
            </w:r>
            <w:r w:rsidRPr="000245DE">
              <w:rPr>
                <w:rFonts w:cs="Arial"/>
                <w:color w:val="FF0000"/>
                <w:lang w:val="de-DE"/>
              </w:rPr>
              <w:t>die Überprüfung der allgemeinen und besonderen Anforderungen, auf den Zuschlagsempfänger und auf dessen Hilfsunternehmen.</w:t>
            </w:r>
          </w:p>
        </w:tc>
        <w:tc>
          <w:tcPr>
            <w:tcW w:w="990" w:type="dxa"/>
            <w:gridSpan w:val="2"/>
          </w:tcPr>
          <w:p w14:paraId="357E03CB" w14:textId="77777777" w:rsidR="002C29E7" w:rsidRPr="000245DE" w:rsidRDefault="002C29E7" w:rsidP="002C29E7">
            <w:pPr>
              <w:spacing w:line="240" w:lineRule="exact"/>
              <w:rPr>
                <w:rFonts w:cs="Arial"/>
                <w:lang w:val="de-DE"/>
              </w:rPr>
            </w:pPr>
          </w:p>
        </w:tc>
        <w:tc>
          <w:tcPr>
            <w:tcW w:w="4547" w:type="dxa"/>
            <w:gridSpan w:val="3"/>
          </w:tcPr>
          <w:p w14:paraId="3E644788" w14:textId="22717656" w:rsidR="002C29E7" w:rsidRPr="000245DE" w:rsidRDefault="002C29E7" w:rsidP="002C29E7">
            <w:pPr>
              <w:tabs>
                <w:tab w:val="center" w:pos="4680"/>
              </w:tabs>
              <w:autoSpaceDE w:val="0"/>
              <w:autoSpaceDN w:val="0"/>
              <w:adjustRightInd w:val="0"/>
              <w:spacing w:line="240" w:lineRule="exact"/>
              <w:ind w:right="72"/>
              <w:jc w:val="both"/>
              <w:rPr>
                <w:rFonts w:cs="Arial"/>
                <w:lang w:val="it-IT"/>
              </w:rPr>
            </w:pPr>
            <w:r w:rsidRPr="000245DE">
              <w:rPr>
                <w:rFonts w:cs="Arial"/>
                <w:noProof w:val="0"/>
                <w:color w:val="FF0000"/>
                <w:lang w:val="it-IT" w:eastAsia="de-DE"/>
              </w:rPr>
              <w:t>A norma dell’art.</w:t>
            </w:r>
            <w:r w:rsidRPr="000245DE">
              <w:rPr>
                <w:rFonts w:cs="Arial"/>
                <w:noProof w:val="0"/>
                <w:color w:val="FF0000"/>
                <w:lang w:val="it-IT" w:eastAsia="it-IT"/>
              </w:rPr>
              <w:t xml:space="preserve"> Art. 27, comma 2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w:t>
            </w:r>
            <w:r w:rsidRPr="000245DE">
              <w:rPr>
                <w:rFonts w:cs="Arial"/>
                <w:noProof w:val="0"/>
                <w:color w:val="FF0000"/>
                <w:lang w:val="it-IT" w:eastAsia="de-DE"/>
              </w:rPr>
              <w:t xml:space="preserve"> </w:t>
            </w:r>
            <w:r w:rsidRPr="000245DE">
              <w:rPr>
                <w:rFonts w:cs="Arial"/>
                <w:color w:val="FF0000"/>
                <w:lang w:val="it-IT"/>
              </w:rPr>
              <w:t>la stazione appaltante limita la verifica del possesso dei requisiti di ordine generale e speciale in capo all’aggiudicatario e alle relative imprese ausiliarie.</w:t>
            </w:r>
          </w:p>
        </w:tc>
      </w:tr>
      <w:tr w:rsidR="002C29E7" w:rsidRPr="000B3FC1" w14:paraId="5FF86329" w14:textId="77777777" w:rsidTr="002C29E7">
        <w:tc>
          <w:tcPr>
            <w:tcW w:w="4401" w:type="dxa"/>
            <w:gridSpan w:val="3"/>
          </w:tcPr>
          <w:p w14:paraId="619BC15F" w14:textId="77777777" w:rsidR="002C29E7" w:rsidRPr="00442A58" w:rsidRDefault="002C29E7" w:rsidP="002C29E7">
            <w:pPr>
              <w:autoSpaceDE w:val="0"/>
              <w:autoSpaceDN w:val="0"/>
              <w:adjustRightInd w:val="0"/>
              <w:spacing w:line="240" w:lineRule="exact"/>
              <w:ind w:right="125"/>
              <w:jc w:val="both"/>
              <w:rPr>
                <w:rFonts w:cs="Arial"/>
                <w:noProof w:val="0"/>
                <w:lang w:val="it-IT" w:eastAsia="de-DE"/>
              </w:rPr>
            </w:pPr>
          </w:p>
        </w:tc>
        <w:tc>
          <w:tcPr>
            <w:tcW w:w="990" w:type="dxa"/>
            <w:gridSpan w:val="2"/>
          </w:tcPr>
          <w:p w14:paraId="2F56318E" w14:textId="77777777" w:rsidR="002C29E7" w:rsidRPr="00442A58" w:rsidRDefault="002C29E7" w:rsidP="002C29E7">
            <w:pPr>
              <w:spacing w:line="240" w:lineRule="exact"/>
              <w:rPr>
                <w:rFonts w:cs="Arial"/>
                <w:lang w:val="it-IT"/>
              </w:rPr>
            </w:pPr>
          </w:p>
        </w:tc>
        <w:tc>
          <w:tcPr>
            <w:tcW w:w="4547" w:type="dxa"/>
            <w:gridSpan w:val="3"/>
          </w:tcPr>
          <w:p w14:paraId="18B7D879" w14:textId="77777777" w:rsidR="002C29E7" w:rsidRPr="00442A58" w:rsidRDefault="002C29E7" w:rsidP="002C29E7">
            <w:pPr>
              <w:tabs>
                <w:tab w:val="center" w:pos="4680"/>
              </w:tabs>
              <w:autoSpaceDE w:val="0"/>
              <w:autoSpaceDN w:val="0"/>
              <w:adjustRightInd w:val="0"/>
              <w:spacing w:line="240" w:lineRule="exact"/>
              <w:ind w:right="72"/>
              <w:jc w:val="both"/>
              <w:rPr>
                <w:rFonts w:cs="Arial"/>
                <w:noProof w:val="0"/>
                <w:lang w:val="it-IT" w:eastAsia="de-DE"/>
              </w:rPr>
            </w:pPr>
          </w:p>
        </w:tc>
      </w:tr>
      <w:tr w:rsidR="002C29E7" w:rsidRPr="000B3FC1" w14:paraId="30C72854" w14:textId="77777777" w:rsidTr="002C29E7">
        <w:tc>
          <w:tcPr>
            <w:tcW w:w="4401" w:type="dxa"/>
            <w:gridSpan w:val="3"/>
          </w:tcPr>
          <w:p w14:paraId="5701077E" w14:textId="77777777" w:rsidR="002C29E7" w:rsidRPr="007A0168" w:rsidRDefault="002C29E7" w:rsidP="002C29E7">
            <w:pPr>
              <w:autoSpaceDE w:val="0"/>
              <w:autoSpaceDN w:val="0"/>
              <w:adjustRightInd w:val="0"/>
              <w:spacing w:line="240" w:lineRule="exact"/>
              <w:ind w:right="125"/>
              <w:jc w:val="both"/>
              <w:rPr>
                <w:rFonts w:cs="Arial"/>
                <w:noProof w:val="0"/>
                <w:color w:val="FF0000"/>
                <w:lang w:val="de-DE" w:eastAsia="it-IT"/>
              </w:rPr>
            </w:pPr>
            <w:r w:rsidRPr="007A0168">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tcPr>
          <w:p w14:paraId="5D894051" w14:textId="77777777" w:rsidR="002C29E7" w:rsidRPr="007A0168" w:rsidRDefault="002C29E7" w:rsidP="002C29E7">
            <w:pPr>
              <w:spacing w:line="240" w:lineRule="exact"/>
              <w:rPr>
                <w:rFonts w:cs="Arial"/>
                <w:color w:val="FF0000"/>
                <w:lang w:val="de-DE"/>
              </w:rPr>
            </w:pPr>
          </w:p>
        </w:tc>
        <w:tc>
          <w:tcPr>
            <w:tcW w:w="4547" w:type="dxa"/>
            <w:gridSpan w:val="3"/>
          </w:tcPr>
          <w:p w14:paraId="75755191" w14:textId="14649776" w:rsidR="002C29E7" w:rsidRPr="007A0168" w:rsidRDefault="002C29E7" w:rsidP="002C29E7">
            <w:pPr>
              <w:tabs>
                <w:tab w:val="center" w:pos="4680"/>
              </w:tabs>
              <w:autoSpaceDE w:val="0"/>
              <w:autoSpaceDN w:val="0"/>
              <w:adjustRightInd w:val="0"/>
              <w:spacing w:line="240" w:lineRule="exact"/>
              <w:ind w:right="72"/>
              <w:jc w:val="both"/>
              <w:rPr>
                <w:rFonts w:cs="Arial"/>
                <w:noProof w:val="0"/>
                <w:color w:val="FF0000"/>
                <w:lang w:val="it-IT" w:eastAsia="de-DE"/>
              </w:rPr>
            </w:pPr>
            <w:r w:rsidRPr="007A0168">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C29E7" w:rsidRPr="000B3FC1" w14:paraId="43A8C0CE" w14:textId="77777777" w:rsidTr="002C29E7">
        <w:tc>
          <w:tcPr>
            <w:tcW w:w="4401" w:type="dxa"/>
            <w:gridSpan w:val="3"/>
          </w:tcPr>
          <w:p w14:paraId="6362F3B5" w14:textId="77777777" w:rsidR="002C29E7" w:rsidRPr="00442A58" w:rsidRDefault="002C29E7" w:rsidP="002C29E7">
            <w:pPr>
              <w:autoSpaceDE w:val="0"/>
              <w:autoSpaceDN w:val="0"/>
              <w:adjustRightInd w:val="0"/>
              <w:spacing w:line="240" w:lineRule="exact"/>
              <w:ind w:right="125"/>
              <w:jc w:val="both"/>
              <w:rPr>
                <w:rFonts w:cs="Arial"/>
                <w:noProof w:val="0"/>
                <w:lang w:val="it-IT" w:eastAsia="de-DE"/>
              </w:rPr>
            </w:pPr>
          </w:p>
        </w:tc>
        <w:tc>
          <w:tcPr>
            <w:tcW w:w="990" w:type="dxa"/>
            <w:gridSpan w:val="2"/>
          </w:tcPr>
          <w:p w14:paraId="662C54BF" w14:textId="77777777" w:rsidR="002C29E7" w:rsidRPr="00442A58" w:rsidRDefault="002C29E7" w:rsidP="002C29E7">
            <w:pPr>
              <w:spacing w:line="240" w:lineRule="exact"/>
              <w:rPr>
                <w:rFonts w:cs="Arial"/>
                <w:lang w:val="it-IT"/>
              </w:rPr>
            </w:pPr>
          </w:p>
        </w:tc>
        <w:tc>
          <w:tcPr>
            <w:tcW w:w="4547" w:type="dxa"/>
            <w:gridSpan w:val="3"/>
          </w:tcPr>
          <w:p w14:paraId="4DBC161A" w14:textId="77777777" w:rsidR="002C29E7" w:rsidRPr="00442A58" w:rsidRDefault="002C29E7" w:rsidP="002C29E7">
            <w:pPr>
              <w:tabs>
                <w:tab w:val="center" w:pos="4680"/>
              </w:tabs>
              <w:autoSpaceDE w:val="0"/>
              <w:autoSpaceDN w:val="0"/>
              <w:adjustRightInd w:val="0"/>
              <w:spacing w:line="240" w:lineRule="exact"/>
              <w:ind w:right="72"/>
              <w:jc w:val="both"/>
              <w:rPr>
                <w:rFonts w:cs="Arial"/>
                <w:noProof w:val="0"/>
                <w:lang w:val="it-IT" w:eastAsia="de-DE"/>
              </w:rPr>
            </w:pPr>
          </w:p>
        </w:tc>
      </w:tr>
      <w:tr w:rsidR="002C29E7" w:rsidRPr="000B3FC1" w14:paraId="7FEF6F33" w14:textId="77777777" w:rsidTr="002C29E7">
        <w:tc>
          <w:tcPr>
            <w:tcW w:w="4401" w:type="dxa"/>
            <w:gridSpan w:val="3"/>
          </w:tcPr>
          <w:p w14:paraId="66FBF60F" w14:textId="18FBDCEE" w:rsidR="002C29E7" w:rsidRPr="00C34CAF" w:rsidRDefault="002C29E7" w:rsidP="002C29E7">
            <w:pPr>
              <w:autoSpaceDE w:val="0"/>
              <w:autoSpaceDN w:val="0"/>
              <w:adjustRightInd w:val="0"/>
              <w:spacing w:line="240" w:lineRule="exact"/>
              <w:ind w:right="125"/>
              <w:jc w:val="both"/>
              <w:rPr>
                <w:rFonts w:cs="Arial"/>
                <w:noProof w:val="0"/>
                <w:color w:val="FF0000"/>
                <w:lang w:val="de-DE" w:eastAsia="de-DE"/>
              </w:rPr>
            </w:pPr>
            <w:r w:rsidRPr="00C34CAF">
              <w:rPr>
                <w:rFonts w:cs="Arial"/>
                <w:b/>
                <w:color w:val="FF0000"/>
                <w:lang w:val="de-DE"/>
              </w:rPr>
              <w:t>Bei begründeten Zweifeln kann die Vergabestelle stets die Überprüfung der Teilnahmeanforderungen zu jeglichem Zeitpunkt des Vergabeverfahrens vornehmen.</w:t>
            </w:r>
          </w:p>
        </w:tc>
        <w:tc>
          <w:tcPr>
            <w:tcW w:w="990" w:type="dxa"/>
            <w:gridSpan w:val="2"/>
          </w:tcPr>
          <w:p w14:paraId="6B1B8586" w14:textId="77777777" w:rsidR="002C29E7" w:rsidRPr="00C34CAF" w:rsidRDefault="002C29E7" w:rsidP="002C29E7">
            <w:pPr>
              <w:spacing w:line="240" w:lineRule="exact"/>
              <w:rPr>
                <w:rFonts w:cs="Arial"/>
                <w:color w:val="FF0000"/>
                <w:lang w:val="de-DE"/>
              </w:rPr>
            </w:pPr>
          </w:p>
        </w:tc>
        <w:tc>
          <w:tcPr>
            <w:tcW w:w="4547" w:type="dxa"/>
            <w:gridSpan w:val="3"/>
          </w:tcPr>
          <w:p w14:paraId="19DE4AFC" w14:textId="217351DC" w:rsidR="002C29E7" w:rsidRPr="00C34CAF" w:rsidRDefault="002C29E7" w:rsidP="002C29E7">
            <w:pPr>
              <w:tabs>
                <w:tab w:val="center" w:pos="4680"/>
              </w:tabs>
              <w:autoSpaceDE w:val="0"/>
              <w:autoSpaceDN w:val="0"/>
              <w:adjustRightInd w:val="0"/>
              <w:spacing w:line="240" w:lineRule="exact"/>
              <w:ind w:right="72"/>
              <w:jc w:val="both"/>
              <w:rPr>
                <w:rFonts w:cs="Arial"/>
                <w:noProof w:val="0"/>
                <w:color w:val="FF0000"/>
                <w:lang w:val="it-IT" w:eastAsia="de-DE"/>
              </w:rPr>
            </w:pPr>
            <w:r w:rsidRPr="00C34CA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2C29E7" w:rsidRPr="00C23E23" w14:paraId="605FCD7D" w14:textId="77777777" w:rsidTr="002C29E7">
        <w:tc>
          <w:tcPr>
            <w:tcW w:w="4401" w:type="dxa"/>
            <w:gridSpan w:val="3"/>
          </w:tcPr>
          <w:p w14:paraId="60235E32" w14:textId="1EF2D39E" w:rsidR="002C29E7" w:rsidRPr="000245DE" w:rsidRDefault="002C29E7" w:rsidP="002C29E7">
            <w:pPr>
              <w:autoSpaceDE w:val="0"/>
              <w:autoSpaceDN w:val="0"/>
              <w:adjustRightInd w:val="0"/>
              <w:spacing w:line="240" w:lineRule="exact"/>
              <w:ind w:right="125"/>
              <w:jc w:val="center"/>
              <w:rPr>
                <w:rFonts w:cs="Arial"/>
                <w:noProof w:val="0"/>
                <w:lang w:val="it-IT" w:eastAsia="de-DE"/>
              </w:rPr>
            </w:pPr>
            <w:proofErr w:type="spellStart"/>
            <w:r w:rsidRPr="000245DE">
              <w:rPr>
                <w:rFonts w:cs="Arial"/>
                <w:i/>
                <w:noProof w:val="0"/>
                <w:color w:val="FF0000"/>
                <w:lang w:val="it-IT" w:eastAsia="it-IT"/>
              </w:rPr>
              <w:t>oder</w:t>
            </w:r>
            <w:proofErr w:type="spellEnd"/>
          </w:p>
        </w:tc>
        <w:tc>
          <w:tcPr>
            <w:tcW w:w="990" w:type="dxa"/>
            <w:gridSpan w:val="2"/>
          </w:tcPr>
          <w:p w14:paraId="47E1A112" w14:textId="77777777" w:rsidR="002C29E7" w:rsidRPr="000245DE" w:rsidRDefault="002C29E7" w:rsidP="002C29E7">
            <w:pPr>
              <w:spacing w:line="240" w:lineRule="exact"/>
              <w:rPr>
                <w:rFonts w:cs="Arial"/>
                <w:lang w:val="it-IT"/>
              </w:rPr>
            </w:pPr>
          </w:p>
        </w:tc>
        <w:tc>
          <w:tcPr>
            <w:tcW w:w="4547" w:type="dxa"/>
            <w:gridSpan w:val="3"/>
          </w:tcPr>
          <w:p w14:paraId="35ED0183" w14:textId="234B4B75" w:rsidR="002C29E7" w:rsidRPr="000245DE" w:rsidRDefault="002C29E7" w:rsidP="002C29E7">
            <w:pPr>
              <w:tabs>
                <w:tab w:val="center" w:pos="4680"/>
              </w:tabs>
              <w:autoSpaceDE w:val="0"/>
              <w:autoSpaceDN w:val="0"/>
              <w:adjustRightInd w:val="0"/>
              <w:spacing w:line="240" w:lineRule="exact"/>
              <w:ind w:right="72"/>
              <w:jc w:val="center"/>
              <w:rPr>
                <w:rFonts w:cs="Arial"/>
                <w:noProof w:val="0"/>
                <w:lang w:val="it-IT" w:eastAsia="de-DE"/>
              </w:rPr>
            </w:pPr>
            <w:r w:rsidRPr="000245DE">
              <w:rPr>
                <w:rFonts w:cs="Arial"/>
                <w:i/>
                <w:noProof w:val="0"/>
                <w:color w:val="FF0000"/>
                <w:lang w:val="it-IT" w:eastAsia="de-DE"/>
              </w:rPr>
              <w:t>oppure</w:t>
            </w:r>
          </w:p>
        </w:tc>
      </w:tr>
      <w:tr w:rsidR="002C29E7" w:rsidRPr="000B3FC1" w14:paraId="07E5764B" w14:textId="77777777" w:rsidTr="002C29E7">
        <w:tc>
          <w:tcPr>
            <w:tcW w:w="4401" w:type="dxa"/>
            <w:gridSpan w:val="3"/>
          </w:tcPr>
          <w:p w14:paraId="1F89E693" w14:textId="77777777" w:rsidR="002C29E7" w:rsidRPr="000245DE" w:rsidRDefault="002C29E7" w:rsidP="002C29E7">
            <w:pPr>
              <w:tabs>
                <w:tab w:val="center" w:pos="4680"/>
              </w:tabs>
              <w:autoSpaceDE w:val="0"/>
              <w:autoSpaceDN w:val="0"/>
              <w:adjustRightInd w:val="0"/>
              <w:spacing w:line="240" w:lineRule="exact"/>
              <w:ind w:right="125"/>
              <w:jc w:val="center"/>
              <w:rPr>
                <w:rFonts w:cs="Arial"/>
                <w:i/>
                <w:noProof w:val="0"/>
                <w:color w:val="FF0000"/>
                <w:lang w:val="de-DE" w:eastAsia="de-DE"/>
              </w:rPr>
            </w:pPr>
            <w:r w:rsidRPr="000245DE">
              <w:rPr>
                <w:rFonts w:cs="Arial"/>
                <w:i/>
                <w:noProof w:val="0"/>
                <w:color w:val="FF0000"/>
                <w:highlight w:val="green"/>
                <w:lang w:val="de-DE" w:eastAsia="de-DE"/>
              </w:rPr>
              <w:t>[Nur bei Vergaben mit Ausschreibungsbetrag bis zu 150.000,00 Euro]</w:t>
            </w:r>
          </w:p>
          <w:p w14:paraId="41656E64" w14:textId="77777777" w:rsidR="002C29E7" w:rsidRPr="000245DE" w:rsidRDefault="002C29E7" w:rsidP="002C29E7">
            <w:pPr>
              <w:tabs>
                <w:tab w:val="center" w:pos="4680"/>
              </w:tabs>
              <w:autoSpaceDE w:val="0"/>
              <w:autoSpaceDN w:val="0"/>
              <w:adjustRightInd w:val="0"/>
              <w:spacing w:line="240" w:lineRule="exact"/>
              <w:jc w:val="both"/>
              <w:rPr>
                <w:rFonts w:cs="Arial"/>
                <w:color w:val="FF0000"/>
                <w:lang w:val="de-DE"/>
              </w:rPr>
            </w:pPr>
            <w:r w:rsidRPr="000245D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85F5060" w14:textId="6B48BFCD" w:rsidR="002C29E7" w:rsidRPr="000245DE" w:rsidRDefault="002C29E7" w:rsidP="002C29E7">
            <w:pPr>
              <w:tabs>
                <w:tab w:val="center" w:pos="4680"/>
              </w:tabs>
              <w:autoSpaceDE w:val="0"/>
              <w:autoSpaceDN w:val="0"/>
              <w:adjustRightInd w:val="0"/>
              <w:spacing w:line="240" w:lineRule="exact"/>
              <w:ind w:right="125"/>
              <w:jc w:val="both"/>
              <w:rPr>
                <w:rFonts w:cs="Arial"/>
                <w:i/>
                <w:noProof w:val="0"/>
                <w:color w:val="FF0000"/>
                <w:lang w:val="de-DE" w:eastAsia="de-DE"/>
              </w:rPr>
            </w:pPr>
            <w:r w:rsidRPr="000245DE">
              <w:rPr>
                <w:rFonts w:cs="Arial"/>
                <w:color w:val="FF0000"/>
                <w:lang w:val="de-DE"/>
              </w:rPr>
              <w:lastRenderedPageBreak/>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0245DE">
              <w:rPr>
                <w:rFonts w:cs="Arial"/>
                <w:b/>
                <w:color w:val="FF0000"/>
                <w:lang w:val="de-DE"/>
              </w:rPr>
              <w:t>Im Zweifelsfall können die Agentur und die Vergabestellen,  auch zusätzlich zu den Stichprobenkontrollen, Überprüfungen in Bezug auf die vom Wirtschaftsteilnehmer</w:t>
            </w:r>
            <w:r w:rsidRPr="000245DE">
              <w:rPr>
                <w:rFonts w:cs="Arial"/>
                <w:color w:val="FF0000"/>
                <w:lang w:val="de-DE"/>
              </w:rPr>
              <w:t xml:space="preserve"> zum Zeitpunkt der Eintragung oder Befähigung laut Berufslisten, Verzeichnissen, Bekanntmachungen des EMS oder des dynamischen Beschaffungssystems </w:t>
            </w:r>
            <w:r w:rsidRPr="000245DE">
              <w:rPr>
                <w:rFonts w:cs="Arial"/>
                <w:b/>
                <w:color w:val="FF0000"/>
                <w:lang w:val="de-DE"/>
              </w:rPr>
              <w:t>erklärten Teilnahmevoraussetzungen vornehmen</w:t>
            </w:r>
            <w:r w:rsidRPr="000245DE">
              <w:rPr>
                <w:rFonts w:cs="Arial"/>
                <w:color w:val="FF0000"/>
                <w:lang w:val="de-DE"/>
              </w:rPr>
              <w:t>. Ist das Ergebnis einer jedweden Kontrolle negativ, löst die Vergabestelle den Vertrag auf, behält die endgültige Sicherheit ein und meldet diesen Umstand denzuständigen Behörden.</w:t>
            </w:r>
          </w:p>
        </w:tc>
        <w:tc>
          <w:tcPr>
            <w:tcW w:w="990" w:type="dxa"/>
            <w:gridSpan w:val="2"/>
          </w:tcPr>
          <w:p w14:paraId="4B9B247A" w14:textId="77777777" w:rsidR="002C29E7" w:rsidRPr="000245DE" w:rsidRDefault="002C29E7" w:rsidP="002C29E7">
            <w:pPr>
              <w:tabs>
                <w:tab w:val="center" w:pos="4680"/>
              </w:tabs>
              <w:autoSpaceDE w:val="0"/>
              <w:autoSpaceDN w:val="0"/>
              <w:adjustRightInd w:val="0"/>
              <w:spacing w:line="240" w:lineRule="exact"/>
              <w:jc w:val="both"/>
              <w:rPr>
                <w:rFonts w:cs="Arial"/>
                <w:noProof w:val="0"/>
                <w:color w:val="FF0000"/>
                <w:lang w:val="de-DE" w:eastAsia="de-DE"/>
              </w:rPr>
            </w:pPr>
          </w:p>
        </w:tc>
        <w:tc>
          <w:tcPr>
            <w:tcW w:w="4547" w:type="dxa"/>
            <w:gridSpan w:val="3"/>
          </w:tcPr>
          <w:p w14:paraId="19D33F9A" w14:textId="77777777" w:rsidR="002C29E7" w:rsidRPr="000245DE" w:rsidRDefault="002C29E7" w:rsidP="002C29E7">
            <w:pPr>
              <w:tabs>
                <w:tab w:val="center" w:pos="4680"/>
              </w:tabs>
              <w:autoSpaceDE w:val="0"/>
              <w:autoSpaceDN w:val="0"/>
              <w:adjustRightInd w:val="0"/>
              <w:spacing w:line="240" w:lineRule="exact"/>
              <w:ind w:right="72"/>
              <w:jc w:val="center"/>
              <w:rPr>
                <w:rFonts w:cs="Arial"/>
                <w:i/>
                <w:noProof w:val="0"/>
                <w:color w:val="FF0000"/>
                <w:lang w:val="it-IT" w:eastAsia="de-DE"/>
              </w:rPr>
            </w:pPr>
            <w:r w:rsidRPr="000245DE">
              <w:rPr>
                <w:rFonts w:cs="Arial"/>
                <w:i/>
                <w:noProof w:val="0"/>
                <w:color w:val="FF0000"/>
                <w:highlight w:val="green"/>
                <w:lang w:val="it-IT" w:eastAsia="de-DE"/>
              </w:rPr>
              <w:t>[solo in caso di importi a basa di gara fino a euro 150.000,00]</w:t>
            </w:r>
          </w:p>
          <w:p w14:paraId="637FA15F" w14:textId="77777777" w:rsidR="002C29E7" w:rsidRPr="000245DE" w:rsidRDefault="002C29E7" w:rsidP="002C29E7">
            <w:pPr>
              <w:tabs>
                <w:tab w:val="center" w:pos="4680"/>
              </w:tabs>
              <w:autoSpaceDE w:val="0"/>
              <w:autoSpaceDN w:val="0"/>
              <w:adjustRightInd w:val="0"/>
              <w:spacing w:line="240" w:lineRule="exact"/>
              <w:jc w:val="both"/>
              <w:rPr>
                <w:rFonts w:cs="Arial"/>
                <w:color w:val="FF0000"/>
                <w:lang w:val="it-IT"/>
              </w:rPr>
            </w:pPr>
            <w:r w:rsidRPr="000245D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w:t>
            </w:r>
            <w:r w:rsidRPr="000245DE">
              <w:rPr>
                <w:rFonts w:cs="Arial"/>
                <w:color w:val="FF0000"/>
                <w:lang w:val="it-IT"/>
              </w:rPr>
              <w:lastRenderedPageBreak/>
              <w:t xml:space="preserve">forniture fino a 150.000 euro, le stazioni appaltanti che utilizzano i suddetti strumenti sono esonerate dalla verifica dei requisiti di partecipazione prima della stipula del contratto. </w:t>
            </w:r>
            <w:r w:rsidRPr="000245D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0245D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583BC445" w14:textId="762779FC" w:rsidR="002C29E7" w:rsidRPr="000245DE" w:rsidRDefault="002C29E7" w:rsidP="002C29E7">
            <w:pPr>
              <w:tabs>
                <w:tab w:val="center" w:pos="4680"/>
              </w:tabs>
              <w:autoSpaceDE w:val="0"/>
              <w:autoSpaceDN w:val="0"/>
              <w:adjustRightInd w:val="0"/>
              <w:spacing w:line="240" w:lineRule="exact"/>
              <w:ind w:right="72"/>
              <w:jc w:val="both"/>
              <w:rPr>
                <w:rFonts w:cs="Arial"/>
                <w:noProof w:val="0"/>
                <w:color w:val="FF0000"/>
                <w:lang w:val="it-IT" w:eastAsia="de-DE"/>
              </w:rPr>
            </w:pPr>
          </w:p>
        </w:tc>
      </w:tr>
      <w:tr w:rsidR="002C29E7" w:rsidRPr="000B3FC1" w14:paraId="30F835B6" w14:textId="77777777" w:rsidTr="002C29E7">
        <w:tc>
          <w:tcPr>
            <w:tcW w:w="4401" w:type="dxa"/>
            <w:gridSpan w:val="3"/>
          </w:tcPr>
          <w:p w14:paraId="08F7CBF4" w14:textId="77777777" w:rsidR="002C29E7" w:rsidRPr="000B2A8F" w:rsidRDefault="002C29E7" w:rsidP="002C29E7">
            <w:pPr>
              <w:spacing w:line="240" w:lineRule="exact"/>
              <w:ind w:right="125"/>
              <w:jc w:val="both"/>
              <w:rPr>
                <w:rFonts w:cs="Arial"/>
                <w:noProof w:val="0"/>
                <w:lang w:val="it-IT" w:eastAsia="it-IT"/>
              </w:rPr>
            </w:pPr>
          </w:p>
        </w:tc>
        <w:tc>
          <w:tcPr>
            <w:tcW w:w="990" w:type="dxa"/>
            <w:gridSpan w:val="2"/>
          </w:tcPr>
          <w:p w14:paraId="255805AA" w14:textId="77777777" w:rsidR="002C29E7" w:rsidRPr="000B2A8F" w:rsidRDefault="002C29E7" w:rsidP="002C29E7">
            <w:pPr>
              <w:spacing w:line="240" w:lineRule="exact"/>
              <w:rPr>
                <w:rFonts w:cs="Arial"/>
                <w:lang w:val="it-IT"/>
              </w:rPr>
            </w:pPr>
          </w:p>
        </w:tc>
        <w:tc>
          <w:tcPr>
            <w:tcW w:w="4547" w:type="dxa"/>
            <w:gridSpan w:val="3"/>
          </w:tcPr>
          <w:p w14:paraId="3CDE232C" w14:textId="77777777" w:rsidR="002C29E7" w:rsidRPr="000B2A8F" w:rsidRDefault="002C29E7" w:rsidP="002C29E7">
            <w:pPr>
              <w:tabs>
                <w:tab w:val="center" w:pos="4680"/>
              </w:tabs>
              <w:autoSpaceDE w:val="0"/>
              <w:autoSpaceDN w:val="0"/>
              <w:adjustRightInd w:val="0"/>
              <w:spacing w:line="240" w:lineRule="exact"/>
              <w:ind w:right="72"/>
              <w:jc w:val="both"/>
              <w:rPr>
                <w:rFonts w:cs="Arial"/>
                <w:noProof w:val="0"/>
                <w:lang w:val="it-IT" w:eastAsia="it-IT"/>
              </w:rPr>
            </w:pPr>
          </w:p>
        </w:tc>
      </w:tr>
      <w:tr w:rsidR="002C29E7" w:rsidRPr="000B3FC1" w14:paraId="496B330D" w14:textId="77777777" w:rsidTr="002C29E7">
        <w:tc>
          <w:tcPr>
            <w:tcW w:w="4401" w:type="dxa"/>
            <w:gridSpan w:val="3"/>
          </w:tcPr>
          <w:p w14:paraId="19D4B20B" w14:textId="46CB6DB1" w:rsidR="002C29E7" w:rsidRPr="000245DE" w:rsidRDefault="002C29E7" w:rsidP="002C29E7">
            <w:pPr>
              <w:spacing w:line="240" w:lineRule="exact"/>
              <w:ind w:right="125"/>
              <w:jc w:val="both"/>
              <w:rPr>
                <w:rFonts w:cs="Arial"/>
                <w:noProof w:val="0"/>
                <w:lang w:val="de-DE" w:eastAsia="it-IT"/>
              </w:rPr>
            </w:pPr>
            <w:r w:rsidRPr="000245DE">
              <w:rPr>
                <w:b/>
                <w:bCs/>
                <w:lang w:val="de-DE" w:eastAsia="de-DE"/>
              </w:rPr>
              <w:t>Es finden die in Art. 27, Abs. 3, LG Nr. 16/2015 genannten Strafen Anwendung.</w:t>
            </w:r>
          </w:p>
        </w:tc>
        <w:tc>
          <w:tcPr>
            <w:tcW w:w="990" w:type="dxa"/>
            <w:gridSpan w:val="2"/>
          </w:tcPr>
          <w:p w14:paraId="0FBF2232" w14:textId="77777777" w:rsidR="002C29E7" w:rsidRPr="000245DE" w:rsidRDefault="002C29E7" w:rsidP="002C29E7">
            <w:pPr>
              <w:spacing w:line="240" w:lineRule="exact"/>
              <w:rPr>
                <w:rFonts w:cs="Arial"/>
                <w:lang w:val="de-DE"/>
              </w:rPr>
            </w:pPr>
          </w:p>
        </w:tc>
        <w:tc>
          <w:tcPr>
            <w:tcW w:w="4547" w:type="dxa"/>
            <w:gridSpan w:val="3"/>
          </w:tcPr>
          <w:p w14:paraId="328F959B" w14:textId="78024785" w:rsidR="002C29E7" w:rsidRPr="000245DE" w:rsidRDefault="002C29E7" w:rsidP="002C29E7">
            <w:pPr>
              <w:tabs>
                <w:tab w:val="center" w:pos="4680"/>
              </w:tabs>
              <w:autoSpaceDE w:val="0"/>
              <w:autoSpaceDN w:val="0"/>
              <w:adjustRightInd w:val="0"/>
              <w:spacing w:line="240" w:lineRule="exact"/>
              <w:ind w:right="72"/>
              <w:jc w:val="both"/>
              <w:rPr>
                <w:rFonts w:cs="Arial"/>
                <w:noProof w:val="0"/>
                <w:lang w:val="it-IT" w:eastAsia="it-IT"/>
              </w:rPr>
            </w:pPr>
            <w:r w:rsidRPr="000245DE">
              <w:rPr>
                <w:rFonts w:cs="Arial"/>
                <w:b/>
                <w:noProof w:val="0"/>
                <w:lang w:val="it-IT" w:eastAsia="de-DE"/>
              </w:rPr>
              <w:t xml:space="preserve">Trovano applicazione le sanzioni di cui all’art. 27, comma 3 </w:t>
            </w:r>
            <w:proofErr w:type="spellStart"/>
            <w:r w:rsidRPr="000245DE">
              <w:rPr>
                <w:rFonts w:cs="Arial"/>
                <w:b/>
                <w:noProof w:val="0"/>
                <w:lang w:val="it-IT" w:eastAsia="de-DE"/>
              </w:rPr>
              <w:t>lp</w:t>
            </w:r>
            <w:proofErr w:type="spellEnd"/>
            <w:r w:rsidRPr="000245DE">
              <w:rPr>
                <w:rFonts w:cs="Arial"/>
                <w:b/>
                <w:noProof w:val="0"/>
                <w:lang w:val="it-IT" w:eastAsia="de-DE"/>
              </w:rPr>
              <w:t xml:space="preserve"> 16/2015.</w:t>
            </w:r>
          </w:p>
        </w:tc>
      </w:tr>
      <w:tr w:rsidR="002C29E7" w:rsidRPr="000B3FC1" w14:paraId="10B3E582" w14:textId="77777777" w:rsidTr="002C29E7">
        <w:tc>
          <w:tcPr>
            <w:tcW w:w="4401" w:type="dxa"/>
            <w:gridSpan w:val="3"/>
          </w:tcPr>
          <w:p w14:paraId="2635389A" w14:textId="77777777" w:rsidR="002C29E7" w:rsidRPr="000B2A8F" w:rsidRDefault="002C29E7" w:rsidP="002C29E7">
            <w:pPr>
              <w:spacing w:line="240" w:lineRule="exact"/>
              <w:ind w:right="125"/>
              <w:jc w:val="both"/>
              <w:rPr>
                <w:rFonts w:cs="Arial"/>
                <w:noProof w:val="0"/>
                <w:lang w:val="it-IT" w:eastAsia="it-IT"/>
              </w:rPr>
            </w:pPr>
          </w:p>
        </w:tc>
        <w:tc>
          <w:tcPr>
            <w:tcW w:w="990" w:type="dxa"/>
            <w:gridSpan w:val="2"/>
          </w:tcPr>
          <w:p w14:paraId="62C92B2F" w14:textId="77777777" w:rsidR="002C29E7" w:rsidRPr="000B2A8F" w:rsidRDefault="002C29E7" w:rsidP="002C29E7">
            <w:pPr>
              <w:spacing w:line="240" w:lineRule="exact"/>
              <w:rPr>
                <w:rFonts w:cs="Arial"/>
                <w:lang w:val="it-IT"/>
              </w:rPr>
            </w:pPr>
          </w:p>
        </w:tc>
        <w:tc>
          <w:tcPr>
            <w:tcW w:w="4547" w:type="dxa"/>
            <w:gridSpan w:val="3"/>
          </w:tcPr>
          <w:p w14:paraId="5A8A8F9A" w14:textId="77777777" w:rsidR="002C29E7" w:rsidRPr="000B2A8F" w:rsidRDefault="002C29E7" w:rsidP="002C29E7">
            <w:pPr>
              <w:tabs>
                <w:tab w:val="center" w:pos="4680"/>
              </w:tabs>
              <w:autoSpaceDE w:val="0"/>
              <w:autoSpaceDN w:val="0"/>
              <w:adjustRightInd w:val="0"/>
              <w:spacing w:line="240" w:lineRule="exact"/>
              <w:ind w:right="72"/>
              <w:jc w:val="both"/>
              <w:rPr>
                <w:rFonts w:cs="Arial"/>
                <w:noProof w:val="0"/>
                <w:lang w:val="it-IT" w:eastAsia="it-IT"/>
              </w:rPr>
            </w:pPr>
          </w:p>
        </w:tc>
      </w:tr>
      <w:tr w:rsidR="002C29E7" w:rsidRPr="000B3FC1" w14:paraId="1D86E791" w14:textId="77777777" w:rsidTr="002C29E7">
        <w:tc>
          <w:tcPr>
            <w:tcW w:w="4401" w:type="dxa"/>
            <w:gridSpan w:val="3"/>
          </w:tcPr>
          <w:p w14:paraId="59A0CBCF" w14:textId="335655B3" w:rsidR="002C29E7" w:rsidRPr="000B3FC1" w:rsidRDefault="002C29E7" w:rsidP="002C29E7">
            <w:pPr>
              <w:spacing w:line="240" w:lineRule="exact"/>
              <w:ind w:right="125"/>
              <w:jc w:val="both"/>
              <w:rPr>
                <w:rFonts w:cs="Arial"/>
                <w:strike/>
                <w:noProof w:val="0"/>
                <w:highlight w:val="yellow"/>
                <w:lang w:val="de-DE" w:eastAsia="it-IT"/>
              </w:rPr>
            </w:pPr>
            <w:r w:rsidRPr="000B3FC1">
              <w:rPr>
                <w:strike/>
                <w:highlight w:val="yellow"/>
                <w:lang w:val="de-DE"/>
              </w:rPr>
              <w:t>Die Prüfung und der etwaige Ausschluss gemäß Art. 80 Abs. 5 Buchst. m) GvD Nr. 50/2016 können zu jeglichem Zeitpunkt des Verfahrens vorgenommen werden .</w:t>
            </w:r>
          </w:p>
        </w:tc>
        <w:tc>
          <w:tcPr>
            <w:tcW w:w="990" w:type="dxa"/>
            <w:gridSpan w:val="2"/>
          </w:tcPr>
          <w:p w14:paraId="08B7B366" w14:textId="77777777" w:rsidR="002C29E7" w:rsidRPr="000B3FC1" w:rsidRDefault="002C29E7" w:rsidP="002C29E7">
            <w:pPr>
              <w:spacing w:line="240" w:lineRule="exact"/>
              <w:rPr>
                <w:rFonts w:cs="Arial"/>
                <w:strike/>
                <w:highlight w:val="yellow"/>
                <w:lang w:val="de-DE"/>
              </w:rPr>
            </w:pPr>
          </w:p>
        </w:tc>
        <w:tc>
          <w:tcPr>
            <w:tcW w:w="4547" w:type="dxa"/>
            <w:gridSpan w:val="3"/>
          </w:tcPr>
          <w:p w14:paraId="0A69F273" w14:textId="2E18416A" w:rsidR="002C29E7" w:rsidRPr="000B3FC1" w:rsidRDefault="002C29E7" w:rsidP="002C29E7">
            <w:pPr>
              <w:tabs>
                <w:tab w:val="center" w:pos="4680"/>
              </w:tabs>
              <w:autoSpaceDE w:val="0"/>
              <w:autoSpaceDN w:val="0"/>
              <w:adjustRightInd w:val="0"/>
              <w:spacing w:line="240" w:lineRule="exact"/>
              <w:ind w:right="72"/>
              <w:jc w:val="both"/>
              <w:rPr>
                <w:rFonts w:cs="Arial"/>
                <w:strike/>
                <w:noProof w:val="0"/>
                <w:highlight w:val="yellow"/>
                <w:lang w:val="it-IT" w:eastAsia="it-IT"/>
              </w:rPr>
            </w:pPr>
            <w:r w:rsidRPr="000B3FC1">
              <w:rPr>
                <w:strike/>
                <w:highlight w:val="yellow"/>
                <w:lang w:val="it-IT"/>
              </w:rPr>
              <w:t>La verifica per fondati dubbi ed eventuali esclusioni ai sensi dell’art. 80 comma 5 lett. m) del d.lgs. 50/2016 possono disporre in qualsiasi momento della procedura.</w:t>
            </w:r>
          </w:p>
        </w:tc>
      </w:tr>
      <w:tr w:rsidR="002C29E7" w:rsidRPr="000B3FC1" w14:paraId="6D3D130C" w14:textId="77777777" w:rsidTr="002C29E7">
        <w:tc>
          <w:tcPr>
            <w:tcW w:w="4401" w:type="dxa"/>
            <w:gridSpan w:val="3"/>
          </w:tcPr>
          <w:p w14:paraId="4F75833E" w14:textId="77777777" w:rsidR="002C29E7" w:rsidRPr="000B2A8F" w:rsidRDefault="002C29E7" w:rsidP="002C29E7">
            <w:pPr>
              <w:spacing w:line="240" w:lineRule="exact"/>
              <w:ind w:right="125"/>
              <w:jc w:val="both"/>
              <w:rPr>
                <w:rFonts w:cs="Arial"/>
                <w:noProof w:val="0"/>
                <w:lang w:val="it-IT" w:eastAsia="it-IT"/>
              </w:rPr>
            </w:pPr>
          </w:p>
        </w:tc>
        <w:tc>
          <w:tcPr>
            <w:tcW w:w="990" w:type="dxa"/>
            <w:gridSpan w:val="2"/>
          </w:tcPr>
          <w:p w14:paraId="6A38BD4F" w14:textId="77777777" w:rsidR="002C29E7" w:rsidRPr="000B2A8F" w:rsidRDefault="002C29E7" w:rsidP="002C29E7">
            <w:pPr>
              <w:spacing w:line="240" w:lineRule="exact"/>
              <w:rPr>
                <w:rFonts w:cs="Arial"/>
                <w:lang w:val="it-IT"/>
              </w:rPr>
            </w:pPr>
          </w:p>
        </w:tc>
        <w:tc>
          <w:tcPr>
            <w:tcW w:w="4547" w:type="dxa"/>
            <w:gridSpan w:val="3"/>
          </w:tcPr>
          <w:p w14:paraId="1DC36D19" w14:textId="77777777" w:rsidR="002C29E7" w:rsidRPr="000B2A8F" w:rsidRDefault="002C29E7" w:rsidP="002C29E7">
            <w:pPr>
              <w:tabs>
                <w:tab w:val="center" w:pos="4680"/>
              </w:tabs>
              <w:autoSpaceDE w:val="0"/>
              <w:autoSpaceDN w:val="0"/>
              <w:adjustRightInd w:val="0"/>
              <w:spacing w:line="240" w:lineRule="exact"/>
              <w:ind w:right="72"/>
              <w:jc w:val="both"/>
              <w:rPr>
                <w:rFonts w:cs="Arial"/>
                <w:noProof w:val="0"/>
                <w:lang w:val="it-IT" w:eastAsia="it-IT"/>
              </w:rPr>
            </w:pPr>
          </w:p>
        </w:tc>
      </w:tr>
      <w:tr w:rsidR="002C29E7" w:rsidRPr="00402B24" w14:paraId="334B3B6E" w14:textId="77777777" w:rsidTr="002C29E7">
        <w:tc>
          <w:tcPr>
            <w:tcW w:w="4401" w:type="dxa"/>
            <w:gridSpan w:val="3"/>
          </w:tcPr>
          <w:p w14:paraId="3D316215" w14:textId="77777777" w:rsidR="002C29E7" w:rsidRPr="000B2A8F" w:rsidRDefault="002C29E7" w:rsidP="002C29E7">
            <w:pPr>
              <w:spacing w:line="240" w:lineRule="exact"/>
              <w:ind w:left="142" w:right="125" w:hanging="142"/>
              <w:jc w:val="both"/>
              <w:rPr>
                <w:rFonts w:cs="Arial"/>
                <w:b/>
                <w:bCs/>
                <w:lang w:val="de-DE"/>
              </w:rPr>
            </w:pPr>
            <w:r w:rsidRPr="00F7364B">
              <w:rPr>
                <w:rFonts w:cs="Arial"/>
                <w:b/>
                <w:bCs/>
                <w:lang w:val="de-DE"/>
              </w:rPr>
              <w:t>4. MODALITÄTEN UND INHALT DES ANGEBOTS</w:t>
            </w:r>
          </w:p>
        </w:tc>
        <w:tc>
          <w:tcPr>
            <w:tcW w:w="990" w:type="dxa"/>
            <w:gridSpan w:val="2"/>
          </w:tcPr>
          <w:p w14:paraId="2A8C86BD" w14:textId="77777777" w:rsidR="002C29E7" w:rsidRPr="00402B24" w:rsidRDefault="002C29E7" w:rsidP="002C29E7">
            <w:pPr>
              <w:spacing w:line="240" w:lineRule="exact"/>
              <w:rPr>
                <w:rFonts w:cs="Arial"/>
                <w:lang w:val="de-DE"/>
              </w:rPr>
            </w:pPr>
          </w:p>
        </w:tc>
        <w:tc>
          <w:tcPr>
            <w:tcW w:w="4547" w:type="dxa"/>
            <w:gridSpan w:val="3"/>
          </w:tcPr>
          <w:p w14:paraId="6C19C298" w14:textId="77777777" w:rsidR="002C29E7" w:rsidRPr="000B2A8F" w:rsidRDefault="002C29E7" w:rsidP="002C29E7">
            <w:pPr>
              <w:tabs>
                <w:tab w:val="center" w:pos="4536"/>
                <w:tab w:val="center" w:pos="4680"/>
                <w:tab w:val="right" w:pos="9072"/>
              </w:tabs>
              <w:spacing w:line="240" w:lineRule="exact"/>
              <w:ind w:right="72"/>
              <w:jc w:val="both"/>
              <w:rPr>
                <w:rFonts w:cs="Arial"/>
                <w:b/>
                <w:bCs/>
                <w:iCs/>
                <w:lang w:val="it-IT"/>
              </w:rPr>
            </w:pPr>
            <w:r>
              <w:rPr>
                <w:rFonts w:cs="Arial"/>
                <w:b/>
                <w:bCs/>
                <w:iCs/>
                <w:lang w:val="it-IT"/>
              </w:rPr>
              <w:t>4. MODALITÀ E CONTENUTO D</w:t>
            </w:r>
            <w:r w:rsidRPr="00F7364B">
              <w:rPr>
                <w:rFonts w:cs="Arial"/>
                <w:b/>
                <w:bCs/>
                <w:iCs/>
                <w:lang w:val="it-IT"/>
              </w:rPr>
              <w:t>ELL’OFFERTA</w:t>
            </w:r>
          </w:p>
        </w:tc>
      </w:tr>
      <w:tr w:rsidR="002C29E7" w:rsidRPr="0039073F" w14:paraId="3CA02E8E" w14:textId="77777777" w:rsidTr="002C29E7">
        <w:tc>
          <w:tcPr>
            <w:tcW w:w="4401" w:type="dxa"/>
            <w:gridSpan w:val="3"/>
          </w:tcPr>
          <w:p w14:paraId="6833A853" w14:textId="77777777" w:rsidR="002C29E7" w:rsidRPr="0039073F" w:rsidRDefault="002C29E7" w:rsidP="002C29E7">
            <w:pPr>
              <w:spacing w:line="240" w:lineRule="exact"/>
              <w:ind w:right="125"/>
              <w:jc w:val="both"/>
              <w:rPr>
                <w:rFonts w:cs="Arial"/>
                <w:bCs/>
                <w:lang w:val="de-DE"/>
              </w:rPr>
            </w:pPr>
          </w:p>
        </w:tc>
        <w:tc>
          <w:tcPr>
            <w:tcW w:w="990" w:type="dxa"/>
            <w:gridSpan w:val="2"/>
          </w:tcPr>
          <w:p w14:paraId="20CD6F4A" w14:textId="77777777" w:rsidR="002C29E7" w:rsidRPr="0039073F" w:rsidRDefault="002C29E7" w:rsidP="002C29E7">
            <w:pPr>
              <w:spacing w:line="240" w:lineRule="exact"/>
              <w:rPr>
                <w:rFonts w:cs="Arial"/>
                <w:lang w:val="de-DE"/>
              </w:rPr>
            </w:pPr>
          </w:p>
        </w:tc>
        <w:tc>
          <w:tcPr>
            <w:tcW w:w="4547" w:type="dxa"/>
            <w:gridSpan w:val="3"/>
          </w:tcPr>
          <w:p w14:paraId="04333C62" w14:textId="77777777" w:rsidR="002C29E7" w:rsidRPr="0039073F" w:rsidRDefault="002C29E7" w:rsidP="002C29E7">
            <w:pPr>
              <w:pStyle w:val="Titolo2"/>
              <w:tabs>
                <w:tab w:val="center" w:pos="4536"/>
                <w:tab w:val="center" w:pos="4680"/>
                <w:tab w:val="right" w:pos="9072"/>
              </w:tabs>
              <w:ind w:right="72"/>
              <w:jc w:val="both"/>
              <w:rPr>
                <w:rFonts w:cs="Arial"/>
                <w:sz w:val="20"/>
                <w:lang w:val="de-DE"/>
              </w:rPr>
            </w:pPr>
          </w:p>
        </w:tc>
      </w:tr>
      <w:tr w:rsidR="002C29E7" w:rsidRPr="00CF2536" w14:paraId="3025E672" w14:textId="77777777" w:rsidTr="002C29E7">
        <w:tc>
          <w:tcPr>
            <w:tcW w:w="4401" w:type="dxa"/>
            <w:gridSpan w:val="3"/>
          </w:tcPr>
          <w:p w14:paraId="6826C4D7" w14:textId="77777777" w:rsidR="002C29E7" w:rsidRPr="00CF2536" w:rsidRDefault="002C29E7" w:rsidP="002C29E7">
            <w:pPr>
              <w:spacing w:line="240" w:lineRule="exact"/>
              <w:ind w:right="125"/>
              <w:jc w:val="both"/>
              <w:rPr>
                <w:rFonts w:cs="Arial"/>
                <w:lang w:val="de-DE"/>
              </w:rPr>
            </w:pPr>
            <w:r w:rsidRPr="00F7364B">
              <w:rPr>
                <w:rFonts w:cs="Arial"/>
                <w:b/>
                <w:bCs/>
                <w:lang w:val="de-DE"/>
              </w:rPr>
              <w:t>4.1 Vorlagemodalitäten des Angebots</w:t>
            </w:r>
          </w:p>
        </w:tc>
        <w:tc>
          <w:tcPr>
            <w:tcW w:w="990" w:type="dxa"/>
            <w:gridSpan w:val="2"/>
          </w:tcPr>
          <w:p w14:paraId="325A6258" w14:textId="77777777" w:rsidR="002C29E7" w:rsidRPr="00CF2536" w:rsidRDefault="002C29E7" w:rsidP="002C29E7">
            <w:pPr>
              <w:spacing w:line="240" w:lineRule="exact"/>
              <w:rPr>
                <w:rFonts w:cs="Arial"/>
                <w:lang w:val="de-DE"/>
              </w:rPr>
            </w:pPr>
          </w:p>
        </w:tc>
        <w:tc>
          <w:tcPr>
            <w:tcW w:w="4547" w:type="dxa"/>
            <w:gridSpan w:val="3"/>
          </w:tcPr>
          <w:p w14:paraId="507B9592" w14:textId="77777777" w:rsidR="002C29E7" w:rsidRPr="0039073F" w:rsidRDefault="002C29E7" w:rsidP="002C29E7">
            <w:pPr>
              <w:spacing w:line="240" w:lineRule="exact"/>
              <w:ind w:right="72"/>
              <w:jc w:val="both"/>
              <w:rPr>
                <w:rFonts w:cs="Arial"/>
                <w:lang w:val="de-DE"/>
              </w:rPr>
            </w:pPr>
            <w:r w:rsidRPr="0039073F">
              <w:rPr>
                <w:rFonts w:cs="Arial"/>
                <w:b/>
                <w:bCs/>
                <w:lang w:val="de-DE"/>
              </w:rPr>
              <w:t>4.1 Modalità di presentazione dell’offerta</w:t>
            </w:r>
          </w:p>
        </w:tc>
      </w:tr>
      <w:tr w:rsidR="002C29E7" w:rsidRPr="00402B24" w14:paraId="55EAF76B" w14:textId="77777777" w:rsidTr="002C29E7">
        <w:tc>
          <w:tcPr>
            <w:tcW w:w="4401" w:type="dxa"/>
            <w:gridSpan w:val="3"/>
          </w:tcPr>
          <w:p w14:paraId="3906662D" w14:textId="77777777" w:rsidR="002C29E7" w:rsidRPr="00F7364B" w:rsidRDefault="002C29E7" w:rsidP="002C29E7">
            <w:pPr>
              <w:spacing w:line="240" w:lineRule="exact"/>
              <w:ind w:right="125"/>
              <w:jc w:val="both"/>
              <w:rPr>
                <w:rFonts w:cs="Arial"/>
                <w:lang w:val="de-DE"/>
              </w:rPr>
            </w:pPr>
          </w:p>
        </w:tc>
        <w:tc>
          <w:tcPr>
            <w:tcW w:w="990" w:type="dxa"/>
            <w:gridSpan w:val="2"/>
          </w:tcPr>
          <w:p w14:paraId="458AA01E" w14:textId="77777777" w:rsidR="002C29E7" w:rsidRPr="00402B24" w:rsidRDefault="002C29E7" w:rsidP="002C29E7">
            <w:pPr>
              <w:spacing w:line="240" w:lineRule="exact"/>
              <w:rPr>
                <w:rFonts w:cs="Arial"/>
                <w:lang w:val="de-DE"/>
              </w:rPr>
            </w:pPr>
          </w:p>
        </w:tc>
        <w:tc>
          <w:tcPr>
            <w:tcW w:w="4547" w:type="dxa"/>
            <w:gridSpan w:val="3"/>
          </w:tcPr>
          <w:p w14:paraId="722D7B95" w14:textId="77777777" w:rsidR="002C29E7" w:rsidRPr="00F7364B" w:rsidRDefault="002C29E7" w:rsidP="002C29E7">
            <w:pPr>
              <w:tabs>
                <w:tab w:val="center" w:pos="4680"/>
              </w:tabs>
              <w:spacing w:line="240" w:lineRule="exact"/>
              <w:ind w:right="72"/>
              <w:jc w:val="both"/>
              <w:rPr>
                <w:rFonts w:cs="Arial"/>
                <w:lang w:val="it-IT"/>
              </w:rPr>
            </w:pPr>
          </w:p>
        </w:tc>
      </w:tr>
      <w:tr w:rsidR="002C29E7" w:rsidRPr="000B3FC1" w14:paraId="5FA5C871" w14:textId="77777777" w:rsidTr="002C29E7">
        <w:tc>
          <w:tcPr>
            <w:tcW w:w="4401" w:type="dxa"/>
            <w:gridSpan w:val="3"/>
          </w:tcPr>
          <w:p w14:paraId="32229A1D" w14:textId="77777777" w:rsidR="002C29E7" w:rsidRPr="00CB7201" w:rsidRDefault="002C29E7" w:rsidP="002C29E7">
            <w:pPr>
              <w:spacing w:line="240" w:lineRule="exact"/>
              <w:ind w:right="125"/>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990" w:type="dxa"/>
            <w:gridSpan w:val="2"/>
          </w:tcPr>
          <w:p w14:paraId="747F26FE" w14:textId="77777777" w:rsidR="002C29E7" w:rsidRPr="00CB7201" w:rsidRDefault="002C29E7" w:rsidP="002C29E7">
            <w:pPr>
              <w:spacing w:line="240" w:lineRule="exact"/>
              <w:rPr>
                <w:rFonts w:cs="Arial"/>
                <w:lang w:val="de-DE"/>
              </w:rPr>
            </w:pPr>
          </w:p>
        </w:tc>
        <w:tc>
          <w:tcPr>
            <w:tcW w:w="4547" w:type="dxa"/>
            <w:gridSpan w:val="3"/>
          </w:tcPr>
          <w:p w14:paraId="4D07E405" w14:textId="77777777" w:rsidR="002C29E7" w:rsidRPr="00F7364B" w:rsidRDefault="002C29E7" w:rsidP="002C29E7">
            <w:pPr>
              <w:tabs>
                <w:tab w:val="center" w:pos="4680"/>
              </w:tabs>
              <w:spacing w:line="240" w:lineRule="exact"/>
              <w:ind w:right="72"/>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42C3767F" w14:textId="77777777" w:rsidR="002C29E7" w:rsidRPr="00F7364B" w:rsidRDefault="002C29E7" w:rsidP="002C29E7">
            <w:pPr>
              <w:tabs>
                <w:tab w:val="center" w:pos="4680"/>
              </w:tabs>
              <w:spacing w:line="240" w:lineRule="exact"/>
              <w:ind w:right="72"/>
              <w:jc w:val="both"/>
              <w:rPr>
                <w:rFonts w:cs="Arial"/>
                <w:lang w:val="it-IT"/>
              </w:rPr>
            </w:pPr>
          </w:p>
        </w:tc>
      </w:tr>
      <w:tr w:rsidR="002C29E7" w:rsidRPr="000B3FC1" w14:paraId="4028703D" w14:textId="77777777" w:rsidTr="002C29E7">
        <w:tc>
          <w:tcPr>
            <w:tcW w:w="4401" w:type="dxa"/>
            <w:gridSpan w:val="3"/>
          </w:tcPr>
          <w:p w14:paraId="76077CE0" w14:textId="77777777" w:rsidR="002C29E7" w:rsidRPr="00507BC1" w:rsidRDefault="002C29E7" w:rsidP="002C29E7">
            <w:pPr>
              <w:spacing w:line="240" w:lineRule="exact"/>
              <w:ind w:right="125"/>
              <w:jc w:val="both"/>
              <w:rPr>
                <w:rFonts w:cs="Arial"/>
                <w:lang w:val="it-IT"/>
              </w:rPr>
            </w:pPr>
          </w:p>
        </w:tc>
        <w:tc>
          <w:tcPr>
            <w:tcW w:w="990" w:type="dxa"/>
            <w:gridSpan w:val="2"/>
          </w:tcPr>
          <w:p w14:paraId="184E97D0" w14:textId="77777777" w:rsidR="002C29E7" w:rsidRPr="00507BC1" w:rsidRDefault="002C29E7" w:rsidP="002C29E7">
            <w:pPr>
              <w:spacing w:line="240" w:lineRule="exact"/>
              <w:rPr>
                <w:rFonts w:cs="Arial"/>
                <w:lang w:val="it-IT"/>
              </w:rPr>
            </w:pPr>
          </w:p>
        </w:tc>
        <w:tc>
          <w:tcPr>
            <w:tcW w:w="4547" w:type="dxa"/>
            <w:gridSpan w:val="3"/>
          </w:tcPr>
          <w:p w14:paraId="1A22B28C" w14:textId="77777777" w:rsidR="002C29E7" w:rsidRPr="00F7364B" w:rsidRDefault="002C29E7" w:rsidP="002C29E7">
            <w:pPr>
              <w:tabs>
                <w:tab w:val="center" w:pos="4680"/>
              </w:tabs>
              <w:autoSpaceDE w:val="0"/>
              <w:autoSpaceDN w:val="0"/>
              <w:adjustRightInd w:val="0"/>
              <w:spacing w:line="240" w:lineRule="exact"/>
              <w:ind w:right="72"/>
              <w:jc w:val="both"/>
              <w:rPr>
                <w:rFonts w:cs="Arial"/>
                <w:lang w:val="it-IT"/>
              </w:rPr>
            </w:pPr>
          </w:p>
        </w:tc>
      </w:tr>
      <w:tr w:rsidR="002C29E7" w:rsidRPr="000B3FC1" w14:paraId="44FB65B1" w14:textId="77777777" w:rsidTr="002C29E7">
        <w:tc>
          <w:tcPr>
            <w:tcW w:w="4401" w:type="dxa"/>
            <w:gridSpan w:val="3"/>
          </w:tcPr>
          <w:p w14:paraId="6A66A3A8" w14:textId="77777777" w:rsidR="002C29E7" w:rsidRPr="00F7364B" w:rsidRDefault="002C29E7" w:rsidP="002C29E7">
            <w:pPr>
              <w:spacing w:line="240" w:lineRule="exact"/>
              <w:ind w:right="125"/>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 xml:space="preserve">agen und Nachweise mit einer gleich lautenden, von der zuständigen diplomatischen oder konsularischen italienischen Vertretung im Ausland bzw. einem vereidigten Übersetzer </w:t>
            </w:r>
            <w:r w:rsidRPr="00F7364B">
              <w:rPr>
                <w:rFonts w:cs="Arial"/>
                <w:lang w:val="de-DE"/>
              </w:rPr>
              <w:lastRenderedPageBreak/>
              <w:t>beglaubigten Übersetzung in die italienische oder deutsche Sprache vorlegen.</w:t>
            </w:r>
          </w:p>
        </w:tc>
        <w:tc>
          <w:tcPr>
            <w:tcW w:w="990" w:type="dxa"/>
            <w:gridSpan w:val="2"/>
          </w:tcPr>
          <w:p w14:paraId="7EA15984" w14:textId="77777777" w:rsidR="002C29E7" w:rsidRPr="00402B24" w:rsidRDefault="002C29E7" w:rsidP="002C29E7">
            <w:pPr>
              <w:spacing w:line="240" w:lineRule="exact"/>
              <w:rPr>
                <w:rFonts w:cs="Arial"/>
                <w:lang w:val="de-DE"/>
              </w:rPr>
            </w:pPr>
          </w:p>
        </w:tc>
        <w:tc>
          <w:tcPr>
            <w:tcW w:w="4547" w:type="dxa"/>
            <w:gridSpan w:val="3"/>
          </w:tcPr>
          <w:p w14:paraId="0EF415F7" w14:textId="77777777" w:rsidR="002C29E7" w:rsidRPr="000B2A8F" w:rsidRDefault="002C29E7" w:rsidP="002C29E7">
            <w:pPr>
              <w:tabs>
                <w:tab w:val="center" w:pos="4680"/>
              </w:tabs>
              <w:autoSpaceDE w:val="0"/>
              <w:autoSpaceDN w:val="0"/>
              <w:adjustRightInd w:val="0"/>
              <w:spacing w:line="240" w:lineRule="exact"/>
              <w:ind w:right="72"/>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2C29E7" w:rsidRPr="000B3FC1" w14:paraId="543EF355" w14:textId="77777777" w:rsidTr="002C29E7">
        <w:tc>
          <w:tcPr>
            <w:tcW w:w="4401" w:type="dxa"/>
            <w:gridSpan w:val="3"/>
          </w:tcPr>
          <w:p w14:paraId="7B7923A5" w14:textId="77777777" w:rsidR="002C29E7" w:rsidRPr="00507BC1" w:rsidRDefault="002C29E7" w:rsidP="002C29E7">
            <w:pPr>
              <w:spacing w:line="240" w:lineRule="exact"/>
              <w:ind w:right="125"/>
              <w:jc w:val="both"/>
              <w:rPr>
                <w:rFonts w:cs="Arial"/>
                <w:lang w:val="it-IT"/>
              </w:rPr>
            </w:pPr>
          </w:p>
        </w:tc>
        <w:tc>
          <w:tcPr>
            <w:tcW w:w="990" w:type="dxa"/>
            <w:gridSpan w:val="2"/>
          </w:tcPr>
          <w:p w14:paraId="715963CE" w14:textId="77777777" w:rsidR="002C29E7" w:rsidRPr="00507BC1" w:rsidRDefault="002C29E7" w:rsidP="002C29E7">
            <w:pPr>
              <w:spacing w:line="240" w:lineRule="exact"/>
              <w:rPr>
                <w:rFonts w:cs="Arial"/>
                <w:lang w:val="it-IT"/>
              </w:rPr>
            </w:pPr>
          </w:p>
        </w:tc>
        <w:tc>
          <w:tcPr>
            <w:tcW w:w="4547" w:type="dxa"/>
            <w:gridSpan w:val="3"/>
          </w:tcPr>
          <w:p w14:paraId="0D56C136" w14:textId="77777777" w:rsidR="002C29E7" w:rsidRPr="00F7364B" w:rsidRDefault="002C29E7" w:rsidP="002C29E7">
            <w:pPr>
              <w:tabs>
                <w:tab w:val="center" w:pos="4680"/>
              </w:tabs>
              <w:autoSpaceDE w:val="0"/>
              <w:autoSpaceDN w:val="0"/>
              <w:adjustRightInd w:val="0"/>
              <w:spacing w:line="240" w:lineRule="exact"/>
              <w:ind w:right="72"/>
              <w:jc w:val="both"/>
              <w:rPr>
                <w:rFonts w:cs="Arial"/>
                <w:bCs/>
                <w:lang w:val="it-IT"/>
              </w:rPr>
            </w:pPr>
          </w:p>
        </w:tc>
      </w:tr>
      <w:tr w:rsidR="002C29E7" w:rsidRPr="000B3FC1" w14:paraId="552EA9A1" w14:textId="77777777" w:rsidTr="002C29E7">
        <w:tc>
          <w:tcPr>
            <w:tcW w:w="4401" w:type="dxa"/>
            <w:gridSpan w:val="3"/>
          </w:tcPr>
          <w:p w14:paraId="0E09DEFF" w14:textId="77777777" w:rsidR="002C29E7" w:rsidRPr="000B2A8F" w:rsidRDefault="002C29E7" w:rsidP="002C29E7">
            <w:pPr>
              <w:spacing w:line="240" w:lineRule="exact"/>
              <w:ind w:right="125"/>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990" w:type="dxa"/>
            <w:gridSpan w:val="2"/>
          </w:tcPr>
          <w:p w14:paraId="2BBC8B52" w14:textId="77777777" w:rsidR="002C29E7" w:rsidRPr="00402B24" w:rsidRDefault="002C29E7" w:rsidP="002C29E7">
            <w:pPr>
              <w:spacing w:line="240" w:lineRule="exact"/>
              <w:rPr>
                <w:rFonts w:cs="Arial"/>
                <w:lang w:val="de-DE"/>
              </w:rPr>
            </w:pPr>
          </w:p>
        </w:tc>
        <w:tc>
          <w:tcPr>
            <w:tcW w:w="4547" w:type="dxa"/>
            <w:gridSpan w:val="3"/>
          </w:tcPr>
          <w:p w14:paraId="7B39827B" w14:textId="77777777" w:rsidR="002C29E7" w:rsidRPr="00F7364B" w:rsidRDefault="002C29E7" w:rsidP="002C29E7">
            <w:pPr>
              <w:tabs>
                <w:tab w:val="center" w:pos="4680"/>
              </w:tabs>
              <w:autoSpaceDE w:val="0"/>
              <w:autoSpaceDN w:val="0"/>
              <w:adjustRightInd w:val="0"/>
              <w:spacing w:line="240" w:lineRule="exact"/>
              <w:ind w:right="72"/>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84FA3A4" w14:textId="77777777" w:rsidR="002C29E7" w:rsidRPr="00F7364B" w:rsidRDefault="002C29E7" w:rsidP="002C29E7">
            <w:pPr>
              <w:tabs>
                <w:tab w:val="center" w:pos="4680"/>
              </w:tabs>
              <w:autoSpaceDE w:val="0"/>
              <w:autoSpaceDN w:val="0"/>
              <w:adjustRightInd w:val="0"/>
              <w:spacing w:line="240" w:lineRule="exact"/>
              <w:ind w:right="72"/>
              <w:jc w:val="both"/>
              <w:rPr>
                <w:rFonts w:cs="Arial"/>
                <w:bCs/>
                <w:lang w:val="it-IT"/>
              </w:rPr>
            </w:pPr>
          </w:p>
          <w:p w14:paraId="5245A743" w14:textId="77777777" w:rsidR="002C29E7" w:rsidRPr="00F7364B" w:rsidRDefault="002C29E7" w:rsidP="002C29E7">
            <w:pPr>
              <w:tabs>
                <w:tab w:val="center" w:pos="4680"/>
              </w:tabs>
              <w:spacing w:line="240" w:lineRule="exact"/>
              <w:ind w:left="426" w:right="72" w:hanging="426"/>
              <w:jc w:val="both"/>
              <w:rPr>
                <w:rFonts w:cs="Arial"/>
                <w:bCs/>
                <w:lang w:val="it-IT"/>
              </w:rPr>
            </w:pPr>
          </w:p>
        </w:tc>
      </w:tr>
      <w:tr w:rsidR="002C29E7" w:rsidRPr="000B3FC1" w14:paraId="57816E40" w14:textId="77777777" w:rsidTr="002C29E7">
        <w:tc>
          <w:tcPr>
            <w:tcW w:w="4401" w:type="dxa"/>
            <w:gridSpan w:val="3"/>
          </w:tcPr>
          <w:p w14:paraId="7A2E5BBA" w14:textId="77777777" w:rsidR="002C29E7" w:rsidRPr="00507BC1" w:rsidRDefault="002C29E7" w:rsidP="002C29E7">
            <w:pPr>
              <w:pStyle w:val="DeutscherText"/>
              <w:ind w:right="125"/>
              <w:rPr>
                <w:rFonts w:cs="Arial"/>
                <w:lang w:val="it-IT"/>
              </w:rPr>
            </w:pPr>
          </w:p>
        </w:tc>
        <w:tc>
          <w:tcPr>
            <w:tcW w:w="990" w:type="dxa"/>
            <w:gridSpan w:val="2"/>
          </w:tcPr>
          <w:p w14:paraId="5F81F165" w14:textId="77777777" w:rsidR="002C29E7" w:rsidRPr="00507BC1" w:rsidRDefault="002C29E7" w:rsidP="002C29E7">
            <w:pPr>
              <w:spacing w:line="240" w:lineRule="exact"/>
              <w:rPr>
                <w:rFonts w:cs="Arial"/>
                <w:lang w:val="it-IT"/>
              </w:rPr>
            </w:pPr>
          </w:p>
        </w:tc>
        <w:tc>
          <w:tcPr>
            <w:tcW w:w="4547" w:type="dxa"/>
            <w:gridSpan w:val="3"/>
          </w:tcPr>
          <w:p w14:paraId="17168F3A" w14:textId="77777777" w:rsidR="002C29E7" w:rsidRPr="00F7364B" w:rsidRDefault="002C29E7" w:rsidP="002C29E7">
            <w:pPr>
              <w:tabs>
                <w:tab w:val="center" w:pos="4680"/>
              </w:tabs>
              <w:spacing w:line="240" w:lineRule="exact"/>
              <w:ind w:right="72"/>
              <w:jc w:val="both"/>
              <w:rPr>
                <w:rFonts w:cs="Arial"/>
                <w:bCs/>
                <w:lang w:val="it-IT"/>
              </w:rPr>
            </w:pPr>
          </w:p>
        </w:tc>
      </w:tr>
      <w:tr w:rsidR="002C29E7" w:rsidRPr="000B3FC1" w14:paraId="4B0504CD" w14:textId="77777777" w:rsidTr="002C29E7">
        <w:tc>
          <w:tcPr>
            <w:tcW w:w="4401" w:type="dxa"/>
            <w:gridSpan w:val="3"/>
          </w:tcPr>
          <w:p w14:paraId="1B6F6059" w14:textId="77777777" w:rsidR="002C29E7" w:rsidRPr="009E673C" w:rsidRDefault="002C29E7" w:rsidP="002C29E7">
            <w:pPr>
              <w:pStyle w:val="DeutscherText"/>
              <w:ind w:right="125"/>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990" w:type="dxa"/>
            <w:gridSpan w:val="2"/>
          </w:tcPr>
          <w:p w14:paraId="1ACFFAAB" w14:textId="77777777" w:rsidR="002C29E7" w:rsidRPr="009E673C" w:rsidRDefault="002C29E7" w:rsidP="002C29E7">
            <w:pPr>
              <w:spacing w:line="240" w:lineRule="exact"/>
              <w:rPr>
                <w:rFonts w:cs="Arial"/>
                <w:lang w:val="de-DE"/>
              </w:rPr>
            </w:pPr>
          </w:p>
        </w:tc>
        <w:tc>
          <w:tcPr>
            <w:tcW w:w="4547" w:type="dxa"/>
            <w:gridSpan w:val="3"/>
          </w:tcPr>
          <w:p w14:paraId="37D03EC6" w14:textId="77777777" w:rsidR="002C29E7" w:rsidRPr="00F7364B" w:rsidRDefault="002C29E7" w:rsidP="002C29E7">
            <w:pPr>
              <w:tabs>
                <w:tab w:val="center" w:pos="4680"/>
              </w:tabs>
              <w:spacing w:line="240" w:lineRule="exact"/>
              <w:ind w:right="72"/>
              <w:jc w:val="both"/>
              <w:rPr>
                <w:rFonts w:cs="Arial"/>
                <w:bCs/>
                <w:iCs/>
                <w:lang w:val="it-IT"/>
              </w:rPr>
            </w:pPr>
            <w:r w:rsidRPr="009E673C">
              <w:rPr>
                <w:rFonts w:cs="Arial"/>
                <w:bCs/>
                <w:lang w:val="it-IT"/>
              </w:rPr>
              <w:t>Sono fatte salve le esenzioni dall’obbligo della legalizzazione stabilite da leggi o da accordi internazionali.</w:t>
            </w:r>
          </w:p>
        </w:tc>
      </w:tr>
      <w:tr w:rsidR="002C29E7" w:rsidRPr="000B3FC1" w14:paraId="5A85E1AA" w14:textId="77777777" w:rsidTr="002C29E7">
        <w:tc>
          <w:tcPr>
            <w:tcW w:w="4401" w:type="dxa"/>
            <w:gridSpan w:val="3"/>
          </w:tcPr>
          <w:p w14:paraId="4505B4A8" w14:textId="77777777" w:rsidR="002C29E7" w:rsidRPr="00507BC1" w:rsidRDefault="002C29E7" w:rsidP="002C29E7">
            <w:pPr>
              <w:pStyle w:val="Titolo2"/>
              <w:keepNext w:val="0"/>
              <w:ind w:right="125"/>
              <w:jc w:val="both"/>
              <w:rPr>
                <w:rFonts w:cs="Arial"/>
                <w:b/>
                <w:sz w:val="20"/>
                <w:lang w:val="it-IT"/>
              </w:rPr>
            </w:pPr>
          </w:p>
        </w:tc>
        <w:tc>
          <w:tcPr>
            <w:tcW w:w="990" w:type="dxa"/>
            <w:gridSpan w:val="2"/>
          </w:tcPr>
          <w:p w14:paraId="06F07165" w14:textId="77777777" w:rsidR="002C29E7" w:rsidRPr="00507BC1" w:rsidRDefault="002C29E7" w:rsidP="002C29E7">
            <w:pPr>
              <w:spacing w:line="240" w:lineRule="exact"/>
              <w:rPr>
                <w:rFonts w:cs="Arial"/>
                <w:lang w:val="it-IT"/>
              </w:rPr>
            </w:pPr>
          </w:p>
        </w:tc>
        <w:tc>
          <w:tcPr>
            <w:tcW w:w="4547" w:type="dxa"/>
            <w:gridSpan w:val="3"/>
          </w:tcPr>
          <w:p w14:paraId="513ADEE5" w14:textId="77777777" w:rsidR="002C29E7" w:rsidRPr="00507BC1" w:rsidRDefault="002C29E7" w:rsidP="002C29E7">
            <w:pPr>
              <w:tabs>
                <w:tab w:val="center" w:pos="4680"/>
              </w:tabs>
              <w:autoSpaceDE w:val="0"/>
              <w:autoSpaceDN w:val="0"/>
              <w:adjustRightInd w:val="0"/>
              <w:spacing w:line="240" w:lineRule="exact"/>
              <w:ind w:right="72"/>
              <w:jc w:val="both"/>
              <w:rPr>
                <w:rFonts w:cs="Arial"/>
                <w:b/>
                <w:bCs/>
                <w:lang w:val="it-IT"/>
              </w:rPr>
            </w:pPr>
          </w:p>
        </w:tc>
      </w:tr>
      <w:tr w:rsidR="002C29E7" w:rsidRPr="000B3FC1" w14:paraId="12AD11C1" w14:textId="77777777" w:rsidTr="002C29E7">
        <w:trPr>
          <w:gridAfter w:val="1"/>
          <w:wAfter w:w="12" w:type="dxa"/>
        </w:trPr>
        <w:tc>
          <w:tcPr>
            <w:tcW w:w="4401" w:type="dxa"/>
            <w:gridSpan w:val="3"/>
          </w:tcPr>
          <w:p w14:paraId="19EE6E9B" w14:textId="77777777" w:rsidR="002C29E7" w:rsidRPr="00706303" w:rsidRDefault="002C29E7" w:rsidP="002C29E7">
            <w:pPr>
              <w:autoSpaceDE w:val="0"/>
              <w:autoSpaceDN w:val="0"/>
              <w:adjustRightInd w:val="0"/>
              <w:jc w:val="both"/>
              <w:rPr>
                <w:rFonts w:cs="Arial"/>
                <w:b/>
                <w:noProof w:val="0"/>
                <w:color w:val="FF0000"/>
                <w:lang w:val="de-DE"/>
              </w:rPr>
            </w:pPr>
            <w:r w:rsidRPr="00706303">
              <w:rPr>
                <w:rFonts w:cs="Arial"/>
                <w:b/>
                <w:bCs/>
                <w:noProof w:val="0"/>
                <w:color w:val="FF0000"/>
                <w:lang w:val="de-DE" w:eastAsia="it-IT"/>
              </w:rPr>
              <w:t>Technische Teilnahmebedingungen bei Abgabe von Angeboten für mehr als ein Los:</w:t>
            </w:r>
          </w:p>
        </w:tc>
        <w:tc>
          <w:tcPr>
            <w:tcW w:w="990" w:type="dxa"/>
            <w:gridSpan w:val="2"/>
          </w:tcPr>
          <w:p w14:paraId="6B15E31C" w14:textId="77777777" w:rsidR="002C29E7" w:rsidRPr="00706303" w:rsidRDefault="002C29E7" w:rsidP="002C29E7">
            <w:pPr>
              <w:spacing w:line="240" w:lineRule="exact"/>
              <w:jc w:val="both"/>
              <w:rPr>
                <w:rFonts w:cs="Arial"/>
                <w:color w:val="FF0000"/>
                <w:lang w:val="de-DE"/>
              </w:rPr>
            </w:pPr>
          </w:p>
        </w:tc>
        <w:tc>
          <w:tcPr>
            <w:tcW w:w="4535" w:type="dxa"/>
            <w:gridSpan w:val="2"/>
          </w:tcPr>
          <w:p w14:paraId="41B688DB" w14:textId="77777777" w:rsidR="002C29E7" w:rsidRPr="00706303" w:rsidRDefault="002C29E7" w:rsidP="002C29E7">
            <w:pPr>
              <w:autoSpaceDE w:val="0"/>
              <w:autoSpaceDN w:val="0"/>
              <w:adjustRightInd w:val="0"/>
              <w:jc w:val="both"/>
              <w:rPr>
                <w:rFonts w:cs="Arial"/>
                <w:noProof w:val="0"/>
                <w:color w:val="FF0000"/>
                <w:lang w:val="it-IT" w:eastAsia="it-IT"/>
              </w:rPr>
            </w:pPr>
            <w:r w:rsidRPr="00706303">
              <w:rPr>
                <w:rFonts w:cs="Arial"/>
                <w:b/>
                <w:bCs/>
                <w:noProof w:val="0"/>
                <w:color w:val="FF0000"/>
                <w:lang w:val="it-IT" w:eastAsia="it-IT"/>
              </w:rPr>
              <w:t>Modalità tecniche di partecipazione in caso di gara a più lotti:</w:t>
            </w:r>
          </w:p>
        </w:tc>
      </w:tr>
      <w:tr w:rsidR="002C29E7" w:rsidRPr="000B3FC1" w14:paraId="205CACDB" w14:textId="77777777" w:rsidTr="002C29E7">
        <w:trPr>
          <w:gridAfter w:val="1"/>
          <w:wAfter w:w="12" w:type="dxa"/>
        </w:trPr>
        <w:tc>
          <w:tcPr>
            <w:tcW w:w="4401" w:type="dxa"/>
            <w:gridSpan w:val="3"/>
          </w:tcPr>
          <w:p w14:paraId="148EC493" w14:textId="77777777" w:rsidR="002C29E7" w:rsidRPr="000245DE" w:rsidRDefault="002C29E7" w:rsidP="002C29E7">
            <w:pPr>
              <w:pStyle w:val="Titolo2"/>
              <w:keepNext w:val="0"/>
              <w:ind w:right="76"/>
              <w:jc w:val="both"/>
              <w:rPr>
                <w:rFonts w:cs="Arial"/>
                <w:b/>
                <w:noProof w:val="0"/>
                <w:color w:val="FF0000"/>
                <w:sz w:val="20"/>
                <w:lang w:val="it-IT"/>
              </w:rPr>
            </w:pPr>
          </w:p>
        </w:tc>
        <w:tc>
          <w:tcPr>
            <w:tcW w:w="990" w:type="dxa"/>
            <w:gridSpan w:val="2"/>
          </w:tcPr>
          <w:p w14:paraId="4417FC5E" w14:textId="77777777" w:rsidR="002C29E7" w:rsidRPr="000245DE" w:rsidRDefault="002C29E7" w:rsidP="002C29E7">
            <w:pPr>
              <w:spacing w:line="240" w:lineRule="exact"/>
              <w:jc w:val="both"/>
              <w:rPr>
                <w:rFonts w:cs="Arial"/>
                <w:color w:val="FF0000"/>
                <w:lang w:val="it-IT"/>
              </w:rPr>
            </w:pPr>
          </w:p>
        </w:tc>
        <w:tc>
          <w:tcPr>
            <w:tcW w:w="4535" w:type="dxa"/>
            <w:gridSpan w:val="2"/>
          </w:tcPr>
          <w:p w14:paraId="67396821" w14:textId="77777777" w:rsidR="002C29E7" w:rsidRPr="000245DE" w:rsidRDefault="002C29E7" w:rsidP="002C29E7">
            <w:pPr>
              <w:autoSpaceDE w:val="0"/>
              <w:autoSpaceDN w:val="0"/>
              <w:adjustRightInd w:val="0"/>
              <w:jc w:val="both"/>
              <w:rPr>
                <w:rFonts w:cs="Arial"/>
                <w:noProof w:val="0"/>
                <w:color w:val="FF0000"/>
                <w:lang w:val="it-IT" w:eastAsia="it-IT"/>
              </w:rPr>
            </w:pPr>
          </w:p>
        </w:tc>
      </w:tr>
      <w:tr w:rsidR="002C29E7" w:rsidRPr="000B3FC1" w14:paraId="2D1344F6" w14:textId="77777777" w:rsidTr="002C29E7">
        <w:trPr>
          <w:gridAfter w:val="1"/>
          <w:wAfter w:w="12" w:type="dxa"/>
        </w:trPr>
        <w:tc>
          <w:tcPr>
            <w:tcW w:w="4401" w:type="dxa"/>
            <w:gridSpan w:val="3"/>
          </w:tcPr>
          <w:p w14:paraId="1E60127F" w14:textId="77777777" w:rsidR="002C29E7" w:rsidRPr="000245DE" w:rsidRDefault="002C29E7" w:rsidP="002C29E7">
            <w:pPr>
              <w:autoSpaceDE w:val="0"/>
              <w:autoSpaceDN w:val="0"/>
              <w:jc w:val="both"/>
              <w:rPr>
                <w:rFonts w:ascii="Calibri" w:hAnsi="Calibri"/>
                <w:noProof w:val="0"/>
                <w:color w:val="FF0000"/>
                <w:lang w:val="de-DE" w:eastAsia="it-IT"/>
              </w:rPr>
            </w:pPr>
            <w:r w:rsidRPr="000245DE">
              <w:rPr>
                <w:color w:val="FF0000"/>
                <w:lang w:val="de-DE" w:eastAsia="it-IT"/>
              </w:rPr>
              <w:t>Wenn derselbe Bieter Angebote für mehr als ein Los abgeben will, muss dieser folgendes Abgeben:</w:t>
            </w:r>
          </w:p>
          <w:p w14:paraId="66B249CE" w14:textId="77777777" w:rsidR="002C29E7" w:rsidRPr="000245DE" w:rsidRDefault="002C29E7" w:rsidP="002C29E7">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die Verwaltungsunterlagen für jedes Los, für welches er ein Angebot abgeben möchte;</w:t>
            </w:r>
          </w:p>
          <w:p w14:paraId="60C66277" w14:textId="77777777" w:rsidR="002C29E7" w:rsidRPr="000245DE" w:rsidRDefault="002C29E7" w:rsidP="002C29E7">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technisches Angebot für jedes Los, für welches er ein Angebot abgeben möchte;</w:t>
            </w:r>
          </w:p>
          <w:p w14:paraId="35BC4805" w14:textId="77777777" w:rsidR="002C29E7" w:rsidRPr="000245DE" w:rsidRDefault="002C29E7" w:rsidP="002C29E7">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Preisangebot für jedes Los, für welches er ein Angebot abgeben möchte</w:t>
            </w:r>
          </w:p>
        </w:tc>
        <w:tc>
          <w:tcPr>
            <w:tcW w:w="990" w:type="dxa"/>
            <w:gridSpan w:val="2"/>
          </w:tcPr>
          <w:p w14:paraId="1323CB06" w14:textId="77777777" w:rsidR="002C29E7" w:rsidRPr="000245DE" w:rsidRDefault="002C29E7" w:rsidP="002C29E7">
            <w:pPr>
              <w:spacing w:line="240" w:lineRule="exact"/>
              <w:jc w:val="both"/>
              <w:rPr>
                <w:rFonts w:cs="Arial"/>
                <w:color w:val="FF0000"/>
                <w:lang w:val="de-DE"/>
              </w:rPr>
            </w:pPr>
          </w:p>
        </w:tc>
        <w:tc>
          <w:tcPr>
            <w:tcW w:w="4535" w:type="dxa"/>
            <w:gridSpan w:val="2"/>
          </w:tcPr>
          <w:p w14:paraId="5F306B89" w14:textId="77777777" w:rsidR="002C29E7" w:rsidRPr="000245DE" w:rsidRDefault="002C29E7" w:rsidP="002C29E7">
            <w:pPr>
              <w:autoSpaceDE w:val="0"/>
              <w:autoSpaceDN w:val="0"/>
              <w:jc w:val="both"/>
              <w:rPr>
                <w:rFonts w:ascii="Calibri" w:hAnsi="Calibri"/>
                <w:noProof w:val="0"/>
                <w:color w:val="FF0000"/>
                <w:lang w:val="it-IT" w:eastAsia="it-IT"/>
              </w:rPr>
            </w:pPr>
            <w:r w:rsidRPr="000245DE">
              <w:rPr>
                <w:color w:val="FF0000"/>
                <w:lang w:val="it-IT" w:eastAsia="it-IT"/>
              </w:rPr>
              <w:t>Nel caso in cui un medesimo concorrente intenda presentare offerta per più lotti, quest’ultimo è tenuto presentare:</w:t>
            </w:r>
          </w:p>
          <w:p w14:paraId="5F9A561D" w14:textId="77777777" w:rsidR="002C29E7" w:rsidRPr="000245DE" w:rsidRDefault="002C29E7" w:rsidP="002C29E7">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la documentazione amministrativa per ciascun lotto a cui intenda presentare offerta;</w:t>
            </w:r>
          </w:p>
          <w:p w14:paraId="3EE66D3A" w14:textId="77777777" w:rsidR="002C29E7" w:rsidRPr="000245DE" w:rsidRDefault="002C29E7" w:rsidP="002C29E7">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tecnica per ciascun lotto per il quale intenda presentare offerta;</w:t>
            </w:r>
          </w:p>
          <w:p w14:paraId="28F929FB" w14:textId="77777777" w:rsidR="002C29E7" w:rsidRPr="000245DE" w:rsidRDefault="002C29E7" w:rsidP="002C29E7">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economica per ciascun lotto per il quale intenda presentare offerta.</w:t>
            </w:r>
          </w:p>
          <w:p w14:paraId="79CC48D6" w14:textId="77777777" w:rsidR="002C29E7" w:rsidRPr="000245DE" w:rsidRDefault="002C29E7" w:rsidP="002C29E7">
            <w:pPr>
              <w:autoSpaceDE w:val="0"/>
              <w:autoSpaceDN w:val="0"/>
              <w:adjustRightInd w:val="0"/>
              <w:jc w:val="both"/>
              <w:rPr>
                <w:rFonts w:cs="Arial"/>
                <w:noProof w:val="0"/>
                <w:color w:val="FF0000"/>
                <w:lang w:val="it-IT" w:eastAsia="it-IT"/>
              </w:rPr>
            </w:pPr>
          </w:p>
        </w:tc>
      </w:tr>
      <w:tr w:rsidR="002C29E7" w:rsidRPr="000B3FC1" w14:paraId="51E0F036" w14:textId="77777777" w:rsidTr="002C29E7">
        <w:tc>
          <w:tcPr>
            <w:tcW w:w="4401" w:type="dxa"/>
            <w:gridSpan w:val="3"/>
          </w:tcPr>
          <w:p w14:paraId="1A960245" w14:textId="77777777" w:rsidR="002C29E7" w:rsidRPr="00507BC1" w:rsidRDefault="002C29E7" w:rsidP="002C29E7">
            <w:pPr>
              <w:pStyle w:val="Titolo2"/>
              <w:keepNext w:val="0"/>
              <w:ind w:right="125"/>
              <w:jc w:val="both"/>
              <w:rPr>
                <w:rFonts w:cs="Arial"/>
                <w:b/>
                <w:sz w:val="20"/>
                <w:lang w:val="it-IT"/>
              </w:rPr>
            </w:pPr>
          </w:p>
        </w:tc>
        <w:tc>
          <w:tcPr>
            <w:tcW w:w="990" w:type="dxa"/>
            <w:gridSpan w:val="2"/>
          </w:tcPr>
          <w:p w14:paraId="07E1C3B9" w14:textId="77777777" w:rsidR="002C29E7" w:rsidRPr="00507BC1" w:rsidRDefault="002C29E7" w:rsidP="002C29E7">
            <w:pPr>
              <w:spacing w:line="240" w:lineRule="exact"/>
              <w:rPr>
                <w:rFonts w:cs="Arial"/>
                <w:lang w:val="it-IT"/>
              </w:rPr>
            </w:pPr>
          </w:p>
        </w:tc>
        <w:tc>
          <w:tcPr>
            <w:tcW w:w="4547" w:type="dxa"/>
            <w:gridSpan w:val="3"/>
          </w:tcPr>
          <w:p w14:paraId="7B1E3B96" w14:textId="77777777" w:rsidR="002C29E7" w:rsidRPr="00507BC1" w:rsidRDefault="002C29E7" w:rsidP="002C29E7">
            <w:pPr>
              <w:tabs>
                <w:tab w:val="center" w:pos="4680"/>
              </w:tabs>
              <w:autoSpaceDE w:val="0"/>
              <w:autoSpaceDN w:val="0"/>
              <w:adjustRightInd w:val="0"/>
              <w:spacing w:line="240" w:lineRule="exact"/>
              <w:ind w:right="72"/>
              <w:jc w:val="both"/>
              <w:rPr>
                <w:rFonts w:cs="Arial"/>
                <w:b/>
                <w:bCs/>
                <w:lang w:val="it-IT"/>
              </w:rPr>
            </w:pPr>
          </w:p>
        </w:tc>
      </w:tr>
      <w:tr w:rsidR="002C29E7" w:rsidRPr="00402B24" w14:paraId="7D7B8899" w14:textId="77777777" w:rsidTr="002C29E7">
        <w:tc>
          <w:tcPr>
            <w:tcW w:w="4401" w:type="dxa"/>
            <w:gridSpan w:val="3"/>
          </w:tcPr>
          <w:p w14:paraId="3D6C383C" w14:textId="77777777" w:rsidR="002C29E7" w:rsidRPr="00F7364B" w:rsidRDefault="002C29E7" w:rsidP="002C29E7">
            <w:pPr>
              <w:pStyle w:val="DeutscherText"/>
              <w:ind w:right="125"/>
              <w:rPr>
                <w:rFonts w:cs="Arial"/>
                <w:noProof w:val="0"/>
                <w:lang w:val="de-DE"/>
              </w:rPr>
            </w:pPr>
            <w:r w:rsidRPr="00F7364B">
              <w:rPr>
                <w:rFonts w:cs="Arial"/>
                <w:b/>
                <w:lang w:val="de-DE"/>
              </w:rPr>
              <w:t>4.2 Inhalt des Angebots</w:t>
            </w:r>
          </w:p>
        </w:tc>
        <w:tc>
          <w:tcPr>
            <w:tcW w:w="990" w:type="dxa"/>
            <w:gridSpan w:val="2"/>
          </w:tcPr>
          <w:p w14:paraId="7BB62FDB" w14:textId="77777777" w:rsidR="002C29E7" w:rsidRPr="00402B24" w:rsidRDefault="002C29E7" w:rsidP="002C29E7">
            <w:pPr>
              <w:spacing w:line="240" w:lineRule="exact"/>
              <w:rPr>
                <w:rFonts w:cs="Arial"/>
                <w:lang w:val="de-DE"/>
              </w:rPr>
            </w:pPr>
          </w:p>
        </w:tc>
        <w:tc>
          <w:tcPr>
            <w:tcW w:w="4547" w:type="dxa"/>
            <w:gridSpan w:val="3"/>
          </w:tcPr>
          <w:p w14:paraId="1756F180" w14:textId="77777777" w:rsidR="002C29E7" w:rsidRPr="00F7364B" w:rsidRDefault="002C29E7" w:rsidP="002C29E7">
            <w:pPr>
              <w:tabs>
                <w:tab w:val="center" w:pos="4680"/>
              </w:tabs>
              <w:spacing w:line="240" w:lineRule="exact"/>
              <w:ind w:left="426" w:right="72" w:hanging="426"/>
              <w:jc w:val="both"/>
              <w:rPr>
                <w:rFonts w:cs="Arial"/>
                <w:bCs/>
                <w:iCs/>
                <w:lang w:val="de-DE"/>
              </w:rPr>
            </w:pPr>
            <w:r w:rsidRPr="00F7364B">
              <w:rPr>
                <w:rFonts w:cs="Arial"/>
                <w:b/>
                <w:bCs/>
                <w:lang w:val="de-DE"/>
              </w:rPr>
              <w:t>4.2 Contenuto dell’offerta</w:t>
            </w:r>
          </w:p>
        </w:tc>
      </w:tr>
      <w:tr w:rsidR="002C29E7" w:rsidRPr="00402B24" w14:paraId="62E03725" w14:textId="77777777" w:rsidTr="002C29E7">
        <w:tc>
          <w:tcPr>
            <w:tcW w:w="4401" w:type="dxa"/>
            <w:gridSpan w:val="3"/>
          </w:tcPr>
          <w:p w14:paraId="07345244" w14:textId="77777777" w:rsidR="002C29E7" w:rsidRPr="00F7364B" w:rsidRDefault="002C29E7" w:rsidP="002C29E7">
            <w:pPr>
              <w:spacing w:line="240" w:lineRule="exact"/>
              <w:ind w:right="125"/>
              <w:jc w:val="both"/>
              <w:rPr>
                <w:rFonts w:cs="Arial"/>
                <w:lang w:val="de-DE"/>
              </w:rPr>
            </w:pPr>
          </w:p>
        </w:tc>
        <w:tc>
          <w:tcPr>
            <w:tcW w:w="990" w:type="dxa"/>
            <w:gridSpan w:val="2"/>
          </w:tcPr>
          <w:p w14:paraId="7D44B7C4" w14:textId="77777777" w:rsidR="002C29E7" w:rsidRPr="00402B24" w:rsidRDefault="002C29E7" w:rsidP="002C29E7">
            <w:pPr>
              <w:spacing w:line="240" w:lineRule="exact"/>
              <w:rPr>
                <w:rFonts w:cs="Arial"/>
                <w:lang w:val="de-DE"/>
              </w:rPr>
            </w:pPr>
          </w:p>
        </w:tc>
        <w:tc>
          <w:tcPr>
            <w:tcW w:w="4547" w:type="dxa"/>
            <w:gridSpan w:val="3"/>
          </w:tcPr>
          <w:p w14:paraId="504ADBD4" w14:textId="77777777" w:rsidR="002C29E7" w:rsidRPr="00F7364B" w:rsidRDefault="002C29E7" w:rsidP="002C29E7">
            <w:pPr>
              <w:tabs>
                <w:tab w:val="center" w:pos="4680"/>
              </w:tabs>
              <w:spacing w:line="240" w:lineRule="exact"/>
              <w:ind w:right="72"/>
              <w:jc w:val="both"/>
              <w:rPr>
                <w:rFonts w:cs="Arial"/>
                <w:bCs/>
                <w:lang w:val="it-IT"/>
              </w:rPr>
            </w:pPr>
          </w:p>
        </w:tc>
      </w:tr>
      <w:tr w:rsidR="002C29E7" w:rsidRPr="000B3FC1" w14:paraId="72952D3E" w14:textId="77777777" w:rsidTr="002C29E7">
        <w:tc>
          <w:tcPr>
            <w:tcW w:w="4401" w:type="dxa"/>
            <w:gridSpan w:val="3"/>
          </w:tcPr>
          <w:p w14:paraId="4EB06C32" w14:textId="77777777" w:rsidR="002C29E7" w:rsidRPr="00721EFB" w:rsidRDefault="002C29E7" w:rsidP="002C29E7">
            <w:pPr>
              <w:autoSpaceDE w:val="0"/>
              <w:autoSpaceDN w:val="0"/>
              <w:adjustRightInd w:val="0"/>
              <w:spacing w:line="240" w:lineRule="exact"/>
              <w:ind w:right="125"/>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7" w:history="1">
              <w:r w:rsidRPr="00721EFB">
                <w:rPr>
                  <w:rStyle w:val="Collegamentoipertestuale"/>
                  <w:rFonts w:cs="Arial"/>
                  <w:lang w:val="de-DE"/>
                </w:rPr>
                <w:t>www.bandi-altoadige.it</w:t>
              </w:r>
            </w:hyperlink>
            <w:r w:rsidRPr="00721EFB">
              <w:rPr>
                <w:rFonts w:cs="Arial"/>
                <w:lang w:val="de-DE"/>
              </w:rPr>
              <w:t xml:space="preserve"> zugänglich ist.</w:t>
            </w:r>
          </w:p>
        </w:tc>
        <w:tc>
          <w:tcPr>
            <w:tcW w:w="990" w:type="dxa"/>
            <w:gridSpan w:val="2"/>
          </w:tcPr>
          <w:p w14:paraId="61338743" w14:textId="77777777" w:rsidR="002C29E7" w:rsidRPr="00721EFB" w:rsidRDefault="002C29E7" w:rsidP="002C29E7">
            <w:pPr>
              <w:spacing w:line="240" w:lineRule="exact"/>
              <w:rPr>
                <w:rFonts w:cs="Arial"/>
                <w:lang w:val="de-DE"/>
              </w:rPr>
            </w:pPr>
          </w:p>
        </w:tc>
        <w:tc>
          <w:tcPr>
            <w:tcW w:w="4547" w:type="dxa"/>
            <w:gridSpan w:val="3"/>
          </w:tcPr>
          <w:p w14:paraId="10D91206" w14:textId="77777777" w:rsidR="002C29E7" w:rsidRPr="00F7364B" w:rsidRDefault="002C29E7" w:rsidP="002C29E7">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38" w:history="1">
              <w:r w:rsidRPr="00721EFB">
                <w:rPr>
                  <w:rStyle w:val="Collegamentoipertestuale"/>
                  <w:rFonts w:cs="Arial"/>
                  <w:lang w:val="it-IT"/>
                </w:rPr>
                <w:t>www.bandi-altoadige.it</w:t>
              </w:r>
            </w:hyperlink>
            <w:r w:rsidRPr="00721EFB">
              <w:rPr>
                <w:rFonts w:cs="Arial"/>
                <w:lang w:val="it-IT"/>
              </w:rPr>
              <w:t xml:space="preserve"> / </w:t>
            </w:r>
            <w:hyperlink r:id="rId39" w:history="1">
              <w:r w:rsidRPr="00721EFB">
                <w:rPr>
                  <w:rStyle w:val="Collegamentoipertestuale"/>
                  <w:rFonts w:cs="Arial"/>
                  <w:lang w:val="it-IT"/>
                </w:rPr>
                <w:t>www.ausschreibungen-suedtirol.it</w:t>
              </w:r>
            </w:hyperlink>
            <w:r w:rsidRPr="00721EFB">
              <w:rPr>
                <w:rFonts w:cs="Arial"/>
                <w:bCs/>
                <w:lang w:val="it-IT"/>
              </w:rPr>
              <w:t>.</w:t>
            </w:r>
          </w:p>
        </w:tc>
      </w:tr>
      <w:tr w:rsidR="002C29E7" w:rsidRPr="000B3FC1" w14:paraId="63678604" w14:textId="77777777" w:rsidTr="002C29E7">
        <w:tc>
          <w:tcPr>
            <w:tcW w:w="4401" w:type="dxa"/>
            <w:gridSpan w:val="3"/>
          </w:tcPr>
          <w:p w14:paraId="5FF5A526" w14:textId="77777777" w:rsidR="002C29E7" w:rsidRPr="00507BC1" w:rsidRDefault="002C29E7" w:rsidP="002C29E7">
            <w:pPr>
              <w:spacing w:line="240" w:lineRule="exact"/>
              <w:ind w:right="125"/>
              <w:jc w:val="both"/>
              <w:rPr>
                <w:rFonts w:cs="Arial"/>
                <w:bCs/>
                <w:lang w:val="it-IT"/>
              </w:rPr>
            </w:pPr>
          </w:p>
        </w:tc>
        <w:tc>
          <w:tcPr>
            <w:tcW w:w="990" w:type="dxa"/>
            <w:gridSpan w:val="2"/>
          </w:tcPr>
          <w:p w14:paraId="6DCD85EF" w14:textId="77777777" w:rsidR="002C29E7" w:rsidRPr="00507BC1" w:rsidRDefault="002C29E7" w:rsidP="002C29E7">
            <w:pPr>
              <w:spacing w:line="240" w:lineRule="exact"/>
              <w:rPr>
                <w:rFonts w:cs="Arial"/>
                <w:lang w:val="it-IT"/>
              </w:rPr>
            </w:pPr>
          </w:p>
        </w:tc>
        <w:tc>
          <w:tcPr>
            <w:tcW w:w="4547" w:type="dxa"/>
            <w:gridSpan w:val="3"/>
          </w:tcPr>
          <w:p w14:paraId="00980795" w14:textId="77777777" w:rsidR="002C29E7" w:rsidRPr="00F7364B" w:rsidRDefault="002C29E7" w:rsidP="002C29E7">
            <w:pPr>
              <w:tabs>
                <w:tab w:val="center" w:pos="4680"/>
              </w:tabs>
              <w:spacing w:line="240" w:lineRule="exact"/>
              <w:ind w:right="72"/>
              <w:jc w:val="both"/>
              <w:rPr>
                <w:rFonts w:cs="Arial"/>
                <w:bCs/>
                <w:lang w:val="it-IT"/>
              </w:rPr>
            </w:pPr>
          </w:p>
        </w:tc>
      </w:tr>
      <w:tr w:rsidR="002C29E7" w:rsidRPr="000B3FC1" w14:paraId="2B474F86" w14:textId="77777777" w:rsidTr="002C29E7">
        <w:tc>
          <w:tcPr>
            <w:tcW w:w="4401" w:type="dxa"/>
            <w:gridSpan w:val="3"/>
          </w:tcPr>
          <w:p w14:paraId="158D2BB6" w14:textId="77777777" w:rsidR="002C29E7" w:rsidRPr="005F3892" w:rsidRDefault="002C29E7" w:rsidP="002C29E7">
            <w:pPr>
              <w:spacing w:line="240" w:lineRule="exact"/>
              <w:ind w:right="125"/>
              <w:jc w:val="both"/>
              <w:rPr>
                <w:rFonts w:cs="Arial"/>
                <w:bCs/>
                <w:lang w:val="de-DE"/>
              </w:rPr>
            </w:pPr>
            <w:r w:rsidRPr="005F3892">
              <w:rPr>
                <w:rFonts w:cs="Arial"/>
                <w:bCs/>
                <w:lang w:val="de-DE"/>
              </w:rPr>
              <w:t>Die Vergabestelle behält sich vor, eine eventuell andere Modalität für die Angebotsabgabe mitzuteilen.</w:t>
            </w:r>
          </w:p>
        </w:tc>
        <w:tc>
          <w:tcPr>
            <w:tcW w:w="990" w:type="dxa"/>
            <w:gridSpan w:val="2"/>
          </w:tcPr>
          <w:p w14:paraId="63D2A567" w14:textId="77777777" w:rsidR="002C29E7" w:rsidRPr="005F3892" w:rsidRDefault="002C29E7" w:rsidP="002C29E7">
            <w:pPr>
              <w:spacing w:line="240" w:lineRule="exact"/>
              <w:rPr>
                <w:rFonts w:cs="Arial"/>
                <w:lang w:val="de-DE"/>
              </w:rPr>
            </w:pPr>
          </w:p>
        </w:tc>
        <w:tc>
          <w:tcPr>
            <w:tcW w:w="4547" w:type="dxa"/>
            <w:gridSpan w:val="3"/>
          </w:tcPr>
          <w:p w14:paraId="23205AC7" w14:textId="06BE3720" w:rsidR="002C29E7" w:rsidRPr="005F3892" w:rsidRDefault="002C29E7" w:rsidP="002C29E7">
            <w:pPr>
              <w:tabs>
                <w:tab w:val="center" w:pos="4680"/>
              </w:tabs>
              <w:spacing w:line="240" w:lineRule="exact"/>
              <w:ind w:right="72"/>
              <w:jc w:val="both"/>
              <w:rPr>
                <w:rFonts w:cs="Arial"/>
                <w:bCs/>
                <w:lang w:val="it-IT"/>
              </w:rPr>
            </w:pPr>
            <w:r w:rsidRPr="005F3892">
              <w:rPr>
                <w:rFonts w:cs="Arial"/>
                <w:bCs/>
                <w:lang w:val="it-IT"/>
              </w:rPr>
              <w:t>La stazione appaltante si riserva di comunicare l’eventuale diversa m</w:t>
            </w:r>
            <w:r w:rsidRPr="000245DE">
              <w:rPr>
                <w:rFonts w:cs="Arial"/>
                <w:bCs/>
                <w:lang w:val="it-IT"/>
              </w:rPr>
              <w:t>odalità di presentazione dell’offerta.</w:t>
            </w:r>
          </w:p>
        </w:tc>
      </w:tr>
      <w:tr w:rsidR="002C29E7" w:rsidRPr="000B3FC1" w14:paraId="2533C981" w14:textId="77777777" w:rsidTr="002C29E7">
        <w:tc>
          <w:tcPr>
            <w:tcW w:w="4401" w:type="dxa"/>
            <w:gridSpan w:val="3"/>
          </w:tcPr>
          <w:p w14:paraId="69C2893D" w14:textId="77777777" w:rsidR="002C29E7" w:rsidRPr="00507BC1" w:rsidRDefault="002C29E7" w:rsidP="002C29E7">
            <w:pPr>
              <w:spacing w:line="240" w:lineRule="exact"/>
              <w:ind w:right="125"/>
              <w:jc w:val="both"/>
              <w:rPr>
                <w:rFonts w:cs="Arial"/>
                <w:bCs/>
                <w:lang w:val="it-IT"/>
              </w:rPr>
            </w:pPr>
          </w:p>
        </w:tc>
        <w:tc>
          <w:tcPr>
            <w:tcW w:w="990" w:type="dxa"/>
            <w:gridSpan w:val="2"/>
          </w:tcPr>
          <w:p w14:paraId="6717E6E3" w14:textId="77777777" w:rsidR="002C29E7" w:rsidRPr="00507BC1" w:rsidRDefault="002C29E7" w:rsidP="002C29E7">
            <w:pPr>
              <w:spacing w:line="240" w:lineRule="exact"/>
              <w:rPr>
                <w:rFonts w:cs="Arial"/>
                <w:lang w:val="it-IT"/>
              </w:rPr>
            </w:pPr>
          </w:p>
        </w:tc>
        <w:tc>
          <w:tcPr>
            <w:tcW w:w="4547" w:type="dxa"/>
            <w:gridSpan w:val="3"/>
          </w:tcPr>
          <w:p w14:paraId="1B018ABA" w14:textId="77777777" w:rsidR="002C29E7" w:rsidRPr="00C43E7D" w:rsidRDefault="002C29E7" w:rsidP="002C29E7">
            <w:pPr>
              <w:tabs>
                <w:tab w:val="center" w:pos="4680"/>
              </w:tabs>
              <w:spacing w:line="240" w:lineRule="exact"/>
              <w:ind w:right="72"/>
              <w:jc w:val="both"/>
              <w:rPr>
                <w:rFonts w:cs="Arial"/>
                <w:lang w:val="it-IT"/>
              </w:rPr>
            </w:pPr>
          </w:p>
        </w:tc>
      </w:tr>
      <w:tr w:rsidR="002C29E7" w:rsidRPr="000B3FC1" w14:paraId="26689D3B" w14:textId="77777777" w:rsidTr="002C29E7">
        <w:tc>
          <w:tcPr>
            <w:tcW w:w="4401" w:type="dxa"/>
            <w:gridSpan w:val="3"/>
          </w:tcPr>
          <w:p w14:paraId="4EC61BBA" w14:textId="77777777" w:rsidR="002C29E7" w:rsidRPr="00721EFB" w:rsidRDefault="002C29E7" w:rsidP="002C29E7">
            <w:pPr>
              <w:spacing w:line="240" w:lineRule="exact"/>
              <w:ind w:right="125"/>
              <w:jc w:val="both"/>
              <w:rPr>
                <w:rFonts w:cs="Arial"/>
                <w:lang w:val="de-DE"/>
              </w:rPr>
            </w:pPr>
            <w:r w:rsidRPr="00721EFB">
              <w:rPr>
                <w:rFonts w:cs="Arial"/>
                <w:lang w:val="de-DE"/>
              </w:rPr>
              <w:t xml:space="preserve">Müssen automatisch über das System mittels Online-Formularen </w:t>
            </w:r>
            <w:r>
              <w:rPr>
                <w:rFonts w:cs="Arial"/>
                <w:lang w:val="de-DE"/>
              </w:rPr>
              <w:t>erstellte</w:t>
            </w:r>
            <w:r w:rsidRPr="00721EFB">
              <w:rPr>
                <w:rFonts w:cs="Arial"/>
                <w:lang w:val="de-DE"/>
              </w:rPr>
              <w:t xml:space="preserve"> Unterlagen geändert werden, muss das Verfahren zum Ausfüllen des Online-Formulars wiederholt und ein neues Dokument erstellt werden.</w:t>
            </w:r>
          </w:p>
        </w:tc>
        <w:tc>
          <w:tcPr>
            <w:tcW w:w="990" w:type="dxa"/>
            <w:gridSpan w:val="2"/>
          </w:tcPr>
          <w:p w14:paraId="21227B73" w14:textId="77777777" w:rsidR="002C29E7" w:rsidRPr="00721EFB" w:rsidRDefault="002C29E7" w:rsidP="002C29E7">
            <w:pPr>
              <w:spacing w:line="240" w:lineRule="exact"/>
              <w:rPr>
                <w:rFonts w:cs="Arial"/>
                <w:lang w:val="de-DE"/>
              </w:rPr>
            </w:pPr>
          </w:p>
        </w:tc>
        <w:tc>
          <w:tcPr>
            <w:tcW w:w="4547" w:type="dxa"/>
            <w:gridSpan w:val="3"/>
          </w:tcPr>
          <w:p w14:paraId="42E6AC31" w14:textId="77777777" w:rsidR="002C29E7" w:rsidRPr="00721EFB" w:rsidRDefault="002C29E7" w:rsidP="002C29E7">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2C29E7" w:rsidRPr="000B3FC1" w14:paraId="548ECFC7" w14:textId="77777777" w:rsidTr="002C29E7">
        <w:tc>
          <w:tcPr>
            <w:tcW w:w="4401" w:type="dxa"/>
            <w:gridSpan w:val="3"/>
          </w:tcPr>
          <w:p w14:paraId="1664BA93" w14:textId="77777777" w:rsidR="002C29E7" w:rsidRPr="00507BC1" w:rsidRDefault="002C29E7" w:rsidP="002C29E7">
            <w:pPr>
              <w:spacing w:line="240" w:lineRule="exact"/>
              <w:ind w:right="125"/>
              <w:jc w:val="both"/>
              <w:rPr>
                <w:rFonts w:cs="Arial"/>
                <w:lang w:val="it-IT"/>
              </w:rPr>
            </w:pPr>
          </w:p>
        </w:tc>
        <w:tc>
          <w:tcPr>
            <w:tcW w:w="990" w:type="dxa"/>
            <w:gridSpan w:val="2"/>
          </w:tcPr>
          <w:p w14:paraId="31566096" w14:textId="77777777" w:rsidR="002C29E7" w:rsidRPr="00507BC1" w:rsidRDefault="002C29E7" w:rsidP="002C29E7">
            <w:pPr>
              <w:spacing w:line="240" w:lineRule="exact"/>
              <w:rPr>
                <w:rFonts w:cs="Arial"/>
                <w:lang w:val="it-IT"/>
              </w:rPr>
            </w:pPr>
          </w:p>
        </w:tc>
        <w:tc>
          <w:tcPr>
            <w:tcW w:w="4547" w:type="dxa"/>
            <w:gridSpan w:val="3"/>
          </w:tcPr>
          <w:p w14:paraId="59C42365" w14:textId="77777777" w:rsidR="002C29E7" w:rsidRPr="00F7364B" w:rsidRDefault="002C29E7" w:rsidP="002C29E7">
            <w:pPr>
              <w:tabs>
                <w:tab w:val="center" w:pos="4680"/>
              </w:tabs>
              <w:autoSpaceDE w:val="0"/>
              <w:autoSpaceDN w:val="0"/>
              <w:adjustRightInd w:val="0"/>
              <w:spacing w:line="240" w:lineRule="exact"/>
              <w:ind w:right="72"/>
              <w:jc w:val="both"/>
              <w:rPr>
                <w:rFonts w:cs="Arial"/>
                <w:bCs/>
                <w:lang w:val="it-IT"/>
              </w:rPr>
            </w:pPr>
          </w:p>
        </w:tc>
      </w:tr>
      <w:tr w:rsidR="002C29E7" w:rsidRPr="000B3FC1" w14:paraId="4AEDC2D7" w14:textId="77777777" w:rsidTr="002C29E7">
        <w:tc>
          <w:tcPr>
            <w:tcW w:w="4401" w:type="dxa"/>
            <w:gridSpan w:val="3"/>
          </w:tcPr>
          <w:p w14:paraId="05C5E953" w14:textId="77777777" w:rsidR="002C29E7" w:rsidRPr="00F7364B" w:rsidRDefault="002C29E7" w:rsidP="002C29E7">
            <w:pPr>
              <w:spacing w:line="240" w:lineRule="exact"/>
              <w:ind w:right="125"/>
              <w:jc w:val="both"/>
              <w:rPr>
                <w:rFonts w:cs="Arial"/>
                <w:lang w:val="de-DE"/>
              </w:rPr>
            </w:pPr>
            <w:r w:rsidRPr="00895E75">
              <w:rPr>
                <w:rFonts w:cs="Arial"/>
                <w:lang w:val="de-DE"/>
              </w:rPr>
              <w:t xml:space="preserve">Jede Datei, die in das System hochgeladen wird, darf eine maximale Größe von </w:t>
            </w:r>
            <w:r>
              <w:rPr>
                <w:rFonts w:cs="Arial"/>
                <w:lang w:val="de-DE"/>
              </w:rPr>
              <w:t>40</w:t>
            </w:r>
            <w:r w:rsidRPr="00895E75">
              <w:rPr>
                <w:rFonts w:cs="Arial"/>
                <w:lang w:val="de-DE"/>
              </w:rPr>
              <w:t xml:space="preserve"> MB aufweisen. Größere Dateien können mittels der Eingabe mehrerer Dateien aufgeteilt werden.</w:t>
            </w:r>
          </w:p>
        </w:tc>
        <w:tc>
          <w:tcPr>
            <w:tcW w:w="990" w:type="dxa"/>
            <w:gridSpan w:val="2"/>
          </w:tcPr>
          <w:p w14:paraId="1494DB70" w14:textId="77777777" w:rsidR="002C29E7" w:rsidRPr="00402B24" w:rsidRDefault="002C29E7" w:rsidP="002C29E7">
            <w:pPr>
              <w:spacing w:line="240" w:lineRule="exact"/>
              <w:rPr>
                <w:rFonts w:cs="Arial"/>
                <w:lang w:val="de-DE"/>
              </w:rPr>
            </w:pPr>
          </w:p>
        </w:tc>
        <w:tc>
          <w:tcPr>
            <w:tcW w:w="4547" w:type="dxa"/>
            <w:gridSpan w:val="3"/>
          </w:tcPr>
          <w:p w14:paraId="2DB319B3" w14:textId="77777777" w:rsidR="002C29E7" w:rsidRPr="00F7364B" w:rsidRDefault="002C29E7" w:rsidP="002C29E7">
            <w:pPr>
              <w:tabs>
                <w:tab w:val="center" w:pos="4680"/>
              </w:tabs>
              <w:autoSpaceDE w:val="0"/>
              <w:autoSpaceDN w:val="0"/>
              <w:adjustRightInd w:val="0"/>
              <w:spacing w:line="240" w:lineRule="exact"/>
              <w:ind w:right="72"/>
              <w:jc w:val="both"/>
              <w:rPr>
                <w:rFonts w:cs="Arial"/>
                <w:bCs/>
                <w:lang w:val="it-IT"/>
              </w:rPr>
            </w:pPr>
            <w:r w:rsidRPr="00895E75">
              <w:rPr>
                <w:rFonts w:cs="Arial"/>
                <w:bCs/>
                <w:lang w:val="it-IT"/>
              </w:rPr>
              <w:t xml:space="preserve">Ciascun file da inserire nel sistema non dovrà avere una dimensione superiore a </w:t>
            </w:r>
            <w:r>
              <w:rPr>
                <w:rFonts w:cs="Arial"/>
                <w:bCs/>
                <w:lang w:val="it-IT"/>
              </w:rPr>
              <w:t>40</w:t>
            </w:r>
            <w:r w:rsidRPr="00895E75">
              <w:rPr>
                <w:rFonts w:cs="Arial"/>
                <w:bCs/>
                <w:lang w:val="it-IT"/>
              </w:rPr>
              <w:t xml:space="preserve"> MB; in caso di file di dimensione maggiore è possibile inserire più files.</w:t>
            </w:r>
          </w:p>
        </w:tc>
      </w:tr>
      <w:tr w:rsidR="002C29E7" w:rsidRPr="000B3FC1" w14:paraId="465AD6BD" w14:textId="77777777" w:rsidTr="002C29E7">
        <w:tc>
          <w:tcPr>
            <w:tcW w:w="4401" w:type="dxa"/>
            <w:gridSpan w:val="3"/>
          </w:tcPr>
          <w:p w14:paraId="1E5891A4" w14:textId="77777777" w:rsidR="002C29E7" w:rsidRPr="00507BC1" w:rsidRDefault="002C29E7" w:rsidP="002C29E7">
            <w:pPr>
              <w:spacing w:line="240" w:lineRule="exact"/>
              <w:ind w:right="125"/>
              <w:jc w:val="both"/>
              <w:rPr>
                <w:rFonts w:cs="Arial"/>
                <w:lang w:val="it-IT"/>
              </w:rPr>
            </w:pPr>
          </w:p>
        </w:tc>
        <w:tc>
          <w:tcPr>
            <w:tcW w:w="990" w:type="dxa"/>
            <w:gridSpan w:val="2"/>
          </w:tcPr>
          <w:p w14:paraId="46D80AC2" w14:textId="77777777" w:rsidR="002C29E7" w:rsidRPr="00507BC1" w:rsidRDefault="002C29E7" w:rsidP="002C29E7">
            <w:pPr>
              <w:spacing w:line="240" w:lineRule="exact"/>
              <w:rPr>
                <w:rFonts w:cs="Arial"/>
                <w:lang w:val="it-IT"/>
              </w:rPr>
            </w:pPr>
          </w:p>
        </w:tc>
        <w:tc>
          <w:tcPr>
            <w:tcW w:w="4547" w:type="dxa"/>
            <w:gridSpan w:val="3"/>
          </w:tcPr>
          <w:p w14:paraId="69218792" w14:textId="77777777" w:rsidR="002C29E7" w:rsidRPr="00F7364B" w:rsidRDefault="002C29E7" w:rsidP="002C29E7">
            <w:pPr>
              <w:tabs>
                <w:tab w:val="center" w:pos="4680"/>
              </w:tabs>
              <w:autoSpaceDE w:val="0"/>
              <w:autoSpaceDN w:val="0"/>
              <w:adjustRightInd w:val="0"/>
              <w:spacing w:line="240" w:lineRule="exact"/>
              <w:ind w:right="72"/>
              <w:jc w:val="both"/>
              <w:rPr>
                <w:rFonts w:cs="Arial"/>
                <w:bCs/>
                <w:lang w:val="it-IT"/>
              </w:rPr>
            </w:pPr>
          </w:p>
        </w:tc>
      </w:tr>
      <w:tr w:rsidR="002C29E7" w:rsidRPr="000B3FC1" w14:paraId="2E0AAC6A" w14:textId="77777777" w:rsidTr="002C29E7">
        <w:tc>
          <w:tcPr>
            <w:tcW w:w="4401" w:type="dxa"/>
            <w:gridSpan w:val="3"/>
          </w:tcPr>
          <w:p w14:paraId="25ECDD50" w14:textId="77777777" w:rsidR="002C29E7" w:rsidRPr="00F7364B" w:rsidRDefault="002C29E7" w:rsidP="002C29E7">
            <w:pPr>
              <w:spacing w:line="240" w:lineRule="exact"/>
              <w:ind w:right="125"/>
              <w:jc w:val="both"/>
              <w:rPr>
                <w:rFonts w:cs="Arial"/>
                <w:lang w:val="de-DE"/>
              </w:rPr>
            </w:pPr>
            <w:r w:rsidRPr="00F7364B">
              <w:rPr>
                <w:rFonts w:cs="Arial"/>
                <w:lang w:val="de-DE"/>
              </w:rPr>
              <w:lastRenderedPageBreak/>
              <w:t>Die Einreichung des Angebots über das System gilt als abgeschlossen, wenn dem Bieter eine Systemmeldung angezeigt wird, die den korrekten Empfang des Angebots bestätigt sowie die Registrierungsuhrzeit anzeigt.</w:t>
            </w:r>
          </w:p>
        </w:tc>
        <w:tc>
          <w:tcPr>
            <w:tcW w:w="990" w:type="dxa"/>
            <w:gridSpan w:val="2"/>
          </w:tcPr>
          <w:p w14:paraId="0AF318F0" w14:textId="77777777" w:rsidR="002C29E7" w:rsidRPr="00402B24" w:rsidRDefault="002C29E7" w:rsidP="002C29E7">
            <w:pPr>
              <w:spacing w:line="240" w:lineRule="exact"/>
              <w:rPr>
                <w:rFonts w:cs="Arial"/>
                <w:lang w:val="de-DE"/>
              </w:rPr>
            </w:pPr>
          </w:p>
        </w:tc>
        <w:tc>
          <w:tcPr>
            <w:tcW w:w="4547" w:type="dxa"/>
            <w:gridSpan w:val="3"/>
          </w:tcPr>
          <w:p w14:paraId="2B105E9E" w14:textId="77777777" w:rsidR="002C29E7" w:rsidRPr="00F7364B" w:rsidRDefault="002C29E7" w:rsidP="002C29E7">
            <w:pPr>
              <w:pStyle w:val="Corpotesto"/>
              <w:tabs>
                <w:tab w:val="center" w:pos="4680"/>
              </w:tabs>
              <w:spacing w:after="0" w:line="240" w:lineRule="exact"/>
              <w:ind w:right="72"/>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C29E7" w:rsidRPr="000B3FC1" w14:paraId="37F60771" w14:textId="77777777" w:rsidTr="002C29E7">
        <w:tc>
          <w:tcPr>
            <w:tcW w:w="4401" w:type="dxa"/>
            <w:gridSpan w:val="3"/>
          </w:tcPr>
          <w:p w14:paraId="6A853041" w14:textId="77777777" w:rsidR="002C29E7" w:rsidRPr="00507BC1" w:rsidRDefault="002C29E7" w:rsidP="002C29E7">
            <w:pPr>
              <w:spacing w:line="240" w:lineRule="exact"/>
              <w:ind w:right="125"/>
              <w:jc w:val="both"/>
              <w:rPr>
                <w:rFonts w:cs="Arial"/>
                <w:lang w:val="it-IT"/>
              </w:rPr>
            </w:pPr>
          </w:p>
        </w:tc>
        <w:tc>
          <w:tcPr>
            <w:tcW w:w="990" w:type="dxa"/>
            <w:gridSpan w:val="2"/>
          </w:tcPr>
          <w:p w14:paraId="12990DF9" w14:textId="77777777" w:rsidR="002C29E7" w:rsidRPr="00507BC1" w:rsidRDefault="002C29E7" w:rsidP="002C29E7">
            <w:pPr>
              <w:spacing w:line="240" w:lineRule="exact"/>
              <w:rPr>
                <w:rFonts w:cs="Arial"/>
                <w:lang w:val="it-IT"/>
              </w:rPr>
            </w:pPr>
          </w:p>
        </w:tc>
        <w:tc>
          <w:tcPr>
            <w:tcW w:w="4547" w:type="dxa"/>
            <w:gridSpan w:val="3"/>
          </w:tcPr>
          <w:p w14:paraId="14B9D390" w14:textId="77777777" w:rsidR="002C29E7" w:rsidRPr="00F7364B" w:rsidRDefault="002C29E7" w:rsidP="002C29E7">
            <w:pPr>
              <w:pStyle w:val="Corpotesto"/>
              <w:tabs>
                <w:tab w:val="center" w:pos="4680"/>
              </w:tabs>
              <w:spacing w:after="0" w:line="240" w:lineRule="exact"/>
              <w:ind w:right="72"/>
              <w:jc w:val="both"/>
              <w:rPr>
                <w:rFonts w:cs="Arial"/>
                <w:lang w:val="it-IT"/>
              </w:rPr>
            </w:pPr>
          </w:p>
        </w:tc>
      </w:tr>
      <w:tr w:rsidR="002C29E7" w:rsidRPr="000B3FC1" w14:paraId="762A0FC0" w14:textId="77777777" w:rsidTr="002C29E7">
        <w:tc>
          <w:tcPr>
            <w:tcW w:w="4401" w:type="dxa"/>
            <w:gridSpan w:val="3"/>
          </w:tcPr>
          <w:p w14:paraId="74884281" w14:textId="77777777" w:rsidR="002C29E7" w:rsidRPr="00BB1DE3" w:rsidRDefault="002C29E7" w:rsidP="002C29E7">
            <w:pPr>
              <w:spacing w:line="240" w:lineRule="exact"/>
              <w:ind w:right="125"/>
              <w:jc w:val="both"/>
              <w:rPr>
                <w:rFonts w:cs="Arial"/>
                <w:lang w:val="de-DE"/>
              </w:rPr>
            </w:pPr>
            <w:r w:rsidRPr="00BB1DE3">
              <w:rPr>
                <w:rFonts w:cs="Arial"/>
                <w:lang w:val="de-DE"/>
              </w:rPr>
              <w:t xml:space="preserve">Das Angebot ist für die Bieter für </w:t>
            </w:r>
            <w:r w:rsidRPr="00BB1DE3">
              <w:rPr>
                <w:rFonts w:cs="Arial"/>
                <w:color w:val="FF0000"/>
                <w:lang w:val="de-DE"/>
              </w:rPr>
              <w:t xml:space="preserve">hundertachtzig / zweihundertvierzig Tage </w:t>
            </w:r>
            <w:r w:rsidRPr="00BB1DE3">
              <w:rPr>
                <w:rFonts w:cs="Arial"/>
                <w:lang w:val="de-DE"/>
              </w:rPr>
              <w:t>nach Ablauf der Einreichfrist der Angebote bindend.</w:t>
            </w:r>
          </w:p>
        </w:tc>
        <w:tc>
          <w:tcPr>
            <w:tcW w:w="990" w:type="dxa"/>
            <w:gridSpan w:val="2"/>
          </w:tcPr>
          <w:p w14:paraId="2A6C4181" w14:textId="77777777" w:rsidR="002C29E7" w:rsidRPr="00BB1DE3" w:rsidRDefault="002C29E7" w:rsidP="002C29E7">
            <w:pPr>
              <w:spacing w:line="240" w:lineRule="exact"/>
              <w:rPr>
                <w:rFonts w:cs="Arial"/>
                <w:lang w:val="de-DE"/>
              </w:rPr>
            </w:pPr>
          </w:p>
        </w:tc>
        <w:tc>
          <w:tcPr>
            <w:tcW w:w="4547" w:type="dxa"/>
            <w:gridSpan w:val="3"/>
          </w:tcPr>
          <w:p w14:paraId="1619C869" w14:textId="77777777" w:rsidR="002C29E7" w:rsidRPr="000B2A8F" w:rsidRDefault="002C29E7" w:rsidP="002C29E7">
            <w:pPr>
              <w:pStyle w:val="Corpotesto"/>
              <w:tabs>
                <w:tab w:val="center" w:pos="4680"/>
              </w:tabs>
              <w:spacing w:after="0" w:line="240" w:lineRule="exact"/>
              <w:ind w:right="72"/>
              <w:jc w:val="both"/>
              <w:rPr>
                <w:rFonts w:cs="Arial"/>
                <w:lang w:val="it-IT"/>
              </w:rPr>
            </w:pPr>
            <w:r w:rsidRPr="00BB1DE3">
              <w:rPr>
                <w:lang w:val="it-IT"/>
              </w:rPr>
              <w:t xml:space="preserve">L’offerta è vincolante per i concorrenti per </w:t>
            </w:r>
            <w:r w:rsidRPr="00BB1DE3">
              <w:rPr>
                <w:color w:val="FF0000"/>
                <w:lang w:val="it-IT"/>
              </w:rPr>
              <w:t>centottanta / duecentoquaranta giorni</w:t>
            </w:r>
            <w:r w:rsidRPr="00BB1DE3">
              <w:rPr>
                <w:lang w:val="it-IT"/>
              </w:rPr>
              <w:t xml:space="preserve"> dalla scadenza del termine ultimo di presentazione delle offerte.</w:t>
            </w:r>
          </w:p>
        </w:tc>
      </w:tr>
      <w:tr w:rsidR="002C29E7" w:rsidRPr="000B3FC1" w14:paraId="69E0A4A6" w14:textId="77777777" w:rsidTr="002C29E7">
        <w:tc>
          <w:tcPr>
            <w:tcW w:w="4401" w:type="dxa"/>
            <w:gridSpan w:val="3"/>
          </w:tcPr>
          <w:p w14:paraId="46AB2E03" w14:textId="77777777" w:rsidR="002C29E7" w:rsidRPr="00DF51F2" w:rsidRDefault="002C29E7" w:rsidP="002C29E7">
            <w:pPr>
              <w:spacing w:line="240" w:lineRule="exact"/>
              <w:ind w:right="125"/>
              <w:jc w:val="both"/>
              <w:rPr>
                <w:rFonts w:cs="Arial"/>
                <w:lang w:val="it-IT"/>
              </w:rPr>
            </w:pPr>
          </w:p>
        </w:tc>
        <w:tc>
          <w:tcPr>
            <w:tcW w:w="990" w:type="dxa"/>
            <w:gridSpan w:val="2"/>
          </w:tcPr>
          <w:p w14:paraId="30110D45" w14:textId="77777777" w:rsidR="002C29E7" w:rsidRPr="00DF51F2" w:rsidRDefault="002C29E7" w:rsidP="002C29E7">
            <w:pPr>
              <w:spacing w:line="240" w:lineRule="exact"/>
              <w:rPr>
                <w:rFonts w:cs="Arial"/>
                <w:lang w:val="it-IT"/>
              </w:rPr>
            </w:pPr>
          </w:p>
        </w:tc>
        <w:tc>
          <w:tcPr>
            <w:tcW w:w="4547" w:type="dxa"/>
            <w:gridSpan w:val="3"/>
          </w:tcPr>
          <w:p w14:paraId="1936E44A" w14:textId="77777777" w:rsidR="002C29E7" w:rsidRPr="00BB1DE3" w:rsidRDefault="002C29E7" w:rsidP="002C29E7">
            <w:pPr>
              <w:pStyle w:val="Corpotesto"/>
              <w:tabs>
                <w:tab w:val="center" w:pos="4680"/>
              </w:tabs>
              <w:spacing w:after="0" w:line="240" w:lineRule="exact"/>
              <w:ind w:right="72"/>
              <w:jc w:val="both"/>
              <w:rPr>
                <w:lang w:val="it-IT"/>
              </w:rPr>
            </w:pPr>
          </w:p>
        </w:tc>
      </w:tr>
      <w:tr w:rsidR="002C29E7" w:rsidRPr="000B3FC1" w14:paraId="65604C7E" w14:textId="77777777" w:rsidTr="002C29E7">
        <w:tc>
          <w:tcPr>
            <w:tcW w:w="4401" w:type="dxa"/>
            <w:gridSpan w:val="3"/>
          </w:tcPr>
          <w:p w14:paraId="6A19763A" w14:textId="77777777" w:rsidR="002C29E7" w:rsidRPr="004A041D" w:rsidRDefault="002C29E7" w:rsidP="002C29E7">
            <w:pPr>
              <w:spacing w:line="240" w:lineRule="exact"/>
              <w:ind w:right="125"/>
              <w:jc w:val="both"/>
              <w:rPr>
                <w:rFonts w:cs="Arial"/>
                <w:lang w:val="de-DE"/>
              </w:rPr>
            </w:pPr>
            <w:bookmarkStart w:id="62"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6DD98DEC" w14:textId="77777777" w:rsidR="002C29E7" w:rsidRPr="004A041D" w:rsidRDefault="002C29E7" w:rsidP="002C29E7">
            <w:pPr>
              <w:spacing w:line="240" w:lineRule="exact"/>
              <w:ind w:right="125"/>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990" w:type="dxa"/>
            <w:gridSpan w:val="2"/>
          </w:tcPr>
          <w:p w14:paraId="4E26846E" w14:textId="77777777" w:rsidR="002C29E7" w:rsidRPr="004A041D" w:rsidRDefault="002C29E7" w:rsidP="002C29E7">
            <w:pPr>
              <w:spacing w:line="240" w:lineRule="exact"/>
              <w:rPr>
                <w:rFonts w:cs="Arial"/>
                <w:lang w:val="de-DE"/>
              </w:rPr>
            </w:pPr>
          </w:p>
        </w:tc>
        <w:tc>
          <w:tcPr>
            <w:tcW w:w="4547" w:type="dxa"/>
            <w:gridSpan w:val="3"/>
          </w:tcPr>
          <w:p w14:paraId="36B346CE" w14:textId="77777777" w:rsidR="002C29E7" w:rsidRPr="004A041D" w:rsidRDefault="002C29E7" w:rsidP="002C29E7">
            <w:pPr>
              <w:tabs>
                <w:tab w:val="center" w:pos="4680"/>
              </w:tabs>
              <w:spacing w:line="240" w:lineRule="exact"/>
              <w:ind w:right="72"/>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16B01452" w14:textId="77777777" w:rsidR="002C29E7" w:rsidRPr="004A041D" w:rsidRDefault="002C29E7" w:rsidP="002C29E7">
            <w:pPr>
              <w:tabs>
                <w:tab w:val="center" w:pos="4680"/>
              </w:tabs>
              <w:spacing w:line="240" w:lineRule="exact"/>
              <w:ind w:right="72"/>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7C084C33" w14:textId="77777777" w:rsidR="002C29E7" w:rsidRPr="00EA769C" w:rsidRDefault="002C29E7" w:rsidP="002C29E7">
            <w:pPr>
              <w:tabs>
                <w:tab w:val="center" w:pos="4680"/>
              </w:tabs>
              <w:spacing w:line="240" w:lineRule="exact"/>
              <w:ind w:right="72"/>
              <w:jc w:val="both"/>
              <w:rPr>
                <w:rFonts w:cs="Arial"/>
                <w:lang w:val="it-IT"/>
              </w:rPr>
            </w:pPr>
            <w:r w:rsidRPr="004A041D">
              <w:rPr>
                <w:rFonts w:cs="Arial"/>
                <w:lang w:val="it-IT"/>
              </w:rPr>
              <w:t>Tale rinuncia non comporta la rideterminazione della graduatoria tecnica o economica.</w:t>
            </w:r>
          </w:p>
        </w:tc>
      </w:tr>
      <w:bookmarkEnd w:id="62"/>
      <w:tr w:rsidR="002C29E7" w:rsidRPr="000B3FC1" w14:paraId="2B78794D" w14:textId="77777777" w:rsidTr="002C29E7">
        <w:tc>
          <w:tcPr>
            <w:tcW w:w="4401" w:type="dxa"/>
            <w:gridSpan w:val="3"/>
          </w:tcPr>
          <w:p w14:paraId="3A63634D" w14:textId="77777777" w:rsidR="002C29E7" w:rsidRPr="00507BC1" w:rsidRDefault="002C29E7" w:rsidP="002C29E7">
            <w:pPr>
              <w:spacing w:line="240" w:lineRule="exact"/>
              <w:ind w:right="125"/>
              <w:jc w:val="both"/>
              <w:rPr>
                <w:rFonts w:cs="Arial"/>
                <w:bCs/>
                <w:lang w:val="it-IT"/>
              </w:rPr>
            </w:pPr>
          </w:p>
        </w:tc>
        <w:tc>
          <w:tcPr>
            <w:tcW w:w="990" w:type="dxa"/>
            <w:gridSpan w:val="2"/>
          </w:tcPr>
          <w:p w14:paraId="11E55F89" w14:textId="77777777" w:rsidR="002C29E7" w:rsidRPr="00507BC1" w:rsidRDefault="002C29E7" w:rsidP="002C29E7">
            <w:pPr>
              <w:spacing w:line="240" w:lineRule="exact"/>
              <w:rPr>
                <w:rFonts w:cs="Arial"/>
                <w:lang w:val="it-IT"/>
              </w:rPr>
            </w:pPr>
          </w:p>
        </w:tc>
        <w:tc>
          <w:tcPr>
            <w:tcW w:w="4547" w:type="dxa"/>
            <w:gridSpan w:val="3"/>
          </w:tcPr>
          <w:p w14:paraId="278EC717" w14:textId="77777777" w:rsidR="002C29E7" w:rsidRPr="00895E75" w:rsidRDefault="002C29E7" w:rsidP="002C29E7">
            <w:pPr>
              <w:tabs>
                <w:tab w:val="center" w:pos="4680"/>
              </w:tabs>
              <w:spacing w:line="240" w:lineRule="exact"/>
              <w:ind w:right="72"/>
              <w:jc w:val="both"/>
              <w:rPr>
                <w:rFonts w:cs="Arial"/>
                <w:lang w:val="it-IT"/>
              </w:rPr>
            </w:pPr>
          </w:p>
        </w:tc>
      </w:tr>
      <w:tr w:rsidR="002C29E7" w:rsidRPr="000B3FC1" w14:paraId="49A25EA0" w14:textId="77777777" w:rsidTr="002C29E7">
        <w:tc>
          <w:tcPr>
            <w:tcW w:w="4401" w:type="dxa"/>
            <w:gridSpan w:val="3"/>
          </w:tcPr>
          <w:p w14:paraId="47D23E70" w14:textId="77777777" w:rsidR="002C29E7" w:rsidRPr="000B2A8F" w:rsidRDefault="002C29E7" w:rsidP="002C29E7">
            <w:pPr>
              <w:spacing w:line="240" w:lineRule="exact"/>
              <w:ind w:right="125"/>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990" w:type="dxa"/>
            <w:gridSpan w:val="2"/>
          </w:tcPr>
          <w:p w14:paraId="67B222C1" w14:textId="77777777" w:rsidR="002C29E7" w:rsidRPr="00895E75" w:rsidRDefault="002C29E7" w:rsidP="002C29E7">
            <w:pPr>
              <w:spacing w:line="240" w:lineRule="exact"/>
              <w:rPr>
                <w:rFonts w:cs="Arial"/>
                <w:lang w:val="de-DE"/>
              </w:rPr>
            </w:pPr>
          </w:p>
        </w:tc>
        <w:tc>
          <w:tcPr>
            <w:tcW w:w="4547" w:type="dxa"/>
            <w:gridSpan w:val="3"/>
          </w:tcPr>
          <w:p w14:paraId="37EC3EAC" w14:textId="77777777" w:rsidR="002C29E7" w:rsidRPr="00895E75" w:rsidRDefault="002C29E7" w:rsidP="002C29E7">
            <w:pPr>
              <w:tabs>
                <w:tab w:val="center" w:pos="4680"/>
              </w:tabs>
              <w:spacing w:line="240" w:lineRule="exact"/>
              <w:ind w:right="72"/>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D2D3049" w14:textId="77777777" w:rsidR="002C29E7" w:rsidRPr="00895E75" w:rsidRDefault="002C29E7" w:rsidP="002C29E7">
            <w:pPr>
              <w:tabs>
                <w:tab w:val="center" w:pos="4680"/>
              </w:tabs>
              <w:autoSpaceDE w:val="0"/>
              <w:autoSpaceDN w:val="0"/>
              <w:adjustRightInd w:val="0"/>
              <w:spacing w:line="240" w:lineRule="exact"/>
              <w:ind w:right="72"/>
              <w:jc w:val="both"/>
              <w:rPr>
                <w:rFonts w:cs="Arial"/>
                <w:lang w:val="it-IT"/>
              </w:rPr>
            </w:pPr>
          </w:p>
        </w:tc>
      </w:tr>
      <w:tr w:rsidR="002C29E7" w:rsidRPr="000B3FC1" w14:paraId="282A3659" w14:textId="77777777" w:rsidTr="002C29E7">
        <w:tc>
          <w:tcPr>
            <w:tcW w:w="4401" w:type="dxa"/>
            <w:gridSpan w:val="3"/>
          </w:tcPr>
          <w:p w14:paraId="7514EE92" w14:textId="77777777" w:rsidR="002C29E7" w:rsidRPr="00507BC1" w:rsidRDefault="002C29E7" w:rsidP="002C29E7">
            <w:pPr>
              <w:spacing w:line="240" w:lineRule="exact"/>
              <w:ind w:right="125"/>
              <w:jc w:val="both"/>
              <w:rPr>
                <w:rFonts w:cs="Arial"/>
                <w:bCs/>
                <w:lang w:val="it-IT"/>
              </w:rPr>
            </w:pPr>
          </w:p>
        </w:tc>
        <w:tc>
          <w:tcPr>
            <w:tcW w:w="990" w:type="dxa"/>
            <w:gridSpan w:val="2"/>
          </w:tcPr>
          <w:p w14:paraId="3F115E0F" w14:textId="77777777" w:rsidR="002C29E7" w:rsidRPr="00507BC1" w:rsidRDefault="002C29E7" w:rsidP="002C29E7">
            <w:pPr>
              <w:spacing w:line="240" w:lineRule="exact"/>
              <w:rPr>
                <w:rFonts w:cs="Arial"/>
                <w:lang w:val="it-IT"/>
              </w:rPr>
            </w:pPr>
          </w:p>
        </w:tc>
        <w:tc>
          <w:tcPr>
            <w:tcW w:w="4547" w:type="dxa"/>
            <w:gridSpan w:val="3"/>
          </w:tcPr>
          <w:p w14:paraId="18524B94" w14:textId="77777777" w:rsidR="002C29E7" w:rsidRPr="000B2A8F" w:rsidRDefault="002C29E7" w:rsidP="002C29E7">
            <w:pPr>
              <w:tabs>
                <w:tab w:val="center" w:pos="4680"/>
              </w:tabs>
              <w:autoSpaceDE w:val="0"/>
              <w:autoSpaceDN w:val="0"/>
              <w:adjustRightInd w:val="0"/>
              <w:spacing w:line="240" w:lineRule="exact"/>
              <w:ind w:right="72"/>
              <w:jc w:val="both"/>
              <w:rPr>
                <w:rFonts w:cs="Arial"/>
                <w:bCs/>
                <w:lang w:val="it-IT"/>
              </w:rPr>
            </w:pPr>
          </w:p>
        </w:tc>
      </w:tr>
      <w:tr w:rsidR="002C29E7" w:rsidRPr="000B3FC1" w14:paraId="77C9C12A" w14:textId="77777777" w:rsidTr="002C29E7">
        <w:tc>
          <w:tcPr>
            <w:tcW w:w="4401" w:type="dxa"/>
            <w:gridSpan w:val="3"/>
          </w:tcPr>
          <w:p w14:paraId="7673B60B" w14:textId="77777777" w:rsidR="002C29E7" w:rsidRPr="000B2A8F" w:rsidRDefault="002C29E7" w:rsidP="002C29E7">
            <w:pPr>
              <w:spacing w:line="240" w:lineRule="exact"/>
              <w:ind w:right="125"/>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990" w:type="dxa"/>
            <w:gridSpan w:val="2"/>
          </w:tcPr>
          <w:p w14:paraId="501BA94C" w14:textId="77777777" w:rsidR="002C29E7" w:rsidRPr="00402B24" w:rsidRDefault="002C29E7" w:rsidP="002C29E7">
            <w:pPr>
              <w:spacing w:line="240" w:lineRule="exact"/>
              <w:rPr>
                <w:rFonts w:cs="Arial"/>
                <w:color w:val="FF0000"/>
                <w:lang w:val="de-DE"/>
              </w:rPr>
            </w:pPr>
          </w:p>
        </w:tc>
        <w:tc>
          <w:tcPr>
            <w:tcW w:w="4547" w:type="dxa"/>
            <w:gridSpan w:val="3"/>
          </w:tcPr>
          <w:p w14:paraId="503AB8A0" w14:textId="77777777" w:rsidR="002C29E7" w:rsidRPr="00F7364B" w:rsidRDefault="002C29E7" w:rsidP="002C29E7">
            <w:pPr>
              <w:tabs>
                <w:tab w:val="center" w:pos="4680"/>
              </w:tabs>
              <w:autoSpaceDE w:val="0"/>
              <w:autoSpaceDN w:val="0"/>
              <w:adjustRightInd w:val="0"/>
              <w:spacing w:line="240" w:lineRule="exact"/>
              <w:ind w:right="72"/>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2C29E7" w:rsidRPr="000B3FC1" w14:paraId="749E93AA" w14:textId="77777777" w:rsidTr="002C29E7">
        <w:tc>
          <w:tcPr>
            <w:tcW w:w="4401" w:type="dxa"/>
            <w:gridSpan w:val="3"/>
          </w:tcPr>
          <w:p w14:paraId="12046FCE" w14:textId="77777777" w:rsidR="002C29E7" w:rsidRPr="00507BC1" w:rsidRDefault="002C29E7" w:rsidP="002C29E7">
            <w:pPr>
              <w:spacing w:line="240" w:lineRule="exact"/>
              <w:ind w:right="125"/>
              <w:jc w:val="both"/>
              <w:rPr>
                <w:rFonts w:cs="Arial"/>
                <w:bCs/>
                <w:noProof w:val="0"/>
                <w:lang w:val="it-IT" w:eastAsia="it-IT"/>
              </w:rPr>
            </w:pPr>
          </w:p>
        </w:tc>
        <w:tc>
          <w:tcPr>
            <w:tcW w:w="990" w:type="dxa"/>
            <w:gridSpan w:val="2"/>
          </w:tcPr>
          <w:p w14:paraId="4F41FBF0" w14:textId="77777777" w:rsidR="002C29E7" w:rsidRPr="00507BC1" w:rsidRDefault="002C29E7" w:rsidP="002C29E7">
            <w:pPr>
              <w:spacing w:line="240" w:lineRule="exact"/>
              <w:rPr>
                <w:rFonts w:cs="Arial"/>
                <w:lang w:val="it-IT"/>
              </w:rPr>
            </w:pPr>
          </w:p>
        </w:tc>
        <w:tc>
          <w:tcPr>
            <w:tcW w:w="4547" w:type="dxa"/>
            <w:gridSpan w:val="3"/>
          </w:tcPr>
          <w:p w14:paraId="316B18AE" w14:textId="77777777" w:rsidR="002C29E7" w:rsidRPr="0045538C" w:rsidRDefault="002C29E7" w:rsidP="002C29E7">
            <w:pPr>
              <w:tabs>
                <w:tab w:val="center" w:pos="4680"/>
              </w:tabs>
              <w:autoSpaceDE w:val="0"/>
              <w:autoSpaceDN w:val="0"/>
              <w:adjustRightInd w:val="0"/>
              <w:spacing w:line="240" w:lineRule="exact"/>
              <w:ind w:right="72"/>
              <w:jc w:val="both"/>
              <w:rPr>
                <w:rFonts w:cs="Arial"/>
                <w:lang w:val="it-IT"/>
              </w:rPr>
            </w:pPr>
          </w:p>
        </w:tc>
      </w:tr>
      <w:tr w:rsidR="002C29E7" w:rsidRPr="000B3FC1" w14:paraId="652B0690" w14:textId="77777777" w:rsidTr="002C29E7">
        <w:tc>
          <w:tcPr>
            <w:tcW w:w="4401" w:type="dxa"/>
            <w:gridSpan w:val="3"/>
          </w:tcPr>
          <w:p w14:paraId="0293D367" w14:textId="77777777" w:rsidR="002C29E7" w:rsidRPr="000B2A8F" w:rsidRDefault="002C29E7" w:rsidP="002C29E7">
            <w:pPr>
              <w:spacing w:line="240" w:lineRule="exact"/>
              <w:ind w:right="125"/>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990" w:type="dxa"/>
            <w:gridSpan w:val="2"/>
          </w:tcPr>
          <w:p w14:paraId="7C21C698" w14:textId="77777777" w:rsidR="002C29E7" w:rsidRPr="0045538C" w:rsidRDefault="002C29E7" w:rsidP="002C29E7">
            <w:pPr>
              <w:spacing w:line="240" w:lineRule="exact"/>
              <w:rPr>
                <w:rFonts w:cs="Arial"/>
                <w:lang w:val="de-DE"/>
              </w:rPr>
            </w:pPr>
          </w:p>
        </w:tc>
        <w:tc>
          <w:tcPr>
            <w:tcW w:w="4547" w:type="dxa"/>
            <w:gridSpan w:val="3"/>
          </w:tcPr>
          <w:p w14:paraId="36CCAD8F" w14:textId="77777777" w:rsidR="002C29E7" w:rsidRPr="0045538C" w:rsidRDefault="002C29E7" w:rsidP="002C29E7">
            <w:pPr>
              <w:tabs>
                <w:tab w:val="center" w:pos="4680"/>
              </w:tabs>
              <w:autoSpaceDE w:val="0"/>
              <w:autoSpaceDN w:val="0"/>
              <w:adjustRightInd w:val="0"/>
              <w:spacing w:line="240" w:lineRule="exact"/>
              <w:ind w:right="72"/>
              <w:jc w:val="both"/>
              <w:rPr>
                <w:rFonts w:cs="Arial"/>
                <w:bCs/>
                <w:highlight w:val="cyan"/>
                <w:lang w:val="it-IT"/>
              </w:rPr>
            </w:pPr>
            <w:r w:rsidRPr="0045538C">
              <w:rPr>
                <w:rFonts w:cs="Arial"/>
                <w:lang w:val="it-IT"/>
              </w:rPr>
              <w:t>I documenti così prodotti dovranno poi essere inseriti nel sistema telematico.</w:t>
            </w:r>
          </w:p>
        </w:tc>
      </w:tr>
      <w:tr w:rsidR="002C29E7" w:rsidRPr="000B3FC1" w14:paraId="7114E676" w14:textId="77777777" w:rsidTr="002C29E7">
        <w:tc>
          <w:tcPr>
            <w:tcW w:w="4401" w:type="dxa"/>
            <w:gridSpan w:val="3"/>
          </w:tcPr>
          <w:p w14:paraId="3EA7A452" w14:textId="77777777" w:rsidR="002C29E7" w:rsidRPr="00507BC1" w:rsidRDefault="002C29E7" w:rsidP="002C29E7">
            <w:pPr>
              <w:tabs>
                <w:tab w:val="center" w:pos="4680"/>
              </w:tabs>
              <w:spacing w:line="240" w:lineRule="exact"/>
              <w:ind w:right="125"/>
              <w:jc w:val="both"/>
              <w:rPr>
                <w:rFonts w:cs="Arial"/>
                <w:lang w:val="it-IT"/>
              </w:rPr>
            </w:pPr>
          </w:p>
        </w:tc>
        <w:tc>
          <w:tcPr>
            <w:tcW w:w="990" w:type="dxa"/>
            <w:gridSpan w:val="2"/>
          </w:tcPr>
          <w:p w14:paraId="4057A7BE" w14:textId="77777777" w:rsidR="002C29E7" w:rsidRPr="00507BC1" w:rsidRDefault="002C29E7" w:rsidP="002C29E7">
            <w:pPr>
              <w:spacing w:line="240" w:lineRule="exact"/>
              <w:rPr>
                <w:rFonts w:cs="Arial"/>
                <w:lang w:val="it-IT"/>
              </w:rPr>
            </w:pPr>
          </w:p>
        </w:tc>
        <w:tc>
          <w:tcPr>
            <w:tcW w:w="4547" w:type="dxa"/>
            <w:gridSpan w:val="3"/>
          </w:tcPr>
          <w:p w14:paraId="7DCB0893" w14:textId="77777777" w:rsidR="002C29E7" w:rsidRPr="000B2A8F" w:rsidRDefault="002C29E7" w:rsidP="002C29E7">
            <w:pPr>
              <w:tabs>
                <w:tab w:val="center" w:pos="4680"/>
              </w:tabs>
              <w:spacing w:line="240" w:lineRule="exact"/>
              <w:ind w:right="72"/>
              <w:jc w:val="both"/>
              <w:rPr>
                <w:rFonts w:cs="Arial"/>
                <w:lang w:val="it-IT"/>
              </w:rPr>
            </w:pPr>
          </w:p>
        </w:tc>
      </w:tr>
      <w:tr w:rsidR="002C29E7" w:rsidRPr="0045538C" w14:paraId="709F6050" w14:textId="77777777" w:rsidTr="002C29E7">
        <w:tc>
          <w:tcPr>
            <w:tcW w:w="4401" w:type="dxa"/>
            <w:gridSpan w:val="3"/>
          </w:tcPr>
          <w:p w14:paraId="49DA2ED5" w14:textId="77777777" w:rsidR="002C29E7" w:rsidRPr="0039073F" w:rsidRDefault="002C29E7" w:rsidP="002C29E7">
            <w:pPr>
              <w:tabs>
                <w:tab w:val="center" w:pos="4680"/>
              </w:tabs>
              <w:spacing w:line="240" w:lineRule="exact"/>
              <w:ind w:right="125"/>
              <w:rPr>
                <w:rFonts w:cs="Arial"/>
                <w:b/>
                <w:lang w:val="de-DE"/>
              </w:rPr>
            </w:pPr>
            <w:r>
              <w:rPr>
                <w:rFonts w:cs="Arial"/>
                <w:b/>
                <w:lang w:val="de-DE"/>
              </w:rPr>
              <w:t xml:space="preserve">4.2.1 </w:t>
            </w:r>
            <w:r w:rsidRPr="00180377">
              <w:rPr>
                <w:rFonts w:cs="Arial"/>
                <w:b/>
                <w:lang w:val="de-DE"/>
              </w:rPr>
              <w:t>Untersuchungsbeistand</w:t>
            </w:r>
          </w:p>
        </w:tc>
        <w:tc>
          <w:tcPr>
            <w:tcW w:w="990" w:type="dxa"/>
            <w:gridSpan w:val="2"/>
          </w:tcPr>
          <w:p w14:paraId="524385DB" w14:textId="77777777" w:rsidR="002C29E7" w:rsidRPr="000847E2" w:rsidRDefault="002C29E7" w:rsidP="002C29E7">
            <w:pPr>
              <w:spacing w:line="240" w:lineRule="exact"/>
              <w:rPr>
                <w:rFonts w:cs="Arial"/>
                <w:lang w:val="de-DE"/>
              </w:rPr>
            </w:pPr>
          </w:p>
        </w:tc>
        <w:tc>
          <w:tcPr>
            <w:tcW w:w="4547" w:type="dxa"/>
            <w:gridSpan w:val="3"/>
          </w:tcPr>
          <w:p w14:paraId="037312A8" w14:textId="77777777" w:rsidR="002C29E7" w:rsidRPr="00F7364B" w:rsidRDefault="002C29E7" w:rsidP="002C29E7">
            <w:pPr>
              <w:tabs>
                <w:tab w:val="center" w:pos="4680"/>
              </w:tabs>
              <w:spacing w:line="240" w:lineRule="exact"/>
              <w:ind w:right="72"/>
              <w:jc w:val="both"/>
              <w:rPr>
                <w:rFonts w:cs="Arial"/>
                <w:b/>
                <w:lang w:val="it-IT"/>
              </w:rPr>
            </w:pPr>
            <w:r>
              <w:rPr>
                <w:rFonts w:cs="Arial"/>
                <w:b/>
                <w:lang w:val="de-DE"/>
              </w:rPr>
              <w:t xml:space="preserve">4.2.1 </w:t>
            </w:r>
            <w:r>
              <w:rPr>
                <w:rFonts w:cs="Arial"/>
                <w:b/>
                <w:lang w:val="it-IT"/>
              </w:rPr>
              <w:t>Soccorso istruttorio</w:t>
            </w:r>
          </w:p>
        </w:tc>
      </w:tr>
      <w:tr w:rsidR="002C29E7" w:rsidRPr="0045538C" w14:paraId="4EAEFA6E" w14:textId="77777777" w:rsidTr="002C29E7">
        <w:tc>
          <w:tcPr>
            <w:tcW w:w="4401" w:type="dxa"/>
            <w:gridSpan w:val="3"/>
          </w:tcPr>
          <w:p w14:paraId="2D3EE07D" w14:textId="77777777" w:rsidR="002C29E7" w:rsidRPr="00C43E7D" w:rsidRDefault="002C29E7" w:rsidP="002C29E7">
            <w:pPr>
              <w:spacing w:line="240" w:lineRule="exact"/>
              <w:ind w:right="125"/>
              <w:jc w:val="both"/>
              <w:rPr>
                <w:rFonts w:cs="Arial"/>
                <w:iCs/>
                <w:u w:val="single"/>
                <w:lang w:val="de-DE"/>
              </w:rPr>
            </w:pPr>
          </w:p>
        </w:tc>
        <w:tc>
          <w:tcPr>
            <w:tcW w:w="990" w:type="dxa"/>
            <w:gridSpan w:val="2"/>
          </w:tcPr>
          <w:p w14:paraId="6036E5F6" w14:textId="77777777" w:rsidR="002C29E7" w:rsidRPr="00C43E7D" w:rsidRDefault="002C29E7" w:rsidP="002C29E7">
            <w:pPr>
              <w:spacing w:line="240" w:lineRule="exact"/>
              <w:rPr>
                <w:rFonts w:cs="Arial"/>
                <w:u w:val="single"/>
                <w:lang w:val="de-DE"/>
              </w:rPr>
            </w:pPr>
          </w:p>
        </w:tc>
        <w:tc>
          <w:tcPr>
            <w:tcW w:w="4547" w:type="dxa"/>
            <w:gridSpan w:val="3"/>
          </w:tcPr>
          <w:p w14:paraId="3521044E" w14:textId="77777777" w:rsidR="002C29E7" w:rsidRPr="00C43E7D" w:rsidRDefault="002C29E7" w:rsidP="002C29E7">
            <w:pPr>
              <w:ind w:right="72"/>
              <w:jc w:val="both"/>
              <w:rPr>
                <w:u w:val="single"/>
                <w:lang w:val="it-IT"/>
              </w:rPr>
            </w:pPr>
          </w:p>
        </w:tc>
      </w:tr>
      <w:tr w:rsidR="002C29E7" w:rsidRPr="000B3FC1" w14:paraId="712B23F0" w14:textId="77777777" w:rsidTr="002C29E7">
        <w:tc>
          <w:tcPr>
            <w:tcW w:w="4401" w:type="dxa"/>
            <w:gridSpan w:val="3"/>
          </w:tcPr>
          <w:p w14:paraId="29CA1C7D" w14:textId="77777777" w:rsidR="002C29E7" w:rsidRPr="004A041D" w:rsidRDefault="002C29E7" w:rsidP="002C29E7">
            <w:pPr>
              <w:spacing w:line="240" w:lineRule="exact"/>
              <w:ind w:right="125"/>
              <w:jc w:val="both"/>
              <w:rPr>
                <w:rFonts w:cs="Arial"/>
                <w:lang w:val="de-DE"/>
              </w:rPr>
            </w:pPr>
            <w:r w:rsidRPr="004A041D">
              <w:rPr>
                <w:rFonts w:cs="Arial"/>
                <w:lang w:val="de-DE"/>
              </w:rPr>
              <w:lastRenderedPageBreak/>
              <w:t>Formelle Mängel jeglicher Art bei den eingereichten Dokumenten können im Sinne von Art. 83 Abs. 9 des GvD 50/2016 im Wege eines Untersuchungsbeistands behoben werden.</w:t>
            </w:r>
          </w:p>
          <w:p w14:paraId="49B3A8AC" w14:textId="77777777" w:rsidR="002C29E7" w:rsidRPr="004A041D" w:rsidRDefault="002C29E7" w:rsidP="002C29E7">
            <w:pPr>
              <w:spacing w:line="240" w:lineRule="exact"/>
              <w:ind w:right="125"/>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990" w:type="dxa"/>
            <w:gridSpan w:val="2"/>
          </w:tcPr>
          <w:p w14:paraId="0C5AB058" w14:textId="77777777" w:rsidR="002C29E7" w:rsidRPr="004A041D" w:rsidRDefault="002C29E7" w:rsidP="002C29E7">
            <w:pPr>
              <w:tabs>
                <w:tab w:val="center" w:pos="4680"/>
              </w:tabs>
              <w:autoSpaceDE w:val="0"/>
              <w:autoSpaceDN w:val="0"/>
              <w:adjustRightInd w:val="0"/>
              <w:spacing w:line="240" w:lineRule="exact"/>
              <w:ind w:right="105"/>
              <w:jc w:val="both"/>
              <w:rPr>
                <w:rFonts w:cs="Arial"/>
                <w:lang w:val="de-DE"/>
              </w:rPr>
            </w:pPr>
          </w:p>
        </w:tc>
        <w:tc>
          <w:tcPr>
            <w:tcW w:w="4547" w:type="dxa"/>
            <w:gridSpan w:val="3"/>
          </w:tcPr>
          <w:p w14:paraId="0E2BDBFD" w14:textId="77777777" w:rsidR="002C29E7" w:rsidRPr="004A041D" w:rsidRDefault="002C29E7" w:rsidP="002C29E7">
            <w:pPr>
              <w:tabs>
                <w:tab w:val="center" w:pos="4680"/>
              </w:tabs>
              <w:autoSpaceDE w:val="0"/>
              <w:autoSpaceDN w:val="0"/>
              <w:adjustRightInd w:val="0"/>
              <w:spacing w:line="240" w:lineRule="exact"/>
              <w:ind w:right="72"/>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43A33F58" w14:textId="77777777" w:rsidR="002C29E7" w:rsidRPr="004A041D" w:rsidRDefault="002C29E7" w:rsidP="002C29E7">
            <w:pPr>
              <w:tabs>
                <w:tab w:val="center" w:pos="4680"/>
              </w:tabs>
              <w:autoSpaceDE w:val="0"/>
              <w:autoSpaceDN w:val="0"/>
              <w:adjustRightInd w:val="0"/>
              <w:spacing w:line="240" w:lineRule="exact"/>
              <w:ind w:right="72"/>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0"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8C1E2EA" w14:textId="77777777" w:rsidR="002C29E7" w:rsidRPr="00296D86" w:rsidRDefault="002C29E7" w:rsidP="002C29E7">
            <w:pPr>
              <w:tabs>
                <w:tab w:val="center" w:pos="4680"/>
              </w:tabs>
              <w:autoSpaceDE w:val="0"/>
              <w:autoSpaceDN w:val="0"/>
              <w:adjustRightInd w:val="0"/>
              <w:spacing w:line="240" w:lineRule="exact"/>
              <w:ind w:right="72"/>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2C29E7" w:rsidRPr="000B3FC1" w14:paraId="600A1EE1" w14:textId="77777777" w:rsidTr="002C29E7">
        <w:tc>
          <w:tcPr>
            <w:tcW w:w="4401" w:type="dxa"/>
            <w:gridSpan w:val="3"/>
          </w:tcPr>
          <w:p w14:paraId="1F0EB4D6" w14:textId="77777777" w:rsidR="002C29E7" w:rsidRPr="00325C4D" w:rsidRDefault="002C29E7" w:rsidP="002C29E7">
            <w:pPr>
              <w:autoSpaceDE w:val="0"/>
              <w:autoSpaceDN w:val="0"/>
              <w:ind w:right="125"/>
              <w:jc w:val="both"/>
              <w:rPr>
                <w:rFonts w:cs="Arial"/>
                <w:highlight w:val="yellow"/>
                <w:lang w:val="it-IT" w:eastAsia="it-IT"/>
              </w:rPr>
            </w:pPr>
          </w:p>
        </w:tc>
        <w:tc>
          <w:tcPr>
            <w:tcW w:w="990" w:type="dxa"/>
            <w:gridSpan w:val="2"/>
          </w:tcPr>
          <w:p w14:paraId="123C38F5" w14:textId="77777777" w:rsidR="002C29E7" w:rsidRPr="00325C4D" w:rsidRDefault="002C29E7" w:rsidP="002C29E7">
            <w:pPr>
              <w:spacing w:line="240" w:lineRule="exact"/>
              <w:rPr>
                <w:rFonts w:cs="Arial"/>
                <w:strike/>
                <w:highlight w:val="yellow"/>
                <w:u w:val="single"/>
                <w:lang w:val="it-IT"/>
              </w:rPr>
            </w:pPr>
          </w:p>
        </w:tc>
        <w:tc>
          <w:tcPr>
            <w:tcW w:w="4547" w:type="dxa"/>
            <w:gridSpan w:val="3"/>
          </w:tcPr>
          <w:p w14:paraId="2B61BFDC" w14:textId="77777777" w:rsidR="002C29E7" w:rsidRPr="00325C4D" w:rsidRDefault="002C29E7" w:rsidP="002C29E7">
            <w:pPr>
              <w:ind w:right="72"/>
              <w:jc w:val="both"/>
              <w:rPr>
                <w:rFonts w:cs="Arial"/>
                <w:highlight w:val="yellow"/>
                <w:lang w:val="it-IT" w:eastAsia="it-IT"/>
              </w:rPr>
            </w:pPr>
          </w:p>
        </w:tc>
      </w:tr>
      <w:tr w:rsidR="002C29E7" w:rsidRPr="000B3FC1" w14:paraId="56510F05" w14:textId="77777777" w:rsidTr="002C29E7">
        <w:tc>
          <w:tcPr>
            <w:tcW w:w="4401" w:type="dxa"/>
            <w:gridSpan w:val="3"/>
          </w:tcPr>
          <w:p w14:paraId="7F4F9445" w14:textId="77777777" w:rsidR="002C29E7" w:rsidRPr="004A041D" w:rsidRDefault="002C29E7" w:rsidP="002C29E7">
            <w:pPr>
              <w:ind w:right="125"/>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990" w:type="dxa"/>
            <w:gridSpan w:val="2"/>
          </w:tcPr>
          <w:p w14:paraId="2AF828E8" w14:textId="77777777" w:rsidR="002C29E7" w:rsidRPr="004A041D" w:rsidRDefault="002C29E7" w:rsidP="002C29E7">
            <w:pPr>
              <w:spacing w:line="240" w:lineRule="exact"/>
              <w:rPr>
                <w:rFonts w:cs="Arial"/>
                <w:b/>
                <w:strike/>
                <w:u w:val="single"/>
                <w:lang w:val="de-DE"/>
              </w:rPr>
            </w:pPr>
          </w:p>
        </w:tc>
        <w:tc>
          <w:tcPr>
            <w:tcW w:w="4547" w:type="dxa"/>
            <w:gridSpan w:val="3"/>
          </w:tcPr>
          <w:p w14:paraId="0D462047" w14:textId="77777777" w:rsidR="002C29E7" w:rsidRPr="00296D86" w:rsidRDefault="002C29E7" w:rsidP="002C29E7">
            <w:pPr>
              <w:ind w:right="72"/>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2C29E7" w:rsidRPr="000B3FC1" w14:paraId="643B60BE" w14:textId="77777777" w:rsidTr="002C29E7">
        <w:tc>
          <w:tcPr>
            <w:tcW w:w="4401" w:type="dxa"/>
            <w:gridSpan w:val="3"/>
          </w:tcPr>
          <w:p w14:paraId="7EBA1ABD" w14:textId="77777777" w:rsidR="002C29E7" w:rsidRPr="00296D86" w:rsidRDefault="002C29E7" w:rsidP="002C29E7">
            <w:pPr>
              <w:autoSpaceDE w:val="0"/>
              <w:autoSpaceDN w:val="0"/>
              <w:ind w:right="125"/>
              <w:jc w:val="both"/>
              <w:rPr>
                <w:rFonts w:cs="Arial"/>
                <w:b/>
                <w:u w:val="single"/>
                <w:lang w:val="it-IT" w:eastAsia="it-IT"/>
              </w:rPr>
            </w:pPr>
          </w:p>
        </w:tc>
        <w:tc>
          <w:tcPr>
            <w:tcW w:w="990" w:type="dxa"/>
            <w:gridSpan w:val="2"/>
          </w:tcPr>
          <w:p w14:paraId="44A0C264" w14:textId="77777777" w:rsidR="002C29E7" w:rsidRPr="00296D86" w:rsidRDefault="002C29E7" w:rsidP="002C29E7">
            <w:pPr>
              <w:spacing w:line="240" w:lineRule="exact"/>
              <w:rPr>
                <w:rFonts w:cs="Arial"/>
                <w:b/>
                <w:strike/>
                <w:u w:val="single"/>
                <w:lang w:val="it-IT"/>
              </w:rPr>
            </w:pPr>
          </w:p>
        </w:tc>
        <w:tc>
          <w:tcPr>
            <w:tcW w:w="4547" w:type="dxa"/>
            <w:gridSpan w:val="3"/>
          </w:tcPr>
          <w:p w14:paraId="664E485F" w14:textId="77777777" w:rsidR="002C29E7" w:rsidRPr="00296D86" w:rsidRDefault="002C29E7" w:rsidP="002C29E7">
            <w:pPr>
              <w:ind w:right="72"/>
              <w:jc w:val="both"/>
              <w:rPr>
                <w:rFonts w:cs="Arial"/>
                <w:b/>
                <w:u w:val="single"/>
                <w:lang w:val="it-IT" w:eastAsia="it-IT"/>
              </w:rPr>
            </w:pPr>
          </w:p>
        </w:tc>
      </w:tr>
      <w:tr w:rsidR="002C29E7" w:rsidRPr="000B3FC1" w14:paraId="156A928C" w14:textId="77777777" w:rsidTr="002C29E7">
        <w:tc>
          <w:tcPr>
            <w:tcW w:w="4401" w:type="dxa"/>
            <w:gridSpan w:val="3"/>
          </w:tcPr>
          <w:p w14:paraId="54FB3901" w14:textId="77777777" w:rsidR="002C29E7" w:rsidRPr="00296D86" w:rsidRDefault="002C29E7" w:rsidP="002C29E7">
            <w:pPr>
              <w:ind w:right="125"/>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990" w:type="dxa"/>
            <w:gridSpan w:val="2"/>
          </w:tcPr>
          <w:p w14:paraId="44C6CF5A" w14:textId="77777777" w:rsidR="002C29E7" w:rsidRPr="00296D86" w:rsidRDefault="002C29E7" w:rsidP="002C29E7">
            <w:pPr>
              <w:ind w:right="180"/>
              <w:jc w:val="both"/>
              <w:rPr>
                <w:rFonts w:cs="Arial"/>
                <w:b/>
                <w:u w:val="single"/>
                <w:lang w:val="de-DE" w:eastAsia="it-IT"/>
              </w:rPr>
            </w:pPr>
          </w:p>
        </w:tc>
        <w:tc>
          <w:tcPr>
            <w:tcW w:w="4547" w:type="dxa"/>
            <w:gridSpan w:val="3"/>
          </w:tcPr>
          <w:p w14:paraId="1A0D906E" w14:textId="77777777" w:rsidR="002C29E7" w:rsidRPr="00603A41" w:rsidRDefault="002C29E7" w:rsidP="002C29E7">
            <w:pPr>
              <w:ind w:right="72"/>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2C29E7" w:rsidRPr="000B3FC1" w14:paraId="35C2F03B" w14:textId="77777777" w:rsidTr="002C29E7">
        <w:tc>
          <w:tcPr>
            <w:tcW w:w="4401" w:type="dxa"/>
            <w:gridSpan w:val="3"/>
          </w:tcPr>
          <w:p w14:paraId="3484BC62" w14:textId="77777777" w:rsidR="002C29E7" w:rsidRPr="00DF51F2" w:rsidRDefault="002C29E7" w:rsidP="002C29E7">
            <w:pPr>
              <w:ind w:right="125"/>
              <w:jc w:val="both"/>
              <w:rPr>
                <w:rFonts w:cs="Arial"/>
                <w:b/>
                <w:u w:val="single"/>
                <w:lang w:val="it-IT"/>
              </w:rPr>
            </w:pPr>
          </w:p>
        </w:tc>
        <w:tc>
          <w:tcPr>
            <w:tcW w:w="990" w:type="dxa"/>
            <w:gridSpan w:val="2"/>
          </w:tcPr>
          <w:p w14:paraId="633BC5EE" w14:textId="77777777" w:rsidR="002C29E7" w:rsidRPr="00DF51F2" w:rsidRDefault="002C29E7" w:rsidP="002C29E7">
            <w:pPr>
              <w:ind w:right="180"/>
              <w:jc w:val="both"/>
              <w:rPr>
                <w:rFonts w:cs="Arial"/>
                <w:b/>
                <w:u w:val="single"/>
                <w:lang w:val="it-IT" w:eastAsia="it-IT"/>
              </w:rPr>
            </w:pPr>
          </w:p>
        </w:tc>
        <w:tc>
          <w:tcPr>
            <w:tcW w:w="4547" w:type="dxa"/>
            <w:gridSpan w:val="3"/>
          </w:tcPr>
          <w:p w14:paraId="07251C7F" w14:textId="77777777" w:rsidR="002C29E7" w:rsidRPr="00296D86" w:rsidRDefault="002C29E7" w:rsidP="002C29E7">
            <w:pPr>
              <w:ind w:right="72"/>
              <w:jc w:val="both"/>
              <w:rPr>
                <w:rFonts w:cs="Arial"/>
                <w:b/>
                <w:u w:val="single"/>
                <w:lang w:val="it-IT" w:eastAsia="it-IT"/>
              </w:rPr>
            </w:pPr>
          </w:p>
        </w:tc>
      </w:tr>
      <w:tr w:rsidR="002C29E7" w:rsidRPr="000B3FC1" w14:paraId="6404504E" w14:textId="77777777" w:rsidTr="002C29E7">
        <w:tc>
          <w:tcPr>
            <w:tcW w:w="4401" w:type="dxa"/>
            <w:gridSpan w:val="3"/>
          </w:tcPr>
          <w:p w14:paraId="1286D4D6" w14:textId="77777777" w:rsidR="002C29E7" w:rsidRPr="004A041D" w:rsidRDefault="002C29E7" w:rsidP="002C29E7">
            <w:pPr>
              <w:ind w:right="125"/>
              <w:jc w:val="both"/>
              <w:rPr>
                <w:rFonts w:cs="Arial"/>
                <w:b/>
                <w:u w:val="single"/>
                <w:lang w:val="de-DE"/>
              </w:rPr>
            </w:pPr>
            <w:bookmarkStart w:id="63"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990" w:type="dxa"/>
            <w:gridSpan w:val="2"/>
          </w:tcPr>
          <w:p w14:paraId="599FE192" w14:textId="77777777" w:rsidR="002C29E7" w:rsidRPr="004A041D" w:rsidRDefault="002C29E7" w:rsidP="002C29E7">
            <w:pPr>
              <w:ind w:right="180"/>
              <w:jc w:val="both"/>
              <w:rPr>
                <w:rFonts w:cs="Arial"/>
                <w:b/>
                <w:u w:val="single"/>
                <w:lang w:val="de-DE" w:eastAsia="it-IT"/>
              </w:rPr>
            </w:pPr>
          </w:p>
        </w:tc>
        <w:tc>
          <w:tcPr>
            <w:tcW w:w="4547" w:type="dxa"/>
            <w:gridSpan w:val="3"/>
          </w:tcPr>
          <w:p w14:paraId="659D70FC" w14:textId="77777777" w:rsidR="002C29E7" w:rsidRPr="004A041D" w:rsidRDefault="002C29E7" w:rsidP="002C29E7">
            <w:pPr>
              <w:ind w:right="72"/>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2C29E7" w:rsidRPr="000B3FC1" w14:paraId="2B5B20EB" w14:textId="77777777" w:rsidTr="002C29E7">
        <w:tc>
          <w:tcPr>
            <w:tcW w:w="4401" w:type="dxa"/>
            <w:gridSpan w:val="3"/>
          </w:tcPr>
          <w:p w14:paraId="1489BB99" w14:textId="77777777" w:rsidR="002C29E7" w:rsidRPr="00A77F52" w:rsidRDefault="002C29E7" w:rsidP="002C29E7">
            <w:pPr>
              <w:ind w:right="125"/>
              <w:jc w:val="both"/>
              <w:rPr>
                <w:rFonts w:cs="Arial"/>
                <w:b/>
                <w:u w:val="single"/>
                <w:lang w:val="it-IT"/>
              </w:rPr>
            </w:pPr>
          </w:p>
        </w:tc>
        <w:tc>
          <w:tcPr>
            <w:tcW w:w="990" w:type="dxa"/>
            <w:gridSpan w:val="2"/>
          </w:tcPr>
          <w:p w14:paraId="02EE8858" w14:textId="77777777" w:rsidR="002C29E7" w:rsidRPr="00A77F52" w:rsidRDefault="002C29E7" w:rsidP="002C29E7">
            <w:pPr>
              <w:ind w:right="180"/>
              <w:jc w:val="both"/>
              <w:rPr>
                <w:rFonts w:cs="Arial"/>
                <w:b/>
                <w:u w:val="single"/>
                <w:lang w:val="it-IT" w:eastAsia="it-IT"/>
              </w:rPr>
            </w:pPr>
          </w:p>
        </w:tc>
        <w:tc>
          <w:tcPr>
            <w:tcW w:w="4547" w:type="dxa"/>
            <w:gridSpan w:val="3"/>
          </w:tcPr>
          <w:p w14:paraId="13F14E72" w14:textId="77777777" w:rsidR="002C29E7" w:rsidRPr="00EA769C" w:rsidRDefault="002C29E7" w:rsidP="002C29E7">
            <w:pPr>
              <w:ind w:right="72"/>
              <w:jc w:val="both"/>
              <w:rPr>
                <w:szCs w:val="26"/>
                <w:highlight w:val="yellow"/>
                <w:lang w:val="it-IT"/>
              </w:rPr>
            </w:pPr>
          </w:p>
        </w:tc>
      </w:tr>
      <w:tr w:rsidR="002C29E7" w:rsidRPr="000B3FC1" w14:paraId="0521280E" w14:textId="77777777" w:rsidTr="002C29E7">
        <w:tc>
          <w:tcPr>
            <w:tcW w:w="4401" w:type="dxa"/>
            <w:gridSpan w:val="3"/>
          </w:tcPr>
          <w:p w14:paraId="620A9602" w14:textId="77777777" w:rsidR="002C29E7" w:rsidRPr="004A041D" w:rsidRDefault="002C29E7" w:rsidP="002C29E7">
            <w:pPr>
              <w:ind w:right="12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990" w:type="dxa"/>
            <w:gridSpan w:val="2"/>
          </w:tcPr>
          <w:p w14:paraId="4B29C53C" w14:textId="77777777" w:rsidR="002C29E7" w:rsidRPr="004A041D" w:rsidRDefault="002C29E7" w:rsidP="002C29E7">
            <w:pPr>
              <w:ind w:right="105"/>
              <w:jc w:val="both"/>
              <w:rPr>
                <w:szCs w:val="26"/>
                <w:lang w:val="de-DE"/>
              </w:rPr>
            </w:pPr>
          </w:p>
        </w:tc>
        <w:tc>
          <w:tcPr>
            <w:tcW w:w="4547" w:type="dxa"/>
            <w:gridSpan w:val="3"/>
          </w:tcPr>
          <w:p w14:paraId="1C8067F7" w14:textId="77777777" w:rsidR="002C29E7" w:rsidRPr="004A041D" w:rsidRDefault="002C29E7" w:rsidP="002C29E7">
            <w:pPr>
              <w:ind w:right="72"/>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3"/>
      <w:tr w:rsidR="002C29E7" w:rsidRPr="000B3FC1" w14:paraId="03462DE7" w14:textId="77777777" w:rsidTr="002C29E7">
        <w:tc>
          <w:tcPr>
            <w:tcW w:w="4401" w:type="dxa"/>
            <w:gridSpan w:val="3"/>
          </w:tcPr>
          <w:p w14:paraId="640A52D6" w14:textId="77777777" w:rsidR="002C29E7" w:rsidRPr="00B04543" w:rsidRDefault="002C29E7" w:rsidP="002C29E7">
            <w:pPr>
              <w:ind w:right="125"/>
              <w:jc w:val="both"/>
              <w:rPr>
                <w:rFonts w:cs="Arial"/>
                <w:bCs/>
                <w:u w:val="single"/>
                <w:lang w:val="it-IT"/>
              </w:rPr>
            </w:pPr>
          </w:p>
        </w:tc>
        <w:tc>
          <w:tcPr>
            <w:tcW w:w="990" w:type="dxa"/>
            <w:gridSpan w:val="2"/>
          </w:tcPr>
          <w:p w14:paraId="7B18CCF5" w14:textId="77777777" w:rsidR="002C29E7" w:rsidRPr="00B04543" w:rsidRDefault="002C29E7" w:rsidP="002C29E7">
            <w:pPr>
              <w:spacing w:line="240" w:lineRule="exact"/>
              <w:rPr>
                <w:rFonts w:cs="Arial"/>
                <w:u w:val="single"/>
                <w:lang w:val="it-IT"/>
              </w:rPr>
            </w:pPr>
          </w:p>
        </w:tc>
        <w:tc>
          <w:tcPr>
            <w:tcW w:w="4547" w:type="dxa"/>
            <w:gridSpan w:val="3"/>
          </w:tcPr>
          <w:p w14:paraId="017BBE75" w14:textId="77777777" w:rsidR="002C29E7" w:rsidRPr="000272CC" w:rsidRDefault="002C29E7" w:rsidP="002C29E7">
            <w:pPr>
              <w:ind w:right="72"/>
              <w:jc w:val="both"/>
              <w:rPr>
                <w:lang w:val="it-IT"/>
              </w:rPr>
            </w:pPr>
          </w:p>
        </w:tc>
      </w:tr>
      <w:tr w:rsidR="002C29E7" w:rsidRPr="00402B24" w14:paraId="018228A9" w14:textId="77777777" w:rsidTr="002C29E7">
        <w:tc>
          <w:tcPr>
            <w:tcW w:w="4401" w:type="dxa"/>
            <w:gridSpan w:val="3"/>
          </w:tcPr>
          <w:p w14:paraId="365BAE84" w14:textId="77777777" w:rsidR="002C29E7" w:rsidRPr="00F7364B" w:rsidRDefault="002C29E7" w:rsidP="002C29E7">
            <w:pPr>
              <w:spacing w:line="240" w:lineRule="exact"/>
              <w:ind w:right="125"/>
              <w:jc w:val="both"/>
              <w:rPr>
                <w:rFonts w:cs="Arial"/>
                <w:b/>
                <w:lang w:val="de-DE"/>
              </w:rPr>
            </w:pPr>
            <w:r>
              <w:rPr>
                <w:rFonts w:cs="Arial"/>
                <w:b/>
                <w:lang w:val="de-DE"/>
              </w:rPr>
              <w:t>4.2.2</w:t>
            </w:r>
            <w:r w:rsidRPr="00F7364B">
              <w:rPr>
                <w:rFonts w:cs="Arial"/>
                <w:b/>
                <w:lang w:val="de-DE"/>
              </w:rPr>
              <w:t xml:space="preserve"> Inhalt der Umschläge</w:t>
            </w:r>
          </w:p>
        </w:tc>
        <w:tc>
          <w:tcPr>
            <w:tcW w:w="990" w:type="dxa"/>
            <w:gridSpan w:val="2"/>
          </w:tcPr>
          <w:p w14:paraId="7642DABF" w14:textId="77777777" w:rsidR="002C29E7" w:rsidRPr="009832AF" w:rsidRDefault="002C29E7" w:rsidP="002C29E7">
            <w:pPr>
              <w:spacing w:line="240" w:lineRule="exact"/>
              <w:rPr>
                <w:rFonts w:cs="Arial"/>
                <w:lang w:val="de-DE"/>
              </w:rPr>
            </w:pPr>
          </w:p>
        </w:tc>
        <w:tc>
          <w:tcPr>
            <w:tcW w:w="4547" w:type="dxa"/>
            <w:gridSpan w:val="3"/>
          </w:tcPr>
          <w:p w14:paraId="7DCECC57" w14:textId="77777777" w:rsidR="002C29E7" w:rsidRPr="009832AF" w:rsidRDefault="002C29E7" w:rsidP="002C29E7">
            <w:pPr>
              <w:tabs>
                <w:tab w:val="center" w:pos="4680"/>
              </w:tabs>
              <w:spacing w:line="240" w:lineRule="exact"/>
              <w:ind w:right="72"/>
              <w:jc w:val="both"/>
              <w:rPr>
                <w:rFonts w:cs="Arial"/>
                <w:b/>
                <w:lang w:val="it-IT"/>
              </w:rPr>
            </w:pPr>
            <w:r>
              <w:rPr>
                <w:rFonts w:cs="Arial"/>
                <w:b/>
                <w:lang w:val="it-IT"/>
              </w:rPr>
              <w:t>4.2.2</w:t>
            </w:r>
            <w:r w:rsidRPr="009832AF">
              <w:rPr>
                <w:rFonts w:cs="Arial"/>
                <w:b/>
                <w:lang w:val="it-IT"/>
              </w:rPr>
              <w:t xml:space="preserve"> Contenuto delle buste</w:t>
            </w:r>
          </w:p>
        </w:tc>
      </w:tr>
      <w:tr w:rsidR="002C29E7" w:rsidRPr="00402B24" w14:paraId="43126A01" w14:textId="77777777" w:rsidTr="002C29E7">
        <w:tc>
          <w:tcPr>
            <w:tcW w:w="4401" w:type="dxa"/>
            <w:gridSpan w:val="3"/>
          </w:tcPr>
          <w:p w14:paraId="795E8307" w14:textId="77777777" w:rsidR="002C29E7" w:rsidRPr="009832AF" w:rsidRDefault="002C29E7" w:rsidP="002C29E7">
            <w:pPr>
              <w:spacing w:line="240" w:lineRule="exact"/>
              <w:ind w:right="125"/>
              <w:jc w:val="both"/>
              <w:rPr>
                <w:rFonts w:cs="Arial"/>
                <w:lang w:val="de-DE" w:eastAsia="it-IT"/>
              </w:rPr>
            </w:pPr>
          </w:p>
        </w:tc>
        <w:tc>
          <w:tcPr>
            <w:tcW w:w="990" w:type="dxa"/>
            <w:gridSpan w:val="2"/>
          </w:tcPr>
          <w:p w14:paraId="39D5A71E" w14:textId="77777777" w:rsidR="002C29E7" w:rsidRPr="009832AF" w:rsidRDefault="002C29E7" w:rsidP="002C29E7">
            <w:pPr>
              <w:spacing w:line="240" w:lineRule="exact"/>
              <w:rPr>
                <w:rFonts w:cs="Arial"/>
                <w:lang w:val="de-DE"/>
              </w:rPr>
            </w:pPr>
          </w:p>
        </w:tc>
        <w:tc>
          <w:tcPr>
            <w:tcW w:w="4547" w:type="dxa"/>
            <w:gridSpan w:val="3"/>
          </w:tcPr>
          <w:p w14:paraId="54790DC7" w14:textId="77777777" w:rsidR="002C29E7" w:rsidRPr="009832AF" w:rsidRDefault="002C29E7" w:rsidP="002C29E7">
            <w:pPr>
              <w:tabs>
                <w:tab w:val="center" w:pos="4536"/>
                <w:tab w:val="center" w:pos="4680"/>
                <w:tab w:val="right" w:pos="9072"/>
              </w:tabs>
              <w:spacing w:line="240" w:lineRule="exact"/>
              <w:ind w:left="34" w:right="72"/>
              <w:jc w:val="both"/>
              <w:rPr>
                <w:rFonts w:cs="Arial"/>
                <w:lang w:val="it-IT" w:eastAsia="it-IT"/>
              </w:rPr>
            </w:pPr>
          </w:p>
        </w:tc>
      </w:tr>
      <w:tr w:rsidR="002C29E7" w:rsidRPr="000B3FC1" w14:paraId="5D203C70" w14:textId="77777777" w:rsidTr="002C29E7">
        <w:tc>
          <w:tcPr>
            <w:tcW w:w="4401" w:type="dxa"/>
            <w:gridSpan w:val="3"/>
          </w:tcPr>
          <w:p w14:paraId="7586EA41" w14:textId="73D70795" w:rsidR="002C29E7" w:rsidRPr="008E42E1" w:rsidRDefault="002C29E7" w:rsidP="002C29E7">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r w:rsidRPr="008E42E1">
              <w:rPr>
                <w:rFonts w:cs="Arial"/>
                <w:i/>
                <w:color w:val="FF0000"/>
                <w:highlight w:val="green"/>
                <w:lang w:val="de-DE" w:eastAsia="it-IT"/>
              </w:rPr>
              <w:t xml:space="preserve">[Nur in Fällen, in denen die Bewertung zumindest teilweise </w:t>
            </w:r>
            <w:r w:rsidR="00EB0FB3" w:rsidRPr="00EB0FB3">
              <w:rPr>
                <w:rFonts w:cs="Arial"/>
                <w:i/>
                <w:color w:val="FF0000"/>
                <w:highlight w:val="green"/>
                <w:lang w:val="de-DE" w:eastAsia="it-IT"/>
              </w:rPr>
              <w:t>ermessensbasiert ist</w:t>
            </w:r>
            <w:r w:rsidRPr="008E42E1">
              <w:rPr>
                <w:rFonts w:cs="Arial"/>
                <w:i/>
                <w:color w:val="FF0000"/>
                <w:highlight w:val="green"/>
                <w:lang w:val="de-DE" w:eastAsia="it-IT"/>
              </w:rPr>
              <w:t>, ansonsten streichen]</w:t>
            </w:r>
          </w:p>
          <w:p w14:paraId="33562EB5" w14:textId="77777777" w:rsidR="002C29E7" w:rsidRDefault="002C29E7" w:rsidP="002C29E7">
            <w:pPr>
              <w:spacing w:line="240" w:lineRule="exact"/>
              <w:ind w:right="125"/>
              <w:jc w:val="both"/>
              <w:rPr>
                <w:rFonts w:cs="Arial"/>
                <w:b/>
                <w:u w:val="single"/>
                <w:lang w:val="de-DE" w:eastAsia="it-IT"/>
              </w:rPr>
            </w:pPr>
          </w:p>
          <w:p w14:paraId="3479729E" w14:textId="21E6EE71" w:rsidR="002C29E7" w:rsidRPr="007A04C0" w:rsidRDefault="002C29E7" w:rsidP="002C29E7">
            <w:pPr>
              <w:spacing w:line="240" w:lineRule="exact"/>
              <w:ind w:right="125"/>
              <w:jc w:val="both"/>
              <w:rPr>
                <w:rFonts w:cs="Arial"/>
                <w:b/>
                <w:u w:val="single"/>
                <w:lang w:val="de-DE"/>
              </w:rPr>
            </w:pPr>
            <w:r w:rsidRPr="00250D40">
              <w:rPr>
                <w:rFonts w:cs="Arial"/>
                <w:b/>
                <w:color w:val="FF0000"/>
                <w:u w:val="single"/>
                <w:lang w:val="de-DE" w:eastAsia="it-IT"/>
              </w:rPr>
              <w:t xml:space="preserve">► </w:t>
            </w:r>
            <w:r w:rsidRPr="00250D40">
              <w:rPr>
                <w:rFonts w:cs="Arial"/>
                <w:b/>
                <w:bCs/>
                <w:color w:val="FF0000"/>
                <w:u w:val="single"/>
                <w:lang w:val="de-DE"/>
              </w:rPr>
              <w:t xml:space="preserve">Fügt der Bieter den Verwaltungs- oder technischen Unterlagen für die Teilnahme am einzelnen Los/an der Ausschreibung Dokumente mit einem relevanten </w:t>
            </w:r>
            <w:r w:rsidRPr="00250D40">
              <w:rPr>
                <w:rFonts w:cs="Arial"/>
                <w:b/>
                <w:bCs/>
                <w:color w:val="FF0000"/>
                <w:u w:val="single"/>
                <w:lang w:val="de-DE"/>
              </w:rPr>
              <w:lastRenderedPageBreak/>
              <w:t>Preiselement bei, wird er für das betreffende Los/von der Ausschreibung ausgeschlossen.</w:t>
            </w:r>
          </w:p>
        </w:tc>
        <w:tc>
          <w:tcPr>
            <w:tcW w:w="990" w:type="dxa"/>
            <w:gridSpan w:val="2"/>
          </w:tcPr>
          <w:p w14:paraId="322EF177" w14:textId="77777777" w:rsidR="002C29E7" w:rsidRPr="007A04C0" w:rsidRDefault="002C29E7" w:rsidP="002C29E7">
            <w:pPr>
              <w:spacing w:line="240" w:lineRule="exact"/>
              <w:rPr>
                <w:rFonts w:cs="Arial"/>
                <w:b/>
                <w:u w:val="single"/>
                <w:lang w:val="de-DE"/>
              </w:rPr>
            </w:pPr>
          </w:p>
        </w:tc>
        <w:tc>
          <w:tcPr>
            <w:tcW w:w="4547" w:type="dxa"/>
            <w:gridSpan w:val="3"/>
          </w:tcPr>
          <w:p w14:paraId="43BFB7F3" w14:textId="727C0BA2" w:rsidR="002C29E7" w:rsidRPr="008E42E1" w:rsidRDefault="002C29E7" w:rsidP="002C29E7">
            <w:pPr>
              <w:tabs>
                <w:tab w:val="center" w:pos="4536"/>
                <w:tab w:val="center" w:pos="4680"/>
                <w:tab w:val="right" w:pos="9072"/>
              </w:tabs>
              <w:spacing w:line="240" w:lineRule="exact"/>
              <w:ind w:left="34" w:right="72"/>
              <w:jc w:val="both"/>
              <w:rPr>
                <w:rFonts w:cs="Arial"/>
                <w:b/>
                <w:u w:val="single"/>
                <w:lang w:val="it-IT" w:eastAsia="it-IT"/>
              </w:rPr>
            </w:pPr>
            <w:r w:rsidRPr="008E42E1">
              <w:rPr>
                <w:rFonts w:cs="Arial"/>
                <w:i/>
                <w:color w:val="FF0000"/>
                <w:highlight w:val="green"/>
                <w:lang w:val="it-IT" w:eastAsia="it-IT"/>
              </w:rPr>
              <w:t>[Nei soli casi di valutazione almeno in parte basata su giudizi di tipo discrezionale, altrimenti cancellare]</w:t>
            </w:r>
          </w:p>
          <w:p w14:paraId="7575FD90" w14:textId="77777777" w:rsidR="002C29E7" w:rsidRPr="008E42E1" w:rsidRDefault="002C29E7" w:rsidP="002C29E7">
            <w:pPr>
              <w:tabs>
                <w:tab w:val="center" w:pos="4536"/>
                <w:tab w:val="center" w:pos="4680"/>
                <w:tab w:val="right" w:pos="9072"/>
              </w:tabs>
              <w:spacing w:line="240" w:lineRule="exact"/>
              <w:ind w:right="72"/>
              <w:jc w:val="both"/>
              <w:rPr>
                <w:rFonts w:cs="Arial"/>
                <w:b/>
                <w:u w:val="single"/>
                <w:lang w:val="it-IT" w:eastAsia="it-IT"/>
              </w:rPr>
            </w:pPr>
          </w:p>
          <w:p w14:paraId="4DF22272" w14:textId="51BFBCED" w:rsidR="002C29E7" w:rsidRPr="007A04C0" w:rsidRDefault="002C29E7" w:rsidP="002C29E7">
            <w:pPr>
              <w:tabs>
                <w:tab w:val="center" w:pos="4536"/>
                <w:tab w:val="center" w:pos="4680"/>
                <w:tab w:val="right" w:pos="9072"/>
              </w:tabs>
              <w:spacing w:line="240" w:lineRule="exact"/>
              <w:ind w:left="34" w:right="72"/>
              <w:jc w:val="both"/>
              <w:rPr>
                <w:rFonts w:cs="Arial"/>
                <w:b/>
                <w:bCs/>
                <w:u w:val="single"/>
                <w:lang w:val="it-IT"/>
              </w:rPr>
            </w:pPr>
            <w:r w:rsidRPr="00250D40">
              <w:rPr>
                <w:rFonts w:cs="Arial"/>
                <w:b/>
                <w:color w:val="FF0000"/>
                <w:u w:val="single"/>
                <w:lang w:val="it-IT" w:eastAsia="it-IT"/>
              </w:rPr>
              <w:t xml:space="preserve">► </w:t>
            </w:r>
            <w:r w:rsidRPr="00250D40">
              <w:rPr>
                <w:rFonts w:cs="Arial"/>
                <w:b/>
                <w:bCs/>
                <w:color w:val="FF0000"/>
                <w:u w:val="single"/>
                <w:lang w:val="it-IT"/>
              </w:rPr>
              <w:t xml:space="preserve">L'inserimento da parte del concorrente di documentazione contenente rilevanti elementi economici tra la documentazione amministrativa e tecnica richiesta per la </w:t>
            </w:r>
            <w:r w:rsidRPr="00250D40">
              <w:rPr>
                <w:rFonts w:cs="Arial"/>
                <w:b/>
                <w:bCs/>
                <w:color w:val="FF0000"/>
                <w:u w:val="single"/>
                <w:lang w:val="it-IT"/>
              </w:rPr>
              <w:lastRenderedPageBreak/>
              <w:t>partecipazione al singolo lotto/alla gara comporterà l'esclusione dal lotto stesso/dalla gara stessa.</w:t>
            </w:r>
          </w:p>
        </w:tc>
      </w:tr>
      <w:tr w:rsidR="002C29E7" w:rsidRPr="000B3FC1" w14:paraId="185967AB" w14:textId="77777777" w:rsidTr="002C29E7">
        <w:tc>
          <w:tcPr>
            <w:tcW w:w="4401" w:type="dxa"/>
            <w:gridSpan w:val="3"/>
          </w:tcPr>
          <w:p w14:paraId="38BB8A67" w14:textId="77777777" w:rsidR="002C29E7" w:rsidRPr="007A04C0" w:rsidRDefault="002C29E7" w:rsidP="002C29E7">
            <w:pPr>
              <w:spacing w:line="240" w:lineRule="exact"/>
              <w:ind w:right="125"/>
              <w:jc w:val="both"/>
              <w:rPr>
                <w:rFonts w:cs="Arial"/>
                <w:b/>
                <w:u w:val="single"/>
                <w:lang w:val="it-IT" w:eastAsia="it-IT"/>
              </w:rPr>
            </w:pPr>
          </w:p>
        </w:tc>
        <w:tc>
          <w:tcPr>
            <w:tcW w:w="990" w:type="dxa"/>
            <w:gridSpan w:val="2"/>
          </w:tcPr>
          <w:p w14:paraId="0DB9529C" w14:textId="77777777" w:rsidR="002C29E7" w:rsidRPr="007A04C0" w:rsidRDefault="002C29E7" w:rsidP="002C29E7">
            <w:pPr>
              <w:spacing w:line="240" w:lineRule="exact"/>
              <w:rPr>
                <w:rFonts w:cs="Arial"/>
                <w:b/>
                <w:u w:val="single"/>
                <w:lang w:val="it-IT"/>
              </w:rPr>
            </w:pPr>
          </w:p>
        </w:tc>
        <w:tc>
          <w:tcPr>
            <w:tcW w:w="4547" w:type="dxa"/>
            <w:gridSpan w:val="3"/>
          </w:tcPr>
          <w:p w14:paraId="19A2DF33" w14:textId="77777777" w:rsidR="002C29E7" w:rsidRPr="007A04C0" w:rsidRDefault="002C29E7" w:rsidP="002C29E7">
            <w:pPr>
              <w:tabs>
                <w:tab w:val="center" w:pos="4536"/>
                <w:tab w:val="center" w:pos="4680"/>
                <w:tab w:val="right" w:pos="9072"/>
              </w:tabs>
              <w:spacing w:line="240" w:lineRule="exact"/>
              <w:ind w:left="34" w:right="72"/>
              <w:jc w:val="both"/>
              <w:rPr>
                <w:rFonts w:cs="Arial"/>
                <w:b/>
                <w:u w:val="single"/>
                <w:lang w:val="it-IT" w:eastAsia="it-IT"/>
              </w:rPr>
            </w:pPr>
          </w:p>
        </w:tc>
      </w:tr>
      <w:tr w:rsidR="002C29E7" w:rsidRPr="000B3FC1" w14:paraId="4DB32EE0" w14:textId="77777777" w:rsidTr="002C29E7">
        <w:tc>
          <w:tcPr>
            <w:tcW w:w="4401" w:type="dxa"/>
            <w:gridSpan w:val="3"/>
          </w:tcPr>
          <w:p w14:paraId="38EAD12E" w14:textId="77777777" w:rsidR="002C29E7" w:rsidRPr="007A04C0" w:rsidRDefault="002C29E7" w:rsidP="002C29E7">
            <w:pPr>
              <w:spacing w:line="240" w:lineRule="exact"/>
              <w:ind w:right="125"/>
              <w:jc w:val="both"/>
              <w:rPr>
                <w:rFonts w:cs="Arial"/>
                <w:b/>
                <w:u w:val="single"/>
                <w:lang w:val="de-DE"/>
              </w:rPr>
            </w:pPr>
            <w:r w:rsidRPr="007A04C0">
              <w:rPr>
                <w:rFonts w:cs="Arial"/>
                <w:u w:val="single"/>
                <w:lang w:val="de-DE" w:eastAsia="it-IT"/>
              </w:rPr>
              <w:t xml:space="preserve">► </w:t>
            </w:r>
            <w:r w:rsidRPr="007A04C0">
              <w:rPr>
                <w:rFonts w:cs="Arial"/>
                <w:b/>
                <w:u w:val="single"/>
                <w:lang w:val="de-DE"/>
              </w:rPr>
              <w:t>Das Fehlen des technischen Angebots oder dessen Nicht-Geheimhaltung ist ein nicht sanierbarer Mangel, der den Ausschluss vom Verfahren bewirkt.</w:t>
            </w:r>
            <w:r w:rsidRPr="007A04C0">
              <w:rPr>
                <w:b/>
                <w:bCs/>
                <w:color w:val="000000"/>
                <w:u w:val="single"/>
                <w:lang w:val="de-DE"/>
              </w:rPr>
              <w:t xml:space="preserve"> Das Vorhandensein von Elementen des technischen Angebotes in den Verwaltungsunterlagen stellt keinen Ausschlussgrund dar.</w:t>
            </w:r>
          </w:p>
        </w:tc>
        <w:tc>
          <w:tcPr>
            <w:tcW w:w="990" w:type="dxa"/>
            <w:gridSpan w:val="2"/>
          </w:tcPr>
          <w:p w14:paraId="2367A52F" w14:textId="77777777" w:rsidR="002C29E7" w:rsidRPr="007A04C0" w:rsidRDefault="002C29E7" w:rsidP="002C29E7">
            <w:pPr>
              <w:spacing w:line="240" w:lineRule="exact"/>
              <w:rPr>
                <w:rFonts w:cs="Arial"/>
                <w:b/>
                <w:u w:val="single"/>
                <w:lang w:val="de-DE"/>
              </w:rPr>
            </w:pPr>
          </w:p>
        </w:tc>
        <w:tc>
          <w:tcPr>
            <w:tcW w:w="4547" w:type="dxa"/>
            <w:gridSpan w:val="3"/>
          </w:tcPr>
          <w:p w14:paraId="5A38BCE3" w14:textId="77777777" w:rsidR="002C29E7" w:rsidRPr="007A04C0" w:rsidRDefault="002C29E7" w:rsidP="002C29E7">
            <w:pPr>
              <w:spacing w:line="240" w:lineRule="exact"/>
              <w:ind w:right="72"/>
              <w:jc w:val="both"/>
              <w:rPr>
                <w:rFonts w:cs="Arial"/>
                <w:b/>
                <w:u w:val="single"/>
                <w:lang w:val="it-IT"/>
              </w:rPr>
            </w:pPr>
            <w:r w:rsidRPr="007A04C0">
              <w:rPr>
                <w:rFonts w:cs="Arial"/>
                <w:u w:val="single"/>
                <w:lang w:val="it-IT" w:eastAsia="it-IT"/>
              </w:rPr>
              <w:t xml:space="preserve">► </w:t>
            </w:r>
            <w:r w:rsidRPr="007A04C0">
              <w:rPr>
                <w:rFonts w:cs="Arial"/>
                <w:b/>
                <w:u w:val="single"/>
                <w:lang w:val="it-IT"/>
              </w:rPr>
              <w:t>È causa di esclusione non sanabile la mancata presentazione dell’offerta tecnica o la mancata salvaguardia della sua segretezza.</w:t>
            </w:r>
            <w:r w:rsidRPr="007A04C0">
              <w:rPr>
                <w:b/>
                <w:bCs/>
                <w:u w:val="single"/>
                <w:lang w:val="it-IT"/>
              </w:rPr>
              <w:t xml:space="preserve"> Non costituisce causa di esclusione la presenza di elementi dell’offerta tecnica all’interno della documentazione amministrativa.</w:t>
            </w:r>
          </w:p>
        </w:tc>
      </w:tr>
      <w:tr w:rsidR="002C29E7" w:rsidRPr="000B3FC1" w14:paraId="0230ACD8" w14:textId="77777777" w:rsidTr="002C29E7">
        <w:tc>
          <w:tcPr>
            <w:tcW w:w="4401" w:type="dxa"/>
            <w:gridSpan w:val="3"/>
          </w:tcPr>
          <w:p w14:paraId="2F47DA8F" w14:textId="77777777" w:rsidR="002C29E7" w:rsidRPr="007A04C0" w:rsidRDefault="002C29E7" w:rsidP="002C29E7">
            <w:pPr>
              <w:spacing w:line="240" w:lineRule="exact"/>
              <w:ind w:right="125"/>
              <w:jc w:val="both"/>
              <w:rPr>
                <w:rFonts w:cs="Arial"/>
                <w:b/>
                <w:u w:val="single"/>
                <w:lang w:val="it-IT"/>
              </w:rPr>
            </w:pPr>
          </w:p>
        </w:tc>
        <w:tc>
          <w:tcPr>
            <w:tcW w:w="990" w:type="dxa"/>
            <w:gridSpan w:val="2"/>
          </w:tcPr>
          <w:p w14:paraId="72986E9F" w14:textId="77777777" w:rsidR="002C29E7" w:rsidRPr="007A04C0" w:rsidRDefault="002C29E7" w:rsidP="002C29E7">
            <w:pPr>
              <w:spacing w:line="240" w:lineRule="exact"/>
              <w:rPr>
                <w:rFonts w:cs="Arial"/>
                <w:b/>
                <w:u w:val="single"/>
                <w:lang w:val="it-IT"/>
              </w:rPr>
            </w:pPr>
          </w:p>
        </w:tc>
        <w:tc>
          <w:tcPr>
            <w:tcW w:w="4547" w:type="dxa"/>
            <w:gridSpan w:val="3"/>
          </w:tcPr>
          <w:p w14:paraId="5CD8BF53" w14:textId="77777777" w:rsidR="002C29E7" w:rsidRPr="007A04C0" w:rsidRDefault="002C29E7" w:rsidP="002C29E7">
            <w:pPr>
              <w:tabs>
                <w:tab w:val="center" w:pos="4536"/>
                <w:tab w:val="center" w:pos="4680"/>
                <w:tab w:val="right" w:pos="9072"/>
              </w:tabs>
              <w:spacing w:line="240" w:lineRule="exact"/>
              <w:ind w:left="34" w:right="72"/>
              <w:jc w:val="both"/>
              <w:rPr>
                <w:rFonts w:cs="Arial"/>
                <w:b/>
                <w:bCs/>
                <w:u w:val="single"/>
                <w:lang w:val="it-IT"/>
              </w:rPr>
            </w:pPr>
          </w:p>
        </w:tc>
      </w:tr>
      <w:tr w:rsidR="002C29E7" w:rsidRPr="000B3FC1" w14:paraId="4D5EDE69" w14:textId="77777777" w:rsidTr="002C29E7">
        <w:trPr>
          <w:gridAfter w:val="1"/>
          <w:wAfter w:w="12" w:type="dxa"/>
        </w:trPr>
        <w:tc>
          <w:tcPr>
            <w:tcW w:w="4401" w:type="dxa"/>
            <w:gridSpan w:val="3"/>
          </w:tcPr>
          <w:p w14:paraId="25AD5F4D" w14:textId="58DFB96D" w:rsidR="002C29E7" w:rsidRPr="000245DE" w:rsidRDefault="002C29E7" w:rsidP="002C29E7">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0245DE">
              <w:rPr>
                <w:rFonts w:ascii="Arial" w:hAnsi="Arial" w:cs="Arial"/>
                <w:color w:val="000000"/>
                <w:sz w:val="20"/>
                <w:szCs w:val="20"/>
                <w:lang w:val="de-DE"/>
              </w:rPr>
              <w:t xml:space="preserve">►Im Fall </w:t>
            </w:r>
            <w:proofErr w:type="gramStart"/>
            <w:r w:rsidR="004651A3">
              <w:rPr>
                <w:rFonts w:ascii="Arial" w:hAnsi="Arial" w:cs="Arial"/>
                <w:color w:val="000000"/>
                <w:sz w:val="20"/>
                <w:szCs w:val="20"/>
                <w:lang w:val="de-DE"/>
              </w:rPr>
              <w:t>von</w:t>
            </w:r>
            <w:r w:rsidRPr="000245DE">
              <w:rPr>
                <w:rFonts w:ascii="Arial" w:hAnsi="Arial" w:cs="Arial"/>
                <w:color w:val="000000"/>
                <w:sz w:val="20"/>
                <w:szCs w:val="20"/>
                <w:lang w:val="de-DE"/>
              </w:rPr>
              <w:t xml:space="preserve"> </w:t>
            </w:r>
            <w:r w:rsidRPr="000245DE">
              <w:rPr>
                <w:rFonts w:ascii="Arial" w:hAnsi="Arial" w:cs="Arial"/>
                <w:b/>
                <w:color w:val="000000"/>
                <w:sz w:val="20"/>
                <w:szCs w:val="20"/>
                <w:u w:val="single"/>
                <w:lang w:val="de-DE"/>
              </w:rPr>
              <w:t>nicht wahrheitsgetreuen Erklärung</w:t>
            </w:r>
            <w:proofErr w:type="gramEnd"/>
            <w:r w:rsidRPr="000245DE">
              <w:rPr>
                <w:rFonts w:ascii="Arial" w:hAnsi="Arial" w:cs="Arial"/>
                <w:b/>
                <w:color w:val="000000"/>
                <w:sz w:val="20"/>
                <w:szCs w:val="20"/>
                <w:u w:val="single"/>
                <w:lang w:val="de-DE"/>
              </w:rPr>
              <w:t xml:space="preserve"> im Sinne von Art. 80 Abs. 5 Buchst. f-</w:t>
            </w:r>
            <w:r w:rsidRPr="000245DE">
              <w:rPr>
                <w:rFonts w:ascii="Arial" w:hAnsi="Arial" w:cs="Arial"/>
                <w:b/>
                <w:i/>
                <w:color w:val="000000"/>
                <w:sz w:val="20"/>
                <w:szCs w:val="20"/>
                <w:u w:val="single"/>
                <w:lang w:val="de-DE"/>
              </w:rPr>
              <w:t>bis</w:t>
            </w:r>
            <w:r w:rsidRPr="000245DE">
              <w:rPr>
                <w:rFonts w:ascii="Arial" w:hAnsi="Arial" w:cs="Arial"/>
                <w:b/>
                <w:color w:val="000000"/>
                <w:sz w:val="20"/>
                <w:szCs w:val="20"/>
                <w:u w:val="single"/>
                <w:lang w:val="de-DE"/>
              </w:rPr>
              <w:t xml:space="preserve">) </w:t>
            </w:r>
            <w:proofErr w:type="spellStart"/>
            <w:r w:rsidRPr="000245DE">
              <w:rPr>
                <w:rFonts w:ascii="Arial" w:hAnsi="Arial" w:cs="Arial"/>
                <w:b/>
                <w:color w:val="000000"/>
                <w:sz w:val="20"/>
                <w:szCs w:val="20"/>
                <w:u w:val="single"/>
                <w:lang w:val="de-DE"/>
              </w:rPr>
              <w:t>GvD</w:t>
            </w:r>
            <w:proofErr w:type="spellEnd"/>
            <w:r w:rsidRPr="000245DE">
              <w:rPr>
                <w:rFonts w:ascii="Arial" w:hAnsi="Arial" w:cs="Arial"/>
                <w:b/>
                <w:color w:val="000000"/>
                <w:sz w:val="20"/>
                <w:szCs w:val="20"/>
                <w:u w:val="single"/>
                <w:lang w:val="de-DE"/>
              </w:rPr>
              <w:t xml:space="preserve"> Nr. 50/2016</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wird der Ausschluss des Bieters, sowie</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 xml:space="preserve">die Meldung an die </w:t>
            </w:r>
            <w:proofErr w:type="spellStart"/>
            <w:r w:rsidRPr="000245DE">
              <w:rPr>
                <w:rFonts w:ascii="Arial" w:hAnsi="Arial" w:cs="Arial"/>
                <w:color w:val="000000"/>
                <w:sz w:val="20"/>
                <w:szCs w:val="20"/>
                <w:lang w:val="de-DE"/>
              </w:rPr>
              <w:t>Autorità</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Nazionale</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Anticorruzione</w:t>
            </w:r>
            <w:proofErr w:type="spellEnd"/>
            <w:r w:rsidRPr="000245DE">
              <w:rPr>
                <w:rFonts w:ascii="Arial" w:hAnsi="Arial" w:cs="Arial"/>
                <w:color w:val="000000"/>
                <w:sz w:val="20"/>
                <w:szCs w:val="20"/>
                <w:lang w:val="de-DE"/>
              </w:rPr>
              <w:t xml:space="preserve"> (ANAC) und die zuständige Gerichtsbehörde vorgenommen.</w:t>
            </w:r>
          </w:p>
        </w:tc>
        <w:tc>
          <w:tcPr>
            <w:tcW w:w="990" w:type="dxa"/>
            <w:gridSpan w:val="2"/>
          </w:tcPr>
          <w:p w14:paraId="072DCF5D" w14:textId="77777777" w:rsidR="002C29E7" w:rsidRPr="000245DE" w:rsidRDefault="002C29E7" w:rsidP="002C29E7">
            <w:pPr>
              <w:spacing w:line="240" w:lineRule="exact"/>
              <w:rPr>
                <w:rFonts w:cs="Arial"/>
                <w:bCs/>
                <w:color w:val="FF0000"/>
                <w:lang w:val="de-DE"/>
              </w:rPr>
            </w:pPr>
          </w:p>
        </w:tc>
        <w:tc>
          <w:tcPr>
            <w:tcW w:w="4535" w:type="dxa"/>
            <w:gridSpan w:val="2"/>
          </w:tcPr>
          <w:p w14:paraId="0378D3B8" w14:textId="6B895AB6" w:rsidR="002C29E7" w:rsidRPr="000245DE" w:rsidRDefault="002C29E7" w:rsidP="002C29E7">
            <w:pPr>
              <w:autoSpaceDE w:val="0"/>
              <w:autoSpaceDN w:val="0"/>
              <w:adjustRightInd w:val="0"/>
              <w:spacing w:line="240" w:lineRule="exact"/>
              <w:ind w:right="105"/>
              <w:jc w:val="both"/>
              <w:rPr>
                <w:rFonts w:cs="Arial"/>
                <w:color w:val="FF0000"/>
                <w:u w:val="single"/>
                <w:lang w:val="it-IT" w:eastAsia="it-IT"/>
              </w:rPr>
            </w:pPr>
            <w:r w:rsidRPr="000245DE">
              <w:rPr>
                <w:rFonts w:cs="Arial"/>
                <w:color w:val="000000"/>
                <w:lang w:val="it-IT"/>
              </w:rPr>
              <w:t xml:space="preserve">►In caso di </w:t>
            </w:r>
            <w:r w:rsidRPr="000245DE">
              <w:rPr>
                <w:rFonts w:cs="Arial"/>
                <w:b/>
                <w:color w:val="000000"/>
                <w:u w:val="single"/>
                <w:lang w:val="it-IT"/>
              </w:rPr>
              <w:t>dichiarazione non veritiera ai sensi dell’art. 80, comma 5 lettera f-</w:t>
            </w:r>
            <w:r w:rsidRPr="000245DE">
              <w:rPr>
                <w:rFonts w:cs="Arial"/>
                <w:b/>
                <w:i/>
                <w:color w:val="000000"/>
                <w:u w:val="single"/>
                <w:lang w:val="it-IT"/>
              </w:rPr>
              <w:t>bis</w:t>
            </w:r>
            <w:r w:rsidRPr="000245DE">
              <w:rPr>
                <w:rFonts w:cs="Arial"/>
                <w:b/>
                <w:color w:val="000000"/>
                <w:u w:val="single"/>
                <w:lang w:val="it-IT"/>
              </w:rPr>
              <w:t>) del d.lgs. n. 50/2016</w:t>
            </w:r>
            <w:r w:rsidRPr="000245DE">
              <w:rPr>
                <w:rFonts w:cs="Arial"/>
                <w:color w:val="000000"/>
                <w:lang w:val="it-IT"/>
              </w:rPr>
              <w:t xml:space="preserve"> si procederà all’esclusione dell’offerente e </w:t>
            </w:r>
            <w:r w:rsidR="001729BE">
              <w:rPr>
                <w:rFonts w:cs="Arial"/>
                <w:color w:val="000000"/>
                <w:lang w:val="it-IT"/>
              </w:rPr>
              <w:t xml:space="preserve">alla </w:t>
            </w:r>
            <w:r w:rsidRPr="000245DE">
              <w:rPr>
                <w:rFonts w:cs="Arial"/>
                <w:color w:val="000000"/>
                <w:lang w:val="it-IT"/>
              </w:rPr>
              <w:t>segnalazione all’Autorità Nazionale Anticorruzione (ANAC), nonché all’ Autorità Giudiziaria competente.</w:t>
            </w:r>
          </w:p>
        </w:tc>
      </w:tr>
      <w:tr w:rsidR="002C29E7" w:rsidRPr="000B3FC1" w14:paraId="7AB84BB3" w14:textId="77777777" w:rsidTr="002C29E7">
        <w:tc>
          <w:tcPr>
            <w:tcW w:w="4401" w:type="dxa"/>
            <w:gridSpan w:val="3"/>
          </w:tcPr>
          <w:p w14:paraId="6E1A1C1E" w14:textId="77777777" w:rsidR="002C29E7" w:rsidRPr="007A04C0" w:rsidRDefault="002C29E7" w:rsidP="002C29E7">
            <w:pPr>
              <w:spacing w:line="240" w:lineRule="exact"/>
              <w:ind w:right="125"/>
              <w:jc w:val="both"/>
              <w:rPr>
                <w:rFonts w:cs="Arial"/>
                <w:b/>
                <w:u w:val="single"/>
                <w:lang w:val="it-IT"/>
              </w:rPr>
            </w:pPr>
          </w:p>
        </w:tc>
        <w:tc>
          <w:tcPr>
            <w:tcW w:w="990" w:type="dxa"/>
            <w:gridSpan w:val="2"/>
          </w:tcPr>
          <w:p w14:paraId="7AB59571" w14:textId="77777777" w:rsidR="002C29E7" w:rsidRPr="007A04C0" w:rsidRDefault="002C29E7" w:rsidP="002C29E7">
            <w:pPr>
              <w:spacing w:line="240" w:lineRule="exact"/>
              <w:rPr>
                <w:rFonts w:cs="Arial"/>
                <w:b/>
                <w:u w:val="single"/>
                <w:lang w:val="it-IT"/>
              </w:rPr>
            </w:pPr>
          </w:p>
        </w:tc>
        <w:tc>
          <w:tcPr>
            <w:tcW w:w="4547" w:type="dxa"/>
            <w:gridSpan w:val="3"/>
          </w:tcPr>
          <w:p w14:paraId="23331BA5" w14:textId="77777777" w:rsidR="002C29E7" w:rsidRPr="007A04C0" w:rsidRDefault="002C29E7" w:rsidP="002C29E7">
            <w:pPr>
              <w:tabs>
                <w:tab w:val="center" w:pos="4536"/>
                <w:tab w:val="center" w:pos="4680"/>
                <w:tab w:val="right" w:pos="9072"/>
              </w:tabs>
              <w:spacing w:line="240" w:lineRule="exact"/>
              <w:ind w:left="34" w:right="72"/>
              <w:jc w:val="both"/>
              <w:rPr>
                <w:rFonts w:cs="Arial"/>
                <w:b/>
                <w:bCs/>
                <w:u w:val="single"/>
                <w:lang w:val="it-IT"/>
              </w:rPr>
            </w:pPr>
          </w:p>
        </w:tc>
      </w:tr>
      <w:tr w:rsidR="002C29E7" w:rsidRPr="000B3FC1" w14:paraId="60A5221C" w14:textId="77777777" w:rsidTr="002C29E7">
        <w:tc>
          <w:tcPr>
            <w:tcW w:w="4401" w:type="dxa"/>
            <w:gridSpan w:val="3"/>
          </w:tcPr>
          <w:p w14:paraId="0B3D0C2A" w14:textId="77777777" w:rsidR="002C29E7" w:rsidRPr="007A04C0" w:rsidRDefault="002C29E7" w:rsidP="002C29E7">
            <w:pPr>
              <w:tabs>
                <w:tab w:val="center" w:pos="4680"/>
              </w:tabs>
              <w:spacing w:line="240" w:lineRule="exact"/>
              <w:ind w:right="125"/>
              <w:jc w:val="both"/>
              <w:rPr>
                <w:rFonts w:cs="Arial"/>
                <w:b/>
                <w:lang w:val="de-DE"/>
              </w:rPr>
            </w:pPr>
            <w:bookmarkStart w:id="64" w:name="_Hlk506976885"/>
            <w:r w:rsidRPr="007A04C0">
              <w:rPr>
                <w:rFonts w:cs="Arial"/>
                <w:b/>
                <w:lang w:val="de-DE"/>
              </w:rPr>
              <w:t>4.2.3 Anleitungen für die Unterzeichnung der angeforderten Unterlagen</w:t>
            </w:r>
          </w:p>
        </w:tc>
        <w:tc>
          <w:tcPr>
            <w:tcW w:w="990" w:type="dxa"/>
            <w:gridSpan w:val="2"/>
          </w:tcPr>
          <w:p w14:paraId="40085DBB" w14:textId="77777777" w:rsidR="002C29E7" w:rsidRPr="007A04C0" w:rsidRDefault="002C29E7" w:rsidP="002C29E7">
            <w:pPr>
              <w:tabs>
                <w:tab w:val="center" w:pos="4680"/>
              </w:tabs>
              <w:spacing w:line="240" w:lineRule="exact"/>
              <w:ind w:right="105"/>
              <w:jc w:val="both"/>
              <w:rPr>
                <w:rFonts w:cs="Arial"/>
                <w:b/>
                <w:lang w:val="de-DE"/>
              </w:rPr>
            </w:pPr>
          </w:p>
        </w:tc>
        <w:tc>
          <w:tcPr>
            <w:tcW w:w="4547" w:type="dxa"/>
            <w:gridSpan w:val="3"/>
          </w:tcPr>
          <w:p w14:paraId="1C00AACC" w14:textId="77777777" w:rsidR="002C29E7" w:rsidRPr="007A04C0" w:rsidRDefault="002C29E7" w:rsidP="002C29E7">
            <w:pPr>
              <w:tabs>
                <w:tab w:val="center" w:pos="4680"/>
              </w:tabs>
              <w:spacing w:line="240" w:lineRule="exact"/>
              <w:ind w:right="72"/>
              <w:jc w:val="both"/>
              <w:rPr>
                <w:rFonts w:cs="Arial"/>
                <w:b/>
                <w:lang w:val="it-IT"/>
              </w:rPr>
            </w:pPr>
            <w:r w:rsidRPr="007A04C0">
              <w:rPr>
                <w:rFonts w:cs="Arial"/>
                <w:b/>
                <w:lang w:val="it-IT"/>
              </w:rPr>
              <w:t>4.2.3 modalita’ di sottoscrizione dei documenti richiesti</w:t>
            </w:r>
          </w:p>
        </w:tc>
      </w:tr>
      <w:tr w:rsidR="002C29E7" w:rsidRPr="000B3FC1" w14:paraId="6546AAC8" w14:textId="77777777" w:rsidTr="002C29E7">
        <w:tc>
          <w:tcPr>
            <w:tcW w:w="4401" w:type="dxa"/>
            <w:gridSpan w:val="3"/>
          </w:tcPr>
          <w:p w14:paraId="3A1A6962" w14:textId="77777777" w:rsidR="002C29E7" w:rsidRPr="000B2FAA" w:rsidRDefault="002C29E7" w:rsidP="002C29E7">
            <w:pPr>
              <w:spacing w:line="240" w:lineRule="exact"/>
              <w:ind w:right="125"/>
              <w:jc w:val="both"/>
              <w:rPr>
                <w:rFonts w:cs="Arial"/>
                <w:caps/>
                <w:highlight w:val="yellow"/>
                <w:u w:val="single"/>
                <w:lang w:val="it-IT"/>
              </w:rPr>
            </w:pPr>
          </w:p>
        </w:tc>
        <w:tc>
          <w:tcPr>
            <w:tcW w:w="990" w:type="dxa"/>
            <w:gridSpan w:val="2"/>
          </w:tcPr>
          <w:p w14:paraId="2249ACF2" w14:textId="77777777" w:rsidR="002C29E7" w:rsidRPr="004A041D" w:rsidRDefault="002C29E7" w:rsidP="002C29E7">
            <w:pPr>
              <w:spacing w:line="240" w:lineRule="exact"/>
              <w:rPr>
                <w:rFonts w:cs="Arial"/>
                <w:lang w:val="it-IT"/>
              </w:rPr>
            </w:pPr>
          </w:p>
        </w:tc>
        <w:tc>
          <w:tcPr>
            <w:tcW w:w="4547" w:type="dxa"/>
            <w:gridSpan w:val="3"/>
          </w:tcPr>
          <w:p w14:paraId="7F7C794E" w14:textId="77777777" w:rsidR="002C29E7" w:rsidRPr="000B2FAA" w:rsidRDefault="002C29E7" w:rsidP="002C29E7">
            <w:pPr>
              <w:tabs>
                <w:tab w:val="center" w:pos="4680"/>
              </w:tabs>
              <w:spacing w:line="240" w:lineRule="exact"/>
              <w:ind w:right="72"/>
              <w:jc w:val="both"/>
              <w:rPr>
                <w:rFonts w:cs="Arial"/>
                <w:caps/>
                <w:highlight w:val="yellow"/>
                <w:u w:val="single"/>
                <w:lang w:val="it-IT"/>
              </w:rPr>
            </w:pPr>
          </w:p>
        </w:tc>
      </w:tr>
      <w:tr w:rsidR="002C29E7" w:rsidRPr="000B3FC1" w14:paraId="75232E64" w14:textId="77777777" w:rsidTr="002C29E7">
        <w:tc>
          <w:tcPr>
            <w:tcW w:w="4401" w:type="dxa"/>
            <w:gridSpan w:val="3"/>
          </w:tcPr>
          <w:p w14:paraId="6312A7D3" w14:textId="77777777" w:rsidR="002C29E7" w:rsidRPr="007A04C0" w:rsidRDefault="002C29E7" w:rsidP="002C29E7">
            <w:pPr>
              <w:spacing w:line="240" w:lineRule="exact"/>
              <w:ind w:right="125"/>
              <w:jc w:val="both"/>
              <w:rPr>
                <w:rFonts w:cs="Arial"/>
                <w:caps/>
                <w:u w:val="single"/>
                <w:lang w:val="de-DE"/>
              </w:rPr>
            </w:pPr>
            <w:r w:rsidRPr="007A04C0">
              <w:rPr>
                <w:rFonts w:cs="Arial"/>
                <w:b/>
                <w:bCs/>
                <w:lang w:val="de-DE"/>
              </w:rPr>
              <w:t>►</w:t>
            </w:r>
            <w:r w:rsidRPr="007A04C0">
              <w:rPr>
                <w:rFonts w:cs="Arial"/>
                <w:lang w:val="de-DE"/>
              </w:rPr>
              <w:t>Sämtliche Unterlagen müssen vollständig sein und wenn vorgesehen, bei sonstigem Ausschluss, von folgenden Personen digital unterzeichnet werden:</w:t>
            </w:r>
          </w:p>
        </w:tc>
        <w:tc>
          <w:tcPr>
            <w:tcW w:w="990" w:type="dxa"/>
            <w:gridSpan w:val="2"/>
          </w:tcPr>
          <w:p w14:paraId="5DBD3C71" w14:textId="77777777" w:rsidR="002C29E7" w:rsidRPr="007A04C0" w:rsidRDefault="002C29E7" w:rsidP="002C29E7">
            <w:pPr>
              <w:spacing w:line="240" w:lineRule="exact"/>
              <w:rPr>
                <w:rFonts w:cs="Arial"/>
                <w:lang w:val="de-DE"/>
              </w:rPr>
            </w:pPr>
          </w:p>
        </w:tc>
        <w:tc>
          <w:tcPr>
            <w:tcW w:w="4547" w:type="dxa"/>
            <w:gridSpan w:val="3"/>
          </w:tcPr>
          <w:p w14:paraId="3FC49F61" w14:textId="77777777" w:rsidR="002C29E7" w:rsidRPr="007A04C0" w:rsidRDefault="002C29E7" w:rsidP="002C29E7">
            <w:pPr>
              <w:ind w:right="72"/>
              <w:jc w:val="both"/>
              <w:rPr>
                <w:rFonts w:cs="Arial"/>
                <w:noProof w:val="0"/>
                <w:lang w:val="it-IT"/>
              </w:rPr>
            </w:pPr>
            <w:r w:rsidRPr="007A04C0">
              <w:rPr>
                <w:rFonts w:cs="Arial"/>
                <w:b/>
                <w:bCs/>
                <w:lang w:val="it-IT"/>
              </w:rPr>
              <w:t>►</w:t>
            </w:r>
            <w:r w:rsidRPr="007A04C0">
              <w:rPr>
                <w:rFonts w:cs="Arial"/>
                <w:bCs/>
                <w:lang w:val="it-IT"/>
              </w:rPr>
              <w:t>L</w:t>
            </w:r>
            <w:r w:rsidRPr="007A04C0">
              <w:rPr>
                <w:rFonts w:cs="Arial"/>
                <w:lang w:val="it-IT"/>
              </w:rPr>
              <w:t>a documentazione deve essere completa e, dove richiesto, deve essere sottoscritta con firma digitale a pena di esclusione dai seguenti soggetti:</w:t>
            </w:r>
          </w:p>
        </w:tc>
      </w:tr>
      <w:tr w:rsidR="002C29E7" w:rsidRPr="000B3FC1" w14:paraId="60DC3CE0" w14:textId="77777777" w:rsidTr="002C29E7">
        <w:tc>
          <w:tcPr>
            <w:tcW w:w="4401" w:type="dxa"/>
            <w:gridSpan w:val="3"/>
          </w:tcPr>
          <w:p w14:paraId="61B7B095" w14:textId="77777777" w:rsidR="002C29E7" w:rsidRPr="007A04C0" w:rsidRDefault="002C29E7" w:rsidP="002C29E7">
            <w:pPr>
              <w:spacing w:line="240" w:lineRule="exact"/>
              <w:ind w:right="125"/>
              <w:jc w:val="both"/>
              <w:rPr>
                <w:rFonts w:cs="Arial"/>
                <w:caps/>
                <w:u w:val="single"/>
                <w:lang w:val="it-IT"/>
              </w:rPr>
            </w:pPr>
          </w:p>
        </w:tc>
        <w:tc>
          <w:tcPr>
            <w:tcW w:w="990" w:type="dxa"/>
            <w:gridSpan w:val="2"/>
          </w:tcPr>
          <w:p w14:paraId="5EFE2084" w14:textId="77777777" w:rsidR="002C29E7" w:rsidRPr="007A04C0" w:rsidRDefault="002C29E7" w:rsidP="002C29E7">
            <w:pPr>
              <w:spacing w:line="240" w:lineRule="exact"/>
              <w:rPr>
                <w:rFonts w:cs="Arial"/>
                <w:lang w:val="it-IT"/>
              </w:rPr>
            </w:pPr>
          </w:p>
        </w:tc>
        <w:tc>
          <w:tcPr>
            <w:tcW w:w="4547" w:type="dxa"/>
            <w:gridSpan w:val="3"/>
          </w:tcPr>
          <w:p w14:paraId="5632405E" w14:textId="77777777" w:rsidR="002C29E7" w:rsidRPr="007A04C0" w:rsidRDefault="002C29E7" w:rsidP="002C29E7">
            <w:pPr>
              <w:ind w:right="72"/>
              <w:jc w:val="both"/>
              <w:rPr>
                <w:rFonts w:cs="Arial"/>
                <w:b/>
                <w:bCs/>
                <w:lang w:val="it-IT"/>
              </w:rPr>
            </w:pPr>
          </w:p>
        </w:tc>
      </w:tr>
      <w:tr w:rsidR="002C29E7" w:rsidRPr="007A04C0" w14:paraId="7599DA95" w14:textId="77777777" w:rsidTr="002C29E7">
        <w:tc>
          <w:tcPr>
            <w:tcW w:w="4401" w:type="dxa"/>
            <w:gridSpan w:val="3"/>
          </w:tcPr>
          <w:p w14:paraId="7C183856" w14:textId="77777777" w:rsidR="002C29E7" w:rsidRPr="007A04C0" w:rsidRDefault="002C29E7" w:rsidP="002C29E7">
            <w:pPr>
              <w:spacing w:line="240" w:lineRule="exact"/>
              <w:ind w:right="125"/>
              <w:jc w:val="both"/>
              <w:rPr>
                <w:rFonts w:cs="Arial"/>
                <w:caps/>
                <w:u w:val="single"/>
                <w:lang w:val="it-IT"/>
              </w:rPr>
            </w:pPr>
            <w:r w:rsidRPr="007A04C0">
              <w:rPr>
                <w:rFonts w:cs="Arial"/>
                <w:b/>
                <w:bCs/>
                <w:lang w:val="it-IT"/>
              </w:rPr>
              <w:t>Umschlag mit den Verwaltungsunterlagen:</w:t>
            </w:r>
          </w:p>
        </w:tc>
        <w:tc>
          <w:tcPr>
            <w:tcW w:w="990" w:type="dxa"/>
            <w:gridSpan w:val="2"/>
          </w:tcPr>
          <w:p w14:paraId="483628B6" w14:textId="77777777" w:rsidR="002C29E7" w:rsidRPr="007A04C0" w:rsidRDefault="002C29E7" w:rsidP="002C29E7">
            <w:pPr>
              <w:spacing w:line="240" w:lineRule="exact"/>
              <w:rPr>
                <w:rFonts w:cs="Arial"/>
                <w:lang w:val="it-IT"/>
              </w:rPr>
            </w:pPr>
          </w:p>
        </w:tc>
        <w:tc>
          <w:tcPr>
            <w:tcW w:w="4547" w:type="dxa"/>
            <w:gridSpan w:val="3"/>
          </w:tcPr>
          <w:p w14:paraId="60C4B67E" w14:textId="77777777" w:rsidR="002C29E7" w:rsidRPr="007A04C0" w:rsidRDefault="002C29E7" w:rsidP="002C29E7">
            <w:pPr>
              <w:ind w:right="72"/>
              <w:jc w:val="both"/>
              <w:rPr>
                <w:rFonts w:cs="Arial"/>
                <w:b/>
                <w:bCs/>
                <w:lang w:val="it-IT"/>
              </w:rPr>
            </w:pPr>
            <w:r w:rsidRPr="007A04C0">
              <w:rPr>
                <w:rFonts w:cs="Arial"/>
                <w:b/>
                <w:bCs/>
                <w:lang w:val="it-IT"/>
              </w:rPr>
              <w:t xml:space="preserve">Busta amministrativa: </w:t>
            </w:r>
          </w:p>
        </w:tc>
      </w:tr>
      <w:tr w:rsidR="002C29E7" w:rsidRPr="007A04C0" w14:paraId="080E7C91" w14:textId="77777777" w:rsidTr="002C29E7">
        <w:tc>
          <w:tcPr>
            <w:tcW w:w="4401" w:type="dxa"/>
            <w:gridSpan w:val="3"/>
          </w:tcPr>
          <w:p w14:paraId="2A638C07" w14:textId="77777777" w:rsidR="002C29E7" w:rsidRPr="007A04C0" w:rsidRDefault="002C29E7" w:rsidP="002C29E7">
            <w:pPr>
              <w:spacing w:line="240" w:lineRule="exact"/>
              <w:ind w:right="125"/>
              <w:jc w:val="both"/>
              <w:rPr>
                <w:rFonts w:cs="Arial"/>
                <w:caps/>
                <w:u w:val="single"/>
                <w:lang w:val="it-IT"/>
              </w:rPr>
            </w:pPr>
          </w:p>
        </w:tc>
        <w:tc>
          <w:tcPr>
            <w:tcW w:w="990" w:type="dxa"/>
            <w:gridSpan w:val="2"/>
          </w:tcPr>
          <w:p w14:paraId="47FFB2CC" w14:textId="77777777" w:rsidR="002C29E7" w:rsidRPr="007A04C0" w:rsidRDefault="002C29E7" w:rsidP="002C29E7">
            <w:pPr>
              <w:spacing w:line="240" w:lineRule="exact"/>
              <w:rPr>
                <w:rFonts w:cs="Arial"/>
                <w:lang w:val="it-IT"/>
              </w:rPr>
            </w:pPr>
          </w:p>
        </w:tc>
        <w:tc>
          <w:tcPr>
            <w:tcW w:w="4547" w:type="dxa"/>
            <w:gridSpan w:val="3"/>
          </w:tcPr>
          <w:p w14:paraId="377B162D" w14:textId="77777777" w:rsidR="002C29E7" w:rsidRPr="007A04C0" w:rsidRDefault="002C29E7" w:rsidP="002C29E7">
            <w:pPr>
              <w:ind w:right="72"/>
              <w:jc w:val="both"/>
              <w:rPr>
                <w:rFonts w:cs="Arial"/>
                <w:b/>
                <w:bCs/>
                <w:lang w:val="it-IT"/>
              </w:rPr>
            </w:pPr>
          </w:p>
        </w:tc>
      </w:tr>
      <w:tr w:rsidR="002C29E7" w:rsidRPr="000B3FC1" w14:paraId="15CA83B1" w14:textId="77777777" w:rsidTr="002C29E7">
        <w:tc>
          <w:tcPr>
            <w:tcW w:w="4401" w:type="dxa"/>
            <w:gridSpan w:val="3"/>
          </w:tcPr>
          <w:p w14:paraId="2ECD6D57" w14:textId="77777777" w:rsidR="002C29E7" w:rsidRPr="007A04C0" w:rsidRDefault="002C29E7" w:rsidP="002C29E7">
            <w:pPr>
              <w:numPr>
                <w:ilvl w:val="0"/>
                <w:numId w:val="38"/>
              </w:numPr>
              <w:spacing w:before="60" w:after="60"/>
              <w:ind w:left="426" w:right="125"/>
              <w:jc w:val="both"/>
              <w:rPr>
                <w:rFonts w:cs="Arial"/>
                <w:lang w:val="de-DE"/>
              </w:rPr>
            </w:pPr>
            <w:r w:rsidRPr="007A04C0">
              <w:rPr>
                <w:rFonts w:cs="Arial"/>
                <w:lang w:val="de-DE"/>
              </w:rPr>
              <w:t xml:space="preserve">von den Personen, welche in den Ausschreibungsbedingungen jeweils für das Dokument, das vorgelegt werden muss, angegeben sind, </w:t>
            </w:r>
          </w:p>
        </w:tc>
        <w:tc>
          <w:tcPr>
            <w:tcW w:w="990" w:type="dxa"/>
            <w:gridSpan w:val="2"/>
          </w:tcPr>
          <w:p w14:paraId="19E871F5" w14:textId="77777777" w:rsidR="002C29E7" w:rsidRPr="007A04C0" w:rsidRDefault="002C29E7" w:rsidP="002C29E7">
            <w:pPr>
              <w:spacing w:before="60" w:after="60"/>
              <w:jc w:val="both"/>
              <w:rPr>
                <w:rFonts w:cs="Arial"/>
                <w:lang w:val="de-DE"/>
              </w:rPr>
            </w:pPr>
          </w:p>
        </w:tc>
        <w:tc>
          <w:tcPr>
            <w:tcW w:w="4547" w:type="dxa"/>
            <w:gridSpan w:val="3"/>
          </w:tcPr>
          <w:p w14:paraId="05688532" w14:textId="77777777" w:rsidR="002C29E7" w:rsidRPr="007A04C0" w:rsidRDefault="002C29E7" w:rsidP="002C29E7">
            <w:pPr>
              <w:pStyle w:val="Paragrafoelenco"/>
              <w:numPr>
                <w:ilvl w:val="0"/>
                <w:numId w:val="28"/>
              </w:numPr>
              <w:spacing w:before="60" w:after="60"/>
              <w:ind w:left="290" w:right="72" w:hanging="284"/>
              <w:contextualSpacing/>
              <w:jc w:val="both"/>
              <w:rPr>
                <w:rFonts w:cs="Arial"/>
                <w:lang w:val="it-IT"/>
              </w:rPr>
            </w:pPr>
            <w:r w:rsidRPr="007A04C0">
              <w:rPr>
                <w:rFonts w:cs="Arial"/>
                <w:lang w:val="it-IT"/>
              </w:rPr>
              <w:t xml:space="preserve">dai soggetti di volta in volta indicati nel disciplinare di gara a seconda del tipo di documento da presentare; </w:t>
            </w:r>
          </w:p>
        </w:tc>
      </w:tr>
      <w:tr w:rsidR="002C29E7" w:rsidRPr="000B3FC1" w14:paraId="4884B9C1" w14:textId="77777777" w:rsidTr="002C29E7">
        <w:tc>
          <w:tcPr>
            <w:tcW w:w="4401" w:type="dxa"/>
            <w:gridSpan w:val="3"/>
          </w:tcPr>
          <w:p w14:paraId="152ADD71" w14:textId="77777777" w:rsidR="002C29E7" w:rsidRPr="007A04C0" w:rsidRDefault="002C29E7" w:rsidP="002C29E7">
            <w:pPr>
              <w:spacing w:line="240" w:lineRule="exact"/>
              <w:ind w:right="125"/>
              <w:jc w:val="both"/>
              <w:rPr>
                <w:rFonts w:cs="Arial"/>
                <w:caps/>
                <w:u w:val="single"/>
                <w:lang w:val="it-IT"/>
              </w:rPr>
            </w:pPr>
          </w:p>
        </w:tc>
        <w:tc>
          <w:tcPr>
            <w:tcW w:w="990" w:type="dxa"/>
            <w:gridSpan w:val="2"/>
          </w:tcPr>
          <w:p w14:paraId="287DFE1C" w14:textId="77777777" w:rsidR="002C29E7" w:rsidRPr="007A04C0" w:rsidRDefault="002C29E7" w:rsidP="002C29E7">
            <w:pPr>
              <w:spacing w:line="240" w:lineRule="exact"/>
              <w:rPr>
                <w:rFonts w:cs="Arial"/>
                <w:lang w:val="it-IT"/>
              </w:rPr>
            </w:pPr>
          </w:p>
        </w:tc>
        <w:tc>
          <w:tcPr>
            <w:tcW w:w="4547" w:type="dxa"/>
            <w:gridSpan w:val="3"/>
          </w:tcPr>
          <w:p w14:paraId="048A4BA5" w14:textId="77777777" w:rsidR="002C29E7" w:rsidRPr="007A04C0" w:rsidRDefault="002C29E7" w:rsidP="002C29E7">
            <w:pPr>
              <w:pStyle w:val="Paragrafoelenco"/>
              <w:ind w:right="72"/>
              <w:jc w:val="both"/>
              <w:rPr>
                <w:rFonts w:cs="Arial"/>
                <w:b/>
                <w:bCs/>
                <w:lang w:val="it-IT"/>
              </w:rPr>
            </w:pPr>
          </w:p>
        </w:tc>
      </w:tr>
      <w:tr w:rsidR="002C29E7" w:rsidRPr="007A04C0" w14:paraId="1CB9DEBD" w14:textId="77777777" w:rsidTr="002C29E7">
        <w:tc>
          <w:tcPr>
            <w:tcW w:w="4401" w:type="dxa"/>
            <w:gridSpan w:val="3"/>
          </w:tcPr>
          <w:p w14:paraId="26D6FF86" w14:textId="77777777" w:rsidR="002C29E7" w:rsidRPr="007A04C0" w:rsidRDefault="002C29E7" w:rsidP="002C29E7">
            <w:pPr>
              <w:spacing w:line="240" w:lineRule="exact"/>
              <w:ind w:right="125"/>
              <w:jc w:val="both"/>
              <w:rPr>
                <w:rFonts w:cs="Arial"/>
                <w:b/>
                <w:bCs/>
                <w:lang w:val="de-DE"/>
              </w:rPr>
            </w:pPr>
            <w:r w:rsidRPr="007A04C0">
              <w:rPr>
                <w:rFonts w:cs="Arial"/>
                <w:b/>
                <w:bCs/>
                <w:lang w:val="de-DE"/>
              </w:rPr>
              <w:t>Umschlag mit den technischen und wirtschaftlichen Unterlagen:</w:t>
            </w:r>
          </w:p>
        </w:tc>
        <w:tc>
          <w:tcPr>
            <w:tcW w:w="990" w:type="dxa"/>
            <w:gridSpan w:val="2"/>
          </w:tcPr>
          <w:p w14:paraId="21158C6D" w14:textId="77777777" w:rsidR="002C29E7" w:rsidRPr="007A04C0" w:rsidRDefault="002C29E7" w:rsidP="002C29E7">
            <w:pPr>
              <w:spacing w:line="240" w:lineRule="exact"/>
              <w:rPr>
                <w:rFonts w:cs="Arial"/>
                <w:b/>
                <w:bCs/>
                <w:lang w:val="de-DE"/>
              </w:rPr>
            </w:pPr>
          </w:p>
        </w:tc>
        <w:tc>
          <w:tcPr>
            <w:tcW w:w="4547" w:type="dxa"/>
            <w:gridSpan w:val="3"/>
          </w:tcPr>
          <w:p w14:paraId="52B8F5C8" w14:textId="77777777" w:rsidR="002C29E7" w:rsidRPr="007A04C0" w:rsidRDefault="002C29E7" w:rsidP="002C29E7">
            <w:pPr>
              <w:ind w:right="72"/>
              <w:jc w:val="both"/>
              <w:rPr>
                <w:rFonts w:cs="Arial"/>
                <w:b/>
                <w:bCs/>
                <w:lang w:val="it-IT"/>
              </w:rPr>
            </w:pPr>
            <w:r w:rsidRPr="007A04C0">
              <w:rPr>
                <w:rFonts w:cs="Arial"/>
                <w:b/>
                <w:bCs/>
                <w:lang w:val="it-IT"/>
              </w:rPr>
              <w:t xml:space="preserve">Busta tecnica ed economica: </w:t>
            </w:r>
          </w:p>
        </w:tc>
      </w:tr>
      <w:tr w:rsidR="002C29E7" w:rsidRPr="000B3FC1" w14:paraId="722E0C9B" w14:textId="77777777" w:rsidTr="002C29E7">
        <w:tc>
          <w:tcPr>
            <w:tcW w:w="4401" w:type="dxa"/>
            <w:gridSpan w:val="3"/>
          </w:tcPr>
          <w:p w14:paraId="21A2AD69" w14:textId="77777777" w:rsidR="002C29E7" w:rsidRPr="007A04C0" w:rsidRDefault="002C29E7" w:rsidP="002C29E7">
            <w:pPr>
              <w:numPr>
                <w:ilvl w:val="0"/>
                <w:numId w:val="38"/>
              </w:numPr>
              <w:spacing w:before="60" w:after="60"/>
              <w:ind w:left="426" w:right="125"/>
              <w:jc w:val="both"/>
              <w:rPr>
                <w:rFonts w:cs="Arial"/>
                <w:lang w:val="de-DE"/>
              </w:rPr>
            </w:pPr>
            <w:r w:rsidRPr="007A04C0">
              <w:rPr>
                <w:rFonts w:cs="Arial"/>
                <w:lang w:val="de-DE"/>
              </w:rPr>
              <w:t>vom gesetzlichen Vertreter oder Prokuristen des teilnehmenden Einzelunternehmens oder des Konsortiums gemäß Art. 45, Abs. 2, Buchstaben b) und c) des GvD Nr. 50/2016;</w:t>
            </w:r>
          </w:p>
          <w:p w14:paraId="78E36A2F" w14:textId="77777777" w:rsidR="002C29E7" w:rsidRPr="007A04C0" w:rsidRDefault="002C29E7" w:rsidP="002C29E7">
            <w:pPr>
              <w:numPr>
                <w:ilvl w:val="0"/>
                <w:numId w:val="38"/>
              </w:numPr>
              <w:spacing w:before="60" w:after="60"/>
              <w:ind w:left="426" w:right="125"/>
              <w:jc w:val="both"/>
              <w:rPr>
                <w:rFonts w:cs="Arial"/>
                <w:lang w:val="de-DE"/>
              </w:rPr>
            </w:pPr>
            <w:r w:rsidRPr="007A04C0">
              <w:rPr>
                <w:rFonts w:cs="Arial"/>
                <w:lang w:val="de-DE"/>
              </w:rPr>
              <w:t>vom gesetzlichen Vertreter oder Prokuristen des federführenden Unternehmens und/oder Konsortiums und/oder EWIV im Falle von bereits gebildeten Bietergemeinschaften/ Konsortien/EWIV;</w:t>
            </w:r>
          </w:p>
          <w:p w14:paraId="476D937F" w14:textId="77777777" w:rsidR="002C29E7" w:rsidRPr="007A04C0" w:rsidRDefault="002C29E7" w:rsidP="002C29E7">
            <w:pPr>
              <w:numPr>
                <w:ilvl w:val="0"/>
                <w:numId w:val="38"/>
              </w:numPr>
              <w:spacing w:before="60" w:after="60"/>
              <w:ind w:left="426" w:right="125"/>
              <w:jc w:val="both"/>
              <w:rPr>
                <w:rFonts w:cs="Arial"/>
                <w:lang w:val="de-DE"/>
              </w:rPr>
            </w:pPr>
            <w:r w:rsidRPr="007A04C0">
              <w:rPr>
                <w:rFonts w:cs="Arial"/>
                <w:lang w:val="de-DE"/>
              </w:rPr>
              <w:t>von den gesetzlichen Vertretern oder Prokuristen aller Mitglieder der Bietergemeinschaft oder des Konsortiums oder der EWIV im Falle von noch zu bildenden Bietergemeinschaft/Konsortien/EWIV;</w:t>
            </w:r>
          </w:p>
          <w:p w14:paraId="6D4AFA78" w14:textId="77777777" w:rsidR="002C29E7" w:rsidRDefault="002C29E7" w:rsidP="002C29E7">
            <w:pPr>
              <w:numPr>
                <w:ilvl w:val="0"/>
                <w:numId w:val="38"/>
              </w:numPr>
              <w:spacing w:before="60" w:after="60"/>
              <w:ind w:left="426" w:right="125"/>
              <w:jc w:val="both"/>
              <w:rPr>
                <w:rFonts w:cs="Arial"/>
                <w:lang w:val="de-DE"/>
              </w:rPr>
            </w:pPr>
            <w:r w:rsidRPr="007A04C0">
              <w:rPr>
                <w:rFonts w:cs="Arial"/>
                <w:lang w:val="de-DE"/>
              </w:rPr>
              <w:lastRenderedPageBreak/>
              <w:t xml:space="preserve">im Falle von Vernetzung von Unternehmen wird, sofern anwendbar, die Regelung der Bietergemeinschaften  angewandt. </w:t>
            </w:r>
          </w:p>
          <w:p w14:paraId="51C043E1" w14:textId="17673438" w:rsidR="002C29E7" w:rsidRPr="007A04C0" w:rsidRDefault="002C29E7" w:rsidP="002C29E7">
            <w:pPr>
              <w:spacing w:before="60" w:after="60"/>
              <w:ind w:left="426" w:right="125"/>
              <w:jc w:val="both"/>
              <w:rPr>
                <w:rFonts w:cs="Arial"/>
                <w:lang w:val="de-DE"/>
              </w:rPr>
            </w:pPr>
            <w:r w:rsidRPr="007A04C0">
              <w:rPr>
                <w:rFonts w:cs="Arial"/>
                <w:lang w:val="de-DE"/>
              </w:rPr>
              <w:t>Insbesonders:</w:t>
            </w:r>
          </w:p>
          <w:p w14:paraId="57F8F949" w14:textId="3C58DCBA" w:rsidR="002C29E7" w:rsidRPr="007A04C0" w:rsidRDefault="002C29E7" w:rsidP="002C29E7">
            <w:pPr>
              <w:spacing w:before="60" w:after="60" w:line="276" w:lineRule="auto"/>
              <w:ind w:left="426" w:right="125"/>
              <w:jc w:val="both"/>
              <w:rPr>
                <w:rFonts w:cs="Arial"/>
                <w:bCs/>
                <w:lang w:val="de-DE"/>
              </w:rPr>
            </w:pPr>
            <w:r w:rsidRPr="007A04C0">
              <w:rPr>
                <w:rFonts w:cs="Arial"/>
                <w:b/>
                <w:bCs/>
                <w:lang w:val="de-DE"/>
              </w:rPr>
              <w:t xml:space="preserve">a. </w:t>
            </w:r>
            <w:r>
              <w:rPr>
                <w:rFonts w:cs="Arial"/>
                <w:b/>
                <w:bCs/>
                <w:lang w:val="de-DE"/>
              </w:rPr>
              <w:t>W</w:t>
            </w:r>
            <w:r w:rsidRPr="007A04C0">
              <w:rPr>
                <w:rFonts w:cs="Arial"/>
                <w:b/>
                <w:bCs/>
                <w:lang w:val="de-DE"/>
              </w:rPr>
              <w:t xml:space="preserve">enn die Vernetzung von Unternehmen über ein gemeinsames mit Vertretungsbefugnis und Rechtsfähigkeit ausgestattetes Organ, </w:t>
            </w:r>
            <w:r w:rsidRPr="007A04C0">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05804A9A" w14:textId="21D11E60" w:rsidR="002C29E7" w:rsidRPr="007A04C0" w:rsidRDefault="002C29E7" w:rsidP="002C29E7">
            <w:pPr>
              <w:spacing w:before="60" w:after="60" w:line="276" w:lineRule="auto"/>
              <w:ind w:left="426" w:right="125"/>
              <w:jc w:val="both"/>
              <w:rPr>
                <w:rFonts w:cs="Arial"/>
                <w:bCs/>
                <w:lang w:val="de-DE"/>
              </w:rPr>
            </w:pPr>
            <w:r w:rsidRPr="007A04C0">
              <w:rPr>
                <w:rFonts w:cs="Arial"/>
                <w:b/>
                <w:bCs/>
                <w:lang w:val="de-DE"/>
              </w:rPr>
              <w:t xml:space="preserve">b. </w:t>
            </w:r>
            <w:r>
              <w:rPr>
                <w:rFonts w:cs="Arial"/>
                <w:b/>
                <w:bCs/>
                <w:lang w:val="de-DE"/>
              </w:rPr>
              <w:t>W</w:t>
            </w:r>
            <w:r w:rsidRPr="007A04C0">
              <w:rPr>
                <w:rFonts w:cs="Arial"/>
                <w:b/>
                <w:bCs/>
                <w:lang w:val="de-DE"/>
              </w:rPr>
              <w:t xml:space="preserve">enn die Vernetzung von Unternehmen über ein gemeinsames mit Vertretungsbefugnis, aber ohne Rechtsfähigkeit, ausgestattetes, Organ, </w:t>
            </w:r>
            <w:r w:rsidRPr="007A04C0">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786659CF" w14:textId="77777777" w:rsidR="002C29E7" w:rsidRDefault="002C29E7" w:rsidP="002C29E7">
            <w:pPr>
              <w:spacing w:before="60" w:after="60" w:line="276" w:lineRule="auto"/>
              <w:ind w:left="426" w:right="125"/>
              <w:jc w:val="both"/>
              <w:rPr>
                <w:rFonts w:cs="Arial"/>
                <w:lang w:val="de-DE"/>
              </w:rPr>
            </w:pPr>
            <w:r w:rsidRPr="007A04C0">
              <w:rPr>
                <w:rFonts w:cs="Arial"/>
                <w:b/>
                <w:bCs/>
                <w:lang w:val="de-DE"/>
              </w:rPr>
              <w:t xml:space="preserve">c. </w:t>
            </w:r>
            <w:r>
              <w:rPr>
                <w:rFonts w:cs="Arial"/>
                <w:b/>
                <w:bCs/>
                <w:lang w:val="de-DE"/>
              </w:rPr>
              <w:t>W</w:t>
            </w:r>
            <w:r w:rsidRPr="007A04C0">
              <w:rPr>
                <w:rFonts w:cs="Arial"/>
                <w:b/>
                <w:bCs/>
                <w:lang w:val="de-DE"/>
              </w:rPr>
              <w:t xml:space="preserve">enn die Vernetzung von Unternehmen über ein gemeinsames Organ ohne Vertretungsbefugnis oder kein gemeinsames Organ oder über ein gemeinsames Organ ohne Voraussetzungen zur Übernahme der Funktion des federführenden Unternehmens verfügt, </w:t>
            </w:r>
            <w:r w:rsidRPr="007A04C0">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053343B6" w14:textId="7A8C6E09" w:rsidR="002C29E7" w:rsidRPr="007A04C0" w:rsidRDefault="002C29E7" w:rsidP="002C29E7">
            <w:pPr>
              <w:spacing w:before="60" w:after="60" w:line="276" w:lineRule="auto"/>
              <w:ind w:left="426" w:right="125"/>
              <w:jc w:val="both"/>
              <w:rPr>
                <w:rFonts w:cs="Arial"/>
                <w:lang w:val="de-DE"/>
              </w:rPr>
            </w:pPr>
          </w:p>
        </w:tc>
        <w:tc>
          <w:tcPr>
            <w:tcW w:w="990" w:type="dxa"/>
            <w:gridSpan w:val="2"/>
          </w:tcPr>
          <w:p w14:paraId="1AB956D1" w14:textId="77777777" w:rsidR="002C29E7" w:rsidRPr="007A04C0" w:rsidRDefault="002C29E7" w:rsidP="002C29E7">
            <w:pPr>
              <w:spacing w:line="240" w:lineRule="exact"/>
              <w:jc w:val="both"/>
              <w:rPr>
                <w:rFonts w:cs="Arial"/>
                <w:lang w:val="de-DE"/>
              </w:rPr>
            </w:pPr>
          </w:p>
        </w:tc>
        <w:tc>
          <w:tcPr>
            <w:tcW w:w="4547" w:type="dxa"/>
            <w:gridSpan w:val="3"/>
          </w:tcPr>
          <w:p w14:paraId="53443E28" w14:textId="51637684" w:rsidR="002C29E7" w:rsidRPr="007A04C0" w:rsidRDefault="002C29E7" w:rsidP="002C29E7">
            <w:pPr>
              <w:numPr>
                <w:ilvl w:val="0"/>
                <w:numId w:val="38"/>
              </w:numPr>
              <w:spacing w:before="60" w:after="60"/>
              <w:ind w:left="426" w:right="72"/>
              <w:jc w:val="both"/>
              <w:rPr>
                <w:rFonts w:cs="Arial"/>
                <w:lang w:val="it-IT"/>
              </w:rPr>
            </w:pPr>
            <w:r w:rsidRPr="007A04C0">
              <w:rPr>
                <w:rFonts w:cs="Arial"/>
                <w:lang w:val="it-IT"/>
              </w:rPr>
              <w:t>dal legale rappresentante o procuratore dell’impresa concorrente in forma singola o del Consorzio di cui all’art. 45, comma 2, lett. b) e c), D.Lgs. n. 50/2016;</w:t>
            </w:r>
          </w:p>
          <w:p w14:paraId="7C116124" w14:textId="2E46933A" w:rsidR="002C29E7" w:rsidRPr="007A04C0" w:rsidRDefault="002C29E7" w:rsidP="002C29E7">
            <w:pPr>
              <w:numPr>
                <w:ilvl w:val="0"/>
                <w:numId w:val="38"/>
              </w:numPr>
              <w:spacing w:before="60" w:after="60"/>
              <w:ind w:left="426" w:right="72"/>
              <w:jc w:val="both"/>
              <w:rPr>
                <w:rFonts w:cs="Arial"/>
                <w:lang w:val="it-IT"/>
              </w:rPr>
            </w:pPr>
            <w:r w:rsidRPr="007A04C0">
              <w:rPr>
                <w:rFonts w:cs="Arial"/>
                <w:lang w:val="it-IT"/>
              </w:rPr>
              <w:t>dal legale rappresentante o procuratore dell’impresa capogruppo e/o del consorzio e/o del GEIE in caso di riunione temporanea di imprese/consorzio /GEIE costituiti;</w:t>
            </w:r>
          </w:p>
          <w:p w14:paraId="41C88F66" w14:textId="77777777" w:rsidR="002C29E7" w:rsidRPr="007A04C0" w:rsidRDefault="002C29E7" w:rsidP="002C29E7">
            <w:pPr>
              <w:numPr>
                <w:ilvl w:val="0"/>
                <w:numId w:val="38"/>
              </w:numPr>
              <w:spacing w:before="60" w:after="60"/>
              <w:ind w:left="426" w:right="72"/>
              <w:jc w:val="both"/>
              <w:rPr>
                <w:rFonts w:cs="Arial"/>
                <w:lang w:val="it-IT"/>
              </w:rPr>
            </w:pPr>
            <w:r w:rsidRPr="007A04C0">
              <w:rPr>
                <w:rFonts w:cs="Arial"/>
                <w:lang w:val="it-IT"/>
              </w:rPr>
              <w:t>dai legali rappresentanti o procuratori di tutti i soggetti che costituiranno la riunione temporanea di imprese o il consorzio o il GEIE in caso di riunione temporanea di imprese /consorzio /GEIE non ancora costituiti.</w:t>
            </w:r>
          </w:p>
          <w:p w14:paraId="419D473F" w14:textId="77777777" w:rsidR="002C29E7" w:rsidRDefault="002C29E7" w:rsidP="002C29E7">
            <w:pPr>
              <w:numPr>
                <w:ilvl w:val="0"/>
                <w:numId w:val="38"/>
              </w:numPr>
              <w:spacing w:before="60" w:after="60"/>
              <w:ind w:left="426" w:right="72"/>
              <w:jc w:val="both"/>
              <w:rPr>
                <w:rFonts w:cs="Arial"/>
                <w:lang w:val="it-IT"/>
              </w:rPr>
            </w:pPr>
            <w:r w:rsidRPr="007A04C0">
              <w:rPr>
                <w:rFonts w:cs="Arial"/>
                <w:lang w:val="it-IT"/>
              </w:rPr>
              <w:t xml:space="preserve">nel caso di aggregazioni di imprese aderenti al contratto di rete si fa riferimento alla disciplina prevista per i raggruppamenti temporanei di imprese, in quanto compatibile. </w:t>
            </w:r>
          </w:p>
          <w:p w14:paraId="4632167E" w14:textId="648AF31B" w:rsidR="002C29E7" w:rsidRPr="007A04C0" w:rsidRDefault="002C29E7" w:rsidP="002C29E7">
            <w:pPr>
              <w:spacing w:before="60" w:after="60"/>
              <w:ind w:left="426" w:right="72"/>
              <w:jc w:val="both"/>
              <w:rPr>
                <w:rFonts w:cs="Arial"/>
                <w:lang w:val="it-IT"/>
              </w:rPr>
            </w:pPr>
            <w:r w:rsidRPr="007A04C0">
              <w:rPr>
                <w:rFonts w:cs="Arial"/>
                <w:lang w:val="it-IT"/>
              </w:rPr>
              <w:t>In particolare:</w:t>
            </w:r>
          </w:p>
          <w:p w14:paraId="0A95C2D5" w14:textId="49C32011" w:rsidR="002C29E7" w:rsidRPr="007A04C0" w:rsidRDefault="002C29E7" w:rsidP="002C29E7">
            <w:pPr>
              <w:numPr>
                <w:ilvl w:val="4"/>
                <w:numId w:val="29"/>
              </w:numPr>
              <w:spacing w:before="60" w:after="60" w:line="276" w:lineRule="auto"/>
              <w:ind w:left="426" w:right="72" w:firstLine="1"/>
              <w:jc w:val="both"/>
              <w:rPr>
                <w:rFonts w:cs="Arial"/>
                <w:lang w:val="it-IT"/>
              </w:rPr>
            </w:pPr>
            <w:r w:rsidRPr="007A04C0">
              <w:rPr>
                <w:rFonts w:cs="Arial"/>
                <w:b/>
                <w:bCs/>
                <w:lang w:val="it-IT"/>
              </w:rPr>
              <w:lastRenderedPageBreak/>
              <w:t>se la rete è dotata di un organo comune con potere di rappresentanza e con soggettività giuridica</w:t>
            </w:r>
            <w:r w:rsidRPr="007A04C0">
              <w:rPr>
                <w:rFonts w:cs="Arial"/>
                <w:lang w:val="it-IT"/>
              </w:rPr>
              <w:t>, ai sensi dell’art. 3, comma 4-</w:t>
            </w:r>
            <w:r w:rsidRPr="007A04C0">
              <w:rPr>
                <w:rFonts w:cs="Arial"/>
                <w:i/>
                <w:iCs/>
                <w:lang w:val="it-IT"/>
              </w:rPr>
              <w:t>quater</w:t>
            </w:r>
            <w:r w:rsidRPr="007A04C0">
              <w:rPr>
                <w:rFonts w:cs="Arial"/>
                <w:lang w:val="it-IT"/>
              </w:rPr>
              <w:t>, del d.l. 10 febbraio 2009, n. 5, la documentazione deve essere sottoscritta dal legale rappresentante o procuratore del solo operatore economico che riveste la funzione di organo comune;</w:t>
            </w:r>
          </w:p>
          <w:p w14:paraId="2E601DCD" w14:textId="10C602D4" w:rsidR="002C29E7" w:rsidRPr="007A04C0" w:rsidRDefault="002C29E7" w:rsidP="002C29E7">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con potere di rappresentanza ma è priva di soggettività giuridica</w:t>
            </w:r>
            <w:r w:rsidRPr="007A04C0">
              <w:rPr>
                <w:rFonts w:cs="Arial"/>
                <w:lang w:val="it-IT" w:eastAsia="it-IT"/>
              </w:rPr>
              <w:t>, ai sensi dell’art. 3, comma 4-</w:t>
            </w:r>
            <w:r w:rsidRPr="007A04C0">
              <w:rPr>
                <w:rFonts w:cs="Arial"/>
                <w:i/>
                <w:iCs/>
                <w:lang w:val="it-IT" w:eastAsia="it-IT"/>
              </w:rPr>
              <w:t>quater</w:t>
            </w:r>
            <w:r w:rsidRPr="007A04C0">
              <w:rPr>
                <w:rFonts w:cs="Arial"/>
                <w:lang w:val="it-IT" w:eastAsia="it-IT"/>
              </w:rPr>
              <w:t>,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w:t>
            </w:r>
          </w:p>
          <w:p w14:paraId="386412B2" w14:textId="77777777" w:rsidR="002C29E7" w:rsidRPr="007A04C0" w:rsidRDefault="002C29E7" w:rsidP="002C29E7">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privo del potere di rappresentanza o se la rete è sprovvista di organo comune, oppure se l’organo comune è privo dei requisiti di qualificazione</w:t>
            </w:r>
            <w:r w:rsidRPr="007A04C0">
              <w:rPr>
                <w:rFonts w:cs="Arial"/>
                <w:lang w:val="it-IT" w:eastAsia="it-IT"/>
              </w:rPr>
              <w:t xml:space="preserve"> </w:t>
            </w:r>
            <w:r w:rsidRPr="007A04C0">
              <w:rPr>
                <w:rFonts w:cs="Arial"/>
                <w:b/>
                <w:bCs/>
                <w:lang w:val="it-IT" w:eastAsia="it-IT"/>
              </w:rPr>
              <w:t>richiesti per assumere la veste di mandataria</w:t>
            </w:r>
            <w:r w:rsidRPr="007A04C0">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A04C0">
              <w:rPr>
                <w:rFonts w:cs="Arial"/>
                <w:lang w:val="it-IT"/>
              </w:rPr>
              <w:t xml:space="preserve"> </w:t>
            </w:r>
          </w:p>
        </w:tc>
      </w:tr>
      <w:tr w:rsidR="002C29E7" w:rsidRPr="000B3FC1" w14:paraId="1D5DD5A5" w14:textId="77777777" w:rsidTr="002C29E7">
        <w:tc>
          <w:tcPr>
            <w:tcW w:w="4401" w:type="dxa"/>
            <w:gridSpan w:val="3"/>
          </w:tcPr>
          <w:p w14:paraId="6BA67D42" w14:textId="77777777" w:rsidR="002C29E7" w:rsidRPr="007A04C0" w:rsidRDefault="002C29E7" w:rsidP="002C29E7">
            <w:pPr>
              <w:spacing w:before="60" w:after="60" w:line="276" w:lineRule="auto"/>
              <w:ind w:right="125"/>
              <w:jc w:val="both"/>
              <w:rPr>
                <w:rFonts w:cs="Arial"/>
                <w:lang w:val="de-DE"/>
              </w:rPr>
            </w:pPr>
            <w:r w:rsidRPr="007A04C0">
              <w:rPr>
                <w:rFonts w:cs="Arial"/>
                <w:lang w:val="de-DE"/>
              </w:rPr>
              <w:lastRenderedPageBreak/>
              <w:t xml:space="preserve">Der Teilnehmer muss die </w:t>
            </w:r>
            <w:r w:rsidRPr="007A04C0">
              <w:rPr>
                <w:rFonts w:cs="Arial"/>
                <w:b/>
                <w:lang w:val="de-DE"/>
              </w:rPr>
              <w:t>Kopie der Vollmacht</w:t>
            </w:r>
            <w:r w:rsidRPr="007A04C0">
              <w:rPr>
                <w:rFonts w:cs="Arial"/>
                <w:lang w:val="de-DE"/>
              </w:rPr>
              <w:t xml:space="preserve"> beilegen.</w:t>
            </w:r>
          </w:p>
          <w:p w14:paraId="6D203CFE" w14:textId="77777777" w:rsidR="002C29E7" w:rsidRPr="007A04C0" w:rsidRDefault="002C29E7" w:rsidP="002C29E7">
            <w:pPr>
              <w:spacing w:before="60" w:after="60" w:line="276" w:lineRule="auto"/>
              <w:ind w:right="125"/>
              <w:jc w:val="both"/>
              <w:rPr>
                <w:rFonts w:cs="Arial"/>
                <w:lang w:val="de-DE"/>
              </w:rPr>
            </w:pPr>
            <w:r w:rsidRPr="007A04C0">
              <w:rPr>
                <w:rFonts w:cs="Arial"/>
                <w:lang w:val="de-DE"/>
              </w:rPr>
              <w:t xml:space="preserve">Für Teilnehmer, die in einer Handelskammer in Italien eingetragen sind und </w:t>
            </w:r>
            <w:r w:rsidRPr="007A04C0">
              <w:rPr>
                <w:rFonts w:cs="Arial"/>
                <w:b/>
                <w:lang w:val="de-DE"/>
              </w:rPr>
              <w:t xml:space="preserve">nur wenn aus dem Handelskammerauszug des Teilnehmers die </w:t>
            </w:r>
            <w:r w:rsidRPr="007A04C0">
              <w:rPr>
                <w:rFonts w:cs="Arial"/>
                <w:b/>
                <w:lang w:val="de-DE"/>
              </w:rPr>
              <w:lastRenderedPageBreak/>
              <w:t>mit Vollmacht übertragenen Vertretungsbefugnisse ersichtlich sind</w:t>
            </w:r>
            <w:r w:rsidRPr="007A04C0">
              <w:rPr>
                <w:rFonts w:cs="Arial"/>
                <w:lang w:val="de-DE"/>
              </w:rPr>
              <w:t xml:space="preserve">, genügt die Vorlage der vom Prokuristen ausgestellte </w:t>
            </w:r>
            <w:r w:rsidRPr="007A04C0">
              <w:rPr>
                <w:rFonts w:cs="Arial"/>
                <w:b/>
                <w:lang w:val="de-DE"/>
              </w:rPr>
              <w:t>Ersatzerklärung</w:t>
            </w:r>
            <w:r w:rsidRPr="007A04C0">
              <w:rPr>
                <w:rFonts w:cs="Arial"/>
                <w:lang w:val="de-DE"/>
              </w:rPr>
              <w:t xml:space="preserve"> (in der Anlage A1-A1bis enthalten), womit die aus  dem Handelskammerauszug ersichtlichen Vertretungsbefugnisse bestätigt werden.</w:t>
            </w:r>
          </w:p>
        </w:tc>
        <w:tc>
          <w:tcPr>
            <w:tcW w:w="990" w:type="dxa"/>
            <w:gridSpan w:val="2"/>
          </w:tcPr>
          <w:p w14:paraId="08D0CB65" w14:textId="77777777" w:rsidR="002C29E7" w:rsidRPr="007A04C0" w:rsidRDefault="002C29E7" w:rsidP="002C29E7">
            <w:pPr>
              <w:spacing w:before="60" w:after="60" w:line="276" w:lineRule="auto"/>
              <w:jc w:val="both"/>
              <w:rPr>
                <w:rFonts w:cs="Arial"/>
                <w:lang w:val="de-DE"/>
              </w:rPr>
            </w:pPr>
          </w:p>
        </w:tc>
        <w:tc>
          <w:tcPr>
            <w:tcW w:w="4547" w:type="dxa"/>
            <w:gridSpan w:val="3"/>
          </w:tcPr>
          <w:p w14:paraId="4D17A38E" w14:textId="77777777" w:rsidR="002C29E7" w:rsidRPr="007A04C0" w:rsidRDefault="002C29E7" w:rsidP="002C29E7">
            <w:pPr>
              <w:spacing w:before="60" w:after="60" w:line="276" w:lineRule="auto"/>
              <w:ind w:right="72"/>
              <w:jc w:val="both"/>
              <w:rPr>
                <w:rFonts w:cs="Arial"/>
                <w:lang w:val="it-IT"/>
              </w:rPr>
            </w:pPr>
            <w:r w:rsidRPr="007A04C0">
              <w:rPr>
                <w:rFonts w:cs="Arial"/>
                <w:lang w:val="it-IT"/>
              </w:rPr>
              <w:t xml:space="preserve">Il concorrente deve allegare </w:t>
            </w:r>
            <w:r w:rsidRPr="007A04C0">
              <w:rPr>
                <w:rFonts w:cs="Arial"/>
                <w:b/>
                <w:lang w:val="it-IT"/>
              </w:rPr>
              <w:t>copia della procura</w:t>
            </w:r>
            <w:r w:rsidRPr="007A04C0">
              <w:rPr>
                <w:rFonts w:cs="Arial"/>
                <w:lang w:val="it-IT"/>
              </w:rPr>
              <w:t>.</w:t>
            </w:r>
            <w:r w:rsidRPr="007A04C0">
              <w:rPr>
                <w:rFonts w:cs="Arial"/>
                <w:lang w:val="it-IT"/>
              </w:rPr>
              <w:br/>
            </w:r>
          </w:p>
          <w:p w14:paraId="1EEA4B77" w14:textId="77777777" w:rsidR="002C29E7" w:rsidRPr="007A04C0" w:rsidRDefault="002C29E7" w:rsidP="002C29E7">
            <w:pPr>
              <w:spacing w:before="60" w:after="60" w:line="276" w:lineRule="auto"/>
              <w:ind w:right="72"/>
              <w:jc w:val="both"/>
              <w:rPr>
                <w:rFonts w:cs="Arial"/>
                <w:lang w:val="it-IT"/>
              </w:rPr>
            </w:pPr>
            <w:r w:rsidRPr="007A04C0">
              <w:rPr>
                <w:rFonts w:cs="Arial"/>
                <w:lang w:val="it-IT"/>
              </w:rPr>
              <w:t xml:space="preserve">Per i concorrenti registrati ad una camera di commercio italiana, </w:t>
            </w:r>
            <w:r w:rsidRPr="007A04C0">
              <w:rPr>
                <w:rFonts w:cs="Arial"/>
                <w:b/>
                <w:lang w:val="it-IT"/>
              </w:rPr>
              <w:t xml:space="preserve">nel solo caso in cui dalla visura camerale del concorrente risulti </w:t>
            </w:r>
            <w:r w:rsidRPr="007A04C0">
              <w:rPr>
                <w:rFonts w:cs="Arial"/>
                <w:b/>
                <w:lang w:val="it-IT"/>
              </w:rPr>
              <w:lastRenderedPageBreak/>
              <w:t>l’indicazione espressa dei poteri rappresentativi</w:t>
            </w:r>
            <w:r w:rsidRPr="007A04C0">
              <w:rPr>
                <w:rFonts w:cs="Arial"/>
                <w:lang w:val="it-IT"/>
              </w:rPr>
              <w:t xml:space="preserve"> </w:t>
            </w:r>
            <w:r w:rsidRPr="007A04C0">
              <w:rPr>
                <w:rFonts w:cs="Arial"/>
                <w:b/>
                <w:lang w:val="it-IT"/>
              </w:rPr>
              <w:t>conferiti con la procura</w:t>
            </w:r>
            <w:r w:rsidRPr="007A04C0">
              <w:rPr>
                <w:rFonts w:cs="Arial"/>
                <w:lang w:val="it-IT"/>
              </w:rPr>
              <w:t xml:space="preserve">, e’ sufficiente la </w:t>
            </w:r>
            <w:r w:rsidRPr="007A04C0">
              <w:rPr>
                <w:rFonts w:cs="Arial"/>
                <w:b/>
                <w:lang w:val="it-IT"/>
              </w:rPr>
              <w:t>dichiarazione sostitutiva</w:t>
            </w:r>
            <w:r w:rsidRPr="007A04C0">
              <w:rPr>
                <w:rFonts w:cs="Arial"/>
                <w:lang w:val="it-IT"/>
              </w:rPr>
              <w:t xml:space="preserve"> (contenuta negli allegati A1 – A1</w:t>
            </w:r>
            <w:r w:rsidRPr="00B25887">
              <w:rPr>
                <w:rFonts w:cs="Arial"/>
                <w:lang w:val="it-IT"/>
              </w:rPr>
              <w:t>bis</w:t>
            </w:r>
            <w:r w:rsidRPr="007A04C0">
              <w:rPr>
                <w:rFonts w:cs="Arial"/>
                <w:lang w:val="it-IT"/>
              </w:rPr>
              <w:t>) resa dal procuratore attestante la sussistenza dei poteri rappresentativi risultanti dalla visura.</w:t>
            </w:r>
          </w:p>
        </w:tc>
      </w:tr>
      <w:tr w:rsidR="002C29E7" w:rsidRPr="000B3FC1" w14:paraId="6F3AA719" w14:textId="77777777" w:rsidTr="002C29E7">
        <w:tc>
          <w:tcPr>
            <w:tcW w:w="4401" w:type="dxa"/>
            <w:gridSpan w:val="3"/>
          </w:tcPr>
          <w:p w14:paraId="33D9E45F" w14:textId="77777777" w:rsidR="002C29E7" w:rsidRPr="007A04C0" w:rsidRDefault="002C29E7" w:rsidP="002C29E7">
            <w:pPr>
              <w:spacing w:line="240" w:lineRule="exact"/>
              <w:ind w:right="125"/>
              <w:jc w:val="both"/>
              <w:rPr>
                <w:rFonts w:cs="Arial"/>
                <w:caps/>
                <w:u w:val="single"/>
                <w:lang w:val="it-IT"/>
              </w:rPr>
            </w:pPr>
          </w:p>
        </w:tc>
        <w:tc>
          <w:tcPr>
            <w:tcW w:w="990" w:type="dxa"/>
            <w:gridSpan w:val="2"/>
          </w:tcPr>
          <w:p w14:paraId="491AEAA6" w14:textId="77777777" w:rsidR="002C29E7" w:rsidRPr="007A04C0" w:rsidRDefault="002C29E7" w:rsidP="002C29E7">
            <w:pPr>
              <w:spacing w:line="240" w:lineRule="exact"/>
              <w:jc w:val="both"/>
              <w:rPr>
                <w:rFonts w:cs="Arial"/>
                <w:lang w:val="it-IT"/>
              </w:rPr>
            </w:pPr>
          </w:p>
        </w:tc>
        <w:tc>
          <w:tcPr>
            <w:tcW w:w="4547" w:type="dxa"/>
            <w:gridSpan w:val="3"/>
          </w:tcPr>
          <w:p w14:paraId="28A8CFDA" w14:textId="77777777" w:rsidR="002C29E7" w:rsidRPr="007A04C0" w:rsidRDefault="002C29E7" w:rsidP="002C29E7">
            <w:pPr>
              <w:ind w:right="72"/>
              <w:jc w:val="both"/>
              <w:rPr>
                <w:rFonts w:cs="Arial"/>
                <w:b/>
                <w:bCs/>
                <w:lang w:val="it-IT"/>
              </w:rPr>
            </w:pPr>
          </w:p>
        </w:tc>
      </w:tr>
      <w:tr w:rsidR="002C29E7" w:rsidRPr="000B3FC1" w14:paraId="12F20BA8" w14:textId="77777777" w:rsidTr="002C29E7">
        <w:tc>
          <w:tcPr>
            <w:tcW w:w="4401" w:type="dxa"/>
            <w:gridSpan w:val="3"/>
          </w:tcPr>
          <w:p w14:paraId="3829602B" w14:textId="77777777" w:rsidR="002C29E7" w:rsidRPr="007A04C0" w:rsidRDefault="002C29E7" w:rsidP="002C29E7">
            <w:pPr>
              <w:spacing w:line="240" w:lineRule="exact"/>
              <w:ind w:right="125"/>
              <w:jc w:val="both"/>
              <w:rPr>
                <w:rFonts w:cs="Arial"/>
                <w:caps/>
                <w:u w:val="single"/>
                <w:lang w:val="de-DE"/>
              </w:rPr>
            </w:pPr>
            <w:r w:rsidRPr="007A04C0">
              <w:rPr>
                <w:rFonts w:cs="Arial"/>
                <w:lang w:val="de-DE"/>
              </w:rPr>
              <w:t>Wenn die unterzeichnende/n Person/en immer dieselbe/n ist/sind, genügt eine Kopie der Vollmacht oder Erklärung für die gesamten Umschläge, welche die technischen-, wirtschaftlichen- und Verwaltungsunterlagen enthalten.</w:t>
            </w:r>
          </w:p>
        </w:tc>
        <w:tc>
          <w:tcPr>
            <w:tcW w:w="990" w:type="dxa"/>
            <w:gridSpan w:val="2"/>
          </w:tcPr>
          <w:p w14:paraId="265B35A7" w14:textId="77777777" w:rsidR="002C29E7" w:rsidRPr="007A04C0" w:rsidRDefault="002C29E7" w:rsidP="002C29E7">
            <w:pPr>
              <w:spacing w:line="240" w:lineRule="exact"/>
              <w:jc w:val="both"/>
              <w:rPr>
                <w:rFonts w:cs="Arial"/>
                <w:lang w:val="de-DE"/>
              </w:rPr>
            </w:pPr>
          </w:p>
        </w:tc>
        <w:tc>
          <w:tcPr>
            <w:tcW w:w="4547" w:type="dxa"/>
            <w:gridSpan w:val="3"/>
          </w:tcPr>
          <w:p w14:paraId="14260DF4" w14:textId="77777777" w:rsidR="002C29E7" w:rsidRPr="007A04C0" w:rsidRDefault="002C29E7" w:rsidP="002C29E7">
            <w:pPr>
              <w:spacing w:before="60" w:after="60" w:line="276" w:lineRule="auto"/>
              <w:ind w:right="72"/>
              <w:jc w:val="both"/>
              <w:rPr>
                <w:rFonts w:cs="Arial"/>
                <w:b/>
                <w:bCs/>
                <w:color w:val="FF0000"/>
                <w:lang w:val="it-IT"/>
              </w:rPr>
            </w:pPr>
            <w:r w:rsidRPr="007A04C0">
              <w:rPr>
                <w:rFonts w:cs="Arial"/>
                <w:lang w:val="it-IT"/>
              </w:rPr>
              <w:t>Se il/i soggetto/i firmatario/i è/sono sempre lo/gli stesso/i, è sufficiente una sola copia della procura o dichiarazione per l’intera busta tecnica – amministrativa – economica.</w:t>
            </w:r>
          </w:p>
        </w:tc>
      </w:tr>
      <w:tr w:rsidR="002C29E7" w:rsidRPr="000B3FC1" w14:paraId="7D5E3BC6" w14:textId="77777777" w:rsidTr="002C29E7">
        <w:tc>
          <w:tcPr>
            <w:tcW w:w="4401" w:type="dxa"/>
            <w:gridSpan w:val="3"/>
          </w:tcPr>
          <w:p w14:paraId="6AB5E07B" w14:textId="77777777" w:rsidR="002C29E7" w:rsidRPr="000B2FAA" w:rsidRDefault="002C29E7" w:rsidP="002C29E7">
            <w:pPr>
              <w:spacing w:line="240" w:lineRule="exact"/>
              <w:ind w:right="125"/>
              <w:jc w:val="both"/>
              <w:rPr>
                <w:rFonts w:cs="Arial"/>
                <w:caps/>
                <w:highlight w:val="yellow"/>
                <w:u w:val="single"/>
                <w:lang w:val="it-IT"/>
              </w:rPr>
            </w:pPr>
          </w:p>
        </w:tc>
        <w:tc>
          <w:tcPr>
            <w:tcW w:w="990" w:type="dxa"/>
            <w:gridSpan w:val="2"/>
          </w:tcPr>
          <w:p w14:paraId="5E71AE37" w14:textId="77777777" w:rsidR="002C29E7" w:rsidRPr="004A041D" w:rsidRDefault="002C29E7" w:rsidP="002C29E7">
            <w:pPr>
              <w:spacing w:line="240" w:lineRule="exact"/>
              <w:jc w:val="both"/>
              <w:rPr>
                <w:rFonts w:cs="Arial"/>
                <w:lang w:val="it-IT"/>
              </w:rPr>
            </w:pPr>
          </w:p>
        </w:tc>
        <w:tc>
          <w:tcPr>
            <w:tcW w:w="4547" w:type="dxa"/>
            <w:gridSpan w:val="3"/>
          </w:tcPr>
          <w:p w14:paraId="4A356486" w14:textId="77777777" w:rsidR="002C29E7" w:rsidRPr="000B2FAA" w:rsidRDefault="002C29E7" w:rsidP="002C29E7">
            <w:pPr>
              <w:ind w:right="72"/>
              <w:jc w:val="both"/>
              <w:rPr>
                <w:rFonts w:cs="Arial"/>
                <w:b/>
                <w:bCs/>
                <w:color w:val="FF0000"/>
                <w:highlight w:val="yellow"/>
                <w:lang w:val="it-IT"/>
              </w:rPr>
            </w:pPr>
          </w:p>
        </w:tc>
      </w:tr>
      <w:tr w:rsidR="002C29E7" w:rsidRPr="000B3FC1" w14:paraId="1DA06913" w14:textId="77777777" w:rsidTr="002C29E7">
        <w:tc>
          <w:tcPr>
            <w:tcW w:w="4401" w:type="dxa"/>
            <w:gridSpan w:val="3"/>
          </w:tcPr>
          <w:p w14:paraId="232805A1" w14:textId="77777777" w:rsidR="002C29E7" w:rsidRPr="007A04C0" w:rsidRDefault="002C29E7" w:rsidP="002C29E7">
            <w:pPr>
              <w:spacing w:line="240" w:lineRule="exact"/>
              <w:ind w:right="125"/>
              <w:jc w:val="both"/>
              <w:rPr>
                <w:rFonts w:cs="Arial"/>
                <w:lang w:val="de-DE"/>
              </w:rPr>
            </w:pPr>
            <w:r w:rsidRPr="007A04C0">
              <w:rPr>
                <w:rFonts w:cs="Arial"/>
                <w:lang w:val="de-DE"/>
              </w:rPr>
              <w:t>Diese Vollmacht/Erklärung muss den Verwaltungsunterlagen beigelegt werden.</w:t>
            </w:r>
          </w:p>
        </w:tc>
        <w:tc>
          <w:tcPr>
            <w:tcW w:w="990" w:type="dxa"/>
            <w:gridSpan w:val="2"/>
          </w:tcPr>
          <w:p w14:paraId="516CBE24" w14:textId="77777777" w:rsidR="002C29E7" w:rsidRPr="007A04C0" w:rsidRDefault="002C29E7" w:rsidP="002C29E7">
            <w:pPr>
              <w:spacing w:line="240" w:lineRule="exact"/>
              <w:ind w:right="125"/>
              <w:jc w:val="both"/>
              <w:rPr>
                <w:rFonts w:cs="Arial"/>
                <w:lang w:val="de-DE"/>
              </w:rPr>
            </w:pPr>
          </w:p>
        </w:tc>
        <w:tc>
          <w:tcPr>
            <w:tcW w:w="4547" w:type="dxa"/>
            <w:gridSpan w:val="3"/>
          </w:tcPr>
          <w:p w14:paraId="53C73DF3" w14:textId="77777777" w:rsidR="002C29E7" w:rsidRPr="007A04C0" w:rsidRDefault="002C29E7" w:rsidP="002C29E7">
            <w:pPr>
              <w:spacing w:line="240" w:lineRule="exact"/>
              <w:ind w:right="125"/>
              <w:jc w:val="both"/>
              <w:rPr>
                <w:rFonts w:cs="Arial"/>
                <w:lang w:val="it-IT"/>
              </w:rPr>
            </w:pPr>
            <w:r w:rsidRPr="007A04C0">
              <w:rPr>
                <w:rFonts w:cs="Arial"/>
                <w:lang w:val="it-IT"/>
              </w:rPr>
              <w:t>Tale procura/dichiarazione va inserita nella documentazione amministrativa.</w:t>
            </w:r>
          </w:p>
        </w:tc>
      </w:tr>
      <w:bookmarkEnd w:id="64"/>
      <w:tr w:rsidR="002C29E7" w:rsidRPr="000B3FC1" w14:paraId="79070843" w14:textId="77777777" w:rsidTr="002C29E7">
        <w:tc>
          <w:tcPr>
            <w:tcW w:w="4401" w:type="dxa"/>
            <w:gridSpan w:val="3"/>
          </w:tcPr>
          <w:p w14:paraId="2DEBB08E" w14:textId="77777777" w:rsidR="002C29E7" w:rsidRPr="007A04C0" w:rsidRDefault="002C29E7" w:rsidP="002C29E7">
            <w:pPr>
              <w:spacing w:line="240" w:lineRule="exact"/>
              <w:ind w:right="125"/>
              <w:jc w:val="both"/>
              <w:rPr>
                <w:rFonts w:cs="Arial"/>
                <w:caps/>
                <w:u w:val="single"/>
                <w:lang w:val="it-IT"/>
              </w:rPr>
            </w:pPr>
          </w:p>
        </w:tc>
        <w:tc>
          <w:tcPr>
            <w:tcW w:w="990" w:type="dxa"/>
            <w:gridSpan w:val="2"/>
          </w:tcPr>
          <w:p w14:paraId="45E10955" w14:textId="77777777" w:rsidR="002C29E7" w:rsidRPr="007A04C0" w:rsidRDefault="002C29E7" w:rsidP="002C29E7">
            <w:pPr>
              <w:spacing w:line="240" w:lineRule="exact"/>
              <w:rPr>
                <w:rFonts w:cs="Arial"/>
                <w:lang w:val="it-IT"/>
              </w:rPr>
            </w:pPr>
          </w:p>
        </w:tc>
        <w:tc>
          <w:tcPr>
            <w:tcW w:w="4547" w:type="dxa"/>
            <w:gridSpan w:val="3"/>
          </w:tcPr>
          <w:p w14:paraId="652FE23C" w14:textId="77777777" w:rsidR="002C29E7" w:rsidRPr="007A04C0" w:rsidRDefault="002C29E7" w:rsidP="002C29E7">
            <w:pPr>
              <w:tabs>
                <w:tab w:val="center" w:pos="4680"/>
              </w:tabs>
              <w:spacing w:line="240" w:lineRule="exact"/>
              <w:ind w:right="72"/>
              <w:jc w:val="both"/>
              <w:rPr>
                <w:rFonts w:cs="Arial"/>
                <w:caps/>
                <w:u w:val="single"/>
                <w:lang w:val="it-IT"/>
              </w:rPr>
            </w:pPr>
          </w:p>
        </w:tc>
      </w:tr>
      <w:tr w:rsidR="002C29E7" w:rsidRPr="007A04C0" w14:paraId="59D63B35" w14:textId="77777777" w:rsidTr="002C29E7">
        <w:tc>
          <w:tcPr>
            <w:tcW w:w="4401" w:type="dxa"/>
            <w:gridSpan w:val="3"/>
          </w:tcPr>
          <w:p w14:paraId="1DD4E4D5" w14:textId="77777777" w:rsidR="002C29E7" w:rsidRPr="007A04C0" w:rsidRDefault="002C29E7" w:rsidP="002C29E7">
            <w:pPr>
              <w:spacing w:line="240" w:lineRule="exact"/>
              <w:ind w:right="125"/>
              <w:jc w:val="center"/>
              <w:rPr>
                <w:rFonts w:cs="Arial"/>
                <w:b/>
                <w:caps/>
                <w:u w:val="single"/>
                <w:lang w:val="de-DE"/>
              </w:rPr>
            </w:pPr>
            <w:r w:rsidRPr="007A04C0">
              <w:rPr>
                <w:rFonts w:cs="Arial"/>
                <w:b/>
                <w:caps/>
                <w:u w:val="single"/>
                <w:lang w:val="de-DE"/>
              </w:rPr>
              <w:t>Verwaltungsunterlagen</w:t>
            </w:r>
          </w:p>
        </w:tc>
        <w:tc>
          <w:tcPr>
            <w:tcW w:w="990" w:type="dxa"/>
            <w:gridSpan w:val="2"/>
          </w:tcPr>
          <w:p w14:paraId="0B5B87D7" w14:textId="77777777" w:rsidR="002C29E7" w:rsidRPr="007A04C0" w:rsidRDefault="002C29E7" w:rsidP="002C29E7">
            <w:pPr>
              <w:spacing w:line="240" w:lineRule="exact"/>
              <w:jc w:val="center"/>
              <w:rPr>
                <w:rFonts w:cs="Arial"/>
                <w:lang w:val="de-DE"/>
              </w:rPr>
            </w:pPr>
          </w:p>
        </w:tc>
        <w:tc>
          <w:tcPr>
            <w:tcW w:w="4547" w:type="dxa"/>
            <w:gridSpan w:val="3"/>
          </w:tcPr>
          <w:p w14:paraId="5176E905" w14:textId="77777777" w:rsidR="002C29E7" w:rsidRPr="007A04C0" w:rsidRDefault="002C29E7" w:rsidP="002C29E7">
            <w:pPr>
              <w:tabs>
                <w:tab w:val="center" w:pos="4680"/>
              </w:tabs>
              <w:spacing w:line="240" w:lineRule="exact"/>
              <w:ind w:right="72"/>
              <w:jc w:val="center"/>
              <w:rPr>
                <w:rFonts w:cs="Arial"/>
                <w:b/>
                <w:u w:val="single"/>
                <w:lang w:val="it-IT"/>
              </w:rPr>
            </w:pPr>
            <w:r w:rsidRPr="007A04C0">
              <w:rPr>
                <w:rFonts w:cs="Arial"/>
                <w:b/>
                <w:caps/>
                <w:u w:val="single"/>
                <w:lang w:val="de-DE"/>
              </w:rPr>
              <w:t>Documentazione amministrativa</w:t>
            </w:r>
          </w:p>
        </w:tc>
      </w:tr>
      <w:tr w:rsidR="002C29E7" w:rsidRPr="007A04C0" w14:paraId="638C5AE1" w14:textId="77777777" w:rsidTr="002C29E7">
        <w:tc>
          <w:tcPr>
            <w:tcW w:w="4401" w:type="dxa"/>
            <w:gridSpan w:val="3"/>
          </w:tcPr>
          <w:p w14:paraId="0AAA4AA8" w14:textId="77777777" w:rsidR="002C29E7" w:rsidRPr="007A04C0" w:rsidRDefault="002C29E7" w:rsidP="002C29E7">
            <w:pPr>
              <w:tabs>
                <w:tab w:val="left" w:pos="278"/>
              </w:tabs>
              <w:spacing w:line="240" w:lineRule="exact"/>
              <w:ind w:left="180" w:right="125"/>
              <w:jc w:val="both"/>
              <w:rPr>
                <w:rFonts w:cs="Arial"/>
                <w:lang w:val="de-DE"/>
              </w:rPr>
            </w:pPr>
          </w:p>
        </w:tc>
        <w:tc>
          <w:tcPr>
            <w:tcW w:w="990" w:type="dxa"/>
            <w:gridSpan w:val="2"/>
          </w:tcPr>
          <w:p w14:paraId="41FEBFCF" w14:textId="77777777" w:rsidR="002C29E7" w:rsidRPr="007A04C0" w:rsidRDefault="002C29E7" w:rsidP="002C29E7">
            <w:pPr>
              <w:spacing w:line="240" w:lineRule="exact"/>
              <w:jc w:val="both"/>
              <w:rPr>
                <w:rFonts w:cs="Arial"/>
                <w:lang w:val="de-DE"/>
              </w:rPr>
            </w:pPr>
          </w:p>
        </w:tc>
        <w:tc>
          <w:tcPr>
            <w:tcW w:w="4547" w:type="dxa"/>
            <w:gridSpan w:val="3"/>
          </w:tcPr>
          <w:p w14:paraId="65114B8D" w14:textId="77777777" w:rsidR="002C29E7" w:rsidRPr="007A04C0" w:rsidRDefault="002C29E7" w:rsidP="002C29E7">
            <w:pPr>
              <w:tabs>
                <w:tab w:val="center" w:pos="4680"/>
              </w:tabs>
              <w:spacing w:line="240" w:lineRule="exact"/>
              <w:ind w:right="72"/>
              <w:jc w:val="both"/>
              <w:rPr>
                <w:rFonts w:cs="Arial"/>
                <w:lang w:val="it-IT" w:eastAsia="it-IT"/>
              </w:rPr>
            </w:pPr>
          </w:p>
        </w:tc>
      </w:tr>
      <w:tr w:rsidR="002C29E7" w:rsidRPr="000B3FC1" w14:paraId="725CA161" w14:textId="77777777" w:rsidTr="002C29E7">
        <w:tc>
          <w:tcPr>
            <w:tcW w:w="4401" w:type="dxa"/>
            <w:gridSpan w:val="3"/>
          </w:tcPr>
          <w:p w14:paraId="1B3B9FEC" w14:textId="77777777" w:rsidR="002C29E7" w:rsidRPr="0035047D" w:rsidRDefault="002C29E7" w:rsidP="002C29E7">
            <w:pPr>
              <w:spacing w:line="240" w:lineRule="exact"/>
              <w:ind w:right="76"/>
              <w:jc w:val="both"/>
              <w:rPr>
                <w:strike/>
                <w:highlight w:val="yellow"/>
                <w:lang w:val="de-DE"/>
              </w:rPr>
            </w:pPr>
            <w:r w:rsidRPr="001D1DE2">
              <w:rPr>
                <w:lang w:val="de-DE"/>
              </w:rPr>
              <w:t>Das telematische System generiert automatisch das Dokument "</w:t>
            </w:r>
            <w:r w:rsidRPr="001D1DE2">
              <w:rPr>
                <w:b/>
                <w:bCs/>
                <w:lang w:val="de-DE"/>
              </w:rPr>
              <w:t>Anlage A – Anagrafische Daten</w:t>
            </w:r>
            <w:r w:rsidRPr="001D1DE2">
              <w:rPr>
                <w:lang w:val="de-DE"/>
              </w:rPr>
              <w:t xml:space="preserve">". Das Ausfüllen und die Abgabe dieses Dokuments, </w:t>
            </w:r>
            <w:r w:rsidRPr="0035047D">
              <w:rPr>
                <w:strike/>
                <w:highlight w:val="yellow"/>
                <w:lang w:val="de-DE"/>
              </w:rPr>
              <w:t>versehen mit der entsprechenden Stempelmarke,</w:t>
            </w:r>
            <w:r w:rsidRPr="001D1DE2">
              <w:rPr>
                <w:lang w:val="de-DE"/>
              </w:rPr>
              <w:t xml:space="preserve"> sind notwendig, um die Anwendung des telematischen Systems zu ermöglichen. Wird dieses Dokument nicht eingereicht, so stellt dies auf keinen Fall einen Ausschlussgrund dar. </w:t>
            </w:r>
            <w:r w:rsidRPr="0035047D">
              <w:rPr>
                <w:strike/>
                <w:highlight w:val="yellow"/>
                <w:lang w:val="de-DE"/>
              </w:rPr>
              <w:t>Ausschließlich für steuerrechtliche Zwecke und folglich in Hinblick auf die Entrichtung der Stempel</w:t>
            </w:r>
            <w:r w:rsidRPr="0035047D">
              <w:rPr>
                <w:strike/>
                <w:highlight w:val="yellow"/>
                <w:lang w:val="de-DE"/>
              </w:rPr>
              <w:softHyphen/>
              <w:t>steuer ist dieses Dokument dem Teilnahmeantrag gleichgestellt, bis die erforderlichen Anpassungen und Implementierungen des telematischen Systems  durchgeführt sind.</w:t>
            </w:r>
          </w:p>
          <w:p w14:paraId="471DE364" w14:textId="77777777" w:rsidR="00011379" w:rsidRDefault="00011379" w:rsidP="002C29E7">
            <w:pPr>
              <w:spacing w:line="240" w:lineRule="exact"/>
              <w:ind w:right="76"/>
              <w:jc w:val="both"/>
              <w:rPr>
                <w:rFonts w:cs="Arial"/>
                <w:strike/>
                <w:lang w:val="de-DE"/>
              </w:rPr>
            </w:pPr>
            <w:r w:rsidRPr="0035047D">
              <w:rPr>
                <w:rFonts w:cs="Arial"/>
                <w:strike/>
                <w:highlight w:val="yellow"/>
                <w:lang w:val="de-DE"/>
              </w:rPr>
              <w:t>Für den Nachweis der Entrichtung der Stempelsteuer steht das beigefügte Dokument "Erklärung zur Entrichtung der Stempelsteuer" zur Verfügung, das ausgefüllt, unterschrieben und bei den Verwaltungsunterlagen hochgeladen werden muss.</w:t>
            </w:r>
          </w:p>
          <w:p w14:paraId="1A8750D8" w14:textId="64018EE1" w:rsidR="004444E5" w:rsidRPr="004444E5" w:rsidRDefault="004444E5" w:rsidP="004444E5">
            <w:pPr>
              <w:jc w:val="both"/>
              <w:rPr>
                <w:rFonts w:cs="Arial"/>
                <w:lang w:val="de-DE"/>
              </w:rPr>
            </w:pPr>
            <w:r w:rsidRPr="004444E5">
              <w:rPr>
                <w:rFonts w:cs="Arial"/>
                <w:highlight w:val="yellow"/>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990" w:type="dxa"/>
            <w:gridSpan w:val="2"/>
          </w:tcPr>
          <w:p w14:paraId="54351F8C" w14:textId="77777777" w:rsidR="002C29E7" w:rsidRPr="001D1DE2" w:rsidRDefault="002C29E7" w:rsidP="002C29E7">
            <w:pPr>
              <w:spacing w:line="240" w:lineRule="exact"/>
              <w:jc w:val="both"/>
              <w:rPr>
                <w:rFonts w:cs="Arial"/>
                <w:lang w:val="de-DE"/>
              </w:rPr>
            </w:pPr>
          </w:p>
        </w:tc>
        <w:tc>
          <w:tcPr>
            <w:tcW w:w="4547" w:type="dxa"/>
            <w:gridSpan w:val="3"/>
          </w:tcPr>
          <w:p w14:paraId="0A3D5131" w14:textId="77777777" w:rsidR="002C29E7" w:rsidRPr="0035047D" w:rsidRDefault="002C29E7" w:rsidP="002C29E7">
            <w:pPr>
              <w:tabs>
                <w:tab w:val="center" w:pos="4680"/>
              </w:tabs>
              <w:spacing w:line="240" w:lineRule="exact"/>
              <w:ind w:right="105"/>
              <w:jc w:val="both"/>
              <w:rPr>
                <w:strike/>
                <w:highlight w:val="yellow"/>
                <w:lang w:val="it-IT" w:eastAsia="it-IT"/>
              </w:rPr>
            </w:pPr>
            <w:r w:rsidRPr="001D1DE2">
              <w:rPr>
                <w:lang w:val="it-IT" w:eastAsia="it-IT"/>
              </w:rPr>
              <w:t>Il sistema telematico genera automaticamente il documento “</w:t>
            </w:r>
            <w:r w:rsidRPr="001D1DE2">
              <w:rPr>
                <w:b/>
                <w:bCs/>
                <w:lang w:val="it-IT" w:eastAsia="it-IT"/>
              </w:rPr>
              <w:t>Allegato A – Dati anagrafici</w:t>
            </w:r>
            <w:r w:rsidRPr="001D1DE2">
              <w:rPr>
                <w:lang w:val="it-IT" w:eastAsia="it-IT"/>
              </w:rPr>
              <w:t>”. La compilazione e l'allegazione di tale documento</w:t>
            </w:r>
            <w:r w:rsidRPr="001D1DE2">
              <w:rPr>
                <w:lang w:val="it-IT"/>
              </w:rPr>
              <w:t xml:space="preserve"> </w:t>
            </w:r>
            <w:r w:rsidRPr="0035047D">
              <w:rPr>
                <w:strike/>
                <w:highlight w:val="yellow"/>
                <w:lang w:val="it-IT" w:eastAsia="it-IT"/>
              </w:rPr>
              <w:t>munito di corrispondente bollo</w:t>
            </w:r>
            <w:r w:rsidRPr="001D1DE2">
              <w:rPr>
                <w:lang w:val="it-IT" w:eastAsia="it-IT"/>
              </w:rPr>
              <w:t xml:space="preserve"> sono necessarie al fine di permettere l’operatività del sistema telematico. La mancata allegazione di tale documento, comunque, non costituisce causa di esclusione dalla gara. </w:t>
            </w:r>
            <w:r w:rsidRPr="0035047D">
              <w:rPr>
                <w:strike/>
                <w:highlight w:val="yellow"/>
                <w:lang w:val="it-IT" w:eastAsia="it-IT"/>
              </w:rPr>
              <w:t>Ai soli fini fiscali e, quindi, con riferimento all´assolvimento dell´imposta di bollo, il presente documento assume rilevanza quale domanda di partecipazione, ció in attesa delle necessarie modifiche ed implementazioni del sistema telematico provinciale.</w:t>
            </w:r>
          </w:p>
          <w:p w14:paraId="72BDA947" w14:textId="77777777" w:rsidR="00011379" w:rsidRDefault="00011379" w:rsidP="00011379">
            <w:pPr>
              <w:jc w:val="both"/>
              <w:rPr>
                <w:rFonts w:cs="Arial"/>
                <w:strike/>
                <w:lang w:val="it-IT" w:eastAsia="it-IT"/>
              </w:rPr>
            </w:pPr>
            <w:r w:rsidRPr="0035047D">
              <w:rPr>
                <w:rFonts w:cs="Arial"/>
                <w:strike/>
                <w:highlight w:val="yellow"/>
                <w:lang w:val="it-IT" w:eastAsia="it-IT"/>
              </w:rPr>
              <w:t>Ai fini della comprova dell´assolvimento dell´imposta di bollo si mette a disposizione l’allegato documento “Dichiarazione di assolvimento dell’imposta di bollo” da compilare, sottoscrivere e caricare tra la documentazione amministrativa.</w:t>
            </w:r>
          </w:p>
          <w:p w14:paraId="150816BA" w14:textId="1687FAEF" w:rsidR="0035047D" w:rsidRPr="0035047D" w:rsidRDefault="0035047D" w:rsidP="0035047D">
            <w:pPr>
              <w:jc w:val="both"/>
              <w:rPr>
                <w:rFonts w:cs="Arial"/>
                <w:lang w:val="it-IT" w:eastAsia="it-IT"/>
              </w:rPr>
            </w:pPr>
            <w:r w:rsidRPr="0035047D">
              <w:rPr>
                <w:rFonts w:cs="Arial"/>
                <w:iCs/>
                <w:highlight w:val="yellow"/>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2C29E7" w:rsidRPr="000B3FC1" w14:paraId="28B9F3F0" w14:textId="77777777" w:rsidTr="002C29E7">
        <w:tc>
          <w:tcPr>
            <w:tcW w:w="4401" w:type="dxa"/>
            <w:gridSpan w:val="3"/>
          </w:tcPr>
          <w:p w14:paraId="66A7EED6" w14:textId="77777777" w:rsidR="002C29E7" w:rsidRPr="00507BC1" w:rsidRDefault="002C29E7" w:rsidP="002C29E7">
            <w:pPr>
              <w:pStyle w:val="Rientrocorpodeltesto"/>
              <w:tabs>
                <w:tab w:val="left" w:pos="8496"/>
              </w:tabs>
              <w:spacing w:after="0" w:line="240" w:lineRule="exact"/>
              <w:ind w:left="280" w:right="125" w:hanging="280"/>
              <w:jc w:val="both"/>
              <w:rPr>
                <w:rFonts w:cs="Arial"/>
                <w:bCs/>
                <w:caps/>
                <w:lang w:val="it-IT"/>
              </w:rPr>
            </w:pPr>
          </w:p>
        </w:tc>
        <w:tc>
          <w:tcPr>
            <w:tcW w:w="990" w:type="dxa"/>
            <w:gridSpan w:val="2"/>
          </w:tcPr>
          <w:p w14:paraId="53827776" w14:textId="77777777" w:rsidR="002C29E7" w:rsidRPr="00507BC1" w:rsidRDefault="002C29E7" w:rsidP="002C29E7">
            <w:pPr>
              <w:tabs>
                <w:tab w:val="left" w:pos="294"/>
              </w:tabs>
              <w:spacing w:line="240" w:lineRule="exact"/>
              <w:rPr>
                <w:rFonts w:cs="Arial"/>
                <w:lang w:val="it-IT"/>
              </w:rPr>
            </w:pPr>
          </w:p>
        </w:tc>
        <w:tc>
          <w:tcPr>
            <w:tcW w:w="4547" w:type="dxa"/>
            <w:gridSpan w:val="3"/>
          </w:tcPr>
          <w:p w14:paraId="4F2DBD09" w14:textId="77777777" w:rsidR="002C29E7" w:rsidRPr="0039073F" w:rsidRDefault="002C29E7" w:rsidP="002C29E7">
            <w:pPr>
              <w:pStyle w:val="Rientrocorpodeltesto"/>
              <w:tabs>
                <w:tab w:val="center" w:pos="4680"/>
                <w:tab w:val="left" w:pos="8496"/>
              </w:tabs>
              <w:spacing w:after="0" w:line="240" w:lineRule="exact"/>
              <w:ind w:left="238" w:right="72" w:hanging="238"/>
              <w:jc w:val="both"/>
              <w:rPr>
                <w:rFonts w:cs="Arial"/>
                <w:lang w:val="it-IT"/>
              </w:rPr>
            </w:pPr>
          </w:p>
        </w:tc>
      </w:tr>
      <w:tr w:rsidR="002C29E7" w:rsidRPr="000B3FC1" w14:paraId="5214861B" w14:textId="77777777" w:rsidTr="002C29E7">
        <w:tc>
          <w:tcPr>
            <w:tcW w:w="4401" w:type="dxa"/>
            <w:gridSpan w:val="3"/>
          </w:tcPr>
          <w:p w14:paraId="756FCBE6" w14:textId="7CCA01B5" w:rsidR="002C29E7" w:rsidRPr="0035047D" w:rsidRDefault="002C29E7" w:rsidP="001D4D3F">
            <w:pPr>
              <w:spacing w:line="240" w:lineRule="exact"/>
              <w:ind w:right="76"/>
              <w:jc w:val="both"/>
              <w:rPr>
                <w:rFonts w:cs="Arial"/>
                <w:bCs/>
                <w:caps/>
                <w:strike/>
                <w:highlight w:val="yellow"/>
                <w:lang w:val="de-DE"/>
              </w:rPr>
            </w:pPr>
            <w:r w:rsidRPr="0035047D">
              <w:rPr>
                <w:strike/>
                <w:highlight w:val="yellow"/>
                <w:lang w:val="de-DE"/>
              </w:rPr>
              <w:t>Bei</w:t>
            </w:r>
            <w:r w:rsidRPr="0035047D">
              <w:rPr>
                <w:strike/>
                <w:highlight w:val="yellow"/>
                <w:lang w:val="de-DE" w:eastAsia="it-IT"/>
              </w:rPr>
              <w:t xml:space="preserve"> Teilnahme an mehreren Losen ist der</w:t>
            </w:r>
            <w:r w:rsidR="001D4D3F" w:rsidRPr="0035047D">
              <w:rPr>
                <w:strike/>
                <w:highlight w:val="yellow"/>
                <w:lang w:val="de-DE" w:eastAsia="it-IT"/>
              </w:rPr>
              <w:t xml:space="preserve"> </w:t>
            </w:r>
            <w:r w:rsidRPr="0035047D">
              <w:rPr>
                <w:strike/>
                <w:highlight w:val="yellow"/>
                <w:lang w:val="de-DE"/>
              </w:rPr>
              <w:t xml:space="preserve">Nachweis über die Entrichtung der gesetzlich vorgeschriebenen Stempelsteuer </w:t>
            </w:r>
            <w:r w:rsidRPr="0035047D">
              <w:rPr>
                <w:strike/>
                <w:highlight w:val="yellow"/>
                <w:lang w:val="de-DE" w:eastAsia="it-IT"/>
              </w:rPr>
              <w:t>in Anhang A nur einmal zu erbringen, da dieses als einziges Dokument gilt.</w:t>
            </w:r>
          </w:p>
        </w:tc>
        <w:tc>
          <w:tcPr>
            <w:tcW w:w="990" w:type="dxa"/>
            <w:gridSpan w:val="2"/>
          </w:tcPr>
          <w:p w14:paraId="5CEE3495" w14:textId="77777777" w:rsidR="002C29E7" w:rsidRPr="0035047D" w:rsidRDefault="002C29E7" w:rsidP="002C29E7">
            <w:pPr>
              <w:tabs>
                <w:tab w:val="left" w:pos="294"/>
              </w:tabs>
              <w:spacing w:line="240" w:lineRule="exact"/>
              <w:rPr>
                <w:rFonts w:cs="Arial"/>
                <w:strike/>
                <w:highlight w:val="yellow"/>
                <w:lang w:val="de-DE"/>
              </w:rPr>
            </w:pPr>
          </w:p>
        </w:tc>
        <w:tc>
          <w:tcPr>
            <w:tcW w:w="4547" w:type="dxa"/>
            <w:gridSpan w:val="3"/>
          </w:tcPr>
          <w:p w14:paraId="3964260D" w14:textId="3E204848" w:rsidR="002C29E7" w:rsidRPr="0035047D" w:rsidRDefault="002C29E7" w:rsidP="001D4D3F">
            <w:pPr>
              <w:tabs>
                <w:tab w:val="center" w:pos="4680"/>
              </w:tabs>
              <w:spacing w:line="240" w:lineRule="exact"/>
              <w:ind w:right="105"/>
              <w:jc w:val="both"/>
              <w:rPr>
                <w:rFonts w:cs="Arial"/>
                <w:strike/>
                <w:highlight w:val="yellow"/>
                <w:lang w:val="it-IT"/>
              </w:rPr>
            </w:pPr>
            <w:r w:rsidRPr="0035047D">
              <w:rPr>
                <w:rFonts w:cs="Arial"/>
                <w:strike/>
                <w:highlight w:val="yellow"/>
                <w:lang w:val="it-IT" w:eastAsia="it-IT"/>
              </w:rPr>
              <w:t>In caso di partecipazione a pi</w:t>
            </w:r>
            <w:r w:rsidR="001D1DE2" w:rsidRPr="0035047D">
              <w:rPr>
                <w:rFonts w:cs="Arial"/>
                <w:strike/>
                <w:highlight w:val="yellow"/>
                <w:lang w:val="it-IT" w:eastAsia="it-IT"/>
              </w:rPr>
              <w:t>ù</w:t>
            </w:r>
            <w:r w:rsidRPr="0035047D">
              <w:rPr>
                <w:rFonts w:cs="Arial"/>
                <w:strike/>
                <w:highlight w:val="yellow"/>
                <w:lang w:val="it-IT" w:eastAsia="it-IT"/>
              </w:rPr>
              <w:t xml:space="preserve"> lotti, la comprova di assolvimento dell'imposta di bollo ai sensi di legge sull’allegato A va assolta una sola volta, in quanto documento unico.</w:t>
            </w:r>
          </w:p>
        </w:tc>
      </w:tr>
      <w:tr w:rsidR="001D4D3F" w:rsidRPr="000B3FC1" w14:paraId="5729D1A7" w14:textId="77777777" w:rsidTr="002C29E7">
        <w:tc>
          <w:tcPr>
            <w:tcW w:w="4401" w:type="dxa"/>
            <w:gridSpan w:val="3"/>
          </w:tcPr>
          <w:p w14:paraId="54D0D674" w14:textId="77777777" w:rsidR="001D4D3F" w:rsidRPr="00E74B76" w:rsidRDefault="001D4D3F" w:rsidP="001D4D3F">
            <w:pPr>
              <w:spacing w:line="240" w:lineRule="exact"/>
              <w:ind w:right="76"/>
              <w:jc w:val="both"/>
              <w:rPr>
                <w:lang w:val="it-IT"/>
              </w:rPr>
            </w:pPr>
          </w:p>
        </w:tc>
        <w:tc>
          <w:tcPr>
            <w:tcW w:w="990" w:type="dxa"/>
            <w:gridSpan w:val="2"/>
          </w:tcPr>
          <w:p w14:paraId="6ABFFB8D" w14:textId="77777777" w:rsidR="001D4D3F" w:rsidRPr="00E74B76" w:rsidRDefault="001D4D3F" w:rsidP="002C29E7">
            <w:pPr>
              <w:tabs>
                <w:tab w:val="left" w:pos="294"/>
              </w:tabs>
              <w:spacing w:line="240" w:lineRule="exact"/>
              <w:rPr>
                <w:rFonts w:cs="Arial"/>
                <w:lang w:val="it-IT"/>
              </w:rPr>
            </w:pPr>
          </w:p>
        </w:tc>
        <w:tc>
          <w:tcPr>
            <w:tcW w:w="4547" w:type="dxa"/>
            <w:gridSpan w:val="3"/>
          </w:tcPr>
          <w:p w14:paraId="62224123" w14:textId="77777777" w:rsidR="001D4D3F" w:rsidRPr="000245DE" w:rsidRDefault="001D4D3F" w:rsidP="001D4D3F">
            <w:pPr>
              <w:tabs>
                <w:tab w:val="center" w:pos="4680"/>
              </w:tabs>
              <w:spacing w:line="240" w:lineRule="exact"/>
              <w:ind w:right="105"/>
              <w:jc w:val="both"/>
              <w:rPr>
                <w:rFonts w:cs="Arial"/>
                <w:lang w:val="it-IT" w:eastAsia="it-IT"/>
              </w:rPr>
            </w:pPr>
          </w:p>
        </w:tc>
      </w:tr>
      <w:tr w:rsidR="001D4D3F" w:rsidRPr="000B3FC1" w14:paraId="774B71AC" w14:textId="77777777" w:rsidTr="002C29E7">
        <w:tc>
          <w:tcPr>
            <w:tcW w:w="4401" w:type="dxa"/>
            <w:gridSpan w:val="3"/>
          </w:tcPr>
          <w:p w14:paraId="2953A7B1" w14:textId="6EF178B8" w:rsidR="001D4D3F" w:rsidRPr="000B3FC1" w:rsidRDefault="001D4D3F" w:rsidP="001D4D3F">
            <w:pPr>
              <w:spacing w:line="240" w:lineRule="exact"/>
              <w:ind w:right="76"/>
              <w:jc w:val="both"/>
              <w:rPr>
                <w:strike/>
                <w:highlight w:val="yellow"/>
                <w:lang w:val="de-DE"/>
              </w:rPr>
            </w:pPr>
            <w:r w:rsidRPr="000B3FC1">
              <w:rPr>
                <w:rFonts w:cs="Arial"/>
                <w:strike/>
                <w:highlight w:val="yellow"/>
                <w:lang w:val="de-DE" w:eastAsia="it-IT"/>
              </w:rPr>
              <w:t>Die entsprechenden Nachweise sind mit dem Datum des Angebots zu versehen und für steuerrechtliche Zwecke am Geschäftssitz des Teilnehmers aufzubewahren.</w:t>
            </w:r>
          </w:p>
        </w:tc>
        <w:tc>
          <w:tcPr>
            <w:tcW w:w="990" w:type="dxa"/>
            <w:gridSpan w:val="2"/>
          </w:tcPr>
          <w:p w14:paraId="0954F2CB" w14:textId="77777777" w:rsidR="001D4D3F" w:rsidRPr="000B3FC1" w:rsidRDefault="001D4D3F" w:rsidP="002C29E7">
            <w:pPr>
              <w:tabs>
                <w:tab w:val="left" w:pos="294"/>
              </w:tabs>
              <w:spacing w:line="240" w:lineRule="exact"/>
              <w:rPr>
                <w:rFonts w:cs="Arial"/>
                <w:strike/>
                <w:highlight w:val="yellow"/>
                <w:lang w:val="de-DE"/>
              </w:rPr>
            </w:pPr>
          </w:p>
        </w:tc>
        <w:tc>
          <w:tcPr>
            <w:tcW w:w="4547" w:type="dxa"/>
            <w:gridSpan w:val="3"/>
          </w:tcPr>
          <w:p w14:paraId="1AF2FFC9" w14:textId="0FC92501" w:rsidR="001D4D3F" w:rsidRPr="000B3FC1" w:rsidRDefault="001D4D3F" w:rsidP="001D4D3F">
            <w:pPr>
              <w:tabs>
                <w:tab w:val="center" w:pos="4680"/>
              </w:tabs>
              <w:spacing w:line="240" w:lineRule="exact"/>
              <w:ind w:right="105"/>
              <w:jc w:val="both"/>
              <w:rPr>
                <w:rFonts w:cs="Arial"/>
                <w:strike/>
                <w:highlight w:val="yellow"/>
                <w:lang w:val="it-IT" w:eastAsia="it-IT"/>
              </w:rPr>
            </w:pPr>
            <w:r w:rsidRPr="000B3FC1">
              <w:rPr>
                <w:rFonts w:cs="Arial"/>
                <w:strike/>
                <w:highlight w:val="yellow"/>
                <w:lang w:val="it-IT" w:eastAsia="it-IT"/>
              </w:rPr>
              <w:t>I relativi documenti a riprova dell’adempimento devono essere muniti della data dell’offerta e tenuti ai fini fiscali presso la sede legale dell’operatore economico partecipante alla gara.</w:t>
            </w:r>
          </w:p>
        </w:tc>
      </w:tr>
      <w:tr w:rsidR="002C29E7" w:rsidRPr="000B3FC1" w14:paraId="3D9EC315" w14:textId="77777777" w:rsidTr="002C29E7">
        <w:tc>
          <w:tcPr>
            <w:tcW w:w="4401" w:type="dxa"/>
            <w:gridSpan w:val="3"/>
          </w:tcPr>
          <w:p w14:paraId="75D0C286" w14:textId="77777777" w:rsidR="002C29E7" w:rsidRPr="000245DE" w:rsidRDefault="002C29E7" w:rsidP="002C29E7">
            <w:pPr>
              <w:pStyle w:val="Rientrocorpodeltesto"/>
              <w:tabs>
                <w:tab w:val="left" w:pos="8496"/>
              </w:tabs>
              <w:spacing w:after="0" w:line="240" w:lineRule="exact"/>
              <w:ind w:left="280" w:right="125" w:hanging="280"/>
              <w:jc w:val="both"/>
              <w:rPr>
                <w:rFonts w:cs="Arial"/>
                <w:bCs/>
                <w:caps/>
                <w:lang w:val="it-IT"/>
              </w:rPr>
            </w:pPr>
          </w:p>
        </w:tc>
        <w:tc>
          <w:tcPr>
            <w:tcW w:w="990" w:type="dxa"/>
            <w:gridSpan w:val="2"/>
          </w:tcPr>
          <w:p w14:paraId="64C372DB" w14:textId="77777777" w:rsidR="002C29E7" w:rsidRPr="000245DE" w:rsidRDefault="002C29E7" w:rsidP="002C29E7">
            <w:pPr>
              <w:tabs>
                <w:tab w:val="left" w:pos="294"/>
              </w:tabs>
              <w:spacing w:line="240" w:lineRule="exact"/>
              <w:rPr>
                <w:rFonts w:cs="Arial"/>
                <w:lang w:val="it-IT"/>
              </w:rPr>
            </w:pPr>
          </w:p>
        </w:tc>
        <w:tc>
          <w:tcPr>
            <w:tcW w:w="4547" w:type="dxa"/>
            <w:gridSpan w:val="3"/>
          </w:tcPr>
          <w:p w14:paraId="391A3638" w14:textId="77777777" w:rsidR="002C29E7" w:rsidRPr="000245DE" w:rsidRDefault="002C29E7" w:rsidP="002C29E7">
            <w:pPr>
              <w:pStyle w:val="Rientrocorpodeltesto"/>
              <w:tabs>
                <w:tab w:val="center" w:pos="4680"/>
                <w:tab w:val="left" w:pos="8496"/>
              </w:tabs>
              <w:spacing w:after="0" w:line="240" w:lineRule="exact"/>
              <w:ind w:left="238" w:right="72" w:hanging="238"/>
              <w:jc w:val="both"/>
              <w:rPr>
                <w:rFonts w:cs="Arial"/>
                <w:lang w:val="it-IT"/>
              </w:rPr>
            </w:pPr>
          </w:p>
        </w:tc>
      </w:tr>
      <w:tr w:rsidR="002C29E7" w:rsidRPr="000B3FC1" w14:paraId="14EBD85D" w14:textId="77777777" w:rsidTr="002C29E7">
        <w:tc>
          <w:tcPr>
            <w:tcW w:w="4401" w:type="dxa"/>
            <w:gridSpan w:val="3"/>
          </w:tcPr>
          <w:p w14:paraId="00D006B9" w14:textId="75649903" w:rsidR="002C29E7" w:rsidRPr="000245DE" w:rsidRDefault="002C29E7" w:rsidP="002C29E7">
            <w:pPr>
              <w:pStyle w:val="Rientrocorpodeltesto"/>
              <w:tabs>
                <w:tab w:val="left" w:pos="8496"/>
              </w:tabs>
              <w:spacing w:after="0" w:line="240" w:lineRule="exact"/>
              <w:ind w:left="280" w:right="125" w:hanging="280"/>
              <w:jc w:val="both"/>
              <w:rPr>
                <w:rFonts w:cs="Arial"/>
                <w:bCs/>
                <w:lang w:val="de-DE"/>
              </w:rPr>
            </w:pPr>
            <w:r w:rsidRPr="000245DE">
              <w:rPr>
                <w:rFonts w:cs="Arial"/>
                <w:b/>
                <w:bCs/>
                <w:caps/>
                <w:lang w:val="de-DE"/>
              </w:rPr>
              <w:t>1.</w:t>
            </w:r>
            <w:r w:rsidRPr="000245DE">
              <w:rPr>
                <w:rFonts w:cs="Arial"/>
                <w:b/>
                <w:bCs/>
                <w:lang w:val="de-DE"/>
              </w:rPr>
              <w:tab/>
            </w:r>
            <w:r w:rsidRPr="000245DE">
              <w:rPr>
                <w:rFonts w:cs="Arial"/>
                <w:b/>
                <w:bCs/>
                <w:iCs/>
                <w:lang w:val="de-DE"/>
              </w:rPr>
              <w:t>Die Anlage A1 - Erklärungen</w:t>
            </w:r>
            <w:r w:rsidRPr="000245DE">
              <w:rPr>
                <w:rFonts w:cs="Arial"/>
                <w:b/>
                <w:lang w:val="de-DE"/>
              </w:rPr>
              <w:t xml:space="preserve"> </w:t>
            </w:r>
            <w:r w:rsidRPr="000245DE">
              <w:rPr>
                <w:rFonts w:cs="Arial"/>
                <w:b/>
                <w:bCs/>
                <w:lang w:val="de-DE"/>
              </w:rPr>
              <w:t>in PDF-Format,</w:t>
            </w:r>
            <w:r w:rsidRPr="000245DE">
              <w:rPr>
                <w:rFonts w:cs="Arial"/>
                <w:bCs/>
                <w:lang w:val="de-DE"/>
              </w:rPr>
              <w:t xml:space="preserve"> </w:t>
            </w:r>
            <w:r w:rsidRPr="000245DE">
              <w:rPr>
                <w:rFonts w:cs="Arial"/>
                <w:lang w:val="de-DE"/>
              </w:rPr>
              <w:t xml:space="preserve">von der Vergabestelle erstellt, vollständig ausgefüllt und vom gesetzlichen Vertreter des Bieters (oder </w:t>
            </w:r>
            <w:r w:rsidRPr="000245DE">
              <w:rPr>
                <w:rFonts w:cs="Arial"/>
                <w:b/>
                <w:bCs/>
                <w:lang w:val="de-DE"/>
              </w:rPr>
              <w:t>mehrere Erklärungen (A1-bis)</w:t>
            </w:r>
            <w:r w:rsidRPr="000245DE">
              <w:rPr>
                <w:rFonts w:cs="Arial"/>
                <w:lang w:val="de-DE"/>
              </w:rPr>
              <w:t xml:space="preserve"> bei </w:t>
            </w:r>
            <w:r w:rsidRPr="000245DE">
              <w:rPr>
                <w:rFonts w:cs="Arial"/>
                <w:b/>
                <w:bCs/>
                <w:lang w:val="de-DE"/>
              </w:rPr>
              <w:t>bereits gegründeten oder zu gründenden</w:t>
            </w:r>
            <w:r w:rsidRPr="000245DE">
              <w:rPr>
                <w:rFonts w:cs="Arial"/>
                <w:bCs/>
                <w:lang w:val="de-DE"/>
              </w:rPr>
              <w:t xml:space="preserve"> Bietergemeinschaften, Konsortium, EWIV oder Vernetzung von Unternehmen)</w:t>
            </w:r>
            <w:r w:rsidRPr="000245DE">
              <w:rPr>
                <w:rFonts w:cs="Arial"/>
                <w:lang w:val="de-DE"/>
              </w:rPr>
              <w:t xml:space="preserve"> mit </w:t>
            </w:r>
            <w:r w:rsidRPr="000245DE">
              <w:rPr>
                <w:rFonts w:cs="Arial"/>
                <w:u w:val="single"/>
                <w:lang w:val="de-DE"/>
              </w:rPr>
              <w:t>digitaler Unterschrift</w:t>
            </w:r>
            <w:r w:rsidRPr="000245DE">
              <w:rPr>
                <w:rFonts w:cs="Arial"/>
                <w:lang w:val="de-DE"/>
              </w:rPr>
              <w:t xml:space="preserve"> unterzeichnet</w:t>
            </w:r>
            <w:r w:rsidRPr="000245DE">
              <w:rPr>
                <w:rFonts w:cs="Arial"/>
                <w:bCs/>
                <w:lang w:val="de-DE"/>
              </w:rPr>
              <w:t>.</w:t>
            </w:r>
          </w:p>
        </w:tc>
        <w:tc>
          <w:tcPr>
            <w:tcW w:w="990" w:type="dxa"/>
            <w:gridSpan w:val="2"/>
          </w:tcPr>
          <w:p w14:paraId="479E9417" w14:textId="77777777" w:rsidR="002C29E7" w:rsidRPr="000245DE" w:rsidRDefault="002C29E7" w:rsidP="002C29E7">
            <w:pPr>
              <w:tabs>
                <w:tab w:val="left" w:pos="294"/>
              </w:tabs>
              <w:spacing w:line="240" w:lineRule="exact"/>
              <w:rPr>
                <w:rFonts w:cs="Arial"/>
                <w:lang w:val="de-DE"/>
              </w:rPr>
            </w:pPr>
          </w:p>
        </w:tc>
        <w:tc>
          <w:tcPr>
            <w:tcW w:w="4547" w:type="dxa"/>
            <w:gridSpan w:val="3"/>
          </w:tcPr>
          <w:p w14:paraId="29A408A1" w14:textId="7793CC99" w:rsidR="002C29E7" w:rsidRPr="000245DE" w:rsidRDefault="002C29E7" w:rsidP="002C29E7">
            <w:pPr>
              <w:pStyle w:val="Rientrocorpodeltesto"/>
              <w:tabs>
                <w:tab w:val="center" w:pos="4680"/>
                <w:tab w:val="left" w:pos="8496"/>
              </w:tabs>
              <w:spacing w:after="0" w:line="240" w:lineRule="exact"/>
              <w:ind w:left="238" w:right="72" w:hanging="238"/>
              <w:jc w:val="both"/>
              <w:rPr>
                <w:rFonts w:cs="Arial"/>
                <w:lang w:val="it-IT"/>
              </w:rPr>
            </w:pPr>
            <w:r w:rsidRPr="000245DE">
              <w:rPr>
                <w:rFonts w:cs="Arial"/>
                <w:b/>
                <w:lang w:val="it-IT"/>
              </w:rPr>
              <w:t>1.</w:t>
            </w:r>
            <w:r w:rsidRPr="000245DE">
              <w:rPr>
                <w:rFonts w:cs="Arial"/>
                <w:b/>
                <w:lang w:val="it-IT"/>
              </w:rPr>
              <w:tab/>
              <w:t>L’</w:t>
            </w:r>
            <w:r w:rsidRPr="000245DE">
              <w:rPr>
                <w:rFonts w:cs="Arial"/>
                <w:b/>
                <w:bCs/>
                <w:iCs/>
                <w:lang w:val="it-IT"/>
              </w:rPr>
              <w:t>Allegato A1 - Dichiarazioni</w:t>
            </w:r>
            <w:r w:rsidRPr="000245DE">
              <w:rPr>
                <w:rFonts w:cs="Arial"/>
                <w:b/>
                <w:lang w:val="it-IT"/>
              </w:rPr>
              <w:t xml:space="preserve"> in formato PDF,</w:t>
            </w:r>
            <w:r w:rsidRPr="000245DE">
              <w:rPr>
                <w:rFonts w:cs="Arial"/>
                <w:lang w:val="it-IT"/>
              </w:rPr>
              <w:t xml:space="preserve"> predisposta dalla stazione appaltante e compilata in ogni sua parte e </w:t>
            </w:r>
            <w:r w:rsidRPr="000245DE">
              <w:rPr>
                <w:rFonts w:cs="Arial"/>
                <w:u w:val="single"/>
                <w:lang w:val="it-IT"/>
              </w:rPr>
              <w:t>sottoscritta con firma digitale</w:t>
            </w:r>
            <w:r w:rsidRPr="000245DE">
              <w:rPr>
                <w:rFonts w:cs="Arial"/>
                <w:lang w:val="it-IT"/>
              </w:rPr>
              <w:t xml:space="preserve"> dal legale rappresentante del soggetto concorrente (ovvero </w:t>
            </w:r>
            <w:r w:rsidRPr="000245DE">
              <w:rPr>
                <w:rFonts w:cs="Arial"/>
                <w:b/>
                <w:bCs/>
                <w:lang w:val="it-IT"/>
              </w:rPr>
              <w:t>più dichiarazioni (A1-bis)</w:t>
            </w:r>
            <w:r w:rsidRPr="000245DE">
              <w:rPr>
                <w:rFonts w:cs="Arial"/>
                <w:lang w:val="it-IT"/>
              </w:rPr>
              <w:t xml:space="preserve"> nel caso in cui il concorrente si presenti in forma di </w:t>
            </w:r>
            <w:smartTag w:uri="urn:schemas-microsoft-com:office:smarttags" w:element="stockticker">
              <w:r w:rsidRPr="000245DE">
                <w:rPr>
                  <w:rFonts w:cs="Arial"/>
                  <w:lang w:val="it-IT"/>
                </w:rPr>
                <w:t>RTI</w:t>
              </w:r>
            </w:smartTag>
            <w:r w:rsidRPr="000245DE">
              <w:rPr>
                <w:rFonts w:cs="Arial"/>
                <w:lang w:val="it-IT"/>
              </w:rPr>
              <w:t xml:space="preserve">, consorzio, GEIE o rete di imprese, </w:t>
            </w:r>
            <w:r w:rsidRPr="000245DE">
              <w:rPr>
                <w:rFonts w:cs="Arial"/>
                <w:b/>
                <w:bCs/>
                <w:lang w:val="it-IT"/>
              </w:rPr>
              <w:t>costituiti o costituendi</w:t>
            </w:r>
            <w:r w:rsidRPr="000245DE">
              <w:rPr>
                <w:rFonts w:cs="Arial"/>
                <w:bCs/>
                <w:lang w:val="it-IT"/>
              </w:rPr>
              <w:t>).</w:t>
            </w:r>
          </w:p>
        </w:tc>
      </w:tr>
      <w:tr w:rsidR="002C29E7" w:rsidRPr="000B3FC1" w14:paraId="7FE7FD32" w14:textId="77777777" w:rsidTr="002C29E7">
        <w:tc>
          <w:tcPr>
            <w:tcW w:w="4401" w:type="dxa"/>
            <w:gridSpan w:val="3"/>
          </w:tcPr>
          <w:p w14:paraId="36D83364" w14:textId="77777777" w:rsidR="002C29E7" w:rsidRPr="00507BC1" w:rsidRDefault="002C29E7" w:rsidP="002C29E7">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1F38415F" w14:textId="77777777" w:rsidR="002C29E7" w:rsidRPr="00507BC1" w:rsidRDefault="002C29E7" w:rsidP="002C29E7">
            <w:pPr>
              <w:spacing w:line="240" w:lineRule="exact"/>
              <w:rPr>
                <w:rFonts w:cs="Arial"/>
                <w:lang w:val="it-IT"/>
              </w:rPr>
            </w:pPr>
          </w:p>
        </w:tc>
        <w:tc>
          <w:tcPr>
            <w:tcW w:w="4547" w:type="dxa"/>
            <w:gridSpan w:val="3"/>
          </w:tcPr>
          <w:p w14:paraId="4C309C46" w14:textId="77777777" w:rsidR="002C29E7" w:rsidRPr="00DD07FB" w:rsidRDefault="002C29E7" w:rsidP="002C29E7">
            <w:pPr>
              <w:tabs>
                <w:tab w:val="center" w:pos="4680"/>
              </w:tabs>
              <w:spacing w:line="240" w:lineRule="exact"/>
              <w:ind w:left="284" w:right="72"/>
              <w:jc w:val="both"/>
              <w:rPr>
                <w:rFonts w:cs="Arial"/>
                <w:lang w:val="it-IT"/>
              </w:rPr>
            </w:pPr>
          </w:p>
        </w:tc>
      </w:tr>
      <w:tr w:rsidR="002C29E7" w:rsidRPr="000B3FC1" w14:paraId="62338333" w14:textId="77777777" w:rsidTr="002C29E7">
        <w:tc>
          <w:tcPr>
            <w:tcW w:w="4401" w:type="dxa"/>
            <w:gridSpan w:val="3"/>
          </w:tcPr>
          <w:p w14:paraId="01E96A38" w14:textId="77777777" w:rsidR="002C29E7" w:rsidRPr="00DD07FB" w:rsidRDefault="002C29E7" w:rsidP="002C29E7">
            <w:pPr>
              <w:pStyle w:val="Rientrocorpodeltesto"/>
              <w:tabs>
                <w:tab w:val="left" w:pos="8496"/>
              </w:tabs>
              <w:spacing w:after="0" w:line="240" w:lineRule="exact"/>
              <w:ind w:left="280" w:right="125"/>
              <w:jc w:val="both"/>
              <w:rPr>
                <w:rFonts w:cs="Arial"/>
                <w:bCs/>
                <w:lang w:val="de-DE"/>
              </w:rPr>
            </w:pPr>
            <w:r w:rsidRPr="00C6136C">
              <w:rPr>
                <w:rFonts w:cs="Arial"/>
                <w:bCs/>
                <w:lang w:val="de-DE"/>
              </w:rPr>
              <w:t>Im Falle einer bereits gegründeten oder zu</w:t>
            </w:r>
            <w:r>
              <w:rPr>
                <w:rFonts w:cs="Arial"/>
                <w:bCs/>
                <w:lang w:val="de-DE"/>
              </w:rPr>
              <w:t xml:space="preserve"> gründenden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729C8DFA" w14:textId="77777777" w:rsidR="002C29E7" w:rsidRPr="00C6136C" w:rsidRDefault="002C29E7" w:rsidP="002C29E7">
            <w:pPr>
              <w:tabs>
                <w:tab w:val="left" w:pos="426"/>
                <w:tab w:val="left" w:pos="1560"/>
                <w:tab w:val="center" w:pos="4536"/>
                <w:tab w:val="right" w:pos="9072"/>
              </w:tabs>
              <w:adjustRightInd w:val="0"/>
              <w:spacing w:line="240" w:lineRule="exact"/>
              <w:ind w:left="280" w:right="125"/>
              <w:jc w:val="both"/>
              <w:rPr>
                <w:rFonts w:cs="Arial"/>
                <w:lang w:val="de-DE"/>
              </w:rPr>
            </w:pPr>
            <w:r w:rsidRPr="00C6136C">
              <w:rPr>
                <w:rFonts w:cs="Arial"/>
                <w:bCs/>
                <w:lang w:val="de-DE"/>
              </w:rPr>
              <w:t>Das Einzelunternehmen hingegen füllt immer nur die Anlage A1 aus.</w:t>
            </w:r>
          </w:p>
        </w:tc>
        <w:tc>
          <w:tcPr>
            <w:tcW w:w="990" w:type="dxa"/>
            <w:gridSpan w:val="2"/>
          </w:tcPr>
          <w:p w14:paraId="7AFFB365" w14:textId="77777777" w:rsidR="002C29E7" w:rsidRPr="0039073F" w:rsidRDefault="002C29E7" w:rsidP="002C29E7">
            <w:pPr>
              <w:spacing w:line="240" w:lineRule="exact"/>
              <w:rPr>
                <w:rFonts w:cs="Arial"/>
                <w:lang w:val="de-DE"/>
              </w:rPr>
            </w:pPr>
          </w:p>
        </w:tc>
        <w:tc>
          <w:tcPr>
            <w:tcW w:w="4547" w:type="dxa"/>
            <w:gridSpan w:val="3"/>
          </w:tcPr>
          <w:p w14:paraId="3E92191C" w14:textId="77777777" w:rsidR="002C29E7" w:rsidRPr="00C6136C" w:rsidRDefault="002C29E7" w:rsidP="002C29E7">
            <w:pPr>
              <w:pStyle w:val="Rientrocorpodeltesto"/>
              <w:tabs>
                <w:tab w:val="center" w:pos="4680"/>
                <w:tab w:val="left" w:pos="8496"/>
              </w:tabs>
              <w:spacing w:after="0" w:line="240" w:lineRule="exact"/>
              <w:ind w:left="256" w:right="72"/>
              <w:jc w:val="both"/>
              <w:rPr>
                <w:rFonts w:cs="Arial"/>
                <w:bCs/>
                <w:lang w:val="it-IT"/>
              </w:rPr>
            </w:pPr>
            <w:r w:rsidRPr="00DD07FB">
              <w:rPr>
                <w:rFonts w:cs="Arial"/>
                <w:lang w:val="it-IT"/>
              </w:rPr>
              <w:t xml:space="preserve">In caso di RTI consorzio, GEIE o rete di imprese, </w:t>
            </w:r>
            <w:r w:rsidRPr="00C6136C">
              <w:rPr>
                <w:rFonts w:cs="Arial"/>
                <w:bCs/>
                <w:lang w:val="it-IT"/>
              </w:rPr>
              <w:t>costituiti o costituendi, l’impresa mandante/le imprese mandanti ciascuna deve compilare l’</w:t>
            </w:r>
            <w:r w:rsidRPr="00DD07FB">
              <w:rPr>
                <w:rFonts w:cs="Arial"/>
                <w:b/>
                <w:bCs/>
                <w:lang w:val="it-IT"/>
              </w:rPr>
              <w:t>allegato A1-bis</w:t>
            </w:r>
            <w:r w:rsidRPr="00C6136C">
              <w:rPr>
                <w:rFonts w:cs="Arial"/>
                <w:bCs/>
                <w:lang w:val="it-IT"/>
              </w:rPr>
              <w:t>, mentre la capogruppo compila l’</w:t>
            </w:r>
            <w:r w:rsidRPr="00DD07FB">
              <w:rPr>
                <w:rFonts w:cs="Arial"/>
                <w:b/>
                <w:bCs/>
                <w:lang w:val="it-IT"/>
              </w:rPr>
              <w:t>allegato A1</w:t>
            </w:r>
            <w:r w:rsidRPr="00C6136C">
              <w:rPr>
                <w:rFonts w:cs="Arial"/>
                <w:bCs/>
                <w:lang w:val="it-IT"/>
              </w:rPr>
              <w:t>.</w:t>
            </w:r>
          </w:p>
          <w:p w14:paraId="05DA24E9" w14:textId="77777777" w:rsidR="002C29E7" w:rsidRDefault="002C29E7" w:rsidP="002C29E7">
            <w:pPr>
              <w:pStyle w:val="Rientrocorpodeltesto"/>
              <w:tabs>
                <w:tab w:val="center" w:pos="4680"/>
                <w:tab w:val="left" w:pos="8496"/>
              </w:tabs>
              <w:spacing w:after="0" w:line="240" w:lineRule="exact"/>
              <w:ind w:left="256" w:right="72"/>
              <w:jc w:val="both"/>
              <w:rPr>
                <w:rFonts w:cs="Arial"/>
                <w:bCs/>
                <w:lang w:val="it-IT"/>
              </w:rPr>
            </w:pPr>
          </w:p>
          <w:p w14:paraId="1CC6BB0A" w14:textId="77777777" w:rsidR="002C29E7" w:rsidRPr="00C6136C" w:rsidRDefault="002C29E7" w:rsidP="002C29E7">
            <w:pPr>
              <w:pStyle w:val="Rientrocorpodeltesto"/>
              <w:tabs>
                <w:tab w:val="center" w:pos="4680"/>
                <w:tab w:val="left" w:pos="8496"/>
              </w:tabs>
              <w:spacing w:after="0" w:line="240" w:lineRule="exact"/>
              <w:ind w:left="256" w:right="72"/>
              <w:jc w:val="both"/>
              <w:rPr>
                <w:rFonts w:cs="Arial"/>
                <w:bCs/>
                <w:lang w:val="it-IT"/>
              </w:rPr>
            </w:pPr>
          </w:p>
          <w:p w14:paraId="0F02318C" w14:textId="77777777" w:rsidR="002C29E7" w:rsidRPr="00C6136C" w:rsidRDefault="002C29E7" w:rsidP="002C29E7">
            <w:pPr>
              <w:tabs>
                <w:tab w:val="left" w:pos="426"/>
                <w:tab w:val="left" w:pos="1560"/>
                <w:tab w:val="center" w:pos="4536"/>
                <w:tab w:val="right" w:pos="9072"/>
              </w:tabs>
              <w:adjustRightInd w:val="0"/>
              <w:spacing w:line="240" w:lineRule="exact"/>
              <w:ind w:left="256" w:right="72"/>
              <w:jc w:val="both"/>
              <w:rPr>
                <w:rFonts w:cs="Arial"/>
                <w:lang w:val="it-IT"/>
              </w:rPr>
            </w:pPr>
            <w:r w:rsidRPr="00507BC1">
              <w:rPr>
                <w:rFonts w:cs="Arial"/>
                <w:bCs/>
                <w:lang w:val="it-IT"/>
              </w:rPr>
              <w:t>L’impresa singola invece compila sempre solo l’allegato A1.</w:t>
            </w:r>
          </w:p>
        </w:tc>
      </w:tr>
      <w:tr w:rsidR="002C29E7" w:rsidRPr="000B3FC1" w14:paraId="60B9AF65" w14:textId="77777777" w:rsidTr="002C29E7">
        <w:tc>
          <w:tcPr>
            <w:tcW w:w="4401" w:type="dxa"/>
            <w:gridSpan w:val="3"/>
          </w:tcPr>
          <w:p w14:paraId="6D3D3655" w14:textId="77777777" w:rsidR="002C29E7" w:rsidRPr="00507BC1" w:rsidRDefault="002C29E7" w:rsidP="002C29E7">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05A4FEA" w14:textId="77777777" w:rsidR="002C29E7" w:rsidRPr="00507BC1" w:rsidRDefault="002C29E7" w:rsidP="002C29E7">
            <w:pPr>
              <w:spacing w:line="240" w:lineRule="exact"/>
              <w:rPr>
                <w:rFonts w:cs="Arial"/>
                <w:lang w:val="it-IT"/>
              </w:rPr>
            </w:pPr>
          </w:p>
        </w:tc>
        <w:tc>
          <w:tcPr>
            <w:tcW w:w="4547" w:type="dxa"/>
            <w:gridSpan w:val="3"/>
          </w:tcPr>
          <w:p w14:paraId="03B8B9B9" w14:textId="77777777" w:rsidR="002C29E7" w:rsidRPr="00DD07FB" w:rsidRDefault="002C29E7" w:rsidP="002C29E7">
            <w:pPr>
              <w:tabs>
                <w:tab w:val="center" w:pos="4680"/>
              </w:tabs>
              <w:spacing w:line="240" w:lineRule="exact"/>
              <w:ind w:left="284" w:right="72"/>
              <w:jc w:val="both"/>
              <w:rPr>
                <w:rFonts w:cs="Arial"/>
                <w:lang w:val="it-IT"/>
              </w:rPr>
            </w:pPr>
          </w:p>
        </w:tc>
      </w:tr>
      <w:tr w:rsidR="002C29E7" w:rsidRPr="000B3FC1" w14:paraId="7A48AC18" w14:textId="77777777" w:rsidTr="002C29E7">
        <w:tc>
          <w:tcPr>
            <w:tcW w:w="4401" w:type="dxa"/>
            <w:gridSpan w:val="3"/>
          </w:tcPr>
          <w:p w14:paraId="4E8A9094" w14:textId="77777777" w:rsidR="002C29E7" w:rsidRPr="00DD07FB" w:rsidRDefault="002C29E7" w:rsidP="002C29E7">
            <w:pPr>
              <w:tabs>
                <w:tab w:val="left" w:pos="426"/>
                <w:tab w:val="left" w:pos="1560"/>
                <w:tab w:val="center" w:pos="4536"/>
                <w:tab w:val="right" w:pos="9072"/>
              </w:tabs>
              <w:adjustRightInd w:val="0"/>
              <w:spacing w:line="240" w:lineRule="exact"/>
              <w:ind w:left="308" w:right="125"/>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990" w:type="dxa"/>
            <w:gridSpan w:val="2"/>
          </w:tcPr>
          <w:p w14:paraId="34D96445" w14:textId="77777777" w:rsidR="002C29E7" w:rsidRPr="0039073F" w:rsidRDefault="002C29E7" w:rsidP="002C29E7">
            <w:pPr>
              <w:spacing w:line="240" w:lineRule="exact"/>
              <w:rPr>
                <w:rFonts w:cs="Arial"/>
                <w:lang w:val="de-DE"/>
              </w:rPr>
            </w:pPr>
          </w:p>
        </w:tc>
        <w:tc>
          <w:tcPr>
            <w:tcW w:w="4547" w:type="dxa"/>
            <w:gridSpan w:val="3"/>
          </w:tcPr>
          <w:p w14:paraId="12E87121" w14:textId="77777777" w:rsidR="002C29E7" w:rsidRPr="00DD07FB" w:rsidRDefault="002C29E7" w:rsidP="002C29E7">
            <w:pPr>
              <w:tabs>
                <w:tab w:val="center" w:pos="4680"/>
              </w:tabs>
              <w:spacing w:line="240" w:lineRule="exact"/>
              <w:ind w:left="284" w:right="72"/>
              <w:jc w:val="both"/>
              <w:rPr>
                <w:rFonts w:cs="Arial"/>
                <w:lang w:val="it-IT"/>
              </w:rPr>
            </w:pPr>
            <w:r w:rsidRPr="00DD07FB">
              <w:rPr>
                <w:rFonts w:cs="Arial"/>
                <w:lang w:val="it-IT"/>
              </w:rPr>
              <w:t>Nel caso di rete di impresa costituita, per la quale è previsto l’organo comune, l’inserimento a sistema della suddetta dichiarazione di partecipazione deve essere effettuato dall’organo comune.</w:t>
            </w:r>
          </w:p>
        </w:tc>
      </w:tr>
      <w:tr w:rsidR="002C29E7" w:rsidRPr="000B3FC1" w14:paraId="22BACA61" w14:textId="77777777" w:rsidTr="002C29E7">
        <w:tc>
          <w:tcPr>
            <w:tcW w:w="4401" w:type="dxa"/>
            <w:gridSpan w:val="3"/>
          </w:tcPr>
          <w:p w14:paraId="50FEFBE5" w14:textId="77777777" w:rsidR="002C29E7" w:rsidRPr="00507BC1" w:rsidRDefault="002C29E7" w:rsidP="002C29E7">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1125EAD" w14:textId="77777777" w:rsidR="002C29E7" w:rsidRPr="00507BC1" w:rsidRDefault="002C29E7" w:rsidP="002C29E7">
            <w:pPr>
              <w:spacing w:line="240" w:lineRule="exact"/>
              <w:rPr>
                <w:rFonts w:cs="Arial"/>
                <w:lang w:val="it-IT"/>
              </w:rPr>
            </w:pPr>
          </w:p>
        </w:tc>
        <w:tc>
          <w:tcPr>
            <w:tcW w:w="4547" w:type="dxa"/>
            <w:gridSpan w:val="3"/>
          </w:tcPr>
          <w:p w14:paraId="18C6EE90" w14:textId="77777777" w:rsidR="002C29E7" w:rsidRPr="00C6136C" w:rsidRDefault="002C29E7" w:rsidP="002C29E7">
            <w:pPr>
              <w:tabs>
                <w:tab w:val="center" w:pos="4680"/>
              </w:tabs>
              <w:spacing w:line="240" w:lineRule="exact"/>
              <w:ind w:left="284" w:right="72"/>
              <w:jc w:val="both"/>
              <w:rPr>
                <w:rFonts w:cs="Arial"/>
                <w:lang w:val="it-IT"/>
              </w:rPr>
            </w:pPr>
          </w:p>
        </w:tc>
      </w:tr>
      <w:tr w:rsidR="002C29E7" w:rsidRPr="000B3FC1" w14:paraId="04F5BC7A" w14:textId="77777777" w:rsidTr="002C29E7">
        <w:tc>
          <w:tcPr>
            <w:tcW w:w="4401" w:type="dxa"/>
            <w:gridSpan w:val="3"/>
          </w:tcPr>
          <w:p w14:paraId="72F2AA53" w14:textId="29EA5419" w:rsidR="002C29E7" w:rsidRPr="005136AF" w:rsidRDefault="002C29E7" w:rsidP="002C29E7">
            <w:pPr>
              <w:tabs>
                <w:tab w:val="left" w:pos="426"/>
                <w:tab w:val="left" w:pos="1560"/>
                <w:tab w:val="center" w:pos="4536"/>
                <w:tab w:val="right" w:pos="9072"/>
              </w:tabs>
              <w:adjustRightInd w:val="0"/>
              <w:spacing w:line="240" w:lineRule="exact"/>
              <w:ind w:left="308" w:right="125"/>
              <w:jc w:val="both"/>
              <w:rPr>
                <w:rFonts w:cs="Arial"/>
                <w:b/>
                <w:lang w:val="de-DE"/>
              </w:rPr>
            </w:pPr>
            <w:r w:rsidRPr="005136AF">
              <w:rPr>
                <w:rFonts w:cs="Arial"/>
                <w:b/>
                <w:lang w:val="de-DE"/>
              </w:rPr>
              <w:t xml:space="preserve">Bei noch zu gründender Vernetzung von Unternehmen, für welche ein einheitliches Organ vorgesehen ist, </w:t>
            </w:r>
            <w:r w:rsidRPr="000245DE">
              <w:rPr>
                <w:rFonts w:cs="Arial"/>
                <w:b/>
                <w:lang w:val="de-DE"/>
              </w:rPr>
              <w:t>muss die Erklärung die Verpflichtung</w:t>
            </w:r>
            <w:r w:rsidRPr="005136AF">
              <w:rPr>
                <w:rFonts w:cs="Arial"/>
                <w:b/>
                <w:lang w:val="de-DE"/>
              </w:rPr>
              <w:t xml:space="preserve"> enthalten, dass bei der Vertragsunterzeichnung der Unternehmen die Erteilung der Vollmacht jenem Subjekt zugewiesen wird, das das Amt des einheitlichen Organs innehat.</w:t>
            </w:r>
          </w:p>
        </w:tc>
        <w:tc>
          <w:tcPr>
            <w:tcW w:w="990" w:type="dxa"/>
            <w:gridSpan w:val="2"/>
          </w:tcPr>
          <w:p w14:paraId="627D301B" w14:textId="77777777" w:rsidR="002C29E7" w:rsidRPr="0039073F" w:rsidRDefault="002C29E7" w:rsidP="002C29E7">
            <w:pPr>
              <w:spacing w:line="240" w:lineRule="exact"/>
              <w:rPr>
                <w:rFonts w:cs="Arial"/>
                <w:lang w:val="de-DE"/>
              </w:rPr>
            </w:pPr>
          </w:p>
        </w:tc>
        <w:tc>
          <w:tcPr>
            <w:tcW w:w="4547" w:type="dxa"/>
            <w:gridSpan w:val="3"/>
          </w:tcPr>
          <w:p w14:paraId="77AB62AF" w14:textId="1DA907CC" w:rsidR="002C29E7" w:rsidRPr="005136AF" w:rsidRDefault="002C29E7" w:rsidP="002C29E7">
            <w:pPr>
              <w:tabs>
                <w:tab w:val="center" w:pos="4680"/>
              </w:tabs>
              <w:spacing w:line="240" w:lineRule="exact"/>
              <w:ind w:left="284" w:right="72"/>
              <w:jc w:val="both"/>
              <w:rPr>
                <w:rFonts w:cs="Arial"/>
                <w:b/>
                <w:lang w:val="it-IT"/>
              </w:rPr>
            </w:pPr>
            <w:r w:rsidRPr="005136AF">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2C29E7" w:rsidRPr="000B3FC1" w14:paraId="0C35A169" w14:textId="77777777" w:rsidTr="002C29E7">
        <w:tc>
          <w:tcPr>
            <w:tcW w:w="4401" w:type="dxa"/>
            <w:gridSpan w:val="3"/>
          </w:tcPr>
          <w:p w14:paraId="624C532F" w14:textId="77777777" w:rsidR="002C29E7" w:rsidRPr="00507BC1" w:rsidRDefault="002C29E7" w:rsidP="002C29E7">
            <w:pPr>
              <w:spacing w:line="240" w:lineRule="exact"/>
              <w:ind w:left="284" w:right="125"/>
              <w:jc w:val="both"/>
              <w:rPr>
                <w:rFonts w:cs="Arial"/>
                <w:lang w:val="it-IT"/>
              </w:rPr>
            </w:pPr>
          </w:p>
        </w:tc>
        <w:tc>
          <w:tcPr>
            <w:tcW w:w="990" w:type="dxa"/>
            <w:gridSpan w:val="2"/>
          </w:tcPr>
          <w:p w14:paraId="25201B20" w14:textId="77777777" w:rsidR="002C29E7" w:rsidRPr="00507BC1" w:rsidRDefault="002C29E7" w:rsidP="002C29E7">
            <w:pPr>
              <w:spacing w:line="240" w:lineRule="exact"/>
              <w:rPr>
                <w:rFonts w:cs="Arial"/>
                <w:lang w:val="it-IT"/>
              </w:rPr>
            </w:pPr>
          </w:p>
        </w:tc>
        <w:tc>
          <w:tcPr>
            <w:tcW w:w="4547" w:type="dxa"/>
            <w:gridSpan w:val="3"/>
          </w:tcPr>
          <w:p w14:paraId="5BBD676D" w14:textId="77777777" w:rsidR="002C29E7" w:rsidRPr="00B33D25" w:rsidRDefault="002C29E7" w:rsidP="002C29E7">
            <w:pPr>
              <w:tabs>
                <w:tab w:val="center" w:pos="4680"/>
              </w:tabs>
              <w:spacing w:line="240" w:lineRule="exact"/>
              <w:ind w:left="284" w:right="72"/>
              <w:jc w:val="both"/>
              <w:rPr>
                <w:rFonts w:cs="Arial"/>
                <w:lang w:val="it-IT"/>
              </w:rPr>
            </w:pPr>
          </w:p>
        </w:tc>
      </w:tr>
      <w:tr w:rsidR="002C29E7" w:rsidRPr="000B3FC1" w14:paraId="17A8BD12" w14:textId="77777777" w:rsidTr="002C29E7">
        <w:tc>
          <w:tcPr>
            <w:tcW w:w="4401" w:type="dxa"/>
            <w:gridSpan w:val="3"/>
          </w:tcPr>
          <w:p w14:paraId="007DE056" w14:textId="77777777" w:rsidR="002C29E7" w:rsidRPr="00B33D25" w:rsidRDefault="002C29E7" w:rsidP="002C29E7">
            <w:pPr>
              <w:spacing w:line="240" w:lineRule="exact"/>
              <w:ind w:left="284" w:right="125"/>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990" w:type="dxa"/>
            <w:gridSpan w:val="2"/>
          </w:tcPr>
          <w:p w14:paraId="7813F6A4" w14:textId="77777777" w:rsidR="002C29E7" w:rsidRPr="00B33D25" w:rsidRDefault="002C29E7" w:rsidP="002C29E7">
            <w:pPr>
              <w:spacing w:line="240" w:lineRule="exact"/>
              <w:rPr>
                <w:rFonts w:cs="Arial"/>
                <w:lang w:val="de-DE"/>
              </w:rPr>
            </w:pPr>
          </w:p>
        </w:tc>
        <w:tc>
          <w:tcPr>
            <w:tcW w:w="4547" w:type="dxa"/>
            <w:gridSpan w:val="3"/>
          </w:tcPr>
          <w:p w14:paraId="30E9E2A6" w14:textId="77777777" w:rsidR="002C29E7" w:rsidRPr="00B33D25" w:rsidRDefault="002C29E7" w:rsidP="002C29E7">
            <w:pPr>
              <w:tabs>
                <w:tab w:val="center" w:pos="4680"/>
              </w:tabs>
              <w:spacing w:line="240" w:lineRule="exact"/>
              <w:ind w:left="284" w:right="72"/>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2C29E7" w:rsidRPr="000B3FC1" w14:paraId="74214640" w14:textId="77777777" w:rsidTr="002C29E7">
        <w:tc>
          <w:tcPr>
            <w:tcW w:w="4401" w:type="dxa"/>
            <w:gridSpan w:val="3"/>
          </w:tcPr>
          <w:p w14:paraId="3F6A08F2" w14:textId="77777777" w:rsidR="002C29E7" w:rsidRPr="00567217" w:rsidRDefault="002C29E7" w:rsidP="002C29E7">
            <w:pPr>
              <w:spacing w:line="240" w:lineRule="exact"/>
              <w:ind w:left="284" w:right="125"/>
              <w:jc w:val="both"/>
              <w:rPr>
                <w:rFonts w:cs="Arial"/>
                <w:lang w:val="it-IT"/>
              </w:rPr>
            </w:pPr>
          </w:p>
        </w:tc>
        <w:tc>
          <w:tcPr>
            <w:tcW w:w="990" w:type="dxa"/>
            <w:gridSpan w:val="2"/>
          </w:tcPr>
          <w:p w14:paraId="61E60899" w14:textId="77777777" w:rsidR="002C29E7" w:rsidRPr="00567217" w:rsidRDefault="002C29E7" w:rsidP="002C29E7">
            <w:pPr>
              <w:spacing w:line="240" w:lineRule="exact"/>
              <w:rPr>
                <w:rFonts w:cs="Arial"/>
                <w:lang w:val="it-IT"/>
              </w:rPr>
            </w:pPr>
          </w:p>
        </w:tc>
        <w:tc>
          <w:tcPr>
            <w:tcW w:w="4547" w:type="dxa"/>
            <w:gridSpan w:val="3"/>
          </w:tcPr>
          <w:p w14:paraId="50E4C9DF" w14:textId="77777777" w:rsidR="002C29E7" w:rsidRPr="00B33D25" w:rsidRDefault="002C29E7" w:rsidP="002C29E7">
            <w:pPr>
              <w:tabs>
                <w:tab w:val="center" w:pos="4680"/>
              </w:tabs>
              <w:spacing w:line="240" w:lineRule="exact"/>
              <w:ind w:left="284" w:right="72"/>
              <w:jc w:val="both"/>
              <w:rPr>
                <w:rFonts w:cs="Arial"/>
                <w:lang w:val="it-IT"/>
              </w:rPr>
            </w:pPr>
          </w:p>
        </w:tc>
      </w:tr>
      <w:tr w:rsidR="002C29E7" w:rsidRPr="000B3FC1" w14:paraId="0ADCC1BF" w14:textId="77777777" w:rsidTr="002C29E7">
        <w:tc>
          <w:tcPr>
            <w:tcW w:w="4401" w:type="dxa"/>
            <w:gridSpan w:val="3"/>
          </w:tcPr>
          <w:p w14:paraId="3B910813" w14:textId="6BD5707E" w:rsidR="002C29E7" w:rsidRPr="00DF04B5" w:rsidRDefault="00D014DE" w:rsidP="002C29E7">
            <w:pPr>
              <w:spacing w:line="240" w:lineRule="exact"/>
              <w:ind w:right="125"/>
              <w:jc w:val="both"/>
              <w:rPr>
                <w:rFonts w:cs="Arial"/>
                <w:lang w:val="de-DE"/>
              </w:rPr>
            </w:pPr>
            <w:r w:rsidRPr="00667E26">
              <w:rPr>
                <w:lang w:val="de-DE"/>
              </w:rPr>
              <w:t xml:space="preserve">Behält sich der Bieter vor, die Vergabe eines Unterauftrags zu beantragen, muss er dies in der Anlage A1 zusammen mit den entsprechenden </w:t>
            </w:r>
            <w:r w:rsidRPr="00667E26">
              <w:rPr>
                <w:lang w:val="de-DE"/>
              </w:rPr>
              <w:lastRenderedPageBreak/>
              <w:t xml:space="preserve">Leistungen und </w:t>
            </w:r>
            <w:r w:rsidRPr="00D014DE">
              <w:rPr>
                <w:lang w:val="de-DE" w:eastAsia="it-IT"/>
              </w:rPr>
              <w:t>Teilen/</w:t>
            </w:r>
            <w:r w:rsidR="008140B3">
              <w:rPr>
                <w:lang w:val="de-DE" w:eastAsia="it-IT"/>
              </w:rPr>
              <w:t>p</w:t>
            </w:r>
            <w:r w:rsidRPr="00D014DE">
              <w:rPr>
                <w:lang w:val="de-DE" w:eastAsia="it-IT"/>
              </w:rPr>
              <w:t>rozentuell</w:t>
            </w:r>
            <w:r w:rsidR="008140B3">
              <w:rPr>
                <w:lang w:val="de-DE" w:eastAsia="it-IT"/>
              </w:rPr>
              <w:t>em Anteil</w:t>
            </w:r>
            <w:r w:rsidRPr="00667E26">
              <w:rPr>
                <w:lang w:val="de-DE"/>
              </w:rPr>
              <w:t xml:space="preserve"> angeben.</w:t>
            </w:r>
          </w:p>
        </w:tc>
        <w:tc>
          <w:tcPr>
            <w:tcW w:w="990" w:type="dxa"/>
            <w:gridSpan w:val="2"/>
          </w:tcPr>
          <w:p w14:paraId="45EFA070" w14:textId="77777777" w:rsidR="002C29E7" w:rsidRPr="00DF04B5" w:rsidRDefault="002C29E7" w:rsidP="002C29E7">
            <w:pPr>
              <w:spacing w:line="240" w:lineRule="exact"/>
              <w:rPr>
                <w:rFonts w:cs="Arial"/>
                <w:lang w:val="de-DE"/>
              </w:rPr>
            </w:pPr>
          </w:p>
        </w:tc>
        <w:tc>
          <w:tcPr>
            <w:tcW w:w="4547" w:type="dxa"/>
            <w:gridSpan w:val="3"/>
          </w:tcPr>
          <w:p w14:paraId="14EAB2DF" w14:textId="7BFD8109" w:rsidR="002C29E7" w:rsidRPr="00DF04B5" w:rsidRDefault="00D82B4F" w:rsidP="002C29E7">
            <w:pPr>
              <w:tabs>
                <w:tab w:val="center" w:pos="4680"/>
              </w:tabs>
              <w:spacing w:line="240" w:lineRule="exact"/>
              <w:ind w:right="72"/>
              <w:jc w:val="both"/>
              <w:rPr>
                <w:color w:val="000000"/>
                <w:lang w:val="it-IT"/>
              </w:rPr>
            </w:pPr>
            <w:r w:rsidRPr="00DF04B5">
              <w:rPr>
                <w:rFonts w:cs="Arial"/>
                <w:lang w:val="it-IT"/>
              </w:rPr>
              <w:t xml:space="preserve">Se l’offerente </w:t>
            </w:r>
            <w:r w:rsidRPr="00DF04B5">
              <w:rPr>
                <w:lang w:val="it-IT"/>
              </w:rPr>
              <w:t xml:space="preserve">si riserva di richiedere il subappalto, lo deve indicare nell’allegato A1, unitamente all’indicazione delle relative </w:t>
            </w:r>
            <w:r w:rsidRPr="00DF04B5">
              <w:rPr>
                <w:color w:val="000000"/>
                <w:lang w:val="it-IT"/>
              </w:rPr>
              <w:t>prestazioni</w:t>
            </w:r>
            <w:r>
              <w:rPr>
                <w:color w:val="000000"/>
                <w:lang w:val="it-IT"/>
              </w:rPr>
              <w:t xml:space="preserve"> e</w:t>
            </w:r>
            <w:r w:rsidRPr="00DF04B5">
              <w:rPr>
                <w:color w:val="000000"/>
                <w:lang w:val="it-IT"/>
              </w:rPr>
              <w:t xml:space="preserve"> </w:t>
            </w:r>
            <w:r w:rsidRPr="00D82B4F">
              <w:rPr>
                <w:lang w:val="it-IT"/>
              </w:rPr>
              <w:t>parti</w:t>
            </w:r>
            <w:r w:rsidRPr="00667E26">
              <w:rPr>
                <w:lang w:val="it-IT"/>
              </w:rPr>
              <w:t>/percentuale</w:t>
            </w:r>
            <w:r w:rsidRPr="00DF04B5">
              <w:rPr>
                <w:rFonts w:eastAsia="Arial Unicode MS"/>
                <w:lang w:val="it-IT"/>
              </w:rPr>
              <w:t>.</w:t>
            </w:r>
          </w:p>
        </w:tc>
      </w:tr>
      <w:tr w:rsidR="002C29E7" w:rsidRPr="000B3FC1" w14:paraId="04D2908B" w14:textId="77777777" w:rsidTr="002C29E7">
        <w:tc>
          <w:tcPr>
            <w:tcW w:w="4401" w:type="dxa"/>
            <w:gridSpan w:val="3"/>
          </w:tcPr>
          <w:p w14:paraId="520180B8" w14:textId="77777777" w:rsidR="002C29E7" w:rsidRPr="00DF04B5" w:rsidRDefault="002C29E7" w:rsidP="002C29E7">
            <w:pPr>
              <w:spacing w:line="240" w:lineRule="exact"/>
              <w:ind w:left="284" w:right="125"/>
              <w:jc w:val="both"/>
              <w:rPr>
                <w:rFonts w:cs="Arial"/>
                <w:lang w:val="it-IT"/>
              </w:rPr>
            </w:pPr>
          </w:p>
        </w:tc>
        <w:tc>
          <w:tcPr>
            <w:tcW w:w="990" w:type="dxa"/>
            <w:gridSpan w:val="2"/>
          </w:tcPr>
          <w:p w14:paraId="1EB405DC" w14:textId="77777777" w:rsidR="002C29E7" w:rsidRPr="00DF04B5" w:rsidRDefault="002C29E7" w:rsidP="002C29E7">
            <w:pPr>
              <w:spacing w:line="240" w:lineRule="exact"/>
              <w:rPr>
                <w:rFonts w:cs="Arial"/>
                <w:lang w:val="it-IT"/>
              </w:rPr>
            </w:pPr>
          </w:p>
        </w:tc>
        <w:tc>
          <w:tcPr>
            <w:tcW w:w="4547" w:type="dxa"/>
            <w:gridSpan w:val="3"/>
          </w:tcPr>
          <w:p w14:paraId="7B519BCA" w14:textId="77777777" w:rsidR="002C29E7" w:rsidRPr="00DF04B5" w:rsidRDefault="002C29E7" w:rsidP="002C29E7">
            <w:pPr>
              <w:tabs>
                <w:tab w:val="center" w:pos="4680"/>
              </w:tabs>
              <w:spacing w:line="240" w:lineRule="exact"/>
              <w:ind w:left="284" w:right="72"/>
              <w:jc w:val="both"/>
              <w:rPr>
                <w:rFonts w:cs="Arial"/>
                <w:lang w:val="it-IT"/>
              </w:rPr>
            </w:pPr>
          </w:p>
        </w:tc>
      </w:tr>
      <w:tr w:rsidR="002C29E7" w:rsidRPr="000B3FC1" w14:paraId="3815D623" w14:textId="77777777" w:rsidTr="002C29E7">
        <w:trPr>
          <w:gridAfter w:val="1"/>
          <w:wAfter w:w="12" w:type="dxa"/>
        </w:trPr>
        <w:tc>
          <w:tcPr>
            <w:tcW w:w="4401" w:type="dxa"/>
            <w:gridSpan w:val="3"/>
          </w:tcPr>
          <w:p w14:paraId="5429EE3F" w14:textId="77777777" w:rsidR="002C29E7" w:rsidRPr="000245DE" w:rsidRDefault="002C29E7" w:rsidP="002C29E7">
            <w:pPr>
              <w:keepNext/>
              <w:ind w:right="-2"/>
              <w:jc w:val="both"/>
              <w:rPr>
                <w:rFonts w:cs="Arial"/>
                <w:b/>
                <w:strike/>
                <w:noProof w:val="0"/>
                <w:color w:val="FF0000"/>
                <w:lang w:val="de-DE"/>
              </w:rPr>
            </w:pPr>
            <w:r w:rsidRPr="000245DE">
              <w:rPr>
                <w:rFonts w:cs="Arial"/>
                <w:lang w:val="de-DE"/>
              </w:rPr>
              <w:t xml:space="preserve">Bezüglich der </w:t>
            </w:r>
            <w:r w:rsidRPr="000245DE">
              <w:rPr>
                <w:rFonts w:cs="Arial"/>
                <w:b/>
                <w:u w:val="single"/>
                <w:lang w:val="de-DE"/>
              </w:rPr>
              <w:t>Vergabe von Unteraufträgen</w:t>
            </w:r>
            <w:r w:rsidRPr="000245DE">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990" w:type="dxa"/>
            <w:gridSpan w:val="2"/>
          </w:tcPr>
          <w:p w14:paraId="67A5C55F" w14:textId="77777777" w:rsidR="002C29E7" w:rsidRPr="000245DE" w:rsidRDefault="002C29E7" w:rsidP="002C29E7">
            <w:pPr>
              <w:spacing w:line="240" w:lineRule="exact"/>
              <w:rPr>
                <w:rFonts w:cs="Arial"/>
                <w:b/>
                <w:strike/>
                <w:noProof w:val="0"/>
                <w:color w:val="FF0000"/>
                <w:lang w:val="de-DE"/>
              </w:rPr>
            </w:pPr>
          </w:p>
        </w:tc>
        <w:tc>
          <w:tcPr>
            <w:tcW w:w="4535" w:type="dxa"/>
            <w:gridSpan w:val="2"/>
          </w:tcPr>
          <w:p w14:paraId="5D91A939" w14:textId="77777777" w:rsidR="002C29E7" w:rsidRPr="000245DE" w:rsidRDefault="002C29E7" w:rsidP="002C29E7">
            <w:pPr>
              <w:pStyle w:val="Default"/>
              <w:jc w:val="both"/>
              <w:rPr>
                <w:rFonts w:cs="Arial"/>
                <w:b/>
                <w:strike/>
                <w:noProof w:val="0"/>
                <w:color w:val="FF0000"/>
                <w:sz w:val="20"/>
                <w:szCs w:val="20"/>
                <w:lang w:eastAsia="en-US"/>
              </w:rPr>
            </w:pPr>
            <w:r w:rsidRPr="000245DE">
              <w:rPr>
                <w:rFonts w:cs="Arial"/>
                <w:sz w:val="20"/>
                <w:szCs w:val="20"/>
              </w:rPr>
              <w:t xml:space="preserve">Con riferimento al </w:t>
            </w:r>
            <w:r w:rsidRPr="000245DE">
              <w:rPr>
                <w:rFonts w:cs="Arial"/>
                <w:b/>
                <w:sz w:val="20"/>
                <w:szCs w:val="20"/>
                <w:u w:val="single"/>
              </w:rPr>
              <w:t>subappalto</w:t>
            </w:r>
            <w:r w:rsidRPr="000245DE">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2C29E7" w:rsidRPr="000B3FC1" w14:paraId="1F4283FD" w14:textId="77777777" w:rsidTr="002C29E7">
        <w:trPr>
          <w:gridAfter w:val="1"/>
          <w:wAfter w:w="12" w:type="dxa"/>
        </w:trPr>
        <w:tc>
          <w:tcPr>
            <w:tcW w:w="4401" w:type="dxa"/>
            <w:gridSpan w:val="3"/>
          </w:tcPr>
          <w:p w14:paraId="38C4BBCE" w14:textId="77777777" w:rsidR="002C29E7" w:rsidRPr="000245DE" w:rsidRDefault="002C29E7" w:rsidP="002C29E7">
            <w:pPr>
              <w:keepNext/>
              <w:ind w:right="-2"/>
              <w:jc w:val="both"/>
              <w:rPr>
                <w:rFonts w:cs="Arial"/>
                <w:lang w:val="it-IT"/>
              </w:rPr>
            </w:pPr>
          </w:p>
        </w:tc>
        <w:tc>
          <w:tcPr>
            <w:tcW w:w="990" w:type="dxa"/>
            <w:gridSpan w:val="2"/>
          </w:tcPr>
          <w:p w14:paraId="6E65A56D" w14:textId="77777777" w:rsidR="002C29E7" w:rsidRPr="000245DE" w:rsidRDefault="002C29E7" w:rsidP="002C29E7">
            <w:pPr>
              <w:spacing w:line="240" w:lineRule="exact"/>
              <w:rPr>
                <w:rFonts w:cs="Arial"/>
                <w:b/>
                <w:strike/>
                <w:noProof w:val="0"/>
                <w:color w:val="FF0000"/>
                <w:lang w:val="it-IT"/>
              </w:rPr>
            </w:pPr>
          </w:p>
        </w:tc>
        <w:tc>
          <w:tcPr>
            <w:tcW w:w="4535" w:type="dxa"/>
            <w:gridSpan w:val="2"/>
          </w:tcPr>
          <w:p w14:paraId="4C882D66" w14:textId="77777777" w:rsidR="002C29E7" w:rsidRPr="000245DE" w:rsidRDefault="002C29E7" w:rsidP="002C29E7">
            <w:pPr>
              <w:pStyle w:val="Default"/>
              <w:jc w:val="both"/>
              <w:rPr>
                <w:rFonts w:cs="Arial"/>
              </w:rPr>
            </w:pPr>
          </w:p>
        </w:tc>
      </w:tr>
      <w:tr w:rsidR="002C29E7" w:rsidRPr="000B3FC1" w14:paraId="06AF0DE8" w14:textId="77777777" w:rsidTr="002C29E7">
        <w:trPr>
          <w:gridAfter w:val="1"/>
          <w:wAfter w:w="12" w:type="dxa"/>
        </w:trPr>
        <w:tc>
          <w:tcPr>
            <w:tcW w:w="4401" w:type="dxa"/>
            <w:gridSpan w:val="3"/>
          </w:tcPr>
          <w:p w14:paraId="55CE43E5" w14:textId="3AB6B17F" w:rsidR="002C29E7" w:rsidRPr="000245DE" w:rsidRDefault="002C29E7" w:rsidP="002C29E7">
            <w:pPr>
              <w:keepNext/>
              <w:ind w:right="-2"/>
              <w:jc w:val="both"/>
              <w:rPr>
                <w:rFonts w:cs="Arial"/>
                <w:lang w:val="de-DE"/>
              </w:rPr>
            </w:pPr>
            <w:r w:rsidRPr="000245DE">
              <w:rPr>
                <w:rFonts w:cs="Arial"/>
                <w:lang w:val="de-DE"/>
              </w:rPr>
              <w:t>►</w:t>
            </w:r>
            <w:r w:rsidR="007964D0" w:rsidRPr="007964D0">
              <w:rPr>
                <w:lang w:val="de-DE" w:eastAsia="de-DE"/>
              </w:rPr>
              <w:t xml:space="preserve"> Zudem müssen die Teilnehmer bei sonstigem Ausschluss in der Anlage A1 den Anteil der Leistung angeben, den sie mittels Unterauftrag zu vergeben beabsichtigen, falls die Untervergabe erforderlich ist, um die Erfüllung der Qualifikationsanforderungen für die Ausschreibung nachzuweisen.</w:t>
            </w:r>
          </w:p>
        </w:tc>
        <w:tc>
          <w:tcPr>
            <w:tcW w:w="990" w:type="dxa"/>
            <w:gridSpan w:val="2"/>
          </w:tcPr>
          <w:p w14:paraId="650F90DD" w14:textId="77777777" w:rsidR="002C29E7" w:rsidRPr="000245DE" w:rsidRDefault="002C29E7" w:rsidP="002C29E7">
            <w:pPr>
              <w:spacing w:line="240" w:lineRule="exact"/>
              <w:rPr>
                <w:rFonts w:cs="Arial"/>
                <w:b/>
                <w:strike/>
                <w:noProof w:val="0"/>
                <w:color w:val="FF0000"/>
                <w:lang w:val="de-DE"/>
              </w:rPr>
            </w:pPr>
          </w:p>
        </w:tc>
        <w:tc>
          <w:tcPr>
            <w:tcW w:w="4535" w:type="dxa"/>
            <w:gridSpan w:val="2"/>
          </w:tcPr>
          <w:p w14:paraId="213564F9" w14:textId="04EB2301" w:rsidR="002C29E7" w:rsidRPr="000245DE" w:rsidRDefault="002C29E7" w:rsidP="002C29E7">
            <w:pPr>
              <w:autoSpaceDE w:val="0"/>
              <w:autoSpaceDN w:val="0"/>
              <w:adjustRightInd w:val="0"/>
              <w:ind w:right="181"/>
              <w:jc w:val="both"/>
              <w:rPr>
                <w:rFonts w:cs="Arial"/>
                <w:lang w:val="it-IT"/>
              </w:rPr>
            </w:pPr>
            <w:r w:rsidRPr="000245DE">
              <w:rPr>
                <w:rFonts w:cs="Arial"/>
                <w:lang w:val="it-IT"/>
              </w:rPr>
              <w:t xml:space="preserve">►Inoltre, i concorrenti hanno l’obbligo di indicare, nell’allegato A1, a pena di esclusione, la </w:t>
            </w:r>
            <w:r w:rsidR="009358EF">
              <w:rPr>
                <w:rFonts w:cs="Arial"/>
                <w:lang w:val="it-IT"/>
              </w:rPr>
              <w:t>parte</w:t>
            </w:r>
            <w:r w:rsidRPr="000245DE">
              <w:rPr>
                <w:rFonts w:cs="Arial"/>
                <w:lang w:val="it-IT"/>
              </w:rPr>
              <w:t xml:space="preserve"> di prestazione che intendono subappaltare, nel caso in cui il subappalto sia necessario per documentare il possesso dei requisiti di qualificazione richiesti in sede di gara.</w:t>
            </w:r>
          </w:p>
          <w:p w14:paraId="186F7382" w14:textId="77777777" w:rsidR="002C29E7" w:rsidRPr="000245DE" w:rsidRDefault="002C29E7" w:rsidP="002C29E7">
            <w:pPr>
              <w:pStyle w:val="Default"/>
              <w:jc w:val="both"/>
              <w:rPr>
                <w:rFonts w:cs="Arial"/>
              </w:rPr>
            </w:pPr>
          </w:p>
        </w:tc>
      </w:tr>
      <w:tr w:rsidR="002C29E7" w:rsidRPr="000B3FC1" w14:paraId="1D75FA9A" w14:textId="77777777" w:rsidTr="002C29E7">
        <w:tc>
          <w:tcPr>
            <w:tcW w:w="4401" w:type="dxa"/>
            <w:gridSpan w:val="3"/>
          </w:tcPr>
          <w:p w14:paraId="4E70664B" w14:textId="77777777" w:rsidR="002C29E7" w:rsidRPr="00B810B1" w:rsidRDefault="002C29E7" w:rsidP="002C29E7">
            <w:pPr>
              <w:keepNext/>
              <w:ind w:right="125"/>
              <w:jc w:val="both"/>
              <w:rPr>
                <w:rFonts w:cs="Arial"/>
                <w:b/>
                <w:noProof w:val="0"/>
                <w:highlight w:val="yellow"/>
                <w:lang w:val="it-IT"/>
              </w:rPr>
            </w:pPr>
          </w:p>
        </w:tc>
        <w:tc>
          <w:tcPr>
            <w:tcW w:w="990" w:type="dxa"/>
            <w:gridSpan w:val="2"/>
          </w:tcPr>
          <w:p w14:paraId="49112576" w14:textId="77777777" w:rsidR="002C29E7" w:rsidRPr="00B810B1" w:rsidRDefault="002C29E7" w:rsidP="002C29E7">
            <w:pPr>
              <w:spacing w:line="240" w:lineRule="exact"/>
              <w:rPr>
                <w:rFonts w:cs="Arial"/>
                <w:b/>
                <w:noProof w:val="0"/>
                <w:highlight w:val="yellow"/>
                <w:lang w:val="it-IT"/>
              </w:rPr>
            </w:pPr>
          </w:p>
        </w:tc>
        <w:tc>
          <w:tcPr>
            <w:tcW w:w="4547" w:type="dxa"/>
            <w:gridSpan w:val="3"/>
          </w:tcPr>
          <w:p w14:paraId="31D6EE05" w14:textId="77777777" w:rsidR="002C29E7" w:rsidRPr="00BB2039" w:rsidRDefault="002C29E7" w:rsidP="002C29E7">
            <w:pPr>
              <w:pStyle w:val="Default"/>
              <w:ind w:right="72"/>
              <w:jc w:val="both"/>
              <w:rPr>
                <w:rFonts w:cs="Arial"/>
                <w:b/>
                <w:noProof w:val="0"/>
                <w:color w:val="auto"/>
                <w:sz w:val="20"/>
                <w:szCs w:val="20"/>
                <w:highlight w:val="yellow"/>
                <w:lang w:eastAsia="en-US"/>
              </w:rPr>
            </w:pPr>
          </w:p>
        </w:tc>
      </w:tr>
      <w:tr w:rsidR="002C29E7" w:rsidRPr="000B3FC1" w14:paraId="0B425EAB" w14:textId="77777777" w:rsidTr="002C29E7">
        <w:tc>
          <w:tcPr>
            <w:tcW w:w="4401" w:type="dxa"/>
            <w:gridSpan w:val="3"/>
          </w:tcPr>
          <w:p w14:paraId="521BB60B" w14:textId="77777777" w:rsidR="002C29E7" w:rsidRPr="001F0309" w:rsidRDefault="002C29E7" w:rsidP="002C29E7">
            <w:pPr>
              <w:ind w:right="125"/>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C23A482" w14:textId="77777777" w:rsidR="002C29E7" w:rsidRPr="001F0309" w:rsidRDefault="002C29E7" w:rsidP="002C29E7">
            <w:pPr>
              <w:pStyle w:val="Paragrafoelenco"/>
              <w:numPr>
                <w:ilvl w:val="0"/>
                <w:numId w:val="27"/>
              </w:numPr>
              <w:ind w:left="142" w:right="125"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w:t>
            </w:r>
            <w:r w:rsidRPr="0042691E">
              <w:rPr>
                <w:rFonts w:eastAsia="Calibri" w:cs="Arial"/>
                <w:i/>
                <w:lang w:val="de-DE"/>
              </w:rPr>
              <w:t>bis</w:t>
            </w:r>
            <w:r w:rsidRPr="001F0309">
              <w:rPr>
                <w:rFonts w:eastAsia="Calibri" w:cs="Arial"/>
                <w:lang w:val="de-DE"/>
              </w:rPr>
              <w:t>, GvD Nr. 50/2016).</w:t>
            </w:r>
          </w:p>
        </w:tc>
        <w:tc>
          <w:tcPr>
            <w:tcW w:w="990" w:type="dxa"/>
            <w:gridSpan w:val="2"/>
          </w:tcPr>
          <w:p w14:paraId="4E6AC0E7" w14:textId="77777777" w:rsidR="002C29E7" w:rsidRPr="001F0309" w:rsidRDefault="002C29E7" w:rsidP="002C29E7">
            <w:pPr>
              <w:spacing w:line="240" w:lineRule="exact"/>
              <w:rPr>
                <w:rFonts w:cs="Arial"/>
                <w:lang w:val="de-DE"/>
              </w:rPr>
            </w:pPr>
          </w:p>
        </w:tc>
        <w:tc>
          <w:tcPr>
            <w:tcW w:w="4547" w:type="dxa"/>
            <w:gridSpan w:val="3"/>
          </w:tcPr>
          <w:p w14:paraId="7077482A" w14:textId="77777777" w:rsidR="002C29E7" w:rsidRPr="001F0309" w:rsidRDefault="002C29E7" w:rsidP="002C29E7">
            <w:pPr>
              <w:ind w:right="72"/>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2B1862D4" w14:textId="77777777" w:rsidR="002C29E7" w:rsidRPr="001F0309" w:rsidRDefault="002C29E7" w:rsidP="002C29E7">
            <w:pPr>
              <w:ind w:right="72"/>
              <w:jc w:val="both"/>
              <w:rPr>
                <w:rFonts w:eastAsia="Calibri" w:cs="Arial"/>
                <w:lang w:val="it-IT"/>
              </w:rPr>
            </w:pPr>
          </w:p>
          <w:p w14:paraId="61942453" w14:textId="77777777" w:rsidR="002C29E7" w:rsidRPr="001F0309" w:rsidRDefault="002C29E7" w:rsidP="002C29E7">
            <w:pPr>
              <w:pStyle w:val="Paragrafoelenco"/>
              <w:numPr>
                <w:ilvl w:val="0"/>
                <w:numId w:val="27"/>
              </w:numPr>
              <w:ind w:left="142" w:right="7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w:t>
            </w:r>
            <w:r w:rsidRPr="0042691E">
              <w:rPr>
                <w:rFonts w:eastAsia="Calibri" w:cs="Arial"/>
                <w:i/>
                <w:lang w:val="it-IT"/>
              </w:rPr>
              <w:t>bis</w:t>
            </w:r>
            <w:r w:rsidRPr="001F0309">
              <w:rPr>
                <w:rFonts w:eastAsia="Calibri" w:cs="Arial"/>
                <w:lang w:val="it-IT"/>
              </w:rPr>
              <w:t>, D.Lgs. n. 50/2016).</w:t>
            </w:r>
          </w:p>
        </w:tc>
      </w:tr>
      <w:tr w:rsidR="002C29E7" w:rsidRPr="000B3FC1" w14:paraId="4FBBCF63" w14:textId="77777777" w:rsidTr="002C29E7">
        <w:tc>
          <w:tcPr>
            <w:tcW w:w="4401" w:type="dxa"/>
            <w:gridSpan w:val="3"/>
          </w:tcPr>
          <w:p w14:paraId="0C3689C9" w14:textId="77777777" w:rsidR="002C29E7" w:rsidRPr="00B810B1" w:rsidRDefault="002C29E7" w:rsidP="002C29E7">
            <w:pPr>
              <w:keepNext/>
              <w:ind w:right="125"/>
              <w:jc w:val="both"/>
              <w:rPr>
                <w:rFonts w:cs="Arial"/>
                <w:b/>
                <w:noProof w:val="0"/>
                <w:highlight w:val="yellow"/>
                <w:lang w:val="it-IT"/>
              </w:rPr>
            </w:pPr>
          </w:p>
        </w:tc>
        <w:tc>
          <w:tcPr>
            <w:tcW w:w="990" w:type="dxa"/>
            <w:gridSpan w:val="2"/>
          </w:tcPr>
          <w:p w14:paraId="23509852" w14:textId="77777777" w:rsidR="002C29E7" w:rsidRPr="00B810B1" w:rsidRDefault="002C29E7" w:rsidP="002C29E7">
            <w:pPr>
              <w:spacing w:line="240" w:lineRule="exact"/>
              <w:rPr>
                <w:rFonts w:cs="Arial"/>
                <w:b/>
                <w:noProof w:val="0"/>
                <w:highlight w:val="yellow"/>
                <w:lang w:val="it-IT"/>
              </w:rPr>
            </w:pPr>
          </w:p>
        </w:tc>
        <w:tc>
          <w:tcPr>
            <w:tcW w:w="4547" w:type="dxa"/>
            <w:gridSpan w:val="3"/>
          </w:tcPr>
          <w:p w14:paraId="65F05362" w14:textId="77777777" w:rsidR="002C29E7" w:rsidRPr="00BB2039" w:rsidRDefault="002C29E7" w:rsidP="002C29E7">
            <w:pPr>
              <w:pStyle w:val="Default"/>
              <w:ind w:right="72"/>
              <w:jc w:val="both"/>
              <w:rPr>
                <w:rFonts w:cs="Arial"/>
                <w:b/>
                <w:noProof w:val="0"/>
                <w:color w:val="auto"/>
                <w:sz w:val="20"/>
                <w:szCs w:val="20"/>
                <w:highlight w:val="yellow"/>
                <w:lang w:eastAsia="en-US"/>
              </w:rPr>
            </w:pPr>
          </w:p>
        </w:tc>
      </w:tr>
      <w:tr w:rsidR="002C29E7" w:rsidRPr="000B3FC1" w14:paraId="4B060DC2" w14:textId="77777777" w:rsidTr="002C29E7">
        <w:tc>
          <w:tcPr>
            <w:tcW w:w="4401" w:type="dxa"/>
            <w:gridSpan w:val="3"/>
          </w:tcPr>
          <w:p w14:paraId="730FDB4F" w14:textId="77777777" w:rsidR="002C29E7" w:rsidRPr="001F0309" w:rsidRDefault="002C29E7" w:rsidP="002C29E7">
            <w:pPr>
              <w:autoSpaceDE w:val="0"/>
              <w:autoSpaceDN w:val="0"/>
              <w:ind w:right="125"/>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990" w:type="dxa"/>
            <w:gridSpan w:val="2"/>
          </w:tcPr>
          <w:p w14:paraId="425D5771" w14:textId="77777777" w:rsidR="002C29E7" w:rsidRPr="001F0309" w:rsidRDefault="002C29E7" w:rsidP="002C29E7">
            <w:pPr>
              <w:spacing w:line="240" w:lineRule="exact"/>
              <w:rPr>
                <w:rFonts w:cs="Arial"/>
                <w:lang w:val="de-DE"/>
              </w:rPr>
            </w:pPr>
          </w:p>
        </w:tc>
        <w:tc>
          <w:tcPr>
            <w:tcW w:w="4547" w:type="dxa"/>
            <w:gridSpan w:val="3"/>
          </w:tcPr>
          <w:p w14:paraId="11F059B4" w14:textId="77777777" w:rsidR="002C29E7" w:rsidRPr="001F0309" w:rsidRDefault="002C29E7" w:rsidP="002C29E7">
            <w:pPr>
              <w:ind w:right="72"/>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4CAE0516" w14:textId="77777777" w:rsidR="002C29E7" w:rsidRPr="001F0309" w:rsidRDefault="002C29E7" w:rsidP="002C29E7">
            <w:pPr>
              <w:autoSpaceDE w:val="0"/>
              <w:autoSpaceDN w:val="0"/>
              <w:ind w:right="72"/>
              <w:jc w:val="both"/>
              <w:rPr>
                <w:rFonts w:cs="Arial"/>
                <w:lang w:val="it-IT"/>
              </w:rPr>
            </w:pPr>
          </w:p>
        </w:tc>
      </w:tr>
      <w:tr w:rsidR="002C29E7" w:rsidRPr="000B3FC1" w14:paraId="6FE3F481" w14:textId="77777777" w:rsidTr="002C29E7">
        <w:tc>
          <w:tcPr>
            <w:tcW w:w="4401" w:type="dxa"/>
            <w:gridSpan w:val="3"/>
          </w:tcPr>
          <w:p w14:paraId="424AB37A" w14:textId="77777777" w:rsidR="002C29E7" w:rsidRPr="00B810B1" w:rsidRDefault="002C29E7" w:rsidP="002C29E7">
            <w:pPr>
              <w:keepNext/>
              <w:ind w:right="125"/>
              <w:jc w:val="both"/>
              <w:rPr>
                <w:rFonts w:cs="Arial"/>
                <w:b/>
                <w:noProof w:val="0"/>
                <w:highlight w:val="yellow"/>
                <w:lang w:val="it-IT"/>
              </w:rPr>
            </w:pPr>
          </w:p>
        </w:tc>
        <w:tc>
          <w:tcPr>
            <w:tcW w:w="990" w:type="dxa"/>
            <w:gridSpan w:val="2"/>
          </w:tcPr>
          <w:p w14:paraId="46D42DA8" w14:textId="77777777" w:rsidR="002C29E7" w:rsidRPr="00B810B1" w:rsidRDefault="002C29E7" w:rsidP="002C29E7">
            <w:pPr>
              <w:spacing w:line="240" w:lineRule="exact"/>
              <w:rPr>
                <w:rFonts w:cs="Arial"/>
                <w:b/>
                <w:noProof w:val="0"/>
                <w:highlight w:val="yellow"/>
                <w:lang w:val="it-IT"/>
              </w:rPr>
            </w:pPr>
          </w:p>
        </w:tc>
        <w:tc>
          <w:tcPr>
            <w:tcW w:w="4547" w:type="dxa"/>
            <w:gridSpan w:val="3"/>
          </w:tcPr>
          <w:p w14:paraId="54E853CE" w14:textId="77777777" w:rsidR="002C29E7" w:rsidRPr="00BB2039" w:rsidRDefault="002C29E7" w:rsidP="002C29E7">
            <w:pPr>
              <w:pStyle w:val="Default"/>
              <w:ind w:right="72"/>
              <w:jc w:val="both"/>
              <w:rPr>
                <w:rFonts w:cs="Arial"/>
                <w:b/>
                <w:noProof w:val="0"/>
                <w:color w:val="auto"/>
                <w:sz w:val="20"/>
                <w:szCs w:val="20"/>
                <w:highlight w:val="yellow"/>
                <w:lang w:eastAsia="en-US"/>
              </w:rPr>
            </w:pPr>
          </w:p>
        </w:tc>
      </w:tr>
      <w:tr w:rsidR="002C29E7" w:rsidRPr="000B3FC1" w14:paraId="5F2666AA" w14:textId="77777777" w:rsidTr="002C29E7">
        <w:tc>
          <w:tcPr>
            <w:tcW w:w="4401" w:type="dxa"/>
            <w:gridSpan w:val="3"/>
          </w:tcPr>
          <w:p w14:paraId="1727DD92" w14:textId="0B4DB6BB" w:rsidR="002C29E7" w:rsidRPr="001F0309" w:rsidRDefault="002C29E7" w:rsidP="002C29E7">
            <w:pPr>
              <w:autoSpaceDE w:val="0"/>
              <w:autoSpaceDN w:val="0"/>
              <w:ind w:right="125"/>
              <w:jc w:val="both"/>
              <w:rPr>
                <w:rFonts w:cs="Arial"/>
                <w:lang w:val="de-DE"/>
              </w:rPr>
            </w:pPr>
            <w:r w:rsidRPr="001F0309">
              <w:rPr>
                <w:rFonts w:eastAsia="Calibri" w:cs="Arial"/>
                <w:lang w:val="de-DE"/>
              </w:rPr>
              <w:t>Die</w:t>
            </w:r>
            <w:r w:rsidRPr="001F0309">
              <w:rPr>
                <w:rFonts w:eastAsia="Calibri" w:cs="Arial"/>
                <w:i/>
                <w:lang w:val="de-DE"/>
              </w:rPr>
              <w:t xml:space="preserve"> </w:t>
            </w:r>
            <w:r w:rsidRPr="001F0309">
              <w:rPr>
                <w:rFonts w:eastAsia="Calibri" w:cs="Arial"/>
                <w:lang w:val="de-DE"/>
              </w:rPr>
              <w:t>dauerhaften Kooperations-, Dienstleistungs- und/oder Lieferverträge, welche vor Veröffentlichung des gegenständlichen Vergabeverfahrens abgeschlossen wurden, gemäß Buchst. c-</w:t>
            </w:r>
            <w:r w:rsidRPr="0042691E">
              <w:rPr>
                <w:rFonts w:eastAsia="Calibri" w:cs="Arial"/>
                <w:i/>
                <w:lang w:val="de-DE"/>
              </w:rPr>
              <w:t>bis</w:t>
            </w:r>
            <w:r w:rsidRPr="001F0309">
              <w:rPr>
                <w:rFonts w:eastAsia="Calibri" w:cs="Arial"/>
                <w:lang w:val="de-DE"/>
              </w:rPr>
              <w:t xml:space="preserve">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0" w:type="dxa"/>
            <w:gridSpan w:val="2"/>
          </w:tcPr>
          <w:p w14:paraId="6F6BE24F" w14:textId="77777777" w:rsidR="002C29E7" w:rsidRPr="001F0309" w:rsidRDefault="002C29E7" w:rsidP="002C29E7">
            <w:pPr>
              <w:spacing w:line="240" w:lineRule="exact"/>
              <w:rPr>
                <w:rFonts w:cs="Arial"/>
                <w:lang w:val="de-DE"/>
              </w:rPr>
            </w:pPr>
          </w:p>
        </w:tc>
        <w:tc>
          <w:tcPr>
            <w:tcW w:w="4547" w:type="dxa"/>
            <w:gridSpan w:val="3"/>
          </w:tcPr>
          <w:p w14:paraId="18D5DA5A" w14:textId="093747AA" w:rsidR="002C29E7" w:rsidRPr="001F0309" w:rsidRDefault="002C29E7" w:rsidP="002C29E7">
            <w:pPr>
              <w:autoSpaceDE w:val="0"/>
              <w:autoSpaceDN w:val="0"/>
              <w:ind w:right="72"/>
              <w:jc w:val="both"/>
              <w:rPr>
                <w:rFonts w:cs="Arial"/>
                <w:lang w:val="it-IT"/>
              </w:rPr>
            </w:pPr>
            <w:r>
              <w:rPr>
                <w:rFonts w:eastAsia="Calibri" w:cs="Arial"/>
                <w:lang w:val="it-IT"/>
              </w:rPr>
              <w:t>I contratti</w:t>
            </w:r>
            <w:r w:rsidRPr="001F0309">
              <w:rPr>
                <w:rFonts w:eastAsia="Calibri" w:cs="Arial"/>
                <w:lang w:val="it-IT"/>
              </w:rPr>
              <w:t xml:space="preserve"> continuativi di cooperazione, servizio e/o fornitura sottoscritti in epoca anteriore alla pubblicazione della presente procedura d’appalto di cui alla lett. c-</w:t>
            </w:r>
            <w:r w:rsidRPr="0042691E">
              <w:rPr>
                <w:rFonts w:eastAsia="Calibri" w:cs="Arial"/>
                <w:i/>
                <w:lang w:val="it-IT"/>
              </w:rPr>
              <w:t>bis</w:t>
            </w:r>
            <w:r w:rsidRPr="001F0309">
              <w:rPr>
                <w:rFonts w:eastAsia="Calibri" w:cs="Arial"/>
                <w:lang w:val="it-IT"/>
              </w:rPr>
              <w:t xml:space="preserve"> dell’art. 105, comma 3, D.Lgs. n. 50/2016 dovranno essere depositati pr</w:t>
            </w:r>
            <w:r w:rsidRPr="007F0195">
              <w:rPr>
                <w:rFonts w:eastAsia="Calibri" w:cs="Arial"/>
                <w:lang w:val="it-IT"/>
              </w:rPr>
              <w:t xml:space="preserve">esso la stazione appaltante </w:t>
            </w:r>
            <w:r w:rsidRPr="001F0309">
              <w:rPr>
                <w:rFonts w:eastAsia="Calibri" w:cs="Arial"/>
                <w:lang w:val="it-IT"/>
              </w:rPr>
              <w:t>prima o contestualmente alla sottoscrizione del contratto di appalto.</w:t>
            </w:r>
          </w:p>
        </w:tc>
      </w:tr>
      <w:tr w:rsidR="002C29E7" w:rsidRPr="000B3FC1" w14:paraId="495CA2C2" w14:textId="77777777" w:rsidTr="002C29E7">
        <w:tc>
          <w:tcPr>
            <w:tcW w:w="4401" w:type="dxa"/>
            <w:gridSpan w:val="3"/>
          </w:tcPr>
          <w:p w14:paraId="5F3D7BE5" w14:textId="77777777" w:rsidR="002C29E7" w:rsidRPr="0023657F" w:rsidRDefault="002C29E7" w:rsidP="002C29E7">
            <w:pPr>
              <w:autoSpaceDE w:val="0"/>
              <w:autoSpaceDN w:val="0"/>
              <w:ind w:right="125"/>
              <w:jc w:val="both"/>
              <w:rPr>
                <w:rFonts w:eastAsia="Calibri" w:cs="Arial"/>
                <w:lang w:val="it-IT"/>
              </w:rPr>
            </w:pPr>
          </w:p>
        </w:tc>
        <w:tc>
          <w:tcPr>
            <w:tcW w:w="990" w:type="dxa"/>
            <w:gridSpan w:val="2"/>
          </w:tcPr>
          <w:p w14:paraId="54C6EEDC" w14:textId="77777777" w:rsidR="002C29E7" w:rsidRPr="0023657F" w:rsidRDefault="002C29E7" w:rsidP="002C29E7">
            <w:pPr>
              <w:spacing w:line="240" w:lineRule="exact"/>
              <w:rPr>
                <w:rFonts w:cs="Arial"/>
                <w:lang w:val="it-IT"/>
              </w:rPr>
            </w:pPr>
          </w:p>
        </w:tc>
        <w:tc>
          <w:tcPr>
            <w:tcW w:w="4547" w:type="dxa"/>
            <w:gridSpan w:val="3"/>
          </w:tcPr>
          <w:p w14:paraId="6EC6529F" w14:textId="77777777" w:rsidR="002C29E7" w:rsidRPr="001F0309" w:rsidRDefault="002C29E7" w:rsidP="002C29E7">
            <w:pPr>
              <w:autoSpaceDE w:val="0"/>
              <w:autoSpaceDN w:val="0"/>
              <w:ind w:right="72"/>
              <w:jc w:val="both"/>
              <w:rPr>
                <w:rFonts w:eastAsia="Calibri" w:cs="Arial"/>
                <w:lang w:val="it-IT"/>
              </w:rPr>
            </w:pPr>
          </w:p>
        </w:tc>
      </w:tr>
      <w:tr w:rsidR="002C29E7" w:rsidRPr="000B3FC1" w14:paraId="21F15EC9" w14:textId="77777777" w:rsidTr="002C29E7">
        <w:tblPrEx>
          <w:tblLook w:val="04A0" w:firstRow="1" w:lastRow="0" w:firstColumn="1" w:lastColumn="0" w:noHBand="0" w:noVBand="1"/>
        </w:tblPrEx>
        <w:tc>
          <w:tcPr>
            <w:tcW w:w="4401" w:type="dxa"/>
            <w:gridSpan w:val="3"/>
            <w:hideMark/>
          </w:tcPr>
          <w:p w14:paraId="01DCD634" w14:textId="77777777" w:rsidR="002C29E7" w:rsidRPr="008046A9" w:rsidRDefault="002C29E7" w:rsidP="002C29E7">
            <w:pPr>
              <w:pStyle w:val="Paragrafoelenco"/>
              <w:numPr>
                <w:ilvl w:val="1"/>
                <w:numId w:val="36"/>
              </w:numPr>
              <w:ind w:right="125"/>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101247AF" w14:textId="77777777" w:rsidR="002C29E7" w:rsidRPr="008046A9" w:rsidRDefault="002C29E7" w:rsidP="002C29E7">
            <w:pPr>
              <w:numPr>
                <w:ilvl w:val="0"/>
                <w:numId w:val="33"/>
              </w:numPr>
              <w:ind w:left="567" w:right="125" w:hanging="170"/>
              <w:jc w:val="both"/>
              <w:rPr>
                <w:b/>
                <w:bCs/>
                <w:lang w:val="de-DE"/>
              </w:rPr>
            </w:pPr>
            <w:r w:rsidRPr="008046A9">
              <w:rPr>
                <w:rFonts w:cs="Arial"/>
                <w:lang w:val="de-DE"/>
              </w:rPr>
              <w:lastRenderedPageBreak/>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2854C04C" w14:textId="77777777" w:rsidR="002C29E7" w:rsidRPr="008046A9" w:rsidRDefault="002C29E7" w:rsidP="002C29E7">
            <w:pPr>
              <w:numPr>
                <w:ilvl w:val="0"/>
                <w:numId w:val="33"/>
              </w:numPr>
              <w:ind w:left="567" w:right="125"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990" w:type="dxa"/>
            <w:gridSpan w:val="2"/>
          </w:tcPr>
          <w:p w14:paraId="5661E52C" w14:textId="77777777" w:rsidR="002C29E7" w:rsidRPr="008046A9" w:rsidRDefault="002C29E7" w:rsidP="002C29E7">
            <w:pPr>
              <w:spacing w:line="240" w:lineRule="exact"/>
              <w:rPr>
                <w:lang w:val="de-DE"/>
              </w:rPr>
            </w:pPr>
          </w:p>
        </w:tc>
        <w:tc>
          <w:tcPr>
            <w:tcW w:w="4547" w:type="dxa"/>
            <w:gridSpan w:val="3"/>
          </w:tcPr>
          <w:p w14:paraId="04A1A05B" w14:textId="77777777" w:rsidR="002C29E7" w:rsidRPr="008046A9" w:rsidRDefault="002C29E7" w:rsidP="002C29E7">
            <w:pPr>
              <w:pStyle w:val="Paragrafoelenco"/>
              <w:numPr>
                <w:ilvl w:val="1"/>
                <w:numId w:val="35"/>
              </w:numPr>
              <w:ind w:right="72"/>
              <w:contextualSpacing/>
              <w:jc w:val="both"/>
              <w:rPr>
                <w:b/>
                <w:bCs/>
                <w:lang w:val="it-IT"/>
              </w:rPr>
            </w:pPr>
            <w:r w:rsidRPr="008046A9">
              <w:rPr>
                <w:b/>
                <w:bCs/>
                <w:lang w:val="it-IT"/>
              </w:rPr>
              <w:t>Per i consorzi stabili, consorzi di cooperative e di imprese artigiane:</w:t>
            </w:r>
          </w:p>
          <w:p w14:paraId="47916E98" w14:textId="77777777" w:rsidR="002C29E7" w:rsidRPr="008046A9" w:rsidRDefault="002C29E7" w:rsidP="002C29E7">
            <w:pPr>
              <w:keepNext/>
              <w:ind w:left="284" w:right="72" w:hanging="284"/>
              <w:rPr>
                <w:b/>
                <w:bCs/>
                <w:lang w:val="it-IT"/>
              </w:rPr>
            </w:pPr>
          </w:p>
          <w:p w14:paraId="314C8527" w14:textId="77777777" w:rsidR="002C29E7" w:rsidRPr="008046A9" w:rsidRDefault="002C29E7" w:rsidP="002C29E7">
            <w:pPr>
              <w:numPr>
                <w:ilvl w:val="0"/>
                <w:numId w:val="33"/>
              </w:numPr>
              <w:ind w:left="567" w:right="72"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5F9CEB07" w14:textId="77777777" w:rsidR="002C29E7" w:rsidRPr="008046A9" w:rsidRDefault="002C29E7" w:rsidP="002C29E7">
            <w:pPr>
              <w:numPr>
                <w:ilvl w:val="0"/>
                <w:numId w:val="33"/>
              </w:numPr>
              <w:ind w:left="567" w:right="72"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2C29E7" w:rsidRPr="000B3FC1" w14:paraId="3D7593CC" w14:textId="77777777" w:rsidTr="002C29E7">
        <w:tblPrEx>
          <w:tblLook w:val="04A0" w:firstRow="1" w:lastRow="0" w:firstColumn="1" w:lastColumn="0" w:noHBand="0" w:noVBand="1"/>
        </w:tblPrEx>
        <w:tc>
          <w:tcPr>
            <w:tcW w:w="4401" w:type="dxa"/>
            <w:gridSpan w:val="3"/>
          </w:tcPr>
          <w:p w14:paraId="43CE066F" w14:textId="77777777" w:rsidR="002C29E7" w:rsidRPr="008046A9" w:rsidRDefault="002C29E7" w:rsidP="002C29E7">
            <w:pPr>
              <w:ind w:right="125"/>
              <w:jc w:val="both"/>
              <w:rPr>
                <w:b/>
                <w:bCs/>
                <w:lang w:val="it-IT"/>
              </w:rPr>
            </w:pPr>
          </w:p>
        </w:tc>
        <w:tc>
          <w:tcPr>
            <w:tcW w:w="990" w:type="dxa"/>
            <w:gridSpan w:val="2"/>
          </w:tcPr>
          <w:p w14:paraId="51D999C1" w14:textId="77777777" w:rsidR="002C29E7" w:rsidRPr="008046A9" w:rsidRDefault="002C29E7" w:rsidP="002C29E7">
            <w:pPr>
              <w:spacing w:line="240" w:lineRule="exact"/>
              <w:rPr>
                <w:lang w:val="it-IT"/>
              </w:rPr>
            </w:pPr>
          </w:p>
        </w:tc>
        <w:tc>
          <w:tcPr>
            <w:tcW w:w="4547" w:type="dxa"/>
            <w:gridSpan w:val="3"/>
          </w:tcPr>
          <w:p w14:paraId="23EC5B41" w14:textId="77777777" w:rsidR="002C29E7" w:rsidRPr="008046A9" w:rsidRDefault="002C29E7" w:rsidP="002C29E7">
            <w:pPr>
              <w:ind w:right="72"/>
              <w:jc w:val="both"/>
              <w:rPr>
                <w:b/>
                <w:bCs/>
                <w:lang w:val="it-IT"/>
              </w:rPr>
            </w:pPr>
          </w:p>
        </w:tc>
      </w:tr>
      <w:tr w:rsidR="002C29E7" w:rsidRPr="000B3FC1" w14:paraId="76A3A31C" w14:textId="77777777" w:rsidTr="002C29E7">
        <w:tblPrEx>
          <w:tblLook w:val="04A0" w:firstRow="1" w:lastRow="0" w:firstColumn="1" w:lastColumn="0" w:noHBand="0" w:noVBand="1"/>
        </w:tblPrEx>
        <w:tc>
          <w:tcPr>
            <w:tcW w:w="4401" w:type="dxa"/>
            <w:gridSpan w:val="3"/>
            <w:hideMark/>
          </w:tcPr>
          <w:p w14:paraId="62B3C203" w14:textId="77777777" w:rsidR="002C29E7" w:rsidRPr="008046A9" w:rsidRDefault="002C29E7" w:rsidP="002C29E7">
            <w:pPr>
              <w:pStyle w:val="Paragrafoelenco"/>
              <w:numPr>
                <w:ilvl w:val="1"/>
                <w:numId w:val="35"/>
              </w:numPr>
              <w:ind w:right="125"/>
              <w:contextualSpacing/>
              <w:jc w:val="both"/>
              <w:rPr>
                <w:b/>
                <w:bCs/>
                <w:lang w:val="de-DE"/>
              </w:rPr>
            </w:pPr>
            <w:r w:rsidRPr="008046A9">
              <w:rPr>
                <w:b/>
                <w:bCs/>
                <w:lang w:val="de-DE"/>
              </w:rPr>
              <w:t>Für bereits gebildete Bietergemeinschaften:</w:t>
            </w:r>
          </w:p>
          <w:p w14:paraId="2526E32E" w14:textId="77777777" w:rsidR="002C29E7" w:rsidRPr="008046A9" w:rsidRDefault="002C29E7" w:rsidP="002C29E7">
            <w:pPr>
              <w:ind w:left="426" w:right="125"/>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990" w:type="dxa"/>
            <w:gridSpan w:val="2"/>
          </w:tcPr>
          <w:p w14:paraId="5FE61960" w14:textId="77777777" w:rsidR="002C29E7" w:rsidRPr="008046A9" w:rsidRDefault="002C29E7" w:rsidP="002C29E7">
            <w:pPr>
              <w:spacing w:line="240" w:lineRule="exact"/>
              <w:rPr>
                <w:lang w:val="de-DE"/>
              </w:rPr>
            </w:pPr>
          </w:p>
        </w:tc>
        <w:tc>
          <w:tcPr>
            <w:tcW w:w="4547" w:type="dxa"/>
            <w:gridSpan w:val="3"/>
            <w:hideMark/>
          </w:tcPr>
          <w:p w14:paraId="19686486" w14:textId="77777777" w:rsidR="002C29E7" w:rsidRPr="008046A9" w:rsidRDefault="002C29E7" w:rsidP="002C29E7">
            <w:pPr>
              <w:ind w:left="569" w:right="72" w:hanging="425"/>
              <w:jc w:val="both"/>
              <w:rPr>
                <w:lang w:val="it-IT"/>
              </w:rPr>
            </w:pPr>
            <w:r w:rsidRPr="008046A9">
              <w:rPr>
                <w:b/>
                <w:bCs/>
                <w:lang w:val="it-IT"/>
              </w:rPr>
              <w:t>1.3  Per i raggruppamenti temporanei già costituiti:</w:t>
            </w:r>
          </w:p>
          <w:p w14:paraId="54E52AB1" w14:textId="77777777" w:rsidR="002C29E7" w:rsidRPr="008046A9" w:rsidRDefault="002C29E7" w:rsidP="002C29E7">
            <w:pPr>
              <w:ind w:left="569" w:right="72"/>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2C29E7" w:rsidRPr="000B3FC1" w14:paraId="4D1C63A5" w14:textId="77777777" w:rsidTr="002C29E7">
        <w:tblPrEx>
          <w:tblLook w:val="04A0" w:firstRow="1" w:lastRow="0" w:firstColumn="1" w:lastColumn="0" w:noHBand="0" w:noVBand="1"/>
        </w:tblPrEx>
        <w:tc>
          <w:tcPr>
            <w:tcW w:w="4401" w:type="dxa"/>
            <w:gridSpan w:val="3"/>
          </w:tcPr>
          <w:p w14:paraId="7EB56F11" w14:textId="77777777" w:rsidR="002C29E7" w:rsidRPr="008046A9" w:rsidRDefault="002C29E7" w:rsidP="002C29E7">
            <w:pPr>
              <w:ind w:left="397" w:right="125"/>
              <w:jc w:val="both"/>
              <w:rPr>
                <w:b/>
                <w:bCs/>
                <w:lang w:val="it-IT"/>
              </w:rPr>
            </w:pPr>
          </w:p>
        </w:tc>
        <w:tc>
          <w:tcPr>
            <w:tcW w:w="990" w:type="dxa"/>
            <w:gridSpan w:val="2"/>
          </w:tcPr>
          <w:p w14:paraId="1172CFCC" w14:textId="77777777" w:rsidR="002C29E7" w:rsidRPr="008046A9" w:rsidRDefault="002C29E7" w:rsidP="002C29E7">
            <w:pPr>
              <w:spacing w:line="240" w:lineRule="exact"/>
              <w:rPr>
                <w:lang w:val="it-IT"/>
              </w:rPr>
            </w:pPr>
          </w:p>
        </w:tc>
        <w:tc>
          <w:tcPr>
            <w:tcW w:w="4547" w:type="dxa"/>
            <w:gridSpan w:val="3"/>
          </w:tcPr>
          <w:p w14:paraId="7C9A78E2" w14:textId="77777777" w:rsidR="002C29E7" w:rsidRPr="008046A9" w:rsidRDefault="002C29E7" w:rsidP="002C29E7">
            <w:pPr>
              <w:ind w:left="397" w:right="72"/>
              <w:jc w:val="both"/>
              <w:rPr>
                <w:b/>
                <w:bCs/>
                <w:lang w:val="it-IT"/>
              </w:rPr>
            </w:pPr>
          </w:p>
        </w:tc>
      </w:tr>
      <w:tr w:rsidR="002C29E7" w:rsidRPr="000B3FC1" w14:paraId="039A7C0F" w14:textId="77777777" w:rsidTr="002C29E7">
        <w:tblPrEx>
          <w:tblLook w:val="04A0" w:firstRow="1" w:lastRow="0" w:firstColumn="1" w:lastColumn="0" w:noHBand="0" w:noVBand="1"/>
        </w:tblPrEx>
        <w:tc>
          <w:tcPr>
            <w:tcW w:w="4401" w:type="dxa"/>
            <w:gridSpan w:val="3"/>
            <w:shd w:val="clear" w:color="auto" w:fill="auto"/>
            <w:hideMark/>
          </w:tcPr>
          <w:p w14:paraId="5527A05C" w14:textId="77777777" w:rsidR="002C29E7" w:rsidRPr="00CB3336" w:rsidRDefault="002C29E7" w:rsidP="002C29E7">
            <w:pPr>
              <w:pStyle w:val="Paragrafoelenco"/>
              <w:numPr>
                <w:ilvl w:val="1"/>
                <w:numId w:val="35"/>
              </w:numPr>
              <w:ind w:right="125"/>
              <w:contextualSpacing/>
              <w:jc w:val="both"/>
              <w:rPr>
                <w:b/>
                <w:bCs/>
                <w:lang w:val="de-DE"/>
              </w:rPr>
            </w:pPr>
            <w:r w:rsidRPr="00CB3336">
              <w:rPr>
                <w:b/>
                <w:bCs/>
                <w:lang w:val="de-DE"/>
              </w:rPr>
              <w:t>Im Falle eines gewöhnlichen Bieterkonsortiums oder einer EWIV, die bereits gebildet sind:</w:t>
            </w:r>
          </w:p>
          <w:p w14:paraId="6C3FC714" w14:textId="77777777" w:rsidR="002C29E7" w:rsidRPr="00CB3336" w:rsidRDefault="002C29E7" w:rsidP="002C29E7">
            <w:pPr>
              <w:ind w:left="426" w:right="125"/>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5C54C6A" w14:textId="77777777" w:rsidR="002C29E7" w:rsidRPr="00CB3336" w:rsidRDefault="002C29E7" w:rsidP="002C29E7">
            <w:pPr>
              <w:ind w:left="426" w:right="125"/>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990" w:type="dxa"/>
            <w:gridSpan w:val="2"/>
            <w:shd w:val="clear" w:color="auto" w:fill="auto"/>
          </w:tcPr>
          <w:p w14:paraId="5D116BFA" w14:textId="77777777" w:rsidR="002C29E7" w:rsidRPr="00CB3336" w:rsidRDefault="002C29E7" w:rsidP="002C29E7">
            <w:pPr>
              <w:spacing w:line="240" w:lineRule="exact"/>
              <w:rPr>
                <w:lang w:val="de-DE"/>
              </w:rPr>
            </w:pPr>
          </w:p>
        </w:tc>
        <w:tc>
          <w:tcPr>
            <w:tcW w:w="4547" w:type="dxa"/>
            <w:gridSpan w:val="3"/>
            <w:shd w:val="clear" w:color="auto" w:fill="auto"/>
          </w:tcPr>
          <w:p w14:paraId="00683E20" w14:textId="77777777" w:rsidR="002C29E7" w:rsidRPr="00CB3336" w:rsidRDefault="002C29E7" w:rsidP="002C29E7">
            <w:pPr>
              <w:ind w:left="569" w:right="72" w:hanging="425"/>
              <w:jc w:val="both"/>
              <w:rPr>
                <w:b/>
                <w:bCs/>
                <w:lang w:val="it-IT"/>
              </w:rPr>
            </w:pPr>
            <w:r w:rsidRPr="00CB3336">
              <w:rPr>
                <w:b/>
                <w:bCs/>
                <w:lang w:val="it-IT"/>
              </w:rPr>
              <w:t>1.4 Nel caso di consorzio ordinario o GEIE già costituiti:</w:t>
            </w:r>
          </w:p>
          <w:p w14:paraId="3A23FF1B" w14:textId="77777777" w:rsidR="002C29E7" w:rsidRPr="00CB3336" w:rsidRDefault="002C29E7" w:rsidP="002C29E7">
            <w:pPr>
              <w:ind w:left="569" w:right="72"/>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1FE9278" w14:textId="77777777" w:rsidR="002C29E7" w:rsidRPr="008046A9" w:rsidRDefault="002C29E7" w:rsidP="002C29E7">
            <w:pPr>
              <w:ind w:left="569" w:right="72"/>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6E45B76B" w14:textId="77777777" w:rsidR="002C29E7" w:rsidRPr="008046A9" w:rsidRDefault="002C29E7" w:rsidP="002C29E7">
            <w:pPr>
              <w:ind w:left="397" w:right="72"/>
              <w:jc w:val="both"/>
              <w:rPr>
                <w:b/>
                <w:bCs/>
                <w:lang w:val="it-IT"/>
              </w:rPr>
            </w:pPr>
          </w:p>
        </w:tc>
      </w:tr>
      <w:tr w:rsidR="002C29E7" w:rsidRPr="000B3FC1" w14:paraId="4B43C2BA" w14:textId="77777777" w:rsidTr="002C29E7">
        <w:tblPrEx>
          <w:tblLook w:val="04A0" w:firstRow="1" w:lastRow="0" w:firstColumn="1" w:lastColumn="0" w:noHBand="0" w:noVBand="1"/>
        </w:tblPrEx>
        <w:tc>
          <w:tcPr>
            <w:tcW w:w="4401" w:type="dxa"/>
            <w:gridSpan w:val="3"/>
          </w:tcPr>
          <w:p w14:paraId="58960C69" w14:textId="77777777" w:rsidR="002C29E7" w:rsidRPr="008046A9" w:rsidRDefault="002C29E7" w:rsidP="002C29E7">
            <w:pPr>
              <w:ind w:left="397" w:right="125"/>
              <w:jc w:val="both"/>
              <w:rPr>
                <w:b/>
                <w:bCs/>
                <w:lang w:val="it-IT"/>
              </w:rPr>
            </w:pPr>
          </w:p>
        </w:tc>
        <w:tc>
          <w:tcPr>
            <w:tcW w:w="990" w:type="dxa"/>
            <w:gridSpan w:val="2"/>
          </w:tcPr>
          <w:p w14:paraId="0F67047E" w14:textId="77777777" w:rsidR="002C29E7" w:rsidRPr="008046A9" w:rsidRDefault="002C29E7" w:rsidP="002C29E7">
            <w:pPr>
              <w:spacing w:line="240" w:lineRule="exact"/>
              <w:rPr>
                <w:lang w:val="it-IT"/>
              </w:rPr>
            </w:pPr>
          </w:p>
        </w:tc>
        <w:tc>
          <w:tcPr>
            <w:tcW w:w="4547" w:type="dxa"/>
            <w:gridSpan w:val="3"/>
          </w:tcPr>
          <w:p w14:paraId="7E242246" w14:textId="77777777" w:rsidR="002C29E7" w:rsidRPr="008046A9" w:rsidRDefault="002C29E7" w:rsidP="002C29E7">
            <w:pPr>
              <w:ind w:left="397" w:right="72"/>
              <w:jc w:val="both"/>
              <w:rPr>
                <w:b/>
                <w:bCs/>
                <w:lang w:val="it-IT"/>
              </w:rPr>
            </w:pPr>
          </w:p>
        </w:tc>
      </w:tr>
      <w:tr w:rsidR="002C29E7" w:rsidRPr="000B3FC1" w14:paraId="65387D3B" w14:textId="77777777" w:rsidTr="002C29E7">
        <w:tblPrEx>
          <w:tblLook w:val="04A0" w:firstRow="1" w:lastRow="0" w:firstColumn="1" w:lastColumn="0" w:noHBand="0" w:noVBand="1"/>
        </w:tblPrEx>
        <w:tc>
          <w:tcPr>
            <w:tcW w:w="4401" w:type="dxa"/>
            <w:gridSpan w:val="3"/>
            <w:shd w:val="clear" w:color="auto" w:fill="auto"/>
            <w:hideMark/>
          </w:tcPr>
          <w:p w14:paraId="0192379C" w14:textId="77777777" w:rsidR="002C29E7" w:rsidRPr="000958F3" w:rsidRDefault="002C29E7" w:rsidP="002C29E7">
            <w:pPr>
              <w:pStyle w:val="Paragrafoelenco"/>
              <w:numPr>
                <w:ilvl w:val="1"/>
                <w:numId w:val="35"/>
              </w:numPr>
              <w:ind w:right="125"/>
              <w:contextualSpacing/>
              <w:jc w:val="both"/>
              <w:rPr>
                <w:b/>
                <w:bCs/>
                <w:lang w:val="de-DE"/>
              </w:rPr>
            </w:pPr>
            <w:r w:rsidRPr="000958F3">
              <w:rPr>
                <w:b/>
                <w:bCs/>
                <w:lang w:val="de-DE"/>
              </w:rPr>
              <w:t>Im Falle einer Bietergemeinschaft, eines gewöhnlichen Bieterkonsortiums oder einer EWIV, die noch zu bilden sind:</w:t>
            </w:r>
          </w:p>
          <w:p w14:paraId="1EBE637E" w14:textId="77777777" w:rsidR="002C29E7" w:rsidRDefault="002C29E7" w:rsidP="002C29E7">
            <w:pPr>
              <w:ind w:left="426" w:right="125"/>
              <w:jc w:val="both"/>
              <w:rPr>
                <w:rFonts w:cs="Arial"/>
                <w:lang w:val="de-DE"/>
              </w:rPr>
            </w:pPr>
          </w:p>
          <w:p w14:paraId="616C0D93" w14:textId="778E0763" w:rsidR="002C29E7" w:rsidRPr="000958F3" w:rsidRDefault="002C29E7" w:rsidP="002C29E7">
            <w:pPr>
              <w:ind w:left="426" w:right="125"/>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09519932" w14:textId="77777777" w:rsidR="002C29E7" w:rsidRPr="000958F3" w:rsidRDefault="002C29E7" w:rsidP="002C29E7">
            <w:pPr>
              <w:numPr>
                <w:ilvl w:val="0"/>
                <w:numId w:val="34"/>
              </w:numPr>
              <w:ind w:left="851" w:right="125" w:hanging="284"/>
              <w:jc w:val="both"/>
              <w:rPr>
                <w:lang w:val="de-DE"/>
              </w:rPr>
            </w:pPr>
            <w:r w:rsidRPr="000958F3">
              <w:rPr>
                <w:lang w:val="de-DE"/>
              </w:rPr>
              <w:t xml:space="preserve">der Wirtschaftsteilnehmer, welchem im Falle des Zuschlages der Sonderauftrag mit Vertretungsmacht </w:t>
            </w:r>
            <w:r w:rsidRPr="000958F3">
              <w:rPr>
                <w:lang w:val="de-DE"/>
              </w:rPr>
              <w:lastRenderedPageBreak/>
              <w:t>erteilt oder die Funktion eines federführenden Unternehmens übertragen wird;</w:t>
            </w:r>
          </w:p>
          <w:p w14:paraId="1A6EDB79" w14:textId="77777777" w:rsidR="002C29E7" w:rsidRPr="000958F3" w:rsidRDefault="002C29E7" w:rsidP="002C29E7">
            <w:pPr>
              <w:numPr>
                <w:ilvl w:val="0"/>
                <w:numId w:val="34"/>
              </w:numPr>
              <w:ind w:left="851" w:right="125"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990" w:type="dxa"/>
            <w:gridSpan w:val="2"/>
            <w:shd w:val="clear" w:color="auto" w:fill="auto"/>
          </w:tcPr>
          <w:p w14:paraId="29E66F4D" w14:textId="77777777" w:rsidR="002C29E7" w:rsidRPr="000958F3" w:rsidRDefault="002C29E7" w:rsidP="002C29E7">
            <w:pPr>
              <w:spacing w:line="240" w:lineRule="exact"/>
              <w:rPr>
                <w:lang w:val="de-DE"/>
              </w:rPr>
            </w:pPr>
          </w:p>
        </w:tc>
        <w:tc>
          <w:tcPr>
            <w:tcW w:w="4547" w:type="dxa"/>
            <w:gridSpan w:val="3"/>
            <w:shd w:val="clear" w:color="auto" w:fill="auto"/>
          </w:tcPr>
          <w:p w14:paraId="0848953F" w14:textId="77777777" w:rsidR="002C29E7" w:rsidRPr="000958F3" w:rsidRDefault="002C29E7" w:rsidP="002C29E7">
            <w:pPr>
              <w:pStyle w:val="Paragrafoelenco"/>
              <w:numPr>
                <w:ilvl w:val="1"/>
                <w:numId w:val="37"/>
              </w:numPr>
              <w:ind w:left="427" w:right="72"/>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r>
              <w:rPr>
                <w:lang w:val="it-IT"/>
              </w:rPr>
              <w:br/>
            </w:r>
          </w:p>
          <w:p w14:paraId="6392552C" w14:textId="147B5D2A" w:rsidR="002C29E7" w:rsidRPr="000958F3" w:rsidRDefault="002C29E7" w:rsidP="002C29E7">
            <w:pPr>
              <w:ind w:left="427" w:right="72"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764EF2D2" w14:textId="3B3F590D" w:rsidR="002C29E7" w:rsidRPr="009C037F" w:rsidRDefault="002C29E7" w:rsidP="002C29E7">
            <w:pPr>
              <w:numPr>
                <w:ilvl w:val="0"/>
                <w:numId w:val="39"/>
              </w:numPr>
              <w:ind w:left="852" w:right="72" w:hanging="219"/>
              <w:jc w:val="both"/>
              <w:rPr>
                <w:lang w:val="it-IT"/>
              </w:rPr>
            </w:pPr>
            <w:r w:rsidRPr="000958F3">
              <w:rPr>
                <w:lang w:val="it-IT"/>
              </w:rPr>
              <w:t>l’operatore economico al quale, in caso di aggiudicazione, sarà conferito mandato speciale con rappresentanza o funzioni di capogruppo;</w:t>
            </w:r>
          </w:p>
          <w:p w14:paraId="4DC65933" w14:textId="77777777" w:rsidR="002C29E7" w:rsidRPr="000958F3" w:rsidRDefault="002C29E7" w:rsidP="002C29E7">
            <w:pPr>
              <w:numPr>
                <w:ilvl w:val="0"/>
                <w:numId w:val="39"/>
              </w:numPr>
              <w:ind w:left="852" w:right="72" w:hanging="219"/>
              <w:jc w:val="both"/>
              <w:rPr>
                <w:lang w:val="it-IT"/>
              </w:rPr>
            </w:pPr>
            <w:r w:rsidRPr="000958F3">
              <w:rPr>
                <w:lang w:val="it-IT"/>
              </w:rPr>
              <w:t xml:space="preserve">la quota di partecipazione al raggruppamento al consorzio o al GEIE, </w:t>
            </w:r>
            <w:r w:rsidRPr="000958F3">
              <w:rPr>
                <w:lang w:val="it-IT"/>
              </w:rPr>
              <w:lastRenderedPageBreak/>
              <w:t>nonché le quote di esecuzione che verranno assunte dai rispettivi componenti.</w:t>
            </w:r>
          </w:p>
          <w:p w14:paraId="4D58DD8E" w14:textId="77777777" w:rsidR="002C29E7" w:rsidRPr="000958F3" w:rsidRDefault="002C29E7" w:rsidP="002C29E7">
            <w:pPr>
              <w:ind w:right="72"/>
              <w:jc w:val="both"/>
              <w:rPr>
                <w:b/>
                <w:bCs/>
                <w:lang w:val="it-IT"/>
              </w:rPr>
            </w:pPr>
          </w:p>
        </w:tc>
      </w:tr>
      <w:tr w:rsidR="002C29E7" w:rsidRPr="000B3FC1" w14:paraId="3208364E" w14:textId="77777777" w:rsidTr="002C29E7">
        <w:tblPrEx>
          <w:tblLook w:val="04A0" w:firstRow="1" w:lastRow="0" w:firstColumn="1" w:lastColumn="0" w:noHBand="0" w:noVBand="1"/>
        </w:tblPrEx>
        <w:tc>
          <w:tcPr>
            <w:tcW w:w="4401" w:type="dxa"/>
            <w:gridSpan w:val="3"/>
            <w:shd w:val="clear" w:color="auto" w:fill="auto"/>
          </w:tcPr>
          <w:p w14:paraId="432928CF" w14:textId="77777777" w:rsidR="002C29E7" w:rsidRPr="0018058E" w:rsidRDefault="002C29E7" w:rsidP="002C29E7">
            <w:pPr>
              <w:pStyle w:val="Paragrafoelenco"/>
              <w:ind w:left="0" w:right="125"/>
              <w:contextualSpacing/>
              <w:jc w:val="both"/>
              <w:rPr>
                <w:b/>
                <w:bCs/>
                <w:lang w:val="it-IT"/>
              </w:rPr>
            </w:pPr>
          </w:p>
        </w:tc>
        <w:tc>
          <w:tcPr>
            <w:tcW w:w="990" w:type="dxa"/>
            <w:gridSpan w:val="2"/>
            <w:shd w:val="clear" w:color="auto" w:fill="auto"/>
          </w:tcPr>
          <w:p w14:paraId="1D0F6804" w14:textId="77777777" w:rsidR="002C29E7" w:rsidRPr="0018058E" w:rsidRDefault="002C29E7" w:rsidP="002C29E7">
            <w:pPr>
              <w:spacing w:line="240" w:lineRule="exact"/>
              <w:rPr>
                <w:lang w:val="it-IT"/>
              </w:rPr>
            </w:pPr>
          </w:p>
        </w:tc>
        <w:tc>
          <w:tcPr>
            <w:tcW w:w="4547" w:type="dxa"/>
            <w:gridSpan w:val="3"/>
            <w:shd w:val="clear" w:color="auto" w:fill="auto"/>
          </w:tcPr>
          <w:p w14:paraId="73161A9F" w14:textId="77777777" w:rsidR="002C29E7" w:rsidRPr="000958F3" w:rsidRDefault="002C29E7" w:rsidP="002C29E7">
            <w:pPr>
              <w:pStyle w:val="Paragrafoelenco"/>
              <w:ind w:left="0" w:right="72"/>
              <w:contextualSpacing/>
              <w:jc w:val="both"/>
              <w:rPr>
                <w:b/>
                <w:bCs/>
                <w:lang w:val="it-IT"/>
              </w:rPr>
            </w:pPr>
          </w:p>
        </w:tc>
      </w:tr>
      <w:tr w:rsidR="002C29E7" w:rsidRPr="000B3FC1" w14:paraId="13537BF4" w14:textId="77777777" w:rsidTr="002C29E7">
        <w:trPr>
          <w:gridAfter w:val="1"/>
          <w:wAfter w:w="12" w:type="dxa"/>
        </w:trPr>
        <w:tc>
          <w:tcPr>
            <w:tcW w:w="4401" w:type="dxa"/>
            <w:gridSpan w:val="3"/>
            <w:shd w:val="clear" w:color="auto" w:fill="auto"/>
          </w:tcPr>
          <w:p w14:paraId="00182196" w14:textId="23690C60" w:rsidR="002C29E7" w:rsidRPr="007304D4" w:rsidRDefault="002C29E7" w:rsidP="002C29E7">
            <w:pPr>
              <w:pStyle w:val="Paragrafoelenco"/>
              <w:numPr>
                <w:ilvl w:val="1"/>
                <w:numId w:val="35"/>
              </w:numPr>
              <w:ind w:right="125"/>
              <w:contextualSpacing/>
              <w:jc w:val="both"/>
              <w:rPr>
                <w:rFonts w:cs="Arial"/>
                <w:lang w:val="de-DE"/>
              </w:rPr>
            </w:pPr>
            <w:bookmarkStart w:id="65" w:name="_Hlk525552309"/>
            <w:r w:rsidRPr="00B71E09">
              <w:rPr>
                <w:b/>
                <w:bCs/>
                <w:lang w:val="de-DE"/>
              </w:rPr>
              <w:t>Im Falle einer Vernetzung von Unternehmen, für welche ein einheitliches Organ mit Vertretungsbefugnis und mit der Eigenschaft eines Rechtssubjektes vorgesehen ist:</w:t>
            </w:r>
          </w:p>
          <w:p w14:paraId="100C88AF" w14:textId="77777777" w:rsidR="002C29E7" w:rsidRPr="00B71E09" w:rsidRDefault="002C29E7" w:rsidP="002C29E7">
            <w:pPr>
              <w:pStyle w:val="Paragrafoelenco"/>
              <w:ind w:left="473" w:right="125"/>
              <w:contextualSpacing/>
              <w:jc w:val="both"/>
              <w:rPr>
                <w:rFonts w:cs="Arial"/>
                <w:lang w:val="de-DE"/>
              </w:rPr>
            </w:pPr>
          </w:p>
          <w:p w14:paraId="38CD2367" w14:textId="77777777" w:rsidR="002C29E7" w:rsidRPr="00B71E09" w:rsidRDefault="002C29E7" w:rsidP="002C29E7">
            <w:pPr>
              <w:pStyle w:val="Paragrafoelenco"/>
              <w:ind w:left="473" w:right="125"/>
              <w:jc w:val="both"/>
              <w:rPr>
                <w:rFonts w:cs="Arial"/>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990" w:type="dxa"/>
            <w:gridSpan w:val="2"/>
            <w:shd w:val="clear" w:color="auto" w:fill="auto"/>
          </w:tcPr>
          <w:p w14:paraId="30D3EAD5" w14:textId="77777777" w:rsidR="002C29E7" w:rsidRPr="00B71E09" w:rsidRDefault="002C29E7" w:rsidP="002C29E7">
            <w:pPr>
              <w:spacing w:line="240" w:lineRule="exact"/>
              <w:rPr>
                <w:rFonts w:cs="Arial"/>
                <w:lang w:val="de-DE"/>
              </w:rPr>
            </w:pPr>
          </w:p>
        </w:tc>
        <w:tc>
          <w:tcPr>
            <w:tcW w:w="4535" w:type="dxa"/>
            <w:gridSpan w:val="2"/>
            <w:shd w:val="clear" w:color="auto" w:fill="auto"/>
          </w:tcPr>
          <w:p w14:paraId="4CE4A846" w14:textId="0111D019" w:rsidR="002C29E7" w:rsidRPr="00B71E09" w:rsidRDefault="002C29E7" w:rsidP="002C29E7">
            <w:pPr>
              <w:pStyle w:val="Paragrafoelenco"/>
              <w:numPr>
                <w:ilvl w:val="1"/>
                <w:numId w:val="37"/>
              </w:numPr>
              <w:ind w:right="72"/>
              <w:contextualSpacing/>
              <w:jc w:val="both"/>
              <w:rPr>
                <w:lang w:val="it-IT"/>
              </w:rPr>
            </w:pPr>
            <w:r w:rsidRPr="00B71E09">
              <w:rPr>
                <w:b/>
                <w:bCs/>
                <w:lang w:val="it-IT"/>
              </w:rPr>
              <w:t xml:space="preserve">Nel caso di </w:t>
            </w:r>
            <w:r w:rsidRPr="00B71E09">
              <w:rPr>
                <w:b/>
                <w:noProof w:val="0"/>
                <w:lang w:val="it-IT"/>
              </w:rPr>
              <w:t>una rete d’impresa, dotata di un organo comune con potere di rappresentanza e di soggettività giuridica</w:t>
            </w:r>
            <w:r w:rsidRPr="00B71E09">
              <w:rPr>
                <w:b/>
                <w:bCs/>
                <w:lang w:val="it-IT"/>
              </w:rPr>
              <w:t>:</w:t>
            </w:r>
            <w:r w:rsidRPr="00B71E09">
              <w:rPr>
                <w:lang w:val="it-IT"/>
              </w:rPr>
              <w:t xml:space="preserve"> </w:t>
            </w:r>
            <w:r>
              <w:rPr>
                <w:lang w:val="it-IT"/>
              </w:rPr>
              <w:br/>
            </w:r>
          </w:p>
          <w:p w14:paraId="7B18566D" w14:textId="77777777" w:rsidR="002C29E7" w:rsidRPr="00B71E09" w:rsidRDefault="002C29E7" w:rsidP="002C29E7">
            <w:pPr>
              <w:pStyle w:val="Paragrafoelenco"/>
              <w:ind w:left="360" w:right="72"/>
              <w:jc w:val="both"/>
              <w:rPr>
                <w:lang w:val="it-IT"/>
              </w:rPr>
            </w:pPr>
            <w:r w:rsidRPr="00B71E09">
              <w:rPr>
                <w:rFonts w:cs="Arial"/>
                <w:lang w:val="it-IT"/>
              </w:rPr>
              <w:t>►</w:t>
            </w:r>
            <w:r w:rsidRPr="00B71E09">
              <w:rPr>
                <w:b/>
                <w:bCs/>
                <w:lang w:val="it-IT"/>
              </w:rPr>
              <w:t>a pena di esclusione</w:t>
            </w:r>
            <w:r w:rsidRPr="00B71E0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FB87AFF" w14:textId="77777777" w:rsidR="002C29E7" w:rsidRPr="00B71E09" w:rsidRDefault="002C29E7" w:rsidP="002C29E7">
            <w:pPr>
              <w:pStyle w:val="Paragrafoelenco"/>
              <w:ind w:left="360" w:right="72"/>
              <w:jc w:val="both"/>
              <w:rPr>
                <w:rFonts w:cs="Arial"/>
                <w:lang w:val="it-IT"/>
              </w:rPr>
            </w:pPr>
          </w:p>
        </w:tc>
      </w:tr>
      <w:tr w:rsidR="002C29E7" w:rsidRPr="000B3FC1" w14:paraId="413123F6" w14:textId="77777777" w:rsidTr="002C29E7">
        <w:trPr>
          <w:gridAfter w:val="1"/>
          <w:wAfter w:w="12" w:type="dxa"/>
        </w:trPr>
        <w:tc>
          <w:tcPr>
            <w:tcW w:w="4401" w:type="dxa"/>
            <w:gridSpan w:val="3"/>
            <w:shd w:val="clear" w:color="auto" w:fill="auto"/>
          </w:tcPr>
          <w:p w14:paraId="04C7081A" w14:textId="77777777" w:rsidR="002C29E7" w:rsidRPr="00B71E09" w:rsidRDefault="002C29E7" w:rsidP="002C29E7">
            <w:pPr>
              <w:pStyle w:val="Paragrafoelenco"/>
              <w:ind w:left="473" w:right="125"/>
              <w:jc w:val="both"/>
              <w:rPr>
                <w:b/>
                <w:bCs/>
                <w:lang w:val="it-IT"/>
              </w:rPr>
            </w:pPr>
          </w:p>
        </w:tc>
        <w:tc>
          <w:tcPr>
            <w:tcW w:w="990" w:type="dxa"/>
            <w:gridSpan w:val="2"/>
            <w:shd w:val="clear" w:color="auto" w:fill="auto"/>
          </w:tcPr>
          <w:p w14:paraId="628E735B" w14:textId="77777777" w:rsidR="002C29E7" w:rsidRPr="00B71E09" w:rsidRDefault="002C29E7" w:rsidP="002C29E7">
            <w:pPr>
              <w:spacing w:line="240" w:lineRule="exact"/>
              <w:rPr>
                <w:rFonts w:cs="Arial"/>
                <w:lang w:val="it-IT"/>
              </w:rPr>
            </w:pPr>
          </w:p>
        </w:tc>
        <w:tc>
          <w:tcPr>
            <w:tcW w:w="4535" w:type="dxa"/>
            <w:gridSpan w:val="2"/>
            <w:shd w:val="clear" w:color="auto" w:fill="auto"/>
          </w:tcPr>
          <w:p w14:paraId="0DEC66D1" w14:textId="77777777" w:rsidR="002C29E7" w:rsidRPr="00B71E09" w:rsidRDefault="002C29E7" w:rsidP="002C29E7">
            <w:pPr>
              <w:pStyle w:val="Paragrafoelenco"/>
              <w:ind w:left="360" w:right="72"/>
              <w:jc w:val="both"/>
              <w:rPr>
                <w:b/>
                <w:bCs/>
                <w:lang w:val="it-IT"/>
              </w:rPr>
            </w:pPr>
          </w:p>
        </w:tc>
      </w:tr>
      <w:tr w:rsidR="002C29E7" w:rsidRPr="000B3FC1" w14:paraId="4114E955" w14:textId="77777777" w:rsidTr="002C29E7">
        <w:trPr>
          <w:gridAfter w:val="1"/>
          <w:wAfter w:w="12" w:type="dxa"/>
        </w:trPr>
        <w:tc>
          <w:tcPr>
            <w:tcW w:w="4401" w:type="dxa"/>
            <w:gridSpan w:val="3"/>
            <w:shd w:val="clear" w:color="auto" w:fill="auto"/>
          </w:tcPr>
          <w:p w14:paraId="153D6B83" w14:textId="163E1B33" w:rsidR="002C29E7" w:rsidRPr="00F73CE4" w:rsidRDefault="002C29E7" w:rsidP="002C29E7">
            <w:pPr>
              <w:pStyle w:val="Paragrafoelenco"/>
              <w:numPr>
                <w:ilvl w:val="1"/>
                <w:numId w:val="37"/>
              </w:numPr>
              <w:ind w:right="125"/>
              <w:contextualSpacing/>
              <w:jc w:val="both"/>
              <w:rPr>
                <w:b/>
                <w:bCs/>
                <w:lang w:val="de-DE"/>
              </w:rPr>
            </w:pPr>
            <w:r w:rsidRPr="00F73CE4">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7A62487" w14:textId="77777777" w:rsidR="002C29E7" w:rsidRPr="007304D4" w:rsidRDefault="002C29E7" w:rsidP="002C29E7">
            <w:pPr>
              <w:pStyle w:val="Paragrafoelenco"/>
              <w:ind w:left="360" w:right="125"/>
              <w:contextualSpacing/>
              <w:jc w:val="both"/>
              <w:rPr>
                <w:b/>
                <w:bCs/>
                <w:highlight w:val="yellow"/>
                <w:lang w:val="de-DE"/>
              </w:rPr>
            </w:pPr>
          </w:p>
          <w:p w14:paraId="70523D94" w14:textId="77777777" w:rsidR="002C29E7" w:rsidRPr="00B71E09" w:rsidRDefault="002C29E7" w:rsidP="002C29E7">
            <w:pPr>
              <w:pStyle w:val="Paragrafoelenco"/>
              <w:ind w:left="360" w:right="125"/>
              <w:jc w:val="both"/>
              <w:rPr>
                <w:b/>
                <w:bCs/>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bCs/>
                <w:lang w:val="de-DE"/>
              </w:rPr>
              <w:t xml:space="preserve"> der gescannte Vertrag der Vernetzung von Unternehmen in Form einer öffentlichen Urkunde oder beglaubigter Privaturkunde fehlt</w:t>
            </w:r>
            <w:r w:rsidRPr="00B71E09">
              <w:rPr>
                <w:rFonts w:cs="Arial"/>
                <w:noProof w:val="0"/>
                <w:lang w:val="de-DE"/>
              </w:rPr>
              <w:t xml:space="preserve">. </w:t>
            </w:r>
            <w:r w:rsidRPr="00B71E09">
              <w:rPr>
                <w:bCs/>
                <w:noProof w:val="0"/>
                <w:lang w:val="de-DE"/>
              </w:rPr>
              <w:t xml:space="preserve">Es </w:t>
            </w:r>
            <w:r w:rsidRPr="00B71E09">
              <w:rPr>
                <w:rFonts w:cs="Arial"/>
                <w:noProof w:val="0"/>
                <w:lang w:val="de-DE"/>
              </w:rPr>
              <w:t>muss die unwiderrufliche gemeinsame Vollmacht mit Vertretungsbefugnis, welche dem federführenden Unternehmen erteilt wird</w:t>
            </w:r>
            <w:r w:rsidRPr="00B71E09">
              <w:rPr>
                <w:rFonts w:cs="Arial"/>
                <w:bCs/>
                <w:noProof w:val="0"/>
                <w:lang w:val="de-DE"/>
              </w:rPr>
              <w:t>,</w:t>
            </w:r>
            <w:r w:rsidRPr="00B71E0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990" w:type="dxa"/>
            <w:gridSpan w:val="2"/>
            <w:shd w:val="clear" w:color="auto" w:fill="auto"/>
          </w:tcPr>
          <w:p w14:paraId="1E11516D" w14:textId="77777777" w:rsidR="002C29E7" w:rsidRPr="00B71E09" w:rsidRDefault="002C29E7" w:rsidP="002C29E7">
            <w:pPr>
              <w:ind w:right="181"/>
              <w:jc w:val="both"/>
              <w:rPr>
                <w:b/>
                <w:bCs/>
                <w:lang w:val="de-DE"/>
              </w:rPr>
            </w:pPr>
          </w:p>
        </w:tc>
        <w:tc>
          <w:tcPr>
            <w:tcW w:w="4535" w:type="dxa"/>
            <w:gridSpan w:val="2"/>
            <w:shd w:val="clear" w:color="auto" w:fill="auto"/>
          </w:tcPr>
          <w:p w14:paraId="196D836A" w14:textId="6BD4474D" w:rsidR="002C29E7" w:rsidRDefault="002C29E7" w:rsidP="002C29E7">
            <w:pPr>
              <w:pStyle w:val="Paragrafoelenco"/>
              <w:numPr>
                <w:ilvl w:val="1"/>
                <w:numId w:val="41"/>
              </w:numPr>
              <w:ind w:right="72"/>
              <w:contextualSpacing/>
              <w:jc w:val="both"/>
              <w:rPr>
                <w:b/>
                <w:bCs/>
                <w:lang w:val="it-IT"/>
              </w:rPr>
            </w:pPr>
            <w:r w:rsidRPr="00B71E0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49C04344" w14:textId="77777777" w:rsidR="002C29E7" w:rsidRPr="00B71E09" w:rsidRDefault="002C29E7" w:rsidP="002C29E7">
            <w:pPr>
              <w:pStyle w:val="Paragrafoelenco"/>
              <w:ind w:left="473" w:right="72"/>
              <w:contextualSpacing/>
              <w:jc w:val="both"/>
              <w:rPr>
                <w:b/>
                <w:bCs/>
                <w:lang w:val="it-IT"/>
              </w:rPr>
            </w:pPr>
          </w:p>
          <w:p w14:paraId="1957318F" w14:textId="77777777" w:rsidR="002C29E7" w:rsidRPr="00810E49" w:rsidRDefault="002C29E7" w:rsidP="002C29E7">
            <w:pPr>
              <w:pStyle w:val="Paragrafoelenco"/>
              <w:ind w:left="473" w:right="72"/>
              <w:jc w:val="both"/>
              <w:rPr>
                <w:b/>
                <w:bCs/>
                <w:lang w:val="it-IT"/>
              </w:rPr>
            </w:pPr>
            <w:r w:rsidRPr="00B71E09">
              <w:rPr>
                <w:rFonts w:cs="Arial"/>
                <w:lang w:val="it-IT"/>
              </w:rPr>
              <w:t>►</w:t>
            </w:r>
            <w:r w:rsidRPr="00B71E09">
              <w:rPr>
                <w:b/>
                <w:bCs/>
                <w:lang w:val="it-IT"/>
              </w:rPr>
              <w:t xml:space="preserve">a pena di esclusione, </w:t>
            </w:r>
            <w:r w:rsidRPr="00B71E09">
              <w:rPr>
                <w:bCs/>
                <w:lang w:val="it-IT"/>
              </w:rPr>
              <w:t xml:space="preserve">la </w:t>
            </w:r>
            <w:r w:rsidRPr="00B71E09">
              <w:rPr>
                <w:rFonts w:cs="Arial"/>
                <w:noProof w:val="0"/>
                <w:lang w:val="it-IT"/>
              </w:rPr>
              <w:t xml:space="preserve">scansione </w:t>
            </w:r>
            <w:r w:rsidRPr="00B71E09">
              <w:rPr>
                <w:rFonts w:cs="Arial"/>
                <w:bCs/>
                <w:noProof w:val="0"/>
                <w:color w:val="000000"/>
                <w:lang w:val="it-IT" w:eastAsia="de-DE"/>
              </w:rPr>
              <w:t xml:space="preserve">del contratto di rete, </w:t>
            </w:r>
            <w:r w:rsidRPr="00B71E09">
              <w:rPr>
                <w:rFonts w:cs="Arial"/>
                <w:noProof w:val="0"/>
                <w:color w:val="000000"/>
                <w:lang w:val="it-IT" w:eastAsia="de-DE"/>
              </w:rPr>
              <w:t xml:space="preserve">redatto per atto pubblico o scrittura privata autenticata, </w:t>
            </w:r>
            <w:r w:rsidRPr="00B71E09">
              <w:rPr>
                <w:rFonts w:cs="Arial"/>
                <w:bCs/>
                <w:noProof w:val="0"/>
                <w:color w:val="000000"/>
                <w:lang w:val="it-IT" w:eastAsia="de-DE"/>
              </w:rPr>
              <w:t xml:space="preserve">recante il mandato collettivo irrevocabile con rappresentanza </w:t>
            </w:r>
            <w:r w:rsidRPr="00B71E0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B71E09">
              <w:rPr>
                <w:rFonts w:cs="Arial"/>
                <w:noProof w:val="0"/>
                <w:color w:val="000000"/>
                <w:lang w:val="it-IT" w:eastAsia="de-DE"/>
              </w:rPr>
              <w:t>econ</w:t>
            </w:r>
            <w:proofErr w:type="spellEnd"/>
            <w:r w:rsidRPr="00B71E09">
              <w:rPr>
                <w:rFonts w:cs="Arial"/>
                <w:noProof w:val="0"/>
                <w:color w:val="000000"/>
                <w:lang w:val="it-IT" w:eastAsia="de-DE"/>
              </w:rPr>
              <w:t xml:space="preserve"> </w:t>
            </w:r>
            <w:proofErr w:type="spellStart"/>
            <w:r w:rsidRPr="00B71E09">
              <w:rPr>
                <w:rFonts w:cs="Arial"/>
                <w:noProof w:val="0"/>
                <w:color w:val="000000"/>
                <w:lang w:val="it-IT" w:eastAsia="de-DE"/>
              </w:rPr>
              <w:t>omici</w:t>
            </w:r>
            <w:proofErr w:type="spellEnd"/>
            <w:r w:rsidRPr="00B71E09">
              <w:rPr>
                <w:rFonts w:cs="Arial"/>
                <w:noProof w:val="0"/>
                <w:color w:val="000000"/>
                <w:lang w:val="it-IT" w:eastAsia="de-DE"/>
              </w:rPr>
              <w:t xml:space="preserve"> aggregati in rete.</w:t>
            </w:r>
          </w:p>
        </w:tc>
      </w:tr>
      <w:bookmarkEnd w:id="65"/>
      <w:tr w:rsidR="002C29E7" w:rsidRPr="000B3FC1" w14:paraId="27BF9B99" w14:textId="77777777" w:rsidTr="002C29E7">
        <w:tc>
          <w:tcPr>
            <w:tcW w:w="4401" w:type="dxa"/>
            <w:gridSpan w:val="3"/>
            <w:shd w:val="clear" w:color="auto" w:fill="auto"/>
          </w:tcPr>
          <w:p w14:paraId="5A482610" w14:textId="77777777" w:rsidR="002C29E7" w:rsidRPr="000958F3" w:rsidRDefault="002C29E7" w:rsidP="002C29E7">
            <w:pPr>
              <w:spacing w:line="240" w:lineRule="exact"/>
              <w:ind w:right="125"/>
              <w:jc w:val="both"/>
              <w:rPr>
                <w:rFonts w:cs="Arial"/>
                <w:lang w:val="it-IT"/>
              </w:rPr>
            </w:pPr>
          </w:p>
        </w:tc>
        <w:tc>
          <w:tcPr>
            <w:tcW w:w="990" w:type="dxa"/>
            <w:gridSpan w:val="2"/>
            <w:shd w:val="clear" w:color="auto" w:fill="auto"/>
          </w:tcPr>
          <w:p w14:paraId="1CE918E5" w14:textId="77777777" w:rsidR="002C29E7" w:rsidRPr="000958F3" w:rsidRDefault="002C29E7" w:rsidP="002C29E7">
            <w:pPr>
              <w:spacing w:line="240" w:lineRule="exact"/>
              <w:rPr>
                <w:rFonts w:cs="Arial"/>
                <w:lang w:val="it-IT"/>
              </w:rPr>
            </w:pPr>
          </w:p>
        </w:tc>
        <w:tc>
          <w:tcPr>
            <w:tcW w:w="4547" w:type="dxa"/>
            <w:gridSpan w:val="3"/>
            <w:shd w:val="clear" w:color="auto" w:fill="auto"/>
          </w:tcPr>
          <w:p w14:paraId="356CBDF1" w14:textId="77777777" w:rsidR="002C29E7" w:rsidRPr="000958F3" w:rsidRDefault="002C29E7" w:rsidP="002C29E7">
            <w:pPr>
              <w:tabs>
                <w:tab w:val="center" w:pos="4680"/>
              </w:tabs>
              <w:spacing w:line="240" w:lineRule="exact"/>
              <w:ind w:right="72"/>
              <w:jc w:val="both"/>
              <w:rPr>
                <w:rFonts w:cs="Arial"/>
                <w:lang w:val="it-IT"/>
              </w:rPr>
            </w:pPr>
          </w:p>
        </w:tc>
      </w:tr>
      <w:tr w:rsidR="002C29E7" w:rsidRPr="000B3FC1" w14:paraId="4886E4AE" w14:textId="77777777" w:rsidTr="002C29E7">
        <w:tc>
          <w:tcPr>
            <w:tcW w:w="4401" w:type="dxa"/>
            <w:gridSpan w:val="3"/>
            <w:shd w:val="clear" w:color="auto" w:fill="auto"/>
          </w:tcPr>
          <w:p w14:paraId="7CC0F646" w14:textId="77777777" w:rsidR="002C29E7" w:rsidRPr="000958F3" w:rsidRDefault="002C29E7" w:rsidP="002C29E7">
            <w:pPr>
              <w:suppressAutoHyphens/>
              <w:spacing w:line="240" w:lineRule="exact"/>
              <w:ind w:right="125"/>
              <w:jc w:val="both"/>
              <w:rPr>
                <w:rFonts w:cs="Arial"/>
                <w:b/>
                <w:noProof w:val="0"/>
                <w:lang w:val="de-DE"/>
              </w:rPr>
            </w:pPr>
            <w:r w:rsidRPr="000958F3">
              <w:rPr>
                <w:rFonts w:cs="Arial"/>
                <w:b/>
                <w:noProof w:val="0"/>
                <w:lang w:val="de-DE"/>
              </w:rPr>
              <w:t>Das Subverfahren der Nachforderungen gemäß Punkt 4.2.1 der Ausschreibungsbedingungen wird angewandt, falls:</w:t>
            </w:r>
          </w:p>
          <w:p w14:paraId="11B4D664" w14:textId="77777777" w:rsidR="002C29E7" w:rsidRPr="000958F3" w:rsidRDefault="002C29E7" w:rsidP="002C29E7">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lastRenderedPageBreak/>
              <w:t>die Unterschriften auf den Anlagen A1, A1-bis fehlen;</w:t>
            </w:r>
          </w:p>
          <w:p w14:paraId="619170A6" w14:textId="643562CB" w:rsidR="002C29E7" w:rsidRPr="000958F3" w:rsidRDefault="002C29E7" w:rsidP="002C29E7">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w:t>
            </w:r>
            <w:r w:rsidRPr="00F73CE4">
              <w:rPr>
                <w:rFonts w:cs="Arial"/>
                <w:b/>
                <w:noProof w:val="0"/>
                <w:lang w:val="de-DE"/>
              </w:rPr>
              <w:t>eine</w:t>
            </w:r>
            <w:r>
              <w:rPr>
                <w:rFonts w:cs="Arial"/>
                <w:b/>
                <w:noProof w:val="0"/>
                <w:lang w:val="de-DE"/>
              </w:rPr>
              <w:t xml:space="preserve"> </w:t>
            </w:r>
            <w:r w:rsidRPr="000958F3">
              <w:rPr>
                <w:rFonts w:cs="Arial"/>
                <w:b/>
                <w:noProof w:val="0"/>
                <w:lang w:val="de-DE"/>
              </w:rPr>
              <w:t xml:space="preserve">gemeinsame Sondervollmacht mit Vertretungsbefugnis erteilen. </w:t>
            </w:r>
            <w:r w:rsidRPr="000958F3">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990" w:type="dxa"/>
            <w:gridSpan w:val="2"/>
            <w:shd w:val="clear" w:color="auto" w:fill="auto"/>
          </w:tcPr>
          <w:p w14:paraId="239B8498" w14:textId="77777777" w:rsidR="002C29E7" w:rsidRPr="000958F3" w:rsidRDefault="002C29E7" w:rsidP="002C29E7">
            <w:pPr>
              <w:spacing w:line="240" w:lineRule="exact"/>
              <w:jc w:val="both"/>
              <w:rPr>
                <w:rFonts w:cs="Arial"/>
                <w:b/>
                <w:noProof w:val="0"/>
                <w:lang w:val="de-DE"/>
              </w:rPr>
            </w:pPr>
          </w:p>
        </w:tc>
        <w:tc>
          <w:tcPr>
            <w:tcW w:w="4547" w:type="dxa"/>
            <w:gridSpan w:val="3"/>
            <w:shd w:val="clear" w:color="auto" w:fill="auto"/>
          </w:tcPr>
          <w:p w14:paraId="203A9177" w14:textId="77777777" w:rsidR="002C29E7" w:rsidRPr="000958F3" w:rsidRDefault="002C29E7" w:rsidP="002C29E7">
            <w:pPr>
              <w:tabs>
                <w:tab w:val="center" w:pos="4680"/>
              </w:tabs>
              <w:spacing w:line="240" w:lineRule="exact"/>
              <w:ind w:right="72"/>
              <w:jc w:val="both"/>
              <w:rPr>
                <w:rFonts w:cs="Arial"/>
                <w:b/>
                <w:noProof w:val="0"/>
                <w:lang w:val="it-IT"/>
              </w:rPr>
            </w:pPr>
            <w:r w:rsidRPr="000958F3">
              <w:rPr>
                <w:rFonts w:cs="Arial"/>
                <w:b/>
                <w:noProof w:val="0"/>
                <w:lang w:val="it-IT"/>
              </w:rPr>
              <w:t>Si applica il subprocedimento di soccorso istruttorio di cui al punto 4.2.1 del disciplinare di gara qualora:</w:t>
            </w:r>
          </w:p>
          <w:p w14:paraId="01EB3855" w14:textId="77777777" w:rsidR="002C29E7" w:rsidRPr="000958F3" w:rsidRDefault="002C29E7" w:rsidP="002C29E7">
            <w:pPr>
              <w:tabs>
                <w:tab w:val="center" w:pos="4680"/>
              </w:tabs>
              <w:spacing w:line="240" w:lineRule="exact"/>
              <w:ind w:right="72"/>
              <w:jc w:val="both"/>
              <w:rPr>
                <w:rFonts w:cs="Arial"/>
                <w:b/>
                <w:noProof w:val="0"/>
                <w:lang w:val="it-IT"/>
              </w:rPr>
            </w:pPr>
          </w:p>
          <w:p w14:paraId="37DCCDE6" w14:textId="77777777" w:rsidR="002C29E7" w:rsidRPr="000958F3" w:rsidRDefault="002C29E7" w:rsidP="002C29E7">
            <w:pPr>
              <w:tabs>
                <w:tab w:val="center" w:pos="4680"/>
              </w:tabs>
              <w:spacing w:line="240" w:lineRule="exact"/>
              <w:ind w:left="150" w:right="72" w:hanging="150"/>
              <w:jc w:val="both"/>
              <w:rPr>
                <w:rFonts w:cs="Arial"/>
                <w:b/>
                <w:noProof w:val="0"/>
                <w:lang w:val="it-IT"/>
              </w:rPr>
            </w:pPr>
            <w:r w:rsidRPr="000958F3">
              <w:rPr>
                <w:rFonts w:cs="Arial"/>
                <w:b/>
                <w:noProof w:val="0"/>
                <w:lang w:val="it-IT"/>
              </w:rPr>
              <w:lastRenderedPageBreak/>
              <w:t>-</w:t>
            </w:r>
            <w:r w:rsidRPr="000958F3">
              <w:rPr>
                <w:rFonts w:cs="Arial"/>
                <w:b/>
                <w:noProof w:val="0"/>
                <w:lang w:val="it-IT"/>
              </w:rPr>
              <w:tab/>
              <w:t xml:space="preserve">manchino le sottoscrizioni sugli allegati A1, A1-bis; </w:t>
            </w:r>
          </w:p>
          <w:p w14:paraId="2CD3D32A" w14:textId="77777777" w:rsidR="002C29E7" w:rsidRPr="000958F3" w:rsidRDefault="002C29E7" w:rsidP="002C29E7">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958F3">
              <w:rPr>
                <w:rFonts w:cs="Arial"/>
                <w:b/>
                <w:noProof w:val="0"/>
                <w:u w:val="single"/>
                <w:lang w:val="it-IT"/>
              </w:rPr>
              <w:t>Esso è sanabile solo se preesistente e comprovabile con documenti di data certa anteriore al termine di presentazione dell’offerta.</w:t>
            </w:r>
          </w:p>
          <w:p w14:paraId="5558BE3C" w14:textId="77777777" w:rsidR="002C29E7" w:rsidRPr="000958F3" w:rsidRDefault="002C29E7" w:rsidP="002C29E7">
            <w:pPr>
              <w:tabs>
                <w:tab w:val="center" w:pos="4680"/>
              </w:tabs>
              <w:spacing w:line="240" w:lineRule="exact"/>
              <w:ind w:right="72"/>
              <w:jc w:val="both"/>
              <w:rPr>
                <w:rFonts w:cs="Arial"/>
                <w:b/>
                <w:noProof w:val="0"/>
                <w:lang w:val="it-IT"/>
              </w:rPr>
            </w:pPr>
          </w:p>
        </w:tc>
      </w:tr>
      <w:tr w:rsidR="002C29E7" w:rsidRPr="000B3FC1" w14:paraId="568DCA54" w14:textId="77777777" w:rsidTr="002C29E7">
        <w:tc>
          <w:tcPr>
            <w:tcW w:w="4401" w:type="dxa"/>
            <w:gridSpan w:val="3"/>
            <w:shd w:val="clear" w:color="auto" w:fill="auto"/>
          </w:tcPr>
          <w:p w14:paraId="79FFBBBA" w14:textId="313611F9" w:rsidR="002C29E7" w:rsidRPr="000958F3" w:rsidRDefault="002C29E7" w:rsidP="002C29E7">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lastRenderedPageBreak/>
              <w:t xml:space="preserve">bei einem Angebot einer zu gründenden Bietergemeinschaft, gewöhnlichen Bieterkonsortiums oder einer EWIV die Erklärung eines der daran teilnehmenden Unternehmen bezüglich </w:t>
            </w:r>
            <w:r w:rsidRPr="00F73CE4">
              <w:rPr>
                <w:rFonts w:cs="Arial"/>
                <w:b/>
                <w:noProof w:val="0"/>
                <w:lang w:val="de-DE"/>
              </w:rPr>
              <w:t>der</w:t>
            </w:r>
            <w:r>
              <w:rPr>
                <w:rFonts w:cs="Arial"/>
                <w:b/>
                <w:noProof w:val="0"/>
                <w:lang w:val="de-DE"/>
              </w:rPr>
              <w:t xml:space="preserve"> </w:t>
            </w:r>
            <w:r w:rsidRPr="000958F3">
              <w:rPr>
                <w:rFonts w:cs="Arial"/>
                <w:b/>
                <w:noProof w:val="0"/>
                <w:lang w:val="de-DE"/>
              </w:rPr>
              <w:t>Ausführungsquote, welche von den entsprechenden Komponenten übernommen werden, fehlt;</w:t>
            </w:r>
          </w:p>
        </w:tc>
        <w:tc>
          <w:tcPr>
            <w:tcW w:w="990" w:type="dxa"/>
            <w:gridSpan w:val="2"/>
            <w:shd w:val="clear" w:color="auto" w:fill="auto"/>
          </w:tcPr>
          <w:p w14:paraId="62D1CA93" w14:textId="77777777" w:rsidR="002C29E7" w:rsidRPr="000958F3" w:rsidRDefault="002C29E7" w:rsidP="002C29E7">
            <w:pPr>
              <w:spacing w:line="240" w:lineRule="exact"/>
              <w:jc w:val="both"/>
              <w:rPr>
                <w:rFonts w:cs="Arial"/>
                <w:b/>
                <w:noProof w:val="0"/>
                <w:lang w:val="de-DE"/>
              </w:rPr>
            </w:pPr>
          </w:p>
        </w:tc>
        <w:tc>
          <w:tcPr>
            <w:tcW w:w="4547" w:type="dxa"/>
            <w:gridSpan w:val="3"/>
            <w:shd w:val="clear" w:color="auto" w:fill="auto"/>
          </w:tcPr>
          <w:p w14:paraId="25555AEC" w14:textId="77777777" w:rsidR="002C29E7" w:rsidRPr="000958F3" w:rsidRDefault="002C29E7" w:rsidP="002C29E7">
            <w:pPr>
              <w:numPr>
                <w:ilvl w:val="0"/>
                <w:numId w:val="19"/>
              </w:numPr>
              <w:tabs>
                <w:tab w:val="clear" w:pos="720"/>
                <w:tab w:val="num" w:pos="182"/>
              </w:tabs>
              <w:spacing w:line="240" w:lineRule="exact"/>
              <w:ind w:left="182" w:right="72" w:hanging="182"/>
              <w:jc w:val="both"/>
              <w:rPr>
                <w:rFonts w:cs="Arial"/>
                <w:b/>
                <w:noProof w:val="0"/>
                <w:lang w:val="it-IT"/>
              </w:rPr>
            </w:pPr>
            <w:r w:rsidRPr="000958F3">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2C29E7" w:rsidRPr="000B3FC1" w14:paraId="6E0E06EE" w14:textId="77777777" w:rsidTr="002C29E7">
        <w:tc>
          <w:tcPr>
            <w:tcW w:w="4401" w:type="dxa"/>
            <w:gridSpan w:val="3"/>
            <w:shd w:val="clear" w:color="auto" w:fill="auto"/>
          </w:tcPr>
          <w:p w14:paraId="1897D401" w14:textId="77777777" w:rsidR="002C29E7" w:rsidRPr="000958F3" w:rsidRDefault="002C29E7" w:rsidP="002C29E7">
            <w:pPr>
              <w:numPr>
                <w:ilvl w:val="0"/>
                <w:numId w:val="19"/>
              </w:numPr>
              <w:tabs>
                <w:tab w:val="clear" w:pos="720"/>
                <w:tab w:val="num" w:pos="180"/>
              </w:tabs>
              <w:suppressAutoHyphens/>
              <w:ind w:left="181" w:right="125" w:hanging="181"/>
              <w:jc w:val="both"/>
              <w:rPr>
                <w:rFonts w:cs="Arial"/>
                <w:b/>
                <w:noProof w:val="0"/>
                <w:u w:val="single"/>
                <w:lang w:val="de-DE"/>
              </w:rPr>
            </w:pPr>
            <w:r w:rsidRPr="000958F3">
              <w:rPr>
                <w:rFonts w:cs="Arial"/>
                <w:b/>
                <w:noProof w:val="0"/>
                <w:lang w:val="de-DE"/>
              </w:rPr>
              <w:t>bei Angebotsabgabe von Seiten einer bereits gegründeten Bietergemeinschaft</w:t>
            </w:r>
            <w:r w:rsidRPr="000958F3">
              <w:rPr>
                <w:b/>
                <w:noProof w:val="0"/>
                <w:lang w:val="de-DE"/>
              </w:rPr>
              <w:t xml:space="preserve"> das unwiderruflich gemeinsame Mandat mit Vertretungsvollmacht fehlt, welches mittels öffentlicher Urkunde oder beglaubigter Privaturkunde mit Angabe des federführenden Unternehmens erteilt wird. </w:t>
            </w:r>
            <w:r w:rsidRPr="000958F3">
              <w:rPr>
                <w:rFonts w:cs="Arial"/>
                <w:b/>
                <w:noProof w:val="0"/>
                <w:u w:val="single"/>
                <w:lang w:val="de-DE"/>
              </w:rPr>
              <w:t xml:space="preserve">Der Mangel kann nur durch den Nachweis, dass genanntes Mandat vor dem Termin zur Angebotsabgabe bestanden hat und durch Vorlage von Unterlagen mit sicherem Datum, welches vor demselben Termin liegt, saniert werden. </w:t>
            </w:r>
          </w:p>
          <w:p w14:paraId="13ACFBE3" w14:textId="77777777" w:rsidR="002C29E7" w:rsidRPr="000958F3" w:rsidRDefault="002C29E7" w:rsidP="002C29E7">
            <w:pPr>
              <w:numPr>
                <w:ilvl w:val="0"/>
                <w:numId w:val="19"/>
              </w:numPr>
              <w:tabs>
                <w:tab w:val="clear" w:pos="720"/>
                <w:tab w:val="num" w:pos="180"/>
              </w:tabs>
              <w:suppressAutoHyphens/>
              <w:ind w:left="181" w:right="125" w:hanging="181"/>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990" w:type="dxa"/>
            <w:gridSpan w:val="2"/>
            <w:shd w:val="clear" w:color="auto" w:fill="auto"/>
          </w:tcPr>
          <w:p w14:paraId="6E47FEEA" w14:textId="77777777" w:rsidR="002C29E7" w:rsidRPr="000958F3" w:rsidRDefault="002C29E7" w:rsidP="002C29E7">
            <w:pPr>
              <w:spacing w:line="240" w:lineRule="exact"/>
              <w:jc w:val="both"/>
              <w:rPr>
                <w:rFonts w:cs="Arial"/>
                <w:lang w:val="de-DE"/>
              </w:rPr>
            </w:pPr>
          </w:p>
        </w:tc>
        <w:tc>
          <w:tcPr>
            <w:tcW w:w="4547" w:type="dxa"/>
            <w:gridSpan w:val="3"/>
            <w:shd w:val="clear" w:color="auto" w:fill="auto"/>
          </w:tcPr>
          <w:p w14:paraId="5B0B53D6" w14:textId="77777777" w:rsidR="002C29E7" w:rsidRPr="000958F3" w:rsidRDefault="002C29E7" w:rsidP="002C29E7">
            <w:pPr>
              <w:numPr>
                <w:ilvl w:val="0"/>
                <w:numId w:val="19"/>
              </w:numPr>
              <w:tabs>
                <w:tab w:val="clear" w:pos="720"/>
                <w:tab w:val="num" w:pos="182"/>
              </w:tabs>
              <w:spacing w:line="240" w:lineRule="exact"/>
              <w:ind w:left="182" w:right="72" w:hanging="182"/>
              <w:jc w:val="both"/>
              <w:rPr>
                <w:b/>
                <w:noProof w:val="0"/>
                <w:u w:val="single"/>
                <w:lang w:val="it-IT" w:eastAsia="de-DE"/>
              </w:rPr>
            </w:pPr>
            <w:r w:rsidRPr="000958F3">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0958F3">
              <w:rPr>
                <w:rFonts w:cs="Arial"/>
                <w:b/>
                <w:noProof w:val="0"/>
                <w:u w:val="single"/>
                <w:lang w:val="it-IT"/>
              </w:rPr>
              <w:t xml:space="preserve">Esso è sanabile solo se preesistente e comprovabile con documenti di data certa anteriore al termine di presentazione dell’offerta. </w:t>
            </w:r>
          </w:p>
          <w:p w14:paraId="5C9C2A42" w14:textId="77777777" w:rsidR="002C29E7" w:rsidRPr="000958F3" w:rsidRDefault="002C29E7" w:rsidP="002C29E7">
            <w:pPr>
              <w:numPr>
                <w:ilvl w:val="0"/>
                <w:numId w:val="19"/>
              </w:numPr>
              <w:tabs>
                <w:tab w:val="clear" w:pos="720"/>
                <w:tab w:val="num" w:pos="182"/>
              </w:tabs>
              <w:spacing w:line="240" w:lineRule="exact"/>
              <w:ind w:left="182" w:right="72" w:hanging="182"/>
              <w:jc w:val="both"/>
              <w:rPr>
                <w:b/>
                <w:noProof w:val="0"/>
                <w:lang w:val="it-IT" w:eastAsia="de-DE"/>
              </w:rPr>
            </w:pPr>
            <w:r w:rsidRPr="000958F3">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0958F3">
              <w:rPr>
                <w:rFonts w:ascii="Times New Roman" w:hAnsi="Times New Roman"/>
                <w:noProof w:val="0"/>
                <w:sz w:val="24"/>
                <w:szCs w:val="24"/>
                <w:lang w:val="it-IT" w:eastAsia="it-IT"/>
              </w:rPr>
              <w:t xml:space="preserve"> </w:t>
            </w:r>
          </w:p>
        </w:tc>
      </w:tr>
      <w:tr w:rsidR="002C29E7" w:rsidRPr="000B3FC1" w14:paraId="37C4D6E5" w14:textId="77777777" w:rsidTr="002C29E7">
        <w:tc>
          <w:tcPr>
            <w:tcW w:w="4401" w:type="dxa"/>
            <w:gridSpan w:val="3"/>
            <w:shd w:val="clear" w:color="auto" w:fill="auto"/>
          </w:tcPr>
          <w:p w14:paraId="2B2CDA50" w14:textId="1E2D6F9F" w:rsidR="002C29E7" w:rsidRPr="000958F3" w:rsidRDefault="002C29E7" w:rsidP="002C29E7">
            <w:pPr>
              <w:numPr>
                <w:ilvl w:val="0"/>
                <w:numId w:val="19"/>
              </w:numPr>
              <w:tabs>
                <w:tab w:val="clear" w:pos="720"/>
                <w:tab w:val="num" w:pos="180"/>
              </w:tabs>
              <w:suppressAutoHyphens/>
              <w:ind w:left="180" w:right="125"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Pr>
                <w:b/>
                <w:bCs/>
                <w:lang w:val="de-DE"/>
              </w:rPr>
              <w:t xml:space="preserve"> </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w:t>
            </w:r>
            <w:r w:rsidRPr="000958F3">
              <w:rPr>
                <w:rFonts w:cs="Arial"/>
                <w:b/>
                <w:noProof w:val="0"/>
                <w:u w:val="single"/>
                <w:lang w:val="de-DE"/>
              </w:rPr>
              <w:lastRenderedPageBreak/>
              <w:t xml:space="preserve">Datum, welches vor demselben Termin liegt, saniert werden. </w:t>
            </w:r>
          </w:p>
          <w:p w14:paraId="72C000A8" w14:textId="77777777" w:rsidR="002C29E7" w:rsidRPr="000958F3" w:rsidRDefault="002C29E7" w:rsidP="002C29E7">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990" w:type="dxa"/>
            <w:gridSpan w:val="2"/>
            <w:shd w:val="clear" w:color="auto" w:fill="auto"/>
          </w:tcPr>
          <w:p w14:paraId="4AE625D1" w14:textId="77777777" w:rsidR="002C29E7" w:rsidRPr="000958F3" w:rsidRDefault="002C29E7" w:rsidP="002C29E7">
            <w:pPr>
              <w:spacing w:line="240" w:lineRule="exact"/>
              <w:jc w:val="both"/>
              <w:rPr>
                <w:rFonts w:cs="Arial"/>
                <w:lang w:val="de-DE"/>
              </w:rPr>
            </w:pPr>
          </w:p>
        </w:tc>
        <w:tc>
          <w:tcPr>
            <w:tcW w:w="4547" w:type="dxa"/>
            <w:gridSpan w:val="3"/>
            <w:shd w:val="clear" w:color="auto" w:fill="auto"/>
          </w:tcPr>
          <w:p w14:paraId="7A459545" w14:textId="77777777" w:rsidR="002C29E7" w:rsidRPr="000958F3" w:rsidRDefault="002C29E7" w:rsidP="002C29E7">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5A7C69CE" w14:textId="77777777" w:rsidR="002C29E7" w:rsidRPr="000958F3" w:rsidRDefault="002C29E7" w:rsidP="002C29E7">
            <w:pPr>
              <w:numPr>
                <w:ilvl w:val="0"/>
                <w:numId w:val="19"/>
              </w:numPr>
              <w:tabs>
                <w:tab w:val="clear" w:pos="720"/>
                <w:tab w:val="num" w:pos="182"/>
                <w:tab w:val="center" w:pos="4680"/>
              </w:tabs>
              <w:spacing w:line="240" w:lineRule="exact"/>
              <w:ind w:left="182" w:right="72" w:hanging="182"/>
              <w:jc w:val="both"/>
              <w:rPr>
                <w:rFonts w:cs="Arial"/>
                <w:b/>
                <w:noProof w:val="0"/>
                <w:lang w:val="it-IT"/>
              </w:rPr>
            </w:pPr>
            <w:r w:rsidRPr="000958F3">
              <w:rPr>
                <w:b/>
                <w:noProof w:val="0"/>
                <w:lang w:val="it-IT" w:eastAsia="de-DE"/>
              </w:rPr>
              <w:t xml:space="preserve">Ai sensi dell’art. 48 D. Lgs. 50/2016, è fatto obbligo, a pena di esclusione dalla gara, di indicare nell’offerta le parti del servizio o della </w:t>
            </w:r>
            <w:r w:rsidRPr="000958F3">
              <w:rPr>
                <w:b/>
                <w:noProof w:val="0"/>
                <w:lang w:val="it-IT" w:eastAsia="de-DE"/>
              </w:rPr>
              <w:lastRenderedPageBreak/>
              <w:t>fornitura che saranno eseguite dai singoli operatori economici consorziati;</w:t>
            </w:r>
          </w:p>
          <w:p w14:paraId="71F3F9D8" w14:textId="77777777" w:rsidR="002C29E7" w:rsidRPr="000958F3" w:rsidRDefault="002C29E7" w:rsidP="002C29E7">
            <w:pPr>
              <w:tabs>
                <w:tab w:val="center" w:pos="4680"/>
              </w:tabs>
              <w:spacing w:line="240" w:lineRule="exact"/>
              <w:ind w:right="72"/>
              <w:jc w:val="both"/>
              <w:rPr>
                <w:b/>
                <w:noProof w:val="0"/>
                <w:lang w:val="it-IT"/>
              </w:rPr>
            </w:pPr>
          </w:p>
        </w:tc>
      </w:tr>
      <w:tr w:rsidR="002C29E7" w:rsidRPr="000B3FC1" w14:paraId="4B5D26F4" w14:textId="77777777" w:rsidTr="002C29E7">
        <w:tc>
          <w:tcPr>
            <w:tcW w:w="4401" w:type="dxa"/>
            <w:gridSpan w:val="3"/>
            <w:shd w:val="clear" w:color="auto" w:fill="auto"/>
          </w:tcPr>
          <w:p w14:paraId="1574D9BF" w14:textId="275A71F0" w:rsidR="002C29E7" w:rsidRPr="000958F3" w:rsidRDefault="002C29E7" w:rsidP="002C29E7">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lastRenderedPageBreak/>
              <w:t>bei Angebotsabgabe einer Vernetzung von Unternehmen, für welche ein einheitliches Organ mit Vertretungsbefugnis und mit der</w:t>
            </w:r>
            <w:r w:rsidRPr="006178B3">
              <w:rPr>
                <w:b/>
                <w:bCs/>
                <w:lang w:val="de-DE"/>
              </w:rPr>
              <w:t xml:space="preserve"> </w:t>
            </w:r>
            <w:r w:rsidRPr="00F73CE4">
              <w:rPr>
                <w:b/>
                <w:bCs/>
                <w:lang w:val="de-DE"/>
              </w:rPr>
              <w:t>Rechtspersönlichkeit vorgesehen</w:t>
            </w:r>
            <w:r w:rsidRPr="000958F3">
              <w:rPr>
                <w:b/>
                <w:bCs/>
                <w:lang w:val="de-DE"/>
              </w:rPr>
              <w:t xml:space="preserve"> ist, </w:t>
            </w:r>
            <w:r w:rsidRPr="00556DDC">
              <w:rPr>
                <w:b/>
                <w:bCs/>
                <w:lang w:val="de-DE"/>
              </w:rPr>
              <w:t>der gescannte Vertrag</w:t>
            </w:r>
            <w:r w:rsidRPr="000958F3">
              <w:rPr>
                <w:b/>
                <w:bCs/>
                <w:lang w:val="de-DE"/>
              </w:rPr>
              <w:t xml:space="preserve"> der Vernetzung von Unternehmen in Form einer öffentlichen Urkunde oder beglaubigter Privaturkunde fehlt</w:t>
            </w:r>
            <w:r w:rsidRPr="000958F3">
              <w:rPr>
                <w:b/>
                <w:noProof w:val="0"/>
                <w:lang w:val="de-DE"/>
              </w:rPr>
              <w:t>.</w:t>
            </w:r>
            <w:r w:rsidRPr="000958F3">
              <w:rPr>
                <w:rFonts w:cs="Arial"/>
                <w:b/>
                <w:noProof w:val="0"/>
                <w:lang w:val="de-DE"/>
              </w:rPr>
              <w:t xml:space="preserve"> </w:t>
            </w:r>
            <w:r w:rsidRPr="000958F3">
              <w:rPr>
                <w:b/>
                <w:bCs/>
                <w:noProof w:val="0"/>
                <w:lang w:val="de-DE"/>
              </w:rPr>
              <w:t>Es müssen</w:t>
            </w:r>
            <w:r w:rsidRPr="000958F3">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0958F3">
              <w:rPr>
                <w:b/>
                <w:bCs/>
                <w:noProof w:val="0"/>
                <w:lang w:val="de-DE"/>
              </w:rPr>
              <w:t xml:space="preserve"> </w:t>
            </w:r>
          </w:p>
        </w:tc>
        <w:tc>
          <w:tcPr>
            <w:tcW w:w="990" w:type="dxa"/>
            <w:gridSpan w:val="2"/>
            <w:shd w:val="clear" w:color="auto" w:fill="auto"/>
          </w:tcPr>
          <w:p w14:paraId="3ED243F6" w14:textId="77777777" w:rsidR="002C29E7" w:rsidRPr="000958F3" w:rsidRDefault="002C29E7" w:rsidP="002C29E7">
            <w:pPr>
              <w:spacing w:line="240" w:lineRule="exact"/>
              <w:jc w:val="both"/>
              <w:rPr>
                <w:rFonts w:cs="Arial"/>
                <w:lang w:val="de-DE"/>
              </w:rPr>
            </w:pPr>
          </w:p>
        </w:tc>
        <w:tc>
          <w:tcPr>
            <w:tcW w:w="4547" w:type="dxa"/>
            <w:gridSpan w:val="3"/>
            <w:shd w:val="clear" w:color="auto" w:fill="auto"/>
          </w:tcPr>
          <w:p w14:paraId="23860A76" w14:textId="77777777" w:rsidR="002C29E7" w:rsidRPr="000958F3" w:rsidRDefault="002C29E7" w:rsidP="002C29E7">
            <w:pPr>
              <w:numPr>
                <w:ilvl w:val="0"/>
                <w:numId w:val="19"/>
              </w:numPr>
              <w:tabs>
                <w:tab w:val="clear" w:pos="720"/>
                <w:tab w:val="num" w:pos="182"/>
                <w:tab w:val="center" w:pos="4680"/>
              </w:tabs>
              <w:spacing w:line="240" w:lineRule="exact"/>
              <w:ind w:left="182" w:right="72" w:hanging="182"/>
              <w:jc w:val="both"/>
              <w:rPr>
                <w:b/>
                <w:noProof w:val="0"/>
                <w:u w:val="single"/>
                <w:lang w:val="it-IT" w:eastAsia="de-DE"/>
              </w:rPr>
            </w:pPr>
            <w:r w:rsidRPr="000958F3">
              <w:rPr>
                <w:b/>
                <w:noProof w:val="0"/>
                <w:lang w:val="it-IT"/>
              </w:rPr>
              <w:t xml:space="preserve">nel caso di una rete d’impresa, dotata di un organo comune con potere di rappresentanza e di soggettività giuridica, manchi </w:t>
            </w:r>
            <w:r w:rsidRPr="000958F3">
              <w:rPr>
                <w:b/>
                <w:bCs/>
                <w:noProof w:val="0"/>
                <w:lang w:val="it-IT"/>
              </w:rPr>
              <w:t xml:space="preserve">scansione del contratto di rete, </w:t>
            </w:r>
            <w:r w:rsidRPr="000958F3">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0958F3">
              <w:rPr>
                <w:rFonts w:cs="Arial"/>
                <w:b/>
                <w:noProof w:val="0"/>
                <w:u w:val="single"/>
                <w:lang w:val="it-IT"/>
              </w:rPr>
              <w:t xml:space="preserve">Esso è sanabile solo se preesistente e comprovabile con documenti di data certa anteriore al termine di presentazione dell’offerta. </w:t>
            </w:r>
          </w:p>
          <w:p w14:paraId="684C1F64" w14:textId="77777777" w:rsidR="002C29E7" w:rsidRPr="000958F3" w:rsidRDefault="002C29E7" w:rsidP="002C29E7">
            <w:pPr>
              <w:ind w:right="72"/>
              <w:jc w:val="both"/>
              <w:rPr>
                <w:rFonts w:cs="Arial"/>
                <w:b/>
                <w:bCs/>
                <w:noProof w:val="0"/>
                <w:lang w:val="it-IT"/>
              </w:rPr>
            </w:pPr>
          </w:p>
        </w:tc>
      </w:tr>
      <w:tr w:rsidR="002C29E7" w:rsidRPr="000B3FC1" w14:paraId="22F0F3B3" w14:textId="77777777" w:rsidTr="002C29E7">
        <w:tc>
          <w:tcPr>
            <w:tcW w:w="4401" w:type="dxa"/>
            <w:gridSpan w:val="3"/>
            <w:shd w:val="clear" w:color="auto" w:fill="auto"/>
          </w:tcPr>
          <w:p w14:paraId="4FAC407F" w14:textId="53D1CC6B" w:rsidR="002C29E7" w:rsidRPr="000958F3" w:rsidRDefault="002C29E7" w:rsidP="002C29E7">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t>bei Angebotsabgabe einer Vernetzung von Unternehmen, für welches ein einheitliches Organ mit Vertretungsbefugnis, aber ohne</w:t>
            </w:r>
            <w:r>
              <w:rPr>
                <w:b/>
                <w:bCs/>
                <w:lang w:val="de-DE"/>
              </w:rPr>
              <w:t xml:space="preserve"> </w:t>
            </w:r>
            <w:r w:rsidRPr="00F73CE4">
              <w:rPr>
                <w:b/>
                <w:bCs/>
                <w:lang w:val="de-DE"/>
              </w:rPr>
              <w:t>Rechtspersönlichkeit</w:t>
            </w:r>
            <w:r w:rsidRPr="000958F3">
              <w:rPr>
                <w:b/>
                <w:bCs/>
                <w:lang w:val="de-DE"/>
              </w:rPr>
              <w:t xml:space="preserve">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990" w:type="dxa"/>
            <w:gridSpan w:val="2"/>
            <w:shd w:val="clear" w:color="auto" w:fill="auto"/>
          </w:tcPr>
          <w:p w14:paraId="1E332A85" w14:textId="77777777" w:rsidR="002C29E7" w:rsidRPr="000958F3" w:rsidRDefault="002C29E7" w:rsidP="002C29E7">
            <w:pPr>
              <w:spacing w:line="240" w:lineRule="exact"/>
              <w:jc w:val="both"/>
              <w:rPr>
                <w:rFonts w:cs="Arial"/>
                <w:lang w:val="de-DE"/>
              </w:rPr>
            </w:pPr>
          </w:p>
        </w:tc>
        <w:tc>
          <w:tcPr>
            <w:tcW w:w="4547" w:type="dxa"/>
            <w:gridSpan w:val="3"/>
            <w:shd w:val="clear" w:color="auto" w:fill="auto"/>
          </w:tcPr>
          <w:p w14:paraId="2BF2F6C0" w14:textId="77777777" w:rsidR="002C29E7" w:rsidRPr="000958F3" w:rsidRDefault="002C29E7" w:rsidP="002C29E7">
            <w:pPr>
              <w:numPr>
                <w:ilvl w:val="0"/>
                <w:numId w:val="19"/>
              </w:numPr>
              <w:tabs>
                <w:tab w:val="clear" w:pos="720"/>
                <w:tab w:val="num" w:pos="182"/>
                <w:tab w:val="center" w:pos="4680"/>
              </w:tabs>
              <w:spacing w:line="240" w:lineRule="exact"/>
              <w:ind w:left="182" w:right="72"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w:t>
            </w:r>
            <w:proofErr w:type="spellStart"/>
            <w:r w:rsidRPr="000958F3">
              <w:rPr>
                <w:rFonts w:cs="Arial"/>
                <w:b/>
                <w:noProof w:val="0"/>
                <w:lang w:val="it-IT"/>
              </w:rPr>
              <w:t>se</w:t>
            </w:r>
            <w:proofErr w:type="spellEnd"/>
            <w:r w:rsidRPr="000958F3">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2C29E7" w:rsidRPr="000B3FC1" w14:paraId="0F991E27" w14:textId="77777777" w:rsidTr="002C29E7">
        <w:tc>
          <w:tcPr>
            <w:tcW w:w="4401" w:type="dxa"/>
            <w:gridSpan w:val="3"/>
          </w:tcPr>
          <w:p w14:paraId="10C1EC9A" w14:textId="77777777" w:rsidR="002C29E7" w:rsidRPr="002C52C8" w:rsidRDefault="002C29E7" w:rsidP="002C29E7">
            <w:pPr>
              <w:keepNext/>
              <w:numPr>
                <w:ilvl w:val="0"/>
                <w:numId w:val="20"/>
              </w:numPr>
              <w:tabs>
                <w:tab w:val="clear" w:pos="720"/>
                <w:tab w:val="num" w:pos="180"/>
              </w:tabs>
              <w:suppressAutoHyphens/>
              <w:ind w:left="180" w:right="125"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tc>
        <w:tc>
          <w:tcPr>
            <w:tcW w:w="990" w:type="dxa"/>
            <w:gridSpan w:val="2"/>
          </w:tcPr>
          <w:p w14:paraId="7A9E89DD" w14:textId="77777777" w:rsidR="002C29E7" w:rsidRPr="000958F3" w:rsidRDefault="002C29E7" w:rsidP="002C29E7">
            <w:pPr>
              <w:spacing w:line="240" w:lineRule="exact"/>
              <w:rPr>
                <w:rFonts w:cs="Arial"/>
                <w:b/>
                <w:noProof w:val="0"/>
                <w:lang w:val="de-DE"/>
              </w:rPr>
            </w:pPr>
          </w:p>
        </w:tc>
        <w:tc>
          <w:tcPr>
            <w:tcW w:w="4547" w:type="dxa"/>
            <w:gridSpan w:val="3"/>
          </w:tcPr>
          <w:p w14:paraId="2F1BCCC9" w14:textId="77777777" w:rsidR="002C29E7" w:rsidRPr="000958F3" w:rsidRDefault="002C29E7" w:rsidP="002C29E7">
            <w:pPr>
              <w:numPr>
                <w:ilvl w:val="0"/>
                <w:numId w:val="20"/>
              </w:numPr>
              <w:tabs>
                <w:tab w:val="num" w:pos="182"/>
              </w:tabs>
              <w:autoSpaceDE w:val="0"/>
              <w:autoSpaceDN w:val="0"/>
              <w:adjustRightInd w:val="0"/>
              <w:ind w:left="182" w:right="7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88C0B44" w14:textId="77777777" w:rsidR="002C29E7" w:rsidRPr="008046A9" w:rsidRDefault="002C29E7" w:rsidP="002C29E7">
            <w:pPr>
              <w:pStyle w:val="Default"/>
              <w:ind w:right="72"/>
              <w:jc w:val="both"/>
              <w:rPr>
                <w:rFonts w:cs="Arial"/>
                <w:b/>
                <w:noProof w:val="0"/>
                <w:color w:val="auto"/>
                <w:sz w:val="20"/>
                <w:szCs w:val="20"/>
                <w:lang w:eastAsia="en-US"/>
              </w:rPr>
            </w:pPr>
          </w:p>
        </w:tc>
      </w:tr>
      <w:tr w:rsidR="002C29E7" w:rsidRPr="000B3FC1" w14:paraId="0CC36F0B" w14:textId="77777777" w:rsidTr="002C29E7">
        <w:tc>
          <w:tcPr>
            <w:tcW w:w="4401" w:type="dxa"/>
            <w:gridSpan w:val="3"/>
          </w:tcPr>
          <w:p w14:paraId="0026679C" w14:textId="77777777" w:rsidR="002C29E7" w:rsidRPr="00507BC1" w:rsidRDefault="002C29E7" w:rsidP="002C29E7">
            <w:pPr>
              <w:autoSpaceDE w:val="0"/>
              <w:autoSpaceDN w:val="0"/>
              <w:ind w:right="125"/>
              <w:jc w:val="both"/>
              <w:rPr>
                <w:rFonts w:cs="Arial"/>
                <w:highlight w:val="yellow"/>
                <w:lang w:val="it-IT"/>
              </w:rPr>
            </w:pPr>
            <w:bookmarkStart w:id="66" w:name="_Hlk506977056"/>
          </w:p>
        </w:tc>
        <w:tc>
          <w:tcPr>
            <w:tcW w:w="990" w:type="dxa"/>
            <w:gridSpan w:val="2"/>
          </w:tcPr>
          <w:p w14:paraId="5C6169F1" w14:textId="77777777" w:rsidR="002C29E7" w:rsidRPr="00507BC1" w:rsidRDefault="002C29E7" w:rsidP="002C29E7">
            <w:pPr>
              <w:spacing w:line="240" w:lineRule="exact"/>
              <w:rPr>
                <w:rFonts w:cs="Arial"/>
                <w:highlight w:val="yellow"/>
                <w:lang w:val="it-IT"/>
              </w:rPr>
            </w:pPr>
          </w:p>
        </w:tc>
        <w:tc>
          <w:tcPr>
            <w:tcW w:w="4547" w:type="dxa"/>
            <w:gridSpan w:val="3"/>
          </w:tcPr>
          <w:p w14:paraId="202A2B14" w14:textId="77777777" w:rsidR="002C29E7" w:rsidRPr="0039073F" w:rsidRDefault="002C29E7" w:rsidP="002C29E7">
            <w:pPr>
              <w:autoSpaceDE w:val="0"/>
              <w:autoSpaceDN w:val="0"/>
              <w:adjustRightInd w:val="0"/>
              <w:ind w:right="72"/>
              <w:jc w:val="both"/>
              <w:rPr>
                <w:rFonts w:cs="Arial"/>
                <w:highlight w:val="yellow"/>
                <w:lang w:val="it-IT"/>
              </w:rPr>
            </w:pPr>
          </w:p>
        </w:tc>
      </w:tr>
      <w:tr w:rsidR="002C29E7" w:rsidRPr="000B3FC1" w14:paraId="1E8BFBDF" w14:textId="77777777" w:rsidTr="002C29E7">
        <w:tc>
          <w:tcPr>
            <w:tcW w:w="4401" w:type="dxa"/>
            <w:gridSpan w:val="3"/>
          </w:tcPr>
          <w:p w14:paraId="4087A521" w14:textId="77777777" w:rsidR="002C29E7" w:rsidRPr="004A041D" w:rsidRDefault="002C29E7" w:rsidP="002C29E7">
            <w:pPr>
              <w:autoSpaceDE w:val="0"/>
              <w:autoSpaceDN w:val="0"/>
              <w:adjustRightInd w:val="0"/>
              <w:ind w:right="125"/>
              <w:jc w:val="both"/>
              <w:rPr>
                <w:rFonts w:cs="Arial"/>
                <w:b/>
                <w:iCs/>
                <w:u w:val="single"/>
                <w:lang w:val="de-DE"/>
              </w:rPr>
            </w:pPr>
            <w:r w:rsidRPr="004A041D">
              <w:rPr>
                <w:rFonts w:cs="Arial"/>
                <w:b/>
                <w:iCs/>
                <w:u w:val="single"/>
                <w:lang w:val="de-DE"/>
              </w:rPr>
              <w:t>Die Abgabe des folgenden Dokumentes ist nicht verpflichtend: EEE</w:t>
            </w:r>
          </w:p>
          <w:p w14:paraId="2ED6BC4E" w14:textId="77777777" w:rsidR="002C29E7" w:rsidRPr="004A041D" w:rsidRDefault="002C29E7" w:rsidP="002C29E7">
            <w:pPr>
              <w:autoSpaceDE w:val="0"/>
              <w:autoSpaceDN w:val="0"/>
              <w:adjustRightInd w:val="0"/>
              <w:ind w:right="125"/>
              <w:jc w:val="both"/>
              <w:rPr>
                <w:rFonts w:cs="Arial"/>
                <w:b/>
                <w:iCs/>
                <w:u w:val="single"/>
                <w:lang w:val="de-DE"/>
              </w:rPr>
            </w:pPr>
          </w:p>
          <w:p w14:paraId="7F02C397" w14:textId="77777777" w:rsidR="002C29E7" w:rsidRPr="004A041D" w:rsidRDefault="002C29E7" w:rsidP="002C29E7">
            <w:pPr>
              <w:ind w:right="125"/>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28166E18" w14:textId="77777777" w:rsidR="002C29E7" w:rsidRPr="002C52C8" w:rsidRDefault="002C29E7" w:rsidP="002C29E7">
            <w:pPr>
              <w:ind w:right="125"/>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1" w:history="1">
              <w:r w:rsidRPr="00D661FD">
                <w:rPr>
                  <w:rStyle w:val="Collegamentoipertestuale"/>
                  <w:rFonts w:cs="Arial"/>
                  <w:lang w:val="de-DE"/>
                </w:rPr>
                <w:t>http://www.provinz.bz.it/arbeit-wirtschaft/ausschreibungen/ausschreibungsunterlagen/ausschreibungsbedingungen-anlagen.asp</w:t>
              </w:r>
            </w:hyperlink>
          </w:p>
        </w:tc>
        <w:tc>
          <w:tcPr>
            <w:tcW w:w="990" w:type="dxa"/>
            <w:gridSpan w:val="2"/>
          </w:tcPr>
          <w:p w14:paraId="7F8A5A78" w14:textId="77777777" w:rsidR="002C29E7" w:rsidRPr="004A041D" w:rsidRDefault="002C29E7" w:rsidP="002C29E7">
            <w:pPr>
              <w:spacing w:line="240" w:lineRule="exact"/>
              <w:rPr>
                <w:rFonts w:cs="Arial"/>
                <w:lang w:val="de-DE"/>
              </w:rPr>
            </w:pPr>
          </w:p>
        </w:tc>
        <w:tc>
          <w:tcPr>
            <w:tcW w:w="4547" w:type="dxa"/>
            <w:gridSpan w:val="3"/>
          </w:tcPr>
          <w:p w14:paraId="79BD9FEE" w14:textId="77777777" w:rsidR="002C29E7" w:rsidRPr="004A041D" w:rsidRDefault="002C29E7" w:rsidP="002C29E7">
            <w:pPr>
              <w:autoSpaceDE w:val="0"/>
              <w:autoSpaceDN w:val="0"/>
              <w:adjustRightInd w:val="0"/>
              <w:ind w:right="72"/>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7AAD74DA" w14:textId="77777777" w:rsidR="002C29E7" w:rsidRPr="004A041D" w:rsidRDefault="002C29E7" w:rsidP="002C29E7">
            <w:pPr>
              <w:autoSpaceDE w:val="0"/>
              <w:autoSpaceDN w:val="0"/>
              <w:adjustRightInd w:val="0"/>
              <w:ind w:right="72"/>
              <w:jc w:val="both"/>
              <w:rPr>
                <w:rFonts w:cs="Arial"/>
                <w:b/>
                <w:u w:val="single"/>
                <w:lang w:val="it-IT"/>
              </w:rPr>
            </w:pPr>
          </w:p>
          <w:p w14:paraId="6B68D816" w14:textId="77777777" w:rsidR="002C29E7" w:rsidRPr="004A041D" w:rsidRDefault="002C29E7" w:rsidP="002C29E7">
            <w:pPr>
              <w:ind w:right="72"/>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3036BECD" w14:textId="77777777" w:rsidR="002C29E7" w:rsidRPr="009A550A" w:rsidRDefault="002C29E7" w:rsidP="002C29E7">
            <w:pPr>
              <w:ind w:right="72"/>
              <w:jc w:val="both"/>
              <w:outlineLvl w:val="0"/>
              <w:rPr>
                <w:lang w:val="it-IT"/>
              </w:rPr>
            </w:pPr>
            <w:r w:rsidRPr="004A041D">
              <w:rPr>
                <w:rFonts w:cs="Arial"/>
                <w:lang w:val="it-IT"/>
              </w:rPr>
              <w:t xml:space="preserve">Il DGUE è disponibile al seguente indirzzo internet: </w:t>
            </w:r>
          </w:p>
          <w:p w14:paraId="3F428D39" w14:textId="77777777" w:rsidR="002C29E7" w:rsidRPr="009A550A" w:rsidRDefault="000B3FC1" w:rsidP="002C29E7">
            <w:pPr>
              <w:ind w:right="72"/>
              <w:jc w:val="both"/>
              <w:rPr>
                <w:rFonts w:cs="Arial"/>
                <w:noProof w:val="0"/>
                <w:lang w:val="it-IT" w:eastAsia="it-IT"/>
              </w:rPr>
            </w:pPr>
            <w:hyperlink r:id="rId42" w:history="1">
              <w:r w:rsidR="002C29E7" w:rsidRPr="009A550A">
                <w:rPr>
                  <w:rStyle w:val="Collegamentoipertestuale"/>
                  <w:rFonts w:cs="Arial"/>
                  <w:lang w:val="it-IT"/>
                </w:rPr>
                <w:t>http://www.provincia.bz.it/lavoro-economia/appalti/documentazione-gara/disciplinari-e-allegati.asp</w:t>
              </w:r>
            </w:hyperlink>
          </w:p>
          <w:p w14:paraId="773099DF" w14:textId="77777777" w:rsidR="002C29E7" w:rsidRPr="009A550A" w:rsidRDefault="002C29E7" w:rsidP="002C29E7">
            <w:pPr>
              <w:pStyle w:val="Rientrocorpodeltesto"/>
              <w:tabs>
                <w:tab w:val="left" w:pos="1443"/>
                <w:tab w:val="center" w:pos="4680"/>
                <w:tab w:val="left" w:pos="8496"/>
              </w:tabs>
              <w:spacing w:after="0" w:line="240" w:lineRule="exact"/>
              <w:ind w:left="0" w:right="72"/>
              <w:jc w:val="both"/>
              <w:rPr>
                <w:rFonts w:cs="Arial"/>
                <w:lang w:val="it-IT"/>
              </w:rPr>
            </w:pPr>
          </w:p>
        </w:tc>
      </w:tr>
      <w:bookmarkEnd w:id="66"/>
      <w:tr w:rsidR="002C29E7" w:rsidRPr="000B3FC1" w14:paraId="31F2217A" w14:textId="77777777" w:rsidTr="002C29E7">
        <w:tc>
          <w:tcPr>
            <w:tcW w:w="4401" w:type="dxa"/>
            <w:gridSpan w:val="3"/>
          </w:tcPr>
          <w:p w14:paraId="7B4A573A" w14:textId="77777777" w:rsidR="002C29E7" w:rsidRPr="009A550A" w:rsidRDefault="002C29E7" w:rsidP="002C29E7">
            <w:pPr>
              <w:pStyle w:val="Rientrocorpodeltesto"/>
              <w:tabs>
                <w:tab w:val="left" w:pos="8496"/>
              </w:tabs>
              <w:spacing w:after="0" w:line="240" w:lineRule="exact"/>
              <w:ind w:left="294" w:right="125" w:hanging="294"/>
              <w:jc w:val="both"/>
              <w:rPr>
                <w:rFonts w:cs="Arial"/>
                <w:lang w:val="it-IT"/>
              </w:rPr>
            </w:pPr>
          </w:p>
        </w:tc>
        <w:tc>
          <w:tcPr>
            <w:tcW w:w="990" w:type="dxa"/>
            <w:gridSpan w:val="2"/>
          </w:tcPr>
          <w:p w14:paraId="6E013544" w14:textId="77777777" w:rsidR="002C29E7" w:rsidRPr="009A550A" w:rsidRDefault="002C29E7" w:rsidP="002C29E7">
            <w:pPr>
              <w:spacing w:line="240" w:lineRule="exact"/>
              <w:rPr>
                <w:rFonts w:cs="Arial"/>
                <w:lang w:val="it-IT"/>
              </w:rPr>
            </w:pPr>
          </w:p>
        </w:tc>
        <w:tc>
          <w:tcPr>
            <w:tcW w:w="4547" w:type="dxa"/>
            <w:gridSpan w:val="3"/>
          </w:tcPr>
          <w:p w14:paraId="3F6572CE" w14:textId="77777777" w:rsidR="002C29E7" w:rsidRPr="009A550A" w:rsidRDefault="002C29E7" w:rsidP="002C29E7">
            <w:pPr>
              <w:pStyle w:val="Rientrocorpodeltesto"/>
              <w:tabs>
                <w:tab w:val="left" w:pos="284"/>
                <w:tab w:val="left" w:pos="1443"/>
                <w:tab w:val="center" w:pos="4680"/>
                <w:tab w:val="left" w:pos="8496"/>
              </w:tabs>
              <w:spacing w:after="0" w:line="240" w:lineRule="exact"/>
              <w:ind w:left="294" w:right="72" w:hanging="294"/>
              <w:jc w:val="both"/>
              <w:rPr>
                <w:rFonts w:cs="Arial"/>
                <w:lang w:val="it-IT"/>
              </w:rPr>
            </w:pPr>
          </w:p>
        </w:tc>
      </w:tr>
      <w:tr w:rsidR="002C29E7" w:rsidRPr="000B3FC1" w14:paraId="773CD889" w14:textId="77777777" w:rsidTr="002C29E7">
        <w:tc>
          <w:tcPr>
            <w:tcW w:w="4401" w:type="dxa"/>
            <w:gridSpan w:val="3"/>
          </w:tcPr>
          <w:p w14:paraId="31F3592C" w14:textId="3CD0830C" w:rsidR="002C29E7" w:rsidRPr="001D1DE2" w:rsidRDefault="002C29E7" w:rsidP="002C29E7">
            <w:pPr>
              <w:widowControl w:val="0"/>
              <w:tabs>
                <w:tab w:val="left" w:pos="8496"/>
              </w:tabs>
              <w:spacing w:line="240" w:lineRule="exact"/>
              <w:ind w:left="284" w:right="57" w:hanging="284"/>
              <w:jc w:val="both"/>
              <w:rPr>
                <w:rFonts w:cs="Arial"/>
                <w:color w:val="FF0000"/>
                <w:lang w:val="de-DE"/>
              </w:rPr>
            </w:pPr>
            <w:r w:rsidRPr="001450EC">
              <w:rPr>
                <w:rFonts w:cs="Arial"/>
                <w:b/>
                <w:bCs/>
                <w:i/>
                <w:color w:val="FF0000"/>
                <w:lang w:val="de-DE"/>
              </w:rPr>
              <w:t>2.</w:t>
            </w:r>
            <w:r w:rsidRPr="001450EC">
              <w:rPr>
                <w:rFonts w:cs="Arial"/>
                <w:bCs/>
                <w:i/>
                <w:color w:val="FF0000"/>
                <w:sz w:val="16"/>
                <w:szCs w:val="16"/>
                <w:lang w:val="de-DE"/>
              </w:rPr>
              <w:t xml:space="preserve"> [</w:t>
            </w:r>
            <w:r w:rsidRPr="001450EC">
              <w:rPr>
                <w:rFonts w:cs="Arial"/>
                <w:bCs/>
                <w:i/>
                <w:color w:val="FF0000"/>
                <w:sz w:val="16"/>
                <w:szCs w:val="16"/>
                <w:highlight w:val="green"/>
                <w:lang w:val="de-DE"/>
              </w:rPr>
              <w:t>von Fall zu Fall kontrollieren, ob die Zahlung geschuldet ist.]</w:t>
            </w:r>
            <w:r w:rsidR="008177B0" w:rsidRPr="001450EC">
              <w:rPr>
                <w:rFonts w:cs="Arial"/>
                <w:bCs/>
                <w:i/>
                <w:color w:val="FF0000"/>
                <w:sz w:val="16"/>
                <w:szCs w:val="16"/>
                <w:lang w:val="de-DE"/>
              </w:rPr>
              <w:t xml:space="preserve"> </w:t>
            </w:r>
            <w:r w:rsidRPr="001D1DE2">
              <w:rPr>
                <w:rFonts w:cs="Arial"/>
                <w:color w:val="FF0000"/>
                <w:lang w:val="de-DE"/>
              </w:rPr>
              <w:t>Scan des Originals</w:t>
            </w:r>
            <w:r w:rsidRPr="001D1DE2">
              <w:rPr>
                <w:rFonts w:cs="Arial"/>
                <w:b/>
                <w:bCs/>
                <w:color w:val="FF0000"/>
                <w:lang w:val="de-DE"/>
              </w:rPr>
              <w:t xml:space="preserve"> </w:t>
            </w:r>
            <w:r w:rsidRPr="001D1DE2">
              <w:rPr>
                <w:rFonts w:cs="Arial"/>
                <w:color w:val="FF0000"/>
                <w:lang w:val="de-DE"/>
              </w:rPr>
              <w:t xml:space="preserve">des </w:t>
            </w:r>
            <w:r w:rsidRPr="001D1DE2">
              <w:rPr>
                <w:rFonts w:cs="Arial"/>
                <w:b/>
                <w:bCs/>
                <w:color w:val="FF0000"/>
                <w:lang w:val="de-DE"/>
              </w:rPr>
              <w:t>Dokuments über die erfolgte Zahlung zugunsten der ANAC- Staatliche Aufsichtsbehörde für Antikorruption</w:t>
            </w:r>
            <w:r w:rsidRPr="001D1DE2">
              <w:rPr>
                <w:rFonts w:cs="Arial"/>
                <w:color w:val="FF0000"/>
                <w:lang w:val="de-DE"/>
              </w:rPr>
              <w:t xml:space="preserve"> über einen Betrag von </w:t>
            </w:r>
          </w:p>
          <w:p w14:paraId="5FB0B67D" w14:textId="77777777" w:rsidR="002C29E7" w:rsidRPr="001D1DE2" w:rsidRDefault="002C29E7" w:rsidP="002C29E7">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1</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5423C9BD" w14:textId="77777777" w:rsidR="001D1DE2" w:rsidRDefault="002C29E7" w:rsidP="001D1DE2">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2</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2C37E175" w14:textId="29D7BABE" w:rsidR="002C29E7" w:rsidRPr="001D1DE2" w:rsidRDefault="002C29E7" w:rsidP="001D1DE2">
            <w:pPr>
              <w:widowControl w:val="0"/>
              <w:tabs>
                <w:tab w:val="left" w:pos="8496"/>
              </w:tabs>
              <w:spacing w:line="240" w:lineRule="exact"/>
              <w:ind w:left="284" w:right="57"/>
              <w:jc w:val="both"/>
              <w:rPr>
                <w:rFonts w:cs="Arial"/>
                <w:b/>
                <w:bCs/>
                <w:color w:val="FF0000"/>
                <w:lang w:val="es-ES"/>
              </w:rPr>
            </w:pPr>
            <w:r w:rsidRPr="001D1DE2">
              <w:rPr>
                <w:rFonts w:cs="Arial"/>
                <w:color w:val="FF0000"/>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1D1DE2">
              <w:rPr>
                <w:color w:val="FF0000"/>
                <w:u w:val="single"/>
                <w:lang w:val="de-DE"/>
              </w:rPr>
              <w:t>http://www.anticorruzione.it/portal/public/classic/Servizi/ServiziOnline/Portaledeipagamenti</w:t>
            </w:r>
            <w:r w:rsidRPr="001D1DE2">
              <w:rPr>
                <w:rFonts w:cs="Arial"/>
                <w:bCs/>
                <w:color w:val="FF0000"/>
                <w:lang w:val="de-DE"/>
              </w:rPr>
              <w:t xml:space="preserve"> </w:t>
            </w:r>
            <w:r w:rsidRPr="001D1DE2">
              <w:rPr>
                <w:rFonts w:cs="Arial"/>
                <w:color w:val="FF0000"/>
                <w:lang w:val="de-DE"/>
              </w:rPr>
              <w:t>vorzunehmen</w:t>
            </w:r>
            <w:r w:rsidRPr="001D1DE2">
              <w:rPr>
                <w:rFonts w:cs="Arial"/>
                <w:noProof w:val="0"/>
                <w:color w:val="FF0000"/>
                <w:lang w:val="de-DE" w:eastAsia="it-IT"/>
              </w:rPr>
              <w:t xml:space="preserve"> (insbesondere sei auf den Beschluss Nr. </w:t>
            </w:r>
            <w:r w:rsidRPr="001D1DE2">
              <w:rPr>
                <w:rFonts w:eastAsia="Calibri"/>
                <w:color w:val="FF0000"/>
                <w:lang w:val="de-DE"/>
              </w:rPr>
              <w:t>1174</w:t>
            </w:r>
            <w:r w:rsidRPr="001D1DE2">
              <w:rPr>
                <w:rFonts w:cs="Arial"/>
                <w:noProof w:val="0"/>
                <w:color w:val="FF0000"/>
                <w:lang w:val="de-DE" w:eastAsia="it-IT"/>
              </w:rPr>
              <w:t xml:space="preserve"> vom 19.12.2018 gültig ab dem </w:t>
            </w:r>
            <w:r w:rsidRPr="001D1DE2">
              <w:rPr>
                <w:rFonts w:eastAsia="Calibri"/>
                <w:color w:val="FF0000"/>
                <w:lang w:val="de-DE"/>
              </w:rPr>
              <w:t>01.01.2019</w:t>
            </w:r>
            <w:r w:rsidRPr="001D1DE2">
              <w:rPr>
                <w:rFonts w:cs="Arial"/>
                <w:noProof w:val="0"/>
                <w:color w:val="FF0000"/>
                <w:lang w:val="de-DE" w:eastAsia="it-IT"/>
              </w:rPr>
              <w:t xml:space="preserve"> hingewiesen</w:t>
            </w:r>
            <w:r w:rsidRPr="001D1DE2">
              <w:rPr>
                <w:rFonts w:cs="Arial"/>
                <w:bCs/>
                <w:color w:val="FF0000"/>
                <w:lang w:val="de-DE"/>
              </w:rPr>
              <w:t>).</w:t>
            </w:r>
          </w:p>
        </w:tc>
        <w:tc>
          <w:tcPr>
            <w:tcW w:w="990" w:type="dxa"/>
            <w:gridSpan w:val="2"/>
          </w:tcPr>
          <w:p w14:paraId="76D10DBB" w14:textId="77777777" w:rsidR="002C29E7" w:rsidRPr="002F6EBB" w:rsidRDefault="002C29E7" w:rsidP="002C29E7">
            <w:pPr>
              <w:spacing w:line="240" w:lineRule="exact"/>
              <w:rPr>
                <w:rFonts w:cs="Arial"/>
                <w:strike/>
                <w:color w:val="FF0000"/>
                <w:lang w:val="de-DE"/>
              </w:rPr>
            </w:pPr>
          </w:p>
        </w:tc>
        <w:tc>
          <w:tcPr>
            <w:tcW w:w="4547" w:type="dxa"/>
            <w:gridSpan w:val="3"/>
          </w:tcPr>
          <w:p w14:paraId="07D302C5" w14:textId="77777777" w:rsidR="001D1DE2" w:rsidRPr="001D1DE2" w:rsidRDefault="002C29E7" w:rsidP="001D1DE2">
            <w:pPr>
              <w:pStyle w:val="Rientrocorpodeltesto"/>
              <w:widowControl w:val="0"/>
              <w:numPr>
                <w:ilvl w:val="0"/>
                <w:numId w:val="32"/>
              </w:numPr>
              <w:tabs>
                <w:tab w:val="left" w:pos="8496"/>
              </w:tabs>
              <w:spacing w:after="0" w:line="240" w:lineRule="exact"/>
              <w:ind w:right="57"/>
              <w:jc w:val="both"/>
              <w:rPr>
                <w:rFonts w:cs="Arial"/>
                <w:color w:val="FF0000"/>
                <w:lang w:val="it-IT"/>
              </w:rPr>
            </w:pPr>
            <w:r w:rsidRPr="008177B0">
              <w:rPr>
                <w:rFonts w:cs="Arial"/>
                <w:i/>
                <w:color w:val="FF0000"/>
                <w:sz w:val="16"/>
                <w:szCs w:val="16"/>
                <w:highlight w:val="green"/>
                <w:lang w:val="it-IT"/>
              </w:rPr>
              <w:t xml:space="preserve">[N.B.: </w:t>
            </w:r>
            <w:r w:rsidRPr="008177B0">
              <w:rPr>
                <w:i/>
                <w:color w:val="FF0000"/>
                <w:sz w:val="16"/>
                <w:szCs w:val="16"/>
                <w:highlight w:val="green"/>
                <w:lang w:val="it-IT"/>
              </w:rPr>
              <w:t>Controllare se dovuto caso per caso]</w:t>
            </w:r>
            <w:r w:rsidR="008177B0">
              <w:rPr>
                <w:i/>
                <w:color w:val="FF0000"/>
                <w:sz w:val="16"/>
                <w:szCs w:val="16"/>
                <w:lang w:val="it-IT"/>
              </w:rPr>
              <w:t xml:space="preserve"> </w:t>
            </w:r>
            <w:r w:rsidRPr="001D1DE2">
              <w:rPr>
                <w:rFonts w:eastAsia="Calibri"/>
                <w:color w:val="FF0000"/>
                <w:lang w:val="it-IT"/>
              </w:rPr>
              <w:t xml:space="preserve">Scansione dell’originale del </w:t>
            </w:r>
            <w:r w:rsidRPr="001D1DE2">
              <w:rPr>
                <w:rFonts w:eastAsia="Calibri"/>
                <w:b/>
                <w:bCs/>
                <w:color w:val="FF0000"/>
                <w:lang w:val="it-IT"/>
              </w:rPr>
              <w:t>documento di versamento a favore dell’Autoritá Nazionale Anticorruzione - ANAC</w:t>
            </w:r>
            <w:r w:rsidRPr="001D1DE2">
              <w:rPr>
                <w:rFonts w:eastAsia="Calibri"/>
                <w:color w:val="FF0000"/>
                <w:lang w:val="it-IT"/>
              </w:rPr>
              <w:t xml:space="preserve"> dell’importo di </w:t>
            </w:r>
          </w:p>
          <w:p w14:paraId="0D7265DE" w14:textId="77777777" w:rsidR="001D1DE2" w:rsidRDefault="002C29E7" w:rsidP="001D1DE2">
            <w:pPr>
              <w:pStyle w:val="Rientrocorpodeltesto"/>
              <w:widowControl w:val="0"/>
              <w:tabs>
                <w:tab w:val="left" w:pos="8496"/>
              </w:tabs>
              <w:spacing w:after="0" w:line="240" w:lineRule="exact"/>
              <w:ind w:left="360" w:right="57"/>
              <w:jc w:val="both"/>
              <w:rPr>
                <w:rFonts w:eastAsia="Calibri"/>
                <w:color w:val="FF0000"/>
                <w:lang w:val="it-IT"/>
              </w:rPr>
            </w:pPr>
            <w:r w:rsidRPr="001D1DE2">
              <w:rPr>
                <w:rFonts w:eastAsia="Calibri"/>
                <w:b/>
                <w:bCs/>
                <w:color w:val="FF0000"/>
                <w:lang w:val="it-IT"/>
              </w:rPr>
              <w:t>Lotto 1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295D184A" w14:textId="2B3AE510" w:rsidR="002C29E7" w:rsidRPr="001D1DE2" w:rsidRDefault="002C29E7" w:rsidP="001D1DE2">
            <w:pPr>
              <w:pStyle w:val="Rientrocorpodeltesto"/>
              <w:widowControl w:val="0"/>
              <w:tabs>
                <w:tab w:val="left" w:pos="8496"/>
              </w:tabs>
              <w:spacing w:after="0" w:line="240" w:lineRule="exact"/>
              <w:ind w:left="360" w:right="57"/>
              <w:jc w:val="both"/>
              <w:rPr>
                <w:rFonts w:cs="Arial"/>
                <w:color w:val="FF0000"/>
                <w:lang w:val="it-IT"/>
              </w:rPr>
            </w:pPr>
            <w:r w:rsidRPr="001D1DE2">
              <w:rPr>
                <w:rFonts w:eastAsia="Calibri"/>
                <w:b/>
                <w:bCs/>
                <w:color w:val="FF0000"/>
                <w:lang w:val="it-IT"/>
              </w:rPr>
              <w:t>Lotto 2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642EECBC" w14:textId="73798727" w:rsidR="002C29E7" w:rsidRPr="008177B0" w:rsidRDefault="002C29E7" w:rsidP="002C29E7">
            <w:pPr>
              <w:pStyle w:val="Rientrocorpodeltesto"/>
              <w:tabs>
                <w:tab w:val="left" w:pos="8496"/>
              </w:tabs>
              <w:spacing w:after="0" w:line="240" w:lineRule="exact"/>
              <w:ind w:left="360" w:right="57"/>
              <w:jc w:val="both"/>
              <w:rPr>
                <w:rFonts w:cs="Arial"/>
                <w:color w:val="FF0000"/>
                <w:lang w:val="it-IT"/>
              </w:rPr>
            </w:pPr>
            <w:r w:rsidRPr="001D1DE2">
              <w:rPr>
                <w:rFonts w:eastAsia="Calibri"/>
                <w:color w:val="FF0000"/>
                <w:lang w:val="it-IT"/>
              </w:rPr>
              <w:t>quale contributo per la gara al fine di partecipare all’appalto della prestazione in oggetto ai sensi di quanto disposto dall’art. 1, comma 67, della legge 23/12/2005, n. 266 (Legge Finanziaria 2006), da effettuare nel rispetto delle modalità</w:t>
            </w:r>
            <w:r w:rsidRPr="001D1DE2">
              <w:rPr>
                <w:rFonts w:eastAsia="Calibri"/>
                <w:b/>
                <w:bCs/>
                <w:color w:val="FF0000"/>
                <w:lang w:val="it-IT"/>
              </w:rPr>
              <w:t xml:space="preserve"> </w:t>
            </w:r>
            <w:r w:rsidRPr="001D1DE2">
              <w:rPr>
                <w:rFonts w:eastAsia="Calibri"/>
                <w:color w:val="FF0000"/>
                <w:lang w:val="it-IT"/>
              </w:rPr>
              <w:t>e delle istruzioni operative</w:t>
            </w:r>
            <w:r w:rsidRPr="001D1DE2">
              <w:rPr>
                <w:rFonts w:eastAsia="Calibri"/>
                <w:b/>
                <w:bCs/>
                <w:color w:val="FF0000"/>
                <w:lang w:val="it-IT"/>
              </w:rPr>
              <w:t xml:space="preserve"> </w:t>
            </w:r>
            <w:r w:rsidRPr="001D1DE2">
              <w:rPr>
                <w:rFonts w:eastAsia="Calibri"/>
                <w:color w:val="FF0000"/>
                <w:lang w:val="it-IT"/>
              </w:rPr>
              <w:t xml:space="preserve">fornite dalla stessa Autorità sul proprio sito internet all’indirizzo </w:t>
            </w:r>
            <w:r w:rsidRPr="001D1DE2">
              <w:rPr>
                <w:color w:val="FF0000"/>
                <w:u w:val="single"/>
                <w:lang w:val="it-IT"/>
              </w:rPr>
              <w:t>http://www.anticorruzione.it/portal/public/classic/Servizi/ServiziOnline/Portaledeipagamenti</w:t>
            </w:r>
            <w:r w:rsidRPr="001D1DE2">
              <w:rPr>
                <w:rFonts w:eastAsia="Calibri"/>
                <w:color w:val="FF0000"/>
                <w:lang w:val="it-IT"/>
              </w:rPr>
              <w:t xml:space="preserve"> </w:t>
            </w:r>
            <w:r w:rsidRPr="001D1DE2">
              <w:rPr>
                <w:rFonts w:cs="Arial"/>
                <w:noProof w:val="0"/>
                <w:color w:val="FF0000"/>
                <w:lang w:val="it-IT" w:eastAsia="it-IT"/>
              </w:rPr>
              <w:t xml:space="preserve">(si veda a tal fine la </w:t>
            </w:r>
            <w:r w:rsidRPr="001D1DE2">
              <w:rPr>
                <w:rFonts w:eastAsia="Calibri"/>
                <w:color w:val="FF0000"/>
                <w:lang w:val="it-IT"/>
              </w:rPr>
              <w:t>delibera n. 1174 del 19 dicembre 2018 in vigore dal 01.01.2019)</w:t>
            </w:r>
            <w:r w:rsidRPr="001D1DE2">
              <w:rPr>
                <w:rFonts w:cs="Arial"/>
                <w:color w:val="FF0000"/>
                <w:lang w:val="it-IT"/>
              </w:rPr>
              <w:t>.</w:t>
            </w:r>
          </w:p>
        </w:tc>
      </w:tr>
      <w:tr w:rsidR="002C29E7" w:rsidRPr="000B3FC1" w14:paraId="350FB75D" w14:textId="77777777" w:rsidTr="002C29E7">
        <w:tc>
          <w:tcPr>
            <w:tcW w:w="4401" w:type="dxa"/>
            <w:gridSpan w:val="3"/>
          </w:tcPr>
          <w:p w14:paraId="744C03B7" w14:textId="77777777" w:rsidR="002C29E7" w:rsidRPr="001450EC"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23377EBD" w14:textId="77777777" w:rsidR="002C29E7" w:rsidRPr="002F6EBB" w:rsidRDefault="002C29E7" w:rsidP="002C29E7">
            <w:pPr>
              <w:spacing w:line="240" w:lineRule="exact"/>
              <w:rPr>
                <w:rFonts w:cs="Arial"/>
                <w:strike/>
                <w:color w:val="FF0000"/>
                <w:lang w:val="it-IT"/>
              </w:rPr>
            </w:pPr>
          </w:p>
        </w:tc>
        <w:tc>
          <w:tcPr>
            <w:tcW w:w="4547" w:type="dxa"/>
            <w:gridSpan w:val="3"/>
          </w:tcPr>
          <w:p w14:paraId="2305EADC" w14:textId="77777777" w:rsidR="002C29E7" w:rsidRPr="008177B0"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6CA8D794" w14:textId="77777777" w:rsidTr="002C29E7">
        <w:tc>
          <w:tcPr>
            <w:tcW w:w="4401" w:type="dxa"/>
            <w:gridSpan w:val="3"/>
          </w:tcPr>
          <w:p w14:paraId="0F078402" w14:textId="430389A4" w:rsidR="002C29E7" w:rsidRPr="001D1DE2" w:rsidRDefault="002C29E7" w:rsidP="002C29E7">
            <w:pPr>
              <w:ind w:left="284"/>
              <w:jc w:val="both"/>
              <w:rPr>
                <w:rFonts w:cs="Arial"/>
                <w:b/>
                <w:bCs/>
                <w:color w:val="FF0000"/>
                <w:u w:val="single"/>
                <w:lang w:val="de-DE"/>
              </w:rPr>
            </w:pPr>
            <w:r w:rsidRPr="001D1DE2">
              <w:rPr>
                <w:rFonts w:cs="Arial"/>
                <w:b/>
                <w:bCs/>
                <w:color w:val="FF0000"/>
                <w:u w:val="single"/>
                <w:lang w:val="de-DE"/>
              </w:rPr>
              <w:lastRenderedPageBreak/>
              <w:t>►Die unterlassene Einzahlung zugunsten der ANAC innerhalb des Angebotsabgabetermins stellt einen nicht behebbaren Ausschlussgrund dar.</w:t>
            </w:r>
          </w:p>
        </w:tc>
        <w:tc>
          <w:tcPr>
            <w:tcW w:w="990" w:type="dxa"/>
            <w:gridSpan w:val="2"/>
          </w:tcPr>
          <w:p w14:paraId="2E5FF866" w14:textId="77777777" w:rsidR="002C29E7" w:rsidRPr="001D1DE2" w:rsidRDefault="002C29E7" w:rsidP="002C29E7">
            <w:pPr>
              <w:spacing w:line="240" w:lineRule="exact"/>
              <w:rPr>
                <w:rFonts w:cs="Arial"/>
                <w:strike/>
                <w:color w:val="FF0000"/>
                <w:lang w:val="de-DE"/>
              </w:rPr>
            </w:pPr>
          </w:p>
        </w:tc>
        <w:tc>
          <w:tcPr>
            <w:tcW w:w="4547" w:type="dxa"/>
            <w:gridSpan w:val="3"/>
          </w:tcPr>
          <w:p w14:paraId="43201AED" w14:textId="77777777" w:rsidR="002C29E7" w:rsidRPr="001D1DE2" w:rsidRDefault="002C29E7" w:rsidP="002C29E7">
            <w:pPr>
              <w:ind w:left="420"/>
              <w:jc w:val="both"/>
              <w:rPr>
                <w:rFonts w:cs="Arial"/>
                <w:b/>
                <w:color w:val="FF0000"/>
                <w:u w:val="single"/>
                <w:lang w:val="it-IT"/>
              </w:rPr>
            </w:pPr>
            <w:r w:rsidRPr="001D1DE2">
              <w:rPr>
                <w:rFonts w:cs="Arial"/>
                <w:b/>
                <w:color w:val="FF0000"/>
                <w:u w:val="single"/>
                <w:lang w:val="it-IT"/>
              </w:rPr>
              <w:t>►È causa di esclusione non sanabile il mancato pagamento a favore dell’ANAC entro la data di presentazione dell’offerta.</w:t>
            </w:r>
          </w:p>
          <w:p w14:paraId="32C93952" w14:textId="6672FEB5"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05AA60DF" w14:textId="77777777" w:rsidTr="002C29E7">
        <w:tc>
          <w:tcPr>
            <w:tcW w:w="4401" w:type="dxa"/>
            <w:gridSpan w:val="3"/>
          </w:tcPr>
          <w:p w14:paraId="099C0B3A"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426774A1" w14:textId="77777777" w:rsidR="002C29E7" w:rsidRPr="001D1DE2" w:rsidRDefault="002C29E7" w:rsidP="002C29E7">
            <w:pPr>
              <w:spacing w:line="240" w:lineRule="exact"/>
              <w:rPr>
                <w:rFonts w:cs="Arial"/>
                <w:strike/>
                <w:color w:val="FF0000"/>
                <w:lang w:val="it-IT"/>
              </w:rPr>
            </w:pPr>
          </w:p>
        </w:tc>
        <w:tc>
          <w:tcPr>
            <w:tcW w:w="4547" w:type="dxa"/>
            <w:gridSpan w:val="3"/>
          </w:tcPr>
          <w:p w14:paraId="15F2260C"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2044A8A4" w14:textId="77777777" w:rsidTr="002C29E7">
        <w:tc>
          <w:tcPr>
            <w:tcW w:w="4401" w:type="dxa"/>
            <w:gridSpan w:val="3"/>
          </w:tcPr>
          <w:p w14:paraId="4D5BCA5F" w14:textId="7755D797" w:rsidR="002C29E7" w:rsidRPr="001D1DE2" w:rsidRDefault="002C29E7" w:rsidP="002C29E7">
            <w:pPr>
              <w:tabs>
                <w:tab w:val="left" w:pos="8496"/>
              </w:tabs>
              <w:spacing w:line="240" w:lineRule="exact"/>
              <w:ind w:left="360" w:right="125" w:hanging="10"/>
              <w:jc w:val="both"/>
              <w:rPr>
                <w:rFonts w:cs="Arial"/>
                <w:color w:val="FF0000"/>
                <w:lang w:val="de-DE"/>
              </w:rPr>
            </w:pPr>
            <w:r w:rsidRPr="001D1DE2">
              <w:rPr>
                <w:color w:val="FF0000"/>
                <w:lang w:val="de-DE"/>
              </w:rPr>
              <w:t>Wurde die Zahlung fristgerecht vorgenommen, je</w:t>
            </w:r>
            <w:r w:rsidRPr="001D1DE2">
              <w:rPr>
                <w:color w:val="FF0000"/>
                <w:lang w:val="de-DE"/>
              </w:rPr>
              <w:softHyphen/>
              <w:t>doch der entsprechende Zahlungsnachweis nicht im Portal hochgeladen, wird der Teilnehmer aufgefordert, den entsprechenden Zahlungsnachweis nachzureichen.</w:t>
            </w:r>
          </w:p>
        </w:tc>
        <w:tc>
          <w:tcPr>
            <w:tcW w:w="990" w:type="dxa"/>
            <w:gridSpan w:val="2"/>
          </w:tcPr>
          <w:p w14:paraId="556F69E3" w14:textId="77777777" w:rsidR="002C29E7" w:rsidRPr="001D1DE2" w:rsidRDefault="002C29E7" w:rsidP="002C29E7">
            <w:pPr>
              <w:spacing w:line="240" w:lineRule="exact"/>
              <w:rPr>
                <w:rFonts w:cs="Arial"/>
                <w:strike/>
                <w:color w:val="FF0000"/>
                <w:lang w:val="de-DE"/>
              </w:rPr>
            </w:pPr>
          </w:p>
        </w:tc>
        <w:tc>
          <w:tcPr>
            <w:tcW w:w="4547" w:type="dxa"/>
            <w:gridSpan w:val="3"/>
          </w:tcPr>
          <w:p w14:paraId="2E3E1F54" w14:textId="333CA6B4"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Qualora il pagamento sia stato effettuato entro il termine predetto, ma sia stato omesso l’inserimento della ricevuta del versamento nel portale, l’offerente sarà invitato a fornire la rispettiva ricevuta del versamento.</w:t>
            </w:r>
          </w:p>
        </w:tc>
      </w:tr>
      <w:tr w:rsidR="002C29E7" w:rsidRPr="000B3FC1" w14:paraId="37900AA7" w14:textId="77777777" w:rsidTr="002C29E7">
        <w:tc>
          <w:tcPr>
            <w:tcW w:w="4401" w:type="dxa"/>
            <w:gridSpan w:val="3"/>
          </w:tcPr>
          <w:p w14:paraId="450E5166"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5155A1BA" w14:textId="77777777" w:rsidR="002C29E7" w:rsidRPr="001D1DE2" w:rsidRDefault="002C29E7" w:rsidP="002C29E7">
            <w:pPr>
              <w:spacing w:line="240" w:lineRule="exact"/>
              <w:rPr>
                <w:rFonts w:cs="Arial"/>
                <w:strike/>
                <w:color w:val="FF0000"/>
                <w:lang w:val="it-IT"/>
              </w:rPr>
            </w:pPr>
          </w:p>
        </w:tc>
        <w:tc>
          <w:tcPr>
            <w:tcW w:w="4547" w:type="dxa"/>
            <w:gridSpan w:val="3"/>
          </w:tcPr>
          <w:p w14:paraId="5D2A3715"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7963E32D" w14:textId="77777777" w:rsidTr="002C29E7">
        <w:tc>
          <w:tcPr>
            <w:tcW w:w="4401" w:type="dxa"/>
            <w:gridSpan w:val="3"/>
          </w:tcPr>
          <w:p w14:paraId="38D42221" w14:textId="77777777" w:rsidR="002C29E7" w:rsidRPr="001D1DE2" w:rsidRDefault="002C29E7" w:rsidP="002C29E7">
            <w:pPr>
              <w:widowControl w:val="0"/>
              <w:tabs>
                <w:tab w:val="left" w:pos="8496"/>
              </w:tabs>
              <w:spacing w:line="240" w:lineRule="exact"/>
              <w:ind w:left="360" w:right="76" w:hanging="10"/>
              <w:jc w:val="both"/>
              <w:rPr>
                <w:rFonts w:cs="Arial"/>
                <w:color w:val="FF0000"/>
                <w:lang w:val="de-DE"/>
              </w:rPr>
            </w:pPr>
            <w:r w:rsidRPr="001D1DE2">
              <w:rPr>
                <w:rFonts w:cs="Arial"/>
                <w:color w:val="FF0000"/>
                <w:lang w:val="de-DE"/>
              </w:rPr>
              <w:t>Je nachdem, welche Methode für die Vornahme dieser Zahlung gewählt wurde, müssen die Bieter folgende Unterlagen durch Einscannen des Originaldokuments beifügen:</w:t>
            </w:r>
          </w:p>
          <w:p w14:paraId="0A4F167E" w14:textId="77777777" w:rsidR="002C29E7" w:rsidRPr="001D1DE2" w:rsidRDefault="002C29E7" w:rsidP="002C29E7">
            <w:pPr>
              <w:tabs>
                <w:tab w:val="left" w:pos="8496"/>
              </w:tabs>
              <w:spacing w:line="240" w:lineRule="exact"/>
              <w:ind w:left="360" w:right="125" w:hanging="10"/>
              <w:jc w:val="both"/>
              <w:rPr>
                <w:rFonts w:cs="Arial"/>
                <w:color w:val="FF0000"/>
                <w:lang w:val="de-DE"/>
              </w:rPr>
            </w:pPr>
          </w:p>
        </w:tc>
        <w:tc>
          <w:tcPr>
            <w:tcW w:w="990" w:type="dxa"/>
            <w:gridSpan w:val="2"/>
          </w:tcPr>
          <w:p w14:paraId="171E8790" w14:textId="77777777" w:rsidR="002C29E7" w:rsidRPr="001D1DE2" w:rsidRDefault="002C29E7" w:rsidP="002C29E7">
            <w:pPr>
              <w:spacing w:line="240" w:lineRule="exact"/>
              <w:rPr>
                <w:rFonts w:cs="Arial"/>
                <w:strike/>
                <w:color w:val="FF0000"/>
                <w:lang w:val="de-DE"/>
              </w:rPr>
            </w:pPr>
          </w:p>
        </w:tc>
        <w:tc>
          <w:tcPr>
            <w:tcW w:w="4547" w:type="dxa"/>
            <w:gridSpan w:val="3"/>
          </w:tcPr>
          <w:p w14:paraId="0943641A" w14:textId="3D2E248E"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r w:rsidRPr="001D1DE2">
              <w:rPr>
                <w:rFonts w:cs="Arial"/>
                <w:color w:val="FF0000"/>
                <w:lang w:val="it-IT"/>
              </w:rPr>
              <w:t>Pertanto, a seconda delle modalità prescelte dal concorrente per l’effettuazione del suddetto versamento, i concorrenti devono allegare perentoriamente la seguente documentazione mediante scansione del documento originale:</w:t>
            </w:r>
          </w:p>
        </w:tc>
      </w:tr>
      <w:tr w:rsidR="002C29E7" w:rsidRPr="000B3FC1" w14:paraId="0E23D7C4" w14:textId="77777777" w:rsidTr="002C29E7">
        <w:tc>
          <w:tcPr>
            <w:tcW w:w="4401" w:type="dxa"/>
            <w:gridSpan w:val="3"/>
          </w:tcPr>
          <w:p w14:paraId="3B17B365"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1749FEAA" w14:textId="77777777" w:rsidR="002C29E7" w:rsidRPr="001D1DE2" w:rsidRDefault="002C29E7" w:rsidP="002C29E7">
            <w:pPr>
              <w:spacing w:line="240" w:lineRule="exact"/>
              <w:rPr>
                <w:rFonts w:cs="Arial"/>
                <w:strike/>
                <w:color w:val="FF0000"/>
                <w:lang w:val="it-IT"/>
              </w:rPr>
            </w:pPr>
          </w:p>
        </w:tc>
        <w:tc>
          <w:tcPr>
            <w:tcW w:w="4547" w:type="dxa"/>
            <w:gridSpan w:val="3"/>
          </w:tcPr>
          <w:p w14:paraId="0CBB727D"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2E955F1A" w14:textId="77777777" w:rsidTr="002C29E7">
        <w:tc>
          <w:tcPr>
            <w:tcW w:w="4401" w:type="dxa"/>
            <w:gridSpan w:val="3"/>
          </w:tcPr>
          <w:p w14:paraId="2E3D29E3" w14:textId="77777777" w:rsidR="002C29E7" w:rsidRPr="001D1DE2" w:rsidRDefault="002C29E7" w:rsidP="002C29E7">
            <w:pPr>
              <w:numPr>
                <w:ilvl w:val="0"/>
                <w:numId w:val="47"/>
              </w:numPr>
              <w:tabs>
                <w:tab w:val="num" w:pos="700"/>
              </w:tabs>
              <w:spacing w:after="160" w:line="259" w:lineRule="auto"/>
              <w:jc w:val="both"/>
              <w:rPr>
                <w:color w:val="FF0000"/>
                <w:lang w:val="de-DE"/>
              </w:rPr>
            </w:pPr>
            <w:r w:rsidRPr="001D1DE2">
              <w:rPr>
                <w:b/>
                <w:color w:val="FF0000"/>
                <w:lang w:val="de-DE"/>
              </w:rPr>
              <w:t>Online Bezahlung</w:t>
            </w:r>
            <w:r w:rsidRPr="001D1DE2">
              <w:rPr>
                <w:color w:val="FF0000"/>
                <w:lang w:val="de-DE"/>
              </w:rPr>
              <w:t xml:space="preserve"> über das neue </w:t>
            </w:r>
            <w:r w:rsidRPr="001D1DE2">
              <w:rPr>
                <w:color w:val="FF0000"/>
                <w:u w:val="single"/>
                <w:lang w:val="de-DE"/>
              </w:rPr>
              <w:t xml:space="preserve">Portal der Zahlungen der ANAC (http://www.anticorruzione.it/portal/public/classic/Servizi/ServiziOnline/Portaledeipagamenti), </w:t>
            </w:r>
            <w:r w:rsidRPr="001D1DE2">
              <w:rPr>
                <w:color w:val="FF0000"/>
                <w:lang w:val="de-DE"/>
              </w:rPr>
              <w:t>wobei unter den Zahlungsmodalitäten, welche auf dem PagoPA System zur Verfügung stehen, gewählt werden soll.</w:t>
            </w:r>
          </w:p>
          <w:p w14:paraId="08FCA9E5" w14:textId="77777777" w:rsidR="002C29E7" w:rsidRPr="001D1DE2" w:rsidRDefault="002C29E7" w:rsidP="002C29E7">
            <w:pPr>
              <w:tabs>
                <w:tab w:val="left" w:pos="8496"/>
              </w:tabs>
              <w:spacing w:line="240" w:lineRule="exact"/>
              <w:ind w:left="360" w:right="125" w:hanging="10"/>
              <w:jc w:val="both"/>
              <w:rPr>
                <w:rFonts w:cs="Arial"/>
                <w:color w:val="FF0000"/>
                <w:lang w:val="de-DE"/>
              </w:rPr>
            </w:pPr>
          </w:p>
        </w:tc>
        <w:tc>
          <w:tcPr>
            <w:tcW w:w="990" w:type="dxa"/>
            <w:gridSpan w:val="2"/>
          </w:tcPr>
          <w:p w14:paraId="600E5EBA" w14:textId="77777777" w:rsidR="002C29E7" w:rsidRPr="001D1DE2" w:rsidRDefault="002C29E7" w:rsidP="002C29E7">
            <w:pPr>
              <w:spacing w:line="240" w:lineRule="exact"/>
              <w:rPr>
                <w:rFonts w:cs="Arial"/>
                <w:strike/>
                <w:color w:val="FF0000"/>
                <w:lang w:val="de-DE"/>
              </w:rPr>
            </w:pPr>
          </w:p>
        </w:tc>
        <w:tc>
          <w:tcPr>
            <w:tcW w:w="4547" w:type="dxa"/>
            <w:gridSpan w:val="3"/>
          </w:tcPr>
          <w:p w14:paraId="7B7CBC2F" w14:textId="77777777" w:rsidR="002C29E7" w:rsidRPr="001D1DE2" w:rsidRDefault="002C29E7" w:rsidP="002C29E7">
            <w:pPr>
              <w:pStyle w:val="Paragrafoelenco"/>
              <w:numPr>
                <w:ilvl w:val="0"/>
                <w:numId w:val="48"/>
              </w:numPr>
              <w:spacing w:after="160" w:line="259" w:lineRule="auto"/>
              <w:contextualSpacing/>
              <w:jc w:val="both"/>
              <w:rPr>
                <w:color w:val="FF0000"/>
                <w:lang w:val="it-IT"/>
              </w:rPr>
            </w:pPr>
            <w:r w:rsidRPr="001D1DE2">
              <w:rPr>
                <w:b/>
                <w:bCs/>
                <w:color w:val="FF0000"/>
                <w:lang w:val="it-IT"/>
              </w:rPr>
              <w:t xml:space="preserve">"Pagamento on line" </w:t>
            </w:r>
            <w:r w:rsidRPr="001D1DE2">
              <w:rPr>
                <w:color w:val="FF0000"/>
                <w:lang w:val="it-IT"/>
              </w:rPr>
              <w:t xml:space="preserve">mediante il nuovo </w:t>
            </w:r>
            <w:hyperlink r:id="rId43" w:history="1">
              <w:r w:rsidRPr="001D1DE2">
                <w:rPr>
                  <w:color w:val="FF0000"/>
                  <w:u w:val="single"/>
                  <w:lang w:val="it-IT"/>
                </w:rPr>
                <w:t>Portale dei pagamenti dell’A.N.AC</w:t>
              </w:r>
            </w:hyperlink>
            <w:r w:rsidRPr="001D1DE2">
              <w:rPr>
                <w:color w:val="FF0000"/>
                <w:lang w:val="it-IT"/>
              </w:rPr>
              <w:t xml:space="preserve"> (</w:t>
            </w:r>
            <w:r w:rsidRPr="001D1DE2">
              <w:rPr>
                <w:color w:val="FF0000"/>
                <w:u w:val="single"/>
                <w:lang w:val="it-IT"/>
              </w:rPr>
              <w:t>http://www.anticorruzione.it/portal/public/classic/Servizi/ServiziOnline/Portaledeipagamenti</w:t>
            </w:r>
            <w:r w:rsidRPr="001D1DE2">
              <w:rPr>
                <w:color w:val="FF0000"/>
                <w:lang w:val="it-IT"/>
              </w:rPr>
              <w:t>), scegliendo tra i canali di pagamento disponibili sul sistema pagoPA.</w:t>
            </w:r>
          </w:p>
          <w:p w14:paraId="2254E9AD"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12A94690" w14:textId="77777777" w:rsidTr="002C29E7">
        <w:tc>
          <w:tcPr>
            <w:tcW w:w="4401" w:type="dxa"/>
            <w:gridSpan w:val="3"/>
          </w:tcPr>
          <w:p w14:paraId="4D3E0D8E"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609AECDB" w14:textId="77777777" w:rsidR="002C29E7" w:rsidRPr="001D1DE2" w:rsidRDefault="002C29E7" w:rsidP="002C29E7">
            <w:pPr>
              <w:spacing w:line="240" w:lineRule="exact"/>
              <w:rPr>
                <w:rFonts w:cs="Arial"/>
                <w:strike/>
                <w:color w:val="FF0000"/>
                <w:lang w:val="it-IT"/>
              </w:rPr>
            </w:pPr>
          </w:p>
        </w:tc>
        <w:tc>
          <w:tcPr>
            <w:tcW w:w="4547" w:type="dxa"/>
            <w:gridSpan w:val="3"/>
          </w:tcPr>
          <w:p w14:paraId="327D7975"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658B9C1A" w14:textId="77777777" w:rsidTr="002C29E7">
        <w:tc>
          <w:tcPr>
            <w:tcW w:w="4401" w:type="dxa"/>
            <w:gridSpan w:val="3"/>
          </w:tcPr>
          <w:p w14:paraId="7B4C454A" w14:textId="77777777" w:rsidR="002C29E7" w:rsidRPr="001D1DE2" w:rsidRDefault="002C29E7" w:rsidP="002C29E7">
            <w:pPr>
              <w:numPr>
                <w:ilvl w:val="0"/>
                <w:numId w:val="47"/>
              </w:numPr>
              <w:tabs>
                <w:tab w:val="num" w:pos="700"/>
              </w:tabs>
              <w:spacing w:after="160" w:line="259" w:lineRule="auto"/>
              <w:jc w:val="both"/>
              <w:rPr>
                <w:rStyle w:val="Enfasigrassetto"/>
                <w:b w:val="0"/>
                <w:color w:val="FF0000"/>
                <w:lang w:val="de-DE"/>
              </w:rPr>
            </w:pPr>
            <w:r w:rsidRPr="001D1DE2">
              <w:rPr>
                <w:rStyle w:val="Enfasigrassetto"/>
                <w:color w:val="FF0000"/>
                <w:lang w:val="de-DE"/>
              </w:rPr>
              <w:t xml:space="preserve">„Zahlung mittels Zahlungsavis“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380B2F94" w14:textId="77777777" w:rsidR="002C29E7" w:rsidRPr="001D1DE2" w:rsidRDefault="002C29E7" w:rsidP="002C29E7">
            <w:pPr>
              <w:ind w:left="567"/>
              <w:jc w:val="both"/>
              <w:rPr>
                <w:rStyle w:val="Enfasigrassetto"/>
                <w:color w:val="FF0000"/>
                <w:lang w:val="de-DE"/>
              </w:rPr>
            </w:pPr>
          </w:p>
          <w:p w14:paraId="202D18CF" w14:textId="77777777" w:rsidR="002C29E7" w:rsidRPr="001D1DE2" w:rsidRDefault="002C29E7" w:rsidP="002C29E7">
            <w:pPr>
              <w:ind w:left="567"/>
              <w:jc w:val="both"/>
              <w:rPr>
                <w:rStyle w:val="Enfasigrassetto"/>
                <w:color w:val="FF0000"/>
                <w:lang w:val="de-DE"/>
              </w:rPr>
            </w:pPr>
          </w:p>
          <w:p w14:paraId="7D1D8115" w14:textId="77777777" w:rsidR="002C29E7" w:rsidRPr="001D1DE2" w:rsidRDefault="002C29E7" w:rsidP="002C29E7">
            <w:pPr>
              <w:ind w:left="567"/>
              <w:jc w:val="both"/>
              <w:rPr>
                <w:rStyle w:val="Enfasigrassetto"/>
                <w:color w:val="FF0000"/>
                <w:lang w:val="de-DE"/>
              </w:rPr>
            </w:pPr>
            <w:r w:rsidRPr="001D1DE2">
              <w:rPr>
                <w:rStyle w:val="Enfasigrassetto"/>
                <w:color w:val="FF0000"/>
                <w:lang w:val="de-DE"/>
              </w:rPr>
              <w:t>Im Rahmen des erneuerten Dienstes ist es nicht möglich, die Zahlung bei einem PSP ohne Zahlungsavis, bzw. nur mit dem CIG und Steuernummer des Wirtschaftsteilnehmers durchzuführen.</w:t>
            </w:r>
          </w:p>
          <w:p w14:paraId="6FEDF232" w14:textId="77777777" w:rsidR="002C29E7" w:rsidRPr="001D1DE2" w:rsidRDefault="002C29E7" w:rsidP="002C29E7">
            <w:pPr>
              <w:ind w:left="567"/>
              <w:jc w:val="both"/>
              <w:rPr>
                <w:rStyle w:val="Enfasigrassetto"/>
                <w:color w:val="FF0000"/>
                <w:lang w:val="de-DE"/>
              </w:rPr>
            </w:pPr>
            <w:r w:rsidRPr="001D1DE2">
              <w:rPr>
                <w:rStyle w:val="Enfasigrassetto"/>
                <w:color w:val="FF0000"/>
                <w:lang w:val="de-DE"/>
              </w:rPr>
              <w:t xml:space="preserve">Die Liste der aktiven PSP und für den Erhalt von Zahlungen über PagoPA zugelassenen Kanäle sind unter der Adresse </w:t>
            </w:r>
            <w:hyperlink r:id="rId44" w:history="1">
              <w:r w:rsidRPr="001D1DE2">
                <w:rPr>
                  <w:b/>
                  <w:color w:val="FF0000"/>
                  <w:u w:val="single"/>
                  <w:lang w:val="de-DE"/>
                </w:rPr>
                <w:t>www.pagopa.gov.it</w:t>
              </w:r>
            </w:hyperlink>
            <w:r w:rsidRPr="001D1DE2">
              <w:rPr>
                <w:b/>
                <w:color w:val="FF0000"/>
                <w:u w:val="single"/>
                <w:lang w:val="de-DE"/>
              </w:rPr>
              <w:t xml:space="preserve"> </w:t>
            </w:r>
            <w:r w:rsidRPr="001D1DE2">
              <w:rPr>
                <w:rStyle w:val="Enfasigrassetto"/>
                <w:color w:val="FF0000"/>
                <w:lang w:val="de-DE"/>
              </w:rPr>
              <w:t>abrufbar.</w:t>
            </w:r>
          </w:p>
          <w:p w14:paraId="28413626" w14:textId="77777777" w:rsidR="002C29E7" w:rsidRPr="001D1DE2" w:rsidRDefault="002C29E7" w:rsidP="002C29E7">
            <w:pPr>
              <w:tabs>
                <w:tab w:val="left" w:pos="8496"/>
              </w:tabs>
              <w:spacing w:line="240" w:lineRule="exact"/>
              <w:ind w:left="360" w:right="125" w:hanging="10"/>
              <w:jc w:val="both"/>
              <w:rPr>
                <w:rFonts w:cs="Arial"/>
                <w:color w:val="FF0000"/>
                <w:lang w:val="de-DE"/>
              </w:rPr>
            </w:pPr>
          </w:p>
        </w:tc>
        <w:tc>
          <w:tcPr>
            <w:tcW w:w="990" w:type="dxa"/>
            <w:gridSpan w:val="2"/>
          </w:tcPr>
          <w:p w14:paraId="68C71C28" w14:textId="77777777" w:rsidR="002C29E7" w:rsidRPr="001D1DE2" w:rsidRDefault="002C29E7" w:rsidP="002C29E7">
            <w:pPr>
              <w:spacing w:line="240" w:lineRule="exact"/>
              <w:rPr>
                <w:rFonts w:cs="Arial"/>
                <w:strike/>
                <w:color w:val="FF0000"/>
                <w:lang w:val="de-DE"/>
              </w:rPr>
            </w:pPr>
          </w:p>
        </w:tc>
        <w:tc>
          <w:tcPr>
            <w:tcW w:w="4547" w:type="dxa"/>
            <w:gridSpan w:val="3"/>
          </w:tcPr>
          <w:p w14:paraId="167153D7" w14:textId="77777777" w:rsidR="002C29E7" w:rsidRPr="001D1DE2" w:rsidRDefault="002C29E7" w:rsidP="002C29E7">
            <w:pPr>
              <w:numPr>
                <w:ilvl w:val="0"/>
                <w:numId w:val="49"/>
              </w:numPr>
              <w:spacing w:after="160" w:line="259" w:lineRule="auto"/>
              <w:jc w:val="both"/>
              <w:rPr>
                <w:color w:val="FF0000"/>
                <w:lang w:val="it-IT"/>
              </w:rPr>
            </w:pPr>
            <w:r w:rsidRPr="001D1DE2">
              <w:rPr>
                <w:rStyle w:val="Enfasigrassetto"/>
                <w:color w:val="FF0000"/>
                <w:lang w:val="it-IT"/>
              </w:rPr>
              <w:t>"Pagamento mediante avviso"</w:t>
            </w:r>
            <w:r w:rsidRPr="001D1DE2">
              <w:rPr>
                <w:color w:val="FF0000"/>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4AA1355" w14:textId="77777777" w:rsidR="002C29E7" w:rsidRPr="001D1DE2" w:rsidRDefault="002C29E7" w:rsidP="002C29E7">
            <w:pPr>
              <w:ind w:left="927"/>
              <w:jc w:val="both"/>
              <w:rPr>
                <w:color w:val="FF0000"/>
                <w:lang w:val="it-IT"/>
              </w:rPr>
            </w:pPr>
          </w:p>
          <w:p w14:paraId="5BB46E82" w14:textId="77777777" w:rsidR="002C29E7" w:rsidRPr="001D1DE2" w:rsidRDefault="002C29E7" w:rsidP="002C29E7">
            <w:pPr>
              <w:ind w:left="927"/>
              <w:jc w:val="both"/>
              <w:rPr>
                <w:color w:val="FF0000"/>
                <w:lang w:val="it-IT"/>
              </w:rPr>
            </w:pPr>
          </w:p>
          <w:p w14:paraId="340047C5" w14:textId="77777777" w:rsidR="002C29E7" w:rsidRPr="001D1DE2" w:rsidRDefault="002C29E7" w:rsidP="002C29E7">
            <w:pPr>
              <w:ind w:left="426"/>
              <w:jc w:val="both"/>
              <w:rPr>
                <w:b/>
                <w:color w:val="FF0000"/>
                <w:lang w:val="it-IT"/>
              </w:rPr>
            </w:pPr>
            <w:r w:rsidRPr="001D1DE2">
              <w:rPr>
                <w:b/>
                <w:color w:val="FF0000"/>
                <w:lang w:val="it-IT"/>
              </w:rPr>
              <w:t>Il nuovo servizio non consente il pagamento presso i PSP senza l’avviso di pagamento ovvero con la sola indicazione del CIG e del codice fiscale dell’operatore economico.</w:t>
            </w:r>
          </w:p>
          <w:p w14:paraId="09CE228B" w14:textId="77777777" w:rsidR="002C29E7" w:rsidRPr="001D1DE2" w:rsidRDefault="002C29E7" w:rsidP="002C29E7">
            <w:pPr>
              <w:ind w:left="429"/>
              <w:jc w:val="both"/>
              <w:rPr>
                <w:b/>
                <w:color w:val="FF0000"/>
                <w:lang w:val="it-IT"/>
              </w:rPr>
            </w:pPr>
            <w:r w:rsidRPr="001D1DE2">
              <w:rPr>
                <w:b/>
                <w:color w:val="FF0000"/>
                <w:lang w:val="it-IT"/>
              </w:rPr>
              <w:t xml:space="preserve">L'elenco dei PSP attivi e dei canali abilitati a ricevere pagamenti tramite pagoPA sono disponibili all’indirizzo </w:t>
            </w:r>
            <w:hyperlink r:id="rId45" w:history="1">
              <w:r w:rsidRPr="001D1DE2">
                <w:rPr>
                  <w:b/>
                  <w:color w:val="FF0000"/>
                  <w:u w:val="single"/>
                  <w:lang w:val="it-IT"/>
                </w:rPr>
                <w:t>www.pagopa.gov.it</w:t>
              </w:r>
            </w:hyperlink>
            <w:r w:rsidRPr="001D1DE2">
              <w:rPr>
                <w:b/>
                <w:color w:val="FF0000"/>
                <w:lang w:val="it-IT"/>
              </w:rPr>
              <w:t>.</w:t>
            </w:r>
          </w:p>
          <w:p w14:paraId="399007E5"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020C9384" w14:textId="77777777" w:rsidTr="002C29E7">
        <w:tc>
          <w:tcPr>
            <w:tcW w:w="4401" w:type="dxa"/>
            <w:gridSpan w:val="3"/>
          </w:tcPr>
          <w:p w14:paraId="1708901C" w14:textId="77777777" w:rsidR="002C29E7" w:rsidRPr="001D1DE2" w:rsidRDefault="002C29E7" w:rsidP="002C29E7">
            <w:pPr>
              <w:ind w:left="567"/>
              <w:jc w:val="both"/>
              <w:rPr>
                <w:b/>
                <w:color w:val="FF0000"/>
                <w:lang w:val="de-DE"/>
              </w:rPr>
            </w:pPr>
            <w:r w:rsidRPr="001D1DE2">
              <w:rPr>
                <w:color w:val="FF0000"/>
                <w:lang w:val="de-DE"/>
              </w:rPr>
              <w:lastRenderedPageBreak/>
              <w:t xml:space="preserve">Bei Schwierigkeiten bitten wir Sie folgende grüne Nummer der ANAC </w:t>
            </w:r>
            <w:r w:rsidRPr="001D1DE2">
              <w:rPr>
                <w:b/>
                <w:color w:val="FF0000"/>
                <w:lang w:val="de-DE"/>
              </w:rPr>
              <w:t xml:space="preserve">800-896936 </w:t>
            </w:r>
            <w:r w:rsidRPr="001D1DE2">
              <w:rPr>
                <w:color w:val="FF0000"/>
                <w:lang w:val="de-DE"/>
              </w:rPr>
              <w:t>zu kontaktieren.</w:t>
            </w:r>
          </w:p>
          <w:p w14:paraId="054348EF" w14:textId="673FD62E" w:rsidR="002C29E7" w:rsidRPr="001D1DE2" w:rsidRDefault="002C29E7" w:rsidP="002C29E7">
            <w:pPr>
              <w:ind w:left="567"/>
              <w:jc w:val="both"/>
              <w:rPr>
                <w:b/>
                <w:color w:val="FF0000"/>
                <w:lang w:val="de-DE"/>
              </w:rPr>
            </w:pPr>
            <w:r w:rsidRPr="001D1DE2">
              <w:rPr>
                <w:color w:val="FF0000"/>
                <w:lang w:val="de-DE"/>
              </w:rPr>
              <w:t>Vom Ausland kann die Nummer</w:t>
            </w:r>
            <w:r w:rsidRPr="001D1DE2">
              <w:rPr>
                <w:b/>
                <w:color w:val="FF0000"/>
                <w:lang w:val="de-DE"/>
              </w:rPr>
              <w:t xml:space="preserve"> +39 02 49520512 </w:t>
            </w:r>
            <w:r w:rsidRPr="001D1DE2">
              <w:rPr>
                <w:color w:val="FF0000"/>
                <w:lang w:val="de-DE"/>
              </w:rPr>
              <w:t>(zahlungspflichtig, wobei die Tarife des jeweiligen Telefonanbieters zur Anwendung kommen) kontaktiertwerden.</w:t>
            </w:r>
          </w:p>
        </w:tc>
        <w:tc>
          <w:tcPr>
            <w:tcW w:w="990" w:type="dxa"/>
            <w:gridSpan w:val="2"/>
          </w:tcPr>
          <w:p w14:paraId="0151BD50" w14:textId="77777777" w:rsidR="002C29E7" w:rsidRPr="001D1DE2" w:rsidRDefault="002C29E7" w:rsidP="002C29E7">
            <w:pPr>
              <w:spacing w:line="240" w:lineRule="exact"/>
              <w:rPr>
                <w:rFonts w:cs="Arial"/>
                <w:strike/>
                <w:color w:val="FF0000"/>
                <w:lang w:val="de-DE"/>
              </w:rPr>
            </w:pPr>
          </w:p>
        </w:tc>
        <w:tc>
          <w:tcPr>
            <w:tcW w:w="4547" w:type="dxa"/>
            <w:gridSpan w:val="3"/>
          </w:tcPr>
          <w:p w14:paraId="22EB270C" w14:textId="77777777" w:rsidR="002C29E7" w:rsidRPr="001D1DE2" w:rsidRDefault="002C29E7" w:rsidP="002C29E7">
            <w:pPr>
              <w:ind w:left="420"/>
              <w:jc w:val="both"/>
              <w:rPr>
                <w:color w:val="FF0000"/>
                <w:lang w:val="it-IT"/>
              </w:rPr>
            </w:pPr>
            <w:r w:rsidRPr="001D1DE2">
              <w:rPr>
                <w:color w:val="FF0000"/>
                <w:lang w:val="it-IT"/>
              </w:rPr>
              <w:t xml:space="preserve">In caso di difficoltà si contatti il numero verde dell’ANAC </w:t>
            </w:r>
            <w:r w:rsidRPr="001D1DE2">
              <w:rPr>
                <w:b/>
                <w:color w:val="FF0000"/>
                <w:lang w:val="it-IT"/>
              </w:rPr>
              <w:t>800-896936</w:t>
            </w:r>
            <w:r w:rsidRPr="001D1DE2">
              <w:rPr>
                <w:color w:val="FF0000"/>
                <w:lang w:val="it-IT"/>
              </w:rPr>
              <w:t>.</w:t>
            </w:r>
          </w:p>
          <w:p w14:paraId="37D85A4A" w14:textId="6A42E229" w:rsidR="002C29E7" w:rsidRPr="001D1DE2" w:rsidRDefault="002C29E7" w:rsidP="002C29E7">
            <w:pPr>
              <w:ind w:left="420"/>
              <w:jc w:val="both"/>
              <w:rPr>
                <w:color w:val="FF0000"/>
                <w:lang w:val="it-IT"/>
              </w:rPr>
            </w:pPr>
            <w:r w:rsidRPr="001D1DE2">
              <w:rPr>
                <w:color w:val="FF0000"/>
                <w:lang w:val="it-IT"/>
              </w:rPr>
              <w:t xml:space="preserve">Dall'estero il servizio risponde al </w:t>
            </w:r>
            <w:r w:rsidRPr="001D1DE2">
              <w:rPr>
                <w:b/>
                <w:color w:val="FF0000"/>
                <w:lang w:val="it-IT"/>
              </w:rPr>
              <w:t>+39 02 49520512</w:t>
            </w:r>
            <w:r w:rsidRPr="001D1DE2">
              <w:rPr>
                <w:color w:val="FF0000"/>
                <w:lang w:val="it-IT"/>
              </w:rPr>
              <w:t>, a pagamento in base al piano tariffario applicato dai diversi gestori telefonici.</w:t>
            </w:r>
          </w:p>
        </w:tc>
      </w:tr>
      <w:tr w:rsidR="002C29E7" w:rsidRPr="000B3FC1" w14:paraId="376C3BA0" w14:textId="77777777" w:rsidTr="002C29E7">
        <w:tc>
          <w:tcPr>
            <w:tcW w:w="4401" w:type="dxa"/>
            <w:gridSpan w:val="3"/>
          </w:tcPr>
          <w:p w14:paraId="5A1E053B"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4CBB959B" w14:textId="77777777" w:rsidR="002C29E7" w:rsidRPr="001D1DE2" w:rsidRDefault="002C29E7" w:rsidP="002C29E7">
            <w:pPr>
              <w:spacing w:line="240" w:lineRule="exact"/>
              <w:rPr>
                <w:rFonts w:cs="Arial"/>
                <w:strike/>
                <w:color w:val="FF0000"/>
                <w:lang w:val="it-IT"/>
              </w:rPr>
            </w:pPr>
          </w:p>
        </w:tc>
        <w:tc>
          <w:tcPr>
            <w:tcW w:w="4547" w:type="dxa"/>
            <w:gridSpan w:val="3"/>
          </w:tcPr>
          <w:p w14:paraId="536727BC"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505556C8" w14:textId="77777777" w:rsidTr="002C29E7">
        <w:tc>
          <w:tcPr>
            <w:tcW w:w="4401" w:type="dxa"/>
            <w:gridSpan w:val="3"/>
            <w:shd w:val="clear" w:color="auto" w:fill="auto"/>
          </w:tcPr>
          <w:p w14:paraId="797670F5" w14:textId="611C261C" w:rsidR="002C29E7" w:rsidRPr="001D1DE2" w:rsidRDefault="002C29E7" w:rsidP="002C29E7">
            <w:pPr>
              <w:tabs>
                <w:tab w:val="left" w:pos="8496"/>
              </w:tabs>
              <w:spacing w:line="240" w:lineRule="exact"/>
              <w:ind w:left="360" w:right="125" w:hanging="10"/>
              <w:jc w:val="both"/>
              <w:rPr>
                <w:rFonts w:cs="Arial"/>
                <w:color w:val="FF0000"/>
                <w:lang w:val="de-DE"/>
              </w:rPr>
            </w:pPr>
            <w:r w:rsidRPr="001D1DE2">
              <w:rPr>
                <w:color w:val="FF0000"/>
                <w:lang w:val="de-DE"/>
              </w:rPr>
              <w:t xml:space="preserve">Der Zahlungsbeleg muss im Portal hochgeladen werden </w:t>
            </w:r>
          </w:p>
        </w:tc>
        <w:tc>
          <w:tcPr>
            <w:tcW w:w="990" w:type="dxa"/>
            <w:gridSpan w:val="2"/>
          </w:tcPr>
          <w:p w14:paraId="4FD8706C" w14:textId="77777777" w:rsidR="002C29E7" w:rsidRPr="001D1DE2" w:rsidRDefault="002C29E7" w:rsidP="002C29E7">
            <w:pPr>
              <w:spacing w:line="240" w:lineRule="exact"/>
              <w:rPr>
                <w:rFonts w:cs="Arial"/>
                <w:strike/>
                <w:color w:val="FF0000"/>
                <w:lang w:val="de-DE"/>
              </w:rPr>
            </w:pPr>
          </w:p>
        </w:tc>
        <w:tc>
          <w:tcPr>
            <w:tcW w:w="4547" w:type="dxa"/>
            <w:gridSpan w:val="3"/>
          </w:tcPr>
          <w:p w14:paraId="3D5DBE2B" w14:textId="0FEEDC30"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 xml:space="preserve">Dovra’ essere caricata a portale la ricevuta di pagamento. </w:t>
            </w:r>
          </w:p>
        </w:tc>
      </w:tr>
      <w:tr w:rsidR="002C29E7" w:rsidRPr="000B3FC1" w14:paraId="10C4C0AB" w14:textId="77777777" w:rsidTr="002C29E7">
        <w:tc>
          <w:tcPr>
            <w:tcW w:w="4401" w:type="dxa"/>
            <w:gridSpan w:val="3"/>
            <w:shd w:val="clear" w:color="auto" w:fill="auto"/>
          </w:tcPr>
          <w:p w14:paraId="59B94B77"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3490F26B" w14:textId="77777777" w:rsidR="002C29E7" w:rsidRPr="001D1DE2" w:rsidRDefault="002C29E7" w:rsidP="002C29E7">
            <w:pPr>
              <w:spacing w:line="240" w:lineRule="exact"/>
              <w:rPr>
                <w:rFonts w:cs="Arial"/>
                <w:strike/>
                <w:color w:val="FF0000"/>
                <w:lang w:val="it-IT"/>
              </w:rPr>
            </w:pPr>
          </w:p>
        </w:tc>
        <w:tc>
          <w:tcPr>
            <w:tcW w:w="4547" w:type="dxa"/>
            <w:gridSpan w:val="3"/>
          </w:tcPr>
          <w:p w14:paraId="37B0B2B6"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2895788D" w14:textId="77777777" w:rsidTr="002C29E7">
        <w:tc>
          <w:tcPr>
            <w:tcW w:w="4401" w:type="dxa"/>
            <w:gridSpan w:val="3"/>
          </w:tcPr>
          <w:p w14:paraId="58FB6E00" w14:textId="77777777" w:rsidR="002C29E7" w:rsidRPr="001D1DE2" w:rsidRDefault="002C29E7" w:rsidP="002C29E7">
            <w:pPr>
              <w:ind w:left="567"/>
              <w:jc w:val="both"/>
              <w:rPr>
                <w:b/>
                <w:color w:val="FF0000"/>
                <w:lang w:val="de-DE"/>
              </w:rPr>
            </w:pPr>
            <w:r w:rsidRPr="001D1DE2">
              <w:rPr>
                <w:b/>
                <w:color w:val="FF0000"/>
                <w:lang w:val="de-DE"/>
              </w:rPr>
              <w:t>Diese Zahlungsbelege sind in der Sektion „</w:t>
            </w:r>
            <w:r w:rsidRPr="001D1DE2">
              <w:rPr>
                <w:b/>
                <w:i/>
                <w:color w:val="FF0000"/>
                <w:lang w:val="de-DE"/>
              </w:rPr>
              <w:t>pagamenti effettuati</w:t>
            </w:r>
            <w:r w:rsidRPr="001D1DE2">
              <w:rPr>
                <w:b/>
                <w:color w:val="FF0000"/>
                <w:lang w:val="de-DE"/>
              </w:rPr>
              <w:t>“ (getätigte Zahlungen) verfügbar, nachdem die Zahlung positiv zum Abschluss gebracht wurde und die Aufsichtsbehörde die telematische Zahlungsbestätigung, welche von den PSP übermittelt wird, erhalten hat.</w:t>
            </w:r>
          </w:p>
          <w:p w14:paraId="790BF1E8" w14:textId="387AC59A" w:rsidR="002C29E7" w:rsidRPr="001D1DE2" w:rsidRDefault="002C29E7" w:rsidP="002C29E7">
            <w:pPr>
              <w:ind w:left="567"/>
              <w:jc w:val="both"/>
              <w:rPr>
                <w:b/>
                <w:color w:val="FF0000"/>
                <w:lang w:val="de-DE"/>
              </w:rPr>
            </w:pPr>
            <w:r w:rsidRPr="001D1DE2">
              <w:rPr>
                <w:b/>
                <w:color w:val="FF0000"/>
                <w:lang w:val="de-DE"/>
              </w:rPr>
              <w:t xml:space="preserve">Wann immer die Notwendigkeit besteht, den Zahlungsbeleg innerhalb kürzester Zeit zu erhalten, wird empfohlen, die Zahlung frühestmöglich, d.h. in einem angemessenen Zeitraum vor Gebrauch derselben, vorzunehmen. </w:t>
            </w:r>
          </w:p>
        </w:tc>
        <w:tc>
          <w:tcPr>
            <w:tcW w:w="990" w:type="dxa"/>
            <w:gridSpan w:val="2"/>
          </w:tcPr>
          <w:p w14:paraId="5A4C3948" w14:textId="77777777" w:rsidR="002C29E7" w:rsidRPr="001D1DE2" w:rsidRDefault="002C29E7" w:rsidP="002C29E7">
            <w:pPr>
              <w:spacing w:line="240" w:lineRule="exact"/>
              <w:rPr>
                <w:rFonts w:cs="Arial"/>
                <w:strike/>
                <w:color w:val="FF0000"/>
                <w:lang w:val="de-DE"/>
              </w:rPr>
            </w:pPr>
          </w:p>
        </w:tc>
        <w:tc>
          <w:tcPr>
            <w:tcW w:w="4547" w:type="dxa"/>
            <w:gridSpan w:val="3"/>
          </w:tcPr>
          <w:p w14:paraId="7768EB70" w14:textId="77777777" w:rsidR="002C29E7" w:rsidRPr="001D1DE2" w:rsidRDefault="002C29E7" w:rsidP="002C29E7">
            <w:pPr>
              <w:ind w:left="420"/>
              <w:jc w:val="both"/>
              <w:rPr>
                <w:b/>
                <w:color w:val="FF0000"/>
                <w:lang w:val="it-IT"/>
              </w:rPr>
            </w:pPr>
            <w:r w:rsidRPr="001D1DE2">
              <w:rPr>
                <w:b/>
                <w:color w:val="FF0000"/>
                <w:lang w:val="it-IT"/>
              </w:rPr>
              <w:t>Tali ricevute di pagamento saranno disponibili nella sezione “Pagamenti effettuati”, a conclusione dell'operazione di pagamento con esito positivo e alla ricezione, da parte dell’Autorità, della ricevuta telematica inviata dai PSP.</w:t>
            </w:r>
          </w:p>
          <w:p w14:paraId="393E5D7E" w14:textId="15EE70C5" w:rsidR="002C29E7" w:rsidRPr="001D1DE2" w:rsidRDefault="002C29E7" w:rsidP="002C29E7">
            <w:pPr>
              <w:ind w:left="420"/>
              <w:jc w:val="both"/>
              <w:rPr>
                <w:b/>
                <w:color w:val="FF0000"/>
                <w:lang w:val="it-IT"/>
              </w:rPr>
            </w:pPr>
            <w:r w:rsidRPr="001D1DE2">
              <w:rPr>
                <w:b/>
                <w:color w:val="FF0000"/>
                <w:lang w:val="it-IT"/>
              </w:rPr>
              <w:t>Ove le condizioni impongano la necessità di avere la ricevuta di pagamento in tempi ristretti, si raccomanda di procedere al pagamento con congruo anticipo rispetto al termine di utilizzo della stessa.</w:t>
            </w:r>
          </w:p>
        </w:tc>
      </w:tr>
      <w:tr w:rsidR="002C29E7" w:rsidRPr="000B3FC1" w14:paraId="002E2330" w14:textId="77777777" w:rsidTr="002C29E7">
        <w:tc>
          <w:tcPr>
            <w:tcW w:w="4401" w:type="dxa"/>
            <w:gridSpan w:val="3"/>
            <w:shd w:val="clear" w:color="auto" w:fill="auto"/>
          </w:tcPr>
          <w:p w14:paraId="21CE445A"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shd w:val="clear" w:color="auto" w:fill="auto"/>
          </w:tcPr>
          <w:p w14:paraId="0120EA82" w14:textId="77777777" w:rsidR="002C29E7" w:rsidRPr="001D1DE2" w:rsidRDefault="002C29E7" w:rsidP="002C29E7">
            <w:pPr>
              <w:spacing w:line="240" w:lineRule="exact"/>
              <w:rPr>
                <w:rFonts w:cs="Arial"/>
                <w:strike/>
                <w:color w:val="FF0000"/>
                <w:lang w:val="it-IT"/>
              </w:rPr>
            </w:pPr>
          </w:p>
        </w:tc>
        <w:tc>
          <w:tcPr>
            <w:tcW w:w="4547" w:type="dxa"/>
            <w:gridSpan w:val="3"/>
            <w:shd w:val="clear" w:color="auto" w:fill="auto"/>
          </w:tcPr>
          <w:p w14:paraId="66D122BA"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6D145A3B" w14:textId="77777777" w:rsidTr="002C29E7">
        <w:tc>
          <w:tcPr>
            <w:tcW w:w="4401" w:type="dxa"/>
            <w:gridSpan w:val="3"/>
          </w:tcPr>
          <w:p w14:paraId="23BFCD4F" w14:textId="2A359212" w:rsidR="002C29E7" w:rsidRPr="001D1DE2" w:rsidRDefault="002C29E7" w:rsidP="002C29E7">
            <w:pPr>
              <w:tabs>
                <w:tab w:val="left" w:pos="8496"/>
              </w:tabs>
              <w:spacing w:line="240" w:lineRule="exact"/>
              <w:ind w:left="360" w:right="125" w:hanging="10"/>
              <w:jc w:val="both"/>
              <w:rPr>
                <w:rFonts w:cs="Arial"/>
                <w:color w:val="FF0000"/>
                <w:lang w:val="de-DE"/>
              </w:rPr>
            </w:pPr>
            <w:r w:rsidRPr="001D1DE2">
              <w:rPr>
                <w:noProof w:val="0"/>
                <w:color w:val="FF0000"/>
                <w:lang w:val="de-DE" w:eastAsia="it-IT"/>
              </w:rPr>
              <w:t>Die letzte Frist für die Zahlung entspricht der Frist für die Angebotseinreichung. Die Einreichung der genannten Unterlagen nach Ablauf der Frist für die Angebotseinreichung ist nicht zulässig.</w:t>
            </w:r>
          </w:p>
        </w:tc>
        <w:tc>
          <w:tcPr>
            <w:tcW w:w="990" w:type="dxa"/>
            <w:gridSpan w:val="2"/>
          </w:tcPr>
          <w:p w14:paraId="10341BD4" w14:textId="77777777" w:rsidR="002C29E7" w:rsidRPr="001D1DE2" w:rsidRDefault="002C29E7" w:rsidP="002C29E7">
            <w:pPr>
              <w:spacing w:line="240" w:lineRule="exact"/>
              <w:rPr>
                <w:rFonts w:cs="Arial"/>
                <w:strike/>
                <w:color w:val="FF0000"/>
                <w:lang w:val="de-DE"/>
              </w:rPr>
            </w:pPr>
          </w:p>
        </w:tc>
        <w:tc>
          <w:tcPr>
            <w:tcW w:w="4547" w:type="dxa"/>
            <w:gridSpan w:val="3"/>
          </w:tcPr>
          <w:p w14:paraId="3A1C5C79" w14:textId="64318704"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r w:rsidRPr="001D1DE2">
              <w:rPr>
                <w:noProof w:val="0"/>
                <w:color w:val="FF000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2C29E7" w:rsidRPr="000B3FC1" w14:paraId="784DAA3D" w14:textId="77777777" w:rsidTr="002C29E7">
        <w:tc>
          <w:tcPr>
            <w:tcW w:w="4401" w:type="dxa"/>
            <w:gridSpan w:val="3"/>
          </w:tcPr>
          <w:p w14:paraId="2B324F97"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44243004" w14:textId="77777777" w:rsidR="002C29E7" w:rsidRPr="001D1DE2" w:rsidRDefault="002C29E7" w:rsidP="002C29E7">
            <w:pPr>
              <w:spacing w:line="240" w:lineRule="exact"/>
              <w:rPr>
                <w:rFonts w:cs="Arial"/>
                <w:strike/>
                <w:color w:val="FF0000"/>
                <w:lang w:val="it-IT"/>
              </w:rPr>
            </w:pPr>
          </w:p>
        </w:tc>
        <w:tc>
          <w:tcPr>
            <w:tcW w:w="4547" w:type="dxa"/>
            <w:gridSpan w:val="3"/>
          </w:tcPr>
          <w:p w14:paraId="3B52F354"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45DFB5E4" w14:textId="77777777" w:rsidTr="002C29E7">
        <w:tc>
          <w:tcPr>
            <w:tcW w:w="4401" w:type="dxa"/>
            <w:gridSpan w:val="3"/>
          </w:tcPr>
          <w:p w14:paraId="50CEEB59" w14:textId="5B15936C" w:rsidR="002C29E7" w:rsidRPr="001D1DE2" w:rsidRDefault="002C29E7" w:rsidP="002C29E7">
            <w:pPr>
              <w:tabs>
                <w:tab w:val="left" w:pos="8496"/>
              </w:tabs>
              <w:spacing w:line="240" w:lineRule="exact"/>
              <w:ind w:left="360" w:right="125" w:hanging="10"/>
              <w:jc w:val="both"/>
              <w:rPr>
                <w:rFonts w:cs="Arial"/>
                <w:color w:val="FF0000"/>
                <w:lang w:val="de-DE"/>
              </w:rPr>
            </w:pPr>
            <w:r w:rsidRPr="001D1DE2">
              <w:rPr>
                <w:b/>
                <w:color w:val="FF0000"/>
                <w:u w:val="single"/>
                <w:lang w:val="de-DE"/>
              </w:rPr>
              <w:t>► Sollte die Zahlung zugunsten der ANAC nicht bis zum Datum der Angebotsabgabe vorgenommen worden sein, ist dies ein nicht behebbaren Mangel, der den Ausschluss vom Verfahren bewirkt.</w:t>
            </w:r>
          </w:p>
        </w:tc>
        <w:tc>
          <w:tcPr>
            <w:tcW w:w="990" w:type="dxa"/>
            <w:gridSpan w:val="2"/>
          </w:tcPr>
          <w:p w14:paraId="2D279504" w14:textId="77777777" w:rsidR="002C29E7" w:rsidRPr="001D1DE2" w:rsidRDefault="002C29E7" w:rsidP="002C29E7">
            <w:pPr>
              <w:spacing w:line="240" w:lineRule="exact"/>
              <w:rPr>
                <w:rFonts w:cs="Arial"/>
                <w:strike/>
                <w:color w:val="FF0000"/>
                <w:lang w:val="de-DE"/>
              </w:rPr>
            </w:pPr>
          </w:p>
        </w:tc>
        <w:tc>
          <w:tcPr>
            <w:tcW w:w="4547" w:type="dxa"/>
            <w:gridSpan w:val="3"/>
          </w:tcPr>
          <w:p w14:paraId="628C9291" w14:textId="65C57072"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r w:rsidRPr="001D1DE2">
              <w:rPr>
                <w:b/>
                <w:color w:val="FF0000"/>
                <w:u w:val="single"/>
                <w:lang w:val="it-IT"/>
              </w:rPr>
              <w:t>► È causa di esclusione non sanabile il mancato pagamento entro la data di presentazione dell’offerta a favore dell’ANAC.</w:t>
            </w:r>
          </w:p>
        </w:tc>
      </w:tr>
      <w:tr w:rsidR="002C29E7" w:rsidRPr="000B3FC1" w14:paraId="6E9C2884" w14:textId="77777777" w:rsidTr="002C29E7">
        <w:tc>
          <w:tcPr>
            <w:tcW w:w="4401" w:type="dxa"/>
            <w:gridSpan w:val="3"/>
          </w:tcPr>
          <w:p w14:paraId="4E9D8994" w14:textId="77777777" w:rsidR="002C29E7" w:rsidRPr="001D1DE2"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0CB3D84C" w14:textId="77777777" w:rsidR="002C29E7" w:rsidRPr="001D1DE2" w:rsidRDefault="002C29E7" w:rsidP="002C29E7">
            <w:pPr>
              <w:spacing w:line="240" w:lineRule="exact"/>
              <w:rPr>
                <w:rFonts w:cs="Arial"/>
                <w:strike/>
                <w:color w:val="FF0000"/>
                <w:lang w:val="it-IT"/>
              </w:rPr>
            </w:pPr>
          </w:p>
        </w:tc>
        <w:tc>
          <w:tcPr>
            <w:tcW w:w="4547" w:type="dxa"/>
            <w:gridSpan w:val="3"/>
          </w:tcPr>
          <w:p w14:paraId="6A7D93CE" w14:textId="77777777"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20752BA5" w14:textId="77777777" w:rsidTr="002C29E7">
        <w:tc>
          <w:tcPr>
            <w:tcW w:w="4401" w:type="dxa"/>
            <w:gridSpan w:val="3"/>
          </w:tcPr>
          <w:p w14:paraId="6797E2E5" w14:textId="6277B9ED" w:rsidR="002C29E7" w:rsidRPr="001D1DE2" w:rsidRDefault="002C29E7" w:rsidP="002C29E7">
            <w:pPr>
              <w:tabs>
                <w:tab w:val="left" w:pos="8496"/>
              </w:tabs>
              <w:spacing w:line="240" w:lineRule="exact"/>
              <w:ind w:left="360" w:right="125" w:hanging="10"/>
              <w:jc w:val="both"/>
              <w:rPr>
                <w:rFonts w:cs="Arial"/>
                <w:color w:val="FF0000"/>
                <w:lang w:val="de-DE"/>
              </w:rPr>
            </w:pPr>
            <w:r w:rsidRPr="001D1DE2">
              <w:rPr>
                <w:color w:val="FF000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990" w:type="dxa"/>
            <w:gridSpan w:val="2"/>
          </w:tcPr>
          <w:p w14:paraId="48E846C1" w14:textId="77777777" w:rsidR="002C29E7" w:rsidRPr="001D1DE2" w:rsidRDefault="002C29E7" w:rsidP="002C29E7">
            <w:pPr>
              <w:spacing w:line="240" w:lineRule="exact"/>
              <w:rPr>
                <w:rFonts w:cs="Arial"/>
                <w:strike/>
                <w:color w:val="FF0000"/>
                <w:lang w:val="de-DE"/>
              </w:rPr>
            </w:pPr>
          </w:p>
        </w:tc>
        <w:tc>
          <w:tcPr>
            <w:tcW w:w="4547" w:type="dxa"/>
            <w:gridSpan w:val="3"/>
          </w:tcPr>
          <w:p w14:paraId="11EF329B" w14:textId="2624A43F" w:rsidR="002C29E7" w:rsidRPr="001D1DE2" w:rsidRDefault="002C29E7" w:rsidP="002C29E7">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2C29E7" w:rsidRPr="000B3FC1" w14:paraId="1CD2888E" w14:textId="77777777" w:rsidTr="002C29E7">
        <w:tc>
          <w:tcPr>
            <w:tcW w:w="4401" w:type="dxa"/>
            <w:gridSpan w:val="3"/>
          </w:tcPr>
          <w:p w14:paraId="1B136ACF" w14:textId="77777777" w:rsidR="002C29E7" w:rsidRPr="00283E39" w:rsidRDefault="002C29E7" w:rsidP="002C29E7">
            <w:pPr>
              <w:tabs>
                <w:tab w:val="left" w:pos="8496"/>
              </w:tabs>
              <w:spacing w:line="240" w:lineRule="exact"/>
              <w:ind w:left="360" w:right="125" w:hanging="10"/>
              <w:jc w:val="both"/>
              <w:rPr>
                <w:rFonts w:cs="Arial"/>
                <w:color w:val="FF0000"/>
                <w:lang w:val="it-IT"/>
              </w:rPr>
            </w:pPr>
          </w:p>
        </w:tc>
        <w:tc>
          <w:tcPr>
            <w:tcW w:w="990" w:type="dxa"/>
            <w:gridSpan w:val="2"/>
          </w:tcPr>
          <w:p w14:paraId="52F54251" w14:textId="77777777" w:rsidR="002C29E7" w:rsidRPr="00283E39" w:rsidRDefault="002C29E7" w:rsidP="002C29E7">
            <w:pPr>
              <w:spacing w:line="240" w:lineRule="exact"/>
              <w:rPr>
                <w:rFonts w:cs="Arial"/>
                <w:color w:val="FF0000"/>
                <w:lang w:val="it-IT"/>
              </w:rPr>
            </w:pPr>
          </w:p>
        </w:tc>
        <w:tc>
          <w:tcPr>
            <w:tcW w:w="4547" w:type="dxa"/>
            <w:gridSpan w:val="3"/>
          </w:tcPr>
          <w:p w14:paraId="25FE0355" w14:textId="77777777" w:rsidR="002C29E7" w:rsidRPr="00283E39" w:rsidRDefault="002C29E7" w:rsidP="002C29E7">
            <w:pPr>
              <w:pStyle w:val="Rientrocorpodeltesto"/>
              <w:tabs>
                <w:tab w:val="center" w:pos="4680"/>
                <w:tab w:val="left" w:pos="8496"/>
              </w:tabs>
              <w:spacing w:after="0" w:line="240" w:lineRule="exact"/>
              <w:ind w:left="350" w:right="72"/>
              <w:jc w:val="both"/>
              <w:rPr>
                <w:rFonts w:cs="Arial"/>
                <w:color w:val="FF0000"/>
                <w:lang w:val="it-IT"/>
              </w:rPr>
            </w:pPr>
          </w:p>
        </w:tc>
      </w:tr>
      <w:tr w:rsidR="002C29E7" w:rsidRPr="000B3FC1" w14:paraId="48BE3982" w14:textId="77777777" w:rsidTr="002C29E7">
        <w:tc>
          <w:tcPr>
            <w:tcW w:w="4401" w:type="dxa"/>
            <w:gridSpan w:val="3"/>
          </w:tcPr>
          <w:p w14:paraId="6BEAF445" w14:textId="77777777" w:rsidR="002C29E7" w:rsidRDefault="002C29E7" w:rsidP="002C29E7">
            <w:pPr>
              <w:spacing w:line="240" w:lineRule="exact"/>
              <w:ind w:left="308" w:right="125" w:hanging="308"/>
              <w:jc w:val="both"/>
              <w:rPr>
                <w:rFonts w:cs="Arial"/>
                <w:color w:val="FF0000"/>
                <w:highlight w:val="green"/>
                <w:lang w:val="de-DE"/>
              </w:rPr>
            </w:pPr>
            <w:r w:rsidRPr="00F73CE4">
              <w:rPr>
                <w:rFonts w:cs="Arial"/>
                <w:b/>
                <w:bCs/>
                <w:color w:val="FF0000"/>
                <w:lang w:val="de-DE"/>
              </w:rPr>
              <w:t>3.</w:t>
            </w:r>
            <w:r w:rsidRPr="00F73CE4">
              <w:rPr>
                <w:rFonts w:cs="Arial"/>
                <w:b/>
                <w:bCs/>
                <w:color w:val="FF0000"/>
                <w:lang w:val="de-DE"/>
              </w:rPr>
              <w:tab/>
            </w:r>
            <w:r w:rsidRPr="003C5115">
              <w:rPr>
                <w:rFonts w:cs="Arial"/>
                <w:b/>
                <w:bCs/>
                <w:color w:val="FF0000"/>
                <w:highlight w:val="green"/>
                <w:lang w:val="de-DE"/>
              </w:rPr>
              <w:t>(Falls zutreffend)</w:t>
            </w:r>
            <w:r w:rsidRPr="003C5115">
              <w:rPr>
                <w:rFonts w:cs="Arial"/>
                <w:color w:val="FF0000"/>
                <w:highlight w:val="green"/>
                <w:lang w:val="de-DE"/>
              </w:rPr>
              <w:t xml:space="preserve"> </w:t>
            </w:r>
            <w:r w:rsidRPr="00F73CE4">
              <w:rPr>
                <w:rFonts w:cs="Arial"/>
                <w:color w:val="FF0000"/>
                <w:lang w:val="de-DE"/>
              </w:rPr>
              <w:t>Bieter, die die Kapazitäten eines Dritten zu nutzen beabsichtigen, müssen:</w:t>
            </w:r>
            <w:r w:rsidRPr="00F73CE4">
              <w:rPr>
                <w:rFonts w:cs="Arial"/>
                <w:i/>
                <w:color w:val="FF0000"/>
                <w:sz w:val="16"/>
                <w:szCs w:val="16"/>
                <w:lang w:val="de-DE"/>
              </w:rPr>
              <w:t xml:space="preserve"> </w:t>
            </w:r>
            <w:r w:rsidRPr="003C5115">
              <w:rPr>
                <w:rFonts w:cs="Arial"/>
                <w:i/>
                <w:color w:val="FF0000"/>
                <w:sz w:val="16"/>
                <w:szCs w:val="16"/>
                <w:highlight w:val="green"/>
                <w:lang w:val="de-DE"/>
              </w:rPr>
              <w:t>[</w:t>
            </w:r>
            <w:r w:rsidRPr="003C5115">
              <w:rPr>
                <w:i/>
                <w:color w:val="FF0000"/>
                <w:sz w:val="16"/>
                <w:szCs w:val="16"/>
                <w:highlight w:val="green"/>
                <w:lang w:val="de-DE"/>
              </w:rPr>
              <w:t>dieser Teil muss nur eingefügt werden, falls spezielle Teilnahmevoraussetzungen vorgesehen werden.]</w:t>
            </w:r>
          </w:p>
          <w:p w14:paraId="083EECD1" w14:textId="5722C4F6" w:rsidR="002C29E7" w:rsidRPr="006E639C" w:rsidRDefault="002C29E7" w:rsidP="002C29E7">
            <w:pPr>
              <w:spacing w:line="240" w:lineRule="exact"/>
              <w:ind w:left="308" w:right="125" w:hanging="308"/>
              <w:jc w:val="both"/>
              <w:rPr>
                <w:rFonts w:cs="Arial"/>
                <w:color w:val="FF0000"/>
                <w:highlight w:val="green"/>
                <w:lang w:val="de-DE"/>
              </w:rPr>
            </w:pPr>
          </w:p>
        </w:tc>
        <w:tc>
          <w:tcPr>
            <w:tcW w:w="990" w:type="dxa"/>
            <w:gridSpan w:val="2"/>
          </w:tcPr>
          <w:p w14:paraId="710FD21C" w14:textId="77777777" w:rsidR="002C29E7" w:rsidRPr="007B1594" w:rsidRDefault="002C29E7" w:rsidP="002C29E7">
            <w:pPr>
              <w:spacing w:line="240" w:lineRule="exact"/>
              <w:rPr>
                <w:rFonts w:cs="Arial"/>
                <w:color w:val="FF0000"/>
                <w:lang w:val="de-DE"/>
              </w:rPr>
            </w:pPr>
          </w:p>
        </w:tc>
        <w:tc>
          <w:tcPr>
            <w:tcW w:w="4547" w:type="dxa"/>
            <w:gridSpan w:val="3"/>
          </w:tcPr>
          <w:p w14:paraId="39DBA2B7" w14:textId="410CFC2B" w:rsidR="002C29E7" w:rsidRPr="00F73CE4" w:rsidRDefault="002C29E7" w:rsidP="002C29E7">
            <w:pPr>
              <w:pStyle w:val="Rientrocorpodeltesto"/>
              <w:tabs>
                <w:tab w:val="left" w:pos="723"/>
                <w:tab w:val="center" w:pos="4680"/>
                <w:tab w:val="left" w:pos="8496"/>
              </w:tabs>
              <w:spacing w:after="0" w:line="240" w:lineRule="exact"/>
              <w:ind w:left="0" w:right="72"/>
              <w:jc w:val="both"/>
              <w:rPr>
                <w:rFonts w:cs="Arial"/>
                <w:color w:val="FF0000"/>
                <w:lang w:val="it-IT"/>
              </w:rPr>
            </w:pPr>
            <w:r>
              <w:rPr>
                <w:rFonts w:cs="Arial"/>
                <w:b/>
                <w:bCs/>
                <w:color w:val="FF0000"/>
                <w:highlight w:val="green"/>
                <w:lang w:val="it-IT"/>
              </w:rPr>
              <w:t xml:space="preserve">3. </w:t>
            </w:r>
            <w:r w:rsidRPr="003C5115">
              <w:rPr>
                <w:rFonts w:cs="Arial"/>
                <w:b/>
                <w:bCs/>
                <w:color w:val="FF0000"/>
                <w:highlight w:val="green"/>
                <w:lang w:val="it-IT"/>
              </w:rPr>
              <w:t>(Se del caso)</w:t>
            </w:r>
            <w:r w:rsidRPr="003C5115">
              <w:rPr>
                <w:rFonts w:cs="Arial"/>
                <w:color w:val="FF0000"/>
                <w:highlight w:val="green"/>
                <w:lang w:val="it-IT"/>
              </w:rPr>
              <w:t xml:space="preserve"> </w:t>
            </w:r>
            <w:r w:rsidRPr="00F73CE4">
              <w:rPr>
                <w:rFonts w:cs="Arial"/>
                <w:color w:val="FF0000"/>
                <w:lang w:val="it-IT"/>
              </w:rPr>
              <w:t>il concorrente che intenda</w:t>
            </w:r>
          </w:p>
          <w:p w14:paraId="1B2BAF71" w14:textId="635ED027" w:rsidR="002C29E7" w:rsidRPr="002F3A4D" w:rsidRDefault="002C29E7" w:rsidP="002C29E7">
            <w:pPr>
              <w:pStyle w:val="Rientrocorpodeltesto"/>
              <w:tabs>
                <w:tab w:val="left" w:pos="723"/>
                <w:tab w:val="center" w:pos="4680"/>
                <w:tab w:val="left" w:pos="8496"/>
              </w:tabs>
              <w:spacing w:after="0" w:line="240" w:lineRule="exact"/>
              <w:ind w:left="360" w:right="72"/>
              <w:jc w:val="both"/>
              <w:rPr>
                <w:rFonts w:cs="Arial"/>
                <w:i/>
                <w:color w:val="FF0000"/>
                <w:sz w:val="16"/>
                <w:szCs w:val="16"/>
                <w:highlight w:val="yellow"/>
                <w:lang w:val="it-IT"/>
              </w:rPr>
            </w:pPr>
            <w:r w:rsidRPr="00F73CE4">
              <w:rPr>
                <w:rFonts w:cs="Arial"/>
                <w:color w:val="FF0000"/>
                <w:lang w:val="it-IT"/>
              </w:rPr>
              <w:t>far ricorso all’avvalimento dovrà:</w:t>
            </w:r>
            <w:r w:rsidRPr="00F73CE4">
              <w:rPr>
                <w:rFonts w:cs="Arial"/>
                <w:i/>
                <w:color w:val="FF0000"/>
                <w:sz w:val="16"/>
                <w:szCs w:val="16"/>
                <w:lang w:val="it-IT"/>
              </w:rPr>
              <w:t xml:space="preserve"> </w:t>
            </w:r>
            <w:r w:rsidRPr="003C5115">
              <w:rPr>
                <w:rFonts w:cs="Arial"/>
                <w:i/>
                <w:color w:val="FF0000"/>
                <w:sz w:val="16"/>
                <w:szCs w:val="16"/>
                <w:highlight w:val="green"/>
                <w:lang w:val="it-IT"/>
              </w:rPr>
              <w:t xml:space="preserve">[N.B.: </w:t>
            </w:r>
            <w:r w:rsidRPr="003C5115">
              <w:rPr>
                <w:i/>
                <w:color w:val="FF0000"/>
                <w:sz w:val="16"/>
                <w:szCs w:val="16"/>
                <w:highlight w:val="green"/>
                <w:lang w:val="it-IT"/>
              </w:rPr>
              <w:t>Parte da inserire solo se si prevedono dei requisiti speciali.]</w:t>
            </w:r>
          </w:p>
          <w:p w14:paraId="4FBAB4FD" w14:textId="77777777" w:rsidR="002C29E7" w:rsidRPr="002F3A4D" w:rsidRDefault="002C29E7" w:rsidP="002C29E7">
            <w:pPr>
              <w:pStyle w:val="Rientrocorpodeltesto"/>
              <w:tabs>
                <w:tab w:val="left" w:pos="723"/>
                <w:tab w:val="center" w:pos="4680"/>
                <w:tab w:val="left" w:pos="8496"/>
              </w:tabs>
              <w:spacing w:after="0" w:line="240" w:lineRule="exact"/>
              <w:ind w:left="0" w:right="72"/>
              <w:jc w:val="both"/>
              <w:rPr>
                <w:rFonts w:cs="Arial"/>
                <w:color w:val="FF0000"/>
                <w:highlight w:val="yellow"/>
                <w:lang w:val="it-IT"/>
              </w:rPr>
            </w:pPr>
          </w:p>
        </w:tc>
      </w:tr>
      <w:tr w:rsidR="002C29E7" w:rsidRPr="000B3FC1" w14:paraId="007864E7" w14:textId="77777777" w:rsidTr="002C29E7">
        <w:tc>
          <w:tcPr>
            <w:tcW w:w="4401" w:type="dxa"/>
            <w:gridSpan w:val="3"/>
          </w:tcPr>
          <w:p w14:paraId="513D4DDF" w14:textId="77777777" w:rsidR="002C29E7" w:rsidRPr="00F73CE4" w:rsidRDefault="002C29E7" w:rsidP="002C29E7">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color w:val="FF0000"/>
                <w:lang w:val="de-DE"/>
              </w:rPr>
              <w:t>die in den Anlagen A1 und/oder A1-bis vorgesehenen Erklärungen abgeben;</w:t>
            </w:r>
          </w:p>
          <w:p w14:paraId="44B103C6" w14:textId="77777777" w:rsidR="002C29E7" w:rsidRPr="006E639C" w:rsidRDefault="002C29E7" w:rsidP="002C29E7">
            <w:pPr>
              <w:spacing w:line="240" w:lineRule="exact"/>
              <w:ind w:left="308" w:right="125" w:hanging="308"/>
              <w:jc w:val="center"/>
              <w:rPr>
                <w:rFonts w:cs="Arial"/>
                <w:noProof w:val="0"/>
                <w:color w:val="FF0000"/>
                <w:highlight w:val="yellow"/>
                <w:lang w:val="de-DE"/>
              </w:rPr>
            </w:pPr>
          </w:p>
        </w:tc>
        <w:tc>
          <w:tcPr>
            <w:tcW w:w="990" w:type="dxa"/>
            <w:gridSpan w:val="2"/>
          </w:tcPr>
          <w:p w14:paraId="55EA8AB6" w14:textId="77777777" w:rsidR="002C29E7" w:rsidRPr="006E639C" w:rsidRDefault="002C29E7" w:rsidP="002C29E7">
            <w:pPr>
              <w:spacing w:line="240" w:lineRule="exact"/>
              <w:rPr>
                <w:rFonts w:cs="Arial"/>
                <w:color w:val="FF0000"/>
                <w:lang w:val="de-DE"/>
              </w:rPr>
            </w:pPr>
          </w:p>
        </w:tc>
        <w:tc>
          <w:tcPr>
            <w:tcW w:w="4547" w:type="dxa"/>
            <w:gridSpan w:val="3"/>
          </w:tcPr>
          <w:p w14:paraId="777B990C" w14:textId="77777777" w:rsidR="002C29E7" w:rsidRPr="00F73CE4" w:rsidRDefault="002C29E7" w:rsidP="002C29E7">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rendere le dovute dichiarazioni previste nell’Allegato A1 e/o A1-bis; </w:t>
            </w:r>
          </w:p>
          <w:p w14:paraId="21D84268" w14:textId="77777777" w:rsidR="002C29E7" w:rsidRPr="002F3A4D" w:rsidRDefault="002C29E7" w:rsidP="002C29E7">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C29E7" w:rsidRPr="000B3FC1" w14:paraId="177C6364" w14:textId="77777777" w:rsidTr="002C29E7">
        <w:tc>
          <w:tcPr>
            <w:tcW w:w="4401" w:type="dxa"/>
            <w:gridSpan w:val="3"/>
          </w:tcPr>
          <w:p w14:paraId="55286D14" w14:textId="77777777" w:rsidR="002C29E7" w:rsidRPr="00F73CE4" w:rsidRDefault="002C29E7" w:rsidP="002C29E7">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bCs/>
                <w:color w:val="FF0000"/>
                <w:lang w:val="de-DE"/>
              </w:rPr>
              <w:lastRenderedPageBreak/>
              <w:t>eine Anlage „</w:t>
            </w:r>
            <w:r w:rsidRPr="00F73CE4">
              <w:rPr>
                <w:rFonts w:cs="Arial"/>
                <w:b/>
                <w:bCs/>
                <w:color w:val="FF0000"/>
                <w:u w:val="single"/>
                <w:lang w:val="de-DE"/>
              </w:rPr>
              <w:t>A1-ter Hilfsunternehmen</w:t>
            </w:r>
            <w:r w:rsidRPr="00F73CE4">
              <w:rPr>
                <w:rFonts w:cs="Arial"/>
                <w:bCs/>
                <w:color w:val="FF0000"/>
                <w:lang w:val="de-DE"/>
              </w:rPr>
              <w:t>“ für jedes Hilfsunternehmen ausgefüllt und mit digitaler Unterschrift unterzeichnet einreichen;</w:t>
            </w:r>
          </w:p>
          <w:p w14:paraId="4580A209" w14:textId="77777777" w:rsidR="002C29E7" w:rsidRPr="006E639C" w:rsidRDefault="002C29E7" w:rsidP="002C29E7">
            <w:pPr>
              <w:spacing w:line="240" w:lineRule="exact"/>
              <w:ind w:left="308" w:right="125" w:hanging="308"/>
              <w:jc w:val="center"/>
              <w:rPr>
                <w:rFonts w:cs="Arial"/>
                <w:noProof w:val="0"/>
                <w:color w:val="FF0000"/>
                <w:highlight w:val="yellow"/>
                <w:lang w:val="de-DE"/>
              </w:rPr>
            </w:pPr>
          </w:p>
        </w:tc>
        <w:tc>
          <w:tcPr>
            <w:tcW w:w="990" w:type="dxa"/>
            <w:gridSpan w:val="2"/>
          </w:tcPr>
          <w:p w14:paraId="72D5187F" w14:textId="77777777" w:rsidR="002C29E7" w:rsidRPr="006E639C" w:rsidRDefault="002C29E7" w:rsidP="002C29E7">
            <w:pPr>
              <w:spacing w:line="240" w:lineRule="exact"/>
              <w:rPr>
                <w:rFonts w:cs="Arial"/>
                <w:color w:val="FF0000"/>
                <w:lang w:val="de-DE"/>
              </w:rPr>
            </w:pPr>
          </w:p>
        </w:tc>
        <w:tc>
          <w:tcPr>
            <w:tcW w:w="4547" w:type="dxa"/>
            <w:gridSpan w:val="3"/>
          </w:tcPr>
          <w:p w14:paraId="44DB79F7" w14:textId="77777777" w:rsidR="002C29E7" w:rsidRPr="00F73CE4" w:rsidRDefault="002C29E7" w:rsidP="002C29E7">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presentare tanti allegati </w:t>
            </w:r>
            <w:r w:rsidRPr="00F73CE4">
              <w:rPr>
                <w:rFonts w:cs="Arial"/>
                <w:b/>
                <w:bCs/>
                <w:color w:val="FF0000"/>
                <w:u w:val="single"/>
                <w:lang w:val="it-IT"/>
              </w:rPr>
              <w:t>A1-ter ausiliaria</w:t>
            </w:r>
            <w:r w:rsidRPr="00F73CE4">
              <w:rPr>
                <w:rFonts w:cs="Arial"/>
                <w:color w:val="FF0000"/>
                <w:lang w:val="it-IT"/>
              </w:rPr>
              <w:t xml:space="preserve"> quante sono le imprese ausiliarie, </w:t>
            </w:r>
            <w:r w:rsidRPr="00F73CE4">
              <w:rPr>
                <w:rFonts w:cs="Arial"/>
                <w:color w:val="FF0000"/>
                <w:u w:val="single"/>
                <w:lang w:val="it-IT"/>
              </w:rPr>
              <w:t>compilati e sottoscritti con firma digitale</w:t>
            </w:r>
            <w:r w:rsidRPr="00F73CE4">
              <w:rPr>
                <w:rFonts w:cs="Arial"/>
                <w:color w:val="FF0000"/>
                <w:lang w:val="it-IT"/>
              </w:rPr>
              <w:t xml:space="preserve"> dalle imprese ausiliarie;</w:t>
            </w:r>
          </w:p>
          <w:p w14:paraId="7419A92F" w14:textId="77777777" w:rsidR="002C29E7" w:rsidRPr="002F3A4D" w:rsidRDefault="002C29E7" w:rsidP="002C29E7">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C29E7" w:rsidRPr="000B3FC1" w14:paraId="2DC25687" w14:textId="77777777" w:rsidTr="002C29E7">
        <w:tc>
          <w:tcPr>
            <w:tcW w:w="4401" w:type="dxa"/>
            <w:gridSpan w:val="3"/>
          </w:tcPr>
          <w:p w14:paraId="25C3B295" w14:textId="77777777" w:rsidR="002C29E7" w:rsidRPr="00F73CE4" w:rsidRDefault="002C29E7" w:rsidP="002C29E7">
            <w:pPr>
              <w:numPr>
                <w:ilvl w:val="1"/>
                <w:numId w:val="12"/>
              </w:numPr>
              <w:tabs>
                <w:tab w:val="clear" w:pos="1440"/>
                <w:tab w:val="left" w:pos="720"/>
              </w:tabs>
              <w:spacing w:line="240" w:lineRule="exact"/>
              <w:ind w:left="720" w:right="125"/>
              <w:jc w:val="both"/>
              <w:rPr>
                <w:rFonts w:cs="Arial"/>
                <w:noProof w:val="0"/>
                <w:lang w:val="de-DE"/>
              </w:rPr>
            </w:pPr>
            <w:bookmarkStart w:id="67" w:name="_Hlk506977607"/>
            <w:r w:rsidRPr="00F73CE4">
              <w:rPr>
                <w:rFonts w:cs="Arial"/>
                <w:noProof w:val="0"/>
                <w:color w:val="FF0000"/>
                <w:lang w:val="de-DE"/>
              </w:rPr>
              <w:t xml:space="preserve">den Vertrag über die Nutzung der Kapazitäten Dritter beilegen, in welchem bei sonstiger </w:t>
            </w:r>
            <w:proofErr w:type="gramStart"/>
            <w:r w:rsidRPr="00F73CE4">
              <w:rPr>
                <w:rFonts w:cs="Arial"/>
                <w:noProof w:val="0"/>
                <w:color w:val="FF0000"/>
                <w:lang w:val="de-DE"/>
              </w:rPr>
              <w:t>Nichtigkeit</w:t>
            </w:r>
            <w:proofErr w:type="gramEnd"/>
            <w:r w:rsidRPr="00F73CE4">
              <w:rPr>
                <w:rFonts w:cs="Arial"/>
                <w:noProof w:val="0"/>
                <w:color w:val="FF000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r w:rsidRPr="00F73CE4">
              <w:rPr>
                <w:rFonts w:cs="Arial"/>
                <w:noProof w:val="0"/>
                <w:lang w:val="de-DE"/>
              </w:rPr>
              <w:t xml:space="preserve"> </w:t>
            </w:r>
          </w:p>
          <w:p w14:paraId="49AFCC57" w14:textId="77777777" w:rsidR="002C29E7" w:rsidRPr="00F73CE4" w:rsidRDefault="002C29E7" w:rsidP="002C29E7">
            <w:pPr>
              <w:tabs>
                <w:tab w:val="left" w:pos="720"/>
              </w:tabs>
              <w:spacing w:line="240" w:lineRule="exact"/>
              <w:ind w:left="720" w:right="125"/>
              <w:jc w:val="both"/>
              <w:rPr>
                <w:rFonts w:cs="Arial"/>
                <w:color w:val="FF0000"/>
                <w:u w:val="single"/>
                <w:lang w:val="de-DE"/>
              </w:rPr>
            </w:pPr>
            <w:r w:rsidRPr="00F73CE4">
              <w:rPr>
                <w:rFonts w:cs="Arial"/>
                <w:color w:val="FF0000"/>
                <w:u w:val="single"/>
                <w:lang w:val="de-DE"/>
              </w:rPr>
              <w:t>Das Dokument muss vor dem Fälligkeitstermin für die Abgabe der Angebote erstellt worden sein.</w:t>
            </w:r>
          </w:p>
          <w:p w14:paraId="1D50D26F" w14:textId="5D596620" w:rsidR="002C29E7" w:rsidRPr="00F73CE4" w:rsidRDefault="002C29E7" w:rsidP="002C29E7">
            <w:pPr>
              <w:tabs>
                <w:tab w:val="left" w:pos="720"/>
              </w:tabs>
              <w:spacing w:line="240" w:lineRule="exact"/>
              <w:ind w:left="720" w:right="125"/>
              <w:jc w:val="both"/>
              <w:rPr>
                <w:rFonts w:cs="Arial"/>
                <w:noProof w:val="0"/>
                <w:color w:val="FF0000"/>
                <w:lang w:val="de-DE"/>
              </w:rPr>
            </w:pPr>
            <w:r w:rsidRPr="00F73CE4">
              <w:rPr>
                <w:rFonts w:cs="Arial"/>
                <w:noProof w:val="0"/>
                <w:color w:val="FF0000"/>
                <w:lang w:val="de-DE"/>
              </w:rPr>
              <w:t>Das Dokument muss zwingend in einer der folgenden Formen vorgelegt werden:</w:t>
            </w:r>
          </w:p>
        </w:tc>
        <w:tc>
          <w:tcPr>
            <w:tcW w:w="990" w:type="dxa"/>
            <w:gridSpan w:val="2"/>
          </w:tcPr>
          <w:p w14:paraId="40A5BE72" w14:textId="77777777" w:rsidR="002C29E7" w:rsidRPr="00F73CE4" w:rsidRDefault="002C29E7" w:rsidP="002C29E7">
            <w:pPr>
              <w:spacing w:line="240" w:lineRule="exact"/>
              <w:rPr>
                <w:rFonts w:cs="Arial"/>
                <w:color w:val="FF0000"/>
                <w:lang w:val="de-DE"/>
              </w:rPr>
            </w:pPr>
          </w:p>
        </w:tc>
        <w:tc>
          <w:tcPr>
            <w:tcW w:w="4547" w:type="dxa"/>
            <w:gridSpan w:val="3"/>
          </w:tcPr>
          <w:p w14:paraId="0945AD1E" w14:textId="77777777" w:rsidR="002C29E7" w:rsidRPr="00F73CE4" w:rsidRDefault="002C29E7" w:rsidP="002C29E7">
            <w:pPr>
              <w:pStyle w:val="Rientrocorpodeltesto"/>
              <w:numPr>
                <w:ilvl w:val="1"/>
                <w:numId w:val="23"/>
              </w:numPr>
              <w:tabs>
                <w:tab w:val="clear" w:pos="1750"/>
                <w:tab w:val="left" w:pos="711"/>
                <w:tab w:val="center" w:pos="4680"/>
                <w:tab w:val="left" w:pos="8496"/>
              </w:tabs>
              <w:spacing w:after="0" w:line="240" w:lineRule="exact"/>
              <w:ind w:left="723" w:right="72"/>
              <w:jc w:val="both"/>
              <w:rPr>
                <w:rFonts w:cs="Arial"/>
                <w:noProof w:val="0"/>
                <w:color w:val="FF0000"/>
                <w:lang w:val="it-IT"/>
              </w:rPr>
            </w:pPr>
            <w:r w:rsidRPr="00F73CE4">
              <w:rPr>
                <w:rFonts w:cs="Arial"/>
                <w:noProof w:val="0"/>
                <w:color w:val="FF0000"/>
                <w:lang w:val="it-IT"/>
              </w:rPr>
              <w:t xml:space="preserve">allegare il contratto di avvalimento. Il contratto deve contenere </w:t>
            </w:r>
            <w:r w:rsidRPr="00F73CE4">
              <w:rPr>
                <w:rFonts w:cs="Arial"/>
                <w:b/>
                <w:noProof w:val="0"/>
                <w:color w:val="FF0000"/>
                <w:u w:val="single"/>
                <w:lang w:val="it-IT"/>
              </w:rPr>
              <w:t>a pena di nullità</w:t>
            </w:r>
            <w:r w:rsidRPr="00F73CE4">
              <w:rPr>
                <w:rFonts w:cs="Arial"/>
                <w:noProof w:val="0"/>
                <w:color w:val="FF0000"/>
                <w:lang w:val="it-IT"/>
              </w:rPr>
              <w:t xml:space="preserve"> la specificazione dei requisiti forniti e delle risorse messe a disposizione dall’impresa ausiliaria, pertanto la</w:t>
            </w:r>
            <w:r w:rsidRPr="00F73CE4">
              <w:rPr>
                <w:rFonts w:cs="Arial"/>
                <w:color w:val="FF0000"/>
                <w:lang w:val="it-IT"/>
              </w:rPr>
              <w:t xml:space="preserve"> mancata indicazione dei requisiti e delle risorse messi a disposizione dall’impresa ausiliaria non è sanabile.</w:t>
            </w:r>
          </w:p>
          <w:p w14:paraId="484B8B1D" w14:textId="03E5283F" w:rsidR="002C29E7" w:rsidRPr="00F73CE4" w:rsidRDefault="002C29E7" w:rsidP="002C29E7">
            <w:pPr>
              <w:pStyle w:val="Rientrocorpodeltesto"/>
              <w:tabs>
                <w:tab w:val="left" w:pos="711"/>
                <w:tab w:val="center" w:pos="4680"/>
                <w:tab w:val="left" w:pos="8496"/>
              </w:tabs>
              <w:spacing w:after="0" w:line="240" w:lineRule="exact"/>
              <w:ind w:left="723" w:right="72"/>
              <w:jc w:val="both"/>
              <w:rPr>
                <w:rFonts w:cs="Arial"/>
                <w:noProof w:val="0"/>
                <w:color w:val="FF0000"/>
                <w:lang w:val="it-IT"/>
              </w:rPr>
            </w:pPr>
            <w:r w:rsidRPr="00F73CE4">
              <w:rPr>
                <w:rFonts w:cs="Arial"/>
                <w:color w:val="FF0000"/>
                <w:u w:val="single"/>
                <w:lang w:val="it-IT"/>
              </w:rPr>
              <w:t>Il documento deve essere costituito prima del termine di scadenza della presentazione delle offerte.</w:t>
            </w:r>
          </w:p>
          <w:p w14:paraId="1524A58A" w14:textId="77777777" w:rsidR="002C29E7" w:rsidRPr="00F73CE4" w:rsidRDefault="002C29E7" w:rsidP="002C29E7">
            <w:pPr>
              <w:pStyle w:val="Rientrocorpodeltesto"/>
              <w:tabs>
                <w:tab w:val="left" w:pos="711"/>
                <w:tab w:val="center" w:pos="4680"/>
                <w:tab w:val="left" w:pos="8496"/>
              </w:tabs>
              <w:spacing w:after="0" w:line="240" w:lineRule="exact"/>
              <w:ind w:left="711" w:right="72"/>
              <w:jc w:val="both"/>
              <w:rPr>
                <w:rFonts w:cs="Arial"/>
                <w:noProof w:val="0"/>
                <w:color w:val="FF0000"/>
                <w:lang w:val="it-IT"/>
              </w:rPr>
            </w:pPr>
            <w:r w:rsidRPr="00F73CE4">
              <w:rPr>
                <w:rFonts w:cs="Arial"/>
                <w:noProof w:val="0"/>
                <w:color w:val="FF0000"/>
                <w:lang w:val="it-IT"/>
              </w:rPr>
              <w:t>Il documento deve</w:t>
            </w:r>
            <w:r w:rsidRPr="00F73CE4">
              <w:rPr>
                <w:rFonts w:cs="Arial"/>
                <w:b/>
                <w:noProof w:val="0"/>
                <w:color w:val="FF0000"/>
                <w:lang w:val="it-IT"/>
              </w:rPr>
              <w:t xml:space="preserve"> </w:t>
            </w:r>
            <w:r w:rsidRPr="00F73CE4">
              <w:rPr>
                <w:rFonts w:cs="Arial"/>
                <w:b/>
                <w:noProof w:val="0"/>
                <w:color w:val="FF0000"/>
                <w:u w:val="single"/>
                <w:lang w:val="it-IT"/>
              </w:rPr>
              <w:t>obbligatoriamente</w:t>
            </w:r>
            <w:r w:rsidRPr="00F73CE4">
              <w:rPr>
                <w:rFonts w:cs="Arial"/>
                <w:b/>
                <w:noProof w:val="0"/>
                <w:color w:val="FF0000"/>
                <w:lang w:val="it-IT"/>
              </w:rPr>
              <w:t xml:space="preserve"> </w:t>
            </w:r>
            <w:r w:rsidRPr="00F73CE4">
              <w:rPr>
                <w:rFonts w:cs="Arial"/>
                <w:noProof w:val="0"/>
                <w:color w:val="FF0000"/>
                <w:lang w:val="it-IT"/>
              </w:rPr>
              <w:t>essere presentato in una delle seguenti forme:</w:t>
            </w:r>
          </w:p>
          <w:p w14:paraId="39EF55FB" w14:textId="77777777" w:rsidR="002C29E7" w:rsidRPr="00F73CE4" w:rsidRDefault="002C29E7" w:rsidP="002C29E7">
            <w:pPr>
              <w:pStyle w:val="Rientrocorpodeltesto"/>
              <w:tabs>
                <w:tab w:val="center" w:pos="4680"/>
                <w:tab w:val="left" w:pos="8496"/>
              </w:tabs>
              <w:spacing w:after="0" w:line="240" w:lineRule="exact"/>
              <w:ind w:left="722" w:right="72"/>
              <w:jc w:val="both"/>
              <w:rPr>
                <w:rFonts w:cs="Arial"/>
                <w:noProof w:val="0"/>
                <w:color w:val="FF0000"/>
                <w:lang w:val="it-IT"/>
              </w:rPr>
            </w:pPr>
          </w:p>
        </w:tc>
      </w:tr>
      <w:bookmarkEnd w:id="67"/>
      <w:tr w:rsidR="002C29E7" w:rsidRPr="000B3FC1" w14:paraId="3C97C238" w14:textId="77777777" w:rsidTr="002C29E7">
        <w:tc>
          <w:tcPr>
            <w:tcW w:w="4401" w:type="dxa"/>
            <w:gridSpan w:val="3"/>
          </w:tcPr>
          <w:p w14:paraId="137E3271" w14:textId="77777777" w:rsidR="002C29E7" w:rsidRPr="00B71E09" w:rsidRDefault="002C29E7" w:rsidP="002C29E7">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6B61D1C5" w14:textId="77777777" w:rsidR="002C29E7" w:rsidRPr="00B71E09" w:rsidRDefault="002C29E7" w:rsidP="002C29E7">
            <w:pPr>
              <w:spacing w:line="240" w:lineRule="exact"/>
              <w:rPr>
                <w:rFonts w:cs="Arial"/>
                <w:lang w:val="it-IT"/>
              </w:rPr>
            </w:pPr>
          </w:p>
        </w:tc>
        <w:tc>
          <w:tcPr>
            <w:tcW w:w="4547" w:type="dxa"/>
            <w:gridSpan w:val="3"/>
          </w:tcPr>
          <w:p w14:paraId="22B95FAA" w14:textId="77777777" w:rsidR="002C29E7" w:rsidRPr="00B71E09" w:rsidRDefault="002C29E7" w:rsidP="002C29E7">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C29E7" w:rsidRPr="000B3FC1" w14:paraId="1C5D3C3E" w14:textId="77777777" w:rsidTr="002C29E7">
        <w:tc>
          <w:tcPr>
            <w:tcW w:w="4401" w:type="dxa"/>
            <w:gridSpan w:val="3"/>
          </w:tcPr>
          <w:p w14:paraId="2502A06F" w14:textId="77777777" w:rsidR="002C29E7" w:rsidRPr="00B71E09" w:rsidRDefault="002C29E7" w:rsidP="002C29E7">
            <w:pPr>
              <w:numPr>
                <w:ilvl w:val="0"/>
                <w:numId w:val="25"/>
              </w:numPr>
              <w:ind w:right="125"/>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990" w:type="dxa"/>
            <w:gridSpan w:val="2"/>
          </w:tcPr>
          <w:p w14:paraId="70D17DBD" w14:textId="77777777" w:rsidR="002C29E7" w:rsidRPr="00B71E09" w:rsidRDefault="002C29E7" w:rsidP="002C29E7">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FD1BD70" w14:textId="77777777" w:rsidR="002C29E7" w:rsidRPr="00B71E09" w:rsidRDefault="002C29E7" w:rsidP="002C29E7">
            <w:pPr>
              <w:numPr>
                <w:ilvl w:val="0"/>
                <w:numId w:val="24"/>
              </w:numPr>
              <w:tabs>
                <w:tab w:val="clear" w:pos="720"/>
                <w:tab w:val="num" w:pos="360"/>
              </w:tabs>
              <w:ind w:left="360" w:right="7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2C29E7" w:rsidRPr="000B3FC1" w14:paraId="6616A9A3" w14:textId="77777777" w:rsidTr="002C29E7">
        <w:tc>
          <w:tcPr>
            <w:tcW w:w="4401" w:type="dxa"/>
            <w:gridSpan w:val="3"/>
          </w:tcPr>
          <w:p w14:paraId="3FDCE619" w14:textId="77777777" w:rsidR="002C29E7" w:rsidRPr="00B71E09" w:rsidRDefault="002C29E7" w:rsidP="002C29E7">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1874232D" w14:textId="77777777" w:rsidR="002C29E7" w:rsidRPr="00B71E09" w:rsidRDefault="002C29E7" w:rsidP="002C29E7">
            <w:pPr>
              <w:spacing w:line="240" w:lineRule="exact"/>
              <w:rPr>
                <w:rFonts w:cs="Arial"/>
                <w:lang w:val="it-IT"/>
              </w:rPr>
            </w:pPr>
          </w:p>
        </w:tc>
        <w:tc>
          <w:tcPr>
            <w:tcW w:w="4547" w:type="dxa"/>
            <w:gridSpan w:val="3"/>
          </w:tcPr>
          <w:p w14:paraId="3A7643E0" w14:textId="77777777" w:rsidR="002C29E7" w:rsidRPr="00B71E09" w:rsidRDefault="002C29E7" w:rsidP="002C29E7">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C29E7" w:rsidRPr="000B3FC1" w14:paraId="2D590D92" w14:textId="77777777" w:rsidTr="002C29E7">
        <w:tc>
          <w:tcPr>
            <w:tcW w:w="4401" w:type="dxa"/>
            <w:gridSpan w:val="3"/>
          </w:tcPr>
          <w:p w14:paraId="0E76B413" w14:textId="77777777" w:rsidR="002C29E7" w:rsidRPr="00B71E09" w:rsidRDefault="002C29E7" w:rsidP="002C29E7">
            <w:pPr>
              <w:numPr>
                <w:ilvl w:val="0"/>
                <w:numId w:val="25"/>
              </w:numPr>
              <w:ind w:right="125"/>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990" w:type="dxa"/>
            <w:gridSpan w:val="2"/>
          </w:tcPr>
          <w:p w14:paraId="7AE6F8EB" w14:textId="77777777" w:rsidR="002C29E7" w:rsidRPr="00B71E09" w:rsidRDefault="002C29E7" w:rsidP="002C29E7">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09E83C2C" w14:textId="77777777" w:rsidR="002C29E7" w:rsidRPr="00B71E09" w:rsidRDefault="002C29E7" w:rsidP="002C29E7">
            <w:pPr>
              <w:numPr>
                <w:ilvl w:val="0"/>
                <w:numId w:val="24"/>
              </w:numPr>
              <w:tabs>
                <w:tab w:val="clear" w:pos="720"/>
                <w:tab w:val="num" w:pos="360"/>
              </w:tabs>
              <w:ind w:left="360" w:right="7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2C29E7" w:rsidRPr="000B3FC1" w14:paraId="4D51E353" w14:textId="77777777" w:rsidTr="002C29E7">
        <w:tc>
          <w:tcPr>
            <w:tcW w:w="4401" w:type="dxa"/>
            <w:gridSpan w:val="3"/>
          </w:tcPr>
          <w:p w14:paraId="4C6A6C9C" w14:textId="77777777" w:rsidR="002C29E7" w:rsidRPr="00B71E09" w:rsidRDefault="002C29E7" w:rsidP="002C29E7">
            <w:pPr>
              <w:ind w:right="125"/>
              <w:jc w:val="both"/>
              <w:rPr>
                <w:rFonts w:cs="Arial"/>
                <w:bCs/>
                <w:color w:val="FF0000"/>
                <w:lang w:val="it-IT"/>
              </w:rPr>
            </w:pPr>
          </w:p>
        </w:tc>
        <w:tc>
          <w:tcPr>
            <w:tcW w:w="990" w:type="dxa"/>
            <w:gridSpan w:val="2"/>
          </w:tcPr>
          <w:p w14:paraId="29D57CF5" w14:textId="77777777" w:rsidR="002C29E7" w:rsidRPr="00B71E09" w:rsidRDefault="002C29E7" w:rsidP="002C29E7">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E278623" w14:textId="77777777" w:rsidR="002C29E7" w:rsidRPr="00B71E09" w:rsidRDefault="002C29E7" w:rsidP="002C29E7">
            <w:pPr>
              <w:ind w:right="72"/>
              <w:jc w:val="both"/>
              <w:rPr>
                <w:rFonts w:cs="Arial"/>
                <w:bCs/>
                <w:color w:val="FF0000"/>
                <w:lang w:val="it-IT"/>
              </w:rPr>
            </w:pPr>
          </w:p>
        </w:tc>
      </w:tr>
      <w:tr w:rsidR="002C29E7" w:rsidRPr="000B3FC1" w14:paraId="6F9A345D" w14:textId="77777777" w:rsidTr="002C29E7">
        <w:tc>
          <w:tcPr>
            <w:tcW w:w="4401" w:type="dxa"/>
            <w:gridSpan w:val="3"/>
          </w:tcPr>
          <w:p w14:paraId="598AD5AC" w14:textId="77777777" w:rsidR="002C29E7" w:rsidRPr="00B71E09" w:rsidRDefault="002C29E7" w:rsidP="002C29E7">
            <w:pPr>
              <w:numPr>
                <w:ilvl w:val="0"/>
                <w:numId w:val="24"/>
              </w:numPr>
              <w:tabs>
                <w:tab w:val="clear" w:pos="720"/>
                <w:tab w:val="num" w:pos="360"/>
              </w:tabs>
              <w:ind w:left="360" w:right="125"/>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3E33FE40" w14:textId="77777777" w:rsidR="002C29E7" w:rsidRPr="00B71E09" w:rsidRDefault="002C29E7" w:rsidP="002C29E7">
            <w:pPr>
              <w:spacing w:line="240" w:lineRule="exact"/>
              <w:ind w:left="360" w:right="125"/>
              <w:jc w:val="both"/>
              <w:rPr>
                <w:rFonts w:cs="Arial"/>
                <w:b/>
                <w:bCs/>
                <w:color w:val="FF0000"/>
                <w:u w:val="single"/>
                <w:lang w:val="de-DE"/>
              </w:rPr>
            </w:pPr>
          </w:p>
          <w:p w14:paraId="6BADC420" w14:textId="77777777" w:rsidR="002C29E7" w:rsidRPr="00B71E09" w:rsidRDefault="002C29E7" w:rsidP="002C29E7">
            <w:pPr>
              <w:spacing w:line="240" w:lineRule="exact"/>
              <w:ind w:left="360" w:right="125"/>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E535F">
              <w:rPr>
                <w:i/>
                <w:iCs/>
                <w:color w:val="FF0000"/>
                <w:highlight w:val="green"/>
                <w:lang w:val="de-DE"/>
              </w:rPr>
              <w:t>[10 Tage ist die maximale Frist]</w:t>
            </w:r>
            <w:r w:rsidRPr="00B71E09">
              <w:rPr>
                <w:b/>
                <w:color w:val="FF0000"/>
                <w:lang w:val="de-DE"/>
              </w:rPr>
              <w:t xml:space="preserve"> ab Erhalt der entsprechenden Aufforderung der </w:t>
            </w:r>
            <w:r w:rsidRPr="00B71E09">
              <w:rPr>
                <w:b/>
                <w:color w:val="FF0000"/>
                <w:lang w:val="de-DE"/>
              </w:rPr>
              <w:lastRenderedPageBreak/>
              <w:t>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990" w:type="dxa"/>
            <w:gridSpan w:val="2"/>
          </w:tcPr>
          <w:p w14:paraId="0449E887" w14:textId="77777777" w:rsidR="002C29E7" w:rsidRPr="00B71E09" w:rsidRDefault="002C29E7" w:rsidP="002C29E7">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26A41E9" w14:textId="77777777" w:rsidR="002C29E7" w:rsidRPr="00B71E09" w:rsidRDefault="002C29E7" w:rsidP="002C29E7">
            <w:pPr>
              <w:numPr>
                <w:ilvl w:val="0"/>
                <w:numId w:val="25"/>
              </w:numPr>
              <w:ind w:right="7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616F4A54" w14:textId="77777777" w:rsidR="002C29E7" w:rsidRPr="00B71E09" w:rsidRDefault="002C29E7" w:rsidP="002C29E7">
            <w:pPr>
              <w:spacing w:line="240" w:lineRule="exact"/>
              <w:ind w:left="360" w:right="72"/>
              <w:jc w:val="both"/>
              <w:rPr>
                <w:rFonts w:cs="Arial"/>
                <w:bCs/>
                <w:strike/>
                <w:color w:val="FF0000"/>
                <w:lang w:val="it-IT"/>
              </w:rPr>
            </w:pPr>
          </w:p>
          <w:p w14:paraId="05836BAF" w14:textId="77777777" w:rsidR="002C29E7" w:rsidRPr="00B71E09" w:rsidRDefault="002C29E7" w:rsidP="002C29E7">
            <w:pPr>
              <w:spacing w:line="240" w:lineRule="exact"/>
              <w:ind w:left="360" w:right="72"/>
              <w:jc w:val="both"/>
              <w:rPr>
                <w:rFonts w:cs="Arial"/>
                <w:b/>
                <w:bCs/>
                <w:color w:val="FF0000"/>
                <w:lang w:val="it-IT"/>
              </w:rPr>
            </w:pPr>
          </w:p>
          <w:p w14:paraId="1DC6D305" w14:textId="77777777" w:rsidR="002C29E7" w:rsidRPr="00307064" w:rsidRDefault="002C29E7" w:rsidP="002C29E7">
            <w:pPr>
              <w:spacing w:line="240" w:lineRule="exact"/>
              <w:ind w:left="360" w:right="125"/>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E535F">
              <w:rPr>
                <w:rFonts w:cs="Arial"/>
                <w:i/>
                <w:iCs/>
                <w:color w:val="FF0000"/>
                <w:highlight w:val="green"/>
                <w:lang w:val="it-IT"/>
              </w:rPr>
              <w:t>[10 giorni costituisce il termine massimo]</w:t>
            </w:r>
            <w:r w:rsidRPr="00B71E09">
              <w:rPr>
                <w:rFonts w:cs="Arial"/>
                <w:b/>
                <w:bCs/>
                <w:color w:val="FF0000"/>
                <w:lang w:val="it-IT"/>
              </w:rPr>
              <w:t xml:space="preserve"> della ricezione della </w:t>
            </w:r>
            <w:r w:rsidRPr="00B71E09">
              <w:rPr>
                <w:rFonts w:cs="Arial"/>
                <w:b/>
                <w:bCs/>
                <w:color w:val="FF0000"/>
                <w:lang w:val="it-IT"/>
              </w:rPr>
              <w:lastRenderedPageBreak/>
              <w:t>corrispondente richiesta il contratto in originale o copia autentica.</w:t>
            </w:r>
          </w:p>
        </w:tc>
      </w:tr>
      <w:tr w:rsidR="002C29E7" w:rsidRPr="000B3FC1" w14:paraId="13C98B20" w14:textId="77777777" w:rsidTr="002C29E7">
        <w:tc>
          <w:tcPr>
            <w:tcW w:w="4401" w:type="dxa"/>
            <w:gridSpan w:val="3"/>
          </w:tcPr>
          <w:p w14:paraId="09D7D3EB" w14:textId="77777777" w:rsidR="002C29E7" w:rsidRPr="00832157" w:rsidRDefault="002C29E7" w:rsidP="002C29E7">
            <w:pPr>
              <w:ind w:left="360" w:right="125"/>
              <w:jc w:val="both"/>
              <w:rPr>
                <w:rFonts w:cs="Arial"/>
                <w:bCs/>
                <w:color w:val="FF0000"/>
                <w:lang w:val="it-IT"/>
              </w:rPr>
            </w:pPr>
          </w:p>
        </w:tc>
        <w:tc>
          <w:tcPr>
            <w:tcW w:w="990" w:type="dxa"/>
            <w:gridSpan w:val="2"/>
          </w:tcPr>
          <w:p w14:paraId="37E982DD" w14:textId="77777777" w:rsidR="002C29E7" w:rsidRPr="00832157" w:rsidRDefault="002C29E7" w:rsidP="002C29E7">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144E1D5F" w14:textId="77777777" w:rsidR="002C29E7" w:rsidRPr="00B71E09" w:rsidRDefault="002C29E7" w:rsidP="002C29E7">
            <w:pPr>
              <w:ind w:right="72"/>
              <w:jc w:val="both"/>
              <w:rPr>
                <w:rFonts w:cs="Arial"/>
                <w:bCs/>
                <w:color w:val="FF0000"/>
                <w:lang w:val="it-IT"/>
              </w:rPr>
            </w:pPr>
          </w:p>
        </w:tc>
      </w:tr>
      <w:tr w:rsidR="002C29E7" w:rsidRPr="000B3FC1" w14:paraId="71A9778B" w14:textId="77777777" w:rsidTr="002C29E7">
        <w:trPr>
          <w:gridAfter w:val="1"/>
          <w:wAfter w:w="12" w:type="dxa"/>
        </w:trPr>
        <w:tc>
          <w:tcPr>
            <w:tcW w:w="4401" w:type="dxa"/>
            <w:gridSpan w:val="3"/>
          </w:tcPr>
          <w:p w14:paraId="35EAF449" w14:textId="77777777" w:rsidR="002C29E7" w:rsidRPr="00B71E09" w:rsidRDefault="002C29E7" w:rsidP="002C29E7">
            <w:pPr>
              <w:pStyle w:val="Rientrocorpodeltesto"/>
              <w:tabs>
                <w:tab w:val="left" w:pos="426"/>
                <w:tab w:val="left" w:pos="8496"/>
              </w:tabs>
              <w:spacing w:after="0" w:line="240" w:lineRule="exact"/>
              <w:ind w:left="284" w:right="125"/>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tc>
        <w:tc>
          <w:tcPr>
            <w:tcW w:w="990" w:type="dxa"/>
            <w:gridSpan w:val="2"/>
          </w:tcPr>
          <w:p w14:paraId="11AA6E10" w14:textId="77777777" w:rsidR="002C29E7" w:rsidRPr="00B71E09" w:rsidRDefault="002C29E7" w:rsidP="002C29E7">
            <w:pPr>
              <w:spacing w:line="240" w:lineRule="exact"/>
              <w:rPr>
                <w:rFonts w:cs="Arial"/>
                <w:color w:val="FF0000"/>
                <w:lang w:val="de-DE"/>
              </w:rPr>
            </w:pPr>
          </w:p>
        </w:tc>
        <w:tc>
          <w:tcPr>
            <w:tcW w:w="4535" w:type="dxa"/>
            <w:gridSpan w:val="2"/>
          </w:tcPr>
          <w:p w14:paraId="524D119C" w14:textId="77777777" w:rsidR="002C29E7" w:rsidRPr="00B71E09" w:rsidRDefault="002C29E7" w:rsidP="002C29E7">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2C29E7" w:rsidRPr="000B3FC1" w14:paraId="189B8E9D" w14:textId="77777777" w:rsidTr="002C29E7">
        <w:trPr>
          <w:gridAfter w:val="1"/>
          <w:wAfter w:w="12" w:type="dxa"/>
        </w:trPr>
        <w:tc>
          <w:tcPr>
            <w:tcW w:w="4401" w:type="dxa"/>
            <w:gridSpan w:val="3"/>
          </w:tcPr>
          <w:p w14:paraId="0D5C0297" w14:textId="77777777" w:rsidR="002C29E7" w:rsidRPr="00B71E09" w:rsidRDefault="002C29E7" w:rsidP="002C29E7">
            <w:pPr>
              <w:autoSpaceDE w:val="0"/>
              <w:autoSpaceDN w:val="0"/>
              <w:adjustRightInd w:val="0"/>
              <w:spacing w:line="240" w:lineRule="exact"/>
              <w:ind w:left="284" w:right="125"/>
              <w:jc w:val="both"/>
              <w:rPr>
                <w:rFonts w:cs="Arial"/>
                <w:noProof w:val="0"/>
                <w:color w:val="FF0000"/>
                <w:lang w:val="it-IT"/>
              </w:rPr>
            </w:pPr>
          </w:p>
        </w:tc>
        <w:tc>
          <w:tcPr>
            <w:tcW w:w="990" w:type="dxa"/>
            <w:gridSpan w:val="2"/>
          </w:tcPr>
          <w:p w14:paraId="1DDC0E55" w14:textId="77777777" w:rsidR="002C29E7" w:rsidRPr="00B71E09" w:rsidRDefault="002C29E7" w:rsidP="002C29E7">
            <w:pPr>
              <w:spacing w:line="240" w:lineRule="exact"/>
              <w:rPr>
                <w:rFonts w:cs="Arial"/>
                <w:color w:val="FF0000"/>
                <w:lang w:val="it-IT"/>
              </w:rPr>
            </w:pPr>
          </w:p>
        </w:tc>
        <w:tc>
          <w:tcPr>
            <w:tcW w:w="4535" w:type="dxa"/>
            <w:gridSpan w:val="2"/>
          </w:tcPr>
          <w:p w14:paraId="1E1EA48E" w14:textId="77777777" w:rsidR="002C29E7" w:rsidRPr="00B71E09" w:rsidRDefault="002C29E7" w:rsidP="002C29E7">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tr w:rsidR="002C29E7" w:rsidRPr="00C23E23" w14:paraId="7CEF5531" w14:textId="77777777" w:rsidTr="002C29E7">
        <w:trPr>
          <w:gridAfter w:val="1"/>
          <w:wAfter w:w="12" w:type="dxa"/>
        </w:trPr>
        <w:tc>
          <w:tcPr>
            <w:tcW w:w="4401" w:type="dxa"/>
            <w:gridSpan w:val="3"/>
          </w:tcPr>
          <w:p w14:paraId="22BAEB43" w14:textId="05B787E4" w:rsidR="002C29E7" w:rsidRPr="00F73CE4" w:rsidRDefault="004651A3" w:rsidP="002C29E7">
            <w:pPr>
              <w:autoSpaceDE w:val="0"/>
              <w:autoSpaceDN w:val="0"/>
              <w:adjustRightInd w:val="0"/>
              <w:spacing w:line="240" w:lineRule="exact"/>
              <w:ind w:left="284" w:right="125"/>
              <w:jc w:val="both"/>
              <w:rPr>
                <w:rFonts w:cs="Arial"/>
                <w:noProof w:val="0"/>
                <w:color w:val="FF0000"/>
                <w:lang w:val="de-DE"/>
              </w:rPr>
            </w:pPr>
            <w:r w:rsidRPr="004651A3">
              <w:rPr>
                <w:rFonts w:cs="Arial"/>
                <w:noProof w:val="0"/>
                <w:color w:val="FF0000"/>
                <w:lang w:val="de-DE"/>
              </w:rPr>
              <w:t xml:space="preserve">Es wird darauf hingewiesen, dass der Teil-nehmer im Falle von Falscherklärungen, </w:t>
            </w:r>
            <w:proofErr w:type="spellStart"/>
            <w:r w:rsidRPr="004651A3">
              <w:rPr>
                <w:rFonts w:cs="Arial"/>
                <w:noProof w:val="0"/>
                <w:color w:val="FF0000"/>
                <w:lang w:val="de-DE"/>
              </w:rPr>
              <w:t>un-beschadet</w:t>
            </w:r>
            <w:proofErr w:type="spellEnd"/>
            <w:r w:rsidRPr="004651A3">
              <w:rPr>
                <w:rFonts w:cs="Arial"/>
                <w:noProof w:val="0"/>
                <w:color w:val="FF0000"/>
                <w:lang w:val="de-DE"/>
              </w:rPr>
              <w:t xml:space="preserve"> der Anwendung von Art. 80 Abs. 12 </w:t>
            </w:r>
            <w:proofErr w:type="spellStart"/>
            <w:r w:rsidRPr="004651A3">
              <w:rPr>
                <w:rFonts w:cs="Arial"/>
                <w:noProof w:val="0"/>
                <w:color w:val="FF0000"/>
                <w:lang w:val="de-DE"/>
              </w:rPr>
              <w:t>GvD</w:t>
            </w:r>
            <w:proofErr w:type="spellEnd"/>
            <w:r w:rsidRPr="004651A3">
              <w:rPr>
                <w:rFonts w:cs="Arial"/>
                <w:noProof w:val="0"/>
                <w:color w:val="FF0000"/>
                <w:lang w:val="de-DE"/>
              </w:rPr>
              <w:t xml:space="preserve"> Nr. 50/2016 sowie aller sonstigen Bestimmungen gemäß Art. 89 ebd., </w:t>
            </w:r>
            <w:proofErr w:type="spellStart"/>
            <w:r w:rsidRPr="004651A3">
              <w:rPr>
                <w:rFonts w:cs="Arial"/>
                <w:noProof w:val="0"/>
                <w:color w:val="FF0000"/>
                <w:lang w:val="de-DE"/>
              </w:rPr>
              <w:t>ausge</w:t>
            </w:r>
            <w:proofErr w:type="spellEnd"/>
            <w:r w:rsidRPr="004651A3">
              <w:rPr>
                <w:rFonts w:cs="Arial"/>
                <w:noProof w:val="0"/>
                <w:color w:val="FF0000"/>
                <w:lang w:val="de-DE"/>
              </w:rPr>
              <w:t>-schlossen wird.</w:t>
            </w:r>
            <w:r w:rsidR="002C29E7" w:rsidRPr="00F73CE4">
              <w:rPr>
                <w:rFonts w:cs="Arial"/>
                <w:noProof w:val="0"/>
                <w:color w:val="FF0000"/>
                <w:lang w:val="de-DE"/>
              </w:rPr>
              <w:t xml:space="preserve"> </w:t>
            </w:r>
            <w:r w:rsidR="002C29E7" w:rsidRPr="00F73CE4">
              <w:rPr>
                <w:rFonts w:cs="Arial"/>
                <w:color w:val="FF0000"/>
                <w:lang w:val="de-DE"/>
              </w:rPr>
              <w:t>Es findet Art. 27 Abs. 3 LG Nr. 16/2015 Anwendung.</w:t>
            </w:r>
          </w:p>
        </w:tc>
        <w:tc>
          <w:tcPr>
            <w:tcW w:w="990" w:type="dxa"/>
            <w:gridSpan w:val="2"/>
          </w:tcPr>
          <w:p w14:paraId="77E03517" w14:textId="77777777" w:rsidR="002C29E7" w:rsidRPr="00F73CE4" w:rsidRDefault="002C29E7" w:rsidP="002C29E7">
            <w:pPr>
              <w:spacing w:line="240" w:lineRule="exact"/>
              <w:rPr>
                <w:rFonts w:cs="Arial"/>
                <w:color w:val="FF0000"/>
                <w:lang w:val="de-DE"/>
              </w:rPr>
            </w:pPr>
          </w:p>
        </w:tc>
        <w:tc>
          <w:tcPr>
            <w:tcW w:w="4535" w:type="dxa"/>
            <w:gridSpan w:val="2"/>
          </w:tcPr>
          <w:p w14:paraId="6F61A5B2" w14:textId="130197F3" w:rsidR="002C29E7" w:rsidRPr="00F73CE4" w:rsidRDefault="002C29E7" w:rsidP="002C29E7">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F73CE4">
              <w:rPr>
                <w:rFonts w:cs="Arial"/>
                <w:noProof w:val="0"/>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proofErr w:type="spellStart"/>
            <w:r w:rsidRPr="00F73CE4">
              <w:rPr>
                <w:rFonts w:cs="Arial"/>
                <w:noProof w:val="0"/>
                <w:color w:val="FF0000"/>
                <w:lang w:val="it-IT"/>
              </w:rPr>
              <w:t>lp</w:t>
            </w:r>
            <w:proofErr w:type="spellEnd"/>
            <w:r w:rsidRPr="00F73CE4">
              <w:rPr>
                <w:rFonts w:cs="Arial"/>
                <w:noProof w:val="0"/>
                <w:color w:val="FF0000"/>
                <w:lang w:val="it-IT"/>
              </w:rPr>
              <w:t xml:space="preserve"> 16/2015.</w:t>
            </w:r>
          </w:p>
          <w:p w14:paraId="101E7EB3" w14:textId="77777777" w:rsidR="002C29E7" w:rsidRPr="00F73CE4" w:rsidRDefault="002C29E7" w:rsidP="002C29E7">
            <w:pPr>
              <w:pStyle w:val="Rientrocorpodeltesto"/>
              <w:tabs>
                <w:tab w:val="left" w:pos="8496"/>
              </w:tabs>
              <w:spacing w:after="0" w:line="240" w:lineRule="exact"/>
              <w:ind w:left="284" w:right="72"/>
              <w:jc w:val="both"/>
              <w:rPr>
                <w:rFonts w:cs="Arial"/>
                <w:noProof w:val="0"/>
                <w:color w:val="FF0000"/>
                <w:lang w:val="it-IT"/>
              </w:rPr>
            </w:pPr>
          </w:p>
        </w:tc>
      </w:tr>
      <w:tr w:rsidR="002C29E7" w:rsidRPr="00C23E23" w14:paraId="2D88159A" w14:textId="77777777" w:rsidTr="002C29E7">
        <w:trPr>
          <w:gridAfter w:val="1"/>
          <w:wAfter w:w="12" w:type="dxa"/>
        </w:trPr>
        <w:tc>
          <w:tcPr>
            <w:tcW w:w="4401" w:type="dxa"/>
            <w:gridSpan w:val="3"/>
          </w:tcPr>
          <w:p w14:paraId="04A4338A" w14:textId="77777777" w:rsidR="002C29E7" w:rsidRPr="00234FD2" w:rsidRDefault="002C29E7" w:rsidP="002C29E7">
            <w:pPr>
              <w:spacing w:line="240" w:lineRule="exact"/>
              <w:ind w:right="125"/>
              <w:jc w:val="both"/>
              <w:rPr>
                <w:rFonts w:cs="Arial"/>
                <w:noProof w:val="0"/>
                <w:lang w:val="it-IT"/>
              </w:rPr>
            </w:pPr>
          </w:p>
        </w:tc>
        <w:tc>
          <w:tcPr>
            <w:tcW w:w="990" w:type="dxa"/>
            <w:gridSpan w:val="2"/>
          </w:tcPr>
          <w:p w14:paraId="2A59D6A1" w14:textId="77777777" w:rsidR="002C29E7" w:rsidRPr="00234FD2" w:rsidRDefault="002C29E7" w:rsidP="002C29E7">
            <w:pPr>
              <w:spacing w:line="240" w:lineRule="exact"/>
              <w:rPr>
                <w:rFonts w:cs="Arial"/>
                <w:lang w:val="it-IT"/>
              </w:rPr>
            </w:pPr>
          </w:p>
        </w:tc>
        <w:tc>
          <w:tcPr>
            <w:tcW w:w="4535" w:type="dxa"/>
            <w:gridSpan w:val="2"/>
          </w:tcPr>
          <w:p w14:paraId="538B9962" w14:textId="77777777" w:rsidR="002C29E7" w:rsidRPr="00234FD2" w:rsidRDefault="002C29E7" w:rsidP="002C29E7">
            <w:pPr>
              <w:spacing w:line="240" w:lineRule="exact"/>
              <w:ind w:right="72"/>
              <w:jc w:val="both"/>
              <w:rPr>
                <w:rFonts w:cs="Arial"/>
                <w:noProof w:val="0"/>
                <w:lang w:val="it-IT"/>
              </w:rPr>
            </w:pPr>
          </w:p>
        </w:tc>
      </w:tr>
      <w:tr w:rsidR="002C29E7" w:rsidRPr="000B3FC1" w14:paraId="37AC26E4" w14:textId="77777777" w:rsidTr="002C29E7">
        <w:trPr>
          <w:gridAfter w:val="1"/>
          <w:wAfter w:w="12" w:type="dxa"/>
        </w:trPr>
        <w:tc>
          <w:tcPr>
            <w:tcW w:w="4401" w:type="dxa"/>
            <w:gridSpan w:val="3"/>
          </w:tcPr>
          <w:p w14:paraId="58B175FB" w14:textId="77777777" w:rsidR="002C29E7" w:rsidRPr="00FB1F07" w:rsidRDefault="002C29E7" w:rsidP="002C29E7">
            <w:pPr>
              <w:spacing w:line="240" w:lineRule="exact"/>
              <w:ind w:right="125"/>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2B081180" w14:textId="77777777" w:rsidR="002C29E7" w:rsidRPr="00FB1F07" w:rsidRDefault="002C29E7" w:rsidP="002C29E7">
            <w:pPr>
              <w:spacing w:line="240" w:lineRule="exact"/>
              <w:ind w:right="125"/>
              <w:jc w:val="both"/>
              <w:rPr>
                <w:rFonts w:cs="Arial"/>
                <w:b/>
                <w:bCs/>
                <w:noProof w:val="0"/>
                <w:color w:val="FF0000"/>
                <w:lang w:val="de-DE" w:eastAsia="de-DE"/>
              </w:rPr>
            </w:pPr>
          </w:p>
          <w:p w14:paraId="6F9423E1" w14:textId="77777777" w:rsidR="002C29E7" w:rsidRPr="00FB1F07" w:rsidRDefault="002C29E7" w:rsidP="002C29E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21315A6A" w14:textId="77777777" w:rsidR="002C29E7" w:rsidRPr="00FB1F07" w:rsidRDefault="002C29E7" w:rsidP="002C29E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7D6648BB" w14:textId="77777777" w:rsidR="002C29E7" w:rsidRPr="00FB1F07" w:rsidRDefault="002C29E7" w:rsidP="002C29E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8011EED" w14:textId="77777777" w:rsidR="002C29E7" w:rsidRPr="00FB1F07" w:rsidRDefault="002C29E7" w:rsidP="002C29E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3E0C40A4" w14:textId="77777777" w:rsidR="002C29E7" w:rsidRPr="00FB1F07" w:rsidRDefault="002C29E7" w:rsidP="002C29E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990" w:type="dxa"/>
            <w:gridSpan w:val="2"/>
          </w:tcPr>
          <w:p w14:paraId="7718A58C" w14:textId="77777777" w:rsidR="002C29E7" w:rsidRPr="00FB1F07" w:rsidRDefault="002C29E7" w:rsidP="002C29E7">
            <w:pPr>
              <w:spacing w:line="240" w:lineRule="exact"/>
              <w:rPr>
                <w:rFonts w:cs="Arial"/>
                <w:b/>
                <w:color w:val="FF0000"/>
                <w:lang w:val="de-DE"/>
              </w:rPr>
            </w:pPr>
          </w:p>
        </w:tc>
        <w:tc>
          <w:tcPr>
            <w:tcW w:w="4535" w:type="dxa"/>
            <w:gridSpan w:val="2"/>
          </w:tcPr>
          <w:p w14:paraId="0793E120" w14:textId="77777777" w:rsidR="002C29E7" w:rsidRPr="00FB1F07" w:rsidRDefault="002C29E7" w:rsidP="002C29E7">
            <w:pPr>
              <w:spacing w:line="240" w:lineRule="exact"/>
              <w:ind w:right="72"/>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4F304671" w14:textId="77777777" w:rsidR="002C29E7" w:rsidRPr="00FB1F07" w:rsidRDefault="002C29E7" w:rsidP="002C29E7">
            <w:pPr>
              <w:spacing w:line="240" w:lineRule="exact"/>
              <w:ind w:right="72"/>
              <w:jc w:val="both"/>
              <w:rPr>
                <w:rFonts w:cs="Arial"/>
                <w:b/>
                <w:noProof w:val="0"/>
                <w:color w:val="FF0000"/>
                <w:lang w:val="it-IT"/>
              </w:rPr>
            </w:pPr>
          </w:p>
          <w:p w14:paraId="0A0B3146" w14:textId="77777777" w:rsidR="002C29E7" w:rsidRPr="00FB1F07" w:rsidRDefault="002C29E7" w:rsidP="002C29E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non sia stata resa la dichiarazione del concorrente ai sensi dell’art. 89 del D.Lgs. 50/2016 e la volontà del soggetto si possa evincere altrimenti dagli atti allegati;</w:t>
            </w:r>
          </w:p>
          <w:p w14:paraId="6A6E0432" w14:textId="77777777" w:rsidR="002C29E7" w:rsidRPr="00FB1F07" w:rsidRDefault="002C29E7" w:rsidP="002C29E7">
            <w:pPr>
              <w:spacing w:line="240" w:lineRule="exact"/>
              <w:ind w:right="72"/>
              <w:jc w:val="both"/>
              <w:rPr>
                <w:rFonts w:cs="Arial"/>
                <w:b/>
                <w:noProof w:val="0"/>
                <w:color w:val="FF0000"/>
                <w:lang w:val="it-IT"/>
              </w:rPr>
            </w:pPr>
          </w:p>
          <w:p w14:paraId="19A3F418" w14:textId="77777777" w:rsidR="002C29E7" w:rsidRPr="00FB1F07" w:rsidRDefault="002C29E7" w:rsidP="002C29E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D.Lgs.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41D7EED9" w14:textId="77777777" w:rsidR="002C29E7" w:rsidRPr="00FB1F07" w:rsidRDefault="002C29E7" w:rsidP="002C29E7">
            <w:pPr>
              <w:spacing w:line="240" w:lineRule="exact"/>
              <w:ind w:right="72"/>
              <w:jc w:val="both"/>
              <w:rPr>
                <w:rFonts w:cs="Arial"/>
                <w:b/>
                <w:noProof w:val="0"/>
                <w:color w:val="FF0000"/>
                <w:lang w:val="it-IT"/>
              </w:rPr>
            </w:pPr>
          </w:p>
          <w:p w14:paraId="13F2C22B" w14:textId="77777777" w:rsidR="002C29E7" w:rsidRPr="00FB1F07" w:rsidRDefault="002C29E7" w:rsidP="002C29E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630F9C19" w14:textId="77777777" w:rsidR="002C29E7" w:rsidRPr="00FB1F07" w:rsidRDefault="002C29E7" w:rsidP="002C29E7">
            <w:pPr>
              <w:spacing w:line="240" w:lineRule="exact"/>
              <w:ind w:right="72"/>
              <w:jc w:val="both"/>
              <w:rPr>
                <w:rFonts w:cs="Arial"/>
                <w:b/>
                <w:noProof w:val="0"/>
                <w:color w:val="FF0000"/>
                <w:lang w:val="it-IT"/>
              </w:rPr>
            </w:pPr>
          </w:p>
          <w:p w14:paraId="68E458ED" w14:textId="77777777" w:rsidR="002C29E7" w:rsidRPr="00FB1F07" w:rsidRDefault="002C29E7" w:rsidP="002C29E7">
            <w:pPr>
              <w:spacing w:line="240" w:lineRule="exact"/>
              <w:ind w:right="72"/>
              <w:jc w:val="both"/>
              <w:rPr>
                <w:rFonts w:cs="Arial"/>
                <w:b/>
                <w:noProof w:val="0"/>
                <w:color w:val="FF0000"/>
                <w:lang w:val="it-IT"/>
              </w:rPr>
            </w:pPr>
          </w:p>
          <w:p w14:paraId="1B3460E1" w14:textId="77777777" w:rsidR="002C29E7" w:rsidRPr="00FB1F07" w:rsidRDefault="002C29E7" w:rsidP="002C29E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437556FA" w14:textId="77777777" w:rsidR="002C29E7" w:rsidRPr="00FB1F07" w:rsidRDefault="002C29E7" w:rsidP="002C29E7">
            <w:pPr>
              <w:spacing w:line="240" w:lineRule="exact"/>
              <w:ind w:right="72"/>
              <w:jc w:val="both"/>
              <w:rPr>
                <w:rFonts w:cs="Arial"/>
                <w:b/>
                <w:noProof w:val="0"/>
                <w:color w:val="FF0000"/>
                <w:lang w:val="it-IT"/>
              </w:rPr>
            </w:pPr>
          </w:p>
          <w:p w14:paraId="07969A5A" w14:textId="77777777" w:rsidR="002C29E7" w:rsidRPr="00FB1F07" w:rsidRDefault="002C29E7" w:rsidP="002C29E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2C29E7" w:rsidRPr="000B3FC1" w14:paraId="72B0E8DD" w14:textId="77777777" w:rsidTr="002C29E7">
        <w:trPr>
          <w:gridAfter w:val="1"/>
          <w:wAfter w:w="12" w:type="dxa"/>
        </w:trPr>
        <w:tc>
          <w:tcPr>
            <w:tcW w:w="4401" w:type="dxa"/>
            <w:gridSpan w:val="3"/>
          </w:tcPr>
          <w:p w14:paraId="625CDB82" w14:textId="77777777" w:rsidR="002C29E7" w:rsidRPr="00234FD2" w:rsidRDefault="002C29E7" w:rsidP="002C29E7">
            <w:pPr>
              <w:pStyle w:val="Rientrocorpodeltesto"/>
              <w:tabs>
                <w:tab w:val="left" w:pos="284"/>
                <w:tab w:val="left" w:pos="8496"/>
              </w:tabs>
              <w:spacing w:after="0" w:line="240" w:lineRule="exact"/>
              <w:ind w:left="294" w:right="125" w:hanging="294"/>
              <w:jc w:val="both"/>
              <w:rPr>
                <w:rFonts w:cs="Arial"/>
                <w:b/>
                <w:bCs/>
                <w:noProof w:val="0"/>
                <w:lang w:val="it-IT"/>
              </w:rPr>
            </w:pPr>
          </w:p>
        </w:tc>
        <w:tc>
          <w:tcPr>
            <w:tcW w:w="990" w:type="dxa"/>
            <w:gridSpan w:val="2"/>
          </w:tcPr>
          <w:p w14:paraId="1F5DEC89" w14:textId="77777777" w:rsidR="002C29E7" w:rsidRPr="00234FD2" w:rsidRDefault="002C29E7" w:rsidP="002C29E7">
            <w:pPr>
              <w:spacing w:line="240" w:lineRule="exact"/>
              <w:rPr>
                <w:rFonts w:cs="Arial"/>
                <w:lang w:val="it-IT"/>
              </w:rPr>
            </w:pPr>
          </w:p>
        </w:tc>
        <w:tc>
          <w:tcPr>
            <w:tcW w:w="4535" w:type="dxa"/>
            <w:gridSpan w:val="2"/>
          </w:tcPr>
          <w:p w14:paraId="7148033B" w14:textId="77777777" w:rsidR="002C29E7" w:rsidRPr="00234FD2" w:rsidRDefault="002C29E7" w:rsidP="002C29E7">
            <w:pPr>
              <w:pStyle w:val="Rientrocorpodeltesto"/>
              <w:tabs>
                <w:tab w:val="left" w:pos="284"/>
                <w:tab w:val="left" w:pos="1443"/>
                <w:tab w:val="left" w:pos="8496"/>
              </w:tabs>
              <w:spacing w:after="0" w:line="240" w:lineRule="exact"/>
              <w:ind w:left="280" w:right="72" w:hanging="280"/>
              <w:jc w:val="both"/>
              <w:rPr>
                <w:rFonts w:cs="Arial"/>
                <w:b/>
                <w:bCs/>
                <w:noProof w:val="0"/>
                <w:lang w:val="it-IT"/>
              </w:rPr>
            </w:pPr>
          </w:p>
        </w:tc>
      </w:tr>
      <w:tr w:rsidR="002C29E7" w:rsidRPr="000B3FC1" w14:paraId="5728F9A8" w14:textId="77777777" w:rsidTr="002C29E7">
        <w:trPr>
          <w:gridAfter w:val="1"/>
          <w:wAfter w:w="12" w:type="dxa"/>
        </w:trPr>
        <w:tc>
          <w:tcPr>
            <w:tcW w:w="4401" w:type="dxa"/>
            <w:gridSpan w:val="3"/>
          </w:tcPr>
          <w:p w14:paraId="07E25F00" w14:textId="77777777" w:rsidR="002C29E7" w:rsidRPr="006705EB" w:rsidRDefault="002C29E7" w:rsidP="002C29E7">
            <w:pPr>
              <w:spacing w:line="240" w:lineRule="exact"/>
              <w:ind w:right="125"/>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990" w:type="dxa"/>
            <w:gridSpan w:val="2"/>
          </w:tcPr>
          <w:p w14:paraId="12632818" w14:textId="77777777" w:rsidR="002C29E7" w:rsidRPr="006705EB" w:rsidRDefault="002C29E7" w:rsidP="002C29E7">
            <w:pPr>
              <w:spacing w:line="240" w:lineRule="exact"/>
              <w:rPr>
                <w:rFonts w:cs="Arial"/>
                <w:b/>
                <w:color w:val="FF0000"/>
                <w:lang w:val="de-DE"/>
              </w:rPr>
            </w:pPr>
          </w:p>
        </w:tc>
        <w:tc>
          <w:tcPr>
            <w:tcW w:w="4535" w:type="dxa"/>
            <w:gridSpan w:val="2"/>
          </w:tcPr>
          <w:p w14:paraId="0105D0D4" w14:textId="77777777" w:rsidR="002C29E7" w:rsidRPr="006705EB" w:rsidRDefault="002C29E7" w:rsidP="002C29E7">
            <w:pPr>
              <w:spacing w:line="240" w:lineRule="exact"/>
              <w:ind w:right="72"/>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2C29E7" w:rsidRPr="000B3FC1" w14:paraId="31ADA5C7" w14:textId="77777777" w:rsidTr="002C29E7">
        <w:tc>
          <w:tcPr>
            <w:tcW w:w="4401" w:type="dxa"/>
            <w:gridSpan w:val="3"/>
          </w:tcPr>
          <w:p w14:paraId="59FE750D" w14:textId="77777777" w:rsidR="002C29E7" w:rsidRPr="00DB1E87" w:rsidRDefault="002C29E7" w:rsidP="002C29E7">
            <w:pPr>
              <w:ind w:left="360" w:right="125"/>
              <w:jc w:val="both"/>
              <w:rPr>
                <w:rFonts w:cs="Arial"/>
                <w:bCs/>
                <w:color w:val="FF0000"/>
                <w:lang w:val="it-IT"/>
              </w:rPr>
            </w:pPr>
          </w:p>
        </w:tc>
        <w:tc>
          <w:tcPr>
            <w:tcW w:w="990" w:type="dxa"/>
            <w:gridSpan w:val="2"/>
          </w:tcPr>
          <w:p w14:paraId="11DD62EB" w14:textId="77777777" w:rsidR="002C29E7" w:rsidRPr="00DB1E87" w:rsidRDefault="002C29E7" w:rsidP="002C29E7">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5289A20" w14:textId="77777777" w:rsidR="002C29E7" w:rsidRPr="00480D01" w:rsidRDefault="002C29E7" w:rsidP="002C29E7">
            <w:pPr>
              <w:ind w:left="360" w:right="72"/>
              <w:jc w:val="both"/>
              <w:rPr>
                <w:rFonts w:cs="Arial"/>
                <w:bCs/>
                <w:color w:val="FF0000"/>
                <w:lang w:val="it-IT"/>
              </w:rPr>
            </w:pPr>
          </w:p>
        </w:tc>
      </w:tr>
      <w:tr w:rsidR="002C29E7" w:rsidRPr="000B3FC1" w14:paraId="51FCE779" w14:textId="77777777" w:rsidTr="002C29E7">
        <w:tc>
          <w:tcPr>
            <w:tcW w:w="4401" w:type="dxa"/>
            <w:gridSpan w:val="3"/>
          </w:tcPr>
          <w:p w14:paraId="6DBD8959" w14:textId="77777777" w:rsidR="002C29E7" w:rsidRPr="006705EB" w:rsidRDefault="002C29E7" w:rsidP="002C29E7">
            <w:pPr>
              <w:spacing w:line="240" w:lineRule="exact"/>
              <w:ind w:right="125"/>
              <w:jc w:val="both"/>
              <w:rPr>
                <w:b/>
                <w:bCs/>
                <w:color w:val="FF0000"/>
                <w:lang w:val="de-DE"/>
              </w:rPr>
            </w:pPr>
            <w:bookmarkStart w:id="68" w:name="_Hlk505941163"/>
            <w:bookmarkStart w:id="69" w:name="_Hlk506977741"/>
            <w:r w:rsidRPr="006705EB">
              <w:rPr>
                <w:b/>
                <w:bCs/>
                <w:color w:val="FF0000"/>
                <w:lang w:val="de-DE"/>
              </w:rPr>
              <w:t xml:space="preserve">Gemäß Art. 20 des GvD vom 07. März 2005, Nr. 82 können das Datum und die Uhrzeit der Erstellung des informatischen Dokuments Dritten entgegengehalten werden, wenn sie entsprechend den technischen Regeln zur </w:t>
            </w:r>
            <w:r w:rsidRPr="006705EB">
              <w:rPr>
                <w:b/>
                <w:bCs/>
                <w:color w:val="FF0000"/>
                <w:lang w:val="de-DE"/>
              </w:rPr>
              <w:lastRenderedPageBreak/>
              <w:t>Validierung angebracht worden sind (z.B. Zeitstempel „marcatura temporale“).</w:t>
            </w:r>
          </w:p>
        </w:tc>
        <w:tc>
          <w:tcPr>
            <w:tcW w:w="990" w:type="dxa"/>
            <w:gridSpan w:val="2"/>
          </w:tcPr>
          <w:p w14:paraId="1B4B152B" w14:textId="77777777" w:rsidR="002C29E7" w:rsidRPr="006705EB" w:rsidRDefault="002C29E7" w:rsidP="002C29E7">
            <w:pPr>
              <w:spacing w:line="240" w:lineRule="exact"/>
              <w:jc w:val="both"/>
              <w:rPr>
                <w:b/>
                <w:bCs/>
                <w:color w:val="FF0000"/>
                <w:lang w:val="de-DE"/>
              </w:rPr>
            </w:pPr>
          </w:p>
        </w:tc>
        <w:tc>
          <w:tcPr>
            <w:tcW w:w="4547" w:type="dxa"/>
            <w:gridSpan w:val="3"/>
          </w:tcPr>
          <w:p w14:paraId="2A77D396" w14:textId="77777777" w:rsidR="002C29E7" w:rsidRPr="00832157" w:rsidRDefault="002C29E7" w:rsidP="002C29E7">
            <w:pPr>
              <w:spacing w:line="240" w:lineRule="exact"/>
              <w:ind w:right="72"/>
              <w:jc w:val="both"/>
              <w:rPr>
                <w:b/>
                <w:bCs/>
                <w:color w:val="FF0000"/>
                <w:lang w:val="it-IT"/>
              </w:rPr>
            </w:pPr>
            <w:r w:rsidRPr="00832157">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2C29E7" w:rsidRPr="000B3FC1" w14:paraId="099DC150" w14:textId="77777777" w:rsidTr="002C29E7">
        <w:tc>
          <w:tcPr>
            <w:tcW w:w="4401" w:type="dxa"/>
            <w:gridSpan w:val="3"/>
          </w:tcPr>
          <w:p w14:paraId="6E48FFD2" w14:textId="77777777" w:rsidR="002C29E7" w:rsidRPr="00832157" w:rsidRDefault="002C29E7" w:rsidP="002C29E7">
            <w:pPr>
              <w:spacing w:line="240" w:lineRule="exact"/>
              <w:ind w:right="125"/>
              <w:jc w:val="both"/>
              <w:rPr>
                <w:b/>
                <w:bCs/>
                <w:color w:val="FF0000"/>
                <w:lang w:val="it-IT"/>
              </w:rPr>
            </w:pPr>
          </w:p>
        </w:tc>
        <w:tc>
          <w:tcPr>
            <w:tcW w:w="990" w:type="dxa"/>
            <w:gridSpan w:val="2"/>
          </w:tcPr>
          <w:p w14:paraId="018B0697" w14:textId="77777777" w:rsidR="002C29E7" w:rsidRPr="00832157" w:rsidRDefault="002C29E7" w:rsidP="002C29E7">
            <w:pPr>
              <w:spacing w:line="240" w:lineRule="exact"/>
              <w:jc w:val="both"/>
              <w:rPr>
                <w:b/>
                <w:bCs/>
                <w:color w:val="FF0000"/>
                <w:lang w:val="it-IT"/>
              </w:rPr>
            </w:pPr>
          </w:p>
        </w:tc>
        <w:tc>
          <w:tcPr>
            <w:tcW w:w="4547" w:type="dxa"/>
            <w:gridSpan w:val="3"/>
          </w:tcPr>
          <w:p w14:paraId="4D888687" w14:textId="77777777" w:rsidR="002C29E7" w:rsidRPr="00832157" w:rsidRDefault="002C29E7" w:rsidP="002C29E7">
            <w:pPr>
              <w:spacing w:line="240" w:lineRule="exact"/>
              <w:ind w:right="72"/>
              <w:jc w:val="both"/>
              <w:rPr>
                <w:b/>
                <w:bCs/>
                <w:color w:val="FF0000"/>
                <w:lang w:val="it-IT"/>
              </w:rPr>
            </w:pPr>
          </w:p>
        </w:tc>
      </w:tr>
      <w:tr w:rsidR="002C29E7" w:rsidRPr="000B3FC1" w14:paraId="5E339B7A" w14:textId="77777777" w:rsidTr="002C29E7">
        <w:tc>
          <w:tcPr>
            <w:tcW w:w="4401" w:type="dxa"/>
            <w:gridSpan w:val="3"/>
          </w:tcPr>
          <w:p w14:paraId="040DD7F5" w14:textId="77777777" w:rsidR="002C29E7" w:rsidRPr="006705EB" w:rsidRDefault="002C29E7" w:rsidP="002C29E7">
            <w:pPr>
              <w:spacing w:line="240" w:lineRule="exact"/>
              <w:ind w:right="125"/>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990" w:type="dxa"/>
            <w:gridSpan w:val="2"/>
          </w:tcPr>
          <w:p w14:paraId="222286D5" w14:textId="77777777" w:rsidR="002C29E7" w:rsidRPr="006705EB" w:rsidRDefault="002C29E7" w:rsidP="002C29E7">
            <w:pPr>
              <w:spacing w:line="240" w:lineRule="exact"/>
              <w:jc w:val="both"/>
              <w:rPr>
                <w:b/>
                <w:bCs/>
                <w:color w:val="FF0000"/>
                <w:lang w:val="de-DE"/>
              </w:rPr>
            </w:pPr>
          </w:p>
        </w:tc>
        <w:tc>
          <w:tcPr>
            <w:tcW w:w="4547" w:type="dxa"/>
            <w:gridSpan w:val="3"/>
          </w:tcPr>
          <w:p w14:paraId="219B4F08" w14:textId="77777777" w:rsidR="002C29E7" w:rsidRPr="00832157" w:rsidRDefault="002C29E7" w:rsidP="002C29E7">
            <w:pPr>
              <w:spacing w:line="240" w:lineRule="exact"/>
              <w:ind w:right="72"/>
              <w:jc w:val="both"/>
              <w:rPr>
                <w:b/>
                <w:bCs/>
                <w:color w:val="FF0000"/>
                <w:lang w:val="it-IT"/>
              </w:rPr>
            </w:pPr>
            <w:r w:rsidRPr="00832157">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2C29E7" w:rsidRPr="000B3FC1" w14:paraId="120563E9" w14:textId="77777777" w:rsidTr="002C29E7">
        <w:tc>
          <w:tcPr>
            <w:tcW w:w="4401" w:type="dxa"/>
            <w:gridSpan w:val="3"/>
          </w:tcPr>
          <w:p w14:paraId="7CE092A6" w14:textId="77777777" w:rsidR="002C29E7" w:rsidRPr="00832157" w:rsidRDefault="002C29E7" w:rsidP="002C29E7">
            <w:pPr>
              <w:spacing w:line="240" w:lineRule="exact"/>
              <w:ind w:right="125"/>
              <w:jc w:val="both"/>
              <w:rPr>
                <w:b/>
                <w:bCs/>
                <w:color w:val="FF0000"/>
                <w:lang w:val="it-IT"/>
              </w:rPr>
            </w:pPr>
          </w:p>
        </w:tc>
        <w:tc>
          <w:tcPr>
            <w:tcW w:w="990" w:type="dxa"/>
            <w:gridSpan w:val="2"/>
          </w:tcPr>
          <w:p w14:paraId="4E66E9C2" w14:textId="77777777" w:rsidR="002C29E7" w:rsidRPr="00832157" w:rsidRDefault="002C29E7" w:rsidP="002C29E7">
            <w:pPr>
              <w:spacing w:line="240" w:lineRule="exact"/>
              <w:jc w:val="both"/>
              <w:rPr>
                <w:b/>
                <w:bCs/>
                <w:color w:val="FF0000"/>
                <w:lang w:val="it-IT"/>
              </w:rPr>
            </w:pPr>
          </w:p>
        </w:tc>
        <w:tc>
          <w:tcPr>
            <w:tcW w:w="4547" w:type="dxa"/>
            <w:gridSpan w:val="3"/>
          </w:tcPr>
          <w:p w14:paraId="5D229044" w14:textId="77777777" w:rsidR="002C29E7" w:rsidRPr="00832157" w:rsidRDefault="002C29E7" w:rsidP="002C29E7">
            <w:pPr>
              <w:spacing w:line="240" w:lineRule="exact"/>
              <w:ind w:right="72"/>
              <w:jc w:val="both"/>
              <w:rPr>
                <w:b/>
                <w:bCs/>
                <w:color w:val="FF0000"/>
                <w:lang w:val="it-IT"/>
              </w:rPr>
            </w:pPr>
          </w:p>
        </w:tc>
      </w:tr>
      <w:tr w:rsidR="002C29E7" w:rsidRPr="000B3FC1" w14:paraId="5990100B" w14:textId="77777777" w:rsidTr="002C29E7">
        <w:tc>
          <w:tcPr>
            <w:tcW w:w="4401" w:type="dxa"/>
            <w:gridSpan w:val="3"/>
          </w:tcPr>
          <w:p w14:paraId="73D6A800" w14:textId="77777777" w:rsidR="002C29E7" w:rsidRPr="006705EB" w:rsidRDefault="002C29E7" w:rsidP="002C29E7">
            <w:pPr>
              <w:spacing w:line="240" w:lineRule="exact"/>
              <w:ind w:right="125"/>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990" w:type="dxa"/>
            <w:gridSpan w:val="2"/>
          </w:tcPr>
          <w:p w14:paraId="0CF7F759" w14:textId="77777777" w:rsidR="002C29E7" w:rsidRPr="006705EB" w:rsidRDefault="002C29E7" w:rsidP="002C29E7">
            <w:pPr>
              <w:spacing w:line="240" w:lineRule="exact"/>
              <w:jc w:val="both"/>
              <w:rPr>
                <w:b/>
                <w:bCs/>
                <w:color w:val="FF0000"/>
                <w:lang w:val="de-DE"/>
              </w:rPr>
            </w:pPr>
          </w:p>
        </w:tc>
        <w:tc>
          <w:tcPr>
            <w:tcW w:w="4547" w:type="dxa"/>
            <w:gridSpan w:val="3"/>
          </w:tcPr>
          <w:p w14:paraId="1FD8C1D0" w14:textId="77777777" w:rsidR="002C29E7" w:rsidRPr="00832157" w:rsidRDefault="002C29E7" w:rsidP="002C29E7">
            <w:pPr>
              <w:spacing w:line="240" w:lineRule="exact"/>
              <w:ind w:right="72"/>
              <w:jc w:val="both"/>
              <w:rPr>
                <w:b/>
                <w:bCs/>
                <w:color w:val="FF0000"/>
                <w:lang w:val="it-IT"/>
              </w:rPr>
            </w:pPr>
            <w:r w:rsidRPr="00832157">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68"/>
      <w:tr w:rsidR="002C29E7" w:rsidRPr="000B3FC1" w14:paraId="0D49B863" w14:textId="77777777" w:rsidTr="002C29E7">
        <w:tc>
          <w:tcPr>
            <w:tcW w:w="4401" w:type="dxa"/>
            <w:gridSpan w:val="3"/>
          </w:tcPr>
          <w:p w14:paraId="06C45AC7" w14:textId="77777777" w:rsidR="002C29E7" w:rsidRPr="00314D38" w:rsidRDefault="002C29E7" w:rsidP="002C29E7">
            <w:pPr>
              <w:pStyle w:val="Rientrocorpodeltesto"/>
              <w:tabs>
                <w:tab w:val="left" w:pos="426"/>
                <w:tab w:val="left" w:pos="8496"/>
              </w:tabs>
              <w:spacing w:after="0" w:line="240" w:lineRule="exact"/>
              <w:ind w:left="284" w:right="125"/>
              <w:jc w:val="both"/>
              <w:rPr>
                <w:rFonts w:cs="Arial"/>
                <w:noProof w:val="0"/>
                <w:color w:val="FF0000"/>
                <w:lang w:val="it-IT"/>
              </w:rPr>
            </w:pPr>
          </w:p>
        </w:tc>
        <w:tc>
          <w:tcPr>
            <w:tcW w:w="990" w:type="dxa"/>
            <w:gridSpan w:val="2"/>
          </w:tcPr>
          <w:p w14:paraId="35DB4389" w14:textId="77777777" w:rsidR="002C29E7" w:rsidRPr="00314D38" w:rsidRDefault="002C29E7" w:rsidP="002C29E7">
            <w:pPr>
              <w:spacing w:line="240" w:lineRule="exact"/>
              <w:rPr>
                <w:rFonts w:cs="Arial"/>
                <w:color w:val="FF0000"/>
                <w:lang w:val="it-IT"/>
              </w:rPr>
            </w:pPr>
          </w:p>
        </w:tc>
        <w:tc>
          <w:tcPr>
            <w:tcW w:w="4547" w:type="dxa"/>
            <w:gridSpan w:val="3"/>
          </w:tcPr>
          <w:p w14:paraId="37BA9DEF" w14:textId="77777777" w:rsidR="002C29E7" w:rsidRPr="00314D38" w:rsidRDefault="002C29E7" w:rsidP="002C29E7">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bookmarkEnd w:id="69"/>
      <w:tr w:rsidR="002C29E7" w:rsidRPr="000B3FC1" w14:paraId="633E987E" w14:textId="77777777" w:rsidTr="002C29E7">
        <w:tc>
          <w:tcPr>
            <w:tcW w:w="4401" w:type="dxa"/>
            <w:gridSpan w:val="3"/>
          </w:tcPr>
          <w:p w14:paraId="60336A48" w14:textId="77777777" w:rsidR="002C29E7" w:rsidRPr="004A041D" w:rsidRDefault="002C29E7" w:rsidP="002C29E7">
            <w:pPr>
              <w:numPr>
                <w:ilvl w:val="0"/>
                <w:numId w:val="24"/>
              </w:numPr>
              <w:tabs>
                <w:tab w:val="clear" w:pos="720"/>
                <w:tab w:val="num" w:pos="360"/>
              </w:tabs>
              <w:ind w:left="360" w:right="125"/>
              <w:jc w:val="both"/>
              <w:rPr>
                <w:rFonts w:cs="Arial"/>
                <w:b/>
                <w:bCs/>
                <w:noProof w:val="0"/>
                <w:lang w:val="de-DE"/>
              </w:rPr>
            </w:pPr>
            <w:r w:rsidRPr="006E639C">
              <w:rPr>
                <w:rFonts w:cs="Arial"/>
                <w:b/>
                <w:bCs/>
                <w:noProof w:val="0"/>
                <w:lang w:val="de-DE"/>
              </w:rPr>
              <w:t>(Falls zutreffend)</w:t>
            </w:r>
            <w:r w:rsidRPr="004A041D">
              <w:rPr>
                <w:rFonts w:cs="Arial"/>
                <w:b/>
                <w:bCs/>
                <w:noProof w:val="0"/>
                <w:lang w:val="de-DE"/>
              </w:rPr>
              <w:t xml:space="preserve"> Scan der Sonder- oder Generalvollmacht bei durch einen Sonderbevollmächtigten oder General-bevollmächtigten abgegebenen Erklärungen (siehe Absatz 4.2.3).</w:t>
            </w:r>
          </w:p>
        </w:tc>
        <w:tc>
          <w:tcPr>
            <w:tcW w:w="990" w:type="dxa"/>
            <w:gridSpan w:val="2"/>
          </w:tcPr>
          <w:p w14:paraId="2F812E77" w14:textId="77777777" w:rsidR="002C29E7" w:rsidRPr="004A041D" w:rsidRDefault="002C29E7" w:rsidP="002C29E7">
            <w:pPr>
              <w:spacing w:line="240" w:lineRule="exact"/>
              <w:rPr>
                <w:rFonts w:cs="Arial"/>
                <w:lang w:val="de-DE"/>
              </w:rPr>
            </w:pPr>
          </w:p>
        </w:tc>
        <w:tc>
          <w:tcPr>
            <w:tcW w:w="4547" w:type="dxa"/>
            <w:gridSpan w:val="3"/>
          </w:tcPr>
          <w:p w14:paraId="09E04AB3" w14:textId="77777777" w:rsidR="002C29E7" w:rsidRPr="004A041D" w:rsidRDefault="002C29E7" w:rsidP="002C29E7">
            <w:pPr>
              <w:numPr>
                <w:ilvl w:val="0"/>
                <w:numId w:val="25"/>
              </w:numPr>
              <w:ind w:right="72"/>
              <w:jc w:val="both"/>
              <w:rPr>
                <w:rFonts w:cs="Arial"/>
                <w:b/>
                <w:bCs/>
                <w:noProof w:val="0"/>
                <w:lang w:val="it-IT"/>
              </w:rPr>
            </w:pPr>
            <w:r w:rsidRPr="006E639C">
              <w:rPr>
                <w:rFonts w:cs="Arial"/>
                <w:b/>
                <w:bCs/>
                <w:noProof w:val="0"/>
                <w:lang w:val="it-IT"/>
              </w:rPr>
              <w:t>(Se del caso)</w:t>
            </w:r>
            <w:r w:rsidRPr="004A041D">
              <w:rPr>
                <w:rFonts w:cs="Arial"/>
                <w:b/>
                <w:bCs/>
                <w:noProof w:val="0"/>
                <w:lang w:val="it-IT"/>
              </w:rPr>
              <w:t xml:space="preserve"> La scansione della procura speciale o generale in caso di dichiarazione resa da Procuratore speciale o generale (vedi par. 4.2.3).</w:t>
            </w:r>
          </w:p>
          <w:p w14:paraId="7C9E62BB" w14:textId="77777777" w:rsidR="002C29E7" w:rsidRPr="00D30EE5" w:rsidRDefault="002C29E7" w:rsidP="002C29E7">
            <w:pPr>
              <w:pStyle w:val="Rientrocorpodeltesto"/>
              <w:tabs>
                <w:tab w:val="left" w:pos="8496"/>
              </w:tabs>
              <w:spacing w:after="0" w:line="240" w:lineRule="exact"/>
              <w:ind w:left="0" w:right="72"/>
              <w:jc w:val="both"/>
              <w:rPr>
                <w:rFonts w:cs="Arial"/>
                <w:b/>
                <w:bCs/>
                <w:noProof w:val="0"/>
                <w:lang w:val="it-IT"/>
              </w:rPr>
            </w:pPr>
          </w:p>
        </w:tc>
      </w:tr>
      <w:tr w:rsidR="002C29E7" w:rsidRPr="000B3FC1" w14:paraId="15F9A0D7" w14:textId="77777777" w:rsidTr="002C29E7">
        <w:tc>
          <w:tcPr>
            <w:tcW w:w="4401" w:type="dxa"/>
            <w:gridSpan w:val="3"/>
          </w:tcPr>
          <w:p w14:paraId="736CFDA6" w14:textId="77777777" w:rsidR="002C29E7" w:rsidRPr="00507BC1" w:rsidRDefault="002C29E7" w:rsidP="002C29E7">
            <w:pPr>
              <w:spacing w:line="240" w:lineRule="exact"/>
              <w:ind w:left="360" w:right="125"/>
              <w:jc w:val="both"/>
              <w:rPr>
                <w:rFonts w:cs="Arial"/>
                <w:noProof w:val="0"/>
                <w:highlight w:val="yellow"/>
                <w:lang w:val="it-IT" w:eastAsia="it-IT"/>
              </w:rPr>
            </w:pPr>
          </w:p>
        </w:tc>
        <w:tc>
          <w:tcPr>
            <w:tcW w:w="990" w:type="dxa"/>
            <w:gridSpan w:val="2"/>
          </w:tcPr>
          <w:p w14:paraId="374BCE61" w14:textId="77777777" w:rsidR="002C29E7" w:rsidRPr="00686499" w:rsidRDefault="002C29E7" w:rsidP="002C29E7">
            <w:pPr>
              <w:spacing w:line="240" w:lineRule="exact"/>
              <w:rPr>
                <w:rFonts w:cs="Arial"/>
                <w:b/>
                <w:highlight w:val="yellow"/>
                <w:lang w:val="it-IT"/>
              </w:rPr>
            </w:pPr>
          </w:p>
        </w:tc>
        <w:tc>
          <w:tcPr>
            <w:tcW w:w="4547" w:type="dxa"/>
            <w:gridSpan w:val="3"/>
          </w:tcPr>
          <w:p w14:paraId="7239297D" w14:textId="77777777" w:rsidR="002C29E7" w:rsidRPr="00D30EE5" w:rsidRDefault="002C29E7" w:rsidP="002C29E7">
            <w:pPr>
              <w:spacing w:line="240" w:lineRule="exact"/>
              <w:ind w:left="360" w:right="72"/>
              <w:jc w:val="both"/>
              <w:rPr>
                <w:rFonts w:cs="Arial"/>
                <w:noProof w:val="0"/>
                <w:highlight w:val="yellow"/>
                <w:lang w:val="it-IT" w:eastAsia="it-IT"/>
              </w:rPr>
            </w:pPr>
          </w:p>
        </w:tc>
      </w:tr>
      <w:tr w:rsidR="002C29E7" w:rsidRPr="000B3FC1" w14:paraId="7AD35482" w14:textId="77777777" w:rsidTr="002C29E7">
        <w:tc>
          <w:tcPr>
            <w:tcW w:w="4401" w:type="dxa"/>
            <w:gridSpan w:val="3"/>
          </w:tcPr>
          <w:p w14:paraId="249C1879" w14:textId="77777777" w:rsidR="002C29E7" w:rsidRPr="00DF67BA" w:rsidRDefault="002C29E7" w:rsidP="002C29E7">
            <w:pPr>
              <w:spacing w:line="240" w:lineRule="exact"/>
              <w:ind w:left="360" w:right="125"/>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13638E8F" w14:textId="77777777" w:rsidR="002C29E7" w:rsidRPr="00DF67BA" w:rsidRDefault="002C29E7" w:rsidP="002C29E7">
            <w:pPr>
              <w:numPr>
                <w:ilvl w:val="3"/>
                <w:numId w:val="10"/>
              </w:numPr>
              <w:tabs>
                <w:tab w:val="clear" w:pos="2880"/>
                <w:tab w:val="num" w:pos="567"/>
              </w:tabs>
              <w:spacing w:line="240" w:lineRule="exact"/>
              <w:ind w:left="567" w:right="125"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990" w:type="dxa"/>
            <w:gridSpan w:val="2"/>
          </w:tcPr>
          <w:p w14:paraId="6D60CB0E" w14:textId="77777777" w:rsidR="002C29E7" w:rsidRPr="00DF67BA" w:rsidRDefault="002C29E7" w:rsidP="002C29E7">
            <w:pPr>
              <w:spacing w:line="240" w:lineRule="exact"/>
              <w:rPr>
                <w:rFonts w:cs="Arial"/>
                <w:b/>
                <w:lang w:val="de-DE"/>
              </w:rPr>
            </w:pPr>
          </w:p>
        </w:tc>
        <w:tc>
          <w:tcPr>
            <w:tcW w:w="4547" w:type="dxa"/>
            <w:gridSpan w:val="3"/>
          </w:tcPr>
          <w:p w14:paraId="355AC063" w14:textId="77777777" w:rsidR="002C29E7" w:rsidRPr="00DF67BA" w:rsidRDefault="002C29E7" w:rsidP="002C29E7">
            <w:pPr>
              <w:spacing w:line="240" w:lineRule="exact"/>
              <w:ind w:left="360" w:right="72"/>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759369CF" w14:textId="77777777" w:rsidR="002C29E7" w:rsidRPr="00DF67BA" w:rsidRDefault="002C29E7" w:rsidP="002C29E7">
            <w:pPr>
              <w:spacing w:line="240" w:lineRule="exact"/>
              <w:ind w:left="360" w:right="72"/>
              <w:jc w:val="both"/>
              <w:rPr>
                <w:rFonts w:cs="Arial"/>
                <w:b/>
                <w:bCs/>
                <w:noProof w:val="0"/>
                <w:lang w:val="it-IT"/>
              </w:rPr>
            </w:pPr>
          </w:p>
          <w:p w14:paraId="334F0DDB" w14:textId="77777777" w:rsidR="002C29E7" w:rsidRPr="00DF67BA" w:rsidRDefault="002C29E7" w:rsidP="002C29E7">
            <w:pPr>
              <w:numPr>
                <w:ilvl w:val="3"/>
                <w:numId w:val="10"/>
              </w:numPr>
              <w:tabs>
                <w:tab w:val="clear" w:pos="2880"/>
                <w:tab w:val="num" w:pos="567"/>
              </w:tabs>
              <w:spacing w:line="240" w:lineRule="exact"/>
              <w:ind w:left="567" w:right="72"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2C29E7" w:rsidRPr="000B3FC1" w14:paraId="2368C987" w14:textId="77777777" w:rsidTr="002C29E7">
        <w:tc>
          <w:tcPr>
            <w:tcW w:w="4401" w:type="dxa"/>
            <w:gridSpan w:val="3"/>
          </w:tcPr>
          <w:p w14:paraId="185E0A25" w14:textId="77777777" w:rsidR="002C29E7" w:rsidRPr="00043753" w:rsidRDefault="002C29E7" w:rsidP="002C29E7">
            <w:pPr>
              <w:spacing w:line="240" w:lineRule="exact"/>
              <w:ind w:left="360" w:right="125"/>
              <w:jc w:val="both"/>
              <w:rPr>
                <w:rFonts w:cs="Arial"/>
                <w:b/>
                <w:noProof w:val="0"/>
                <w:lang w:val="it-IT"/>
              </w:rPr>
            </w:pPr>
          </w:p>
        </w:tc>
        <w:tc>
          <w:tcPr>
            <w:tcW w:w="990" w:type="dxa"/>
            <w:gridSpan w:val="2"/>
          </w:tcPr>
          <w:p w14:paraId="6AB7FE49" w14:textId="77777777" w:rsidR="002C29E7" w:rsidRPr="00043753" w:rsidRDefault="002C29E7" w:rsidP="002C29E7">
            <w:pPr>
              <w:spacing w:line="240" w:lineRule="exact"/>
              <w:rPr>
                <w:rFonts w:cs="Arial"/>
                <w:b/>
                <w:lang w:val="it-IT"/>
              </w:rPr>
            </w:pPr>
          </w:p>
        </w:tc>
        <w:tc>
          <w:tcPr>
            <w:tcW w:w="4547" w:type="dxa"/>
            <w:gridSpan w:val="3"/>
          </w:tcPr>
          <w:p w14:paraId="2FA33659" w14:textId="77777777" w:rsidR="002C29E7" w:rsidRPr="003B4893" w:rsidRDefault="002C29E7" w:rsidP="002C29E7">
            <w:pPr>
              <w:spacing w:line="240" w:lineRule="exact"/>
              <w:ind w:left="360" w:right="72"/>
              <w:jc w:val="both"/>
              <w:rPr>
                <w:rFonts w:cs="Arial"/>
                <w:b/>
                <w:bCs/>
                <w:noProof w:val="0"/>
                <w:lang w:val="it-IT"/>
              </w:rPr>
            </w:pPr>
          </w:p>
        </w:tc>
      </w:tr>
      <w:tr w:rsidR="002C29E7" w:rsidRPr="000B3FC1" w14:paraId="2F742A9F" w14:textId="77777777" w:rsidTr="002C29E7">
        <w:tblPrEx>
          <w:tblLook w:val="04A0" w:firstRow="1" w:lastRow="0" w:firstColumn="1" w:lastColumn="0" w:noHBand="0" w:noVBand="1"/>
        </w:tblPrEx>
        <w:trPr>
          <w:gridAfter w:val="1"/>
          <w:wAfter w:w="12" w:type="dxa"/>
        </w:trPr>
        <w:tc>
          <w:tcPr>
            <w:tcW w:w="4401" w:type="dxa"/>
            <w:gridSpan w:val="3"/>
            <w:hideMark/>
          </w:tcPr>
          <w:p w14:paraId="26367335" w14:textId="77777777" w:rsidR="002C29E7" w:rsidRPr="00F73CE4" w:rsidRDefault="002C29E7" w:rsidP="002C29E7">
            <w:pPr>
              <w:spacing w:line="240" w:lineRule="exact"/>
              <w:ind w:right="76"/>
              <w:jc w:val="both"/>
              <w:rPr>
                <w:b/>
                <w:lang w:val="de-DE" w:eastAsia="de-DE"/>
              </w:rPr>
            </w:pPr>
            <w:bookmarkStart w:id="70" w:name="_Hlk506977859"/>
            <w:r w:rsidRPr="0074475A">
              <w:rPr>
                <w:rFonts w:cs="Arial"/>
                <w:lang w:val="de-DE"/>
              </w:rPr>
              <w:t>5.</w:t>
            </w:r>
            <w:r w:rsidRPr="00F73CE4">
              <w:rPr>
                <w:rFonts w:cs="Arial"/>
                <w:b/>
                <w:lang w:val="de-DE"/>
              </w:rPr>
              <w:t xml:space="preserve"> Unterlagen im Falle eines Ausgleichs mit Unternehmensfortsetzung und mit Vorbehalt</w:t>
            </w:r>
          </w:p>
        </w:tc>
        <w:tc>
          <w:tcPr>
            <w:tcW w:w="990" w:type="dxa"/>
            <w:gridSpan w:val="2"/>
          </w:tcPr>
          <w:p w14:paraId="11EE8941" w14:textId="77777777" w:rsidR="002C29E7" w:rsidRPr="00F73CE4" w:rsidRDefault="002C29E7" w:rsidP="002C29E7">
            <w:pPr>
              <w:spacing w:line="240" w:lineRule="exact"/>
              <w:rPr>
                <w:rFonts w:cs="Arial"/>
                <w:b/>
                <w:lang w:val="de-DE"/>
              </w:rPr>
            </w:pPr>
          </w:p>
        </w:tc>
        <w:tc>
          <w:tcPr>
            <w:tcW w:w="4535" w:type="dxa"/>
            <w:gridSpan w:val="2"/>
            <w:hideMark/>
          </w:tcPr>
          <w:p w14:paraId="071443A8" w14:textId="77777777" w:rsidR="002C29E7" w:rsidRPr="00F73CE4" w:rsidRDefault="002C29E7" w:rsidP="002C29E7">
            <w:pPr>
              <w:spacing w:line="240" w:lineRule="exact"/>
              <w:ind w:right="76"/>
              <w:jc w:val="both"/>
              <w:rPr>
                <w:rFonts w:cs="Arial"/>
                <w:b/>
                <w:lang w:val="it-IT"/>
              </w:rPr>
            </w:pPr>
            <w:r w:rsidRPr="0074475A">
              <w:rPr>
                <w:rFonts w:cs="Arial"/>
                <w:lang w:val="it-IT"/>
              </w:rPr>
              <w:t>5.</w:t>
            </w:r>
            <w:r w:rsidRPr="00F73CE4">
              <w:rPr>
                <w:rFonts w:cs="Arial"/>
                <w:b/>
                <w:lang w:val="it-IT"/>
              </w:rPr>
              <w:t xml:space="preserve"> Documentazione in caso di concordato preventivo con continuità aziendale e concordato in bianco</w:t>
            </w:r>
          </w:p>
        </w:tc>
      </w:tr>
      <w:tr w:rsidR="002C29E7" w:rsidRPr="000B3FC1" w14:paraId="0DBA3A5E" w14:textId="77777777" w:rsidTr="002C29E7">
        <w:tblPrEx>
          <w:tblLook w:val="04A0" w:firstRow="1" w:lastRow="0" w:firstColumn="1" w:lastColumn="0" w:noHBand="0" w:noVBand="1"/>
        </w:tblPrEx>
        <w:trPr>
          <w:gridAfter w:val="1"/>
          <w:wAfter w:w="12" w:type="dxa"/>
        </w:trPr>
        <w:tc>
          <w:tcPr>
            <w:tcW w:w="4401" w:type="dxa"/>
            <w:gridSpan w:val="3"/>
          </w:tcPr>
          <w:p w14:paraId="1693DE25" w14:textId="77777777" w:rsidR="002C29E7" w:rsidRPr="00F73CE4" w:rsidRDefault="002C29E7" w:rsidP="002C29E7">
            <w:pPr>
              <w:spacing w:line="240" w:lineRule="exact"/>
              <w:ind w:right="76"/>
              <w:jc w:val="both"/>
              <w:rPr>
                <w:rFonts w:cs="Arial"/>
                <w:b/>
                <w:lang w:val="it-IT"/>
              </w:rPr>
            </w:pPr>
          </w:p>
        </w:tc>
        <w:tc>
          <w:tcPr>
            <w:tcW w:w="990" w:type="dxa"/>
            <w:gridSpan w:val="2"/>
          </w:tcPr>
          <w:p w14:paraId="41BDF6C0" w14:textId="77777777" w:rsidR="002C29E7" w:rsidRPr="00F73CE4" w:rsidRDefault="002C29E7" w:rsidP="002C29E7">
            <w:pPr>
              <w:spacing w:line="240" w:lineRule="exact"/>
              <w:rPr>
                <w:rFonts w:cs="Arial"/>
                <w:b/>
                <w:lang w:val="it-IT"/>
              </w:rPr>
            </w:pPr>
          </w:p>
        </w:tc>
        <w:tc>
          <w:tcPr>
            <w:tcW w:w="4535" w:type="dxa"/>
            <w:gridSpan w:val="2"/>
          </w:tcPr>
          <w:p w14:paraId="2FAFFE44" w14:textId="77777777" w:rsidR="002C29E7" w:rsidRPr="00F73CE4" w:rsidRDefault="002C29E7" w:rsidP="002C29E7">
            <w:pPr>
              <w:spacing w:line="240" w:lineRule="exact"/>
              <w:ind w:right="76"/>
              <w:jc w:val="both"/>
              <w:rPr>
                <w:rFonts w:cs="Arial"/>
                <w:b/>
                <w:lang w:val="it-IT"/>
              </w:rPr>
            </w:pPr>
          </w:p>
        </w:tc>
      </w:tr>
      <w:tr w:rsidR="002C29E7" w:rsidRPr="000B3FC1" w14:paraId="00BEF7F6" w14:textId="77777777" w:rsidTr="002C29E7">
        <w:tblPrEx>
          <w:tblLook w:val="04A0" w:firstRow="1" w:lastRow="0" w:firstColumn="1" w:lastColumn="0" w:noHBand="0" w:noVBand="1"/>
        </w:tblPrEx>
        <w:trPr>
          <w:gridAfter w:val="1"/>
          <w:wAfter w:w="12" w:type="dxa"/>
        </w:trPr>
        <w:tc>
          <w:tcPr>
            <w:tcW w:w="4401" w:type="dxa"/>
            <w:gridSpan w:val="3"/>
            <w:hideMark/>
          </w:tcPr>
          <w:p w14:paraId="3C5DDC73" w14:textId="77777777" w:rsidR="002C29E7" w:rsidRPr="00F73CE4" w:rsidRDefault="002C29E7" w:rsidP="002C29E7">
            <w:pPr>
              <w:ind w:right="180"/>
              <w:jc w:val="both"/>
              <w:rPr>
                <w:rFonts w:cs="Arial"/>
                <w:lang w:val="de-DE"/>
              </w:rPr>
            </w:pPr>
            <w:r w:rsidRPr="00F73CE4">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990" w:type="dxa"/>
            <w:gridSpan w:val="2"/>
          </w:tcPr>
          <w:p w14:paraId="77DEF95F" w14:textId="77777777" w:rsidR="002C29E7" w:rsidRPr="00F73CE4" w:rsidRDefault="002C29E7" w:rsidP="002C29E7">
            <w:pPr>
              <w:jc w:val="both"/>
              <w:rPr>
                <w:rFonts w:cs="Arial"/>
                <w:lang w:val="de-DE"/>
              </w:rPr>
            </w:pPr>
          </w:p>
        </w:tc>
        <w:tc>
          <w:tcPr>
            <w:tcW w:w="4535" w:type="dxa"/>
            <w:gridSpan w:val="2"/>
            <w:hideMark/>
          </w:tcPr>
          <w:p w14:paraId="4011AA4C" w14:textId="77777777" w:rsidR="002C29E7" w:rsidRPr="00F73CE4" w:rsidRDefault="002C29E7" w:rsidP="002C29E7">
            <w:pPr>
              <w:ind w:right="180"/>
              <w:jc w:val="both"/>
              <w:rPr>
                <w:rFonts w:cs="Arial"/>
                <w:lang w:val="it-IT"/>
              </w:rPr>
            </w:pPr>
            <w:r w:rsidRPr="00F73CE4">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F73CE4">
              <w:rPr>
                <w:rFonts w:cs="Arial"/>
                <w:b/>
                <w:lang w:val="it-IT"/>
              </w:rPr>
              <w:t>a</w:t>
            </w:r>
            <w:r w:rsidRPr="00F73CE4">
              <w:rPr>
                <w:rFonts w:cs="Arial"/>
                <w:lang w:val="it-IT"/>
              </w:rPr>
              <w:t xml:space="preserve"> </w:t>
            </w:r>
            <w:r w:rsidRPr="00F73CE4">
              <w:rPr>
                <w:rFonts w:cs="Arial"/>
                <w:b/>
                <w:lang w:val="it-IT"/>
              </w:rPr>
              <w:t>pena di esclusione</w:t>
            </w:r>
            <w:r w:rsidRPr="00F73CE4">
              <w:rPr>
                <w:rFonts w:cs="Arial"/>
                <w:lang w:val="it-IT"/>
              </w:rPr>
              <w:t xml:space="preserve">, la documentazione prevista negli allegati A1 e A1bis. </w:t>
            </w:r>
          </w:p>
        </w:tc>
      </w:tr>
      <w:tr w:rsidR="002C29E7" w:rsidRPr="000B3FC1" w14:paraId="6FCDCBE5" w14:textId="77777777" w:rsidTr="002C29E7">
        <w:tblPrEx>
          <w:tblLook w:val="04A0" w:firstRow="1" w:lastRow="0" w:firstColumn="1" w:lastColumn="0" w:noHBand="0" w:noVBand="1"/>
        </w:tblPrEx>
        <w:trPr>
          <w:gridAfter w:val="1"/>
          <w:wAfter w:w="12" w:type="dxa"/>
        </w:trPr>
        <w:tc>
          <w:tcPr>
            <w:tcW w:w="4401" w:type="dxa"/>
            <w:gridSpan w:val="3"/>
          </w:tcPr>
          <w:p w14:paraId="393B3D62" w14:textId="77777777" w:rsidR="002C29E7" w:rsidRPr="00F73CE4" w:rsidRDefault="002C29E7" w:rsidP="002C29E7">
            <w:pPr>
              <w:ind w:right="180"/>
              <w:jc w:val="both"/>
              <w:rPr>
                <w:rFonts w:cs="Arial"/>
                <w:lang w:val="it-IT"/>
              </w:rPr>
            </w:pPr>
          </w:p>
        </w:tc>
        <w:tc>
          <w:tcPr>
            <w:tcW w:w="990" w:type="dxa"/>
            <w:gridSpan w:val="2"/>
          </w:tcPr>
          <w:p w14:paraId="30AEA81A" w14:textId="77777777" w:rsidR="002C29E7" w:rsidRPr="00F73CE4" w:rsidRDefault="002C29E7" w:rsidP="002C29E7">
            <w:pPr>
              <w:jc w:val="both"/>
              <w:rPr>
                <w:rFonts w:cs="Arial"/>
                <w:lang w:val="it-IT"/>
              </w:rPr>
            </w:pPr>
          </w:p>
        </w:tc>
        <w:tc>
          <w:tcPr>
            <w:tcW w:w="4535" w:type="dxa"/>
            <w:gridSpan w:val="2"/>
          </w:tcPr>
          <w:p w14:paraId="3773C809" w14:textId="77777777" w:rsidR="002C29E7" w:rsidRPr="00F73CE4" w:rsidRDefault="002C29E7" w:rsidP="002C29E7">
            <w:pPr>
              <w:ind w:right="180"/>
              <w:jc w:val="both"/>
              <w:rPr>
                <w:rFonts w:cs="Arial"/>
                <w:lang w:val="it-IT"/>
              </w:rPr>
            </w:pPr>
          </w:p>
        </w:tc>
      </w:tr>
      <w:tr w:rsidR="002C29E7" w:rsidRPr="000B3FC1" w14:paraId="78C8168A" w14:textId="77777777" w:rsidTr="002C29E7">
        <w:tblPrEx>
          <w:tblLook w:val="04A0" w:firstRow="1" w:lastRow="0" w:firstColumn="1" w:lastColumn="0" w:noHBand="0" w:noVBand="1"/>
        </w:tblPrEx>
        <w:trPr>
          <w:gridAfter w:val="1"/>
          <w:wAfter w:w="12" w:type="dxa"/>
        </w:trPr>
        <w:tc>
          <w:tcPr>
            <w:tcW w:w="4401" w:type="dxa"/>
            <w:gridSpan w:val="3"/>
            <w:hideMark/>
          </w:tcPr>
          <w:p w14:paraId="45140D19" w14:textId="77777777" w:rsidR="002C29E7" w:rsidRPr="00F73CE4" w:rsidRDefault="002C29E7" w:rsidP="002C29E7">
            <w:pPr>
              <w:ind w:right="180"/>
              <w:jc w:val="both"/>
              <w:rPr>
                <w:rFonts w:cs="Arial"/>
                <w:iCs/>
                <w:lang w:val="de-DE"/>
              </w:rPr>
            </w:pPr>
            <w:r w:rsidRPr="00F73CE4">
              <w:rPr>
                <w:rStyle w:val="Enfasicorsivo"/>
                <w:lang w:val="de-DE"/>
              </w:rPr>
              <w:t>►</w:t>
            </w:r>
            <w:r w:rsidRPr="00F73CE4">
              <w:rPr>
                <w:rStyle w:val="Enfasicorsivo"/>
                <w:rFonts w:cs="Arial"/>
                <w:i w:val="0"/>
                <w:lang w:val="de-DE"/>
              </w:rPr>
              <w:t xml:space="preserve">Im Sinne des </w:t>
            </w:r>
            <w:r w:rsidRPr="00F73CE4">
              <w:rPr>
                <w:rFonts w:cs="Arial"/>
                <w:lang w:val="de-DE"/>
              </w:rPr>
              <w:t xml:space="preserve">Art. 186-bis Abs. 6 kgl. D. Nr. 267 vom 16. März 1942 i.g.F. (Insolvenzgesetz) kann das Unternehmen in jedem Fall als Mitbieter einer Bietergemeinschaft teilnehmen. Das betroffene Unternehmen darf bei sonstigem </w:t>
            </w:r>
            <w:r w:rsidRPr="00F73CE4">
              <w:rPr>
                <w:rFonts w:cs="Arial"/>
                <w:lang w:val="de-DE"/>
              </w:rPr>
              <w:lastRenderedPageBreak/>
              <w:t>Ausschluss jedoch nicht als federführendes Unternehmen teilnehmen; zudem dürfen die anderen Mitglieder der Bietergemeinschaft nicht selbst einem Insolvenzverfahren unterliegen.</w:t>
            </w:r>
          </w:p>
        </w:tc>
        <w:tc>
          <w:tcPr>
            <w:tcW w:w="990" w:type="dxa"/>
            <w:gridSpan w:val="2"/>
          </w:tcPr>
          <w:p w14:paraId="2D474A21" w14:textId="77777777" w:rsidR="002C29E7" w:rsidRPr="00F73CE4" w:rsidRDefault="002C29E7" w:rsidP="002C29E7">
            <w:pPr>
              <w:jc w:val="both"/>
              <w:rPr>
                <w:rFonts w:cs="Arial"/>
                <w:lang w:val="de-DE"/>
              </w:rPr>
            </w:pPr>
          </w:p>
        </w:tc>
        <w:tc>
          <w:tcPr>
            <w:tcW w:w="4535" w:type="dxa"/>
            <w:gridSpan w:val="2"/>
            <w:hideMark/>
          </w:tcPr>
          <w:p w14:paraId="22F3A9DC" w14:textId="77777777" w:rsidR="002C29E7" w:rsidRPr="00F73CE4" w:rsidRDefault="002C29E7" w:rsidP="002C29E7">
            <w:pPr>
              <w:ind w:right="180"/>
              <w:jc w:val="both"/>
              <w:rPr>
                <w:rFonts w:cs="Arial"/>
                <w:lang w:val="it-IT"/>
              </w:rPr>
            </w:pPr>
            <w:r w:rsidRPr="00F73CE4">
              <w:rPr>
                <w:rFonts w:cs="Arial"/>
                <w:lang w:val="it-IT"/>
              </w:rPr>
              <w:t xml:space="preserve">►In ogni caso, l’impresa può ai sensi dell’art. 186-bis, comma 6, r.d. 16.3.1942 n. 267 e s.m.i. (Legge Fallimentare) concorrere anche riunita in raggruppamento temporaneo di imprese, purché non rivesta, </w:t>
            </w:r>
            <w:r w:rsidRPr="00F73CE4">
              <w:rPr>
                <w:rFonts w:cs="Arial"/>
                <w:b/>
                <w:lang w:val="it-IT"/>
              </w:rPr>
              <w:t>a pena d’esclusione</w:t>
            </w:r>
            <w:r w:rsidRPr="00F73CE4">
              <w:rPr>
                <w:rFonts w:cs="Arial"/>
                <w:lang w:val="it-IT"/>
              </w:rPr>
              <w:t xml:space="preserve">, la qualità di </w:t>
            </w:r>
            <w:r w:rsidRPr="00F73CE4">
              <w:rPr>
                <w:rFonts w:cs="Arial"/>
                <w:lang w:val="it-IT"/>
              </w:rPr>
              <w:lastRenderedPageBreak/>
              <w:t>mandataria e sempre che le altre imprese aderenti al raggruppamento non siano assoggettate ad una procedura concorsuale.</w:t>
            </w:r>
          </w:p>
        </w:tc>
      </w:tr>
      <w:tr w:rsidR="002C29E7" w:rsidRPr="000B3FC1" w14:paraId="2987B861" w14:textId="77777777" w:rsidTr="002C29E7">
        <w:tblPrEx>
          <w:tblLook w:val="04A0" w:firstRow="1" w:lastRow="0" w:firstColumn="1" w:lastColumn="0" w:noHBand="0" w:noVBand="1"/>
        </w:tblPrEx>
        <w:trPr>
          <w:gridAfter w:val="1"/>
          <w:wAfter w:w="12" w:type="dxa"/>
        </w:trPr>
        <w:tc>
          <w:tcPr>
            <w:tcW w:w="4401" w:type="dxa"/>
            <w:gridSpan w:val="3"/>
          </w:tcPr>
          <w:p w14:paraId="2F15A020" w14:textId="77777777" w:rsidR="002C29E7" w:rsidRPr="00F73CE4" w:rsidRDefault="002C29E7" w:rsidP="002C29E7">
            <w:pPr>
              <w:ind w:right="180"/>
              <w:jc w:val="both"/>
              <w:rPr>
                <w:rStyle w:val="Enfasicorsivo"/>
                <w:lang w:val="it-IT"/>
              </w:rPr>
            </w:pPr>
          </w:p>
        </w:tc>
        <w:tc>
          <w:tcPr>
            <w:tcW w:w="990" w:type="dxa"/>
            <w:gridSpan w:val="2"/>
          </w:tcPr>
          <w:p w14:paraId="6BACA5FE" w14:textId="77777777" w:rsidR="002C29E7" w:rsidRPr="00F73CE4" w:rsidRDefault="002C29E7" w:rsidP="002C29E7">
            <w:pPr>
              <w:jc w:val="both"/>
              <w:rPr>
                <w:rFonts w:cs="Arial"/>
                <w:lang w:val="it-IT"/>
              </w:rPr>
            </w:pPr>
          </w:p>
        </w:tc>
        <w:tc>
          <w:tcPr>
            <w:tcW w:w="4535" w:type="dxa"/>
            <w:gridSpan w:val="2"/>
          </w:tcPr>
          <w:p w14:paraId="5968EE38" w14:textId="77777777" w:rsidR="002C29E7" w:rsidRPr="00F73CE4" w:rsidRDefault="002C29E7" w:rsidP="002C29E7">
            <w:pPr>
              <w:ind w:right="180"/>
              <w:jc w:val="both"/>
              <w:rPr>
                <w:rFonts w:cs="Arial"/>
                <w:lang w:val="it-IT"/>
              </w:rPr>
            </w:pPr>
          </w:p>
        </w:tc>
      </w:tr>
      <w:tr w:rsidR="002C29E7" w:rsidRPr="000B3FC1" w14:paraId="21ACAD95" w14:textId="77777777" w:rsidTr="002C29E7">
        <w:tblPrEx>
          <w:tblLook w:val="04A0" w:firstRow="1" w:lastRow="0" w:firstColumn="1" w:lastColumn="0" w:noHBand="0" w:noVBand="1"/>
        </w:tblPrEx>
        <w:trPr>
          <w:gridAfter w:val="1"/>
          <w:wAfter w:w="12" w:type="dxa"/>
        </w:trPr>
        <w:tc>
          <w:tcPr>
            <w:tcW w:w="4401" w:type="dxa"/>
            <w:gridSpan w:val="3"/>
            <w:hideMark/>
          </w:tcPr>
          <w:p w14:paraId="38B6F240" w14:textId="77777777" w:rsidR="002C29E7" w:rsidRPr="00F73CE4" w:rsidRDefault="002C29E7" w:rsidP="002C29E7">
            <w:pPr>
              <w:ind w:right="180"/>
              <w:jc w:val="both"/>
              <w:rPr>
                <w:rStyle w:val="Enfasicorsivo"/>
                <w:lang w:val="de-DE"/>
              </w:rPr>
            </w:pPr>
            <w:r w:rsidRPr="00F73CE4">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990" w:type="dxa"/>
            <w:gridSpan w:val="2"/>
          </w:tcPr>
          <w:p w14:paraId="5D784775" w14:textId="77777777" w:rsidR="002C29E7" w:rsidRPr="00F73CE4" w:rsidRDefault="002C29E7" w:rsidP="002C29E7">
            <w:pPr>
              <w:jc w:val="both"/>
              <w:rPr>
                <w:lang w:val="de-DE"/>
              </w:rPr>
            </w:pPr>
          </w:p>
        </w:tc>
        <w:tc>
          <w:tcPr>
            <w:tcW w:w="4535" w:type="dxa"/>
            <w:gridSpan w:val="2"/>
            <w:hideMark/>
          </w:tcPr>
          <w:p w14:paraId="6A5A34E9" w14:textId="77777777" w:rsidR="002C29E7" w:rsidRPr="00F73CE4" w:rsidRDefault="002C29E7" w:rsidP="002C29E7">
            <w:pPr>
              <w:jc w:val="both"/>
              <w:rPr>
                <w:rFonts w:cs="Arial"/>
                <w:lang w:val="it-IT"/>
              </w:rPr>
            </w:pPr>
            <w:r w:rsidRPr="00F73CE4">
              <w:rPr>
                <w:rFonts w:cs="Arial"/>
                <w:lang w:val="it-IT"/>
              </w:rPr>
              <w:t>►L’impresa che si trova tra il momento del deposito della domanda di cui all’articolo 161, comma 6 o ai sensi dell’art. 186-</w:t>
            </w:r>
            <w:r w:rsidRPr="00F73CE4">
              <w:rPr>
                <w:rFonts w:cs="Arial"/>
                <w:i/>
                <w:lang w:val="it-IT"/>
              </w:rPr>
              <w:t>bis</w:t>
            </w:r>
            <w:r w:rsidRPr="00F73CE4">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2C29E7" w:rsidRPr="000B3FC1" w14:paraId="464FD4E5" w14:textId="77777777" w:rsidTr="002C29E7">
        <w:tblPrEx>
          <w:tblLook w:val="04A0" w:firstRow="1" w:lastRow="0" w:firstColumn="1" w:lastColumn="0" w:noHBand="0" w:noVBand="1"/>
        </w:tblPrEx>
        <w:trPr>
          <w:gridAfter w:val="1"/>
          <w:wAfter w:w="12" w:type="dxa"/>
        </w:trPr>
        <w:tc>
          <w:tcPr>
            <w:tcW w:w="4401" w:type="dxa"/>
            <w:gridSpan w:val="3"/>
          </w:tcPr>
          <w:p w14:paraId="788BE5EC" w14:textId="77777777" w:rsidR="002C29E7" w:rsidRPr="00F73CE4" w:rsidRDefault="002C29E7" w:rsidP="002C29E7">
            <w:pPr>
              <w:ind w:right="180"/>
              <w:jc w:val="both"/>
              <w:rPr>
                <w:rFonts w:cs="Arial"/>
                <w:lang w:val="it-IT"/>
              </w:rPr>
            </w:pPr>
          </w:p>
        </w:tc>
        <w:tc>
          <w:tcPr>
            <w:tcW w:w="990" w:type="dxa"/>
            <w:gridSpan w:val="2"/>
          </w:tcPr>
          <w:p w14:paraId="2A0082CD" w14:textId="77777777" w:rsidR="002C29E7" w:rsidRPr="00F73CE4" w:rsidRDefault="002C29E7" w:rsidP="002C29E7">
            <w:pPr>
              <w:jc w:val="both"/>
              <w:rPr>
                <w:rFonts w:cs="Arial"/>
                <w:lang w:val="it-IT"/>
              </w:rPr>
            </w:pPr>
          </w:p>
        </w:tc>
        <w:tc>
          <w:tcPr>
            <w:tcW w:w="4535" w:type="dxa"/>
            <w:gridSpan w:val="2"/>
          </w:tcPr>
          <w:p w14:paraId="70A6B3E2" w14:textId="77777777" w:rsidR="002C29E7" w:rsidRPr="00F73CE4" w:rsidRDefault="002C29E7" w:rsidP="002C29E7">
            <w:pPr>
              <w:jc w:val="both"/>
              <w:rPr>
                <w:rFonts w:cs="Arial"/>
                <w:lang w:val="it-IT"/>
              </w:rPr>
            </w:pPr>
          </w:p>
        </w:tc>
      </w:tr>
      <w:tr w:rsidR="002C29E7" w:rsidRPr="000B3FC1" w14:paraId="21FE6750" w14:textId="77777777" w:rsidTr="002C29E7">
        <w:tblPrEx>
          <w:tblLook w:val="04A0" w:firstRow="1" w:lastRow="0" w:firstColumn="1" w:lastColumn="0" w:noHBand="0" w:noVBand="1"/>
        </w:tblPrEx>
        <w:trPr>
          <w:gridAfter w:val="1"/>
          <w:wAfter w:w="12" w:type="dxa"/>
        </w:trPr>
        <w:tc>
          <w:tcPr>
            <w:tcW w:w="4401" w:type="dxa"/>
            <w:gridSpan w:val="3"/>
            <w:hideMark/>
          </w:tcPr>
          <w:p w14:paraId="7FA72F54" w14:textId="77777777" w:rsidR="002C29E7" w:rsidRPr="00F73CE4" w:rsidRDefault="002C29E7" w:rsidP="002C29E7">
            <w:pPr>
              <w:ind w:right="180"/>
              <w:jc w:val="both"/>
              <w:rPr>
                <w:rFonts w:cs="Arial"/>
                <w:lang w:val="de-DE"/>
              </w:rPr>
            </w:pPr>
            <w:r w:rsidRPr="00F73CE4">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990" w:type="dxa"/>
            <w:gridSpan w:val="2"/>
          </w:tcPr>
          <w:p w14:paraId="4BCF970F" w14:textId="77777777" w:rsidR="002C29E7" w:rsidRPr="00F73CE4" w:rsidRDefault="002C29E7" w:rsidP="002C29E7">
            <w:pPr>
              <w:ind w:right="180"/>
              <w:jc w:val="both"/>
              <w:rPr>
                <w:rFonts w:cs="Arial"/>
                <w:lang w:val="de-DE"/>
              </w:rPr>
            </w:pPr>
          </w:p>
        </w:tc>
        <w:tc>
          <w:tcPr>
            <w:tcW w:w="4535" w:type="dxa"/>
            <w:gridSpan w:val="2"/>
            <w:hideMark/>
          </w:tcPr>
          <w:p w14:paraId="75E309DD" w14:textId="77777777" w:rsidR="002C29E7" w:rsidRPr="00F73CE4" w:rsidRDefault="002C29E7" w:rsidP="002C29E7">
            <w:pPr>
              <w:ind w:right="180"/>
              <w:jc w:val="both"/>
              <w:rPr>
                <w:rFonts w:cs="Arial"/>
                <w:lang w:val="it-IT"/>
              </w:rPr>
            </w:pPr>
            <w:r w:rsidRPr="00F73CE4">
              <w:rPr>
                <w:rFonts w:cs="Arial"/>
                <w:lang w:val="it-IT"/>
              </w:rPr>
              <w:t>Per quanto attiene al contenuto e alla forma dell’avvalimento si rimanda a quanto previsto nella sezione del disciplinare relativa all’avvalimento.</w:t>
            </w:r>
          </w:p>
        </w:tc>
      </w:tr>
      <w:tr w:rsidR="002C29E7" w:rsidRPr="000B3FC1" w14:paraId="79CE5B0B" w14:textId="77777777" w:rsidTr="002C29E7">
        <w:tblPrEx>
          <w:tblLook w:val="04A0" w:firstRow="1" w:lastRow="0" w:firstColumn="1" w:lastColumn="0" w:noHBand="0" w:noVBand="1"/>
        </w:tblPrEx>
        <w:trPr>
          <w:gridAfter w:val="1"/>
          <w:wAfter w:w="12" w:type="dxa"/>
        </w:trPr>
        <w:tc>
          <w:tcPr>
            <w:tcW w:w="4401" w:type="dxa"/>
            <w:gridSpan w:val="3"/>
          </w:tcPr>
          <w:p w14:paraId="37CE1DA3" w14:textId="77777777" w:rsidR="002C29E7" w:rsidRPr="00F73CE4" w:rsidRDefault="002C29E7" w:rsidP="002C29E7">
            <w:pPr>
              <w:ind w:right="180"/>
              <w:jc w:val="both"/>
              <w:rPr>
                <w:rFonts w:cs="Arial"/>
                <w:lang w:val="it-IT"/>
              </w:rPr>
            </w:pPr>
          </w:p>
        </w:tc>
        <w:tc>
          <w:tcPr>
            <w:tcW w:w="990" w:type="dxa"/>
            <w:gridSpan w:val="2"/>
          </w:tcPr>
          <w:p w14:paraId="7953CB2E" w14:textId="77777777" w:rsidR="002C29E7" w:rsidRPr="00F73CE4" w:rsidRDefault="002C29E7" w:rsidP="002C29E7">
            <w:pPr>
              <w:ind w:right="180"/>
              <w:jc w:val="both"/>
              <w:rPr>
                <w:rFonts w:cs="Arial"/>
                <w:lang w:val="it-IT"/>
              </w:rPr>
            </w:pPr>
          </w:p>
        </w:tc>
        <w:tc>
          <w:tcPr>
            <w:tcW w:w="4535" w:type="dxa"/>
            <w:gridSpan w:val="2"/>
          </w:tcPr>
          <w:p w14:paraId="1EA6A32B" w14:textId="77777777" w:rsidR="002C29E7" w:rsidRPr="00F73CE4" w:rsidRDefault="002C29E7" w:rsidP="002C29E7">
            <w:pPr>
              <w:ind w:right="180"/>
              <w:jc w:val="both"/>
              <w:rPr>
                <w:rFonts w:cs="Arial"/>
                <w:lang w:val="it-IT"/>
              </w:rPr>
            </w:pPr>
          </w:p>
        </w:tc>
      </w:tr>
      <w:tr w:rsidR="002C29E7" w:rsidRPr="000B3FC1" w14:paraId="23B2A6E4" w14:textId="77777777" w:rsidTr="002C29E7">
        <w:tblPrEx>
          <w:tblLook w:val="04A0" w:firstRow="1" w:lastRow="0" w:firstColumn="1" w:lastColumn="0" w:noHBand="0" w:noVBand="1"/>
        </w:tblPrEx>
        <w:trPr>
          <w:gridAfter w:val="1"/>
          <w:wAfter w:w="12" w:type="dxa"/>
          <w:trHeight w:val="1217"/>
        </w:trPr>
        <w:tc>
          <w:tcPr>
            <w:tcW w:w="4401" w:type="dxa"/>
            <w:gridSpan w:val="3"/>
            <w:hideMark/>
          </w:tcPr>
          <w:p w14:paraId="7C87BE90" w14:textId="77777777" w:rsidR="002C29E7" w:rsidRPr="00F73CE4" w:rsidRDefault="002C29E7" w:rsidP="002C29E7">
            <w:pPr>
              <w:ind w:right="180"/>
              <w:jc w:val="both"/>
              <w:rPr>
                <w:rFonts w:cs="Arial"/>
                <w:lang w:val="de-DE"/>
              </w:rPr>
            </w:pPr>
            <w:r w:rsidRPr="00F73CE4">
              <w:rPr>
                <w:rFonts w:cs="Arial"/>
                <w:lang w:val="de-DE"/>
              </w:rPr>
              <w:t>Die Rolle des Hilfsunternehmens kann auch von einem anderen am Zusammenschluss teilnehmenden Unternehmen übernommen werden.</w:t>
            </w:r>
          </w:p>
        </w:tc>
        <w:tc>
          <w:tcPr>
            <w:tcW w:w="990" w:type="dxa"/>
            <w:gridSpan w:val="2"/>
          </w:tcPr>
          <w:p w14:paraId="7EA68708" w14:textId="77777777" w:rsidR="002C29E7" w:rsidRPr="00F73CE4" w:rsidRDefault="002C29E7" w:rsidP="002C29E7">
            <w:pPr>
              <w:ind w:right="180"/>
              <w:jc w:val="both"/>
              <w:rPr>
                <w:rFonts w:cs="Arial"/>
                <w:lang w:val="de-DE"/>
              </w:rPr>
            </w:pPr>
          </w:p>
        </w:tc>
        <w:tc>
          <w:tcPr>
            <w:tcW w:w="4535" w:type="dxa"/>
            <w:gridSpan w:val="2"/>
            <w:hideMark/>
          </w:tcPr>
          <w:p w14:paraId="55972D53" w14:textId="77777777" w:rsidR="002C29E7" w:rsidRPr="00F73CE4" w:rsidRDefault="002C29E7" w:rsidP="002C29E7">
            <w:pPr>
              <w:ind w:right="180"/>
              <w:jc w:val="both"/>
              <w:rPr>
                <w:rFonts w:cs="Arial"/>
                <w:lang w:val="it-IT"/>
              </w:rPr>
            </w:pPr>
            <w:r w:rsidRPr="00F73CE4">
              <w:rPr>
                <w:rFonts w:cs="Arial"/>
                <w:lang w:val="it-IT"/>
              </w:rPr>
              <w:t>Il ruolo dell’ausiliaria può essere assunto anche da altra componente del raggruppamento.</w:t>
            </w:r>
          </w:p>
        </w:tc>
      </w:tr>
      <w:tr w:rsidR="002C29E7" w:rsidRPr="000B3FC1" w14:paraId="2C2B5141" w14:textId="77777777" w:rsidTr="002C29E7">
        <w:tblPrEx>
          <w:tblLook w:val="04A0" w:firstRow="1" w:lastRow="0" w:firstColumn="1" w:lastColumn="0" w:noHBand="0" w:noVBand="1"/>
        </w:tblPrEx>
        <w:trPr>
          <w:gridAfter w:val="1"/>
          <w:wAfter w:w="12" w:type="dxa"/>
        </w:trPr>
        <w:tc>
          <w:tcPr>
            <w:tcW w:w="4401" w:type="dxa"/>
            <w:gridSpan w:val="3"/>
          </w:tcPr>
          <w:p w14:paraId="17B93539" w14:textId="77777777" w:rsidR="002C29E7" w:rsidRPr="00F73CE4" w:rsidRDefault="002C29E7" w:rsidP="002C29E7">
            <w:pPr>
              <w:ind w:right="180"/>
              <w:jc w:val="both"/>
              <w:rPr>
                <w:rFonts w:cs="Arial"/>
                <w:lang w:val="it-IT"/>
              </w:rPr>
            </w:pPr>
          </w:p>
        </w:tc>
        <w:tc>
          <w:tcPr>
            <w:tcW w:w="990" w:type="dxa"/>
            <w:gridSpan w:val="2"/>
          </w:tcPr>
          <w:p w14:paraId="373B8E9E" w14:textId="77777777" w:rsidR="002C29E7" w:rsidRPr="00F73CE4" w:rsidRDefault="002C29E7" w:rsidP="002C29E7">
            <w:pPr>
              <w:ind w:right="180"/>
              <w:jc w:val="both"/>
              <w:rPr>
                <w:rFonts w:cs="Arial"/>
                <w:lang w:val="it-IT"/>
              </w:rPr>
            </w:pPr>
          </w:p>
        </w:tc>
        <w:tc>
          <w:tcPr>
            <w:tcW w:w="4535" w:type="dxa"/>
            <w:gridSpan w:val="2"/>
          </w:tcPr>
          <w:p w14:paraId="02DB251C" w14:textId="77777777" w:rsidR="002C29E7" w:rsidRPr="00F73CE4" w:rsidRDefault="002C29E7" w:rsidP="002C29E7">
            <w:pPr>
              <w:ind w:right="180"/>
              <w:jc w:val="both"/>
              <w:rPr>
                <w:rFonts w:cs="Arial"/>
                <w:lang w:val="it-IT"/>
              </w:rPr>
            </w:pPr>
          </w:p>
        </w:tc>
      </w:tr>
      <w:tr w:rsidR="002C29E7" w:rsidRPr="000B3FC1" w14:paraId="37B271AC" w14:textId="77777777" w:rsidTr="002C29E7">
        <w:tblPrEx>
          <w:tblLook w:val="04A0" w:firstRow="1" w:lastRow="0" w:firstColumn="1" w:lastColumn="0" w:noHBand="0" w:noVBand="1"/>
        </w:tblPrEx>
        <w:trPr>
          <w:gridAfter w:val="1"/>
          <w:wAfter w:w="12" w:type="dxa"/>
        </w:trPr>
        <w:tc>
          <w:tcPr>
            <w:tcW w:w="4401" w:type="dxa"/>
            <w:gridSpan w:val="3"/>
            <w:hideMark/>
          </w:tcPr>
          <w:p w14:paraId="14D8F94B" w14:textId="0EB662F1" w:rsidR="002C29E7" w:rsidRPr="00F73CE4" w:rsidRDefault="002C29E7" w:rsidP="002C29E7">
            <w:pPr>
              <w:spacing w:line="240" w:lineRule="exact"/>
              <w:ind w:right="76"/>
              <w:jc w:val="both"/>
              <w:rPr>
                <w:rFonts w:cs="Arial"/>
                <w:lang w:val="de-DE"/>
              </w:rPr>
            </w:pPr>
            <w:bookmarkStart w:id="71" w:name="_Hlk12258791"/>
            <w:r w:rsidRPr="00F73CE4">
              <w:rPr>
                <w:rFonts w:cs="Arial"/>
                <w:lang w:val="it-IT"/>
              </w:rPr>
              <w:t xml:space="preserve"> </w:t>
            </w:r>
            <w:r w:rsidRPr="00F73CE4">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71"/>
            <w:r w:rsidRPr="00F73CE4">
              <w:rPr>
                <w:rFonts w:cs="Arial"/>
                <w:lang w:val="de-DE"/>
              </w:rPr>
              <w:t>Es obliegt dem Wirtschaftsteilnehmer mittels Verwendung eines gemäß Gesetz rechtssicheren Datums nachzuweisen, dass jene Unterlagen bereits vor Ablauf der Frist für die Abgabe der Angebote bestanden hat.</w:t>
            </w:r>
          </w:p>
        </w:tc>
        <w:tc>
          <w:tcPr>
            <w:tcW w:w="990" w:type="dxa"/>
            <w:gridSpan w:val="2"/>
          </w:tcPr>
          <w:p w14:paraId="62E07215" w14:textId="77777777" w:rsidR="002C29E7" w:rsidRPr="00F73CE4" w:rsidRDefault="002C29E7" w:rsidP="002C29E7">
            <w:pPr>
              <w:spacing w:line="240" w:lineRule="exact"/>
              <w:rPr>
                <w:rFonts w:cs="Arial"/>
                <w:lang w:val="de-DE"/>
              </w:rPr>
            </w:pPr>
          </w:p>
        </w:tc>
        <w:tc>
          <w:tcPr>
            <w:tcW w:w="4535" w:type="dxa"/>
            <w:gridSpan w:val="2"/>
            <w:hideMark/>
          </w:tcPr>
          <w:p w14:paraId="5785868A" w14:textId="77777777" w:rsidR="002C29E7" w:rsidRPr="00F73CE4" w:rsidRDefault="002C29E7" w:rsidP="002C29E7">
            <w:pPr>
              <w:spacing w:line="240" w:lineRule="exact"/>
              <w:ind w:right="105"/>
              <w:jc w:val="both"/>
              <w:rPr>
                <w:rFonts w:cs="Arial"/>
                <w:lang w:val="it-IT"/>
              </w:rPr>
            </w:pPr>
            <w:bookmarkStart w:id="72" w:name="_Hlk12258782"/>
            <w:r w:rsidRPr="00F73CE4">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72"/>
          </w:p>
          <w:p w14:paraId="38874017" w14:textId="264DB8C7" w:rsidR="002C29E7" w:rsidRPr="00F73CE4" w:rsidRDefault="002C29E7" w:rsidP="002C29E7">
            <w:pPr>
              <w:spacing w:line="240" w:lineRule="exact"/>
              <w:ind w:right="105"/>
              <w:jc w:val="both"/>
              <w:rPr>
                <w:rFonts w:cs="Arial"/>
                <w:lang w:val="it-IT"/>
              </w:rPr>
            </w:pPr>
            <w:r w:rsidRPr="00F73CE4">
              <w:rPr>
                <w:rFonts w:cs="Arial"/>
                <w:lang w:val="it-IT"/>
              </w:rPr>
              <w:t>È onere dell’operatore economico dimostrare con data certa ai sensi di legge che tale documentazione è datata con data non successiva al termine di scadenza della presentazione delle offerte.</w:t>
            </w:r>
          </w:p>
        </w:tc>
      </w:tr>
      <w:tr w:rsidR="002C29E7" w:rsidRPr="000B3FC1" w14:paraId="1457110C" w14:textId="77777777" w:rsidTr="002C29E7">
        <w:tblPrEx>
          <w:tblLook w:val="04A0" w:firstRow="1" w:lastRow="0" w:firstColumn="1" w:lastColumn="0" w:noHBand="0" w:noVBand="1"/>
        </w:tblPrEx>
        <w:trPr>
          <w:gridAfter w:val="1"/>
          <w:wAfter w:w="12" w:type="dxa"/>
        </w:trPr>
        <w:tc>
          <w:tcPr>
            <w:tcW w:w="4401" w:type="dxa"/>
            <w:gridSpan w:val="3"/>
          </w:tcPr>
          <w:p w14:paraId="53BF999E" w14:textId="77777777" w:rsidR="002C29E7" w:rsidRPr="00F73CE4" w:rsidRDefault="002C29E7" w:rsidP="002C29E7">
            <w:pPr>
              <w:spacing w:line="240" w:lineRule="exact"/>
              <w:ind w:right="76"/>
              <w:jc w:val="both"/>
              <w:rPr>
                <w:rFonts w:cs="Arial"/>
                <w:lang w:val="it-IT"/>
              </w:rPr>
            </w:pPr>
          </w:p>
        </w:tc>
        <w:tc>
          <w:tcPr>
            <w:tcW w:w="990" w:type="dxa"/>
            <w:gridSpan w:val="2"/>
          </w:tcPr>
          <w:p w14:paraId="78751CD5" w14:textId="77777777" w:rsidR="002C29E7" w:rsidRPr="00F73CE4" w:rsidRDefault="002C29E7" w:rsidP="002C29E7">
            <w:pPr>
              <w:spacing w:line="240" w:lineRule="exact"/>
              <w:rPr>
                <w:rFonts w:cs="Arial"/>
                <w:lang w:val="it-IT"/>
              </w:rPr>
            </w:pPr>
          </w:p>
        </w:tc>
        <w:tc>
          <w:tcPr>
            <w:tcW w:w="4535" w:type="dxa"/>
            <w:gridSpan w:val="2"/>
          </w:tcPr>
          <w:p w14:paraId="3FE020CC" w14:textId="77777777" w:rsidR="002C29E7" w:rsidRPr="00F73CE4" w:rsidRDefault="002C29E7" w:rsidP="002C29E7">
            <w:pPr>
              <w:spacing w:line="240" w:lineRule="exact"/>
              <w:ind w:right="105"/>
              <w:jc w:val="both"/>
              <w:rPr>
                <w:rFonts w:cs="Arial"/>
                <w:lang w:val="it-IT"/>
              </w:rPr>
            </w:pPr>
          </w:p>
        </w:tc>
      </w:tr>
      <w:tr w:rsidR="002C29E7" w:rsidRPr="000B3FC1" w14:paraId="43CFEA0C" w14:textId="77777777" w:rsidTr="002C29E7">
        <w:tblPrEx>
          <w:tblLook w:val="04A0" w:firstRow="1" w:lastRow="0" w:firstColumn="1" w:lastColumn="0" w:noHBand="0" w:noVBand="1"/>
        </w:tblPrEx>
        <w:trPr>
          <w:gridAfter w:val="1"/>
          <w:wAfter w:w="12" w:type="dxa"/>
        </w:trPr>
        <w:tc>
          <w:tcPr>
            <w:tcW w:w="4401" w:type="dxa"/>
            <w:gridSpan w:val="3"/>
            <w:hideMark/>
          </w:tcPr>
          <w:p w14:paraId="6B35B227" w14:textId="77777777" w:rsidR="002C29E7" w:rsidRPr="00F73CE4" w:rsidRDefault="002C29E7" w:rsidP="002C29E7">
            <w:pPr>
              <w:jc w:val="both"/>
              <w:rPr>
                <w:rFonts w:cs="Arial"/>
                <w:lang w:val="de-DE"/>
              </w:rPr>
            </w:pPr>
            <w:bookmarkStart w:id="73" w:name="_Hlk12261901"/>
            <w:r w:rsidRPr="00F73CE4">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3"/>
          </w:p>
        </w:tc>
        <w:tc>
          <w:tcPr>
            <w:tcW w:w="990" w:type="dxa"/>
            <w:gridSpan w:val="2"/>
          </w:tcPr>
          <w:p w14:paraId="0600763C" w14:textId="77777777" w:rsidR="002C29E7" w:rsidRPr="00F73CE4" w:rsidRDefault="002C29E7" w:rsidP="002C29E7">
            <w:pPr>
              <w:ind w:right="180"/>
              <w:jc w:val="both"/>
              <w:rPr>
                <w:rFonts w:cs="Arial"/>
                <w:lang w:val="de-DE"/>
              </w:rPr>
            </w:pPr>
          </w:p>
        </w:tc>
        <w:tc>
          <w:tcPr>
            <w:tcW w:w="4535" w:type="dxa"/>
            <w:gridSpan w:val="2"/>
            <w:hideMark/>
          </w:tcPr>
          <w:p w14:paraId="5AC49D35" w14:textId="77777777" w:rsidR="002C29E7" w:rsidRPr="00F73CE4" w:rsidRDefault="002C29E7" w:rsidP="002C29E7">
            <w:pPr>
              <w:ind w:right="180"/>
              <w:jc w:val="both"/>
              <w:rPr>
                <w:rFonts w:cs="Arial"/>
                <w:lang w:val="it-IT"/>
              </w:rPr>
            </w:pPr>
            <w:bookmarkStart w:id="74" w:name="_Hlk12261985"/>
            <w:r w:rsidRPr="00F73CE4">
              <w:rPr>
                <w:rFonts w:cs="Arial"/>
                <w:lang w:val="it-IT"/>
              </w:rPr>
              <w:t>Il decreto di omologa sopravvenuto in corso di gara o anche dopo l’aggiudicazione non sana la mancata dichiarazione della situazione di concordato e la carenza della documentazione richiesta.</w:t>
            </w:r>
            <w:bookmarkEnd w:id="74"/>
          </w:p>
        </w:tc>
      </w:tr>
      <w:tr w:rsidR="002C29E7" w:rsidRPr="000B3FC1" w14:paraId="006C9D7D" w14:textId="77777777" w:rsidTr="002C29E7">
        <w:tc>
          <w:tcPr>
            <w:tcW w:w="4401" w:type="dxa"/>
            <w:gridSpan w:val="3"/>
          </w:tcPr>
          <w:p w14:paraId="1A52A880" w14:textId="77777777" w:rsidR="002C29E7" w:rsidRPr="0065603A" w:rsidRDefault="002C29E7" w:rsidP="002C29E7">
            <w:pPr>
              <w:spacing w:line="240" w:lineRule="exact"/>
              <w:ind w:right="76"/>
              <w:jc w:val="both"/>
              <w:rPr>
                <w:rFonts w:cs="Arial"/>
                <w:b/>
                <w:noProof w:val="0"/>
                <w:highlight w:val="yellow"/>
                <w:lang w:val="it-IT"/>
              </w:rPr>
            </w:pPr>
          </w:p>
        </w:tc>
        <w:tc>
          <w:tcPr>
            <w:tcW w:w="990" w:type="dxa"/>
            <w:gridSpan w:val="2"/>
          </w:tcPr>
          <w:p w14:paraId="7016FDAE" w14:textId="77777777" w:rsidR="002C29E7" w:rsidRPr="0065603A" w:rsidRDefault="002C29E7" w:rsidP="002C29E7">
            <w:pPr>
              <w:spacing w:line="240" w:lineRule="exact"/>
              <w:rPr>
                <w:rFonts w:cs="Arial"/>
                <w:b/>
                <w:highlight w:val="yellow"/>
                <w:lang w:val="it-IT"/>
              </w:rPr>
            </w:pPr>
          </w:p>
        </w:tc>
        <w:tc>
          <w:tcPr>
            <w:tcW w:w="4547" w:type="dxa"/>
            <w:gridSpan w:val="3"/>
          </w:tcPr>
          <w:p w14:paraId="3D0EEB7B" w14:textId="77777777" w:rsidR="002C29E7" w:rsidRPr="00EA769C" w:rsidRDefault="002C29E7" w:rsidP="002C29E7">
            <w:pPr>
              <w:spacing w:line="240" w:lineRule="exact"/>
              <w:ind w:right="105"/>
              <w:jc w:val="both"/>
              <w:rPr>
                <w:rFonts w:cs="Arial"/>
                <w:b/>
                <w:highlight w:val="yellow"/>
                <w:lang w:val="it-IT"/>
              </w:rPr>
            </w:pPr>
          </w:p>
        </w:tc>
      </w:tr>
      <w:bookmarkEnd w:id="70"/>
      <w:tr w:rsidR="002C29E7" w:rsidRPr="000B3FC1" w14:paraId="2E3B09F6" w14:textId="77777777" w:rsidTr="002C29E7">
        <w:tc>
          <w:tcPr>
            <w:tcW w:w="4401" w:type="dxa"/>
            <w:gridSpan w:val="3"/>
          </w:tcPr>
          <w:p w14:paraId="39D2FD82" w14:textId="77777777" w:rsidR="002C29E7" w:rsidRPr="00D30EE5" w:rsidRDefault="002C29E7" w:rsidP="002C29E7">
            <w:pPr>
              <w:pStyle w:val="Corpotesto"/>
              <w:tabs>
                <w:tab w:val="left" w:pos="4320"/>
              </w:tabs>
              <w:spacing w:after="0" w:line="240" w:lineRule="exact"/>
              <w:ind w:right="125"/>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E543539" w14:textId="77777777" w:rsidR="002C29E7" w:rsidRPr="00D30EE5" w:rsidRDefault="002C29E7" w:rsidP="002C29E7">
            <w:pPr>
              <w:pStyle w:val="Corpotesto"/>
              <w:numPr>
                <w:ilvl w:val="0"/>
                <w:numId w:val="5"/>
              </w:numPr>
              <w:tabs>
                <w:tab w:val="clear" w:pos="780"/>
                <w:tab w:val="num" w:pos="180"/>
                <w:tab w:val="left" w:pos="4320"/>
              </w:tabs>
              <w:spacing w:after="0" w:line="240" w:lineRule="exact"/>
              <w:ind w:left="180" w:right="125" w:hanging="180"/>
              <w:jc w:val="both"/>
              <w:rPr>
                <w:rFonts w:cs="Arial"/>
                <w:noProof w:val="0"/>
                <w:color w:val="FF0000"/>
                <w:lang w:val="de-DE"/>
              </w:rPr>
            </w:pPr>
            <w:r w:rsidRPr="00D30EE5">
              <w:rPr>
                <w:rFonts w:cs="Arial"/>
                <w:noProof w:val="0"/>
                <w:color w:val="FF0000"/>
                <w:lang w:val="de-DE"/>
              </w:rPr>
              <w:t>Quittung über die Zahlung der Ausschreibungsgebühr an die Aufsichtsbehörde für öffentliche Verträge (ANAC);</w:t>
            </w:r>
          </w:p>
          <w:p w14:paraId="2F8AB31C" w14:textId="77777777" w:rsidR="002C29E7" w:rsidRPr="00D30EE5" w:rsidRDefault="002C29E7" w:rsidP="002C29E7">
            <w:pPr>
              <w:pStyle w:val="Corpotesto"/>
              <w:tabs>
                <w:tab w:val="left" w:pos="4320"/>
              </w:tabs>
              <w:spacing w:after="0" w:line="240" w:lineRule="exact"/>
              <w:ind w:right="125"/>
              <w:jc w:val="both"/>
              <w:rPr>
                <w:rFonts w:cs="Arial"/>
                <w:noProof w:val="0"/>
                <w:lang w:val="de-DE"/>
              </w:rPr>
            </w:pPr>
          </w:p>
          <w:p w14:paraId="7706061F" w14:textId="77777777" w:rsidR="002C29E7" w:rsidRPr="00D30EE5" w:rsidRDefault="002C29E7" w:rsidP="002C29E7">
            <w:pPr>
              <w:spacing w:line="240" w:lineRule="exact"/>
              <w:ind w:right="125"/>
              <w:jc w:val="both"/>
              <w:rPr>
                <w:noProof w:val="0"/>
                <w:lang w:val="de-DE"/>
              </w:rPr>
            </w:pPr>
            <w:r w:rsidRPr="00D30EE5">
              <w:rPr>
                <w:noProof w:val="0"/>
                <w:lang w:val="de-DE"/>
              </w:rPr>
              <w:t xml:space="preserve">Das heißt, dass jedes der genannten Dokumente aus einer einzigen Urkunde, die für die Ausschreibung vorgelegt wird, bestehen und sich </w:t>
            </w:r>
            <w:r w:rsidRPr="00D30EE5">
              <w:rPr>
                <w:noProof w:val="0"/>
                <w:lang w:val="de-DE"/>
              </w:rPr>
              <w:lastRenderedPageBreak/>
              <w:t xml:space="preserve">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990" w:type="dxa"/>
            <w:gridSpan w:val="2"/>
          </w:tcPr>
          <w:p w14:paraId="3D25C202" w14:textId="77777777" w:rsidR="002C29E7" w:rsidRPr="00D80C2F" w:rsidRDefault="002C29E7" w:rsidP="002C29E7">
            <w:pPr>
              <w:spacing w:line="240" w:lineRule="exact"/>
              <w:rPr>
                <w:rFonts w:cs="Arial"/>
                <w:lang w:val="de-DE"/>
              </w:rPr>
            </w:pPr>
          </w:p>
        </w:tc>
        <w:tc>
          <w:tcPr>
            <w:tcW w:w="4547" w:type="dxa"/>
            <w:gridSpan w:val="3"/>
          </w:tcPr>
          <w:p w14:paraId="6C908C2F" w14:textId="77777777" w:rsidR="002C29E7" w:rsidRPr="00D30EE5" w:rsidRDefault="002C29E7" w:rsidP="002C29E7">
            <w:pPr>
              <w:pStyle w:val="Corpotesto"/>
              <w:tabs>
                <w:tab w:val="center" w:pos="6078"/>
              </w:tabs>
              <w:spacing w:after="0" w:line="240" w:lineRule="exact"/>
              <w:ind w:right="7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005ECF87" w14:textId="77777777" w:rsidR="002C29E7" w:rsidRDefault="002C29E7" w:rsidP="002C29E7">
            <w:pPr>
              <w:pStyle w:val="Corpotesto"/>
              <w:tabs>
                <w:tab w:val="left" w:pos="1486"/>
              </w:tabs>
              <w:spacing w:after="0" w:line="240" w:lineRule="exact"/>
              <w:ind w:left="284" w:right="72"/>
              <w:jc w:val="both"/>
              <w:rPr>
                <w:rFonts w:cs="Arial"/>
                <w:bCs/>
                <w:noProof w:val="0"/>
                <w:lang w:val="it-IT"/>
              </w:rPr>
            </w:pPr>
          </w:p>
          <w:p w14:paraId="504C299C" w14:textId="77777777" w:rsidR="002C29E7" w:rsidRPr="00D30EE5" w:rsidRDefault="002C29E7" w:rsidP="002C29E7">
            <w:pPr>
              <w:pStyle w:val="Corpotesto"/>
              <w:tabs>
                <w:tab w:val="left" w:pos="1486"/>
              </w:tabs>
              <w:spacing w:after="0" w:line="240" w:lineRule="exact"/>
              <w:ind w:left="284" w:right="72"/>
              <w:jc w:val="both"/>
              <w:rPr>
                <w:rFonts w:cs="Arial"/>
                <w:bCs/>
                <w:noProof w:val="0"/>
                <w:lang w:val="it-IT"/>
              </w:rPr>
            </w:pPr>
            <w:r w:rsidRPr="00D30EE5">
              <w:rPr>
                <w:rFonts w:cs="Arial"/>
                <w:bCs/>
                <w:noProof w:val="0"/>
                <w:lang w:val="it-IT"/>
              </w:rPr>
              <w:tab/>
            </w:r>
          </w:p>
          <w:p w14:paraId="14E52F07" w14:textId="77777777" w:rsidR="002C29E7" w:rsidRPr="00D30EE5" w:rsidRDefault="002C29E7" w:rsidP="002C29E7">
            <w:pPr>
              <w:pStyle w:val="Corpotesto"/>
              <w:numPr>
                <w:ilvl w:val="0"/>
                <w:numId w:val="5"/>
              </w:numPr>
              <w:tabs>
                <w:tab w:val="clear" w:pos="780"/>
                <w:tab w:val="num" w:pos="180"/>
                <w:tab w:val="center" w:pos="6078"/>
              </w:tabs>
              <w:spacing w:after="0" w:line="240" w:lineRule="exact"/>
              <w:ind w:left="180" w:right="7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3749C9E1" w14:textId="77777777" w:rsidR="002C29E7" w:rsidRDefault="002C29E7" w:rsidP="002C29E7">
            <w:pPr>
              <w:pStyle w:val="Corpotesto"/>
              <w:tabs>
                <w:tab w:val="center" w:pos="6078"/>
              </w:tabs>
              <w:spacing w:after="0" w:line="240" w:lineRule="exact"/>
              <w:ind w:right="72"/>
              <w:jc w:val="both"/>
              <w:rPr>
                <w:rFonts w:cs="Arial"/>
                <w:noProof w:val="0"/>
                <w:lang w:val="it-IT"/>
              </w:rPr>
            </w:pPr>
          </w:p>
          <w:p w14:paraId="24D28845" w14:textId="77777777" w:rsidR="002C29E7" w:rsidRPr="00D30EE5" w:rsidRDefault="002C29E7" w:rsidP="002C29E7">
            <w:pPr>
              <w:pStyle w:val="Corpotesto"/>
              <w:tabs>
                <w:tab w:val="center" w:pos="6078"/>
              </w:tabs>
              <w:spacing w:after="0" w:line="240" w:lineRule="exact"/>
              <w:ind w:right="72"/>
              <w:jc w:val="both"/>
              <w:rPr>
                <w:rFonts w:cs="Arial"/>
                <w:noProof w:val="0"/>
                <w:lang w:val="it-IT"/>
              </w:rPr>
            </w:pPr>
          </w:p>
          <w:p w14:paraId="3BC27624" w14:textId="77777777" w:rsidR="002C29E7" w:rsidRPr="00D30EE5" w:rsidRDefault="002C29E7" w:rsidP="002C29E7">
            <w:pPr>
              <w:pStyle w:val="Corpotesto"/>
              <w:tabs>
                <w:tab w:val="center" w:pos="6078"/>
              </w:tabs>
              <w:spacing w:after="0" w:line="240" w:lineRule="exact"/>
              <w:ind w:right="72"/>
              <w:jc w:val="both"/>
              <w:rPr>
                <w:rFonts w:cs="Arial"/>
                <w:noProof w:val="0"/>
                <w:lang w:val="it-IT"/>
              </w:rPr>
            </w:pPr>
            <w:r w:rsidRPr="00D30EE5">
              <w:rPr>
                <w:rFonts w:cs="Arial"/>
                <w:noProof w:val="0"/>
                <w:lang w:val="it-IT"/>
              </w:rPr>
              <w:t>per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w:t>
            </w:r>
            <w:r w:rsidRPr="00D30EE5">
              <w:rPr>
                <w:rFonts w:cs="Arial"/>
                <w:noProof w:val="0"/>
                <w:lang w:val="it-IT"/>
              </w:rPr>
              <w:lastRenderedPageBreak/>
              <w:t xml:space="preserve">documento, prodotto in gara e riferito al soggetto concorrente nella sua interezza, </w:t>
            </w:r>
            <w:r>
              <w:rPr>
                <w:rFonts w:cs="Arial"/>
                <w:noProof w:val="0"/>
                <w:u w:val="single"/>
                <w:lang w:val="it-IT"/>
              </w:rPr>
              <w:t>indipen</w:t>
            </w:r>
            <w:r w:rsidRPr="00D30EE5">
              <w:rPr>
                <w:rFonts w:cs="Arial"/>
                <w:noProof w:val="0"/>
                <w:u w:val="single"/>
                <w:lang w:val="it-IT"/>
              </w:rPr>
              <w:t>dentemente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2C29E7" w:rsidRPr="000B3FC1" w14:paraId="35249F46" w14:textId="77777777" w:rsidTr="002C29E7">
        <w:tc>
          <w:tcPr>
            <w:tcW w:w="4401" w:type="dxa"/>
            <w:gridSpan w:val="3"/>
          </w:tcPr>
          <w:p w14:paraId="29F9F5C4" w14:textId="77777777" w:rsidR="002C29E7" w:rsidRPr="00CD0214" w:rsidRDefault="002C29E7" w:rsidP="002C29E7">
            <w:pPr>
              <w:spacing w:line="240" w:lineRule="exact"/>
              <w:ind w:left="308" w:right="125" w:hanging="308"/>
              <w:jc w:val="center"/>
              <w:rPr>
                <w:rFonts w:cs="Arial"/>
                <w:color w:val="FF0000"/>
                <w:lang w:val="it-IT"/>
              </w:rPr>
            </w:pPr>
          </w:p>
        </w:tc>
        <w:tc>
          <w:tcPr>
            <w:tcW w:w="990" w:type="dxa"/>
            <w:gridSpan w:val="2"/>
          </w:tcPr>
          <w:p w14:paraId="75561A0B" w14:textId="77777777" w:rsidR="002C29E7" w:rsidRPr="00CD0214" w:rsidRDefault="002C29E7" w:rsidP="002C29E7">
            <w:pPr>
              <w:spacing w:line="240" w:lineRule="exact"/>
              <w:rPr>
                <w:rFonts w:cs="Arial"/>
                <w:color w:val="FF0000"/>
                <w:lang w:val="it-IT"/>
              </w:rPr>
            </w:pPr>
          </w:p>
        </w:tc>
        <w:tc>
          <w:tcPr>
            <w:tcW w:w="4547" w:type="dxa"/>
            <w:gridSpan w:val="3"/>
          </w:tcPr>
          <w:p w14:paraId="033220E5" w14:textId="77777777" w:rsidR="002C29E7" w:rsidRPr="00237AB0" w:rsidRDefault="002C29E7" w:rsidP="002C29E7">
            <w:pPr>
              <w:pStyle w:val="Rientrocorpodeltesto"/>
              <w:tabs>
                <w:tab w:val="center" w:pos="4680"/>
                <w:tab w:val="left" w:pos="8496"/>
              </w:tabs>
              <w:spacing w:after="0" w:line="240" w:lineRule="exact"/>
              <w:ind w:left="344" w:right="72" w:hanging="344"/>
              <w:jc w:val="center"/>
              <w:rPr>
                <w:rFonts w:cs="Arial"/>
                <w:color w:val="FF0000"/>
                <w:lang w:val="it-IT"/>
              </w:rPr>
            </w:pPr>
          </w:p>
        </w:tc>
      </w:tr>
      <w:tr w:rsidR="002C29E7" w:rsidRPr="000B3FC1" w14:paraId="793B69F0" w14:textId="77777777" w:rsidTr="002C29E7">
        <w:tc>
          <w:tcPr>
            <w:tcW w:w="4401" w:type="dxa"/>
            <w:gridSpan w:val="3"/>
          </w:tcPr>
          <w:p w14:paraId="58FF0F1B" w14:textId="77777777" w:rsidR="002C29E7" w:rsidRDefault="002C29E7" w:rsidP="002C29E7">
            <w:pPr>
              <w:pStyle w:val="Rientrocorpodeltesto3"/>
              <w:spacing w:after="0" w:line="240" w:lineRule="exact"/>
              <w:ind w:left="0" w:right="125"/>
              <w:jc w:val="center"/>
              <w:rPr>
                <w:rFonts w:cs="Arial"/>
                <w:b/>
                <w:caps/>
                <w:sz w:val="20"/>
                <w:szCs w:val="20"/>
                <w:u w:val="single"/>
                <w:lang w:val="de-DE"/>
              </w:rPr>
            </w:pPr>
            <w:r w:rsidRPr="00F7364B">
              <w:rPr>
                <w:rFonts w:cs="Arial"/>
                <w:b/>
                <w:caps/>
                <w:sz w:val="20"/>
                <w:szCs w:val="20"/>
                <w:u w:val="single"/>
                <w:lang w:val="de-DE"/>
              </w:rPr>
              <w:t>Technische Dokumentation</w:t>
            </w:r>
          </w:p>
          <w:p w14:paraId="4BF36503" w14:textId="77777777" w:rsidR="002C29E7" w:rsidRPr="00F7364B" w:rsidRDefault="002C29E7" w:rsidP="002C29E7">
            <w:pPr>
              <w:pStyle w:val="Rientrocorpodeltesto3"/>
              <w:spacing w:after="0" w:line="240" w:lineRule="exact"/>
              <w:ind w:left="540" w:right="125"/>
              <w:rPr>
                <w:rFonts w:cs="Arial"/>
                <w:caps/>
                <w:sz w:val="20"/>
                <w:szCs w:val="20"/>
                <w:lang w:val="de-DE"/>
              </w:rPr>
            </w:pPr>
          </w:p>
          <w:p w14:paraId="5376F4A3" w14:textId="77777777" w:rsidR="002C29E7" w:rsidRPr="003A7874" w:rsidRDefault="002C29E7" w:rsidP="002C29E7">
            <w:pPr>
              <w:pStyle w:val="Rientrocorpodeltesto"/>
              <w:tabs>
                <w:tab w:val="left" w:pos="284"/>
                <w:tab w:val="left" w:pos="8496"/>
              </w:tabs>
              <w:spacing w:after="0" w:line="240" w:lineRule="exact"/>
              <w:ind w:left="0" w:right="125"/>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990" w:type="dxa"/>
            <w:gridSpan w:val="2"/>
          </w:tcPr>
          <w:p w14:paraId="1593F52C" w14:textId="77777777" w:rsidR="002C29E7" w:rsidRPr="00402B24" w:rsidRDefault="002C29E7" w:rsidP="002C29E7">
            <w:pPr>
              <w:spacing w:line="240" w:lineRule="exact"/>
              <w:rPr>
                <w:rFonts w:cs="Arial"/>
                <w:lang w:val="de-DE"/>
              </w:rPr>
            </w:pPr>
          </w:p>
        </w:tc>
        <w:tc>
          <w:tcPr>
            <w:tcW w:w="4547" w:type="dxa"/>
            <w:gridSpan w:val="3"/>
          </w:tcPr>
          <w:p w14:paraId="6831584C" w14:textId="77777777" w:rsidR="002C29E7" w:rsidRDefault="002C29E7" w:rsidP="002C29E7">
            <w:pPr>
              <w:pStyle w:val="Rientrocorpodeltesto3"/>
              <w:spacing w:after="0" w:line="240" w:lineRule="exact"/>
              <w:ind w:left="0" w:right="72"/>
              <w:jc w:val="center"/>
              <w:rPr>
                <w:rFonts w:cs="Arial"/>
                <w:b/>
                <w:caps/>
                <w:sz w:val="20"/>
                <w:szCs w:val="20"/>
                <w:u w:val="single"/>
                <w:lang w:val="it-IT"/>
              </w:rPr>
            </w:pPr>
            <w:r w:rsidRPr="00F7364B">
              <w:rPr>
                <w:rFonts w:cs="Arial"/>
                <w:b/>
                <w:caps/>
                <w:sz w:val="20"/>
                <w:szCs w:val="20"/>
                <w:u w:val="single"/>
                <w:lang w:val="it-IT"/>
              </w:rPr>
              <w:t>DOCUMENTAZIONE TECNICA</w:t>
            </w:r>
          </w:p>
          <w:p w14:paraId="4815481B" w14:textId="77777777" w:rsidR="002C29E7" w:rsidRPr="00F7364B" w:rsidRDefault="002C29E7" w:rsidP="002C29E7">
            <w:pPr>
              <w:pStyle w:val="Rientrocorpodeltesto3"/>
              <w:spacing w:after="0" w:line="240" w:lineRule="exact"/>
              <w:ind w:left="720" w:right="72"/>
              <w:rPr>
                <w:rFonts w:cs="Arial"/>
                <w:b/>
                <w:caps/>
                <w:sz w:val="20"/>
                <w:szCs w:val="20"/>
                <w:u w:val="single"/>
                <w:lang w:val="it-IT"/>
              </w:rPr>
            </w:pPr>
          </w:p>
          <w:p w14:paraId="737C0E3F" w14:textId="77777777" w:rsidR="002C29E7" w:rsidRPr="003A7874" w:rsidRDefault="002C29E7" w:rsidP="002C29E7">
            <w:pPr>
              <w:pStyle w:val="Rientrocorpodeltesto"/>
              <w:tabs>
                <w:tab w:val="left" w:pos="8496"/>
              </w:tabs>
              <w:spacing w:after="0" w:line="240" w:lineRule="exact"/>
              <w:ind w:left="0" w:right="72"/>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2C29E7" w:rsidRPr="000B3FC1" w14:paraId="3EB786D1" w14:textId="77777777" w:rsidTr="002C29E7">
        <w:tc>
          <w:tcPr>
            <w:tcW w:w="4401" w:type="dxa"/>
            <w:gridSpan w:val="3"/>
          </w:tcPr>
          <w:p w14:paraId="7E7F2CC3" w14:textId="77777777" w:rsidR="002C29E7" w:rsidRPr="00073908" w:rsidRDefault="002C29E7" w:rsidP="002C29E7">
            <w:pPr>
              <w:pStyle w:val="Rientrocorpodeltesto3"/>
              <w:spacing w:after="0" w:line="240" w:lineRule="exact"/>
              <w:ind w:left="0" w:right="125"/>
              <w:jc w:val="center"/>
              <w:rPr>
                <w:rFonts w:cs="Arial"/>
                <w:b/>
                <w:caps/>
                <w:sz w:val="20"/>
                <w:szCs w:val="20"/>
                <w:u w:val="single"/>
                <w:lang w:val="it-IT"/>
              </w:rPr>
            </w:pPr>
          </w:p>
        </w:tc>
        <w:tc>
          <w:tcPr>
            <w:tcW w:w="990" w:type="dxa"/>
            <w:gridSpan w:val="2"/>
          </w:tcPr>
          <w:p w14:paraId="6FE5405B" w14:textId="77777777" w:rsidR="002C29E7" w:rsidRPr="00073908" w:rsidRDefault="002C29E7" w:rsidP="002C29E7">
            <w:pPr>
              <w:spacing w:line="240" w:lineRule="exact"/>
              <w:rPr>
                <w:rFonts w:cs="Arial"/>
                <w:lang w:val="it-IT"/>
              </w:rPr>
            </w:pPr>
          </w:p>
        </w:tc>
        <w:tc>
          <w:tcPr>
            <w:tcW w:w="4547" w:type="dxa"/>
            <w:gridSpan w:val="3"/>
          </w:tcPr>
          <w:p w14:paraId="48E2C54A" w14:textId="77777777" w:rsidR="002C29E7" w:rsidRPr="00F7364B" w:rsidRDefault="002C29E7" w:rsidP="002C29E7">
            <w:pPr>
              <w:pStyle w:val="Rientrocorpodeltesto3"/>
              <w:spacing w:after="0" w:line="240" w:lineRule="exact"/>
              <w:ind w:left="0" w:right="72"/>
              <w:jc w:val="center"/>
              <w:rPr>
                <w:rFonts w:cs="Arial"/>
                <w:b/>
                <w:caps/>
                <w:sz w:val="20"/>
                <w:szCs w:val="20"/>
                <w:u w:val="single"/>
                <w:lang w:val="it-IT"/>
              </w:rPr>
            </w:pPr>
          </w:p>
        </w:tc>
      </w:tr>
      <w:tr w:rsidR="002C29E7" w:rsidRPr="000B3FC1" w14:paraId="0622811B" w14:textId="77777777" w:rsidTr="002C29E7">
        <w:tc>
          <w:tcPr>
            <w:tcW w:w="4401" w:type="dxa"/>
            <w:gridSpan w:val="3"/>
          </w:tcPr>
          <w:p w14:paraId="64DB9A00" w14:textId="1C94E6DF" w:rsidR="002C29E7" w:rsidRPr="0074475A" w:rsidRDefault="002C29E7" w:rsidP="002C29E7">
            <w:pPr>
              <w:spacing w:line="240" w:lineRule="exact"/>
              <w:ind w:left="34" w:right="105"/>
              <w:jc w:val="both"/>
              <w:rPr>
                <w:rFonts w:ascii="Calibri" w:hAnsi="Calibri"/>
                <w:i/>
                <w:iCs/>
                <w:noProof w:val="0"/>
                <w:color w:val="FF0000"/>
                <w:highlight w:val="green"/>
                <w:lang w:val="de-DE" w:eastAsia="it-IT"/>
              </w:rPr>
            </w:pPr>
            <w:r w:rsidRPr="0074475A">
              <w:rPr>
                <w:i/>
                <w:iCs/>
                <w:color w:val="FF0000"/>
                <w:highlight w:val="green"/>
                <w:lang w:val="de-DE" w:eastAsia="it-IT"/>
              </w:rPr>
              <w:t xml:space="preserve">[Nur in Fällen, in denen die Bewertung zumindest teilweise </w:t>
            </w:r>
            <w:r w:rsidR="00EB0FB3" w:rsidRPr="00EB0FB3">
              <w:rPr>
                <w:rFonts w:cs="Arial"/>
                <w:i/>
                <w:color w:val="FF0000"/>
                <w:highlight w:val="green"/>
                <w:lang w:val="de-DE" w:eastAsia="it-IT"/>
              </w:rPr>
              <w:t>ermessensbasiert ist</w:t>
            </w:r>
            <w:r w:rsidRPr="0074475A">
              <w:rPr>
                <w:i/>
                <w:iCs/>
                <w:color w:val="FF0000"/>
                <w:highlight w:val="green"/>
                <w:lang w:val="de-DE" w:eastAsia="it-IT"/>
              </w:rPr>
              <w:t>, ansonsten streichen]</w:t>
            </w:r>
          </w:p>
          <w:p w14:paraId="775C217B" w14:textId="57AFDAD3" w:rsidR="002C29E7" w:rsidRPr="0074475A" w:rsidRDefault="002C29E7" w:rsidP="002C29E7">
            <w:pPr>
              <w:pStyle w:val="Rientrocorpodeltesto"/>
              <w:tabs>
                <w:tab w:val="left" w:pos="8496"/>
              </w:tabs>
              <w:spacing w:after="0" w:line="240" w:lineRule="exact"/>
              <w:ind w:left="0" w:right="125"/>
              <w:jc w:val="both"/>
              <w:rPr>
                <w:rFonts w:cs="Arial"/>
                <w:bCs/>
                <w:u w:val="single"/>
                <w:lang w:val="de-DE"/>
              </w:rPr>
            </w:pPr>
            <w:r w:rsidRPr="00250D40">
              <w:rPr>
                <w:rFonts w:cs="Arial"/>
                <w:color w:val="FF0000"/>
                <w:u w:val="single"/>
                <w:lang w:val="de-DE" w:eastAsia="it-IT"/>
              </w:rPr>
              <w:t xml:space="preserve">► </w:t>
            </w:r>
            <w:r w:rsidRPr="00250D40">
              <w:rPr>
                <w:rFonts w:cs="Arial"/>
                <w:b/>
                <w:bCs/>
                <w:color w:val="FF0000"/>
                <w:u w:val="single"/>
                <w:lang w:val="de-DE"/>
              </w:rPr>
              <w:t>Bei anderweitigem Ausschluss aus der Ausschreibung darf das technische Angebot keine wirtschaftlichen Elemente enthalten.</w:t>
            </w:r>
          </w:p>
        </w:tc>
        <w:tc>
          <w:tcPr>
            <w:tcW w:w="990" w:type="dxa"/>
            <w:gridSpan w:val="2"/>
          </w:tcPr>
          <w:p w14:paraId="247D7148" w14:textId="77777777" w:rsidR="002C29E7" w:rsidRPr="0074475A" w:rsidRDefault="002C29E7" w:rsidP="002C29E7">
            <w:pPr>
              <w:spacing w:line="240" w:lineRule="exact"/>
              <w:rPr>
                <w:rFonts w:cs="Arial"/>
                <w:lang w:val="de-DE"/>
              </w:rPr>
            </w:pPr>
          </w:p>
        </w:tc>
        <w:tc>
          <w:tcPr>
            <w:tcW w:w="4547" w:type="dxa"/>
            <w:gridSpan w:val="3"/>
          </w:tcPr>
          <w:p w14:paraId="2F4465E4" w14:textId="77777777" w:rsidR="002C29E7" w:rsidRPr="0074475A" w:rsidRDefault="002C29E7" w:rsidP="002C29E7">
            <w:pPr>
              <w:widowControl w:val="0"/>
              <w:tabs>
                <w:tab w:val="left" w:pos="8496"/>
              </w:tabs>
              <w:spacing w:line="240" w:lineRule="exact"/>
              <w:ind w:right="105"/>
              <w:jc w:val="both"/>
              <w:rPr>
                <w:rFonts w:cs="Arial"/>
                <w:i/>
                <w:color w:val="FF0000"/>
                <w:highlight w:val="green"/>
                <w:lang w:val="it-IT" w:eastAsia="it-IT"/>
              </w:rPr>
            </w:pPr>
            <w:r w:rsidRPr="0074475A">
              <w:rPr>
                <w:rFonts w:cs="Arial"/>
                <w:i/>
                <w:color w:val="FF0000"/>
                <w:highlight w:val="green"/>
                <w:lang w:val="it-IT" w:eastAsia="it-IT"/>
              </w:rPr>
              <w:t>[Nei soli casi di valutazione almeno in parte basata su giudizi di tipo discrezionale, altrimenti cancellare la sola frase che segue]</w:t>
            </w:r>
          </w:p>
          <w:p w14:paraId="7B6FABE6" w14:textId="2A550F89" w:rsidR="002C29E7" w:rsidRPr="0074475A" w:rsidRDefault="002C29E7" w:rsidP="002C29E7">
            <w:pPr>
              <w:tabs>
                <w:tab w:val="left" w:pos="8496"/>
              </w:tabs>
              <w:spacing w:line="240" w:lineRule="exact"/>
              <w:ind w:right="105"/>
              <w:jc w:val="both"/>
              <w:rPr>
                <w:rFonts w:cs="Arial"/>
                <w:b/>
                <w:bCs/>
                <w:color w:val="FF0000"/>
                <w:lang w:val="it-IT"/>
              </w:rPr>
            </w:pPr>
            <w:r w:rsidRPr="00250D40">
              <w:rPr>
                <w:rFonts w:cs="Arial"/>
                <w:color w:val="FF0000"/>
                <w:u w:val="single"/>
                <w:lang w:val="it-IT" w:eastAsia="it-IT"/>
              </w:rPr>
              <w:t xml:space="preserve">► </w:t>
            </w:r>
            <w:r w:rsidRPr="00250D40">
              <w:rPr>
                <w:rFonts w:cs="Arial"/>
                <w:b/>
                <w:bCs/>
                <w:color w:val="FF0000"/>
                <w:u w:val="single"/>
                <w:lang w:val="it-IT"/>
              </w:rPr>
              <w:t>L’offerta tecnica non deve contenere elementi economici, pena l’esclusione</w:t>
            </w:r>
            <w:r w:rsidRPr="00250D40">
              <w:rPr>
                <w:rFonts w:cs="Arial"/>
                <w:b/>
                <w:bCs/>
                <w:color w:val="FF0000"/>
                <w:lang w:val="it-IT"/>
              </w:rPr>
              <w:t>.</w:t>
            </w:r>
          </w:p>
        </w:tc>
      </w:tr>
      <w:tr w:rsidR="002C29E7" w:rsidRPr="000B3FC1" w14:paraId="092D64C6" w14:textId="77777777" w:rsidTr="002C29E7">
        <w:tc>
          <w:tcPr>
            <w:tcW w:w="4401" w:type="dxa"/>
            <w:gridSpan w:val="3"/>
          </w:tcPr>
          <w:p w14:paraId="3A64F6F6" w14:textId="77777777" w:rsidR="002C29E7" w:rsidRPr="00507BC1" w:rsidRDefault="002C29E7" w:rsidP="002C29E7">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E6317C1" w14:textId="77777777" w:rsidR="002C29E7" w:rsidRPr="00507BC1" w:rsidRDefault="002C29E7" w:rsidP="002C29E7">
            <w:pPr>
              <w:spacing w:line="240" w:lineRule="exact"/>
              <w:rPr>
                <w:rFonts w:cs="Arial"/>
                <w:lang w:val="it-IT"/>
              </w:rPr>
            </w:pPr>
          </w:p>
        </w:tc>
        <w:tc>
          <w:tcPr>
            <w:tcW w:w="4547" w:type="dxa"/>
            <w:gridSpan w:val="3"/>
          </w:tcPr>
          <w:p w14:paraId="4A931F87" w14:textId="77777777" w:rsidR="002C29E7" w:rsidRPr="003A7874" w:rsidRDefault="002C29E7" w:rsidP="002C29E7">
            <w:pPr>
              <w:pStyle w:val="Rientrocorpodeltesto"/>
              <w:tabs>
                <w:tab w:val="left" w:pos="8496"/>
              </w:tabs>
              <w:spacing w:after="0" w:line="240" w:lineRule="exact"/>
              <w:ind w:left="0" w:right="72"/>
              <w:jc w:val="both"/>
              <w:rPr>
                <w:rFonts w:cs="Arial"/>
                <w:bCs/>
                <w:u w:val="single"/>
                <w:lang w:val="it-IT"/>
              </w:rPr>
            </w:pPr>
          </w:p>
        </w:tc>
      </w:tr>
      <w:tr w:rsidR="002C29E7" w:rsidRPr="000B3FC1" w14:paraId="66DC7C10" w14:textId="77777777" w:rsidTr="002C29E7">
        <w:tc>
          <w:tcPr>
            <w:tcW w:w="4401" w:type="dxa"/>
            <w:gridSpan w:val="3"/>
          </w:tcPr>
          <w:p w14:paraId="48E2EEE9" w14:textId="67153BAF" w:rsidR="002C29E7" w:rsidRPr="00250D40" w:rsidRDefault="002C29E7" w:rsidP="002C29E7">
            <w:pPr>
              <w:pStyle w:val="Rientrocorpodeltesto"/>
              <w:tabs>
                <w:tab w:val="left" w:pos="8496"/>
              </w:tabs>
              <w:spacing w:after="0" w:line="240" w:lineRule="exact"/>
              <w:ind w:left="0" w:right="125"/>
              <w:jc w:val="both"/>
              <w:rPr>
                <w:rFonts w:cs="Arial"/>
                <w:bCs/>
                <w:u w:val="single"/>
                <w:lang w:val="de-DE"/>
              </w:rPr>
            </w:pPr>
            <w:r w:rsidRPr="00250D40">
              <w:rPr>
                <w:rFonts w:cs="Arial"/>
                <w:b/>
                <w:color w:val="FF0000"/>
                <w:lang w:val="de-DE" w:eastAsia="de-DE"/>
              </w:rPr>
              <w:t>Es werden nur Angebote angenommen, deren Eigenschaften jenen des technischen Leistungsverzeichnisses entsprechen oder besser sind als diese oder Angebote mit technischen Eigenschaften, deren Gleichwertigkeit zu den im technischen Leistungsverzeichnis geforderten Eigenschaften.</w:t>
            </w:r>
          </w:p>
        </w:tc>
        <w:tc>
          <w:tcPr>
            <w:tcW w:w="990" w:type="dxa"/>
            <w:gridSpan w:val="2"/>
          </w:tcPr>
          <w:p w14:paraId="44F44174" w14:textId="77777777" w:rsidR="002C29E7" w:rsidRPr="00250D40" w:rsidRDefault="002C29E7" w:rsidP="002C29E7">
            <w:pPr>
              <w:spacing w:line="240" w:lineRule="exact"/>
              <w:rPr>
                <w:rFonts w:cs="Arial"/>
                <w:lang w:val="de-DE"/>
              </w:rPr>
            </w:pPr>
          </w:p>
        </w:tc>
        <w:tc>
          <w:tcPr>
            <w:tcW w:w="4547" w:type="dxa"/>
            <w:gridSpan w:val="3"/>
          </w:tcPr>
          <w:p w14:paraId="697FCCB0" w14:textId="349F9333" w:rsidR="002C29E7" w:rsidRPr="00250D40" w:rsidRDefault="002C29E7" w:rsidP="002C29E7">
            <w:pPr>
              <w:pStyle w:val="Rientrocorpodeltesto"/>
              <w:tabs>
                <w:tab w:val="left" w:pos="8496"/>
              </w:tabs>
              <w:spacing w:after="0" w:line="240" w:lineRule="exact"/>
              <w:ind w:left="0" w:right="72"/>
              <w:jc w:val="both"/>
              <w:rPr>
                <w:rFonts w:cs="Arial"/>
                <w:bCs/>
                <w:u w:val="single"/>
                <w:lang w:val="it-IT"/>
              </w:rPr>
            </w:pPr>
            <w:r w:rsidRPr="00250D40">
              <w:rPr>
                <w:rFonts w:cs="Arial"/>
                <w:b/>
                <w:noProof w:val="0"/>
                <w:color w:val="FF000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2C29E7" w:rsidRPr="000B3FC1" w14:paraId="4E2C8D6B" w14:textId="77777777" w:rsidTr="002C29E7">
        <w:tc>
          <w:tcPr>
            <w:tcW w:w="4401" w:type="dxa"/>
            <w:gridSpan w:val="3"/>
          </w:tcPr>
          <w:p w14:paraId="4F018062" w14:textId="77777777" w:rsidR="002C29E7" w:rsidRPr="00250D40" w:rsidRDefault="002C29E7" w:rsidP="002C29E7">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07A71E20" w14:textId="77777777" w:rsidR="002C29E7" w:rsidRPr="00250D40" w:rsidRDefault="002C29E7" w:rsidP="002C29E7">
            <w:pPr>
              <w:spacing w:line="240" w:lineRule="exact"/>
              <w:rPr>
                <w:rFonts w:cs="Arial"/>
                <w:lang w:val="it-IT"/>
              </w:rPr>
            </w:pPr>
          </w:p>
        </w:tc>
        <w:tc>
          <w:tcPr>
            <w:tcW w:w="4547" w:type="dxa"/>
            <w:gridSpan w:val="3"/>
          </w:tcPr>
          <w:p w14:paraId="313B6208" w14:textId="77777777" w:rsidR="002C29E7" w:rsidRPr="00250D40" w:rsidRDefault="002C29E7" w:rsidP="002C29E7">
            <w:pPr>
              <w:pStyle w:val="Rientrocorpodeltesto"/>
              <w:tabs>
                <w:tab w:val="left" w:pos="8496"/>
              </w:tabs>
              <w:spacing w:after="0" w:line="240" w:lineRule="exact"/>
              <w:ind w:left="0" w:right="72"/>
              <w:jc w:val="both"/>
              <w:rPr>
                <w:rFonts w:cs="Arial"/>
                <w:bCs/>
                <w:u w:val="single"/>
                <w:lang w:val="it-IT"/>
              </w:rPr>
            </w:pPr>
          </w:p>
        </w:tc>
      </w:tr>
      <w:tr w:rsidR="002C29E7" w:rsidRPr="000B3FC1" w14:paraId="0A545AC9" w14:textId="77777777" w:rsidTr="002C29E7">
        <w:tc>
          <w:tcPr>
            <w:tcW w:w="4401" w:type="dxa"/>
            <w:gridSpan w:val="3"/>
          </w:tcPr>
          <w:p w14:paraId="41137761" w14:textId="68DED135" w:rsidR="002C29E7" w:rsidRPr="00250D40" w:rsidRDefault="002C29E7" w:rsidP="002C29E7">
            <w:pPr>
              <w:pStyle w:val="Rientrocorpodeltesto"/>
              <w:tabs>
                <w:tab w:val="left" w:pos="8496"/>
              </w:tabs>
              <w:spacing w:after="0" w:line="240" w:lineRule="exact"/>
              <w:ind w:left="0" w:right="125"/>
              <w:jc w:val="both"/>
              <w:rPr>
                <w:rFonts w:cs="Arial"/>
                <w:bCs/>
                <w:u w:val="single"/>
                <w:lang w:val="de-DE"/>
              </w:rPr>
            </w:pPr>
            <w:r w:rsidRPr="00250D40">
              <w:rPr>
                <w:rFonts w:cs="Arial"/>
                <w:b/>
                <w:color w:val="FF0000"/>
                <w:lang w:val="de-DE"/>
              </w:rPr>
              <w:t>Ausgeschlossen werden auf jeden Fall die Teilnehmer, die eine Lieferung/Dienstleistung anbieten, die den Mindestanforderungen nicht gerecht wird.</w:t>
            </w:r>
          </w:p>
        </w:tc>
        <w:tc>
          <w:tcPr>
            <w:tcW w:w="990" w:type="dxa"/>
            <w:gridSpan w:val="2"/>
          </w:tcPr>
          <w:p w14:paraId="22D7A20D" w14:textId="77777777" w:rsidR="002C29E7" w:rsidRPr="00250D40" w:rsidRDefault="002C29E7" w:rsidP="002C29E7">
            <w:pPr>
              <w:spacing w:line="240" w:lineRule="exact"/>
              <w:rPr>
                <w:rFonts w:cs="Arial"/>
                <w:lang w:val="de-DE"/>
              </w:rPr>
            </w:pPr>
          </w:p>
        </w:tc>
        <w:tc>
          <w:tcPr>
            <w:tcW w:w="4547" w:type="dxa"/>
            <w:gridSpan w:val="3"/>
          </w:tcPr>
          <w:p w14:paraId="470CDB9C" w14:textId="77777777" w:rsidR="002C29E7" w:rsidRPr="00250D40" w:rsidRDefault="002C29E7" w:rsidP="002C29E7">
            <w:pPr>
              <w:widowControl w:val="0"/>
              <w:spacing w:line="240" w:lineRule="exact"/>
              <w:ind w:right="62"/>
              <w:jc w:val="both"/>
              <w:outlineLvl w:val="0"/>
              <w:rPr>
                <w:rFonts w:cs="Arial"/>
                <w:b/>
                <w:color w:val="FF0000"/>
                <w:lang w:val="it-IT"/>
              </w:rPr>
            </w:pPr>
            <w:r w:rsidRPr="00250D40">
              <w:rPr>
                <w:rFonts w:cs="Arial"/>
                <w:b/>
                <w:color w:val="FF0000"/>
                <w:lang w:val="it-IT"/>
              </w:rPr>
              <w:t>In ogni caso saranno esclusi i concorrenti, che offrano un servizio / una fornitura non conforme ai requisiti minimi.</w:t>
            </w:r>
          </w:p>
          <w:p w14:paraId="45709015" w14:textId="77777777" w:rsidR="002C29E7" w:rsidRPr="00250D40" w:rsidRDefault="002C29E7" w:rsidP="002C29E7">
            <w:pPr>
              <w:pStyle w:val="Rientrocorpodeltesto"/>
              <w:tabs>
                <w:tab w:val="left" w:pos="8496"/>
              </w:tabs>
              <w:spacing w:after="0" w:line="240" w:lineRule="exact"/>
              <w:ind w:left="0" w:right="72"/>
              <w:jc w:val="both"/>
              <w:rPr>
                <w:rFonts w:cs="Arial"/>
                <w:bCs/>
                <w:u w:val="single"/>
                <w:lang w:val="it-IT"/>
              </w:rPr>
            </w:pPr>
          </w:p>
        </w:tc>
      </w:tr>
      <w:tr w:rsidR="002C29E7" w:rsidRPr="000B3FC1" w14:paraId="4A0A4129" w14:textId="77777777" w:rsidTr="002C29E7">
        <w:tc>
          <w:tcPr>
            <w:tcW w:w="4401" w:type="dxa"/>
            <w:gridSpan w:val="3"/>
          </w:tcPr>
          <w:p w14:paraId="7766EF20" w14:textId="77777777" w:rsidR="002C29E7" w:rsidRPr="00250D40" w:rsidRDefault="002C29E7" w:rsidP="002C29E7">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2F093E3" w14:textId="77777777" w:rsidR="002C29E7" w:rsidRPr="00250D40" w:rsidRDefault="002C29E7" w:rsidP="002C29E7">
            <w:pPr>
              <w:spacing w:line="240" w:lineRule="exact"/>
              <w:rPr>
                <w:rFonts w:cs="Arial"/>
                <w:lang w:val="it-IT"/>
              </w:rPr>
            </w:pPr>
          </w:p>
        </w:tc>
        <w:tc>
          <w:tcPr>
            <w:tcW w:w="4547" w:type="dxa"/>
            <w:gridSpan w:val="3"/>
          </w:tcPr>
          <w:p w14:paraId="22664FA5" w14:textId="77777777" w:rsidR="002C29E7" w:rsidRPr="00250D40" w:rsidRDefault="002C29E7" w:rsidP="002C29E7">
            <w:pPr>
              <w:pStyle w:val="Rientrocorpodeltesto"/>
              <w:tabs>
                <w:tab w:val="left" w:pos="8496"/>
              </w:tabs>
              <w:spacing w:after="0" w:line="240" w:lineRule="exact"/>
              <w:ind w:left="0" w:right="72"/>
              <w:jc w:val="both"/>
              <w:rPr>
                <w:rFonts w:cs="Arial"/>
                <w:bCs/>
                <w:u w:val="single"/>
                <w:lang w:val="it-IT"/>
              </w:rPr>
            </w:pPr>
          </w:p>
        </w:tc>
      </w:tr>
      <w:tr w:rsidR="002C29E7" w:rsidRPr="000B3FC1" w14:paraId="663143BD" w14:textId="77777777" w:rsidTr="002C29E7">
        <w:tc>
          <w:tcPr>
            <w:tcW w:w="4401" w:type="dxa"/>
            <w:gridSpan w:val="3"/>
          </w:tcPr>
          <w:p w14:paraId="7485BF21" w14:textId="5351C517" w:rsidR="002C29E7" w:rsidRPr="00250D40" w:rsidRDefault="002C29E7" w:rsidP="002C29E7">
            <w:pPr>
              <w:pStyle w:val="Rientrocorpodeltesto"/>
              <w:tabs>
                <w:tab w:val="left" w:pos="8496"/>
              </w:tabs>
              <w:spacing w:after="0" w:line="240" w:lineRule="exact"/>
              <w:ind w:left="0" w:right="125"/>
              <w:jc w:val="both"/>
              <w:rPr>
                <w:rFonts w:cs="Arial"/>
                <w:bCs/>
                <w:u w:val="single"/>
                <w:lang w:val="de-DE"/>
              </w:rPr>
            </w:pPr>
            <w:r w:rsidRPr="00250D40">
              <w:rPr>
                <w:lang w:val="de-DE"/>
              </w:rPr>
              <w:t>Es wird darauf hingewiesen, dass jede vorge</w:t>
            </w:r>
            <w:r w:rsidRPr="00250D40">
              <w:rPr>
                <w:lang w:val="de-DE"/>
              </w:rPr>
              <w:softHyphen/>
              <w:t>schlagene Lösung und Verbesserung als Antwort auf die Bewertungskriterien gänzlich zu Lasten des Teilnehmers gehen und somit in der Vergütung enthalten sind.</w:t>
            </w:r>
          </w:p>
        </w:tc>
        <w:tc>
          <w:tcPr>
            <w:tcW w:w="990" w:type="dxa"/>
            <w:gridSpan w:val="2"/>
          </w:tcPr>
          <w:p w14:paraId="4A0257AA" w14:textId="77777777" w:rsidR="002C29E7" w:rsidRPr="00250D40" w:rsidRDefault="002C29E7" w:rsidP="002C29E7">
            <w:pPr>
              <w:spacing w:line="240" w:lineRule="exact"/>
              <w:rPr>
                <w:rFonts w:cs="Arial"/>
                <w:lang w:val="de-DE"/>
              </w:rPr>
            </w:pPr>
          </w:p>
        </w:tc>
        <w:tc>
          <w:tcPr>
            <w:tcW w:w="4547" w:type="dxa"/>
            <w:gridSpan w:val="3"/>
          </w:tcPr>
          <w:p w14:paraId="56E9E634" w14:textId="0302DFE5" w:rsidR="002C29E7" w:rsidRPr="00250D40" w:rsidRDefault="002C29E7" w:rsidP="002C29E7">
            <w:pPr>
              <w:pStyle w:val="Rientrocorpodeltesto"/>
              <w:tabs>
                <w:tab w:val="left" w:pos="8496"/>
              </w:tabs>
              <w:spacing w:after="0" w:line="240" w:lineRule="exact"/>
              <w:ind w:left="0" w:right="72"/>
              <w:jc w:val="both"/>
              <w:rPr>
                <w:rFonts w:cs="Arial"/>
                <w:bCs/>
                <w:u w:val="single"/>
                <w:lang w:val="it-IT"/>
              </w:rPr>
            </w:pPr>
            <w:r w:rsidRPr="00250D40">
              <w:rPr>
                <w:lang w:val="it-IT"/>
              </w:rPr>
              <w:t>Si precisa che ogni soluzione e/o miglioria proposta in risposta ai criteri di valutazione sarà a totale carico del concorrente e dunque ricompreso nel corrispettivo.</w:t>
            </w:r>
          </w:p>
        </w:tc>
      </w:tr>
      <w:tr w:rsidR="002C29E7" w:rsidRPr="000B3FC1" w14:paraId="5738FB76" w14:textId="77777777" w:rsidTr="002C29E7">
        <w:tc>
          <w:tcPr>
            <w:tcW w:w="4401" w:type="dxa"/>
            <w:gridSpan w:val="3"/>
          </w:tcPr>
          <w:p w14:paraId="5DBCE488" w14:textId="77777777" w:rsidR="002C29E7" w:rsidRPr="00507BC1" w:rsidRDefault="002C29E7" w:rsidP="002C29E7">
            <w:pPr>
              <w:spacing w:line="240" w:lineRule="exact"/>
              <w:ind w:right="125"/>
              <w:jc w:val="both"/>
              <w:rPr>
                <w:rFonts w:cs="Arial"/>
                <w:bCs/>
                <w:u w:val="single"/>
                <w:lang w:val="it-IT"/>
              </w:rPr>
            </w:pPr>
          </w:p>
        </w:tc>
        <w:tc>
          <w:tcPr>
            <w:tcW w:w="990" w:type="dxa"/>
            <w:gridSpan w:val="2"/>
          </w:tcPr>
          <w:p w14:paraId="32982726" w14:textId="77777777" w:rsidR="002C29E7" w:rsidRPr="00507BC1" w:rsidRDefault="002C29E7" w:rsidP="002C29E7">
            <w:pPr>
              <w:spacing w:line="240" w:lineRule="exact"/>
              <w:rPr>
                <w:rFonts w:cs="Arial"/>
                <w:lang w:val="it-IT"/>
              </w:rPr>
            </w:pPr>
          </w:p>
        </w:tc>
        <w:tc>
          <w:tcPr>
            <w:tcW w:w="4547" w:type="dxa"/>
            <w:gridSpan w:val="3"/>
          </w:tcPr>
          <w:p w14:paraId="1222AC4F" w14:textId="77777777" w:rsidR="002C29E7" w:rsidRPr="003A7874" w:rsidRDefault="002C29E7" w:rsidP="002C29E7">
            <w:pPr>
              <w:spacing w:line="240" w:lineRule="exact"/>
              <w:ind w:right="72"/>
              <w:jc w:val="both"/>
              <w:rPr>
                <w:rFonts w:cs="Arial"/>
                <w:u w:val="single"/>
                <w:lang w:val="it-IT"/>
              </w:rPr>
            </w:pPr>
          </w:p>
        </w:tc>
      </w:tr>
      <w:tr w:rsidR="002C29E7" w:rsidRPr="000B3FC1" w14:paraId="27A626AC" w14:textId="77777777" w:rsidTr="002C29E7">
        <w:tc>
          <w:tcPr>
            <w:tcW w:w="4401" w:type="dxa"/>
            <w:gridSpan w:val="3"/>
          </w:tcPr>
          <w:p w14:paraId="4013B083" w14:textId="77777777" w:rsidR="002C29E7" w:rsidRPr="003A7874" w:rsidRDefault="002C29E7" w:rsidP="002C29E7">
            <w:pPr>
              <w:spacing w:line="240" w:lineRule="exact"/>
              <w:ind w:right="125"/>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990" w:type="dxa"/>
            <w:gridSpan w:val="2"/>
          </w:tcPr>
          <w:p w14:paraId="4E6778D7" w14:textId="77777777" w:rsidR="002C29E7" w:rsidRPr="00402B24" w:rsidRDefault="002C29E7" w:rsidP="002C29E7">
            <w:pPr>
              <w:spacing w:line="240" w:lineRule="exact"/>
              <w:rPr>
                <w:rFonts w:cs="Arial"/>
                <w:lang w:val="de-DE"/>
              </w:rPr>
            </w:pPr>
          </w:p>
        </w:tc>
        <w:tc>
          <w:tcPr>
            <w:tcW w:w="4547" w:type="dxa"/>
            <w:gridSpan w:val="3"/>
          </w:tcPr>
          <w:p w14:paraId="7293B57B" w14:textId="77777777" w:rsidR="002C29E7" w:rsidRPr="003A7874" w:rsidRDefault="002C29E7" w:rsidP="002C29E7">
            <w:pPr>
              <w:spacing w:line="240" w:lineRule="exact"/>
              <w:ind w:right="72"/>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2C29E7" w:rsidRPr="000B3FC1" w14:paraId="62DE41A2" w14:textId="77777777" w:rsidTr="002C29E7">
        <w:tc>
          <w:tcPr>
            <w:tcW w:w="4401" w:type="dxa"/>
            <w:gridSpan w:val="3"/>
          </w:tcPr>
          <w:p w14:paraId="2C26590C" w14:textId="77777777" w:rsidR="002C29E7" w:rsidRPr="00DB1E87" w:rsidRDefault="002C29E7" w:rsidP="002C29E7">
            <w:pPr>
              <w:spacing w:line="240" w:lineRule="exact"/>
              <w:ind w:right="125"/>
              <w:jc w:val="both"/>
              <w:rPr>
                <w:rFonts w:cs="Arial"/>
                <w:u w:val="single"/>
                <w:lang w:val="it-IT" w:eastAsia="it-IT"/>
              </w:rPr>
            </w:pPr>
          </w:p>
        </w:tc>
        <w:tc>
          <w:tcPr>
            <w:tcW w:w="990" w:type="dxa"/>
            <w:gridSpan w:val="2"/>
          </w:tcPr>
          <w:p w14:paraId="5632DC8D" w14:textId="77777777" w:rsidR="002C29E7" w:rsidRPr="00DB1E87" w:rsidRDefault="002C29E7" w:rsidP="002C29E7">
            <w:pPr>
              <w:spacing w:line="240" w:lineRule="exact"/>
              <w:rPr>
                <w:rFonts w:cs="Arial"/>
                <w:lang w:val="it-IT"/>
              </w:rPr>
            </w:pPr>
          </w:p>
        </w:tc>
        <w:tc>
          <w:tcPr>
            <w:tcW w:w="4547" w:type="dxa"/>
            <w:gridSpan w:val="3"/>
          </w:tcPr>
          <w:p w14:paraId="7843FA17" w14:textId="77777777" w:rsidR="002C29E7" w:rsidRPr="00507BC1" w:rsidRDefault="002C29E7" w:rsidP="002C29E7">
            <w:pPr>
              <w:spacing w:line="240" w:lineRule="exact"/>
              <w:ind w:right="72"/>
              <w:jc w:val="both"/>
              <w:rPr>
                <w:rFonts w:cs="Arial"/>
                <w:u w:val="single"/>
                <w:lang w:val="it-IT" w:eastAsia="it-IT"/>
              </w:rPr>
            </w:pPr>
          </w:p>
        </w:tc>
      </w:tr>
      <w:tr w:rsidR="002C29E7" w:rsidRPr="000B3FC1" w14:paraId="043F010F" w14:textId="77777777" w:rsidTr="002C29E7">
        <w:tc>
          <w:tcPr>
            <w:tcW w:w="4401" w:type="dxa"/>
            <w:gridSpan w:val="3"/>
          </w:tcPr>
          <w:p w14:paraId="0388D8AB" w14:textId="77777777" w:rsidR="002C29E7" w:rsidRPr="004A041D" w:rsidRDefault="002C29E7" w:rsidP="002C29E7">
            <w:pPr>
              <w:pStyle w:val="Rientrocorpodeltesto"/>
              <w:tabs>
                <w:tab w:val="left" w:pos="8496"/>
              </w:tabs>
              <w:spacing w:after="0" w:line="240" w:lineRule="exact"/>
              <w:ind w:left="0" w:right="125"/>
              <w:jc w:val="both"/>
              <w:rPr>
                <w:rFonts w:cs="Arial"/>
                <w:bCs/>
                <w:color w:val="FF0000"/>
                <w:lang w:val="de-DE"/>
              </w:rPr>
            </w:pPr>
            <w:r w:rsidRPr="004A041D">
              <w:rPr>
                <w:rFonts w:cs="Arial"/>
                <w:lang w:val="de-DE"/>
              </w:rPr>
              <w:t>Folgende Unterlagen müssen abgegeben werden:</w:t>
            </w:r>
          </w:p>
        </w:tc>
        <w:tc>
          <w:tcPr>
            <w:tcW w:w="990" w:type="dxa"/>
            <w:gridSpan w:val="2"/>
          </w:tcPr>
          <w:p w14:paraId="33ECD26B" w14:textId="77777777" w:rsidR="002C29E7" w:rsidRPr="004A041D" w:rsidRDefault="002C29E7" w:rsidP="002C29E7">
            <w:pPr>
              <w:spacing w:line="240" w:lineRule="exact"/>
              <w:rPr>
                <w:rFonts w:cs="Arial"/>
                <w:color w:val="FF0000"/>
                <w:lang w:val="de-DE"/>
              </w:rPr>
            </w:pPr>
          </w:p>
        </w:tc>
        <w:tc>
          <w:tcPr>
            <w:tcW w:w="4547" w:type="dxa"/>
            <w:gridSpan w:val="3"/>
          </w:tcPr>
          <w:p w14:paraId="1F51127D" w14:textId="77777777" w:rsidR="002C29E7" w:rsidRPr="003A7874" w:rsidRDefault="002C29E7" w:rsidP="002C29E7">
            <w:pPr>
              <w:pStyle w:val="Rientrocorpodeltesto"/>
              <w:tabs>
                <w:tab w:val="left" w:pos="8496"/>
              </w:tabs>
              <w:spacing w:after="0" w:line="240" w:lineRule="exact"/>
              <w:ind w:left="2" w:right="72" w:hanging="2"/>
              <w:jc w:val="both"/>
              <w:rPr>
                <w:rFonts w:cs="Arial"/>
                <w:bCs/>
                <w:color w:val="FF0000"/>
                <w:lang w:val="it-IT"/>
              </w:rPr>
            </w:pPr>
            <w:r w:rsidRPr="004A041D">
              <w:rPr>
                <w:rFonts w:cs="Arial"/>
                <w:noProof w:val="0"/>
                <w:lang w:val="it-IT" w:eastAsia="it-IT"/>
              </w:rPr>
              <w:t>Deve essere presentata la seguente documentazione:</w:t>
            </w:r>
          </w:p>
        </w:tc>
      </w:tr>
      <w:tr w:rsidR="002C29E7" w:rsidRPr="000B3FC1" w14:paraId="3C564A8D" w14:textId="77777777" w:rsidTr="002C29E7">
        <w:tc>
          <w:tcPr>
            <w:tcW w:w="4401" w:type="dxa"/>
            <w:gridSpan w:val="3"/>
          </w:tcPr>
          <w:p w14:paraId="4C709623" w14:textId="77777777" w:rsidR="002C29E7" w:rsidRPr="00AE1BBB" w:rsidRDefault="002C29E7" w:rsidP="002C29E7">
            <w:pPr>
              <w:pStyle w:val="Rientrocorpodeltesto"/>
              <w:tabs>
                <w:tab w:val="left" w:pos="8496"/>
              </w:tabs>
              <w:spacing w:after="0" w:line="240" w:lineRule="exact"/>
              <w:ind w:left="0" w:right="125"/>
              <w:jc w:val="both"/>
              <w:rPr>
                <w:rFonts w:cs="Arial"/>
                <w:color w:val="FF0000"/>
                <w:highlight w:val="yellow"/>
                <w:lang w:val="it-IT"/>
              </w:rPr>
            </w:pPr>
          </w:p>
        </w:tc>
        <w:tc>
          <w:tcPr>
            <w:tcW w:w="990" w:type="dxa"/>
            <w:gridSpan w:val="2"/>
          </w:tcPr>
          <w:p w14:paraId="163C95E2" w14:textId="77777777" w:rsidR="002C29E7" w:rsidRPr="00AE1BBB" w:rsidRDefault="002C29E7" w:rsidP="002C29E7">
            <w:pPr>
              <w:spacing w:line="240" w:lineRule="exact"/>
              <w:rPr>
                <w:rFonts w:cs="Arial"/>
                <w:color w:val="FF0000"/>
                <w:lang w:val="it-IT"/>
              </w:rPr>
            </w:pPr>
          </w:p>
        </w:tc>
        <w:tc>
          <w:tcPr>
            <w:tcW w:w="4547" w:type="dxa"/>
            <w:gridSpan w:val="3"/>
          </w:tcPr>
          <w:p w14:paraId="4005DF5A" w14:textId="10CE4882" w:rsidR="002C29E7" w:rsidRPr="00832157" w:rsidRDefault="002C29E7" w:rsidP="002C29E7">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2C29E7" w:rsidRPr="000B3FC1" w14:paraId="03E7B407" w14:textId="77777777" w:rsidTr="002C29E7">
        <w:tc>
          <w:tcPr>
            <w:tcW w:w="4401" w:type="dxa"/>
            <w:gridSpan w:val="3"/>
          </w:tcPr>
          <w:p w14:paraId="5576C84E" w14:textId="77777777" w:rsidR="002C29E7" w:rsidRPr="00954052" w:rsidRDefault="002C29E7" w:rsidP="002C29E7">
            <w:pPr>
              <w:pStyle w:val="Rientrocorpodeltesto"/>
              <w:tabs>
                <w:tab w:val="left" w:pos="8496"/>
              </w:tabs>
              <w:spacing w:after="0" w:line="240" w:lineRule="exact"/>
              <w:ind w:left="0" w:right="12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EF444F" w14:textId="77777777" w:rsidR="002C29E7" w:rsidRPr="00832157" w:rsidRDefault="002C29E7" w:rsidP="002C29E7">
            <w:pPr>
              <w:pStyle w:val="Rientrocorpodeltesto"/>
              <w:tabs>
                <w:tab w:val="left" w:pos="8496"/>
              </w:tabs>
              <w:spacing w:after="0" w:line="240" w:lineRule="exact"/>
              <w:ind w:left="0" w:right="125"/>
              <w:jc w:val="both"/>
              <w:rPr>
                <w:rFonts w:cs="Arial"/>
                <w:color w:val="FF0000"/>
                <w:highlight w:val="yellow"/>
                <w:lang w:val="de-DE"/>
              </w:rPr>
            </w:pPr>
          </w:p>
        </w:tc>
        <w:tc>
          <w:tcPr>
            <w:tcW w:w="990" w:type="dxa"/>
            <w:gridSpan w:val="2"/>
          </w:tcPr>
          <w:p w14:paraId="1E1C5ABA" w14:textId="77777777" w:rsidR="002C29E7" w:rsidRPr="00043753" w:rsidRDefault="002C29E7" w:rsidP="002C29E7">
            <w:pPr>
              <w:spacing w:line="240" w:lineRule="exact"/>
              <w:rPr>
                <w:rFonts w:cs="Arial"/>
                <w:color w:val="FF0000"/>
                <w:lang w:val="de-DE"/>
              </w:rPr>
            </w:pPr>
          </w:p>
        </w:tc>
        <w:tc>
          <w:tcPr>
            <w:tcW w:w="4547" w:type="dxa"/>
            <w:gridSpan w:val="3"/>
          </w:tcPr>
          <w:p w14:paraId="40D144BF" w14:textId="77777777" w:rsidR="002C29E7" w:rsidRDefault="002C29E7" w:rsidP="002C29E7">
            <w:pPr>
              <w:pStyle w:val="Rientrocorpodeltesto"/>
              <w:tabs>
                <w:tab w:val="left" w:pos="8496"/>
              </w:tabs>
              <w:spacing w:after="0" w:line="240" w:lineRule="exact"/>
              <w:ind w:left="0" w:right="72"/>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37472F8D" w14:textId="77777777" w:rsidR="002C29E7" w:rsidRDefault="002C29E7" w:rsidP="002C29E7">
            <w:pPr>
              <w:pStyle w:val="Rientrocorpodeltesto"/>
              <w:tabs>
                <w:tab w:val="left" w:pos="8496"/>
              </w:tabs>
              <w:spacing w:after="0" w:line="240" w:lineRule="exact"/>
              <w:ind w:left="0" w:right="72"/>
              <w:jc w:val="both"/>
              <w:rPr>
                <w:rFonts w:cs="Arial"/>
                <w:bCs/>
                <w:i/>
                <w:color w:val="FF0000"/>
                <w:highlight w:val="green"/>
                <w:u w:val="single"/>
                <w:lang w:val="it-IT"/>
              </w:rPr>
            </w:pPr>
          </w:p>
          <w:p w14:paraId="40F7F7BC" w14:textId="77777777" w:rsidR="002C29E7" w:rsidRPr="00832157" w:rsidRDefault="002C29E7" w:rsidP="002C29E7">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2C29E7" w:rsidRPr="000B3FC1" w14:paraId="3C22EBB0" w14:textId="77777777" w:rsidTr="002C29E7">
        <w:tc>
          <w:tcPr>
            <w:tcW w:w="4401" w:type="dxa"/>
            <w:gridSpan w:val="3"/>
          </w:tcPr>
          <w:p w14:paraId="5385EBF8" w14:textId="400CC70B" w:rsidR="002C29E7" w:rsidRPr="00F73CE4" w:rsidRDefault="002C29E7" w:rsidP="002C29E7">
            <w:pPr>
              <w:pStyle w:val="Paragrafoelenco"/>
              <w:numPr>
                <w:ilvl w:val="3"/>
                <w:numId w:val="23"/>
              </w:numPr>
              <w:tabs>
                <w:tab w:val="clear" w:pos="3190"/>
              </w:tabs>
              <w:ind w:left="426" w:right="125"/>
              <w:jc w:val="both"/>
              <w:rPr>
                <w:rFonts w:cs="Arial"/>
                <w:color w:val="FF0000"/>
                <w:lang w:val="de-DE"/>
              </w:rPr>
            </w:pPr>
            <w:r w:rsidRPr="00F73CE4">
              <w:rPr>
                <w:rFonts w:cs="Arial"/>
                <w:b/>
                <w:bCs/>
                <w:color w:val="FF0000"/>
                <w:lang w:val="it-IT"/>
              </w:rPr>
              <w:lastRenderedPageBreak/>
              <w:t xml:space="preserve">Erklärung Mindestanforderungen </w:t>
            </w:r>
          </w:p>
          <w:p w14:paraId="328A1C64" w14:textId="3D368AAB" w:rsidR="002C29E7" w:rsidRPr="00F73CE4" w:rsidRDefault="002C29E7" w:rsidP="002C29E7">
            <w:pPr>
              <w:pStyle w:val="Paragrafoelenco"/>
              <w:ind w:left="426" w:right="125"/>
              <w:jc w:val="both"/>
              <w:rPr>
                <w:rFonts w:cs="Arial"/>
                <w:color w:val="FF0000"/>
                <w:lang w:val="de-DE"/>
              </w:rPr>
            </w:pPr>
            <w:r w:rsidRPr="00F73CE4">
              <w:rPr>
                <w:rFonts w:cs="Arial"/>
                <w:color w:val="FF0000"/>
                <w:lang w:val="de-DE"/>
              </w:rPr>
              <w:t xml:space="preserve">Für dieses Dokument ist, </w:t>
            </w:r>
            <w:r w:rsidRPr="00F73CE4">
              <w:rPr>
                <w:rFonts w:cs="Arial"/>
                <w:b/>
                <w:color w:val="FF0000"/>
                <w:u w:val="single"/>
                <w:lang w:val="de-DE"/>
              </w:rPr>
              <w:t>bei sonstigem Ausschluss,</w:t>
            </w:r>
            <w:r w:rsidRPr="00F73CE4">
              <w:rPr>
                <w:rFonts w:cs="Arial"/>
                <w:b/>
                <w:color w:val="FF0000"/>
                <w:lang w:val="de-DE"/>
              </w:rPr>
              <w:t xml:space="preserve"> die Unterzeichnung mit digitaler Unterschrift vorgesehen</w:t>
            </w:r>
            <w:r w:rsidRPr="00F73CE4">
              <w:rPr>
                <w:rFonts w:cs="Arial"/>
                <w:color w:val="FF0000"/>
                <w:lang w:val="de-DE"/>
              </w:rPr>
              <w:t xml:space="preserve"> – siehe Absatz 4.2.3 „Anleitungen für die Unterzeichnung der angeforderten Unterlagen“.</w:t>
            </w:r>
          </w:p>
          <w:p w14:paraId="664078AF" w14:textId="77777777" w:rsidR="002C29E7" w:rsidRDefault="002C29E7" w:rsidP="002C29E7">
            <w:pPr>
              <w:pStyle w:val="Paragrafoelenco"/>
              <w:ind w:left="426" w:right="125"/>
              <w:jc w:val="both"/>
              <w:rPr>
                <w:rFonts w:cs="Arial"/>
                <w:color w:val="FF0000"/>
                <w:highlight w:val="yellow"/>
                <w:lang w:val="de-DE"/>
              </w:rPr>
            </w:pPr>
          </w:p>
          <w:p w14:paraId="40AED6D2" w14:textId="307EFEA9" w:rsidR="002C29E7" w:rsidRPr="00370267" w:rsidRDefault="002C29E7" w:rsidP="002C29E7">
            <w:pPr>
              <w:pStyle w:val="Paragrafoelenco"/>
              <w:numPr>
                <w:ilvl w:val="3"/>
                <w:numId w:val="23"/>
              </w:numPr>
              <w:tabs>
                <w:tab w:val="clear" w:pos="3190"/>
              </w:tabs>
              <w:ind w:left="426" w:right="125"/>
              <w:jc w:val="both"/>
              <w:rPr>
                <w:rFonts w:cs="Arial"/>
                <w:highlight w:val="green"/>
                <w:lang w:val="de-DE"/>
              </w:rPr>
            </w:pPr>
            <w:r w:rsidRPr="00370267">
              <w:rPr>
                <w:rFonts w:cs="Arial"/>
                <w:b/>
                <w:highlight w:val="green"/>
                <w:lang w:val="de-DE"/>
              </w:rPr>
              <w:t>Bericht über das beruflich-soziale Eingliederungsprojekt</w:t>
            </w:r>
          </w:p>
          <w:p w14:paraId="12FC545E" w14:textId="513C75F0" w:rsidR="002C29E7" w:rsidRPr="0074475A" w:rsidRDefault="002C29E7" w:rsidP="002C29E7">
            <w:pPr>
              <w:pStyle w:val="Paragrafoelenco"/>
              <w:ind w:left="427" w:right="72"/>
              <w:jc w:val="both"/>
              <w:rPr>
                <w:rFonts w:cs="Arial"/>
                <w:bCs/>
                <w:i/>
                <w:color w:val="FF0000"/>
                <w:highlight w:val="green"/>
                <w:lang w:val="de-DE"/>
              </w:rPr>
            </w:pPr>
            <w:r w:rsidRPr="0074475A">
              <w:rPr>
                <w:rFonts w:cs="Arial"/>
                <w:bCs/>
                <w:i/>
                <w:color w:val="FF0000"/>
                <w:highlight w:val="green"/>
                <w:u w:val="single"/>
                <w:lang w:val="de-DE"/>
              </w:rPr>
              <w:t>[</w:t>
            </w:r>
            <w:r w:rsidRPr="0074475A">
              <w:rPr>
                <w:rFonts w:cs="Arial"/>
                <w:bCs/>
                <w:i/>
                <w:color w:val="FF0000"/>
                <w:highlight w:val="green"/>
                <w:lang w:val="de-DE"/>
              </w:rPr>
              <w:t xml:space="preserve">Gemäß Art. 7, Absatz 4 </w:t>
            </w:r>
            <w:r w:rsidRPr="0074475A">
              <w:rPr>
                <w:rFonts w:cs="Arial"/>
                <w:bCs/>
                <w:i/>
                <w:iCs/>
                <w:color w:val="FF0000"/>
                <w:highlight w:val="green"/>
                <w:lang w:val="de-DE"/>
              </w:rPr>
              <w:t xml:space="preserve">des Beschlusses der Landesregierung </w:t>
            </w:r>
            <w:r w:rsidRPr="0074475A">
              <w:rPr>
                <w:rFonts w:cs="Arial"/>
                <w:bCs/>
                <w:i/>
                <w:color w:val="FF0000"/>
                <w:highlight w:val="green"/>
                <w:lang w:val="de-DE"/>
              </w:rPr>
              <w:t xml:space="preserve">Nr. 1227/2016, erfolgt die Bewertung des sozialen Projektes und der Möglichkeiten der sozialen Eingliederung, welche von der Genossenschaft oder vom Konsortium angeboten wurden, auf der Grundlage einer oder mehrerer der in der Anlage D des </w:t>
            </w:r>
            <w:r w:rsidRPr="0074475A">
              <w:rPr>
                <w:rFonts w:cs="Arial"/>
                <w:bCs/>
                <w:i/>
                <w:iCs/>
                <w:color w:val="FF0000"/>
                <w:highlight w:val="green"/>
                <w:lang w:val="de-DE"/>
              </w:rPr>
              <w:t>des Beschlusses der Landesregierung</w:t>
            </w:r>
            <w:r w:rsidRPr="0074475A">
              <w:rPr>
                <w:rFonts w:cs="Arial"/>
                <w:bCs/>
                <w:i/>
                <w:color w:val="FF0000"/>
                <w:highlight w:val="green"/>
                <w:lang w:val="de-DE"/>
              </w:rPr>
              <w:t xml:space="preserve"> Nr. 1227/2016 enthaltenen Elemente und Bewertungskriterien, welche in die Ausschreibungsunterlagen übernommen werden].</w:t>
            </w:r>
          </w:p>
          <w:p w14:paraId="2923965C" w14:textId="77777777" w:rsidR="002C29E7" w:rsidRPr="00672F45" w:rsidRDefault="002C29E7" w:rsidP="002C29E7">
            <w:pPr>
              <w:pStyle w:val="Paragrafoelenco"/>
              <w:ind w:left="427" w:right="72"/>
              <w:jc w:val="both"/>
              <w:rPr>
                <w:rFonts w:cs="Arial"/>
                <w:bCs/>
                <w:color w:val="FF0000"/>
                <w:highlight w:val="green"/>
                <w:lang w:val="de-DE"/>
              </w:rPr>
            </w:pPr>
          </w:p>
          <w:p w14:paraId="709841B4" w14:textId="7A3384FA" w:rsidR="002C29E7" w:rsidRPr="00913E6C" w:rsidRDefault="002C29E7" w:rsidP="002C29E7">
            <w:pPr>
              <w:pStyle w:val="Paragrafoelenco"/>
              <w:numPr>
                <w:ilvl w:val="3"/>
                <w:numId w:val="23"/>
              </w:numPr>
              <w:tabs>
                <w:tab w:val="clear" w:pos="3190"/>
              </w:tabs>
              <w:ind w:left="426" w:right="125"/>
              <w:jc w:val="both"/>
              <w:rPr>
                <w:rFonts w:cs="Arial"/>
                <w:color w:val="FF0000"/>
                <w:lang w:val="de-DE"/>
              </w:rPr>
            </w:pPr>
            <w:r w:rsidRPr="00264DEB">
              <w:rPr>
                <w:rFonts w:cs="Arial"/>
                <w:b/>
                <w:color w:val="FF0000"/>
                <w:lang w:val="de-DE"/>
              </w:rPr>
              <w:t>Bericht über das technische Projekt</w:t>
            </w:r>
          </w:p>
          <w:p w14:paraId="0C8C5C47" w14:textId="75E9178F" w:rsidR="002C29E7" w:rsidRPr="0074475A" w:rsidRDefault="002C29E7" w:rsidP="002C29E7">
            <w:pPr>
              <w:pStyle w:val="Paragrafoelenco"/>
              <w:ind w:left="427"/>
              <w:jc w:val="both"/>
              <w:rPr>
                <w:rFonts w:cs="Arial"/>
                <w:bCs/>
                <w:i/>
                <w:iCs/>
                <w:color w:val="FF0000"/>
                <w:highlight w:val="green"/>
                <w:lang w:val="de-DE"/>
              </w:rPr>
            </w:pPr>
            <w:r w:rsidRPr="0074475A">
              <w:rPr>
                <w:rFonts w:cs="Arial"/>
                <w:bCs/>
                <w:i/>
                <w:color w:val="FF0000"/>
                <w:highlight w:val="green"/>
                <w:u w:val="single"/>
                <w:lang w:val="de-DE"/>
              </w:rPr>
              <w:t>[</w:t>
            </w:r>
            <w:r w:rsidRPr="0074475A">
              <w:rPr>
                <w:rFonts w:cs="Arial"/>
                <w:bCs/>
                <w:i/>
                <w:iCs/>
                <w:color w:val="FF0000"/>
                <w:highlight w:val="green"/>
                <w:lang w:val="de-DE"/>
              </w:rPr>
              <w:t>Gemäß Art. 7  des Beschlusses der Landesregierung Nr. 1227/2016, berücksichtigt die Bewertung, aus technischer Sicht, die in Absatz 3 desselben aufgelisteten Elemente des Angebotes, welche im Einladungsschreiben oder in der öffentlichen Bekanntmachung angeführt sein müssen.</w:t>
            </w:r>
          </w:p>
          <w:p w14:paraId="1CDE3556" w14:textId="77777777" w:rsidR="002C29E7" w:rsidRPr="0074475A" w:rsidRDefault="002C29E7" w:rsidP="002C29E7">
            <w:pPr>
              <w:pStyle w:val="Paragrafoelenco"/>
              <w:ind w:left="427"/>
              <w:jc w:val="both"/>
              <w:rPr>
                <w:rFonts w:cs="Arial"/>
                <w:bCs/>
                <w:i/>
                <w:iCs/>
                <w:color w:val="FF0000"/>
                <w:highlight w:val="green"/>
                <w:lang w:val="de-DE"/>
              </w:rPr>
            </w:pPr>
            <w:r w:rsidRPr="0074475A">
              <w:rPr>
                <w:rFonts w:cs="Arial"/>
                <w:bCs/>
                <w:i/>
                <w:iCs/>
                <w:color w:val="FF0000"/>
                <w:highlight w:val="green"/>
                <w:lang w:val="de-DE"/>
              </w:rPr>
              <w:t xml:space="preserve">Der Absatz 3 unterscheidet </w:t>
            </w:r>
            <w:r w:rsidRPr="0074475A">
              <w:rPr>
                <w:rFonts w:cs="Arial"/>
                <w:b/>
                <w:bCs/>
                <w:i/>
                <w:iCs/>
                <w:color w:val="FF0000"/>
                <w:highlight w:val="green"/>
                <w:u w:val="single"/>
                <w:lang w:val="de-DE"/>
              </w:rPr>
              <w:t>zwei Hypothesen</w:t>
            </w:r>
            <w:r w:rsidRPr="0074475A">
              <w:rPr>
                <w:rFonts w:cs="Arial"/>
                <w:bCs/>
                <w:i/>
                <w:iCs/>
                <w:color w:val="FF0000"/>
                <w:highlight w:val="green"/>
                <w:lang w:val="de-DE"/>
              </w:rPr>
              <w:t xml:space="preserve"> für die Bewertung des Angebotes:</w:t>
            </w:r>
          </w:p>
          <w:p w14:paraId="13B0E1E9" w14:textId="7CE76BD3" w:rsidR="002C29E7" w:rsidRPr="0074475A" w:rsidRDefault="002C29E7" w:rsidP="002C29E7">
            <w:pPr>
              <w:ind w:left="427" w:right="125"/>
              <w:jc w:val="both"/>
              <w:rPr>
                <w:rFonts w:cs="Arial"/>
                <w:bCs/>
                <w:i/>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NICHT verlangt wird</w:t>
            </w:r>
            <w:r w:rsidRPr="0074475A">
              <w:rPr>
                <w:rFonts w:cs="Arial"/>
                <w:bCs/>
                <w:i/>
                <w:iCs/>
                <w:color w:val="FF0000"/>
                <w:highlight w:val="green"/>
                <w:lang w:val="de-DE"/>
              </w:rPr>
              <w:t>, dann erhält das soziale Projekt 80 Punkte (mit festgesetzter Schwellenwerthürde von mindestens 35 Punkten), während das wirtschaftliche Angebot 20 Punkte erhält;</w:t>
            </w:r>
          </w:p>
          <w:p w14:paraId="03D76DEE" w14:textId="329FBD46" w:rsidR="002C29E7" w:rsidRPr="0074475A" w:rsidRDefault="002C29E7" w:rsidP="002C29E7">
            <w:pPr>
              <w:ind w:left="427" w:right="125"/>
              <w:jc w:val="both"/>
              <w:rPr>
                <w:rFonts w:cs="Arial"/>
                <w:bCs/>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verlangt wird</w:t>
            </w:r>
            <w:r w:rsidRPr="0074475A">
              <w:rPr>
                <w:rFonts w:cs="Arial"/>
                <w:bCs/>
                <w:i/>
                <w:iCs/>
                <w:color w:val="FF0000"/>
                <w:highlight w:val="green"/>
                <w:lang w:val="de-DE"/>
              </w:rPr>
              <w:t>, dann erhält das soziale Projekt 60 Punkte (mit festgesetzter Schwellenwerthürde von mindestens 30 Punkten), während das technische Angebot und das wirtschaftliche Angebot jeweils 20 Punkte erhalten</w:t>
            </w:r>
            <w:r w:rsidRPr="0074475A">
              <w:rPr>
                <w:rFonts w:cs="Arial"/>
                <w:bCs/>
                <w:i/>
                <w:color w:val="FF0000"/>
                <w:highlight w:val="green"/>
                <w:lang w:val="de-DE"/>
              </w:rPr>
              <w:t>]</w:t>
            </w:r>
          </w:p>
          <w:p w14:paraId="36979134" w14:textId="77777777" w:rsidR="002C29E7" w:rsidRPr="00831C3C" w:rsidRDefault="002C29E7" w:rsidP="002C29E7">
            <w:pPr>
              <w:ind w:right="125"/>
              <w:jc w:val="both"/>
              <w:rPr>
                <w:rFonts w:cs="Arial"/>
                <w:b/>
                <w:bCs/>
                <w:color w:val="FF0000"/>
                <w:lang w:val="de-DE"/>
              </w:rPr>
            </w:pPr>
          </w:p>
          <w:p w14:paraId="6AF22404" w14:textId="5AC0D3CC" w:rsidR="002C29E7" w:rsidRPr="002C52C8" w:rsidRDefault="002C29E7" w:rsidP="002C29E7">
            <w:pPr>
              <w:pStyle w:val="Paragrafoelenco"/>
              <w:numPr>
                <w:ilvl w:val="3"/>
                <w:numId w:val="23"/>
              </w:numPr>
              <w:tabs>
                <w:tab w:val="clear" w:pos="3190"/>
              </w:tabs>
              <w:ind w:left="426" w:right="125"/>
              <w:jc w:val="both"/>
              <w:rPr>
                <w:rFonts w:cs="Arial"/>
                <w:b/>
                <w:bCs/>
                <w:color w:val="FF0000"/>
                <w:lang w:val="it-IT"/>
              </w:rPr>
            </w:pPr>
            <w:r w:rsidRPr="002C52C8">
              <w:rPr>
                <w:rFonts w:cs="Arial"/>
                <w:b/>
                <w:bCs/>
                <w:color w:val="FF0000"/>
                <w:lang w:val="de-DE"/>
              </w:rPr>
              <w:t>Produktdatenblätter</w:t>
            </w:r>
            <w:r w:rsidRPr="002C52C8">
              <w:rPr>
                <w:rFonts w:cs="Arial"/>
                <w:b/>
                <w:bCs/>
                <w:color w:val="FF0000"/>
                <w:lang w:val="it-IT"/>
              </w:rPr>
              <w:t xml:space="preserve"> </w:t>
            </w:r>
          </w:p>
          <w:p w14:paraId="665CA57C" w14:textId="554C035D" w:rsidR="002C29E7" w:rsidRDefault="002C29E7" w:rsidP="002C29E7">
            <w:pPr>
              <w:pStyle w:val="Paragrafoelenco"/>
              <w:ind w:left="426" w:right="125"/>
              <w:jc w:val="both"/>
              <w:rPr>
                <w:rFonts w:cs="Arial"/>
                <w:bCs/>
                <w:color w:val="FF0000"/>
                <w:lang w:val="de-DE"/>
              </w:rPr>
            </w:pPr>
            <w:r w:rsidRPr="007A70AD">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7A70AD">
              <w:rPr>
                <w:rFonts w:cs="Arial"/>
                <w:color w:val="FF0000"/>
                <w:lang w:val="de-DE"/>
              </w:rPr>
              <w:t>vorlegen, selbst</w:t>
            </w:r>
            <w:r w:rsidRPr="007A70AD">
              <w:rPr>
                <w:rFonts w:cs="Arial"/>
                <w:bCs/>
                <w:color w:val="FF0000"/>
                <w:lang w:val="de-DE"/>
              </w:rPr>
              <w:t xml:space="preserve"> wenn das Angebot genau </w:t>
            </w:r>
            <w:r w:rsidRPr="007A70AD">
              <w:rPr>
                <w:rFonts w:cs="Arial"/>
                <w:bCs/>
                <w:color w:val="FF0000"/>
                <w:lang w:val="de-DE"/>
              </w:rPr>
              <w:lastRenderedPageBreak/>
              <w:t>der Beschreibung und den Vorgaben des Projekts entspricht.</w:t>
            </w:r>
          </w:p>
          <w:p w14:paraId="6029EC9C" w14:textId="77777777" w:rsidR="002C29E7" w:rsidRPr="007A70AD" w:rsidRDefault="002C29E7" w:rsidP="002C29E7">
            <w:pPr>
              <w:pStyle w:val="Paragrafoelenco"/>
              <w:ind w:left="426" w:right="125"/>
              <w:jc w:val="both"/>
              <w:rPr>
                <w:rFonts w:cs="Arial"/>
                <w:bCs/>
                <w:color w:val="FF0000"/>
                <w:lang w:val="de-DE"/>
              </w:rPr>
            </w:pPr>
          </w:p>
          <w:p w14:paraId="0B4585F4" w14:textId="77777777" w:rsidR="002C29E7" w:rsidRPr="007A70AD" w:rsidRDefault="002C29E7" w:rsidP="002C29E7">
            <w:pPr>
              <w:pStyle w:val="Paragrafoelenco"/>
              <w:ind w:left="426" w:right="125"/>
              <w:jc w:val="both"/>
              <w:rPr>
                <w:rFonts w:cs="Arial"/>
                <w:bCs/>
                <w:color w:val="FF0000"/>
                <w:lang w:val="de-DE"/>
              </w:rPr>
            </w:pPr>
            <w:r w:rsidRPr="007A70AD">
              <w:rPr>
                <w:rFonts w:cs="Arial"/>
                <w:bCs/>
                <w:color w:val="FF0000"/>
                <w:lang w:val="de-DE"/>
              </w:rPr>
              <w:t>Für diese Dokumente ist</w:t>
            </w:r>
            <w:r w:rsidRPr="007A70AD">
              <w:rPr>
                <w:rFonts w:cs="Arial"/>
                <w:b/>
                <w:bCs/>
                <w:color w:val="FF0000"/>
                <w:lang w:val="de-DE"/>
              </w:rPr>
              <w:t xml:space="preserve"> das Anbringen der digital Unterschrift </w:t>
            </w:r>
            <w:r w:rsidRPr="007A70AD">
              <w:rPr>
                <w:rFonts w:cs="Arial"/>
                <w:b/>
                <w:bCs/>
                <w:color w:val="FF0000"/>
                <w:u w:val="single"/>
                <w:lang w:val="de-DE"/>
              </w:rPr>
              <w:t>nicht erforderlich.</w:t>
            </w:r>
          </w:p>
          <w:p w14:paraId="05309771" w14:textId="77777777" w:rsidR="002C29E7" w:rsidRPr="007A70AD" w:rsidRDefault="002C29E7" w:rsidP="002C29E7">
            <w:pPr>
              <w:pStyle w:val="Rientrocorpodeltesto"/>
              <w:tabs>
                <w:tab w:val="left" w:pos="8496"/>
              </w:tabs>
              <w:spacing w:after="0" w:line="240" w:lineRule="exact"/>
              <w:ind w:left="360" w:right="125" w:hanging="360"/>
              <w:jc w:val="both"/>
              <w:rPr>
                <w:rFonts w:cs="Arial"/>
                <w:bCs/>
                <w:color w:val="FF0000"/>
                <w:lang w:val="de-DE"/>
              </w:rPr>
            </w:pPr>
          </w:p>
        </w:tc>
        <w:tc>
          <w:tcPr>
            <w:tcW w:w="990" w:type="dxa"/>
            <w:gridSpan w:val="2"/>
          </w:tcPr>
          <w:p w14:paraId="342E8D90" w14:textId="77777777" w:rsidR="002C29E7" w:rsidRPr="00F73CE4" w:rsidRDefault="002C29E7" w:rsidP="002C29E7">
            <w:pPr>
              <w:spacing w:line="240" w:lineRule="exact"/>
              <w:rPr>
                <w:rFonts w:cs="Arial"/>
                <w:color w:val="FF0000"/>
                <w:lang w:val="de-DE"/>
              </w:rPr>
            </w:pPr>
          </w:p>
        </w:tc>
        <w:tc>
          <w:tcPr>
            <w:tcW w:w="4547" w:type="dxa"/>
            <w:gridSpan w:val="3"/>
          </w:tcPr>
          <w:p w14:paraId="374B4AEB" w14:textId="77777777" w:rsidR="002C29E7" w:rsidRPr="00F73CE4" w:rsidRDefault="002C29E7" w:rsidP="002C29E7">
            <w:pPr>
              <w:pStyle w:val="Paragrafoelenco"/>
              <w:numPr>
                <w:ilvl w:val="0"/>
                <w:numId w:val="40"/>
              </w:numPr>
              <w:ind w:left="427" w:right="72"/>
              <w:jc w:val="both"/>
              <w:rPr>
                <w:rFonts w:cs="Arial"/>
                <w:noProof w:val="0"/>
                <w:color w:val="FF0000"/>
                <w:lang w:val="it-IT" w:eastAsia="it-IT"/>
              </w:rPr>
            </w:pPr>
            <w:r w:rsidRPr="00F73CE4">
              <w:rPr>
                <w:rFonts w:cs="Arial"/>
                <w:b/>
                <w:bCs/>
                <w:color w:val="FF0000"/>
                <w:lang w:val="it-IT"/>
              </w:rPr>
              <w:t>Dichiarazione requisiti minimi</w:t>
            </w:r>
          </w:p>
          <w:p w14:paraId="112ED32E" w14:textId="3DD7D71F" w:rsidR="002C29E7" w:rsidRPr="00F73CE4" w:rsidRDefault="002C29E7" w:rsidP="002C29E7">
            <w:pPr>
              <w:pStyle w:val="Rientrocorpodeltesto"/>
              <w:tabs>
                <w:tab w:val="left" w:pos="8496"/>
              </w:tabs>
              <w:spacing w:after="0" w:line="240" w:lineRule="exact"/>
              <w:ind w:left="432" w:right="105"/>
              <w:jc w:val="both"/>
              <w:rPr>
                <w:rFonts w:cs="Arial"/>
                <w:bCs/>
                <w:color w:val="FF0000"/>
                <w:lang w:val="it-IT"/>
              </w:rPr>
            </w:pPr>
            <w:r w:rsidRPr="00F73CE4">
              <w:rPr>
                <w:rFonts w:cs="Arial"/>
                <w:bCs/>
                <w:color w:val="FF0000"/>
                <w:lang w:val="it-IT"/>
              </w:rPr>
              <w:t xml:space="preserve">Per tale documento </w:t>
            </w:r>
            <w:r w:rsidRPr="00F73CE4">
              <w:rPr>
                <w:rFonts w:cs="Arial"/>
                <w:b/>
                <w:bCs/>
                <w:color w:val="FF0000"/>
                <w:u w:val="single"/>
                <w:lang w:val="it-IT"/>
              </w:rPr>
              <w:t>e’ richiesta a pena di esclusione</w:t>
            </w:r>
            <w:r w:rsidRPr="00F73CE4">
              <w:rPr>
                <w:rFonts w:cs="Arial"/>
                <w:b/>
                <w:bCs/>
                <w:color w:val="FF0000"/>
                <w:lang w:val="it-IT"/>
              </w:rPr>
              <w:t xml:space="preserve"> l’apposizione della firma digitale</w:t>
            </w:r>
            <w:r w:rsidRPr="00F73CE4">
              <w:rPr>
                <w:rFonts w:cs="Arial"/>
                <w:bCs/>
                <w:color w:val="FF0000"/>
                <w:lang w:val="it-IT"/>
              </w:rPr>
              <w:t xml:space="preserve"> – vedi par.</w:t>
            </w:r>
            <w:r w:rsidRPr="00F73CE4">
              <w:rPr>
                <w:rFonts w:cs="Arial"/>
                <w:b/>
                <w:color w:val="FF0000"/>
                <w:lang w:val="it-IT"/>
              </w:rPr>
              <w:t xml:space="preserve"> </w:t>
            </w:r>
            <w:r w:rsidRPr="00F73CE4">
              <w:rPr>
                <w:rFonts w:cs="Arial"/>
                <w:bCs/>
                <w:color w:val="FF0000"/>
                <w:lang w:val="it-IT"/>
              </w:rPr>
              <w:t>4.2.3 “modalita’ di sottoscrizione dei documenti richiesti”.</w:t>
            </w:r>
          </w:p>
          <w:p w14:paraId="1C64959C" w14:textId="7AAC969A" w:rsidR="002C29E7" w:rsidRPr="00F73CE4" w:rsidRDefault="002C29E7" w:rsidP="002C29E7">
            <w:pPr>
              <w:pStyle w:val="Rientrocorpodeltesto"/>
              <w:tabs>
                <w:tab w:val="left" w:pos="8496"/>
              </w:tabs>
              <w:spacing w:after="0" w:line="240" w:lineRule="exact"/>
              <w:ind w:left="432" w:right="105"/>
              <w:jc w:val="both"/>
              <w:rPr>
                <w:rFonts w:cs="Arial"/>
                <w:bCs/>
                <w:color w:val="FF0000"/>
                <w:lang w:val="it-IT"/>
              </w:rPr>
            </w:pPr>
          </w:p>
          <w:p w14:paraId="097BEBDA" w14:textId="6ED7191B" w:rsidR="002C29E7" w:rsidRPr="00F73CE4" w:rsidRDefault="002C29E7" w:rsidP="002C29E7">
            <w:pPr>
              <w:pStyle w:val="Paragrafoelenco"/>
              <w:numPr>
                <w:ilvl w:val="0"/>
                <w:numId w:val="40"/>
              </w:numPr>
              <w:ind w:left="427" w:right="72"/>
              <w:jc w:val="both"/>
              <w:rPr>
                <w:rFonts w:cs="Arial"/>
                <w:bCs/>
                <w:lang w:val="it-IT"/>
              </w:rPr>
            </w:pPr>
            <w:r w:rsidRPr="00F73CE4">
              <w:rPr>
                <w:rFonts w:cs="Arial"/>
                <w:b/>
                <w:noProof w:val="0"/>
                <w:lang w:val="it-IT" w:eastAsia="it-IT"/>
              </w:rPr>
              <w:t>Relazione relativa al progetto di inserimento socio-lavorativo</w:t>
            </w:r>
          </w:p>
          <w:p w14:paraId="23723312" w14:textId="074B36A0" w:rsidR="002C29E7" w:rsidRPr="0074475A" w:rsidRDefault="002C29E7" w:rsidP="002C29E7">
            <w:pPr>
              <w:pStyle w:val="Paragrafoelenco"/>
              <w:ind w:left="427" w:right="72"/>
              <w:jc w:val="both"/>
              <w:rPr>
                <w:rFonts w:cs="Arial"/>
                <w:bCs/>
                <w:i/>
                <w:color w:val="FF0000"/>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co. 4 del D.G.P. n. 1227/2016, la valutazione del progetto sociale e delle potenzialità di integrazione sociale offerte dalla cooperativa o dal consorzio avviene in base a uno o più elementi e criteri di valutazione compresi fra quelli indicati nell’allegato D del D.G.P. n. 1227/2016, che vanno riportati negli atti di gara].</w:t>
            </w:r>
          </w:p>
          <w:p w14:paraId="22DBFEB7" w14:textId="77777777" w:rsidR="002C29E7" w:rsidRPr="00F73CE4" w:rsidRDefault="002C29E7" w:rsidP="002C29E7">
            <w:pPr>
              <w:pStyle w:val="Paragrafoelenco"/>
              <w:ind w:left="427" w:right="72"/>
              <w:jc w:val="both"/>
              <w:rPr>
                <w:rFonts w:cs="Arial"/>
                <w:bCs/>
                <w:color w:val="FF0000"/>
                <w:lang w:val="it-IT"/>
              </w:rPr>
            </w:pPr>
          </w:p>
          <w:p w14:paraId="16C0519D" w14:textId="50257C4E" w:rsidR="002C29E7" w:rsidRPr="00F73CE4" w:rsidRDefault="002C29E7" w:rsidP="002C29E7">
            <w:pPr>
              <w:pStyle w:val="Paragrafoelenco"/>
              <w:numPr>
                <w:ilvl w:val="0"/>
                <w:numId w:val="40"/>
              </w:numPr>
              <w:ind w:left="427" w:right="72"/>
              <w:jc w:val="both"/>
              <w:rPr>
                <w:rFonts w:cs="Arial"/>
                <w:bCs/>
                <w:color w:val="FF0000"/>
                <w:lang w:val="it-IT"/>
              </w:rPr>
            </w:pPr>
            <w:r w:rsidRPr="00F73CE4">
              <w:rPr>
                <w:rFonts w:cs="Arial"/>
                <w:b/>
                <w:noProof w:val="0"/>
                <w:color w:val="FF0000"/>
                <w:lang w:val="it-IT" w:eastAsia="it-IT"/>
              </w:rPr>
              <w:t>Relazione relativa al progetto tecnico</w:t>
            </w:r>
          </w:p>
          <w:p w14:paraId="423F66AF" w14:textId="22035BE5" w:rsidR="002C29E7" w:rsidRPr="0074475A" w:rsidRDefault="002C29E7" w:rsidP="002C29E7">
            <w:pPr>
              <w:pStyle w:val="Paragrafoelenco"/>
              <w:ind w:left="427"/>
              <w:jc w:val="both"/>
              <w:rPr>
                <w:rFonts w:cs="Arial"/>
                <w:bCs/>
                <w:i/>
                <w:color w:val="FF0000"/>
                <w:highlight w:val="green"/>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del D.G.P. n. 1227/2016, sotto il profilo tecnico la valutazione tiene conto degli elementi dell’offerta elencati al comma 3 dello stesso, che devono essere riportati nella lettera d’invito o nell’avviso pubblico.</w:t>
            </w:r>
          </w:p>
          <w:p w14:paraId="1553284F" w14:textId="77777777" w:rsidR="002C29E7" w:rsidRPr="0074475A" w:rsidRDefault="002C29E7" w:rsidP="002C29E7">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Il comma 3 distingue </w:t>
            </w:r>
            <w:r w:rsidRPr="0074475A">
              <w:rPr>
                <w:rFonts w:cs="Arial"/>
                <w:b/>
                <w:bCs/>
                <w:i/>
                <w:color w:val="FF0000"/>
                <w:highlight w:val="green"/>
                <w:u w:val="single"/>
                <w:lang w:val="it-IT"/>
              </w:rPr>
              <w:t>due ipotesi</w:t>
            </w:r>
            <w:r w:rsidRPr="0074475A">
              <w:rPr>
                <w:rFonts w:cs="Arial"/>
                <w:bCs/>
                <w:i/>
                <w:color w:val="FF0000"/>
                <w:highlight w:val="green"/>
                <w:lang w:val="it-IT"/>
              </w:rPr>
              <w:t xml:space="preserve"> per la valutazione dell’offerta:</w:t>
            </w:r>
          </w:p>
          <w:p w14:paraId="323E2548" w14:textId="0588B8F2" w:rsidR="002C29E7" w:rsidRPr="0074475A" w:rsidRDefault="002C29E7" w:rsidP="002C29E7">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NON è richiesta</w:t>
            </w:r>
            <w:r w:rsidRPr="0074475A">
              <w:rPr>
                <w:rFonts w:cs="Arial"/>
                <w:bCs/>
                <w:i/>
                <w:color w:val="FF0000"/>
                <w:highlight w:val="green"/>
                <w:lang w:val="it-IT"/>
              </w:rPr>
              <w:t xml:space="preserve"> la presentazione di un progetto tecnico allora il progetto sociale vale 80 punti (con soglia di sbarramento fissata in almeno 35 punti), mentre l’offerta economica vale 20 punti;</w:t>
            </w:r>
          </w:p>
          <w:p w14:paraId="72E168F1" w14:textId="3D7F25DD" w:rsidR="002C29E7" w:rsidRPr="0074475A" w:rsidRDefault="002C29E7" w:rsidP="002C29E7">
            <w:pPr>
              <w:pStyle w:val="Paragrafoelenco"/>
              <w:ind w:left="427" w:right="72"/>
              <w:jc w:val="both"/>
              <w:rPr>
                <w:rFonts w:cs="Arial"/>
                <w:bCs/>
                <w:i/>
                <w:color w:val="FF0000"/>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è richiesta</w:t>
            </w:r>
            <w:r w:rsidRPr="0074475A">
              <w:rPr>
                <w:rFonts w:cs="Arial"/>
                <w:bCs/>
                <w:i/>
                <w:color w:val="FF0000"/>
                <w:highlight w:val="green"/>
                <w:lang w:val="it-IT"/>
              </w:rPr>
              <w:t xml:space="preserve"> la presentazione di un progetto tecnico allora il progetto sociale vale 60 punti (con soglia di sbarramento fissata in almeno 30 punti), mentre il progetto tecnico e l’offerta economica valgono 20 punti ciascuno]</w:t>
            </w:r>
          </w:p>
          <w:p w14:paraId="11396365" w14:textId="77777777" w:rsidR="002C29E7" w:rsidRPr="00F73CE4" w:rsidRDefault="002C29E7" w:rsidP="002C29E7">
            <w:pPr>
              <w:pStyle w:val="Rientrocorpodeltesto"/>
              <w:tabs>
                <w:tab w:val="left" w:pos="8496"/>
              </w:tabs>
              <w:spacing w:after="0" w:line="240" w:lineRule="exact"/>
              <w:ind w:left="432" w:right="105"/>
              <w:jc w:val="both"/>
              <w:rPr>
                <w:rFonts w:cs="Arial"/>
                <w:bCs/>
                <w:color w:val="FF0000"/>
                <w:lang w:val="it-IT"/>
              </w:rPr>
            </w:pPr>
          </w:p>
          <w:p w14:paraId="78F99A09" w14:textId="1EADEB76" w:rsidR="002C29E7" w:rsidRPr="00F73CE4" w:rsidRDefault="002C29E7" w:rsidP="002C29E7">
            <w:pPr>
              <w:pStyle w:val="Paragrafoelenco"/>
              <w:numPr>
                <w:ilvl w:val="0"/>
                <w:numId w:val="40"/>
              </w:numPr>
              <w:ind w:left="427" w:right="72"/>
              <w:jc w:val="both"/>
              <w:rPr>
                <w:rFonts w:cs="Arial"/>
                <w:b/>
                <w:bCs/>
                <w:color w:val="FF0000"/>
                <w:lang w:val="it-IT"/>
              </w:rPr>
            </w:pPr>
            <w:r w:rsidRPr="00F73CE4">
              <w:rPr>
                <w:rFonts w:cs="Arial"/>
                <w:b/>
                <w:bCs/>
                <w:color w:val="FF0000"/>
                <w:lang w:val="de-DE"/>
              </w:rPr>
              <w:t>Schede</w:t>
            </w:r>
            <w:r w:rsidRPr="00F73CE4">
              <w:rPr>
                <w:rFonts w:cs="Arial"/>
                <w:b/>
                <w:bCs/>
                <w:color w:val="FF0000"/>
                <w:lang w:val="it-IT"/>
              </w:rPr>
              <w:t xml:space="preserve"> tecniche del prodotto </w:t>
            </w:r>
          </w:p>
          <w:p w14:paraId="1A974B79" w14:textId="77777777" w:rsidR="002C29E7" w:rsidRPr="00F73CE4" w:rsidRDefault="002C29E7" w:rsidP="002C29E7">
            <w:pPr>
              <w:pStyle w:val="Rientrocorpodeltesto"/>
              <w:tabs>
                <w:tab w:val="left" w:pos="8496"/>
              </w:tabs>
              <w:spacing w:after="0" w:line="240" w:lineRule="exact"/>
              <w:ind w:left="427" w:right="72"/>
              <w:jc w:val="both"/>
              <w:rPr>
                <w:rFonts w:cs="Arial"/>
                <w:bCs/>
                <w:color w:val="FF0000"/>
                <w:lang w:val="it-IT"/>
              </w:rPr>
            </w:pPr>
            <w:r w:rsidRPr="00F73CE4">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93732B4" w14:textId="77777777" w:rsidR="002C29E7" w:rsidRPr="00F73CE4" w:rsidRDefault="002C29E7" w:rsidP="002C29E7">
            <w:pPr>
              <w:pStyle w:val="Rientrocorpodeltesto"/>
              <w:tabs>
                <w:tab w:val="left" w:pos="8496"/>
              </w:tabs>
              <w:spacing w:after="0" w:line="240" w:lineRule="exact"/>
              <w:ind w:left="432" w:right="72"/>
              <w:jc w:val="both"/>
              <w:rPr>
                <w:rFonts w:cs="Arial"/>
                <w:bCs/>
                <w:color w:val="FF0000"/>
                <w:lang w:val="it-IT"/>
              </w:rPr>
            </w:pPr>
          </w:p>
          <w:p w14:paraId="15A103C0" w14:textId="77777777" w:rsidR="002C29E7" w:rsidRPr="00F73CE4" w:rsidRDefault="002C29E7" w:rsidP="002C29E7">
            <w:pPr>
              <w:pStyle w:val="Rientrocorpodeltesto"/>
              <w:tabs>
                <w:tab w:val="left" w:pos="8496"/>
              </w:tabs>
              <w:spacing w:after="0" w:line="240" w:lineRule="exact"/>
              <w:ind w:left="432" w:right="72"/>
              <w:jc w:val="both"/>
              <w:rPr>
                <w:rFonts w:cs="Arial"/>
                <w:bCs/>
                <w:color w:val="FF0000"/>
                <w:lang w:val="it-IT"/>
              </w:rPr>
            </w:pPr>
            <w:r w:rsidRPr="00F73CE4">
              <w:rPr>
                <w:rFonts w:cs="Arial"/>
                <w:bCs/>
                <w:color w:val="FF0000"/>
                <w:lang w:val="it-IT"/>
              </w:rPr>
              <w:t xml:space="preserve">Per tali documenti </w:t>
            </w:r>
            <w:r w:rsidRPr="00F73CE4">
              <w:rPr>
                <w:rFonts w:cs="Arial"/>
                <w:b/>
                <w:bCs/>
                <w:color w:val="FF0000"/>
                <w:u w:val="single"/>
                <w:lang w:val="it-IT"/>
              </w:rPr>
              <w:t>non e’ richiesta</w:t>
            </w:r>
            <w:r w:rsidRPr="00F73CE4">
              <w:rPr>
                <w:rFonts w:cs="Arial"/>
                <w:b/>
                <w:bCs/>
                <w:color w:val="FF0000"/>
                <w:lang w:val="it-IT"/>
              </w:rPr>
              <w:t xml:space="preserve">  l’apposizione della firma digitale</w:t>
            </w:r>
          </w:p>
          <w:p w14:paraId="5D19A6DA" w14:textId="77777777" w:rsidR="002C29E7" w:rsidRPr="00F73CE4" w:rsidRDefault="002C29E7" w:rsidP="002C29E7">
            <w:pPr>
              <w:pStyle w:val="Rientrocorpodeltesto"/>
              <w:tabs>
                <w:tab w:val="left" w:pos="8496"/>
              </w:tabs>
              <w:spacing w:after="0" w:line="240" w:lineRule="exact"/>
              <w:ind w:left="432" w:right="72"/>
              <w:jc w:val="both"/>
              <w:rPr>
                <w:rFonts w:cs="Arial"/>
                <w:bCs/>
                <w:color w:val="FF0000"/>
                <w:lang w:val="it-IT"/>
              </w:rPr>
            </w:pPr>
          </w:p>
        </w:tc>
      </w:tr>
      <w:tr w:rsidR="002C29E7" w:rsidRPr="000B3FC1" w14:paraId="7E000071" w14:textId="77777777" w:rsidTr="002C29E7">
        <w:tc>
          <w:tcPr>
            <w:tcW w:w="4401" w:type="dxa"/>
            <w:gridSpan w:val="3"/>
          </w:tcPr>
          <w:p w14:paraId="22B88765" w14:textId="77777777" w:rsidR="002C29E7" w:rsidRPr="004A041D" w:rsidRDefault="002C29E7" w:rsidP="002C29E7">
            <w:pPr>
              <w:pStyle w:val="Paragrafoelenco"/>
              <w:numPr>
                <w:ilvl w:val="3"/>
                <w:numId w:val="23"/>
              </w:numPr>
              <w:tabs>
                <w:tab w:val="clear" w:pos="3190"/>
              </w:tabs>
              <w:ind w:left="426" w:right="125"/>
              <w:jc w:val="both"/>
              <w:rPr>
                <w:rFonts w:cs="Arial"/>
                <w:b/>
                <w:bCs/>
                <w:color w:val="FF0000"/>
                <w:lang w:val="de-DE"/>
              </w:rPr>
            </w:pPr>
            <w:r w:rsidRPr="002C52C8">
              <w:rPr>
                <w:rFonts w:cs="Arial"/>
                <w:b/>
                <w:bCs/>
                <w:color w:val="FF0000"/>
                <w:lang w:val="de-DE"/>
              </w:rPr>
              <w:t>Organigramm des Unternehmens bezogen auf die gegenständliche Ausschreibung</w:t>
            </w:r>
          </w:p>
        </w:tc>
        <w:tc>
          <w:tcPr>
            <w:tcW w:w="990" w:type="dxa"/>
            <w:gridSpan w:val="2"/>
          </w:tcPr>
          <w:p w14:paraId="1C2EF9F9" w14:textId="77777777" w:rsidR="002C29E7" w:rsidRPr="004A041D" w:rsidRDefault="002C29E7" w:rsidP="002C29E7">
            <w:pPr>
              <w:spacing w:line="240" w:lineRule="exact"/>
              <w:rPr>
                <w:rFonts w:cs="Arial"/>
                <w:color w:val="FF0000"/>
                <w:lang w:val="de-DE"/>
              </w:rPr>
            </w:pPr>
          </w:p>
        </w:tc>
        <w:tc>
          <w:tcPr>
            <w:tcW w:w="4547" w:type="dxa"/>
            <w:gridSpan w:val="3"/>
          </w:tcPr>
          <w:p w14:paraId="5138757C" w14:textId="77777777" w:rsidR="002C29E7" w:rsidRPr="004A041D" w:rsidRDefault="002C29E7" w:rsidP="002C29E7">
            <w:pPr>
              <w:pStyle w:val="Paragrafoelenco"/>
              <w:numPr>
                <w:ilvl w:val="0"/>
                <w:numId w:val="40"/>
              </w:numPr>
              <w:ind w:left="427" w:right="72"/>
              <w:jc w:val="both"/>
              <w:rPr>
                <w:rFonts w:cs="Arial"/>
                <w:b/>
                <w:bCs/>
                <w:color w:val="FF0000"/>
                <w:lang w:val="it-IT"/>
              </w:rPr>
            </w:pPr>
            <w:r w:rsidRPr="006D7FB2">
              <w:rPr>
                <w:rFonts w:cs="Arial"/>
                <w:b/>
                <w:bCs/>
                <w:color w:val="FF0000"/>
                <w:lang w:val="it-IT"/>
              </w:rPr>
              <w:t>Organigramma</w:t>
            </w:r>
            <w:r w:rsidRPr="004A041D">
              <w:rPr>
                <w:rFonts w:cs="Arial"/>
                <w:b/>
                <w:color w:val="FF0000"/>
                <w:lang w:val="it-IT"/>
              </w:rPr>
              <w:t xml:space="preserve"> di impresa per questo appalto</w:t>
            </w:r>
          </w:p>
        </w:tc>
      </w:tr>
      <w:tr w:rsidR="002C29E7" w:rsidRPr="000B3FC1" w14:paraId="54CBD276" w14:textId="77777777" w:rsidTr="002C29E7">
        <w:tc>
          <w:tcPr>
            <w:tcW w:w="4401" w:type="dxa"/>
            <w:gridSpan w:val="3"/>
          </w:tcPr>
          <w:p w14:paraId="611DEC8E" w14:textId="77777777" w:rsidR="002C29E7" w:rsidRPr="004A041D" w:rsidRDefault="002C29E7" w:rsidP="002C29E7">
            <w:pPr>
              <w:pStyle w:val="Paragrafoelenco"/>
              <w:ind w:left="284" w:right="125"/>
              <w:jc w:val="both"/>
              <w:rPr>
                <w:rFonts w:cs="Arial"/>
                <w:b/>
                <w:color w:val="FF0000"/>
                <w:lang w:val="it-IT"/>
              </w:rPr>
            </w:pPr>
          </w:p>
        </w:tc>
        <w:tc>
          <w:tcPr>
            <w:tcW w:w="990" w:type="dxa"/>
            <w:gridSpan w:val="2"/>
          </w:tcPr>
          <w:p w14:paraId="5408E704" w14:textId="77777777" w:rsidR="002C29E7" w:rsidRPr="004A041D" w:rsidRDefault="002C29E7" w:rsidP="002C29E7">
            <w:pPr>
              <w:spacing w:line="240" w:lineRule="exact"/>
              <w:rPr>
                <w:rFonts w:cs="Arial"/>
                <w:color w:val="FF0000"/>
                <w:lang w:val="it-IT"/>
              </w:rPr>
            </w:pPr>
          </w:p>
        </w:tc>
        <w:tc>
          <w:tcPr>
            <w:tcW w:w="4547" w:type="dxa"/>
            <w:gridSpan w:val="3"/>
          </w:tcPr>
          <w:p w14:paraId="74935FB7" w14:textId="77777777" w:rsidR="002C29E7" w:rsidRPr="004A041D" w:rsidRDefault="002C29E7" w:rsidP="002C29E7">
            <w:pPr>
              <w:pStyle w:val="Rientrocorpodeltesto"/>
              <w:tabs>
                <w:tab w:val="left" w:pos="8496"/>
              </w:tabs>
              <w:spacing w:after="0" w:line="240" w:lineRule="exact"/>
              <w:ind w:left="432" w:right="72"/>
              <w:jc w:val="both"/>
              <w:rPr>
                <w:rFonts w:cs="Arial"/>
                <w:b/>
                <w:color w:val="FF0000"/>
                <w:lang w:val="it-IT"/>
              </w:rPr>
            </w:pPr>
          </w:p>
        </w:tc>
      </w:tr>
      <w:tr w:rsidR="002C29E7" w:rsidRPr="000B3FC1" w14:paraId="28DAB02D" w14:textId="77777777" w:rsidTr="002C29E7">
        <w:tc>
          <w:tcPr>
            <w:tcW w:w="4401" w:type="dxa"/>
            <w:gridSpan w:val="3"/>
          </w:tcPr>
          <w:p w14:paraId="2A55D0C2" w14:textId="77777777" w:rsidR="002C29E7" w:rsidRPr="004A041D" w:rsidRDefault="002C29E7" w:rsidP="002C29E7">
            <w:pPr>
              <w:ind w:left="573" w:right="125"/>
              <w:jc w:val="both"/>
              <w:rPr>
                <w:rFonts w:cs="Arial"/>
                <w:color w:val="FF0000"/>
                <w:lang w:val="de-DE"/>
              </w:rPr>
            </w:pPr>
            <w:r w:rsidRPr="004A041D">
              <w:rPr>
                <w:rFonts w:cs="Arial"/>
                <w:color w:val="FF0000"/>
                <w:lang w:val="de-DE"/>
              </w:rPr>
              <w:t xml:space="preserve">Ein Organigramm des Unternehmer für gegenständliche Ausschreibung, mit folgenden Angaben: </w:t>
            </w:r>
          </w:p>
          <w:p w14:paraId="39367ECA" w14:textId="77777777" w:rsidR="002C29E7" w:rsidRPr="004A041D" w:rsidRDefault="002C29E7" w:rsidP="002C29E7">
            <w:pPr>
              <w:widowControl w:val="0"/>
              <w:numPr>
                <w:ilvl w:val="0"/>
                <w:numId w:val="30"/>
              </w:numPr>
              <w:tabs>
                <w:tab w:val="clear" w:pos="720"/>
              </w:tabs>
              <w:ind w:left="567" w:right="125" w:hanging="295"/>
              <w:jc w:val="both"/>
              <w:rPr>
                <w:rFonts w:cs="Arial"/>
                <w:color w:val="FF0000"/>
                <w:lang w:val="de-DE"/>
              </w:rPr>
            </w:pPr>
            <w:r w:rsidRPr="004A041D">
              <w:rPr>
                <w:rFonts w:cs="Arial"/>
                <w:color w:val="FF0000"/>
                <w:lang w:val="de-DE"/>
              </w:rPr>
              <w:t xml:space="preserve">Qualifizierung folgender wichtiger Mitarbeiter des technischen Personals: </w:t>
            </w:r>
          </w:p>
          <w:p w14:paraId="7AAADCD4" w14:textId="77777777" w:rsidR="002C29E7" w:rsidRPr="004A041D" w:rsidRDefault="002C29E7" w:rsidP="002C29E7">
            <w:pPr>
              <w:widowControl w:val="0"/>
              <w:ind w:left="567" w:right="125"/>
              <w:jc w:val="both"/>
              <w:rPr>
                <w:rFonts w:cs="Arial"/>
                <w:color w:val="FF0000"/>
                <w:lang w:val="de-DE"/>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07E69BDE" w14:textId="77777777" w:rsidR="002C29E7" w:rsidRPr="004A041D" w:rsidRDefault="002C29E7" w:rsidP="002C29E7">
            <w:pPr>
              <w:widowControl w:val="0"/>
              <w:ind w:left="567" w:right="125"/>
              <w:jc w:val="both"/>
              <w:rPr>
                <w:rFonts w:cs="Arial"/>
                <w:color w:val="FF0000"/>
                <w:lang w:val="de-DE"/>
              </w:rPr>
            </w:pPr>
            <w:r w:rsidRPr="004A041D">
              <w:rPr>
                <w:rFonts w:cs="Arial"/>
                <w:color w:val="FF0000"/>
                <w:lang w:val="de-DE"/>
              </w:rPr>
              <w:t>Für jeden dieser Personen ist ein beruflicher Lebenslauf auf nicht mehr als zwei DIN A4-Seiten beizulegen.</w:t>
            </w:r>
          </w:p>
          <w:p w14:paraId="34F64806" w14:textId="77777777" w:rsidR="002C29E7" w:rsidRPr="004A041D" w:rsidRDefault="002C29E7" w:rsidP="002C29E7">
            <w:pPr>
              <w:widowControl w:val="0"/>
              <w:numPr>
                <w:ilvl w:val="0"/>
                <w:numId w:val="30"/>
              </w:numPr>
              <w:tabs>
                <w:tab w:val="clear" w:pos="720"/>
              </w:tabs>
              <w:ind w:left="567" w:right="125" w:hanging="284"/>
              <w:jc w:val="both"/>
              <w:rPr>
                <w:rFonts w:cs="Arial"/>
                <w:color w:val="FF0000"/>
                <w:lang w:val="de-DE"/>
              </w:rPr>
            </w:pPr>
            <w:r w:rsidRPr="004A041D">
              <w:rPr>
                <w:rFonts w:cs="Arial"/>
                <w:color w:val="FF0000"/>
                <w:lang w:val="de-DE"/>
              </w:rPr>
              <w:t>für die wichtigsten Arbeitsgänge ist die zahlenmäßige und fachliche Zusammensetzung der Arbeitsgruppen anzugeben.</w:t>
            </w:r>
          </w:p>
          <w:p w14:paraId="6735E6BE" w14:textId="77777777" w:rsidR="002C29E7" w:rsidRPr="004A041D" w:rsidRDefault="002C29E7" w:rsidP="002C29E7">
            <w:pPr>
              <w:ind w:right="125"/>
              <w:jc w:val="both"/>
              <w:rPr>
                <w:rFonts w:cs="Arial"/>
                <w:b/>
                <w:color w:val="FF0000"/>
                <w:lang w:val="de-DE"/>
              </w:rPr>
            </w:pPr>
          </w:p>
          <w:p w14:paraId="19E1FBB0" w14:textId="77777777" w:rsidR="002C29E7" w:rsidRPr="004A041D" w:rsidRDefault="002C29E7" w:rsidP="002C29E7">
            <w:pPr>
              <w:ind w:right="125"/>
              <w:jc w:val="both"/>
              <w:rPr>
                <w:rFonts w:cs="Arial"/>
                <w:b/>
                <w:color w:val="FF0000"/>
                <w:lang w:val="de-DE"/>
              </w:rPr>
            </w:pPr>
            <w:r w:rsidRPr="004A041D">
              <w:rPr>
                <w:rFonts w:cs="Arial"/>
                <w:color w:val="FF0000"/>
                <w:lang w:val="de-DE"/>
              </w:rPr>
              <w:t>Für diese Unterlagen ist</w:t>
            </w:r>
            <w:r w:rsidRPr="004A041D">
              <w:rPr>
                <w:rFonts w:cs="Arial"/>
                <w:b/>
                <w:color w:val="FF0000"/>
                <w:lang w:val="de-DE"/>
              </w:rPr>
              <w:t xml:space="preserve">, bei sonstigem Ausschluss, die Unterzeichnung mit digitaler Unterschrift vorgesehen </w:t>
            </w:r>
            <w:r w:rsidRPr="004A041D">
              <w:rPr>
                <w:rFonts w:cs="Arial"/>
                <w:color w:val="FF0000"/>
                <w:lang w:val="de-DE"/>
              </w:rPr>
              <w:t>– siehe</w:t>
            </w:r>
            <w:r w:rsidRPr="004A041D">
              <w:rPr>
                <w:rFonts w:cs="Arial"/>
                <w:bCs/>
                <w:lang w:val="de-DE"/>
              </w:rPr>
              <w:t xml:space="preserve"> </w:t>
            </w:r>
            <w:r w:rsidRPr="004A041D">
              <w:rPr>
                <w:rFonts w:cs="Arial"/>
                <w:bCs/>
                <w:color w:val="FF0000"/>
                <w:lang w:val="de-DE"/>
              </w:rPr>
              <w:t>Absatz 4.2.3 „Anleitungen für die Unterzeichnung der angeforderten Unterlagen“.</w:t>
            </w:r>
          </w:p>
        </w:tc>
        <w:tc>
          <w:tcPr>
            <w:tcW w:w="990" w:type="dxa"/>
            <w:gridSpan w:val="2"/>
          </w:tcPr>
          <w:p w14:paraId="0D8161A9" w14:textId="77777777" w:rsidR="002C29E7" w:rsidRPr="004A041D" w:rsidRDefault="002C29E7" w:rsidP="002C29E7">
            <w:pPr>
              <w:spacing w:line="240" w:lineRule="exact"/>
              <w:rPr>
                <w:rFonts w:cs="Arial"/>
                <w:color w:val="FF0000"/>
                <w:lang w:val="de-DE"/>
              </w:rPr>
            </w:pPr>
          </w:p>
        </w:tc>
        <w:tc>
          <w:tcPr>
            <w:tcW w:w="4547" w:type="dxa"/>
            <w:gridSpan w:val="3"/>
          </w:tcPr>
          <w:p w14:paraId="378C5840" w14:textId="77777777" w:rsidR="002C29E7" w:rsidRPr="004A041D" w:rsidRDefault="002C29E7" w:rsidP="002C29E7">
            <w:pPr>
              <w:ind w:left="573" w:right="72"/>
              <w:jc w:val="both"/>
              <w:rPr>
                <w:rFonts w:cs="Arial"/>
                <w:color w:val="FF0000"/>
                <w:lang w:val="it-IT"/>
              </w:rPr>
            </w:pPr>
            <w:r w:rsidRPr="004A041D">
              <w:rPr>
                <w:rFonts w:cs="Arial"/>
                <w:color w:val="FF0000"/>
                <w:lang w:val="it-IT"/>
              </w:rPr>
              <w:t xml:space="preserve">Un organigramma di impresa per questo appalto, nel quale devono essere indicati: </w:t>
            </w:r>
            <w:r>
              <w:rPr>
                <w:rFonts w:cs="Arial"/>
                <w:color w:val="FF0000"/>
                <w:lang w:val="it-IT"/>
              </w:rPr>
              <w:br/>
            </w:r>
          </w:p>
          <w:p w14:paraId="1E227082" w14:textId="77777777" w:rsidR="002C29E7" w:rsidRPr="004A041D" w:rsidRDefault="002C29E7" w:rsidP="002C29E7">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la qualifica delle seguenti principali figure di personale tecnico:</w:t>
            </w:r>
          </w:p>
          <w:p w14:paraId="2A42FC3A" w14:textId="77777777" w:rsidR="002C29E7" w:rsidRPr="004A041D" w:rsidRDefault="002C29E7" w:rsidP="002C29E7">
            <w:pPr>
              <w:widowControl w:val="0"/>
              <w:ind w:left="567" w:right="72"/>
              <w:jc w:val="both"/>
              <w:rPr>
                <w:rFonts w:cs="Arial"/>
                <w:b/>
                <w:noProof w:val="0"/>
                <w:lang w:val="it-IT"/>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66D2FE1B" w14:textId="77777777" w:rsidR="002C29E7" w:rsidRPr="004A041D" w:rsidRDefault="002C29E7" w:rsidP="002C29E7">
            <w:pPr>
              <w:widowControl w:val="0"/>
              <w:ind w:left="567" w:right="72"/>
              <w:jc w:val="both"/>
              <w:rPr>
                <w:rFonts w:cs="Arial"/>
                <w:color w:val="FF0000"/>
                <w:lang w:val="it-IT"/>
              </w:rPr>
            </w:pPr>
            <w:r w:rsidRPr="004A041D">
              <w:rPr>
                <w:rFonts w:cs="Arial"/>
                <w:color w:val="FF0000"/>
                <w:lang w:val="it-IT"/>
              </w:rPr>
              <w:t xml:space="preserve">Per ognuna delle figure deve essere allegato il curriculum professionale di non più di 2 facciate </w:t>
            </w:r>
            <w:smartTag w:uri="urn:schemas-microsoft-com:office:smarttags" w:element="stockticker">
              <w:r w:rsidRPr="004A041D">
                <w:rPr>
                  <w:rFonts w:cs="Arial"/>
                  <w:color w:val="FF0000"/>
                  <w:lang w:val="it-IT"/>
                </w:rPr>
                <w:t>DIN</w:t>
              </w:r>
            </w:smartTag>
            <w:r w:rsidRPr="004A041D">
              <w:rPr>
                <w:rFonts w:cs="Arial"/>
                <w:color w:val="FF0000"/>
                <w:lang w:val="it-IT"/>
              </w:rPr>
              <w:t xml:space="preserve"> A4. </w:t>
            </w:r>
          </w:p>
          <w:p w14:paraId="476B4520" w14:textId="77777777" w:rsidR="002C29E7" w:rsidRPr="004A041D" w:rsidRDefault="002C29E7" w:rsidP="002C29E7">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per le principali fasi lavorative numero e composizione delle squadre di lavoro.</w:t>
            </w:r>
          </w:p>
          <w:p w14:paraId="7947A501" w14:textId="77777777" w:rsidR="002C29E7" w:rsidRPr="004A041D" w:rsidRDefault="002C29E7" w:rsidP="002C29E7">
            <w:pPr>
              <w:ind w:left="573" w:right="72"/>
              <w:jc w:val="both"/>
              <w:rPr>
                <w:rFonts w:cs="Arial"/>
                <w:color w:val="FF0000"/>
                <w:lang w:val="it-IT"/>
              </w:rPr>
            </w:pPr>
          </w:p>
          <w:p w14:paraId="4C920309" w14:textId="77777777" w:rsidR="002C29E7" w:rsidRPr="004A041D" w:rsidRDefault="002C29E7" w:rsidP="002C29E7">
            <w:pPr>
              <w:ind w:left="573" w:right="72"/>
              <w:jc w:val="both"/>
              <w:rPr>
                <w:rFonts w:cs="Arial"/>
                <w:color w:val="FF0000"/>
                <w:lang w:val="it-IT"/>
              </w:rPr>
            </w:pPr>
          </w:p>
          <w:p w14:paraId="188B4ADC" w14:textId="77777777" w:rsidR="002C29E7" w:rsidRPr="004A041D" w:rsidRDefault="002C29E7" w:rsidP="002C29E7">
            <w:pPr>
              <w:ind w:left="573" w:right="72"/>
              <w:jc w:val="both"/>
              <w:rPr>
                <w:rFonts w:cs="Arial"/>
                <w:color w:val="FF0000"/>
                <w:lang w:val="it-IT"/>
              </w:rPr>
            </w:pPr>
          </w:p>
          <w:p w14:paraId="32C3A48D" w14:textId="77777777" w:rsidR="002C29E7" w:rsidRPr="004A041D" w:rsidRDefault="002C29E7" w:rsidP="002C29E7">
            <w:pPr>
              <w:ind w:right="72"/>
              <w:jc w:val="both"/>
              <w:rPr>
                <w:rFonts w:cs="Arial"/>
                <w:bCs/>
                <w:color w:val="FF0000"/>
                <w:lang w:val="it-IT"/>
              </w:rPr>
            </w:pPr>
            <w:r w:rsidRPr="004A041D">
              <w:rPr>
                <w:rFonts w:cs="Arial"/>
                <w:bCs/>
                <w:color w:val="FF0000"/>
                <w:lang w:val="it-IT"/>
              </w:rPr>
              <w:t xml:space="preserve">Per tali documenti </w:t>
            </w:r>
            <w:r w:rsidRPr="004A041D">
              <w:rPr>
                <w:rFonts w:cs="Arial"/>
                <w:b/>
                <w:bCs/>
                <w:color w:val="FF0000"/>
                <w:u w:val="single"/>
                <w:lang w:val="it-IT"/>
              </w:rPr>
              <w:t>e’ richiesta a pena di esclusione</w:t>
            </w:r>
            <w:r w:rsidRPr="004A041D">
              <w:rPr>
                <w:rFonts w:cs="Arial"/>
                <w:b/>
                <w:bCs/>
                <w:color w:val="FF0000"/>
                <w:lang w:val="it-IT"/>
              </w:rPr>
              <w:t xml:space="preserve"> l’apposizione della firma digitale</w:t>
            </w:r>
            <w:r w:rsidRPr="004A041D">
              <w:rPr>
                <w:rFonts w:cs="Arial"/>
                <w:bCs/>
                <w:color w:val="FF0000"/>
                <w:lang w:val="it-IT"/>
              </w:rPr>
              <w:t xml:space="preserve"> – vedi par.</w:t>
            </w:r>
            <w:r w:rsidRPr="004A041D">
              <w:rPr>
                <w:rFonts w:cs="Arial"/>
                <w:b/>
                <w:lang w:val="it-IT"/>
              </w:rPr>
              <w:t xml:space="preserve"> </w:t>
            </w:r>
            <w:r w:rsidRPr="004A041D">
              <w:rPr>
                <w:rFonts w:cs="Arial"/>
                <w:bCs/>
                <w:color w:val="FF0000"/>
                <w:lang w:val="it-IT"/>
              </w:rPr>
              <w:t>4.2.3 “modalita’ di sottoscrizione dei documenti richiesti”</w:t>
            </w:r>
          </w:p>
          <w:p w14:paraId="168C8BC5" w14:textId="77777777" w:rsidR="002C29E7" w:rsidRPr="004A041D" w:rsidRDefault="002C29E7" w:rsidP="002C29E7">
            <w:pPr>
              <w:pStyle w:val="Rientrocorpodeltesto"/>
              <w:tabs>
                <w:tab w:val="left" w:pos="8496"/>
              </w:tabs>
              <w:spacing w:after="0" w:line="240" w:lineRule="exact"/>
              <w:ind w:left="573" w:right="72"/>
              <w:jc w:val="both"/>
              <w:rPr>
                <w:rFonts w:cs="Arial"/>
                <w:b/>
                <w:color w:val="FF0000"/>
                <w:lang w:val="it-IT"/>
              </w:rPr>
            </w:pPr>
          </w:p>
        </w:tc>
      </w:tr>
      <w:tr w:rsidR="002C29E7" w:rsidRPr="000B3FC1" w14:paraId="499F519C" w14:textId="77777777" w:rsidTr="002C29E7">
        <w:tc>
          <w:tcPr>
            <w:tcW w:w="4401" w:type="dxa"/>
            <w:gridSpan w:val="3"/>
          </w:tcPr>
          <w:p w14:paraId="4DE3A2C3" w14:textId="77777777" w:rsidR="002C29E7" w:rsidRPr="004A041D" w:rsidRDefault="002C29E7" w:rsidP="002C29E7">
            <w:pPr>
              <w:tabs>
                <w:tab w:val="num" w:pos="360"/>
                <w:tab w:val="center" w:pos="4536"/>
                <w:tab w:val="right" w:pos="9072"/>
              </w:tabs>
              <w:spacing w:line="240" w:lineRule="exact"/>
              <w:ind w:right="125"/>
              <w:jc w:val="both"/>
              <w:rPr>
                <w:rFonts w:cs="Arial"/>
                <w:b/>
                <w:noProof w:val="0"/>
                <w:lang w:val="it-IT"/>
              </w:rPr>
            </w:pPr>
          </w:p>
        </w:tc>
        <w:tc>
          <w:tcPr>
            <w:tcW w:w="990" w:type="dxa"/>
            <w:gridSpan w:val="2"/>
          </w:tcPr>
          <w:p w14:paraId="30E7FFC9" w14:textId="77777777" w:rsidR="002C29E7" w:rsidRPr="004A041D" w:rsidRDefault="002C29E7" w:rsidP="002C29E7">
            <w:pPr>
              <w:tabs>
                <w:tab w:val="num" w:pos="595"/>
                <w:tab w:val="center" w:pos="4536"/>
                <w:tab w:val="right" w:pos="9072"/>
              </w:tabs>
              <w:spacing w:line="240" w:lineRule="exact"/>
              <w:ind w:right="105"/>
              <w:jc w:val="both"/>
              <w:rPr>
                <w:rFonts w:cs="Arial"/>
                <w:bCs/>
                <w:color w:val="FF0000"/>
                <w:lang w:val="it-IT"/>
              </w:rPr>
            </w:pPr>
          </w:p>
        </w:tc>
        <w:tc>
          <w:tcPr>
            <w:tcW w:w="4547" w:type="dxa"/>
            <w:gridSpan w:val="3"/>
          </w:tcPr>
          <w:p w14:paraId="4F4C9FE7" w14:textId="49A53E34" w:rsidR="002C29E7" w:rsidRPr="004A041D" w:rsidRDefault="002C29E7" w:rsidP="002C29E7">
            <w:pPr>
              <w:tabs>
                <w:tab w:val="num" w:pos="313"/>
                <w:tab w:val="center" w:pos="4536"/>
                <w:tab w:val="right" w:pos="9072"/>
              </w:tabs>
              <w:spacing w:line="240" w:lineRule="exact"/>
              <w:ind w:right="72"/>
              <w:jc w:val="both"/>
              <w:rPr>
                <w:rFonts w:cs="Arial"/>
                <w:b/>
                <w:noProof w:val="0"/>
                <w:lang w:val="it-IT"/>
              </w:rPr>
            </w:pPr>
          </w:p>
        </w:tc>
      </w:tr>
      <w:tr w:rsidR="002C29E7" w:rsidRPr="000B3FC1" w14:paraId="1AD7FA44" w14:textId="77777777" w:rsidTr="002C29E7">
        <w:tc>
          <w:tcPr>
            <w:tcW w:w="4401" w:type="dxa"/>
            <w:gridSpan w:val="3"/>
          </w:tcPr>
          <w:p w14:paraId="000AAEB5" w14:textId="77777777" w:rsidR="002C29E7" w:rsidRPr="004A041D" w:rsidRDefault="002C29E7" w:rsidP="002C29E7">
            <w:pPr>
              <w:tabs>
                <w:tab w:val="num" w:pos="360"/>
                <w:tab w:val="center" w:pos="4536"/>
                <w:tab w:val="right" w:pos="9072"/>
              </w:tabs>
              <w:spacing w:line="240" w:lineRule="exact"/>
              <w:ind w:right="12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990" w:type="dxa"/>
            <w:gridSpan w:val="2"/>
          </w:tcPr>
          <w:p w14:paraId="34DD11D9" w14:textId="77777777" w:rsidR="002C29E7" w:rsidRPr="004A041D" w:rsidRDefault="002C29E7" w:rsidP="002C29E7">
            <w:pPr>
              <w:tabs>
                <w:tab w:val="num" w:pos="595"/>
                <w:tab w:val="center" w:pos="4536"/>
                <w:tab w:val="right" w:pos="9072"/>
              </w:tabs>
              <w:spacing w:line="240" w:lineRule="exact"/>
              <w:ind w:right="105"/>
              <w:jc w:val="both"/>
              <w:rPr>
                <w:rFonts w:cs="Arial"/>
                <w:bCs/>
                <w:color w:val="FF0000"/>
                <w:lang w:val="de-DE"/>
              </w:rPr>
            </w:pPr>
          </w:p>
        </w:tc>
        <w:tc>
          <w:tcPr>
            <w:tcW w:w="4547" w:type="dxa"/>
            <w:gridSpan w:val="3"/>
          </w:tcPr>
          <w:p w14:paraId="20027F3D" w14:textId="77777777" w:rsidR="002C29E7" w:rsidRPr="004A041D" w:rsidRDefault="002C29E7" w:rsidP="002C29E7">
            <w:pPr>
              <w:tabs>
                <w:tab w:val="num" w:pos="313"/>
                <w:tab w:val="center" w:pos="4536"/>
                <w:tab w:val="right" w:pos="9072"/>
              </w:tabs>
              <w:spacing w:line="240" w:lineRule="exact"/>
              <w:ind w:right="72"/>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2C29E7" w:rsidRPr="000B3FC1" w14:paraId="3D3B4DED" w14:textId="77777777" w:rsidTr="002C29E7">
        <w:tc>
          <w:tcPr>
            <w:tcW w:w="4401" w:type="dxa"/>
            <w:gridSpan w:val="3"/>
          </w:tcPr>
          <w:p w14:paraId="6AA8B188" w14:textId="77777777" w:rsidR="002C29E7" w:rsidRPr="004A041D" w:rsidRDefault="002C29E7" w:rsidP="002C29E7">
            <w:pPr>
              <w:spacing w:line="240" w:lineRule="exact"/>
              <w:ind w:right="125"/>
              <w:jc w:val="both"/>
              <w:rPr>
                <w:rFonts w:cs="Arial"/>
                <w:color w:val="FF0000"/>
                <w:lang w:val="it-IT"/>
              </w:rPr>
            </w:pPr>
          </w:p>
        </w:tc>
        <w:tc>
          <w:tcPr>
            <w:tcW w:w="990" w:type="dxa"/>
            <w:gridSpan w:val="2"/>
          </w:tcPr>
          <w:p w14:paraId="64AF9C66" w14:textId="77777777" w:rsidR="002C29E7" w:rsidRPr="004A041D" w:rsidRDefault="002C29E7" w:rsidP="002C29E7">
            <w:pPr>
              <w:spacing w:line="240" w:lineRule="exact"/>
              <w:rPr>
                <w:rFonts w:cs="Arial"/>
                <w:color w:val="FF0000"/>
                <w:lang w:val="it-IT"/>
              </w:rPr>
            </w:pPr>
          </w:p>
        </w:tc>
        <w:tc>
          <w:tcPr>
            <w:tcW w:w="4547" w:type="dxa"/>
            <w:gridSpan w:val="3"/>
          </w:tcPr>
          <w:p w14:paraId="400FE7C5" w14:textId="77777777" w:rsidR="002C29E7" w:rsidRPr="004A041D" w:rsidRDefault="002C29E7" w:rsidP="002C29E7">
            <w:pPr>
              <w:tabs>
                <w:tab w:val="num" w:pos="595"/>
                <w:tab w:val="center" w:pos="4536"/>
                <w:tab w:val="right" w:pos="9072"/>
              </w:tabs>
              <w:spacing w:line="240" w:lineRule="exact"/>
              <w:ind w:right="72"/>
              <w:jc w:val="both"/>
              <w:rPr>
                <w:rFonts w:cs="Arial"/>
                <w:bCs/>
                <w:color w:val="FF0000"/>
                <w:lang w:val="it-IT"/>
              </w:rPr>
            </w:pPr>
          </w:p>
        </w:tc>
      </w:tr>
      <w:tr w:rsidR="002C29E7" w:rsidRPr="000B3FC1" w14:paraId="71337005" w14:textId="77777777" w:rsidTr="002C29E7">
        <w:tc>
          <w:tcPr>
            <w:tcW w:w="4401" w:type="dxa"/>
            <w:gridSpan w:val="3"/>
          </w:tcPr>
          <w:p w14:paraId="27296360" w14:textId="77777777" w:rsidR="002C29E7" w:rsidRPr="004A041D" w:rsidRDefault="002C29E7" w:rsidP="002C29E7">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990" w:type="dxa"/>
            <w:gridSpan w:val="2"/>
          </w:tcPr>
          <w:p w14:paraId="79D63163" w14:textId="77777777" w:rsidR="002C29E7" w:rsidRPr="004A041D" w:rsidRDefault="002C29E7" w:rsidP="002C29E7">
            <w:pPr>
              <w:spacing w:line="240" w:lineRule="exact"/>
              <w:rPr>
                <w:rFonts w:cs="Arial"/>
                <w:lang w:val="de-DE"/>
              </w:rPr>
            </w:pPr>
          </w:p>
        </w:tc>
        <w:tc>
          <w:tcPr>
            <w:tcW w:w="4547" w:type="dxa"/>
            <w:gridSpan w:val="3"/>
          </w:tcPr>
          <w:p w14:paraId="2931A92A" w14:textId="77777777" w:rsidR="002C29E7" w:rsidRPr="004A041D" w:rsidRDefault="002C29E7" w:rsidP="002C29E7">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2C29E7" w:rsidRPr="000B3FC1" w14:paraId="49802B7B" w14:textId="77777777" w:rsidTr="002C29E7">
        <w:tc>
          <w:tcPr>
            <w:tcW w:w="4401" w:type="dxa"/>
            <w:gridSpan w:val="3"/>
          </w:tcPr>
          <w:p w14:paraId="5D5D5FC2" w14:textId="77777777" w:rsidR="002C29E7" w:rsidRPr="004A041D" w:rsidRDefault="002C29E7" w:rsidP="002C29E7">
            <w:pPr>
              <w:spacing w:line="240" w:lineRule="exact"/>
              <w:ind w:right="125"/>
              <w:jc w:val="both"/>
              <w:rPr>
                <w:rFonts w:cs="Arial"/>
                <w:color w:val="FF0000"/>
                <w:lang w:val="it-IT"/>
              </w:rPr>
            </w:pPr>
          </w:p>
        </w:tc>
        <w:tc>
          <w:tcPr>
            <w:tcW w:w="990" w:type="dxa"/>
            <w:gridSpan w:val="2"/>
          </w:tcPr>
          <w:p w14:paraId="622F7DB3" w14:textId="77777777" w:rsidR="002C29E7" w:rsidRPr="004A041D" w:rsidRDefault="002C29E7" w:rsidP="002C29E7">
            <w:pPr>
              <w:spacing w:line="240" w:lineRule="exact"/>
              <w:rPr>
                <w:rFonts w:cs="Arial"/>
                <w:color w:val="FF0000"/>
                <w:lang w:val="it-IT"/>
              </w:rPr>
            </w:pPr>
          </w:p>
        </w:tc>
        <w:tc>
          <w:tcPr>
            <w:tcW w:w="4547" w:type="dxa"/>
            <w:gridSpan w:val="3"/>
          </w:tcPr>
          <w:p w14:paraId="52F62F44" w14:textId="77777777" w:rsidR="002C29E7" w:rsidRPr="004A041D" w:rsidRDefault="002C29E7" w:rsidP="002C29E7">
            <w:pPr>
              <w:tabs>
                <w:tab w:val="num" w:pos="595"/>
                <w:tab w:val="center" w:pos="4536"/>
                <w:tab w:val="right" w:pos="9072"/>
              </w:tabs>
              <w:spacing w:line="240" w:lineRule="exact"/>
              <w:ind w:right="72"/>
              <w:jc w:val="both"/>
              <w:rPr>
                <w:rFonts w:cs="Arial"/>
                <w:bCs/>
                <w:color w:val="FF0000"/>
                <w:lang w:val="it-IT"/>
              </w:rPr>
            </w:pPr>
          </w:p>
        </w:tc>
      </w:tr>
      <w:tr w:rsidR="002C29E7" w:rsidRPr="000B3FC1" w14:paraId="7D8BD4CF" w14:textId="77777777" w:rsidTr="002C29E7">
        <w:tc>
          <w:tcPr>
            <w:tcW w:w="4401" w:type="dxa"/>
            <w:gridSpan w:val="3"/>
          </w:tcPr>
          <w:p w14:paraId="5510D71D" w14:textId="77777777" w:rsidR="002C29E7" w:rsidRPr="004A041D" w:rsidRDefault="002C29E7" w:rsidP="002C29E7">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990" w:type="dxa"/>
            <w:gridSpan w:val="2"/>
          </w:tcPr>
          <w:p w14:paraId="02194DAE" w14:textId="77777777" w:rsidR="002C29E7" w:rsidRPr="004A041D" w:rsidRDefault="002C29E7" w:rsidP="002C29E7">
            <w:pPr>
              <w:spacing w:line="240" w:lineRule="exact"/>
              <w:rPr>
                <w:rFonts w:cs="Arial"/>
                <w:lang w:val="de-DE"/>
              </w:rPr>
            </w:pPr>
          </w:p>
        </w:tc>
        <w:tc>
          <w:tcPr>
            <w:tcW w:w="4547" w:type="dxa"/>
            <w:gridSpan w:val="3"/>
          </w:tcPr>
          <w:p w14:paraId="1FC5AD08" w14:textId="77777777" w:rsidR="002C29E7" w:rsidRPr="004A041D" w:rsidRDefault="002C29E7" w:rsidP="002C29E7">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2C29E7" w:rsidRPr="000B3FC1" w14:paraId="712A0F52" w14:textId="77777777" w:rsidTr="002C29E7">
        <w:tc>
          <w:tcPr>
            <w:tcW w:w="4401" w:type="dxa"/>
            <w:gridSpan w:val="3"/>
          </w:tcPr>
          <w:p w14:paraId="78701649" w14:textId="77777777" w:rsidR="002C29E7" w:rsidRPr="004A041D" w:rsidRDefault="002C29E7" w:rsidP="002C29E7">
            <w:pPr>
              <w:spacing w:line="240" w:lineRule="exact"/>
              <w:ind w:right="125"/>
              <w:jc w:val="both"/>
              <w:rPr>
                <w:rFonts w:cs="Arial"/>
                <w:color w:val="FF0000"/>
                <w:lang w:val="it-IT"/>
              </w:rPr>
            </w:pPr>
          </w:p>
        </w:tc>
        <w:tc>
          <w:tcPr>
            <w:tcW w:w="990" w:type="dxa"/>
            <w:gridSpan w:val="2"/>
          </w:tcPr>
          <w:p w14:paraId="7F13EFEB" w14:textId="77777777" w:rsidR="002C29E7" w:rsidRPr="004A041D" w:rsidRDefault="002C29E7" w:rsidP="002C29E7">
            <w:pPr>
              <w:spacing w:line="240" w:lineRule="exact"/>
              <w:rPr>
                <w:rFonts w:cs="Arial"/>
                <w:color w:val="FF0000"/>
                <w:lang w:val="it-IT"/>
              </w:rPr>
            </w:pPr>
          </w:p>
        </w:tc>
        <w:tc>
          <w:tcPr>
            <w:tcW w:w="4547" w:type="dxa"/>
            <w:gridSpan w:val="3"/>
          </w:tcPr>
          <w:p w14:paraId="3AE7FEE3" w14:textId="77777777" w:rsidR="002C29E7" w:rsidRPr="004A041D" w:rsidRDefault="002C29E7" w:rsidP="002C29E7">
            <w:pPr>
              <w:tabs>
                <w:tab w:val="num" w:pos="595"/>
                <w:tab w:val="center" w:pos="4536"/>
                <w:tab w:val="right" w:pos="9072"/>
              </w:tabs>
              <w:spacing w:line="240" w:lineRule="exact"/>
              <w:ind w:right="72"/>
              <w:jc w:val="both"/>
              <w:rPr>
                <w:rFonts w:cs="Arial"/>
                <w:bCs/>
                <w:color w:val="FF0000"/>
                <w:lang w:val="it-IT"/>
              </w:rPr>
            </w:pPr>
          </w:p>
        </w:tc>
      </w:tr>
      <w:tr w:rsidR="002C29E7" w:rsidRPr="00402B24" w14:paraId="15BB78B7" w14:textId="77777777" w:rsidTr="002C29E7">
        <w:tc>
          <w:tcPr>
            <w:tcW w:w="4401" w:type="dxa"/>
            <w:gridSpan w:val="3"/>
          </w:tcPr>
          <w:p w14:paraId="759ABA37" w14:textId="77777777" w:rsidR="002C29E7" w:rsidRPr="004A041D" w:rsidRDefault="002C29E7" w:rsidP="002C29E7">
            <w:pPr>
              <w:pStyle w:val="Rientrocorpodeltesto"/>
              <w:tabs>
                <w:tab w:val="left" w:pos="8496"/>
              </w:tabs>
              <w:spacing w:after="0" w:line="240" w:lineRule="exact"/>
              <w:ind w:left="0" w:right="125"/>
              <w:jc w:val="both"/>
              <w:rPr>
                <w:rFonts w:cs="Arial"/>
                <w:b/>
                <w:noProof w:val="0"/>
                <w:color w:val="FF0000"/>
                <w:lang w:val="de-DE"/>
              </w:rPr>
            </w:pPr>
            <w:r w:rsidRPr="004A041D">
              <w:rPr>
                <w:rFonts w:cs="Arial"/>
                <w:b/>
                <w:noProof w:val="0"/>
                <w:color w:val="FF0000"/>
                <w:lang w:val="de-DE"/>
              </w:rPr>
              <w:t>Muster:</w:t>
            </w:r>
          </w:p>
        </w:tc>
        <w:tc>
          <w:tcPr>
            <w:tcW w:w="990" w:type="dxa"/>
            <w:gridSpan w:val="2"/>
          </w:tcPr>
          <w:p w14:paraId="4BE6D2E1" w14:textId="77777777" w:rsidR="002C29E7" w:rsidRPr="004A041D" w:rsidRDefault="002C29E7" w:rsidP="002C29E7">
            <w:pPr>
              <w:spacing w:line="240" w:lineRule="exact"/>
              <w:rPr>
                <w:rFonts w:cs="Arial"/>
                <w:b/>
                <w:color w:val="FF0000"/>
                <w:lang w:val="en-GB"/>
              </w:rPr>
            </w:pPr>
          </w:p>
        </w:tc>
        <w:tc>
          <w:tcPr>
            <w:tcW w:w="4547" w:type="dxa"/>
            <w:gridSpan w:val="3"/>
          </w:tcPr>
          <w:p w14:paraId="7134E82A" w14:textId="77777777" w:rsidR="002C29E7" w:rsidRPr="00415C7F" w:rsidRDefault="002C29E7" w:rsidP="002C29E7">
            <w:pPr>
              <w:pStyle w:val="Rientrocorpodeltesto"/>
              <w:tabs>
                <w:tab w:val="left" w:pos="8496"/>
              </w:tabs>
              <w:spacing w:after="0" w:line="240" w:lineRule="exact"/>
              <w:ind w:left="0" w:right="72"/>
              <w:jc w:val="both"/>
              <w:rPr>
                <w:rFonts w:cs="Arial"/>
                <w:b/>
                <w:noProof w:val="0"/>
                <w:color w:val="FF0000"/>
                <w:lang w:val="it-IT"/>
              </w:rPr>
            </w:pPr>
            <w:r w:rsidRPr="004A041D">
              <w:rPr>
                <w:rFonts w:cs="Arial"/>
                <w:b/>
                <w:noProof w:val="0"/>
                <w:color w:val="FF0000"/>
                <w:lang w:val="it-IT"/>
              </w:rPr>
              <w:t>Campioni:</w:t>
            </w:r>
          </w:p>
        </w:tc>
      </w:tr>
      <w:tr w:rsidR="002C29E7" w:rsidRPr="00402B24" w14:paraId="58D875C8" w14:textId="77777777" w:rsidTr="002C29E7">
        <w:tc>
          <w:tcPr>
            <w:tcW w:w="4401" w:type="dxa"/>
            <w:gridSpan w:val="3"/>
          </w:tcPr>
          <w:p w14:paraId="5412B5DB" w14:textId="77777777" w:rsidR="002C29E7" w:rsidRPr="00415C7F" w:rsidRDefault="002C29E7" w:rsidP="002C29E7">
            <w:pPr>
              <w:pStyle w:val="Rientrocorpodeltesto"/>
              <w:tabs>
                <w:tab w:val="left" w:pos="8496"/>
              </w:tabs>
              <w:spacing w:after="0" w:line="240" w:lineRule="exact"/>
              <w:ind w:left="0" w:right="125"/>
              <w:jc w:val="both"/>
              <w:rPr>
                <w:rFonts w:cs="Arial"/>
                <w:noProof w:val="0"/>
                <w:color w:val="FF0000"/>
                <w:lang w:val="de-DE"/>
              </w:rPr>
            </w:pPr>
          </w:p>
        </w:tc>
        <w:tc>
          <w:tcPr>
            <w:tcW w:w="990" w:type="dxa"/>
            <w:gridSpan w:val="2"/>
          </w:tcPr>
          <w:p w14:paraId="6CD7874B" w14:textId="77777777" w:rsidR="002C29E7" w:rsidRPr="00415C7F" w:rsidRDefault="002C29E7" w:rsidP="002C29E7">
            <w:pPr>
              <w:spacing w:line="240" w:lineRule="exact"/>
              <w:rPr>
                <w:rFonts w:cs="Arial"/>
                <w:color w:val="FF0000"/>
                <w:lang w:val="en-GB"/>
              </w:rPr>
            </w:pPr>
          </w:p>
        </w:tc>
        <w:tc>
          <w:tcPr>
            <w:tcW w:w="4547" w:type="dxa"/>
            <w:gridSpan w:val="3"/>
          </w:tcPr>
          <w:p w14:paraId="236E484D" w14:textId="77777777" w:rsidR="002C29E7" w:rsidRPr="00415C7F" w:rsidRDefault="002C29E7" w:rsidP="002C29E7">
            <w:pPr>
              <w:pStyle w:val="Rientrocorpodeltesto"/>
              <w:tabs>
                <w:tab w:val="left" w:pos="8496"/>
              </w:tabs>
              <w:spacing w:after="0" w:line="240" w:lineRule="exact"/>
              <w:ind w:left="0" w:right="72"/>
              <w:jc w:val="both"/>
              <w:rPr>
                <w:rFonts w:cs="Arial"/>
                <w:noProof w:val="0"/>
                <w:color w:val="FF0000"/>
                <w:lang w:val="it-IT"/>
              </w:rPr>
            </w:pPr>
          </w:p>
        </w:tc>
      </w:tr>
      <w:tr w:rsidR="002C29E7" w:rsidRPr="000B3FC1" w14:paraId="0EA7E408" w14:textId="77777777" w:rsidTr="002C29E7">
        <w:tc>
          <w:tcPr>
            <w:tcW w:w="4401" w:type="dxa"/>
            <w:gridSpan w:val="3"/>
          </w:tcPr>
          <w:p w14:paraId="032B6243" w14:textId="4F963A79" w:rsidR="002C29E7" w:rsidRPr="00415C7F" w:rsidRDefault="002C29E7" w:rsidP="002C29E7">
            <w:pPr>
              <w:pStyle w:val="Rientrocorpodeltesto"/>
              <w:tabs>
                <w:tab w:val="left" w:pos="8496"/>
              </w:tabs>
              <w:spacing w:after="0" w:line="240" w:lineRule="exact"/>
              <w:ind w:left="0" w:right="125"/>
              <w:jc w:val="both"/>
              <w:rPr>
                <w:rFonts w:cs="Arial"/>
                <w:bCs/>
                <w:color w:val="FF0000"/>
                <w:lang w:val="de-DE"/>
              </w:rPr>
            </w:pPr>
            <w:r w:rsidRPr="00415C7F">
              <w:rPr>
                <w:rFonts w:cs="Arial"/>
                <w:bCs/>
                <w:noProof w:val="0"/>
                <w:color w:val="FF0000"/>
                <w:lang w:val="de-DE"/>
              </w:rPr>
              <w:t xml:space="preserve">Das Muster muss, bei sonstigem Ausschluss, so versiegelt sein, dass der Inhalt </w:t>
            </w:r>
            <w:r w:rsidRPr="00F73CE4">
              <w:rPr>
                <w:rFonts w:cs="Arial"/>
                <w:bCs/>
                <w:noProof w:val="0"/>
                <w:color w:val="FF0000"/>
                <w:lang w:val="de-DE"/>
              </w:rPr>
              <w:t>erst nach Entfernen der Siegel einsehbar wird.</w:t>
            </w:r>
          </w:p>
        </w:tc>
        <w:tc>
          <w:tcPr>
            <w:tcW w:w="990" w:type="dxa"/>
            <w:gridSpan w:val="2"/>
          </w:tcPr>
          <w:p w14:paraId="32654755" w14:textId="77777777" w:rsidR="002C29E7" w:rsidRPr="00415C7F" w:rsidRDefault="002C29E7" w:rsidP="002C29E7">
            <w:pPr>
              <w:spacing w:line="240" w:lineRule="exact"/>
              <w:rPr>
                <w:rFonts w:cs="Arial"/>
                <w:color w:val="FF0000"/>
                <w:lang w:val="de-DE"/>
              </w:rPr>
            </w:pPr>
          </w:p>
        </w:tc>
        <w:tc>
          <w:tcPr>
            <w:tcW w:w="4547" w:type="dxa"/>
            <w:gridSpan w:val="3"/>
          </w:tcPr>
          <w:p w14:paraId="726E5B0D" w14:textId="77777777" w:rsidR="002C29E7" w:rsidRPr="00415C7F" w:rsidRDefault="002C29E7" w:rsidP="002C29E7">
            <w:pPr>
              <w:pStyle w:val="Rientrocorpodeltesto"/>
              <w:tabs>
                <w:tab w:val="left" w:pos="8496"/>
              </w:tabs>
              <w:spacing w:after="0" w:line="240" w:lineRule="exact"/>
              <w:ind w:left="0" w:right="72"/>
              <w:jc w:val="both"/>
              <w:rPr>
                <w:rFonts w:cs="Arial"/>
                <w:bCs/>
                <w:color w:val="FF0000"/>
                <w:lang w:val="it-IT"/>
              </w:rPr>
            </w:pPr>
            <w:r w:rsidRPr="00415C7F">
              <w:rPr>
                <w:rFonts w:cs="Arial"/>
                <w:noProof w:val="0"/>
                <w:color w:val="FF0000"/>
                <w:lang w:val="it-IT"/>
              </w:rPr>
              <w:t>A pena di esclusione il campione deve essere sigillato, in modo tale che non sia possibile vedere il contenuto se non rimuovendo i sigilli.</w:t>
            </w:r>
          </w:p>
        </w:tc>
      </w:tr>
      <w:tr w:rsidR="002C29E7" w:rsidRPr="000B3FC1" w14:paraId="47B48FF5" w14:textId="77777777" w:rsidTr="002C29E7">
        <w:tc>
          <w:tcPr>
            <w:tcW w:w="4401" w:type="dxa"/>
            <w:gridSpan w:val="3"/>
          </w:tcPr>
          <w:p w14:paraId="59E3C65F" w14:textId="77777777" w:rsidR="002C29E7" w:rsidRPr="00415C7F" w:rsidRDefault="002C29E7" w:rsidP="002C29E7">
            <w:pPr>
              <w:pStyle w:val="Rientrocorpodeltesto"/>
              <w:tabs>
                <w:tab w:val="left" w:pos="8496"/>
              </w:tabs>
              <w:spacing w:after="0" w:line="240" w:lineRule="exact"/>
              <w:ind w:left="0" w:right="125"/>
              <w:jc w:val="both"/>
              <w:rPr>
                <w:rFonts w:cs="Arial"/>
                <w:bCs/>
                <w:color w:val="FF0000"/>
                <w:lang w:val="it-IT"/>
              </w:rPr>
            </w:pPr>
          </w:p>
        </w:tc>
        <w:tc>
          <w:tcPr>
            <w:tcW w:w="990" w:type="dxa"/>
            <w:gridSpan w:val="2"/>
          </w:tcPr>
          <w:p w14:paraId="123DFE96" w14:textId="77777777" w:rsidR="002C29E7" w:rsidRPr="00415C7F" w:rsidRDefault="002C29E7" w:rsidP="002C29E7">
            <w:pPr>
              <w:spacing w:line="240" w:lineRule="exact"/>
              <w:rPr>
                <w:rFonts w:cs="Arial"/>
                <w:color w:val="FF0000"/>
                <w:lang w:val="it-IT"/>
              </w:rPr>
            </w:pPr>
          </w:p>
        </w:tc>
        <w:tc>
          <w:tcPr>
            <w:tcW w:w="4547" w:type="dxa"/>
            <w:gridSpan w:val="3"/>
          </w:tcPr>
          <w:p w14:paraId="6F5C6C53" w14:textId="77777777" w:rsidR="002C29E7" w:rsidRPr="00415C7F" w:rsidRDefault="002C29E7" w:rsidP="002C29E7">
            <w:pPr>
              <w:pStyle w:val="Rientrocorpodeltesto"/>
              <w:tabs>
                <w:tab w:val="left" w:pos="8496"/>
              </w:tabs>
              <w:spacing w:after="0" w:line="240" w:lineRule="exact"/>
              <w:ind w:left="0" w:right="72"/>
              <w:jc w:val="both"/>
              <w:rPr>
                <w:rFonts w:cs="Arial"/>
                <w:noProof w:val="0"/>
                <w:color w:val="FF0000"/>
                <w:lang w:val="it-IT"/>
              </w:rPr>
            </w:pPr>
          </w:p>
        </w:tc>
      </w:tr>
      <w:tr w:rsidR="002C29E7" w:rsidRPr="000B3FC1" w14:paraId="4CF488E2" w14:textId="77777777" w:rsidTr="002C29E7">
        <w:tc>
          <w:tcPr>
            <w:tcW w:w="4401" w:type="dxa"/>
            <w:gridSpan w:val="3"/>
          </w:tcPr>
          <w:p w14:paraId="750381BE" w14:textId="77777777" w:rsidR="002C29E7" w:rsidRPr="00415C7F" w:rsidRDefault="002C29E7" w:rsidP="002C29E7">
            <w:pPr>
              <w:pStyle w:val="Rientrocorpodeltesto"/>
              <w:tabs>
                <w:tab w:val="left" w:pos="8496"/>
              </w:tabs>
              <w:spacing w:after="0" w:line="240" w:lineRule="exact"/>
              <w:ind w:left="0" w:right="125"/>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990" w:type="dxa"/>
            <w:gridSpan w:val="2"/>
          </w:tcPr>
          <w:p w14:paraId="22954AC4" w14:textId="77777777" w:rsidR="002C29E7" w:rsidRPr="00415C7F" w:rsidRDefault="002C29E7" w:rsidP="002C29E7">
            <w:pPr>
              <w:spacing w:line="240" w:lineRule="exact"/>
              <w:rPr>
                <w:rFonts w:cs="Arial"/>
                <w:color w:val="FF0000"/>
                <w:lang w:val="de-DE"/>
              </w:rPr>
            </w:pPr>
          </w:p>
        </w:tc>
        <w:tc>
          <w:tcPr>
            <w:tcW w:w="4547" w:type="dxa"/>
            <w:gridSpan w:val="3"/>
          </w:tcPr>
          <w:p w14:paraId="5461F4AE" w14:textId="77777777" w:rsidR="002C29E7" w:rsidRPr="00415C7F" w:rsidRDefault="002C29E7" w:rsidP="002C29E7">
            <w:pPr>
              <w:pStyle w:val="Rientrocorpodeltesto"/>
              <w:tabs>
                <w:tab w:val="left" w:pos="8496"/>
              </w:tabs>
              <w:spacing w:after="0" w:line="240" w:lineRule="exact"/>
              <w:ind w:left="0" w:right="72"/>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2C29E7" w:rsidRPr="000B3FC1" w14:paraId="67FF4217" w14:textId="77777777" w:rsidTr="002C29E7">
        <w:tc>
          <w:tcPr>
            <w:tcW w:w="4401" w:type="dxa"/>
            <w:gridSpan w:val="3"/>
          </w:tcPr>
          <w:p w14:paraId="5C341F7D" w14:textId="77777777" w:rsidR="002C29E7" w:rsidRPr="00415C7F" w:rsidRDefault="002C29E7" w:rsidP="002C29E7">
            <w:pPr>
              <w:pStyle w:val="Rientrocorpodeltesto"/>
              <w:tabs>
                <w:tab w:val="left" w:pos="8496"/>
              </w:tabs>
              <w:spacing w:after="0" w:line="240" w:lineRule="exact"/>
              <w:ind w:left="360" w:right="125" w:hanging="360"/>
              <w:jc w:val="both"/>
              <w:rPr>
                <w:rFonts w:cs="Arial"/>
                <w:bCs/>
                <w:color w:val="FF0000"/>
                <w:lang w:val="it-IT"/>
              </w:rPr>
            </w:pPr>
          </w:p>
        </w:tc>
        <w:tc>
          <w:tcPr>
            <w:tcW w:w="990" w:type="dxa"/>
            <w:gridSpan w:val="2"/>
          </w:tcPr>
          <w:p w14:paraId="56A8F2FF" w14:textId="77777777" w:rsidR="002C29E7" w:rsidRPr="00415C7F" w:rsidRDefault="002C29E7" w:rsidP="002C29E7">
            <w:pPr>
              <w:spacing w:line="240" w:lineRule="exact"/>
              <w:rPr>
                <w:rFonts w:cs="Arial"/>
                <w:color w:val="FF0000"/>
                <w:lang w:val="it-IT"/>
              </w:rPr>
            </w:pPr>
          </w:p>
        </w:tc>
        <w:tc>
          <w:tcPr>
            <w:tcW w:w="4547" w:type="dxa"/>
            <w:gridSpan w:val="3"/>
          </w:tcPr>
          <w:p w14:paraId="2A7F12C1" w14:textId="77777777" w:rsidR="002C29E7" w:rsidRPr="00415C7F" w:rsidRDefault="002C29E7" w:rsidP="002C29E7">
            <w:pPr>
              <w:pStyle w:val="Rientrocorpodeltesto"/>
              <w:tabs>
                <w:tab w:val="left" w:pos="8496"/>
              </w:tabs>
              <w:spacing w:after="0" w:line="240" w:lineRule="exact"/>
              <w:ind w:left="330" w:right="72" w:hanging="330"/>
              <w:jc w:val="both"/>
              <w:rPr>
                <w:rFonts w:cs="Arial"/>
                <w:bCs/>
                <w:color w:val="FF0000"/>
                <w:lang w:val="it-IT"/>
              </w:rPr>
            </w:pPr>
          </w:p>
        </w:tc>
      </w:tr>
      <w:tr w:rsidR="002C29E7" w:rsidRPr="000B3FC1" w14:paraId="4F341DA3" w14:textId="77777777" w:rsidTr="002C29E7">
        <w:tc>
          <w:tcPr>
            <w:tcW w:w="4401" w:type="dxa"/>
            <w:gridSpan w:val="3"/>
          </w:tcPr>
          <w:p w14:paraId="46974D3D" w14:textId="4B178435" w:rsidR="002C29E7" w:rsidRPr="00415C7F" w:rsidRDefault="002C29E7" w:rsidP="002C29E7">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 xml:space="preserve">Das Muster kann </w:t>
            </w:r>
            <w:proofErr w:type="gramStart"/>
            <w:r w:rsidRPr="00415C7F">
              <w:rPr>
                <w:rFonts w:eastAsia="Calibri" w:cs="Arial"/>
                <w:noProof w:val="0"/>
                <w:color w:val="FF0000"/>
                <w:lang w:val="de-DE"/>
              </w:rPr>
              <w:t>mittel</w:t>
            </w:r>
            <w:r>
              <w:rPr>
                <w:rFonts w:eastAsia="Calibri" w:cs="Arial"/>
                <w:noProof w:val="0"/>
                <w:color w:val="FF0000"/>
                <w:lang w:val="de-DE"/>
              </w:rPr>
              <w:t xml:space="preserve">s </w:t>
            </w:r>
            <w:r w:rsidRPr="00415C7F">
              <w:rPr>
                <w:rFonts w:eastAsia="Calibri" w:cs="Arial"/>
                <w:noProof w:val="0"/>
                <w:color w:val="FF0000"/>
                <w:lang w:val="de-DE"/>
              </w:rPr>
              <w:t>Postdienst</w:t>
            </w:r>
            <w:proofErr w:type="gramEnd"/>
            <w:r w:rsidRPr="00415C7F">
              <w:rPr>
                <w:rFonts w:eastAsia="Calibri" w:cs="Arial"/>
                <w:noProof w:val="0"/>
                <w:color w:val="FF0000"/>
                <w:lang w:val="de-DE"/>
              </w:rPr>
              <w:t xml:space="preserve">, mittels Einschreiben mit Rückantwort, mittels privatem Kurierdienst oder mittels einer vorschriftsmäßig </w:t>
            </w:r>
            <w:r w:rsidRPr="00415C7F">
              <w:rPr>
                <w:rFonts w:eastAsia="Calibri" w:cs="Arial"/>
                <w:noProof w:val="0"/>
                <w:color w:val="FF0000"/>
                <w:lang w:val="de-DE"/>
              </w:rPr>
              <w:lastRenderedPageBreak/>
              <w:t>autorisierten Zustellungsagentur übermittelt werden,</w:t>
            </w:r>
          </w:p>
        </w:tc>
        <w:tc>
          <w:tcPr>
            <w:tcW w:w="990" w:type="dxa"/>
            <w:gridSpan w:val="2"/>
          </w:tcPr>
          <w:p w14:paraId="357AF1AE" w14:textId="77777777" w:rsidR="002C29E7" w:rsidRPr="00415C7F" w:rsidRDefault="002C29E7" w:rsidP="002C29E7">
            <w:pPr>
              <w:spacing w:line="240" w:lineRule="exact"/>
              <w:jc w:val="both"/>
              <w:rPr>
                <w:rFonts w:cs="Arial"/>
                <w:color w:val="FF0000"/>
                <w:lang w:val="de-DE"/>
              </w:rPr>
            </w:pPr>
          </w:p>
        </w:tc>
        <w:tc>
          <w:tcPr>
            <w:tcW w:w="4547" w:type="dxa"/>
            <w:gridSpan w:val="3"/>
          </w:tcPr>
          <w:p w14:paraId="489675DB" w14:textId="77777777" w:rsidR="002C29E7" w:rsidRPr="00415C7F" w:rsidRDefault="002C29E7" w:rsidP="002C29E7">
            <w:pPr>
              <w:ind w:right="72"/>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2C29E7" w:rsidRPr="000B3FC1" w14:paraId="7DC3DC47" w14:textId="77777777" w:rsidTr="002C29E7">
        <w:tc>
          <w:tcPr>
            <w:tcW w:w="4401" w:type="dxa"/>
            <w:gridSpan w:val="3"/>
          </w:tcPr>
          <w:p w14:paraId="1D61D035" w14:textId="77777777" w:rsidR="002C29E7" w:rsidRPr="00415C7F" w:rsidRDefault="002C29E7" w:rsidP="002C29E7">
            <w:pPr>
              <w:spacing w:line="240" w:lineRule="exact"/>
              <w:ind w:right="125"/>
              <w:jc w:val="both"/>
              <w:rPr>
                <w:rFonts w:cs="Arial"/>
                <w:lang w:val="it-IT" w:eastAsia="it-IT"/>
              </w:rPr>
            </w:pPr>
          </w:p>
        </w:tc>
        <w:tc>
          <w:tcPr>
            <w:tcW w:w="990" w:type="dxa"/>
            <w:gridSpan w:val="2"/>
          </w:tcPr>
          <w:p w14:paraId="4C7D3A80" w14:textId="77777777" w:rsidR="002C29E7" w:rsidRPr="00415C7F" w:rsidRDefault="002C29E7" w:rsidP="002C29E7">
            <w:pPr>
              <w:spacing w:line="240" w:lineRule="exact"/>
              <w:rPr>
                <w:rFonts w:cs="Arial"/>
                <w:b/>
                <w:lang w:val="it-IT"/>
              </w:rPr>
            </w:pPr>
          </w:p>
        </w:tc>
        <w:tc>
          <w:tcPr>
            <w:tcW w:w="4547" w:type="dxa"/>
            <w:gridSpan w:val="3"/>
          </w:tcPr>
          <w:p w14:paraId="7B3A11A5" w14:textId="77777777" w:rsidR="002C29E7" w:rsidRPr="00415C7F" w:rsidRDefault="002C29E7" w:rsidP="002C29E7">
            <w:pPr>
              <w:spacing w:line="240" w:lineRule="exact"/>
              <w:ind w:right="72"/>
              <w:jc w:val="both"/>
              <w:rPr>
                <w:rFonts w:cs="Arial"/>
                <w:lang w:val="it-IT" w:eastAsia="it-IT"/>
              </w:rPr>
            </w:pPr>
          </w:p>
        </w:tc>
      </w:tr>
      <w:tr w:rsidR="002C29E7" w:rsidRPr="00402B24" w14:paraId="4228F4D9" w14:textId="77777777" w:rsidTr="002C29E7">
        <w:tc>
          <w:tcPr>
            <w:tcW w:w="4401" w:type="dxa"/>
            <w:gridSpan w:val="3"/>
          </w:tcPr>
          <w:p w14:paraId="5DE67B04" w14:textId="77777777" w:rsidR="002C29E7" w:rsidRPr="00415C7F" w:rsidRDefault="002C29E7" w:rsidP="002C29E7">
            <w:pPr>
              <w:pStyle w:val="Rientrocorpodeltesto"/>
              <w:tabs>
                <w:tab w:val="left" w:pos="8496"/>
              </w:tabs>
              <w:spacing w:after="0" w:line="240" w:lineRule="exact"/>
              <w:ind w:left="0" w:right="125"/>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990" w:type="dxa"/>
            <w:gridSpan w:val="2"/>
          </w:tcPr>
          <w:p w14:paraId="6E0A1F98" w14:textId="77777777" w:rsidR="002C29E7" w:rsidRPr="00415C7F" w:rsidRDefault="002C29E7" w:rsidP="002C29E7">
            <w:pPr>
              <w:spacing w:line="240" w:lineRule="exact"/>
              <w:jc w:val="center"/>
              <w:rPr>
                <w:rFonts w:cs="Arial"/>
                <w:color w:val="FF0000"/>
                <w:lang w:val="it-IT"/>
              </w:rPr>
            </w:pPr>
          </w:p>
        </w:tc>
        <w:tc>
          <w:tcPr>
            <w:tcW w:w="4547" w:type="dxa"/>
            <w:gridSpan w:val="3"/>
          </w:tcPr>
          <w:p w14:paraId="156AED94" w14:textId="77777777" w:rsidR="002C29E7" w:rsidRPr="00415C7F" w:rsidRDefault="002C29E7" w:rsidP="002C29E7">
            <w:pPr>
              <w:ind w:right="72"/>
              <w:jc w:val="center"/>
              <w:rPr>
                <w:rFonts w:cs="Arial"/>
                <w:color w:val="FF0000"/>
                <w:lang w:val="it-IT"/>
              </w:rPr>
            </w:pPr>
            <w:r w:rsidRPr="00415C7F">
              <w:rPr>
                <w:rFonts w:cs="Arial"/>
                <w:color w:val="FF0000"/>
                <w:lang w:val="it-IT"/>
              </w:rPr>
              <w:t>ovvero</w:t>
            </w:r>
          </w:p>
        </w:tc>
      </w:tr>
      <w:tr w:rsidR="002C29E7" w:rsidRPr="00402B24" w14:paraId="79FAFABE" w14:textId="77777777" w:rsidTr="002C29E7">
        <w:tc>
          <w:tcPr>
            <w:tcW w:w="4401" w:type="dxa"/>
            <w:gridSpan w:val="3"/>
          </w:tcPr>
          <w:p w14:paraId="3845F782" w14:textId="77777777" w:rsidR="002C29E7" w:rsidRPr="00415C7F" w:rsidRDefault="002C29E7" w:rsidP="002C29E7">
            <w:pPr>
              <w:pStyle w:val="Rientrocorpodeltesto"/>
              <w:tabs>
                <w:tab w:val="left" w:pos="8496"/>
              </w:tabs>
              <w:spacing w:after="0" w:line="240" w:lineRule="exact"/>
              <w:ind w:left="0" w:right="125"/>
              <w:jc w:val="center"/>
              <w:rPr>
                <w:rFonts w:cs="Arial"/>
                <w:bCs/>
                <w:caps/>
                <w:color w:val="FF0000"/>
                <w:lang w:val="de-DE"/>
              </w:rPr>
            </w:pPr>
          </w:p>
        </w:tc>
        <w:tc>
          <w:tcPr>
            <w:tcW w:w="990" w:type="dxa"/>
            <w:gridSpan w:val="2"/>
          </w:tcPr>
          <w:p w14:paraId="6F35056C" w14:textId="77777777" w:rsidR="002C29E7" w:rsidRPr="00415C7F" w:rsidRDefault="002C29E7" w:rsidP="002C29E7">
            <w:pPr>
              <w:spacing w:line="240" w:lineRule="exact"/>
              <w:jc w:val="center"/>
              <w:rPr>
                <w:rFonts w:cs="Arial"/>
                <w:color w:val="FF0000"/>
                <w:lang w:val="en-GB"/>
              </w:rPr>
            </w:pPr>
          </w:p>
        </w:tc>
        <w:tc>
          <w:tcPr>
            <w:tcW w:w="4547" w:type="dxa"/>
            <w:gridSpan w:val="3"/>
          </w:tcPr>
          <w:p w14:paraId="601E0036" w14:textId="77777777" w:rsidR="002C29E7" w:rsidRPr="00415C7F" w:rsidRDefault="002C29E7" w:rsidP="002C29E7">
            <w:pPr>
              <w:ind w:right="72"/>
              <w:jc w:val="both"/>
              <w:rPr>
                <w:rFonts w:cs="Arial"/>
                <w:color w:val="FF0000"/>
                <w:lang w:val="it-IT"/>
              </w:rPr>
            </w:pPr>
          </w:p>
        </w:tc>
      </w:tr>
      <w:tr w:rsidR="002C29E7" w:rsidRPr="000B3FC1" w14:paraId="20EEA7C2" w14:textId="77777777" w:rsidTr="002C29E7">
        <w:tc>
          <w:tcPr>
            <w:tcW w:w="4401" w:type="dxa"/>
            <w:gridSpan w:val="3"/>
          </w:tcPr>
          <w:p w14:paraId="2C725724" w14:textId="77777777" w:rsidR="002C29E7" w:rsidRPr="00415C7F" w:rsidRDefault="002C29E7" w:rsidP="002C29E7">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990" w:type="dxa"/>
            <w:gridSpan w:val="2"/>
          </w:tcPr>
          <w:p w14:paraId="3985CD54" w14:textId="77777777" w:rsidR="002C29E7" w:rsidRPr="00415C7F" w:rsidRDefault="002C29E7" w:rsidP="002C29E7">
            <w:pPr>
              <w:spacing w:line="240" w:lineRule="exact"/>
              <w:jc w:val="center"/>
              <w:rPr>
                <w:rFonts w:cs="Arial"/>
                <w:color w:val="FF0000"/>
                <w:lang w:val="de-DE"/>
              </w:rPr>
            </w:pPr>
          </w:p>
        </w:tc>
        <w:tc>
          <w:tcPr>
            <w:tcW w:w="4547" w:type="dxa"/>
            <w:gridSpan w:val="3"/>
          </w:tcPr>
          <w:p w14:paraId="5D22F3C5" w14:textId="77777777" w:rsidR="002C29E7" w:rsidRPr="00415C7F" w:rsidRDefault="002C29E7" w:rsidP="002C29E7">
            <w:pPr>
              <w:ind w:right="72"/>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2C29E7" w:rsidRPr="000B3FC1" w14:paraId="4070061E" w14:textId="77777777" w:rsidTr="002C29E7">
        <w:tc>
          <w:tcPr>
            <w:tcW w:w="4401" w:type="dxa"/>
            <w:gridSpan w:val="3"/>
          </w:tcPr>
          <w:p w14:paraId="7EA6731F" w14:textId="77777777" w:rsidR="002C29E7" w:rsidRPr="00415C7F" w:rsidRDefault="002C29E7" w:rsidP="002C29E7">
            <w:pPr>
              <w:pStyle w:val="Rientrocorpodeltesto"/>
              <w:tabs>
                <w:tab w:val="left" w:pos="8496"/>
              </w:tabs>
              <w:spacing w:after="0" w:line="240" w:lineRule="exact"/>
              <w:ind w:left="0" w:right="125"/>
              <w:jc w:val="both"/>
              <w:rPr>
                <w:rFonts w:eastAsia="Calibri" w:cs="Arial"/>
                <w:noProof w:val="0"/>
                <w:color w:val="FF0000"/>
                <w:lang w:val="it-IT"/>
              </w:rPr>
            </w:pPr>
          </w:p>
        </w:tc>
        <w:tc>
          <w:tcPr>
            <w:tcW w:w="990" w:type="dxa"/>
            <w:gridSpan w:val="2"/>
          </w:tcPr>
          <w:p w14:paraId="529B6E90" w14:textId="77777777" w:rsidR="002C29E7" w:rsidRPr="00415C7F" w:rsidRDefault="002C29E7" w:rsidP="002C29E7">
            <w:pPr>
              <w:spacing w:line="240" w:lineRule="exact"/>
              <w:rPr>
                <w:rFonts w:cs="Arial"/>
                <w:color w:val="FF0000"/>
                <w:lang w:val="it-IT"/>
              </w:rPr>
            </w:pPr>
          </w:p>
        </w:tc>
        <w:tc>
          <w:tcPr>
            <w:tcW w:w="4547" w:type="dxa"/>
            <w:gridSpan w:val="3"/>
          </w:tcPr>
          <w:p w14:paraId="2FED5F5B" w14:textId="77777777" w:rsidR="002C29E7" w:rsidRPr="00415C7F" w:rsidRDefault="002C29E7" w:rsidP="002C29E7">
            <w:pPr>
              <w:spacing w:line="240" w:lineRule="exact"/>
              <w:ind w:right="72"/>
              <w:jc w:val="both"/>
              <w:rPr>
                <w:rFonts w:cs="Arial"/>
                <w:color w:val="FF0000"/>
                <w:lang w:val="it-IT"/>
              </w:rPr>
            </w:pPr>
          </w:p>
        </w:tc>
      </w:tr>
      <w:tr w:rsidR="002C29E7" w:rsidRPr="000B3FC1" w14:paraId="719F9718" w14:textId="77777777" w:rsidTr="002C29E7">
        <w:tc>
          <w:tcPr>
            <w:tcW w:w="4401" w:type="dxa"/>
            <w:gridSpan w:val="3"/>
          </w:tcPr>
          <w:p w14:paraId="24A7817F" w14:textId="77777777" w:rsidR="002C29E7" w:rsidRPr="00415C7F" w:rsidRDefault="002C29E7" w:rsidP="002C29E7">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990" w:type="dxa"/>
            <w:gridSpan w:val="2"/>
          </w:tcPr>
          <w:p w14:paraId="491F9B62" w14:textId="77777777" w:rsidR="002C29E7" w:rsidRPr="00415C7F" w:rsidRDefault="002C29E7" w:rsidP="002C29E7">
            <w:pPr>
              <w:spacing w:line="240" w:lineRule="exact"/>
              <w:rPr>
                <w:rFonts w:cs="Arial"/>
                <w:color w:val="FF0000"/>
                <w:lang w:val="de-DE"/>
              </w:rPr>
            </w:pPr>
          </w:p>
        </w:tc>
        <w:tc>
          <w:tcPr>
            <w:tcW w:w="4547" w:type="dxa"/>
            <w:gridSpan w:val="3"/>
          </w:tcPr>
          <w:p w14:paraId="5C98EBEC" w14:textId="77777777" w:rsidR="002C29E7" w:rsidRPr="00415C7F" w:rsidRDefault="002C29E7" w:rsidP="002C29E7">
            <w:pPr>
              <w:spacing w:line="240" w:lineRule="exact"/>
              <w:ind w:right="72"/>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2C29E7" w:rsidRPr="000B3FC1" w14:paraId="19BFAF30" w14:textId="77777777" w:rsidTr="002C29E7">
        <w:tc>
          <w:tcPr>
            <w:tcW w:w="4401" w:type="dxa"/>
            <w:gridSpan w:val="3"/>
          </w:tcPr>
          <w:p w14:paraId="1274762C" w14:textId="77777777" w:rsidR="002C29E7" w:rsidRPr="00483DBF" w:rsidRDefault="002C29E7" w:rsidP="002C29E7">
            <w:pPr>
              <w:pStyle w:val="Rientrocorpodeltesto"/>
              <w:tabs>
                <w:tab w:val="left" w:pos="8496"/>
              </w:tabs>
              <w:spacing w:after="0" w:line="240" w:lineRule="exact"/>
              <w:ind w:left="0" w:right="76"/>
              <w:jc w:val="both"/>
              <w:rPr>
                <w:rFonts w:cs="Arial"/>
                <w:bCs/>
                <w:caps/>
                <w:color w:val="FF0000"/>
                <w:highlight w:val="yellow"/>
                <w:lang w:val="it-IT"/>
              </w:rPr>
            </w:pPr>
          </w:p>
        </w:tc>
        <w:tc>
          <w:tcPr>
            <w:tcW w:w="990" w:type="dxa"/>
            <w:gridSpan w:val="2"/>
          </w:tcPr>
          <w:p w14:paraId="18E6329B" w14:textId="77777777" w:rsidR="002C29E7" w:rsidRPr="00483DBF" w:rsidRDefault="002C29E7" w:rsidP="002C29E7">
            <w:pPr>
              <w:spacing w:line="240" w:lineRule="exact"/>
              <w:rPr>
                <w:rFonts w:cs="Arial"/>
                <w:strike/>
                <w:color w:val="FF0000"/>
                <w:highlight w:val="yellow"/>
                <w:lang w:val="it-IT"/>
              </w:rPr>
            </w:pPr>
          </w:p>
        </w:tc>
        <w:tc>
          <w:tcPr>
            <w:tcW w:w="4547" w:type="dxa"/>
            <w:gridSpan w:val="3"/>
          </w:tcPr>
          <w:p w14:paraId="523015C3" w14:textId="77777777" w:rsidR="002C29E7" w:rsidRPr="00483DBF" w:rsidRDefault="002C29E7" w:rsidP="002C29E7">
            <w:pPr>
              <w:pStyle w:val="Rientrocorpodeltesto"/>
              <w:tabs>
                <w:tab w:val="left" w:pos="8496"/>
              </w:tabs>
              <w:spacing w:after="0" w:line="240" w:lineRule="exact"/>
              <w:ind w:left="0" w:right="105"/>
              <w:jc w:val="both"/>
              <w:rPr>
                <w:rFonts w:cs="Arial"/>
                <w:bCs/>
                <w:caps/>
                <w:color w:val="FF0000"/>
                <w:highlight w:val="yellow"/>
                <w:lang w:val="it-IT"/>
              </w:rPr>
            </w:pPr>
          </w:p>
        </w:tc>
      </w:tr>
      <w:tr w:rsidR="002C29E7" w:rsidRPr="00402B24" w14:paraId="15D2E1D6" w14:textId="77777777" w:rsidTr="0012049D">
        <w:tc>
          <w:tcPr>
            <w:tcW w:w="9938" w:type="dxa"/>
            <w:gridSpan w:val="8"/>
          </w:tcPr>
          <w:p w14:paraId="69B073A4" w14:textId="77777777" w:rsidR="002C29E7" w:rsidRPr="00415C7F" w:rsidRDefault="002C29E7" w:rsidP="002C29E7">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3151450D" w14:textId="77777777" w:rsidR="002C29E7" w:rsidRPr="003F6919" w:rsidRDefault="002C29E7" w:rsidP="002C29E7">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2C29E7" w:rsidRPr="00402B24" w14:paraId="3C70154B" w14:textId="77777777" w:rsidTr="002C29E7">
        <w:tc>
          <w:tcPr>
            <w:tcW w:w="4401" w:type="dxa"/>
            <w:gridSpan w:val="3"/>
          </w:tcPr>
          <w:p w14:paraId="562E879D" w14:textId="77777777" w:rsidR="002C29E7" w:rsidRPr="00507BC1" w:rsidRDefault="002C29E7" w:rsidP="002C29E7">
            <w:pPr>
              <w:spacing w:line="240" w:lineRule="exact"/>
              <w:ind w:right="76"/>
              <w:jc w:val="both"/>
              <w:rPr>
                <w:rFonts w:cs="Arial"/>
                <w:lang w:val="it-IT" w:eastAsia="it-IT"/>
              </w:rPr>
            </w:pPr>
          </w:p>
        </w:tc>
        <w:tc>
          <w:tcPr>
            <w:tcW w:w="990" w:type="dxa"/>
            <w:gridSpan w:val="2"/>
          </w:tcPr>
          <w:p w14:paraId="521566B4" w14:textId="77777777" w:rsidR="002C29E7" w:rsidRPr="00507BC1" w:rsidRDefault="002C29E7" w:rsidP="002C29E7">
            <w:pPr>
              <w:spacing w:line="240" w:lineRule="exact"/>
              <w:rPr>
                <w:rFonts w:cs="Arial"/>
                <w:b/>
                <w:lang w:val="it-IT"/>
              </w:rPr>
            </w:pPr>
          </w:p>
        </w:tc>
        <w:tc>
          <w:tcPr>
            <w:tcW w:w="4547" w:type="dxa"/>
            <w:gridSpan w:val="3"/>
          </w:tcPr>
          <w:p w14:paraId="1A11EAF9" w14:textId="77777777" w:rsidR="002C29E7" w:rsidRPr="003F6919" w:rsidRDefault="002C29E7" w:rsidP="002C29E7">
            <w:pPr>
              <w:spacing w:line="240" w:lineRule="exact"/>
              <w:ind w:right="105"/>
              <w:jc w:val="both"/>
              <w:rPr>
                <w:rFonts w:cs="Arial"/>
                <w:lang w:val="it-IT" w:eastAsia="it-IT"/>
              </w:rPr>
            </w:pPr>
          </w:p>
        </w:tc>
      </w:tr>
      <w:tr w:rsidR="002C29E7" w:rsidRPr="000B3FC1" w14:paraId="7658C676" w14:textId="77777777" w:rsidTr="002C29E7">
        <w:tc>
          <w:tcPr>
            <w:tcW w:w="4401" w:type="dxa"/>
            <w:gridSpan w:val="3"/>
          </w:tcPr>
          <w:p w14:paraId="32EDB8FC" w14:textId="77777777" w:rsidR="002C29E7" w:rsidRPr="00415C7F" w:rsidRDefault="002C29E7" w:rsidP="002C29E7">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990" w:type="dxa"/>
            <w:gridSpan w:val="2"/>
          </w:tcPr>
          <w:p w14:paraId="64DE741C" w14:textId="77777777" w:rsidR="002C29E7" w:rsidRPr="00415C7F" w:rsidRDefault="002C29E7" w:rsidP="002C29E7">
            <w:pPr>
              <w:spacing w:line="240" w:lineRule="exact"/>
              <w:rPr>
                <w:rFonts w:cs="Arial"/>
                <w:color w:val="FF0000"/>
                <w:lang w:val="de-DE"/>
              </w:rPr>
            </w:pPr>
          </w:p>
        </w:tc>
        <w:tc>
          <w:tcPr>
            <w:tcW w:w="4547" w:type="dxa"/>
            <w:gridSpan w:val="3"/>
          </w:tcPr>
          <w:p w14:paraId="45194AD6" w14:textId="77777777" w:rsidR="002C29E7" w:rsidRPr="00415C7F" w:rsidRDefault="002C29E7" w:rsidP="002C29E7">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2C29E7" w:rsidRPr="000B3FC1" w14:paraId="6741962D" w14:textId="77777777" w:rsidTr="002C29E7">
        <w:tc>
          <w:tcPr>
            <w:tcW w:w="4401" w:type="dxa"/>
            <w:gridSpan w:val="3"/>
          </w:tcPr>
          <w:p w14:paraId="46C28B16" w14:textId="77777777" w:rsidR="002C29E7" w:rsidRPr="00415C7F" w:rsidRDefault="002C29E7" w:rsidP="002C29E7">
            <w:pPr>
              <w:pStyle w:val="Rientrocorpodeltesto"/>
              <w:tabs>
                <w:tab w:val="left" w:pos="8496"/>
              </w:tabs>
              <w:spacing w:after="0" w:line="240" w:lineRule="exact"/>
              <w:ind w:left="0" w:right="76"/>
              <w:jc w:val="center"/>
              <w:rPr>
                <w:rFonts w:cs="Arial"/>
                <w:bCs/>
                <w:caps/>
                <w:color w:val="FF0000"/>
                <w:lang w:val="it-IT"/>
              </w:rPr>
            </w:pPr>
          </w:p>
        </w:tc>
        <w:tc>
          <w:tcPr>
            <w:tcW w:w="990" w:type="dxa"/>
            <w:gridSpan w:val="2"/>
          </w:tcPr>
          <w:p w14:paraId="305EAC53" w14:textId="77777777" w:rsidR="002C29E7" w:rsidRPr="00415C7F" w:rsidRDefault="002C29E7" w:rsidP="002C29E7">
            <w:pPr>
              <w:spacing w:line="240" w:lineRule="exact"/>
              <w:jc w:val="center"/>
              <w:rPr>
                <w:rFonts w:cs="Arial"/>
                <w:color w:val="FF0000"/>
                <w:lang w:val="it-IT"/>
              </w:rPr>
            </w:pPr>
          </w:p>
        </w:tc>
        <w:tc>
          <w:tcPr>
            <w:tcW w:w="4547" w:type="dxa"/>
            <w:gridSpan w:val="3"/>
          </w:tcPr>
          <w:p w14:paraId="3B05C41E" w14:textId="77777777" w:rsidR="002C29E7" w:rsidRPr="00415C7F" w:rsidRDefault="002C29E7" w:rsidP="002C29E7">
            <w:pPr>
              <w:pStyle w:val="Rientrocorpodeltesto"/>
              <w:tabs>
                <w:tab w:val="left" w:pos="8496"/>
              </w:tabs>
              <w:spacing w:after="0" w:line="240" w:lineRule="exact"/>
              <w:ind w:left="0" w:right="105"/>
              <w:jc w:val="center"/>
              <w:rPr>
                <w:rFonts w:cs="Arial"/>
                <w:bCs/>
                <w:caps/>
                <w:color w:val="FF0000"/>
                <w:lang w:val="it-IT"/>
              </w:rPr>
            </w:pPr>
          </w:p>
        </w:tc>
      </w:tr>
      <w:tr w:rsidR="002C29E7" w:rsidRPr="000B3FC1" w14:paraId="3DC2407E" w14:textId="77777777" w:rsidTr="002C29E7">
        <w:tc>
          <w:tcPr>
            <w:tcW w:w="4401" w:type="dxa"/>
            <w:gridSpan w:val="3"/>
          </w:tcPr>
          <w:p w14:paraId="5A2B3009"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990" w:type="dxa"/>
            <w:gridSpan w:val="2"/>
          </w:tcPr>
          <w:p w14:paraId="45DEB47E" w14:textId="77777777" w:rsidR="002C29E7" w:rsidRPr="00415C7F" w:rsidRDefault="002C29E7" w:rsidP="002C29E7">
            <w:pPr>
              <w:spacing w:line="240" w:lineRule="exact"/>
              <w:rPr>
                <w:rFonts w:cs="Arial"/>
                <w:color w:val="FF0000"/>
                <w:lang w:val="de-DE"/>
              </w:rPr>
            </w:pPr>
          </w:p>
        </w:tc>
        <w:tc>
          <w:tcPr>
            <w:tcW w:w="4547" w:type="dxa"/>
            <w:gridSpan w:val="3"/>
          </w:tcPr>
          <w:p w14:paraId="0BBF1CD8" w14:textId="77777777" w:rsidR="002C29E7" w:rsidRPr="00415C7F" w:rsidRDefault="002C29E7" w:rsidP="002C29E7">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2C29E7" w:rsidRPr="000B3FC1" w14:paraId="7B71D9D0" w14:textId="77777777" w:rsidTr="002C29E7">
        <w:tc>
          <w:tcPr>
            <w:tcW w:w="4401" w:type="dxa"/>
            <w:gridSpan w:val="3"/>
          </w:tcPr>
          <w:p w14:paraId="6030FA30"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51FAEA2A" w14:textId="77777777" w:rsidR="002C29E7" w:rsidRPr="00415C7F" w:rsidRDefault="002C29E7" w:rsidP="002C29E7">
            <w:pPr>
              <w:spacing w:line="240" w:lineRule="exact"/>
              <w:rPr>
                <w:rFonts w:cs="Arial"/>
                <w:color w:val="FF0000"/>
                <w:lang w:val="it-IT"/>
              </w:rPr>
            </w:pPr>
          </w:p>
        </w:tc>
        <w:tc>
          <w:tcPr>
            <w:tcW w:w="4547" w:type="dxa"/>
            <w:gridSpan w:val="3"/>
          </w:tcPr>
          <w:p w14:paraId="21F62839" w14:textId="77777777" w:rsidR="002C29E7" w:rsidRPr="00415C7F" w:rsidRDefault="002C29E7" w:rsidP="002C29E7">
            <w:pPr>
              <w:pStyle w:val="Rientrocorpodeltesto"/>
              <w:tabs>
                <w:tab w:val="left" w:pos="8496"/>
              </w:tabs>
              <w:spacing w:after="0" w:line="240" w:lineRule="exact"/>
              <w:ind w:left="0" w:right="105"/>
              <w:jc w:val="both"/>
              <w:rPr>
                <w:rFonts w:cs="Arial"/>
                <w:bCs/>
                <w:color w:val="FF0000"/>
                <w:lang w:val="it-IT"/>
              </w:rPr>
            </w:pPr>
          </w:p>
        </w:tc>
      </w:tr>
      <w:tr w:rsidR="002C29E7" w:rsidRPr="000B3FC1" w14:paraId="3CF06EBF" w14:textId="77777777" w:rsidTr="002C29E7">
        <w:tc>
          <w:tcPr>
            <w:tcW w:w="4401" w:type="dxa"/>
            <w:gridSpan w:val="3"/>
          </w:tcPr>
          <w:p w14:paraId="59BDE8DD"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990" w:type="dxa"/>
            <w:gridSpan w:val="2"/>
          </w:tcPr>
          <w:p w14:paraId="659B3A21" w14:textId="77777777" w:rsidR="002C29E7" w:rsidRPr="00415C7F" w:rsidRDefault="002C29E7" w:rsidP="002C29E7">
            <w:pPr>
              <w:spacing w:line="240" w:lineRule="exact"/>
              <w:rPr>
                <w:rFonts w:cs="Arial"/>
                <w:color w:val="FF0000"/>
                <w:lang w:val="de-DE"/>
              </w:rPr>
            </w:pPr>
          </w:p>
        </w:tc>
        <w:tc>
          <w:tcPr>
            <w:tcW w:w="4547" w:type="dxa"/>
            <w:gridSpan w:val="3"/>
          </w:tcPr>
          <w:p w14:paraId="0F11E7A5" w14:textId="77777777" w:rsidR="002C29E7" w:rsidRPr="00415C7F" w:rsidRDefault="002C29E7" w:rsidP="002C29E7">
            <w:pPr>
              <w:spacing w:line="240" w:lineRule="exact"/>
              <w:ind w:right="105"/>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2C29E7" w:rsidRPr="000B3FC1" w14:paraId="163D1EE3" w14:textId="77777777" w:rsidTr="002C29E7">
        <w:tc>
          <w:tcPr>
            <w:tcW w:w="4401" w:type="dxa"/>
            <w:gridSpan w:val="3"/>
          </w:tcPr>
          <w:p w14:paraId="6ED56C00" w14:textId="77777777" w:rsidR="002C29E7" w:rsidRPr="00895C96" w:rsidRDefault="002C29E7" w:rsidP="002C29E7">
            <w:pPr>
              <w:pStyle w:val="Rientrocorpodeltesto"/>
              <w:tabs>
                <w:tab w:val="left" w:pos="8496"/>
              </w:tabs>
              <w:spacing w:after="0" w:line="240" w:lineRule="exact"/>
              <w:ind w:left="0" w:right="76"/>
              <w:jc w:val="both"/>
              <w:rPr>
                <w:rFonts w:eastAsia="Calibri" w:cs="Arial"/>
                <w:noProof w:val="0"/>
                <w:lang w:val="it-IT"/>
              </w:rPr>
            </w:pPr>
          </w:p>
        </w:tc>
        <w:tc>
          <w:tcPr>
            <w:tcW w:w="990" w:type="dxa"/>
            <w:gridSpan w:val="2"/>
          </w:tcPr>
          <w:p w14:paraId="0C9D3B4E" w14:textId="77777777" w:rsidR="002C29E7" w:rsidRPr="00895C96" w:rsidRDefault="002C29E7" w:rsidP="002C29E7">
            <w:pPr>
              <w:spacing w:line="240" w:lineRule="exact"/>
              <w:jc w:val="both"/>
              <w:rPr>
                <w:rFonts w:cs="Arial"/>
                <w:lang w:val="it-IT"/>
              </w:rPr>
            </w:pPr>
          </w:p>
        </w:tc>
        <w:tc>
          <w:tcPr>
            <w:tcW w:w="4547" w:type="dxa"/>
            <w:gridSpan w:val="3"/>
          </w:tcPr>
          <w:p w14:paraId="06F8EA31" w14:textId="77777777" w:rsidR="002C29E7" w:rsidRPr="00330CFB" w:rsidRDefault="002C29E7" w:rsidP="002C29E7">
            <w:pPr>
              <w:ind w:right="105"/>
              <w:jc w:val="both"/>
              <w:rPr>
                <w:rFonts w:cs="Arial"/>
                <w:lang w:val="it-IT"/>
              </w:rPr>
            </w:pPr>
          </w:p>
        </w:tc>
      </w:tr>
      <w:tr w:rsidR="002C29E7" w:rsidRPr="000B3FC1" w14:paraId="62896A60" w14:textId="77777777" w:rsidTr="002C29E7">
        <w:tc>
          <w:tcPr>
            <w:tcW w:w="4401" w:type="dxa"/>
            <w:gridSpan w:val="3"/>
          </w:tcPr>
          <w:p w14:paraId="41D6B013" w14:textId="77777777" w:rsidR="002C29E7" w:rsidRPr="00415C7F" w:rsidRDefault="002C29E7" w:rsidP="002C29E7">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990" w:type="dxa"/>
            <w:gridSpan w:val="2"/>
          </w:tcPr>
          <w:p w14:paraId="642D98ED" w14:textId="77777777" w:rsidR="002C29E7" w:rsidRPr="00415C7F" w:rsidRDefault="002C29E7" w:rsidP="002C29E7">
            <w:pPr>
              <w:spacing w:line="240" w:lineRule="exact"/>
              <w:jc w:val="both"/>
              <w:rPr>
                <w:rFonts w:cs="Arial"/>
                <w:color w:val="FF0000"/>
                <w:lang w:val="de-DE"/>
              </w:rPr>
            </w:pPr>
          </w:p>
        </w:tc>
        <w:tc>
          <w:tcPr>
            <w:tcW w:w="4547" w:type="dxa"/>
            <w:gridSpan w:val="3"/>
          </w:tcPr>
          <w:p w14:paraId="445095A3" w14:textId="02A71491" w:rsidR="002C29E7" w:rsidRPr="00415C7F" w:rsidRDefault="002C29E7" w:rsidP="002C29E7">
            <w:pPr>
              <w:ind w:right="105"/>
              <w:jc w:val="both"/>
              <w:rPr>
                <w:rFonts w:cs="Arial"/>
                <w:color w:val="FF0000"/>
                <w:lang w:val="it-IT"/>
              </w:rPr>
            </w:pPr>
            <w:r w:rsidRPr="00415C7F">
              <w:rPr>
                <w:rFonts w:cs="Arial"/>
                <w:color w:val="FF0000"/>
                <w:lang w:val="it-IT"/>
              </w:rPr>
              <w:t>Non saranno in alcun caso pres</w:t>
            </w:r>
            <w:r>
              <w:rPr>
                <w:rFonts w:cs="Arial"/>
                <w:color w:val="FF0000"/>
                <w:lang w:val="it-IT"/>
              </w:rPr>
              <w:t>i</w:t>
            </w:r>
            <w:r w:rsidRPr="00415C7F">
              <w:rPr>
                <w:rFonts w:cs="Arial"/>
                <w:color w:val="FF0000"/>
                <w:lang w:val="it-IT"/>
              </w:rPr>
              <w:t xml:space="preserv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w:t>
            </w:r>
            <w:r>
              <w:rPr>
                <w:rFonts w:cs="Arial"/>
                <w:color w:val="FF0000"/>
                <w:lang w:val="it-IT"/>
              </w:rPr>
              <w:t>i</w:t>
            </w:r>
            <w:r w:rsidRPr="00415C7F">
              <w:rPr>
                <w:rFonts w:cs="Arial"/>
                <w:color w:val="FF0000"/>
                <w:lang w:val="it-IT"/>
              </w:rPr>
              <w:t xml:space="preserve"> dalla commissione tecnica, e verranno dichiarat</w:t>
            </w:r>
            <w:r>
              <w:rPr>
                <w:rFonts w:cs="Arial"/>
                <w:color w:val="FF0000"/>
                <w:lang w:val="it-IT"/>
              </w:rPr>
              <w:t>i</w:t>
            </w:r>
            <w:r w:rsidRPr="00415C7F">
              <w:rPr>
                <w:rFonts w:cs="Arial"/>
                <w:color w:val="FF0000"/>
                <w:lang w:val="it-IT"/>
              </w:rPr>
              <w:t xml:space="preserve"> irricevibili in quanto tardiv</w:t>
            </w:r>
            <w:r>
              <w:rPr>
                <w:rFonts w:cs="Arial"/>
                <w:color w:val="FF0000"/>
                <w:lang w:val="it-IT"/>
              </w:rPr>
              <w:t>i</w:t>
            </w:r>
            <w:r w:rsidRPr="00415C7F">
              <w:rPr>
                <w:rFonts w:cs="Arial"/>
                <w:color w:val="FF0000"/>
                <w:lang w:val="it-IT"/>
              </w:rPr>
              <w:t>.</w:t>
            </w:r>
          </w:p>
        </w:tc>
      </w:tr>
      <w:tr w:rsidR="002C29E7" w:rsidRPr="000B3FC1" w14:paraId="0199F892" w14:textId="77777777" w:rsidTr="002C29E7">
        <w:tc>
          <w:tcPr>
            <w:tcW w:w="4401" w:type="dxa"/>
            <w:gridSpan w:val="3"/>
          </w:tcPr>
          <w:p w14:paraId="4CC2CEC0" w14:textId="77777777" w:rsidR="002C29E7" w:rsidRPr="00507BC1" w:rsidRDefault="002C29E7" w:rsidP="002C29E7">
            <w:pPr>
              <w:spacing w:line="240" w:lineRule="exact"/>
              <w:ind w:right="76"/>
              <w:jc w:val="both"/>
              <w:rPr>
                <w:rFonts w:cs="Arial"/>
                <w:lang w:val="it-IT" w:eastAsia="it-IT"/>
              </w:rPr>
            </w:pPr>
          </w:p>
        </w:tc>
        <w:tc>
          <w:tcPr>
            <w:tcW w:w="990" w:type="dxa"/>
            <w:gridSpan w:val="2"/>
          </w:tcPr>
          <w:p w14:paraId="68826879" w14:textId="77777777" w:rsidR="002C29E7" w:rsidRPr="00507BC1" w:rsidRDefault="002C29E7" w:rsidP="002C29E7">
            <w:pPr>
              <w:spacing w:line="240" w:lineRule="exact"/>
              <w:rPr>
                <w:rFonts w:cs="Arial"/>
                <w:b/>
                <w:lang w:val="it-IT"/>
              </w:rPr>
            </w:pPr>
          </w:p>
        </w:tc>
        <w:tc>
          <w:tcPr>
            <w:tcW w:w="4547" w:type="dxa"/>
            <w:gridSpan w:val="3"/>
          </w:tcPr>
          <w:p w14:paraId="6DEEEA28" w14:textId="77777777" w:rsidR="002C29E7" w:rsidRPr="003F6919" w:rsidRDefault="002C29E7" w:rsidP="002C29E7">
            <w:pPr>
              <w:spacing w:line="240" w:lineRule="exact"/>
              <w:ind w:right="105"/>
              <w:jc w:val="both"/>
              <w:rPr>
                <w:rFonts w:cs="Arial"/>
                <w:lang w:val="it-IT" w:eastAsia="it-IT"/>
              </w:rPr>
            </w:pPr>
          </w:p>
        </w:tc>
      </w:tr>
      <w:tr w:rsidR="002C29E7" w:rsidRPr="000B3FC1" w14:paraId="30B0B584" w14:textId="77777777" w:rsidTr="002C29E7">
        <w:tc>
          <w:tcPr>
            <w:tcW w:w="4401" w:type="dxa"/>
            <w:gridSpan w:val="3"/>
          </w:tcPr>
          <w:p w14:paraId="0AE1AC38" w14:textId="77777777" w:rsidR="002C29E7" w:rsidRPr="00E03CEA" w:rsidRDefault="002C29E7" w:rsidP="002C29E7">
            <w:pPr>
              <w:pStyle w:val="Rientrocorpodeltesto"/>
              <w:tabs>
                <w:tab w:val="left" w:pos="8496"/>
              </w:tabs>
              <w:spacing w:after="0" w:line="240" w:lineRule="exact"/>
              <w:ind w:left="0" w:right="76"/>
              <w:jc w:val="both"/>
              <w:rPr>
                <w:rFonts w:eastAsia="Calibri" w:cs="Arial"/>
                <w:noProof w:val="0"/>
                <w:color w:val="FF0000"/>
                <w:lang w:val="de-DE"/>
              </w:rPr>
            </w:pPr>
            <w:r w:rsidRPr="00E03CEA">
              <w:rPr>
                <w:rFonts w:eastAsia="Calibri" w:cs="Arial"/>
                <w:noProof w:val="0"/>
                <w:color w:val="FF0000"/>
                <w:lang w:val="de-DE"/>
              </w:rPr>
              <w:t>Die Übermittlung der Muster bleibt ein gänzliches und ausschließliches Risiko des Absenders; jegliche Verantwortung der Vergabestelle</w:t>
            </w:r>
            <w:r>
              <w:rPr>
                <w:rFonts w:eastAsia="Calibri" w:cs="Arial"/>
                <w:noProof w:val="0"/>
                <w:color w:val="FF0000"/>
                <w:lang w:val="de-DE"/>
              </w:rPr>
              <w:t xml:space="preserve"> </w:t>
            </w:r>
            <w:r w:rsidRPr="00E03CEA">
              <w:rPr>
                <w:rFonts w:eastAsia="Calibri" w:cs="Arial"/>
                <w:noProof w:val="0"/>
                <w:color w:val="FF0000"/>
                <w:lang w:val="de-DE"/>
              </w:rPr>
              <w:t xml:space="preserve">für Fehlzustellungen oder andere Versehen, oder </w:t>
            </w:r>
            <w:r w:rsidRPr="00E03CEA">
              <w:rPr>
                <w:rFonts w:eastAsia="Calibri" w:cs="Arial"/>
                <w:noProof w:val="0"/>
                <w:color w:val="FF0000"/>
                <w:lang w:val="de-DE"/>
              </w:rPr>
              <w:lastRenderedPageBreak/>
              <w:t>jegliche anderen Gründe, wodurch das Muster nicht innerhalb der verbindlich festgesetzten Frist an der Zieladresse eingeht, bleiben ausgeschlossen. Was den Nachweis des Datums und der Uhrzeit der Entgegennahme der Muster an obgenannte Adresse betrifft, gilt das Datum und die Uhrzeit auf dem Eingangsstempel.</w:t>
            </w:r>
          </w:p>
        </w:tc>
        <w:tc>
          <w:tcPr>
            <w:tcW w:w="990" w:type="dxa"/>
            <w:gridSpan w:val="2"/>
          </w:tcPr>
          <w:p w14:paraId="0E989626" w14:textId="77777777" w:rsidR="002C29E7" w:rsidRPr="00E03CEA" w:rsidRDefault="002C29E7" w:rsidP="002C29E7">
            <w:pPr>
              <w:spacing w:line="240" w:lineRule="exact"/>
              <w:jc w:val="both"/>
              <w:rPr>
                <w:rFonts w:cs="Arial"/>
                <w:color w:val="FF0000"/>
                <w:lang w:val="de-DE"/>
              </w:rPr>
            </w:pPr>
          </w:p>
        </w:tc>
        <w:tc>
          <w:tcPr>
            <w:tcW w:w="4547" w:type="dxa"/>
            <w:gridSpan w:val="3"/>
          </w:tcPr>
          <w:p w14:paraId="0EC4D875" w14:textId="77777777" w:rsidR="002C29E7" w:rsidRPr="00E03CEA" w:rsidRDefault="002C29E7" w:rsidP="002C29E7">
            <w:pPr>
              <w:ind w:right="105"/>
              <w:jc w:val="both"/>
              <w:rPr>
                <w:rFonts w:cs="Arial"/>
                <w:color w:val="FF0000"/>
                <w:lang w:val="it-IT"/>
              </w:rPr>
            </w:pPr>
            <w:r w:rsidRPr="00E03CEA">
              <w:rPr>
                <w:rFonts w:cs="Arial"/>
                <w:color w:val="FF0000"/>
                <w:lang w:val="it-IT"/>
              </w:rPr>
              <w:t xml:space="preserve">L’invio dei campioni è a totale ed esclusivo rischio del mittente; restando esclusa qualsivoglia responsabilità della stazione appaltante ove per disguidi postali o di altra natura, ovvero per </w:t>
            </w:r>
            <w:r w:rsidRPr="00E03CEA">
              <w:rPr>
                <w:rFonts w:cs="Arial"/>
                <w:color w:val="FF0000"/>
                <w:lang w:val="it-IT"/>
              </w:rPr>
              <w:lastRenderedPageBreak/>
              <w:t xml:space="preserve">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 </w:t>
            </w:r>
          </w:p>
        </w:tc>
      </w:tr>
      <w:tr w:rsidR="002C29E7" w:rsidRPr="000B3FC1" w14:paraId="05C27AAF" w14:textId="77777777" w:rsidTr="002C29E7">
        <w:tc>
          <w:tcPr>
            <w:tcW w:w="4401" w:type="dxa"/>
            <w:gridSpan w:val="3"/>
          </w:tcPr>
          <w:p w14:paraId="06306335" w14:textId="77777777" w:rsidR="002C29E7" w:rsidRPr="00415C7F" w:rsidRDefault="002C29E7" w:rsidP="002C29E7">
            <w:pPr>
              <w:pStyle w:val="Rientrocorpodeltesto"/>
              <w:tabs>
                <w:tab w:val="left" w:pos="8496"/>
              </w:tabs>
              <w:spacing w:after="0" w:line="240" w:lineRule="exact"/>
              <w:ind w:left="0" w:right="76"/>
              <w:jc w:val="both"/>
              <w:rPr>
                <w:rFonts w:cs="Arial"/>
                <w:bCs/>
                <w:lang w:val="it-IT"/>
              </w:rPr>
            </w:pPr>
          </w:p>
        </w:tc>
        <w:tc>
          <w:tcPr>
            <w:tcW w:w="990" w:type="dxa"/>
            <w:gridSpan w:val="2"/>
          </w:tcPr>
          <w:p w14:paraId="095AA6B6" w14:textId="77777777" w:rsidR="002C29E7" w:rsidRPr="00415C7F" w:rsidRDefault="002C29E7" w:rsidP="002C29E7">
            <w:pPr>
              <w:spacing w:line="240" w:lineRule="exact"/>
              <w:rPr>
                <w:rFonts w:cs="Arial"/>
                <w:lang w:val="it-IT"/>
              </w:rPr>
            </w:pPr>
          </w:p>
        </w:tc>
        <w:tc>
          <w:tcPr>
            <w:tcW w:w="4547" w:type="dxa"/>
            <w:gridSpan w:val="3"/>
          </w:tcPr>
          <w:p w14:paraId="75BA43A8" w14:textId="77777777" w:rsidR="002C29E7" w:rsidRPr="00415C7F" w:rsidRDefault="002C29E7" w:rsidP="002C29E7">
            <w:pPr>
              <w:pStyle w:val="Rientrocorpodeltesto"/>
              <w:tabs>
                <w:tab w:val="left" w:pos="8496"/>
              </w:tabs>
              <w:spacing w:after="0" w:line="240" w:lineRule="exact"/>
              <w:ind w:left="4" w:right="105" w:hanging="4"/>
              <w:jc w:val="both"/>
              <w:rPr>
                <w:rFonts w:cs="Arial"/>
                <w:bCs/>
                <w:lang w:val="it-IT"/>
              </w:rPr>
            </w:pPr>
          </w:p>
        </w:tc>
      </w:tr>
      <w:tr w:rsidR="002C29E7" w:rsidRPr="000B3FC1" w14:paraId="51614C3C" w14:textId="77777777" w:rsidTr="002C29E7">
        <w:tc>
          <w:tcPr>
            <w:tcW w:w="4401" w:type="dxa"/>
            <w:gridSpan w:val="3"/>
          </w:tcPr>
          <w:p w14:paraId="10E94400"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990" w:type="dxa"/>
            <w:gridSpan w:val="2"/>
          </w:tcPr>
          <w:p w14:paraId="5FE25EDB" w14:textId="77777777" w:rsidR="002C29E7" w:rsidRPr="00415C7F" w:rsidRDefault="002C29E7" w:rsidP="002C29E7">
            <w:pPr>
              <w:spacing w:line="240" w:lineRule="exact"/>
              <w:rPr>
                <w:rFonts w:cs="Arial"/>
                <w:color w:val="FF0000"/>
                <w:lang w:val="de-DE"/>
              </w:rPr>
            </w:pPr>
          </w:p>
        </w:tc>
        <w:tc>
          <w:tcPr>
            <w:tcW w:w="4547" w:type="dxa"/>
            <w:gridSpan w:val="3"/>
          </w:tcPr>
          <w:p w14:paraId="0A5DF3DE" w14:textId="77777777" w:rsidR="002C29E7" w:rsidRPr="00415C7F" w:rsidRDefault="002C29E7" w:rsidP="002C29E7">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2C29E7" w:rsidRPr="000B3FC1" w14:paraId="2D11F166" w14:textId="77777777" w:rsidTr="002C29E7">
        <w:tc>
          <w:tcPr>
            <w:tcW w:w="4401" w:type="dxa"/>
            <w:gridSpan w:val="3"/>
          </w:tcPr>
          <w:p w14:paraId="1CB689AB" w14:textId="77777777" w:rsidR="002C29E7" w:rsidRPr="00415C7F" w:rsidRDefault="002C29E7" w:rsidP="002C29E7">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21CC1FDE" w14:textId="77777777" w:rsidR="002C29E7" w:rsidRPr="00415C7F" w:rsidRDefault="002C29E7" w:rsidP="002C29E7">
            <w:pPr>
              <w:spacing w:line="240" w:lineRule="exact"/>
              <w:rPr>
                <w:rFonts w:cs="Arial"/>
                <w:color w:val="FF0000"/>
                <w:lang w:val="it-IT"/>
              </w:rPr>
            </w:pPr>
          </w:p>
        </w:tc>
        <w:tc>
          <w:tcPr>
            <w:tcW w:w="4547" w:type="dxa"/>
            <w:gridSpan w:val="3"/>
          </w:tcPr>
          <w:p w14:paraId="2EEF4AB6" w14:textId="77777777" w:rsidR="002C29E7" w:rsidRPr="00415C7F" w:rsidRDefault="002C29E7" w:rsidP="002C29E7">
            <w:pPr>
              <w:tabs>
                <w:tab w:val="left" w:pos="720"/>
              </w:tabs>
              <w:spacing w:line="240" w:lineRule="exact"/>
              <w:ind w:right="105"/>
              <w:jc w:val="both"/>
              <w:rPr>
                <w:rFonts w:cs="Arial"/>
                <w:color w:val="FF0000"/>
                <w:lang w:val="it-IT"/>
              </w:rPr>
            </w:pPr>
          </w:p>
        </w:tc>
      </w:tr>
      <w:tr w:rsidR="002C29E7" w:rsidRPr="000B3FC1" w14:paraId="23178E2C" w14:textId="77777777" w:rsidTr="002C29E7">
        <w:tc>
          <w:tcPr>
            <w:tcW w:w="4401" w:type="dxa"/>
            <w:gridSpan w:val="3"/>
          </w:tcPr>
          <w:p w14:paraId="2466A242" w14:textId="77777777" w:rsidR="002C29E7" w:rsidRPr="00415C7F" w:rsidRDefault="002C29E7" w:rsidP="002C29E7">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990" w:type="dxa"/>
            <w:gridSpan w:val="2"/>
          </w:tcPr>
          <w:p w14:paraId="106B8D67" w14:textId="77777777" w:rsidR="002C29E7" w:rsidRPr="00415C7F" w:rsidRDefault="002C29E7" w:rsidP="002C29E7">
            <w:pPr>
              <w:spacing w:line="240" w:lineRule="exact"/>
              <w:rPr>
                <w:rFonts w:cs="Arial"/>
                <w:color w:val="FF0000"/>
                <w:lang w:val="de-DE"/>
              </w:rPr>
            </w:pPr>
          </w:p>
        </w:tc>
        <w:tc>
          <w:tcPr>
            <w:tcW w:w="4547" w:type="dxa"/>
            <w:gridSpan w:val="3"/>
          </w:tcPr>
          <w:p w14:paraId="091C7094" w14:textId="77777777" w:rsidR="002C29E7" w:rsidRPr="00415C7F" w:rsidRDefault="002C29E7" w:rsidP="002C29E7">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2C29E7" w:rsidRPr="000B3FC1" w14:paraId="48FF5630" w14:textId="77777777" w:rsidTr="002C29E7">
        <w:tc>
          <w:tcPr>
            <w:tcW w:w="4401" w:type="dxa"/>
            <w:gridSpan w:val="3"/>
          </w:tcPr>
          <w:p w14:paraId="59B5EE7F" w14:textId="77777777" w:rsidR="002C29E7" w:rsidRPr="00415C7F" w:rsidRDefault="002C29E7" w:rsidP="002C29E7">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338B670A" w14:textId="77777777" w:rsidR="002C29E7" w:rsidRPr="00415C7F" w:rsidRDefault="002C29E7" w:rsidP="002C29E7">
            <w:pPr>
              <w:pStyle w:val="NormaleWeb"/>
              <w:tabs>
                <w:tab w:val="center" w:pos="4536"/>
                <w:tab w:val="right" w:pos="9072"/>
              </w:tabs>
              <w:spacing w:before="0" w:after="0" w:line="240" w:lineRule="exact"/>
              <w:ind w:right="76"/>
              <w:rPr>
                <w:rFonts w:ascii="Arial" w:hAnsi="Arial" w:cs="Arial"/>
                <w:color w:val="FF0000"/>
                <w:sz w:val="20"/>
                <w:szCs w:val="20"/>
              </w:rPr>
            </w:pPr>
          </w:p>
        </w:tc>
        <w:tc>
          <w:tcPr>
            <w:tcW w:w="4547" w:type="dxa"/>
            <w:gridSpan w:val="3"/>
          </w:tcPr>
          <w:p w14:paraId="05FCA980" w14:textId="77777777" w:rsidR="002C29E7" w:rsidRPr="00415C7F" w:rsidRDefault="002C29E7" w:rsidP="002C29E7">
            <w:pPr>
              <w:pStyle w:val="NormaleWeb"/>
              <w:tabs>
                <w:tab w:val="center" w:pos="4536"/>
                <w:tab w:val="right" w:pos="9072"/>
              </w:tabs>
              <w:spacing w:before="0" w:after="0" w:line="240" w:lineRule="exact"/>
              <w:ind w:right="105"/>
              <w:rPr>
                <w:rFonts w:ascii="Arial" w:hAnsi="Arial" w:cs="Arial"/>
                <w:color w:val="FF0000"/>
                <w:sz w:val="20"/>
                <w:szCs w:val="20"/>
              </w:rPr>
            </w:pPr>
          </w:p>
        </w:tc>
      </w:tr>
      <w:tr w:rsidR="002C29E7" w:rsidRPr="000B3FC1" w14:paraId="0AD35076" w14:textId="77777777" w:rsidTr="002C29E7">
        <w:tc>
          <w:tcPr>
            <w:tcW w:w="4401" w:type="dxa"/>
            <w:gridSpan w:val="3"/>
          </w:tcPr>
          <w:p w14:paraId="069A3C3E" w14:textId="77777777" w:rsidR="002C29E7" w:rsidRPr="00415C7F" w:rsidRDefault="002C29E7" w:rsidP="002C29E7">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990" w:type="dxa"/>
            <w:gridSpan w:val="2"/>
          </w:tcPr>
          <w:p w14:paraId="6605D0F7" w14:textId="77777777" w:rsidR="002C29E7" w:rsidRPr="00415C7F" w:rsidRDefault="002C29E7" w:rsidP="002C29E7">
            <w:pPr>
              <w:spacing w:line="240" w:lineRule="exact"/>
              <w:rPr>
                <w:rFonts w:cs="Arial"/>
                <w:color w:val="FF0000"/>
                <w:lang w:val="de-DE"/>
              </w:rPr>
            </w:pPr>
          </w:p>
        </w:tc>
        <w:tc>
          <w:tcPr>
            <w:tcW w:w="4547" w:type="dxa"/>
            <w:gridSpan w:val="3"/>
          </w:tcPr>
          <w:p w14:paraId="082E87A6" w14:textId="77777777" w:rsidR="002C29E7" w:rsidRPr="00415C7F" w:rsidRDefault="002C29E7" w:rsidP="002C29E7">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7C169EB4" w14:textId="77777777" w:rsidR="002C29E7" w:rsidRPr="00415C7F" w:rsidRDefault="002C29E7" w:rsidP="002C29E7">
            <w:pPr>
              <w:tabs>
                <w:tab w:val="left" w:pos="720"/>
              </w:tabs>
              <w:spacing w:line="240" w:lineRule="exact"/>
              <w:ind w:right="105"/>
              <w:jc w:val="both"/>
              <w:rPr>
                <w:rFonts w:cs="Arial"/>
                <w:color w:val="FF0000"/>
                <w:lang w:val="it-IT"/>
              </w:rPr>
            </w:pPr>
          </w:p>
        </w:tc>
      </w:tr>
      <w:tr w:rsidR="002C29E7" w:rsidRPr="000B3FC1" w14:paraId="49BDE175" w14:textId="77777777" w:rsidTr="002C29E7">
        <w:tc>
          <w:tcPr>
            <w:tcW w:w="4401" w:type="dxa"/>
            <w:gridSpan w:val="3"/>
          </w:tcPr>
          <w:p w14:paraId="67C27616" w14:textId="77777777" w:rsidR="002C29E7" w:rsidRPr="00507BC1" w:rsidRDefault="002C29E7" w:rsidP="002C29E7">
            <w:pPr>
              <w:spacing w:line="240" w:lineRule="exact"/>
              <w:ind w:right="76"/>
              <w:jc w:val="both"/>
              <w:rPr>
                <w:rFonts w:cs="Arial"/>
                <w:lang w:val="it-IT" w:eastAsia="it-IT"/>
              </w:rPr>
            </w:pPr>
          </w:p>
        </w:tc>
        <w:tc>
          <w:tcPr>
            <w:tcW w:w="990" w:type="dxa"/>
            <w:gridSpan w:val="2"/>
          </w:tcPr>
          <w:p w14:paraId="2A39252D" w14:textId="77777777" w:rsidR="002C29E7" w:rsidRPr="00507BC1" w:rsidRDefault="002C29E7" w:rsidP="002C29E7">
            <w:pPr>
              <w:spacing w:line="240" w:lineRule="exact"/>
              <w:rPr>
                <w:rFonts w:cs="Arial"/>
                <w:b/>
                <w:lang w:val="it-IT"/>
              </w:rPr>
            </w:pPr>
          </w:p>
        </w:tc>
        <w:tc>
          <w:tcPr>
            <w:tcW w:w="4547" w:type="dxa"/>
            <w:gridSpan w:val="3"/>
          </w:tcPr>
          <w:p w14:paraId="6D53FA80" w14:textId="77777777" w:rsidR="002C29E7" w:rsidRPr="003F6919" w:rsidRDefault="002C29E7" w:rsidP="002C29E7">
            <w:pPr>
              <w:spacing w:line="240" w:lineRule="exact"/>
              <w:ind w:right="105"/>
              <w:jc w:val="both"/>
              <w:rPr>
                <w:rFonts w:cs="Arial"/>
                <w:lang w:val="it-IT" w:eastAsia="it-IT"/>
              </w:rPr>
            </w:pPr>
          </w:p>
        </w:tc>
      </w:tr>
      <w:tr w:rsidR="002C29E7" w:rsidRPr="000B3FC1" w14:paraId="0FBD491F" w14:textId="77777777" w:rsidTr="002C29E7">
        <w:tc>
          <w:tcPr>
            <w:tcW w:w="4401" w:type="dxa"/>
            <w:gridSpan w:val="3"/>
          </w:tcPr>
          <w:p w14:paraId="147F2125" w14:textId="77777777" w:rsidR="002C29E7" w:rsidRPr="00415C7F" w:rsidRDefault="002C29E7" w:rsidP="002C29E7">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307064">
              <w:rPr>
                <w:rFonts w:cs="Arial"/>
                <w:b/>
                <w:color w:val="FF0000"/>
                <w:sz w:val="20"/>
                <w:szCs w:val="20"/>
                <w:lang w:val="de-DE"/>
              </w:rPr>
              <w:t>folgende</w:t>
            </w:r>
            <w:r w:rsidRPr="00415C7F">
              <w:rPr>
                <w:rFonts w:cs="Arial"/>
                <w:b/>
                <w:color w:val="FF0000"/>
                <w:sz w:val="20"/>
                <w:szCs w:val="20"/>
                <w:lang w:val="de-DE"/>
              </w:rPr>
              <w:t xml:space="preserve"> Aufschrift: </w:t>
            </w:r>
          </w:p>
          <w:p w14:paraId="6C274189" w14:textId="77777777" w:rsidR="002C29E7" w:rsidRPr="00415C7F" w:rsidRDefault="002C29E7" w:rsidP="002C29E7">
            <w:pPr>
              <w:pStyle w:val="Corpodeltesto3"/>
              <w:widowControl w:val="0"/>
              <w:suppressLineNumbers/>
              <w:tabs>
                <w:tab w:val="center" w:pos="4536"/>
                <w:tab w:val="right" w:pos="9072"/>
              </w:tabs>
              <w:spacing w:after="0" w:line="240" w:lineRule="exact"/>
              <w:ind w:left="180" w:right="76"/>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990" w:type="dxa"/>
            <w:gridSpan w:val="2"/>
          </w:tcPr>
          <w:p w14:paraId="390A0E58" w14:textId="77777777" w:rsidR="002C29E7" w:rsidRPr="00415C7F" w:rsidRDefault="002C29E7" w:rsidP="002C29E7">
            <w:pPr>
              <w:spacing w:line="240" w:lineRule="exact"/>
              <w:jc w:val="both"/>
              <w:rPr>
                <w:rFonts w:cs="Arial"/>
                <w:b/>
                <w:color w:val="FF0000"/>
                <w:lang w:val="de-DE" w:eastAsia="it-IT"/>
              </w:rPr>
            </w:pPr>
          </w:p>
        </w:tc>
        <w:tc>
          <w:tcPr>
            <w:tcW w:w="4547" w:type="dxa"/>
            <w:gridSpan w:val="3"/>
          </w:tcPr>
          <w:p w14:paraId="51D51D42" w14:textId="77777777" w:rsidR="002C29E7" w:rsidRPr="00415C7F" w:rsidRDefault="002C29E7" w:rsidP="002C29E7">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77D05E44" w14:textId="77777777" w:rsidR="002C29E7" w:rsidRPr="00415C7F" w:rsidRDefault="002C29E7" w:rsidP="002C29E7">
            <w:pPr>
              <w:pStyle w:val="Corpodeltesto3"/>
              <w:widowControl w:val="0"/>
              <w:suppressLineNumbers/>
              <w:tabs>
                <w:tab w:val="center" w:pos="4536"/>
                <w:tab w:val="right" w:pos="9072"/>
              </w:tabs>
              <w:spacing w:after="0" w:line="240" w:lineRule="exact"/>
              <w:ind w:left="184" w:right="105"/>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2C29E7" w:rsidRPr="000B3FC1" w14:paraId="7896DE26" w14:textId="77777777" w:rsidTr="002C29E7">
        <w:tc>
          <w:tcPr>
            <w:tcW w:w="4401" w:type="dxa"/>
            <w:gridSpan w:val="3"/>
          </w:tcPr>
          <w:p w14:paraId="6BAAEBD2" w14:textId="77777777" w:rsidR="002C29E7" w:rsidRPr="00415C7F" w:rsidRDefault="002C29E7" w:rsidP="002C29E7">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1725D506" w14:textId="77777777" w:rsidR="002C29E7" w:rsidRPr="00415C7F" w:rsidRDefault="002C29E7" w:rsidP="002C29E7">
            <w:pPr>
              <w:spacing w:line="240" w:lineRule="exact"/>
              <w:rPr>
                <w:rFonts w:cs="Arial"/>
                <w:color w:val="FF0000"/>
                <w:lang w:val="it-IT"/>
              </w:rPr>
            </w:pPr>
          </w:p>
        </w:tc>
        <w:tc>
          <w:tcPr>
            <w:tcW w:w="4547" w:type="dxa"/>
            <w:gridSpan w:val="3"/>
          </w:tcPr>
          <w:p w14:paraId="2169F2DD" w14:textId="77777777" w:rsidR="002C29E7" w:rsidRPr="00415C7F" w:rsidRDefault="002C29E7" w:rsidP="002C29E7">
            <w:pPr>
              <w:autoSpaceDE w:val="0"/>
              <w:autoSpaceDN w:val="0"/>
              <w:adjustRightInd w:val="0"/>
              <w:spacing w:line="240" w:lineRule="exact"/>
              <w:ind w:right="105"/>
              <w:jc w:val="both"/>
              <w:rPr>
                <w:rFonts w:cs="Arial"/>
                <w:color w:val="FF0000"/>
                <w:lang w:val="it-IT"/>
              </w:rPr>
            </w:pPr>
          </w:p>
        </w:tc>
      </w:tr>
      <w:tr w:rsidR="002C29E7" w:rsidRPr="00402B24" w14:paraId="2B779E29" w14:textId="77777777" w:rsidTr="002C29E7">
        <w:tc>
          <w:tcPr>
            <w:tcW w:w="4401" w:type="dxa"/>
            <w:gridSpan w:val="3"/>
          </w:tcPr>
          <w:p w14:paraId="4ED55E27" w14:textId="77777777" w:rsidR="002C29E7" w:rsidRPr="00415C7F" w:rsidRDefault="002C29E7" w:rsidP="002C29E7">
            <w:pPr>
              <w:pStyle w:val="Default"/>
              <w:numPr>
                <w:ilvl w:val="0"/>
                <w:numId w:val="3"/>
              </w:numPr>
              <w:tabs>
                <w:tab w:val="clear" w:pos="540"/>
                <w:tab w:val="num" w:pos="180"/>
              </w:tabs>
              <w:spacing w:line="240" w:lineRule="exact"/>
              <w:ind w:left="142" w:right="76"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990" w:type="dxa"/>
            <w:gridSpan w:val="2"/>
          </w:tcPr>
          <w:p w14:paraId="6A89CBDE" w14:textId="77777777" w:rsidR="002C29E7" w:rsidRPr="00415C7F" w:rsidRDefault="002C29E7" w:rsidP="002C29E7">
            <w:pPr>
              <w:spacing w:line="240" w:lineRule="exact"/>
              <w:rPr>
                <w:rFonts w:cs="Arial"/>
                <w:color w:val="FF0000"/>
                <w:lang w:val="it-IT"/>
              </w:rPr>
            </w:pPr>
          </w:p>
        </w:tc>
        <w:tc>
          <w:tcPr>
            <w:tcW w:w="4547" w:type="dxa"/>
            <w:gridSpan w:val="3"/>
          </w:tcPr>
          <w:p w14:paraId="435EEB59" w14:textId="77777777" w:rsidR="002C29E7" w:rsidRPr="00415C7F" w:rsidRDefault="002C29E7" w:rsidP="002C29E7">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2C29E7" w:rsidRPr="00402B24" w14:paraId="00B3276C" w14:textId="77777777" w:rsidTr="002C29E7">
        <w:tc>
          <w:tcPr>
            <w:tcW w:w="4401" w:type="dxa"/>
            <w:gridSpan w:val="3"/>
          </w:tcPr>
          <w:p w14:paraId="26FB42CB"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en-GB"/>
              </w:rPr>
            </w:pPr>
          </w:p>
        </w:tc>
        <w:tc>
          <w:tcPr>
            <w:tcW w:w="990" w:type="dxa"/>
            <w:gridSpan w:val="2"/>
          </w:tcPr>
          <w:p w14:paraId="103E2C8E" w14:textId="77777777" w:rsidR="002C29E7" w:rsidRPr="00415C7F" w:rsidRDefault="002C29E7" w:rsidP="002C29E7">
            <w:pPr>
              <w:spacing w:line="240" w:lineRule="exact"/>
              <w:rPr>
                <w:rFonts w:cs="Arial"/>
                <w:color w:val="FF0000"/>
                <w:lang w:val="en-GB"/>
              </w:rPr>
            </w:pPr>
          </w:p>
        </w:tc>
        <w:tc>
          <w:tcPr>
            <w:tcW w:w="4547" w:type="dxa"/>
            <w:gridSpan w:val="3"/>
          </w:tcPr>
          <w:p w14:paraId="3C401003" w14:textId="77777777" w:rsidR="002C29E7" w:rsidRPr="00415C7F" w:rsidRDefault="002C29E7" w:rsidP="002C29E7">
            <w:pPr>
              <w:pStyle w:val="Rientrocorpodeltesto"/>
              <w:tabs>
                <w:tab w:val="left" w:pos="8496"/>
              </w:tabs>
              <w:spacing w:after="0" w:line="240" w:lineRule="exact"/>
              <w:ind w:left="0" w:right="105"/>
              <w:jc w:val="both"/>
              <w:rPr>
                <w:rFonts w:cs="Arial"/>
                <w:bCs/>
                <w:color w:val="FF0000"/>
                <w:lang w:val="it-IT"/>
              </w:rPr>
            </w:pPr>
          </w:p>
        </w:tc>
      </w:tr>
      <w:tr w:rsidR="002C29E7" w:rsidRPr="000B3FC1" w14:paraId="49A6029E" w14:textId="77777777" w:rsidTr="002C29E7">
        <w:tc>
          <w:tcPr>
            <w:tcW w:w="4401" w:type="dxa"/>
            <w:gridSpan w:val="3"/>
          </w:tcPr>
          <w:p w14:paraId="73FC1606"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Die Produktionskosten, sowie die Kosten für den Zusammenbau, den Transport und die Rücknahme des Musters gehen zu Lasten des Bieters.</w:t>
            </w:r>
          </w:p>
        </w:tc>
        <w:tc>
          <w:tcPr>
            <w:tcW w:w="990" w:type="dxa"/>
            <w:gridSpan w:val="2"/>
          </w:tcPr>
          <w:p w14:paraId="28E5E270" w14:textId="77777777" w:rsidR="002C29E7" w:rsidRPr="00415C7F" w:rsidRDefault="002C29E7" w:rsidP="002C29E7">
            <w:pPr>
              <w:spacing w:line="240" w:lineRule="exact"/>
              <w:rPr>
                <w:rFonts w:cs="Arial"/>
                <w:color w:val="FF0000"/>
                <w:lang w:val="de-DE"/>
              </w:rPr>
            </w:pPr>
          </w:p>
        </w:tc>
        <w:tc>
          <w:tcPr>
            <w:tcW w:w="4547" w:type="dxa"/>
            <w:gridSpan w:val="3"/>
          </w:tcPr>
          <w:p w14:paraId="162CA441" w14:textId="77777777" w:rsidR="002C29E7" w:rsidRPr="00415C7F" w:rsidRDefault="002C29E7" w:rsidP="002C29E7">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Gli oneri di produzione, esecuzione, assemblaggio, trasporto e ritiro del campione sono a carico dell’offerente.</w:t>
            </w:r>
          </w:p>
        </w:tc>
      </w:tr>
      <w:tr w:rsidR="002C29E7" w:rsidRPr="000B3FC1" w14:paraId="088EFFC4" w14:textId="77777777" w:rsidTr="002C29E7">
        <w:tc>
          <w:tcPr>
            <w:tcW w:w="4401" w:type="dxa"/>
            <w:gridSpan w:val="3"/>
          </w:tcPr>
          <w:p w14:paraId="00BF394D"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4305E08A" w14:textId="77777777" w:rsidR="002C29E7" w:rsidRPr="00415C7F" w:rsidRDefault="002C29E7" w:rsidP="002C29E7">
            <w:pPr>
              <w:spacing w:line="240" w:lineRule="exact"/>
              <w:rPr>
                <w:rFonts w:cs="Arial"/>
                <w:color w:val="FF0000"/>
                <w:lang w:val="it-IT"/>
              </w:rPr>
            </w:pPr>
          </w:p>
        </w:tc>
        <w:tc>
          <w:tcPr>
            <w:tcW w:w="4547" w:type="dxa"/>
            <w:gridSpan w:val="3"/>
          </w:tcPr>
          <w:p w14:paraId="5383F65C" w14:textId="77777777" w:rsidR="002C29E7" w:rsidRPr="00415C7F" w:rsidRDefault="002C29E7" w:rsidP="002C29E7">
            <w:pPr>
              <w:pStyle w:val="Rientrocorpodeltesto"/>
              <w:tabs>
                <w:tab w:val="left" w:pos="8496"/>
              </w:tabs>
              <w:spacing w:after="0" w:line="240" w:lineRule="exact"/>
              <w:ind w:left="0" w:right="105"/>
              <w:jc w:val="both"/>
              <w:rPr>
                <w:rFonts w:cs="Arial"/>
                <w:bCs/>
                <w:color w:val="FF0000"/>
                <w:lang w:val="it-IT"/>
              </w:rPr>
            </w:pPr>
          </w:p>
        </w:tc>
      </w:tr>
      <w:tr w:rsidR="002C29E7" w:rsidRPr="000B3FC1" w14:paraId="244CE4E7" w14:textId="77777777" w:rsidTr="002C29E7">
        <w:tc>
          <w:tcPr>
            <w:tcW w:w="4401" w:type="dxa"/>
            <w:gridSpan w:val="3"/>
          </w:tcPr>
          <w:p w14:paraId="70F6BB98" w14:textId="77777777" w:rsidR="002C29E7" w:rsidRPr="00415C7F" w:rsidRDefault="002C29E7" w:rsidP="002C29E7">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487BBAB" w14:textId="77777777" w:rsidR="002C29E7" w:rsidRPr="00415C7F" w:rsidRDefault="002C29E7" w:rsidP="002C29E7">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990" w:type="dxa"/>
            <w:gridSpan w:val="2"/>
          </w:tcPr>
          <w:p w14:paraId="263755EE" w14:textId="77777777" w:rsidR="002C29E7" w:rsidRPr="00415C7F" w:rsidRDefault="002C29E7" w:rsidP="002C29E7">
            <w:pPr>
              <w:spacing w:line="240" w:lineRule="exact"/>
              <w:rPr>
                <w:rFonts w:cs="Arial"/>
                <w:bCs/>
                <w:color w:val="FF0000"/>
                <w:lang w:val="de-DE"/>
              </w:rPr>
            </w:pPr>
          </w:p>
        </w:tc>
        <w:tc>
          <w:tcPr>
            <w:tcW w:w="4547" w:type="dxa"/>
            <w:gridSpan w:val="3"/>
          </w:tcPr>
          <w:p w14:paraId="33E857E4" w14:textId="77777777" w:rsidR="002C29E7" w:rsidRPr="00415C7F" w:rsidRDefault="002C29E7" w:rsidP="002C29E7">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38083CA" w14:textId="77777777" w:rsidR="002C29E7" w:rsidRPr="00415C7F" w:rsidRDefault="002C29E7" w:rsidP="002C29E7">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2C29E7" w:rsidRPr="000B3FC1" w14:paraId="03EAC187" w14:textId="77777777" w:rsidTr="002C29E7">
        <w:tc>
          <w:tcPr>
            <w:tcW w:w="4401" w:type="dxa"/>
            <w:gridSpan w:val="3"/>
          </w:tcPr>
          <w:p w14:paraId="34F649F6" w14:textId="77777777" w:rsidR="002C29E7" w:rsidRPr="00415C7F" w:rsidRDefault="002C29E7" w:rsidP="002C29E7">
            <w:pPr>
              <w:pStyle w:val="Rientrocorpodeltesto"/>
              <w:tabs>
                <w:tab w:val="left" w:pos="8496"/>
              </w:tabs>
              <w:spacing w:after="0" w:line="240" w:lineRule="exact"/>
              <w:ind w:left="360" w:right="76" w:hanging="360"/>
              <w:jc w:val="both"/>
              <w:rPr>
                <w:rFonts w:cs="Arial"/>
                <w:b/>
                <w:bCs/>
                <w:color w:val="FF0000"/>
                <w:lang w:val="it-IT"/>
              </w:rPr>
            </w:pPr>
          </w:p>
        </w:tc>
        <w:tc>
          <w:tcPr>
            <w:tcW w:w="990" w:type="dxa"/>
            <w:gridSpan w:val="2"/>
          </w:tcPr>
          <w:p w14:paraId="67802640" w14:textId="77777777" w:rsidR="002C29E7" w:rsidRPr="00415C7F" w:rsidRDefault="002C29E7" w:rsidP="002C29E7">
            <w:pPr>
              <w:spacing w:line="240" w:lineRule="exact"/>
              <w:rPr>
                <w:rFonts w:cs="Arial"/>
                <w:color w:val="FF0000"/>
                <w:lang w:val="it-IT"/>
              </w:rPr>
            </w:pPr>
          </w:p>
        </w:tc>
        <w:tc>
          <w:tcPr>
            <w:tcW w:w="4547" w:type="dxa"/>
            <w:gridSpan w:val="3"/>
          </w:tcPr>
          <w:p w14:paraId="3A4854D2" w14:textId="77777777" w:rsidR="002C29E7" w:rsidRPr="00415C7F" w:rsidRDefault="002C29E7" w:rsidP="002C29E7">
            <w:pPr>
              <w:pStyle w:val="Rientrocorpodeltesto"/>
              <w:tabs>
                <w:tab w:val="left" w:pos="8496"/>
              </w:tabs>
              <w:spacing w:after="0" w:line="240" w:lineRule="exact"/>
              <w:ind w:left="330" w:right="105" w:hanging="330"/>
              <w:jc w:val="both"/>
              <w:rPr>
                <w:rFonts w:cs="Arial"/>
                <w:b/>
                <w:bCs/>
                <w:color w:val="FF0000"/>
                <w:lang w:val="it-IT"/>
              </w:rPr>
            </w:pPr>
          </w:p>
        </w:tc>
      </w:tr>
      <w:tr w:rsidR="002C29E7" w:rsidRPr="000B3FC1" w14:paraId="1D0D0C2B" w14:textId="77777777" w:rsidTr="002C29E7">
        <w:tc>
          <w:tcPr>
            <w:tcW w:w="4401" w:type="dxa"/>
            <w:gridSpan w:val="3"/>
          </w:tcPr>
          <w:p w14:paraId="600F0539" w14:textId="77777777" w:rsidR="002C29E7" w:rsidRPr="00415C7F" w:rsidRDefault="002C29E7" w:rsidP="002C29E7">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990" w:type="dxa"/>
            <w:gridSpan w:val="2"/>
          </w:tcPr>
          <w:p w14:paraId="3B4849DA" w14:textId="77777777" w:rsidR="002C29E7" w:rsidRPr="00415C7F" w:rsidRDefault="002C29E7" w:rsidP="002C29E7">
            <w:pPr>
              <w:spacing w:line="240" w:lineRule="exact"/>
              <w:rPr>
                <w:rFonts w:cs="Arial"/>
                <w:bCs/>
                <w:color w:val="FF0000"/>
                <w:lang w:val="de-DE"/>
              </w:rPr>
            </w:pPr>
          </w:p>
        </w:tc>
        <w:tc>
          <w:tcPr>
            <w:tcW w:w="4547" w:type="dxa"/>
            <w:gridSpan w:val="3"/>
          </w:tcPr>
          <w:p w14:paraId="5F460A7B" w14:textId="77777777" w:rsidR="002C29E7" w:rsidRPr="00415C7F" w:rsidRDefault="002C29E7" w:rsidP="002C29E7">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2C29E7" w:rsidRPr="000B3FC1" w14:paraId="4E156CC6" w14:textId="77777777" w:rsidTr="002C29E7">
        <w:tc>
          <w:tcPr>
            <w:tcW w:w="4401" w:type="dxa"/>
            <w:gridSpan w:val="3"/>
          </w:tcPr>
          <w:p w14:paraId="18988E49" w14:textId="77777777" w:rsidR="002C29E7" w:rsidRPr="00895C96" w:rsidRDefault="002C29E7" w:rsidP="002C29E7">
            <w:pPr>
              <w:pStyle w:val="Rientrocorpodeltesto"/>
              <w:tabs>
                <w:tab w:val="left" w:pos="8496"/>
              </w:tabs>
              <w:spacing w:after="0" w:line="240" w:lineRule="exact"/>
              <w:ind w:left="360" w:right="76" w:hanging="360"/>
              <w:jc w:val="both"/>
              <w:rPr>
                <w:rFonts w:cs="Arial"/>
                <w:b/>
                <w:bCs/>
                <w:highlight w:val="yellow"/>
                <w:lang w:val="it-IT"/>
              </w:rPr>
            </w:pPr>
          </w:p>
        </w:tc>
        <w:tc>
          <w:tcPr>
            <w:tcW w:w="990" w:type="dxa"/>
            <w:gridSpan w:val="2"/>
          </w:tcPr>
          <w:p w14:paraId="2F9756FE" w14:textId="77777777" w:rsidR="002C29E7" w:rsidRPr="00895C96" w:rsidRDefault="002C29E7" w:rsidP="002C29E7">
            <w:pPr>
              <w:spacing w:line="240" w:lineRule="exact"/>
              <w:rPr>
                <w:rFonts w:cs="Arial"/>
                <w:highlight w:val="yellow"/>
                <w:lang w:val="it-IT"/>
              </w:rPr>
            </w:pPr>
          </w:p>
        </w:tc>
        <w:tc>
          <w:tcPr>
            <w:tcW w:w="4547" w:type="dxa"/>
            <w:gridSpan w:val="3"/>
          </w:tcPr>
          <w:p w14:paraId="5BF12B42" w14:textId="77777777" w:rsidR="002C29E7" w:rsidRPr="005807E6" w:rsidRDefault="002C29E7" w:rsidP="002C29E7">
            <w:pPr>
              <w:pStyle w:val="Rientrocorpodeltesto"/>
              <w:tabs>
                <w:tab w:val="left" w:pos="8496"/>
              </w:tabs>
              <w:spacing w:after="0" w:line="240" w:lineRule="exact"/>
              <w:ind w:left="330" w:right="105" w:hanging="330"/>
              <w:jc w:val="both"/>
              <w:rPr>
                <w:rFonts w:cs="Arial"/>
                <w:b/>
                <w:bCs/>
                <w:highlight w:val="yellow"/>
                <w:lang w:val="it-IT"/>
              </w:rPr>
            </w:pPr>
          </w:p>
        </w:tc>
      </w:tr>
      <w:tr w:rsidR="002C29E7" w:rsidRPr="000B3FC1" w14:paraId="46668E06" w14:textId="77777777" w:rsidTr="002C29E7">
        <w:tc>
          <w:tcPr>
            <w:tcW w:w="4401" w:type="dxa"/>
            <w:gridSpan w:val="3"/>
          </w:tcPr>
          <w:p w14:paraId="26FAD40E" w14:textId="77777777" w:rsidR="002C29E7" w:rsidRPr="00415C7F" w:rsidRDefault="002C29E7" w:rsidP="002C29E7">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7FA5D4AE" w14:textId="77777777" w:rsidR="002C29E7" w:rsidRPr="00415C7F" w:rsidRDefault="002C29E7" w:rsidP="002C29E7">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17DD0EE0" w14:textId="77777777" w:rsidR="002C29E7" w:rsidRPr="00415C7F" w:rsidRDefault="002C29E7" w:rsidP="002C29E7">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16905E00" w14:textId="77777777" w:rsidR="002C29E7" w:rsidRPr="00415C7F" w:rsidRDefault="002C29E7" w:rsidP="002C29E7">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990" w:type="dxa"/>
            <w:gridSpan w:val="2"/>
          </w:tcPr>
          <w:p w14:paraId="3B72E970" w14:textId="77777777" w:rsidR="002C29E7" w:rsidRPr="00415C7F" w:rsidRDefault="002C29E7" w:rsidP="002C29E7">
            <w:pPr>
              <w:spacing w:line="240" w:lineRule="exact"/>
              <w:ind w:right="-330"/>
              <w:rPr>
                <w:rFonts w:cs="Arial"/>
                <w:b/>
                <w:color w:val="FF0000"/>
                <w:u w:val="single"/>
                <w:lang w:val="de-DE"/>
              </w:rPr>
            </w:pPr>
          </w:p>
        </w:tc>
        <w:tc>
          <w:tcPr>
            <w:tcW w:w="4547" w:type="dxa"/>
            <w:gridSpan w:val="3"/>
          </w:tcPr>
          <w:p w14:paraId="42723372" w14:textId="77777777" w:rsidR="002C29E7" w:rsidRPr="00415C7F" w:rsidRDefault="002C29E7" w:rsidP="002C29E7">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322C7A60" w14:textId="77777777" w:rsidR="002C29E7" w:rsidRPr="00415C7F" w:rsidRDefault="002C29E7" w:rsidP="002C29E7">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6F5F862B" w14:textId="77777777" w:rsidR="002C29E7" w:rsidRPr="00415C7F" w:rsidRDefault="002C29E7" w:rsidP="002C29E7">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3EAB22E5" w14:textId="77777777" w:rsidR="002C29E7" w:rsidRPr="00415C7F" w:rsidRDefault="002C29E7" w:rsidP="002C29E7">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2C29E7" w:rsidRPr="000B3FC1" w14:paraId="59F21682" w14:textId="77777777" w:rsidTr="002C29E7">
        <w:tc>
          <w:tcPr>
            <w:tcW w:w="4401" w:type="dxa"/>
            <w:gridSpan w:val="3"/>
          </w:tcPr>
          <w:p w14:paraId="6763460F" w14:textId="77777777" w:rsidR="002C29E7" w:rsidRPr="00507BC1" w:rsidRDefault="002C29E7" w:rsidP="002C29E7">
            <w:pPr>
              <w:spacing w:line="240" w:lineRule="exact"/>
              <w:ind w:right="76"/>
              <w:jc w:val="both"/>
              <w:rPr>
                <w:rFonts w:cs="Arial"/>
                <w:lang w:val="it-IT" w:eastAsia="it-IT"/>
              </w:rPr>
            </w:pPr>
          </w:p>
        </w:tc>
        <w:tc>
          <w:tcPr>
            <w:tcW w:w="990" w:type="dxa"/>
            <w:gridSpan w:val="2"/>
          </w:tcPr>
          <w:p w14:paraId="66838B08" w14:textId="77777777" w:rsidR="002C29E7" w:rsidRPr="00507BC1" w:rsidRDefault="002C29E7" w:rsidP="002C29E7">
            <w:pPr>
              <w:spacing w:line="240" w:lineRule="exact"/>
              <w:rPr>
                <w:rFonts w:cs="Arial"/>
                <w:b/>
                <w:lang w:val="it-IT"/>
              </w:rPr>
            </w:pPr>
          </w:p>
        </w:tc>
        <w:tc>
          <w:tcPr>
            <w:tcW w:w="4547" w:type="dxa"/>
            <w:gridSpan w:val="3"/>
          </w:tcPr>
          <w:p w14:paraId="5F79AD16" w14:textId="77777777" w:rsidR="002C29E7" w:rsidRPr="003F6919" w:rsidRDefault="002C29E7" w:rsidP="002C29E7">
            <w:pPr>
              <w:spacing w:line="240" w:lineRule="exact"/>
              <w:ind w:right="105"/>
              <w:jc w:val="both"/>
              <w:rPr>
                <w:rFonts w:cs="Arial"/>
                <w:lang w:val="it-IT" w:eastAsia="it-IT"/>
              </w:rPr>
            </w:pPr>
          </w:p>
        </w:tc>
      </w:tr>
      <w:tr w:rsidR="002C29E7" w:rsidRPr="000B3FC1" w14:paraId="0189E2A3" w14:textId="77777777" w:rsidTr="002C29E7">
        <w:tc>
          <w:tcPr>
            <w:tcW w:w="4401" w:type="dxa"/>
            <w:gridSpan w:val="3"/>
          </w:tcPr>
          <w:p w14:paraId="37565A2F" w14:textId="0ABE6589" w:rsidR="002C29E7" w:rsidRPr="004A041D" w:rsidRDefault="002C29E7" w:rsidP="002C29E7">
            <w:pPr>
              <w:spacing w:line="240" w:lineRule="exact"/>
              <w:ind w:right="76"/>
              <w:jc w:val="both"/>
              <w:rPr>
                <w:rFonts w:cs="Arial"/>
                <w:b/>
                <w:bCs/>
                <w:noProof w:val="0"/>
                <w:lang w:val="de-DE" w:eastAsia="de-DE"/>
              </w:rPr>
            </w:pPr>
            <w:r w:rsidRPr="004A041D">
              <w:rPr>
                <w:b/>
                <w:lang w:val="de-DE"/>
              </w:rPr>
              <w:t xml:space="preserve">Es wird das Subverfahren der </w:t>
            </w:r>
            <w:r w:rsidRPr="004A041D">
              <w:rPr>
                <w:b/>
                <w:lang w:val="de-DE" w:eastAsia="de-DE"/>
              </w:rPr>
              <w:t xml:space="preserve">Nachforderungen gemäß Punkt 4.2.1 der Ausschreibungsbedingungen angewandt, falls die technischen Unterlagen Mängel bei den Unterschriften aufweisen oder </w:t>
            </w:r>
            <w:r w:rsidRPr="004A041D">
              <w:rPr>
                <w:b/>
                <w:lang w:val="de-DE" w:eastAsia="de-DE"/>
              </w:rPr>
              <w:lastRenderedPageBreak/>
              <w:t xml:space="preserve">Unterschriften fehlen, unbeschadet der Wahrung des Inhaltes </w:t>
            </w:r>
            <w:r w:rsidRPr="00406242">
              <w:rPr>
                <w:b/>
                <w:lang w:val="de-DE" w:eastAsia="de-DE"/>
              </w:rPr>
              <w:t>und der Geheimhaltung des technischen Angebots.</w:t>
            </w:r>
          </w:p>
        </w:tc>
        <w:tc>
          <w:tcPr>
            <w:tcW w:w="990" w:type="dxa"/>
            <w:gridSpan w:val="2"/>
          </w:tcPr>
          <w:p w14:paraId="06CE9891" w14:textId="77777777" w:rsidR="002C29E7" w:rsidRPr="004A041D" w:rsidRDefault="002C29E7" w:rsidP="002C29E7">
            <w:pPr>
              <w:spacing w:line="240" w:lineRule="exact"/>
              <w:rPr>
                <w:rFonts w:cs="Arial"/>
                <w:b/>
                <w:lang w:val="de-DE"/>
              </w:rPr>
            </w:pPr>
          </w:p>
        </w:tc>
        <w:tc>
          <w:tcPr>
            <w:tcW w:w="4547" w:type="dxa"/>
            <w:gridSpan w:val="3"/>
          </w:tcPr>
          <w:p w14:paraId="3EBF9DD6" w14:textId="77777777" w:rsidR="002C29E7" w:rsidRPr="00EA769C" w:rsidRDefault="002C29E7" w:rsidP="002C29E7">
            <w:pPr>
              <w:spacing w:line="240" w:lineRule="exact"/>
              <w:ind w:right="105"/>
              <w:jc w:val="both"/>
              <w:rPr>
                <w:rFonts w:cs="Arial"/>
                <w:b/>
                <w:lang w:val="it-IT"/>
              </w:rPr>
            </w:pPr>
            <w:r w:rsidRPr="004A041D">
              <w:rPr>
                <w:rFonts w:cs="Arial"/>
                <w:b/>
                <w:lang w:val="it-IT"/>
              </w:rPr>
              <w:t xml:space="preserve">Si applica il subprocedimento di soccorso istruttorio qualora la documentazione tecnica ha difetti o manchi di sottoscrizione dove richiesta, ferma restando la salvaguardia del </w:t>
            </w:r>
            <w:r w:rsidRPr="004A041D">
              <w:rPr>
                <w:rFonts w:cs="Arial"/>
                <w:b/>
                <w:lang w:val="it-IT"/>
              </w:rPr>
              <w:lastRenderedPageBreak/>
              <w:t>contenuto e della segretezza dell’offerta tecnica.</w:t>
            </w:r>
          </w:p>
          <w:p w14:paraId="5816E632" w14:textId="77777777" w:rsidR="002C29E7" w:rsidRPr="00EA769C" w:rsidRDefault="002C29E7" w:rsidP="002C29E7">
            <w:pPr>
              <w:spacing w:line="240" w:lineRule="exact"/>
              <w:ind w:right="105"/>
              <w:jc w:val="both"/>
              <w:rPr>
                <w:rFonts w:cs="Arial"/>
                <w:b/>
                <w:lang w:val="it-IT"/>
              </w:rPr>
            </w:pPr>
          </w:p>
        </w:tc>
      </w:tr>
      <w:tr w:rsidR="002C29E7" w:rsidRPr="000B3FC1" w14:paraId="0D86DD10" w14:textId="77777777" w:rsidTr="002C29E7">
        <w:tc>
          <w:tcPr>
            <w:tcW w:w="4401" w:type="dxa"/>
            <w:gridSpan w:val="3"/>
          </w:tcPr>
          <w:p w14:paraId="21C82BDB" w14:textId="77777777" w:rsidR="002C29E7" w:rsidRPr="00507BC1" w:rsidRDefault="002C29E7" w:rsidP="002C29E7">
            <w:pPr>
              <w:spacing w:line="240" w:lineRule="exact"/>
              <w:ind w:right="76"/>
              <w:jc w:val="both"/>
              <w:rPr>
                <w:rFonts w:cs="Arial"/>
                <w:lang w:val="it-IT"/>
              </w:rPr>
            </w:pPr>
          </w:p>
        </w:tc>
        <w:tc>
          <w:tcPr>
            <w:tcW w:w="990" w:type="dxa"/>
            <w:gridSpan w:val="2"/>
          </w:tcPr>
          <w:p w14:paraId="17474395" w14:textId="77777777" w:rsidR="002C29E7" w:rsidRPr="00507BC1" w:rsidRDefault="002C29E7" w:rsidP="002C29E7">
            <w:pPr>
              <w:spacing w:line="240" w:lineRule="exact"/>
              <w:rPr>
                <w:rFonts w:cs="Arial"/>
                <w:lang w:val="it-IT"/>
              </w:rPr>
            </w:pPr>
          </w:p>
        </w:tc>
        <w:tc>
          <w:tcPr>
            <w:tcW w:w="4547" w:type="dxa"/>
            <w:gridSpan w:val="3"/>
          </w:tcPr>
          <w:p w14:paraId="23F87400" w14:textId="77777777" w:rsidR="002C29E7" w:rsidRPr="003A7874" w:rsidRDefault="002C29E7" w:rsidP="002C29E7">
            <w:pPr>
              <w:spacing w:line="240" w:lineRule="exact"/>
              <w:ind w:right="105"/>
              <w:jc w:val="both"/>
              <w:rPr>
                <w:rFonts w:cs="Arial"/>
                <w:lang w:val="it-IT"/>
              </w:rPr>
            </w:pPr>
          </w:p>
        </w:tc>
      </w:tr>
      <w:tr w:rsidR="002C29E7" w:rsidRPr="00402B24" w14:paraId="762AFC53" w14:textId="77777777" w:rsidTr="002C29E7">
        <w:tc>
          <w:tcPr>
            <w:tcW w:w="4401" w:type="dxa"/>
            <w:gridSpan w:val="3"/>
          </w:tcPr>
          <w:p w14:paraId="09DB5B5C" w14:textId="77777777" w:rsidR="002C29E7" w:rsidRPr="00F7364B" w:rsidRDefault="002C29E7" w:rsidP="002C29E7">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990" w:type="dxa"/>
            <w:gridSpan w:val="2"/>
          </w:tcPr>
          <w:p w14:paraId="3F4C9E85" w14:textId="77777777" w:rsidR="002C29E7" w:rsidRPr="00402B24" w:rsidRDefault="002C29E7" w:rsidP="002C29E7">
            <w:pPr>
              <w:spacing w:line="240" w:lineRule="exact"/>
              <w:rPr>
                <w:rFonts w:cs="Arial"/>
                <w:lang w:val="it-IT"/>
              </w:rPr>
            </w:pPr>
          </w:p>
        </w:tc>
        <w:tc>
          <w:tcPr>
            <w:tcW w:w="4547" w:type="dxa"/>
            <w:gridSpan w:val="3"/>
          </w:tcPr>
          <w:p w14:paraId="796A1816" w14:textId="77777777" w:rsidR="002C29E7" w:rsidRPr="003A7874" w:rsidRDefault="002C29E7" w:rsidP="002C29E7">
            <w:pPr>
              <w:pStyle w:val="Rientrocorpodeltesto"/>
              <w:tabs>
                <w:tab w:val="left" w:pos="8496"/>
              </w:tabs>
              <w:spacing w:after="0" w:line="240" w:lineRule="exact"/>
              <w:ind w:left="0" w:right="105"/>
              <w:jc w:val="center"/>
              <w:rPr>
                <w:rFonts w:cs="Arial"/>
                <w:b/>
                <w:caps/>
                <w:u w:val="single"/>
                <w:lang w:val="de-DE"/>
              </w:rPr>
            </w:pPr>
            <w:r>
              <w:rPr>
                <w:rFonts w:cs="Arial"/>
                <w:b/>
                <w:caps/>
                <w:u w:val="single"/>
                <w:lang w:val="de-DE"/>
              </w:rPr>
              <w:t>Documentazione economica</w:t>
            </w:r>
          </w:p>
        </w:tc>
      </w:tr>
      <w:tr w:rsidR="002C29E7" w:rsidRPr="00402B24" w14:paraId="74498E11" w14:textId="77777777" w:rsidTr="002C29E7">
        <w:tc>
          <w:tcPr>
            <w:tcW w:w="4401" w:type="dxa"/>
            <w:gridSpan w:val="3"/>
          </w:tcPr>
          <w:p w14:paraId="6A1EF190" w14:textId="77777777" w:rsidR="002C29E7" w:rsidRPr="00F7364B" w:rsidRDefault="002C29E7" w:rsidP="002C29E7">
            <w:pPr>
              <w:pStyle w:val="Rientrocorpodeltesto"/>
              <w:tabs>
                <w:tab w:val="left" w:pos="8496"/>
              </w:tabs>
              <w:spacing w:after="0" w:line="240" w:lineRule="exact"/>
              <w:ind w:left="0" w:right="76"/>
              <w:jc w:val="both"/>
              <w:rPr>
                <w:lang w:val="de-DE"/>
              </w:rPr>
            </w:pPr>
          </w:p>
        </w:tc>
        <w:tc>
          <w:tcPr>
            <w:tcW w:w="990" w:type="dxa"/>
            <w:gridSpan w:val="2"/>
          </w:tcPr>
          <w:p w14:paraId="4026136E" w14:textId="77777777" w:rsidR="002C29E7" w:rsidRPr="00402B24" w:rsidRDefault="002C29E7" w:rsidP="002C29E7">
            <w:pPr>
              <w:spacing w:line="240" w:lineRule="exact"/>
              <w:rPr>
                <w:rFonts w:cs="Arial"/>
                <w:lang w:val="de-DE"/>
              </w:rPr>
            </w:pPr>
          </w:p>
        </w:tc>
        <w:tc>
          <w:tcPr>
            <w:tcW w:w="4547" w:type="dxa"/>
            <w:gridSpan w:val="3"/>
          </w:tcPr>
          <w:p w14:paraId="0FC42EF1" w14:textId="77777777" w:rsidR="002C29E7" w:rsidRPr="003A7874" w:rsidRDefault="002C29E7" w:rsidP="002C29E7">
            <w:pPr>
              <w:pStyle w:val="Rientrocorpodeltesto"/>
              <w:tabs>
                <w:tab w:val="left" w:pos="8496"/>
              </w:tabs>
              <w:spacing w:after="0" w:line="240" w:lineRule="exact"/>
              <w:ind w:left="0" w:right="105"/>
              <w:jc w:val="both"/>
              <w:rPr>
                <w:rFonts w:cs="Arial"/>
                <w:bCs/>
                <w:lang w:val="it-IT"/>
              </w:rPr>
            </w:pPr>
          </w:p>
        </w:tc>
      </w:tr>
      <w:tr w:rsidR="002C29E7" w:rsidRPr="000B3FC1" w14:paraId="211E711A" w14:textId="77777777" w:rsidTr="002C29E7">
        <w:tc>
          <w:tcPr>
            <w:tcW w:w="4401" w:type="dxa"/>
            <w:gridSpan w:val="3"/>
          </w:tcPr>
          <w:p w14:paraId="44DC1D0F" w14:textId="49FCDB66" w:rsidR="002C29E7" w:rsidRPr="007A04C0" w:rsidRDefault="002C29E7" w:rsidP="002C29E7">
            <w:pPr>
              <w:pStyle w:val="Rientrocorpodeltesto"/>
              <w:numPr>
                <w:ilvl w:val="0"/>
                <w:numId w:val="15"/>
              </w:numPr>
              <w:tabs>
                <w:tab w:val="clear" w:pos="1080"/>
                <w:tab w:val="num" w:pos="360"/>
                <w:tab w:val="left" w:pos="8496"/>
              </w:tabs>
              <w:spacing w:after="0" w:line="240" w:lineRule="exact"/>
              <w:ind w:left="360" w:right="76"/>
              <w:jc w:val="both"/>
              <w:rPr>
                <w:rFonts w:cs="Arial"/>
                <w:bCs/>
                <w:color w:val="000000"/>
                <w:lang w:val="de-DE"/>
              </w:rPr>
            </w:pPr>
            <w:r w:rsidRPr="00406242">
              <w:rPr>
                <w:lang w:val="de-DE"/>
              </w:rPr>
              <w:t xml:space="preserve">Das </w:t>
            </w:r>
            <w:r w:rsidRPr="00406242">
              <w:rPr>
                <w:b/>
                <w:bCs/>
                <w:lang w:val="de-DE"/>
              </w:rPr>
              <w:t>wirtschaftliche Angebot</w:t>
            </w:r>
            <w:r w:rsidRPr="00406242">
              <w:rPr>
                <w:rFonts w:cs="Arial"/>
                <w:bCs/>
                <w:i/>
                <w:color w:val="FF0000"/>
                <w:lang w:val="de-DE"/>
              </w:rPr>
              <w:t xml:space="preserve"> </w:t>
            </w:r>
            <w:r w:rsidRPr="00406242">
              <w:rPr>
                <w:lang w:val="de-DE"/>
              </w:rPr>
              <w:t xml:space="preserve">ausgefüllt und mit digitaler Unterschrift unterzeichnet (Anlage C) gemäß der im System verfügbaren Vorlage </w:t>
            </w:r>
            <w:r w:rsidRPr="00406242">
              <w:rPr>
                <w:rFonts w:cs="Arial"/>
                <w:bCs/>
                <w:lang w:val="de-DE"/>
              </w:rPr>
              <w:t xml:space="preserve">– </w:t>
            </w:r>
            <w:r w:rsidRPr="00406242">
              <w:rPr>
                <w:rFonts w:cs="Arial"/>
                <w:bCs/>
                <w:color w:val="FF0000"/>
                <w:lang w:val="de-DE"/>
              </w:rPr>
              <w:t>siehe Absatz 4.2.3 „Anleitungen für die Unterzeichnung der angeforderten Unterlagen“.</w:t>
            </w:r>
          </w:p>
        </w:tc>
        <w:tc>
          <w:tcPr>
            <w:tcW w:w="990" w:type="dxa"/>
            <w:gridSpan w:val="2"/>
          </w:tcPr>
          <w:p w14:paraId="4B539E18" w14:textId="77777777" w:rsidR="002C29E7" w:rsidRPr="007A04C0" w:rsidRDefault="002C29E7" w:rsidP="002C29E7">
            <w:pPr>
              <w:spacing w:line="240" w:lineRule="exact"/>
              <w:rPr>
                <w:rFonts w:cs="Arial"/>
                <w:lang w:val="de-DE"/>
              </w:rPr>
            </w:pPr>
          </w:p>
        </w:tc>
        <w:tc>
          <w:tcPr>
            <w:tcW w:w="4547" w:type="dxa"/>
            <w:gridSpan w:val="3"/>
          </w:tcPr>
          <w:p w14:paraId="61E4C9CC" w14:textId="5084D60C" w:rsidR="002C29E7" w:rsidRPr="007A04C0" w:rsidRDefault="002C29E7" w:rsidP="002C29E7">
            <w:pPr>
              <w:pStyle w:val="Rientrocorpodeltesto"/>
              <w:numPr>
                <w:ilvl w:val="0"/>
                <w:numId w:val="16"/>
              </w:numPr>
              <w:tabs>
                <w:tab w:val="clear" w:pos="1080"/>
                <w:tab w:val="num" w:pos="360"/>
                <w:tab w:val="left" w:pos="8496"/>
              </w:tabs>
              <w:spacing w:after="0" w:line="240" w:lineRule="exact"/>
              <w:ind w:left="360" w:right="105"/>
              <w:jc w:val="both"/>
              <w:rPr>
                <w:rFonts w:cs="Arial"/>
                <w:bCs/>
                <w:lang w:val="it-IT"/>
              </w:rPr>
            </w:pPr>
            <w:r w:rsidRPr="00406242">
              <w:rPr>
                <w:rFonts w:cs="Arial"/>
                <w:b/>
                <w:bCs/>
                <w:lang w:val="it-IT"/>
              </w:rPr>
              <w:t>L’offerta economica</w:t>
            </w:r>
            <w:r w:rsidRPr="00406242">
              <w:rPr>
                <w:rFonts w:cs="Arial"/>
                <w:bCs/>
                <w:lang w:val="it-IT"/>
              </w:rPr>
              <w:t xml:space="preserve"> compilata e sottoscritta con firma digitale (Allegato C), secondo il modello presente a sistema </w:t>
            </w:r>
            <w:r w:rsidRPr="00406242">
              <w:rPr>
                <w:rFonts w:cs="Arial"/>
                <w:bCs/>
                <w:color w:val="FF0000"/>
                <w:lang w:val="it-IT"/>
              </w:rPr>
              <w:t>– vedi par.</w:t>
            </w:r>
            <w:r w:rsidRPr="00406242">
              <w:rPr>
                <w:rFonts w:cs="Arial"/>
                <w:b/>
                <w:lang w:val="it-IT"/>
              </w:rPr>
              <w:t xml:space="preserve"> </w:t>
            </w:r>
            <w:r w:rsidRPr="00406242">
              <w:rPr>
                <w:rFonts w:cs="Arial"/>
                <w:bCs/>
                <w:color w:val="FF0000"/>
                <w:lang w:val="it-IT"/>
              </w:rPr>
              <w:t>4.2.3 “modalita’ di sottoscrizione dei documenti richiesti”.</w:t>
            </w:r>
          </w:p>
        </w:tc>
      </w:tr>
      <w:tr w:rsidR="002C29E7" w:rsidRPr="000B3FC1" w14:paraId="56C1F8D2" w14:textId="77777777" w:rsidTr="002C29E7">
        <w:tc>
          <w:tcPr>
            <w:tcW w:w="4401" w:type="dxa"/>
            <w:gridSpan w:val="3"/>
          </w:tcPr>
          <w:p w14:paraId="27E5ABB1" w14:textId="77777777" w:rsidR="002C29E7" w:rsidRPr="00507BC1" w:rsidRDefault="002C29E7" w:rsidP="002C29E7">
            <w:pPr>
              <w:spacing w:line="240" w:lineRule="exact"/>
              <w:ind w:left="360" w:right="76" w:firstLine="4"/>
              <w:jc w:val="both"/>
              <w:rPr>
                <w:rFonts w:cs="Arial"/>
                <w:lang w:val="it-IT"/>
              </w:rPr>
            </w:pPr>
          </w:p>
        </w:tc>
        <w:tc>
          <w:tcPr>
            <w:tcW w:w="990" w:type="dxa"/>
            <w:gridSpan w:val="2"/>
          </w:tcPr>
          <w:p w14:paraId="30F87673" w14:textId="77777777" w:rsidR="002C29E7" w:rsidRPr="00507BC1" w:rsidRDefault="002C29E7" w:rsidP="002C29E7">
            <w:pPr>
              <w:spacing w:line="240" w:lineRule="exact"/>
              <w:rPr>
                <w:rFonts w:cs="Arial"/>
                <w:lang w:val="it-IT"/>
              </w:rPr>
            </w:pPr>
          </w:p>
        </w:tc>
        <w:tc>
          <w:tcPr>
            <w:tcW w:w="4547" w:type="dxa"/>
            <w:gridSpan w:val="3"/>
          </w:tcPr>
          <w:p w14:paraId="46E4E8C0" w14:textId="77777777" w:rsidR="002C29E7" w:rsidRPr="00F7364B" w:rsidRDefault="002C29E7" w:rsidP="002C29E7">
            <w:pPr>
              <w:spacing w:line="240" w:lineRule="exact"/>
              <w:ind w:left="284" w:right="105"/>
              <w:jc w:val="both"/>
              <w:rPr>
                <w:rFonts w:cs="Arial"/>
                <w:lang w:val="it-IT"/>
              </w:rPr>
            </w:pPr>
          </w:p>
        </w:tc>
      </w:tr>
      <w:tr w:rsidR="002C29E7" w:rsidRPr="000B3FC1" w14:paraId="59E846D4" w14:textId="77777777" w:rsidTr="002C29E7">
        <w:tc>
          <w:tcPr>
            <w:tcW w:w="4401" w:type="dxa"/>
            <w:gridSpan w:val="3"/>
          </w:tcPr>
          <w:p w14:paraId="6A737FC8" w14:textId="59067B25" w:rsidR="002C29E7" w:rsidRDefault="002C29E7" w:rsidP="002C29E7">
            <w:pPr>
              <w:spacing w:line="240" w:lineRule="exact"/>
              <w:ind w:left="295" w:right="76" w:firstLine="6"/>
              <w:jc w:val="both"/>
              <w:rPr>
                <w:rFonts w:cs="Arial"/>
                <w:lang w:val="de-DE"/>
              </w:rPr>
            </w:pPr>
            <w:r w:rsidRPr="003B4893">
              <w:rPr>
                <w:rFonts w:cs="Arial"/>
                <w:lang w:val="de-DE"/>
              </w:rPr>
              <w:t xml:space="preserve">Jeder Bieter darf nur ein wirtschaftliches Angebot </w:t>
            </w:r>
            <w:r w:rsidRPr="003E47B1">
              <w:rPr>
                <w:rFonts w:cs="Arial"/>
                <w:color w:val="FF0000"/>
                <w:lang w:val="de-DE"/>
              </w:rPr>
              <w:t xml:space="preserve">für jedes Los </w:t>
            </w:r>
            <w:r w:rsidRPr="003B4893">
              <w:rPr>
                <w:rFonts w:cs="Arial"/>
                <w:lang w:val="de-DE"/>
              </w:rPr>
              <w:t>abgeben.</w:t>
            </w:r>
          </w:p>
          <w:p w14:paraId="6BFA0048" w14:textId="77777777" w:rsidR="002C29E7" w:rsidRPr="003B4893" w:rsidRDefault="002C29E7" w:rsidP="002C29E7">
            <w:pPr>
              <w:spacing w:line="240" w:lineRule="exact"/>
              <w:ind w:left="295" w:right="76" w:firstLine="6"/>
              <w:jc w:val="both"/>
              <w:rPr>
                <w:rFonts w:cs="Arial"/>
                <w:lang w:val="de-DE"/>
              </w:rPr>
            </w:pPr>
          </w:p>
          <w:p w14:paraId="70E9C82F" w14:textId="2743F8AD" w:rsidR="002C29E7" w:rsidRPr="003B4893" w:rsidRDefault="002C29E7" w:rsidP="002C29E7">
            <w:pPr>
              <w:spacing w:line="240" w:lineRule="exact"/>
              <w:ind w:left="294" w:right="76"/>
              <w:jc w:val="both"/>
              <w:rPr>
                <w:rFonts w:cs="Arial"/>
                <w:lang w:val="de-DE"/>
              </w:rPr>
            </w:pPr>
          </w:p>
        </w:tc>
        <w:tc>
          <w:tcPr>
            <w:tcW w:w="990" w:type="dxa"/>
            <w:gridSpan w:val="2"/>
          </w:tcPr>
          <w:p w14:paraId="53B1A0FE" w14:textId="77777777" w:rsidR="002C29E7" w:rsidRPr="003B4893" w:rsidRDefault="002C29E7" w:rsidP="002C29E7">
            <w:pPr>
              <w:spacing w:line="240" w:lineRule="exact"/>
              <w:rPr>
                <w:rFonts w:cs="Arial"/>
                <w:lang w:val="de-DE"/>
              </w:rPr>
            </w:pPr>
          </w:p>
        </w:tc>
        <w:tc>
          <w:tcPr>
            <w:tcW w:w="4547" w:type="dxa"/>
            <w:gridSpan w:val="3"/>
          </w:tcPr>
          <w:p w14:paraId="607A1C18" w14:textId="5A72E577" w:rsidR="002C29E7" w:rsidRDefault="002C29E7" w:rsidP="002C29E7">
            <w:pPr>
              <w:spacing w:line="240" w:lineRule="exact"/>
              <w:ind w:left="284" w:right="105"/>
              <w:jc w:val="both"/>
              <w:rPr>
                <w:rFonts w:cs="Arial"/>
                <w:lang w:val="it-IT"/>
              </w:rPr>
            </w:pPr>
            <w:r w:rsidRPr="003B4893">
              <w:rPr>
                <w:rFonts w:cs="Arial"/>
                <w:lang w:val="it-IT"/>
              </w:rPr>
              <w:t>Ciascun concorrente potrà presentare una sola offerta economica</w:t>
            </w:r>
            <w:r w:rsidRPr="003E47B1">
              <w:rPr>
                <w:rFonts w:cs="Arial"/>
                <w:color w:val="FF0000"/>
                <w:lang w:val="it-IT"/>
              </w:rPr>
              <w:t xml:space="preserve"> per ogni lotto.</w:t>
            </w:r>
            <w:r w:rsidRPr="003B4893">
              <w:rPr>
                <w:rFonts w:cs="Arial"/>
                <w:lang w:val="it-IT"/>
              </w:rPr>
              <w:t xml:space="preserve"> </w:t>
            </w:r>
          </w:p>
          <w:p w14:paraId="4794AD2B" w14:textId="77777777" w:rsidR="002C29E7" w:rsidRPr="003B4893" w:rsidRDefault="002C29E7" w:rsidP="002C29E7">
            <w:pPr>
              <w:spacing w:line="240" w:lineRule="exact"/>
              <w:ind w:left="284" w:right="105"/>
              <w:jc w:val="both"/>
              <w:rPr>
                <w:rFonts w:cs="Arial"/>
                <w:lang w:val="it-IT"/>
              </w:rPr>
            </w:pPr>
          </w:p>
          <w:p w14:paraId="2DC42C67" w14:textId="14D5E110" w:rsidR="002C29E7" w:rsidRPr="003B4893" w:rsidRDefault="002C29E7" w:rsidP="002C29E7">
            <w:pPr>
              <w:spacing w:line="240" w:lineRule="exact"/>
              <w:ind w:left="294" w:right="105"/>
              <w:jc w:val="both"/>
              <w:rPr>
                <w:rFonts w:cs="Arial"/>
                <w:lang w:val="it-IT"/>
              </w:rPr>
            </w:pPr>
          </w:p>
        </w:tc>
      </w:tr>
      <w:tr w:rsidR="00275156" w:rsidRPr="000B3FC1" w14:paraId="1BB62541" w14:textId="77777777" w:rsidTr="002C29E7">
        <w:tc>
          <w:tcPr>
            <w:tcW w:w="4401" w:type="dxa"/>
            <w:gridSpan w:val="3"/>
          </w:tcPr>
          <w:p w14:paraId="27E2D642" w14:textId="77777777" w:rsidR="00275156" w:rsidRPr="00275156" w:rsidRDefault="00275156" w:rsidP="00275156">
            <w:pPr>
              <w:widowControl w:val="0"/>
              <w:tabs>
                <w:tab w:val="left" w:pos="8496"/>
              </w:tabs>
              <w:spacing w:after="120"/>
              <w:ind w:right="105"/>
              <w:jc w:val="both"/>
              <w:rPr>
                <w:rFonts w:cs="Arial"/>
                <w:bCs/>
                <w:i/>
                <w:iCs/>
                <w:color w:val="FF0000"/>
                <w:highlight w:val="green"/>
                <w:lang w:val="de-DE"/>
              </w:rPr>
            </w:pPr>
            <w:r w:rsidRPr="00275156">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70B48889" w14:textId="44426244" w:rsidR="00275156" w:rsidRPr="003B4893" w:rsidRDefault="00275156" w:rsidP="00275156">
            <w:pPr>
              <w:spacing w:line="240" w:lineRule="exact"/>
              <w:ind w:right="76"/>
              <w:jc w:val="both"/>
              <w:rPr>
                <w:rFonts w:cs="Arial"/>
                <w:lang w:val="de-DE"/>
              </w:rPr>
            </w:pPr>
            <w:r w:rsidRPr="00275156">
              <w:rPr>
                <w:rFonts w:cs="Arial"/>
                <w:bCs/>
                <w:i/>
                <w:iCs/>
                <w:color w:val="FF0000"/>
                <w:highlight w:val="green"/>
                <w:lang w:val="de-DE"/>
              </w:rPr>
              <w:t>Bei Ausschreibungen - Südtirol können maximal 8 Dezimalstellen eingefügt werden]</w:t>
            </w:r>
          </w:p>
        </w:tc>
        <w:tc>
          <w:tcPr>
            <w:tcW w:w="990" w:type="dxa"/>
            <w:gridSpan w:val="2"/>
          </w:tcPr>
          <w:p w14:paraId="58E6F4C4" w14:textId="77777777" w:rsidR="00275156" w:rsidRPr="003B4893" w:rsidRDefault="00275156" w:rsidP="002C29E7">
            <w:pPr>
              <w:spacing w:line="240" w:lineRule="exact"/>
              <w:rPr>
                <w:rFonts w:cs="Arial"/>
                <w:lang w:val="de-DE"/>
              </w:rPr>
            </w:pPr>
          </w:p>
        </w:tc>
        <w:tc>
          <w:tcPr>
            <w:tcW w:w="4547" w:type="dxa"/>
            <w:gridSpan w:val="3"/>
          </w:tcPr>
          <w:p w14:paraId="38E0DF2F" w14:textId="40CD9A80" w:rsidR="00275156" w:rsidRPr="00275156" w:rsidRDefault="00275156" w:rsidP="00275156">
            <w:pPr>
              <w:widowControl w:val="0"/>
              <w:tabs>
                <w:tab w:val="left" w:pos="8496"/>
              </w:tabs>
              <w:spacing w:after="120"/>
              <w:ind w:right="105"/>
              <w:jc w:val="both"/>
              <w:rPr>
                <w:rFonts w:cs="Arial"/>
                <w:bCs/>
                <w:i/>
                <w:iCs/>
                <w:color w:val="FF0000"/>
                <w:highlight w:val="green"/>
                <w:lang w:val="it-IT"/>
              </w:rPr>
            </w:pPr>
            <w:r w:rsidRPr="00275156">
              <w:rPr>
                <w:rFonts w:cs="Arial"/>
                <w:bCs/>
                <w:i/>
                <w:iCs/>
                <w:color w:val="FF0000"/>
                <w:highlight w:val="green"/>
                <w:lang w:val="it-IT"/>
              </w:rPr>
              <w:t>[Attenzione: in caso di ribasso percentuale</w:t>
            </w:r>
            <w:r>
              <w:rPr>
                <w:rFonts w:cs="Arial"/>
                <w:bCs/>
                <w:i/>
                <w:iCs/>
                <w:color w:val="FF0000"/>
                <w:highlight w:val="green"/>
                <w:lang w:val="it-IT"/>
              </w:rPr>
              <w:t>,</w:t>
            </w:r>
            <w:r w:rsidRPr="00275156">
              <w:rPr>
                <w:rFonts w:cs="Arial"/>
                <w:bCs/>
                <w:i/>
                <w:iCs/>
                <w:color w:val="FF0000"/>
                <w:highlight w:val="green"/>
                <w:lang w:val="it-IT"/>
              </w:rPr>
              <w:t xml:space="preserv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2F48ECEE" w14:textId="25DEF015" w:rsidR="00275156" w:rsidRPr="003B4893" w:rsidRDefault="00275156" w:rsidP="00275156">
            <w:pPr>
              <w:spacing w:line="240" w:lineRule="exact"/>
              <w:ind w:right="105"/>
              <w:jc w:val="both"/>
              <w:rPr>
                <w:rFonts w:cs="Arial"/>
                <w:lang w:val="it-IT"/>
              </w:rPr>
            </w:pPr>
            <w:r w:rsidRPr="00275156">
              <w:rPr>
                <w:rFonts w:cs="Arial"/>
                <w:bCs/>
                <w:i/>
                <w:iCs/>
                <w:color w:val="FF0000"/>
                <w:highlight w:val="green"/>
                <w:lang w:val="it-IT"/>
              </w:rPr>
              <w:t>Su Bandi Alto Adige possono essere inserite al massimo 8 cifre decimali]</w:t>
            </w:r>
          </w:p>
        </w:tc>
      </w:tr>
      <w:tr w:rsidR="00275156" w:rsidRPr="000B3FC1" w14:paraId="7BBF9DE4" w14:textId="77777777" w:rsidTr="002C29E7">
        <w:tc>
          <w:tcPr>
            <w:tcW w:w="4401" w:type="dxa"/>
            <w:gridSpan w:val="3"/>
          </w:tcPr>
          <w:p w14:paraId="0DB9517E" w14:textId="77777777" w:rsidR="00275156" w:rsidRPr="00275156" w:rsidRDefault="00275156" w:rsidP="002C29E7">
            <w:pPr>
              <w:spacing w:line="240" w:lineRule="exact"/>
              <w:ind w:left="295" w:right="76" w:firstLine="6"/>
              <w:jc w:val="both"/>
              <w:rPr>
                <w:rFonts w:cs="Arial"/>
                <w:lang w:val="it-IT"/>
              </w:rPr>
            </w:pPr>
          </w:p>
        </w:tc>
        <w:tc>
          <w:tcPr>
            <w:tcW w:w="990" w:type="dxa"/>
            <w:gridSpan w:val="2"/>
          </w:tcPr>
          <w:p w14:paraId="19780B51" w14:textId="77777777" w:rsidR="00275156" w:rsidRPr="00275156" w:rsidRDefault="00275156" w:rsidP="002C29E7">
            <w:pPr>
              <w:spacing w:line="240" w:lineRule="exact"/>
              <w:rPr>
                <w:rFonts w:cs="Arial"/>
                <w:lang w:val="it-IT"/>
              </w:rPr>
            </w:pPr>
          </w:p>
        </w:tc>
        <w:tc>
          <w:tcPr>
            <w:tcW w:w="4547" w:type="dxa"/>
            <w:gridSpan w:val="3"/>
          </w:tcPr>
          <w:p w14:paraId="2D56F346" w14:textId="77777777" w:rsidR="00275156" w:rsidRPr="003B4893" w:rsidRDefault="00275156" w:rsidP="002C29E7">
            <w:pPr>
              <w:spacing w:line="240" w:lineRule="exact"/>
              <w:ind w:left="284" w:right="105"/>
              <w:jc w:val="both"/>
              <w:rPr>
                <w:rFonts w:cs="Arial"/>
                <w:lang w:val="it-IT"/>
              </w:rPr>
            </w:pPr>
          </w:p>
        </w:tc>
      </w:tr>
      <w:tr w:rsidR="00275156" w:rsidRPr="000B3FC1" w14:paraId="6A306E2F" w14:textId="77777777" w:rsidTr="002C29E7">
        <w:tc>
          <w:tcPr>
            <w:tcW w:w="4401" w:type="dxa"/>
            <w:gridSpan w:val="3"/>
          </w:tcPr>
          <w:p w14:paraId="67AB4119" w14:textId="75A7CB5A" w:rsidR="00275156" w:rsidRPr="003B4893" w:rsidRDefault="00275156" w:rsidP="002C29E7">
            <w:pPr>
              <w:spacing w:line="240" w:lineRule="exact"/>
              <w:ind w:left="295" w:right="76" w:firstLine="6"/>
              <w:jc w:val="both"/>
              <w:rPr>
                <w:rFonts w:cs="Arial"/>
                <w:lang w:val="de-DE"/>
              </w:rPr>
            </w:pPr>
            <w:r w:rsidRPr="003B4893">
              <w:rPr>
                <w:lang w:val="de-DE"/>
              </w:rPr>
              <w:t xml:space="preserve">Das wirtschaftliche Angebot muss in das System mit dem für </w:t>
            </w:r>
            <w:r w:rsidRPr="003B4893">
              <w:rPr>
                <w:color w:val="FF0000"/>
                <w:lang w:val="de-DE"/>
              </w:rPr>
              <w:t>die gesamte Lieferung / die gesamte Dienstleistung</w:t>
            </w:r>
            <w:r w:rsidRPr="003B4893">
              <w:rPr>
                <w:lang w:val="de-DE"/>
              </w:rPr>
              <w:t xml:space="preserve"> </w:t>
            </w:r>
            <w:r w:rsidRPr="003B4893">
              <w:rPr>
                <w:color w:val="FF0000"/>
                <w:lang w:val="de-DE"/>
              </w:rPr>
              <w:t>angebotenen Abschlag / Preis</w:t>
            </w:r>
            <w:r w:rsidRPr="003B4893">
              <w:rPr>
                <w:lang w:val="de-DE"/>
              </w:rPr>
              <w:t xml:space="preserve">, angegeben mit </w:t>
            </w:r>
            <w:r w:rsidRPr="003F6484">
              <w:rPr>
                <w:color w:val="FF0000"/>
                <w:lang w:val="de-DE"/>
              </w:rPr>
              <w:t>2</w:t>
            </w:r>
            <w:r w:rsidRPr="003B4893">
              <w:rPr>
                <w:lang w:val="de-DE"/>
              </w:rPr>
              <w:t xml:space="preserve"> Dezimalstellen, eingegeben werden.</w:t>
            </w:r>
          </w:p>
        </w:tc>
        <w:tc>
          <w:tcPr>
            <w:tcW w:w="990" w:type="dxa"/>
            <w:gridSpan w:val="2"/>
          </w:tcPr>
          <w:p w14:paraId="2FED577D" w14:textId="77777777" w:rsidR="00275156" w:rsidRPr="003B4893" w:rsidRDefault="00275156" w:rsidP="002C29E7">
            <w:pPr>
              <w:spacing w:line="240" w:lineRule="exact"/>
              <w:rPr>
                <w:rFonts w:cs="Arial"/>
                <w:lang w:val="de-DE"/>
              </w:rPr>
            </w:pPr>
          </w:p>
        </w:tc>
        <w:tc>
          <w:tcPr>
            <w:tcW w:w="4547" w:type="dxa"/>
            <w:gridSpan w:val="3"/>
          </w:tcPr>
          <w:p w14:paraId="3F423678" w14:textId="6C27EB57" w:rsidR="00275156" w:rsidRPr="003B4893" w:rsidRDefault="00275156" w:rsidP="002C29E7">
            <w:pPr>
              <w:spacing w:line="240" w:lineRule="exact"/>
              <w:ind w:left="284" w:right="105"/>
              <w:jc w:val="both"/>
              <w:rPr>
                <w:rFonts w:cs="Arial"/>
                <w:lang w:val="it-IT"/>
              </w:rPr>
            </w:pPr>
            <w:r w:rsidRPr="003B4893">
              <w:rPr>
                <w:lang w:val="it-IT"/>
              </w:rPr>
              <w:t xml:space="preserve">L’offerta economica dovrà essere formulata inserendo nel sistema il </w:t>
            </w:r>
            <w:r w:rsidRPr="003B4893">
              <w:rPr>
                <w:color w:val="FF0000"/>
                <w:lang w:val="it-IT"/>
              </w:rPr>
              <w:t>ribasso percentuale offerto / il prezzo offerto per l’intera fornitura / per l’intero servizio</w:t>
            </w:r>
            <w:r w:rsidRPr="003B4893">
              <w:rPr>
                <w:lang w:val="it-IT"/>
              </w:rPr>
              <w:t xml:space="preserve">, da esprimersi con </w:t>
            </w:r>
            <w:r w:rsidRPr="003F6484">
              <w:rPr>
                <w:color w:val="FF0000"/>
                <w:lang w:val="it-IT"/>
              </w:rPr>
              <w:t>2</w:t>
            </w:r>
            <w:r w:rsidRPr="003B4893">
              <w:rPr>
                <w:lang w:val="it-IT"/>
              </w:rPr>
              <w:t xml:space="preserve"> cifre decimali.</w:t>
            </w:r>
          </w:p>
        </w:tc>
      </w:tr>
      <w:tr w:rsidR="002C29E7" w:rsidRPr="000B3FC1" w14:paraId="7F441253" w14:textId="77777777" w:rsidTr="002C29E7">
        <w:tc>
          <w:tcPr>
            <w:tcW w:w="4401" w:type="dxa"/>
            <w:gridSpan w:val="3"/>
          </w:tcPr>
          <w:p w14:paraId="3EF223EF" w14:textId="77777777" w:rsidR="002C29E7" w:rsidRPr="00507BC1" w:rsidRDefault="002C29E7" w:rsidP="002C29E7">
            <w:pPr>
              <w:pStyle w:val="Corpotesto"/>
              <w:spacing w:after="0" w:line="240" w:lineRule="exact"/>
              <w:ind w:left="308" w:right="76"/>
              <w:jc w:val="both"/>
              <w:rPr>
                <w:rFonts w:cs="Arial"/>
                <w:lang w:val="it-IT"/>
              </w:rPr>
            </w:pPr>
          </w:p>
        </w:tc>
        <w:tc>
          <w:tcPr>
            <w:tcW w:w="990" w:type="dxa"/>
            <w:gridSpan w:val="2"/>
          </w:tcPr>
          <w:p w14:paraId="6A595765" w14:textId="77777777" w:rsidR="002C29E7" w:rsidRPr="00507BC1" w:rsidRDefault="002C29E7" w:rsidP="002C29E7">
            <w:pPr>
              <w:spacing w:line="240" w:lineRule="exact"/>
              <w:rPr>
                <w:rFonts w:cs="Arial"/>
                <w:lang w:val="it-IT"/>
              </w:rPr>
            </w:pPr>
          </w:p>
        </w:tc>
        <w:tc>
          <w:tcPr>
            <w:tcW w:w="4547" w:type="dxa"/>
            <w:gridSpan w:val="3"/>
          </w:tcPr>
          <w:p w14:paraId="007ABA27" w14:textId="77777777" w:rsidR="002C29E7" w:rsidRPr="00C43E7D" w:rsidRDefault="002C29E7" w:rsidP="002C29E7">
            <w:pPr>
              <w:pStyle w:val="Corpotesto"/>
              <w:spacing w:after="0" w:line="240" w:lineRule="exact"/>
              <w:ind w:left="284" w:right="105"/>
              <w:jc w:val="both"/>
              <w:rPr>
                <w:rFonts w:cs="Arial"/>
                <w:lang w:val="it-IT"/>
              </w:rPr>
            </w:pPr>
          </w:p>
        </w:tc>
      </w:tr>
      <w:tr w:rsidR="002C29E7" w:rsidRPr="000B3FC1" w14:paraId="49C3D99C" w14:textId="77777777" w:rsidTr="002C29E7">
        <w:tc>
          <w:tcPr>
            <w:tcW w:w="4401" w:type="dxa"/>
            <w:gridSpan w:val="3"/>
          </w:tcPr>
          <w:p w14:paraId="71800824" w14:textId="77777777" w:rsidR="002C29E7" w:rsidRPr="003D6FD5" w:rsidRDefault="002C29E7" w:rsidP="002C29E7">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990" w:type="dxa"/>
            <w:gridSpan w:val="2"/>
          </w:tcPr>
          <w:p w14:paraId="57C53A8C" w14:textId="77777777" w:rsidR="002C29E7" w:rsidRPr="003D6FD5" w:rsidRDefault="002C29E7" w:rsidP="002C29E7">
            <w:pPr>
              <w:spacing w:line="240" w:lineRule="exact"/>
              <w:rPr>
                <w:rFonts w:cs="Arial"/>
                <w:lang w:val="de-DE"/>
              </w:rPr>
            </w:pPr>
          </w:p>
        </w:tc>
        <w:tc>
          <w:tcPr>
            <w:tcW w:w="4547" w:type="dxa"/>
            <w:gridSpan w:val="3"/>
          </w:tcPr>
          <w:p w14:paraId="4463F53C" w14:textId="77777777" w:rsidR="002C29E7" w:rsidRPr="003A7874" w:rsidRDefault="002C29E7" w:rsidP="002C29E7">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2C29E7" w:rsidRPr="000B3FC1" w14:paraId="29727050" w14:textId="77777777" w:rsidTr="002C29E7">
        <w:tc>
          <w:tcPr>
            <w:tcW w:w="4401" w:type="dxa"/>
            <w:gridSpan w:val="3"/>
          </w:tcPr>
          <w:p w14:paraId="79801534" w14:textId="77777777" w:rsidR="002C29E7" w:rsidRPr="00507BC1" w:rsidRDefault="002C29E7" w:rsidP="002C29E7">
            <w:pPr>
              <w:spacing w:line="240" w:lineRule="exact"/>
              <w:ind w:left="364" w:right="76"/>
              <w:jc w:val="both"/>
              <w:rPr>
                <w:rFonts w:cs="Arial"/>
                <w:lang w:val="it-IT"/>
              </w:rPr>
            </w:pPr>
          </w:p>
        </w:tc>
        <w:tc>
          <w:tcPr>
            <w:tcW w:w="990" w:type="dxa"/>
            <w:gridSpan w:val="2"/>
          </w:tcPr>
          <w:p w14:paraId="41BA5C6F" w14:textId="77777777" w:rsidR="002C29E7" w:rsidRPr="00507BC1" w:rsidRDefault="002C29E7" w:rsidP="002C29E7">
            <w:pPr>
              <w:spacing w:line="240" w:lineRule="exact"/>
              <w:rPr>
                <w:rFonts w:cs="Arial"/>
                <w:lang w:val="it-IT"/>
              </w:rPr>
            </w:pPr>
          </w:p>
        </w:tc>
        <w:tc>
          <w:tcPr>
            <w:tcW w:w="4547" w:type="dxa"/>
            <w:gridSpan w:val="3"/>
          </w:tcPr>
          <w:p w14:paraId="2578E192" w14:textId="77777777" w:rsidR="002C29E7" w:rsidRPr="00F7364B" w:rsidRDefault="002C29E7" w:rsidP="002C29E7">
            <w:pPr>
              <w:spacing w:line="240" w:lineRule="exact"/>
              <w:ind w:left="280" w:right="105"/>
              <w:jc w:val="both"/>
              <w:rPr>
                <w:rFonts w:cs="Arial"/>
                <w:lang w:val="it-IT"/>
              </w:rPr>
            </w:pPr>
          </w:p>
        </w:tc>
      </w:tr>
      <w:tr w:rsidR="00275156" w:rsidRPr="000B3FC1" w14:paraId="102249E8" w14:textId="77777777" w:rsidTr="002C29E7">
        <w:tc>
          <w:tcPr>
            <w:tcW w:w="4401" w:type="dxa"/>
            <w:gridSpan w:val="3"/>
          </w:tcPr>
          <w:p w14:paraId="66E2D780" w14:textId="27723001" w:rsidR="00275156" w:rsidRPr="00275156" w:rsidRDefault="00275156" w:rsidP="00275156">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die mittels Betrag erstellt werden; im Portal: Abschlag in Währung]</w:t>
            </w:r>
          </w:p>
          <w:p w14:paraId="1B399631" w14:textId="3BDB4B41" w:rsidR="00275156" w:rsidRPr="00275156" w:rsidRDefault="00275156" w:rsidP="002C29E7">
            <w:pPr>
              <w:spacing w:line="240" w:lineRule="exact"/>
              <w:ind w:left="364" w:right="76"/>
              <w:jc w:val="both"/>
              <w:rPr>
                <w:rFonts w:cs="Arial"/>
                <w:lang w:val="de-DE"/>
              </w:rPr>
            </w:pPr>
            <w:r w:rsidRPr="00ED33BF">
              <w:rPr>
                <w:rFonts w:cs="Arial"/>
                <w:b/>
                <w:lang w:val="de-DE"/>
              </w:rPr>
              <w:t>Mehrfach-, Alternativangebote, unvollständige Angebote, Angebote mit Bedingungen oder deren Betrag gleich hoch oder höher ist als der Ausschreibungsbetrag, haben den Ausschluss zur Folge.</w:t>
            </w:r>
          </w:p>
        </w:tc>
        <w:tc>
          <w:tcPr>
            <w:tcW w:w="990" w:type="dxa"/>
            <w:gridSpan w:val="2"/>
          </w:tcPr>
          <w:p w14:paraId="0B43909F" w14:textId="77777777" w:rsidR="00275156" w:rsidRPr="00275156" w:rsidRDefault="00275156" w:rsidP="002C29E7">
            <w:pPr>
              <w:spacing w:line="240" w:lineRule="exact"/>
              <w:rPr>
                <w:rFonts w:cs="Arial"/>
                <w:lang w:val="de-DE"/>
              </w:rPr>
            </w:pPr>
          </w:p>
        </w:tc>
        <w:tc>
          <w:tcPr>
            <w:tcW w:w="4547" w:type="dxa"/>
            <w:gridSpan w:val="3"/>
          </w:tcPr>
          <w:p w14:paraId="1A5234D4" w14:textId="0DBD367E" w:rsidR="00275156" w:rsidRDefault="00275156" w:rsidP="002C29E7">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economiche formulate mediante importo; sul portale: ribasso in valuta]</w:t>
            </w:r>
          </w:p>
          <w:p w14:paraId="6BA1DE55" w14:textId="77777777" w:rsidR="00275156" w:rsidRDefault="00275156" w:rsidP="002C29E7">
            <w:pPr>
              <w:spacing w:line="240" w:lineRule="exact"/>
              <w:ind w:left="280" w:right="105"/>
              <w:jc w:val="both"/>
              <w:rPr>
                <w:rFonts w:cs="Arial"/>
                <w:b/>
                <w:highlight w:val="yellow"/>
                <w:lang w:val="it-IT"/>
              </w:rPr>
            </w:pPr>
            <w:bookmarkStart w:id="75" w:name="_Hlk47687207"/>
          </w:p>
          <w:p w14:paraId="3A0FEDCB" w14:textId="2EE03D71" w:rsidR="00275156" w:rsidRPr="00F7364B" w:rsidRDefault="00275156" w:rsidP="002C29E7">
            <w:pPr>
              <w:spacing w:line="240" w:lineRule="exact"/>
              <w:ind w:left="280" w:right="105"/>
              <w:jc w:val="both"/>
              <w:rPr>
                <w:rFonts w:cs="Arial"/>
                <w:lang w:val="it-IT"/>
              </w:rPr>
            </w:pPr>
            <w:r w:rsidRPr="00ED33BF">
              <w:rPr>
                <w:rFonts w:cs="Arial"/>
                <w:b/>
                <w:lang w:val="it-IT"/>
              </w:rPr>
              <w:t>Verranno escluse le offerte plurime, alternative, incomplete, condizionate ovvero il cui importo è pari o superiore rispetto all’importo posto a base di gara.</w:t>
            </w:r>
            <w:bookmarkEnd w:id="75"/>
          </w:p>
        </w:tc>
      </w:tr>
      <w:tr w:rsidR="00275156" w:rsidRPr="000B3FC1" w14:paraId="6A870FA4" w14:textId="77777777" w:rsidTr="002C29E7">
        <w:tc>
          <w:tcPr>
            <w:tcW w:w="4401" w:type="dxa"/>
            <w:gridSpan w:val="3"/>
          </w:tcPr>
          <w:p w14:paraId="2D960BE8" w14:textId="77777777" w:rsidR="00275156" w:rsidRPr="00507BC1" w:rsidRDefault="00275156" w:rsidP="002C29E7">
            <w:pPr>
              <w:spacing w:line="240" w:lineRule="exact"/>
              <w:ind w:left="364" w:right="76"/>
              <w:jc w:val="both"/>
              <w:rPr>
                <w:rFonts w:cs="Arial"/>
                <w:lang w:val="it-IT"/>
              </w:rPr>
            </w:pPr>
          </w:p>
        </w:tc>
        <w:tc>
          <w:tcPr>
            <w:tcW w:w="990" w:type="dxa"/>
            <w:gridSpan w:val="2"/>
          </w:tcPr>
          <w:p w14:paraId="705394A7" w14:textId="77777777" w:rsidR="00275156" w:rsidRPr="00507BC1" w:rsidRDefault="00275156" w:rsidP="002C29E7">
            <w:pPr>
              <w:spacing w:line="240" w:lineRule="exact"/>
              <w:rPr>
                <w:rFonts w:cs="Arial"/>
                <w:lang w:val="it-IT"/>
              </w:rPr>
            </w:pPr>
          </w:p>
        </w:tc>
        <w:tc>
          <w:tcPr>
            <w:tcW w:w="4547" w:type="dxa"/>
            <w:gridSpan w:val="3"/>
          </w:tcPr>
          <w:p w14:paraId="517AAE8C" w14:textId="77777777" w:rsidR="00275156" w:rsidRPr="00F7364B" w:rsidRDefault="00275156" w:rsidP="002C29E7">
            <w:pPr>
              <w:spacing w:line="240" w:lineRule="exact"/>
              <w:ind w:left="280" w:right="105"/>
              <w:jc w:val="both"/>
              <w:rPr>
                <w:rFonts w:cs="Arial"/>
                <w:lang w:val="it-IT"/>
              </w:rPr>
            </w:pPr>
          </w:p>
        </w:tc>
      </w:tr>
      <w:tr w:rsidR="00275156" w:rsidRPr="000B3FC1" w14:paraId="47367390" w14:textId="77777777" w:rsidTr="002C29E7">
        <w:tc>
          <w:tcPr>
            <w:tcW w:w="4401" w:type="dxa"/>
            <w:gridSpan w:val="3"/>
          </w:tcPr>
          <w:p w14:paraId="59F78129" w14:textId="77777777" w:rsidR="00275156" w:rsidRDefault="00275156" w:rsidP="002C29E7">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mit einem prozentuellen Abschlag]</w:t>
            </w:r>
          </w:p>
          <w:p w14:paraId="68B18EDE" w14:textId="0144CFBA" w:rsidR="00275156" w:rsidRPr="00275156" w:rsidRDefault="00275156" w:rsidP="002C29E7">
            <w:pPr>
              <w:spacing w:line="240" w:lineRule="exact"/>
              <w:ind w:left="364" w:right="76"/>
              <w:jc w:val="both"/>
              <w:rPr>
                <w:rFonts w:cs="Arial"/>
                <w:lang w:val="de-DE"/>
              </w:rPr>
            </w:pPr>
            <w:r w:rsidRPr="00ED33BF">
              <w:rPr>
                <w:rFonts w:cs="Arial"/>
                <w:b/>
                <w:bCs/>
                <w:lang w:val="de-DE"/>
              </w:rPr>
              <w:lastRenderedPageBreak/>
              <w:t xml:space="preserve">Mehrfach-, Alternativangebote, unvollständige Angebote, Angebote mit Bedingungen oder Angebote mit einem Abschlag </w:t>
            </w:r>
            <w:r w:rsidR="007A5F67" w:rsidRPr="00C97FCB">
              <w:rPr>
                <w:rFonts w:cs="Arial"/>
                <w:b/>
                <w:bCs/>
                <w:lang w:val="de-DE"/>
              </w:rPr>
              <w:t>unter</w:t>
            </w:r>
            <w:r w:rsidRPr="00ED33BF">
              <w:rPr>
                <w:rFonts w:cs="Arial"/>
                <w:b/>
                <w:bCs/>
                <w:lang w:val="de-DE"/>
              </w:rPr>
              <w:t xml:space="preserve"> </w:t>
            </w:r>
            <w:r w:rsidRPr="00ED33BF">
              <w:rPr>
                <w:rFonts w:cs="Arial"/>
                <w:b/>
                <w:bCs/>
                <w:color w:val="FF0000"/>
                <w:lang w:val="de-DE"/>
              </w:rPr>
              <w:t>0,....</w:t>
            </w:r>
            <w:r w:rsidR="00FA390B">
              <w:rPr>
                <w:rFonts w:cs="Arial"/>
                <w:b/>
                <w:bCs/>
                <w:color w:val="FF0000"/>
                <w:lang w:val="de-DE"/>
              </w:rPr>
              <w:t xml:space="preserve"> </w:t>
            </w:r>
            <w:r w:rsidR="00FA390B" w:rsidRPr="00FA390B">
              <w:rPr>
                <w:rFonts w:cs="Arial"/>
                <w:b/>
                <w:bCs/>
                <w:color w:val="FF0000"/>
                <w:lang w:val="de-DE"/>
              </w:rPr>
              <w:t xml:space="preserve">(gleich einem Mindestabschlag von Euro ____) </w:t>
            </w:r>
            <w:r w:rsidRPr="00ED33BF">
              <w:rPr>
                <w:rFonts w:cs="Arial"/>
                <w:b/>
                <w:bCs/>
                <w:lang w:val="de-DE"/>
              </w:rPr>
              <w:t>haben den Ausschluss zur Folge</w:t>
            </w:r>
            <w:r w:rsidRPr="00275156">
              <w:rPr>
                <w:rFonts w:cs="Arial"/>
                <w:lang w:val="de-DE"/>
              </w:rPr>
              <w:t xml:space="preserve"> </w:t>
            </w:r>
            <w:r w:rsidRPr="00275156">
              <w:rPr>
                <w:rFonts w:cs="Arial"/>
                <w:i/>
                <w:iCs/>
                <w:color w:val="FF0000"/>
                <w:highlight w:val="green"/>
                <w:lang w:val="de-DE"/>
              </w:rPr>
              <w:t>[</w:t>
            </w:r>
            <w:r w:rsidRPr="00275156">
              <w:rPr>
                <w:rFonts w:cs="Arial"/>
                <w:bCs/>
                <w:i/>
                <w:iCs/>
                <w:color w:val="FF0000"/>
                <w:highlight w:val="green"/>
                <w:lang w:val="de-DE"/>
              </w:rPr>
              <w:t>die im Portal gewählte und oben angegebene Anzahl der Dezimalstellen eintragen].</w:t>
            </w:r>
          </w:p>
        </w:tc>
        <w:tc>
          <w:tcPr>
            <w:tcW w:w="990" w:type="dxa"/>
            <w:gridSpan w:val="2"/>
          </w:tcPr>
          <w:p w14:paraId="7EC2D1A2" w14:textId="77777777" w:rsidR="00275156" w:rsidRPr="00275156" w:rsidRDefault="00275156" w:rsidP="002C29E7">
            <w:pPr>
              <w:spacing w:line="240" w:lineRule="exact"/>
              <w:rPr>
                <w:rFonts w:cs="Arial"/>
                <w:lang w:val="de-DE"/>
              </w:rPr>
            </w:pPr>
          </w:p>
        </w:tc>
        <w:tc>
          <w:tcPr>
            <w:tcW w:w="4547" w:type="dxa"/>
            <w:gridSpan w:val="3"/>
          </w:tcPr>
          <w:p w14:paraId="7B0E604B" w14:textId="4D7FD93A" w:rsidR="00275156" w:rsidRDefault="00275156" w:rsidP="00275156">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con ribasso percentuale]:</w:t>
            </w:r>
          </w:p>
          <w:p w14:paraId="12F11EC7" w14:textId="3EA835C1" w:rsidR="00275156" w:rsidRPr="00275156" w:rsidRDefault="00275156" w:rsidP="00275156">
            <w:pPr>
              <w:spacing w:line="240" w:lineRule="exact"/>
              <w:ind w:left="280" w:right="105"/>
              <w:jc w:val="both"/>
              <w:rPr>
                <w:rFonts w:cs="Arial"/>
                <w:bCs/>
                <w:i/>
                <w:iCs/>
                <w:color w:val="FF0000"/>
                <w:lang w:val="it-IT"/>
              </w:rPr>
            </w:pPr>
            <w:r w:rsidRPr="00ED33BF">
              <w:rPr>
                <w:rFonts w:cs="Arial"/>
                <w:b/>
                <w:lang w:val="it-IT"/>
              </w:rPr>
              <w:lastRenderedPageBreak/>
              <w:t>Verranno escluse</w:t>
            </w:r>
            <w:r w:rsidRPr="00ED33BF">
              <w:rPr>
                <w:rFonts w:cs="Arial"/>
                <w:lang w:val="it-IT"/>
              </w:rPr>
              <w:t xml:space="preserve"> </w:t>
            </w:r>
            <w:r w:rsidRPr="00ED33BF">
              <w:rPr>
                <w:rFonts w:cs="Arial"/>
                <w:b/>
                <w:bCs/>
                <w:lang w:val="it-IT"/>
              </w:rPr>
              <w:t xml:space="preserve">le offerte plurime, alternative, incomplete, condizionate ovvero con ribasso </w:t>
            </w:r>
            <w:r w:rsidR="007A5F67" w:rsidRPr="00C97FCB">
              <w:rPr>
                <w:rFonts w:cs="Arial"/>
                <w:b/>
                <w:bCs/>
                <w:lang w:val="it-IT"/>
              </w:rPr>
              <w:t>inferiore</w:t>
            </w:r>
            <w:r w:rsidRPr="00ED33BF">
              <w:rPr>
                <w:rFonts w:cs="Arial"/>
                <w:b/>
                <w:bCs/>
                <w:lang w:val="it-IT"/>
              </w:rPr>
              <w:t xml:space="preserve"> </w:t>
            </w:r>
            <w:r w:rsidRPr="00ED33BF">
              <w:rPr>
                <w:rFonts w:cs="Arial"/>
                <w:b/>
                <w:bCs/>
                <w:color w:val="FF0000"/>
                <w:lang w:val="it-IT"/>
              </w:rPr>
              <w:t>a 0,</w:t>
            </w:r>
            <w:r w:rsidR="00FA390B">
              <w:rPr>
                <w:rFonts w:cs="Arial"/>
                <w:b/>
                <w:bCs/>
                <w:color w:val="FF0000"/>
                <w:lang w:val="it-IT"/>
              </w:rPr>
              <w:t>.…</w:t>
            </w:r>
            <w:r w:rsidR="00FA390B" w:rsidRPr="00FA390B">
              <w:rPr>
                <w:rFonts w:cs="Arial"/>
                <w:b/>
                <w:bCs/>
                <w:color w:val="FF0000"/>
                <w:lang w:val="it-IT"/>
              </w:rPr>
              <w:t xml:space="preserve"> (pari ad un ribasso minimo di Euro ___)</w:t>
            </w:r>
            <w:r w:rsidRPr="00ED33BF">
              <w:rPr>
                <w:rFonts w:cs="Arial"/>
                <w:color w:val="FF0000"/>
                <w:lang w:val="it-IT"/>
              </w:rPr>
              <w:t xml:space="preserve"> </w:t>
            </w:r>
            <w:r w:rsidRPr="00275156">
              <w:rPr>
                <w:rFonts w:cs="Arial"/>
                <w:bCs/>
                <w:i/>
                <w:iCs/>
                <w:color w:val="FF0000"/>
                <w:highlight w:val="green"/>
                <w:lang w:val="it-IT"/>
              </w:rPr>
              <w:t>[inserire il numero di cifre decimali prescelto a portale e indicato sopra]</w:t>
            </w:r>
          </w:p>
        </w:tc>
      </w:tr>
      <w:tr w:rsidR="00275156" w:rsidRPr="000B3FC1" w14:paraId="6BA0AA51" w14:textId="77777777" w:rsidTr="002C29E7">
        <w:tc>
          <w:tcPr>
            <w:tcW w:w="4401" w:type="dxa"/>
            <w:gridSpan w:val="3"/>
          </w:tcPr>
          <w:p w14:paraId="5703BADE" w14:textId="77777777" w:rsidR="00275156" w:rsidRPr="00507BC1" w:rsidRDefault="00275156" w:rsidP="002C29E7">
            <w:pPr>
              <w:spacing w:line="240" w:lineRule="exact"/>
              <w:ind w:left="364" w:right="76"/>
              <w:jc w:val="both"/>
              <w:rPr>
                <w:rFonts w:cs="Arial"/>
                <w:lang w:val="it-IT"/>
              </w:rPr>
            </w:pPr>
          </w:p>
        </w:tc>
        <w:tc>
          <w:tcPr>
            <w:tcW w:w="990" w:type="dxa"/>
            <w:gridSpan w:val="2"/>
          </w:tcPr>
          <w:p w14:paraId="4524B881" w14:textId="77777777" w:rsidR="00275156" w:rsidRPr="00507BC1" w:rsidRDefault="00275156" w:rsidP="002C29E7">
            <w:pPr>
              <w:spacing w:line="240" w:lineRule="exact"/>
              <w:rPr>
                <w:rFonts w:cs="Arial"/>
                <w:lang w:val="it-IT"/>
              </w:rPr>
            </w:pPr>
          </w:p>
        </w:tc>
        <w:tc>
          <w:tcPr>
            <w:tcW w:w="4547" w:type="dxa"/>
            <w:gridSpan w:val="3"/>
          </w:tcPr>
          <w:p w14:paraId="2CC70F3F" w14:textId="77777777" w:rsidR="00275156" w:rsidRPr="00F7364B" w:rsidRDefault="00275156" w:rsidP="002C29E7">
            <w:pPr>
              <w:spacing w:line="240" w:lineRule="exact"/>
              <w:ind w:left="280" w:right="105"/>
              <w:jc w:val="both"/>
              <w:rPr>
                <w:rFonts w:cs="Arial"/>
                <w:lang w:val="it-IT"/>
              </w:rPr>
            </w:pPr>
          </w:p>
        </w:tc>
      </w:tr>
      <w:tr w:rsidR="002C29E7" w:rsidRPr="000B3FC1" w14:paraId="6C2EBC1E" w14:textId="77777777" w:rsidTr="002C29E7">
        <w:tc>
          <w:tcPr>
            <w:tcW w:w="4401" w:type="dxa"/>
            <w:gridSpan w:val="3"/>
          </w:tcPr>
          <w:p w14:paraId="264B7179" w14:textId="77777777" w:rsidR="002C29E7" w:rsidRPr="003A7874" w:rsidRDefault="002C29E7" w:rsidP="002C29E7">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990" w:type="dxa"/>
            <w:gridSpan w:val="2"/>
          </w:tcPr>
          <w:p w14:paraId="374D0294" w14:textId="77777777" w:rsidR="002C29E7" w:rsidRPr="00402B24" w:rsidRDefault="002C29E7" w:rsidP="002C29E7">
            <w:pPr>
              <w:spacing w:line="240" w:lineRule="exact"/>
              <w:rPr>
                <w:rFonts w:cs="Arial"/>
                <w:lang w:val="de-DE"/>
              </w:rPr>
            </w:pPr>
          </w:p>
        </w:tc>
        <w:tc>
          <w:tcPr>
            <w:tcW w:w="4547" w:type="dxa"/>
            <w:gridSpan w:val="3"/>
          </w:tcPr>
          <w:p w14:paraId="2068B684" w14:textId="77777777" w:rsidR="002C29E7" w:rsidRPr="003A7874" w:rsidRDefault="002C29E7" w:rsidP="002C29E7">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2C29E7" w:rsidRPr="000B3FC1" w14:paraId="5206C13D" w14:textId="77777777" w:rsidTr="002C29E7">
        <w:tc>
          <w:tcPr>
            <w:tcW w:w="4401" w:type="dxa"/>
            <w:gridSpan w:val="3"/>
          </w:tcPr>
          <w:p w14:paraId="57F3C6C1" w14:textId="77777777" w:rsidR="002C29E7" w:rsidRPr="003A7874" w:rsidRDefault="002C29E7" w:rsidP="002C29E7">
            <w:pPr>
              <w:spacing w:line="240" w:lineRule="exact"/>
              <w:ind w:left="284" w:right="76"/>
              <w:jc w:val="both"/>
              <w:rPr>
                <w:rFonts w:cs="Arial"/>
                <w:lang w:val="it-IT"/>
              </w:rPr>
            </w:pPr>
          </w:p>
        </w:tc>
        <w:tc>
          <w:tcPr>
            <w:tcW w:w="990" w:type="dxa"/>
            <w:gridSpan w:val="2"/>
          </w:tcPr>
          <w:p w14:paraId="3E1CBDB2" w14:textId="77777777" w:rsidR="002C29E7" w:rsidRPr="00507BC1" w:rsidRDefault="002C29E7" w:rsidP="002C29E7">
            <w:pPr>
              <w:spacing w:line="240" w:lineRule="exact"/>
              <w:rPr>
                <w:rFonts w:cs="Arial"/>
                <w:lang w:val="it-IT"/>
              </w:rPr>
            </w:pPr>
          </w:p>
        </w:tc>
        <w:tc>
          <w:tcPr>
            <w:tcW w:w="4547" w:type="dxa"/>
            <w:gridSpan w:val="3"/>
          </w:tcPr>
          <w:p w14:paraId="6FA6187F" w14:textId="77777777" w:rsidR="002C29E7" w:rsidRPr="0041736F" w:rsidRDefault="002C29E7" w:rsidP="002C29E7">
            <w:pPr>
              <w:spacing w:line="240" w:lineRule="exact"/>
              <w:ind w:left="284" w:right="105"/>
              <w:jc w:val="both"/>
              <w:rPr>
                <w:rFonts w:cs="Arial"/>
                <w:lang w:val="it-IT"/>
              </w:rPr>
            </w:pPr>
          </w:p>
        </w:tc>
      </w:tr>
      <w:tr w:rsidR="002C29E7" w:rsidRPr="000B3FC1" w14:paraId="736B66EC" w14:textId="77777777" w:rsidTr="002C29E7">
        <w:tc>
          <w:tcPr>
            <w:tcW w:w="4401" w:type="dxa"/>
            <w:gridSpan w:val="3"/>
          </w:tcPr>
          <w:p w14:paraId="683019CC" w14:textId="77777777" w:rsidR="002C29E7" w:rsidRPr="0041736F" w:rsidRDefault="002C29E7" w:rsidP="002C29E7">
            <w:pPr>
              <w:spacing w:line="240" w:lineRule="exact"/>
              <w:ind w:left="284" w:right="76"/>
              <w:jc w:val="both"/>
              <w:rPr>
                <w:rFonts w:cs="Arial"/>
                <w:lang w:val="de-DE"/>
              </w:rPr>
            </w:pPr>
            <w:r w:rsidRPr="0041736F">
              <w:rPr>
                <w:rFonts w:cs="Arial"/>
                <w:lang w:val="de-DE"/>
              </w:rPr>
              <w:t>Zur Einreichung des Preisangebots muss der Bieter:</w:t>
            </w:r>
          </w:p>
          <w:p w14:paraId="185AA2BE" w14:textId="77777777" w:rsidR="002C29E7" w:rsidRPr="0041736F" w:rsidRDefault="002C29E7" w:rsidP="002C29E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6822219F" w14:textId="77777777" w:rsidR="002C29E7" w:rsidRPr="0041736F" w:rsidRDefault="002C29E7" w:rsidP="002C29E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70BF5C" w14:textId="77777777" w:rsidR="002C29E7" w:rsidRPr="0041736F" w:rsidRDefault="002C29E7" w:rsidP="002C29E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0069E3CC" w14:textId="77777777" w:rsidR="002C29E7" w:rsidRPr="0041736F" w:rsidRDefault="002C29E7" w:rsidP="002C29E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7954C580" w14:textId="77777777" w:rsidR="002C29E7" w:rsidRPr="003A7874" w:rsidRDefault="002C29E7" w:rsidP="002C29E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990" w:type="dxa"/>
            <w:gridSpan w:val="2"/>
          </w:tcPr>
          <w:p w14:paraId="4429B446" w14:textId="77777777" w:rsidR="002C29E7" w:rsidRPr="0041736F" w:rsidRDefault="002C29E7" w:rsidP="002C29E7">
            <w:pPr>
              <w:spacing w:line="240" w:lineRule="exact"/>
              <w:rPr>
                <w:rFonts w:cs="Arial"/>
                <w:lang w:val="de-DE"/>
              </w:rPr>
            </w:pPr>
          </w:p>
        </w:tc>
        <w:tc>
          <w:tcPr>
            <w:tcW w:w="4547" w:type="dxa"/>
            <w:gridSpan w:val="3"/>
          </w:tcPr>
          <w:p w14:paraId="0EF5BDAB" w14:textId="77777777" w:rsidR="002C29E7" w:rsidRPr="0041736F" w:rsidRDefault="002C29E7" w:rsidP="002C29E7">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047A139B" w14:textId="77777777" w:rsidR="002C29E7" w:rsidRPr="0041736F" w:rsidRDefault="002C29E7" w:rsidP="002C29E7">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5A4EC38D" w14:textId="77777777" w:rsidR="002C29E7" w:rsidRPr="0041736F" w:rsidRDefault="002C29E7" w:rsidP="002C29E7">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1AB0D270" w14:textId="77777777" w:rsidR="002C29E7" w:rsidRPr="0041736F" w:rsidRDefault="002C29E7" w:rsidP="002C29E7">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0C85E0D7" w14:textId="77777777" w:rsidR="002C29E7" w:rsidRPr="0041736F" w:rsidRDefault="002C29E7" w:rsidP="002C29E7">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70F5CE5" w14:textId="77777777" w:rsidR="002C29E7" w:rsidRPr="0041736F" w:rsidRDefault="002C29E7" w:rsidP="002C29E7">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1D4D3F" w:rsidRPr="000B3FC1" w14:paraId="378DF6BD" w14:textId="77777777" w:rsidTr="002C29E7">
        <w:tc>
          <w:tcPr>
            <w:tcW w:w="4401" w:type="dxa"/>
            <w:gridSpan w:val="3"/>
          </w:tcPr>
          <w:p w14:paraId="303B9F98" w14:textId="77777777" w:rsidR="001D4D3F" w:rsidRPr="00E74B76" w:rsidRDefault="001D4D3F" w:rsidP="002C29E7">
            <w:pPr>
              <w:spacing w:line="240" w:lineRule="exact"/>
              <w:ind w:left="284" w:right="76"/>
              <w:jc w:val="both"/>
              <w:rPr>
                <w:rFonts w:cs="Arial"/>
                <w:lang w:val="it-IT"/>
              </w:rPr>
            </w:pPr>
          </w:p>
        </w:tc>
        <w:tc>
          <w:tcPr>
            <w:tcW w:w="990" w:type="dxa"/>
            <w:gridSpan w:val="2"/>
          </w:tcPr>
          <w:p w14:paraId="7A665B23" w14:textId="77777777" w:rsidR="001D4D3F" w:rsidRPr="00E74B76" w:rsidRDefault="001D4D3F" w:rsidP="002C29E7">
            <w:pPr>
              <w:spacing w:line="240" w:lineRule="exact"/>
              <w:rPr>
                <w:rFonts w:cs="Arial"/>
                <w:lang w:val="it-IT"/>
              </w:rPr>
            </w:pPr>
          </w:p>
        </w:tc>
        <w:tc>
          <w:tcPr>
            <w:tcW w:w="4547" w:type="dxa"/>
            <w:gridSpan w:val="3"/>
          </w:tcPr>
          <w:p w14:paraId="43C35483" w14:textId="77777777" w:rsidR="001D4D3F" w:rsidRPr="0041736F" w:rsidRDefault="001D4D3F" w:rsidP="002C29E7">
            <w:pPr>
              <w:spacing w:line="240" w:lineRule="exact"/>
              <w:ind w:left="284" w:right="105"/>
              <w:jc w:val="both"/>
              <w:rPr>
                <w:rFonts w:cs="Arial"/>
                <w:lang w:val="it-IT"/>
              </w:rPr>
            </w:pPr>
          </w:p>
        </w:tc>
      </w:tr>
      <w:tr w:rsidR="001D4D3F" w:rsidRPr="000B3FC1" w14:paraId="0CAF5E4D" w14:textId="77777777" w:rsidTr="002C29E7">
        <w:tc>
          <w:tcPr>
            <w:tcW w:w="4401" w:type="dxa"/>
            <w:gridSpan w:val="3"/>
          </w:tcPr>
          <w:p w14:paraId="1D2505AD" w14:textId="7E381A5C" w:rsidR="001D4D3F" w:rsidRPr="001D1DE2" w:rsidRDefault="001D1DE2" w:rsidP="001D4D3F">
            <w:pPr>
              <w:spacing w:line="240" w:lineRule="exact"/>
              <w:ind w:right="76"/>
              <w:jc w:val="both"/>
              <w:rPr>
                <w:rFonts w:cs="Arial"/>
                <w:lang w:val="de-DE"/>
              </w:rPr>
            </w:pPr>
            <w:r w:rsidRPr="001D1DE2">
              <w:rPr>
                <w:b/>
                <w:bCs/>
                <w:lang w:val="de-DE"/>
              </w:rPr>
              <w:t>Es</w:t>
            </w:r>
            <w:r w:rsidR="001D4D3F" w:rsidRPr="001D1DE2">
              <w:rPr>
                <w:lang w:val="de-DE"/>
              </w:rPr>
              <w:t xml:space="preserve"> </w:t>
            </w:r>
            <w:r w:rsidR="001D4D3F" w:rsidRPr="001D1DE2">
              <w:rPr>
                <w:b/>
                <w:bCs/>
                <w:lang w:val="de-DE"/>
              </w:rPr>
              <w:t>ist nicht notwendig die Stempelmarke auf dem wirtschaftlichen Angebot anzubringen.</w:t>
            </w:r>
          </w:p>
        </w:tc>
        <w:tc>
          <w:tcPr>
            <w:tcW w:w="990" w:type="dxa"/>
            <w:gridSpan w:val="2"/>
          </w:tcPr>
          <w:p w14:paraId="30577C1D" w14:textId="77777777" w:rsidR="001D4D3F" w:rsidRPr="001D1DE2" w:rsidRDefault="001D4D3F" w:rsidP="002C29E7">
            <w:pPr>
              <w:spacing w:line="240" w:lineRule="exact"/>
              <w:rPr>
                <w:rFonts w:cs="Arial"/>
                <w:lang w:val="de-DE"/>
              </w:rPr>
            </w:pPr>
          </w:p>
        </w:tc>
        <w:tc>
          <w:tcPr>
            <w:tcW w:w="4547" w:type="dxa"/>
            <w:gridSpan w:val="3"/>
          </w:tcPr>
          <w:p w14:paraId="27413C34" w14:textId="59EAF297" w:rsidR="001D4D3F" w:rsidRPr="001D1DE2" w:rsidRDefault="001D1DE2" w:rsidP="001D4D3F">
            <w:pPr>
              <w:spacing w:line="240" w:lineRule="exact"/>
              <w:ind w:right="105"/>
              <w:jc w:val="both"/>
              <w:rPr>
                <w:rFonts w:cs="Arial"/>
                <w:lang w:val="it-IT"/>
              </w:rPr>
            </w:pPr>
            <w:r w:rsidRPr="001D1DE2">
              <w:rPr>
                <w:rFonts w:cs="Arial"/>
                <w:b/>
                <w:bCs/>
                <w:lang w:val="it-IT"/>
              </w:rPr>
              <w:t>N</w:t>
            </w:r>
            <w:r w:rsidR="001D4D3F" w:rsidRPr="001D1DE2">
              <w:rPr>
                <w:rFonts w:cs="Arial"/>
                <w:b/>
                <w:bCs/>
                <w:lang w:val="it-IT"/>
              </w:rPr>
              <w:t>on è necessaria l’apposizione del bollo sull’offerta economica.</w:t>
            </w:r>
          </w:p>
        </w:tc>
      </w:tr>
      <w:tr w:rsidR="002C29E7" w:rsidRPr="000B3FC1" w14:paraId="2A959935" w14:textId="77777777" w:rsidTr="002C29E7">
        <w:tc>
          <w:tcPr>
            <w:tcW w:w="4401" w:type="dxa"/>
            <w:gridSpan w:val="3"/>
          </w:tcPr>
          <w:p w14:paraId="7A58729A" w14:textId="77777777" w:rsidR="002C29E7" w:rsidRPr="00507BC1" w:rsidRDefault="002C29E7" w:rsidP="002C29E7">
            <w:pPr>
              <w:pStyle w:val="Rientrocorpodeltesto"/>
              <w:tabs>
                <w:tab w:val="left" w:pos="8496"/>
              </w:tabs>
              <w:spacing w:after="0" w:line="240" w:lineRule="exact"/>
              <w:ind w:left="0" w:right="76"/>
              <w:jc w:val="both"/>
              <w:rPr>
                <w:rFonts w:cs="Arial"/>
                <w:bCs/>
                <w:lang w:val="it-IT"/>
              </w:rPr>
            </w:pPr>
          </w:p>
        </w:tc>
        <w:tc>
          <w:tcPr>
            <w:tcW w:w="990" w:type="dxa"/>
            <w:gridSpan w:val="2"/>
          </w:tcPr>
          <w:p w14:paraId="2E317C5A" w14:textId="77777777" w:rsidR="002C29E7" w:rsidRPr="00507BC1" w:rsidRDefault="002C29E7" w:rsidP="002C29E7">
            <w:pPr>
              <w:spacing w:line="240" w:lineRule="exact"/>
              <w:rPr>
                <w:rFonts w:cs="Arial"/>
                <w:lang w:val="it-IT"/>
              </w:rPr>
            </w:pPr>
          </w:p>
        </w:tc>
        <w:tc>
          <w:tcPr>
            <w:tcW w:w="4547" w:type="dxa"/>
            <w:gridSpan w:val="3"/>
          </w:tcPr>
          <w:p w14:paraId="3B7C4CA8" w14:textId="77777777" w:rsidR="002C29E7" w:rsidRPr="003A7874" w:rsidRDefault="002C29E7" w:rsidP="002C29E7">
            <w:pPr>
              <w:pStyle w:val="Rientrocorpodeltesto"/>
              <w:tabs>
                <w:tab w:val="left" w:pos="8496"/>
              </w:tabs>
              <w:spacing w:after="0" w:line="240" w:lineRule="exact"/>
              <w:ind w:left="0" w:right="105"/>
              <w:jc w:val="both"/>
              <w:rPr>
                <w:rFonts w:cs="Arial"/>
                <w:bCs/>
                <w:lang w:val="it-IT"/>
              </w:rPr>
            </w:pPr>
          </w:p>
        </w:tc>
      </w:tr>
      <w:tr w:rsidR="002C29E7" w:rsidRPr="000B3FC1" w14:paraId="280998C8" w14:textId="77777777" w:rsidTr="002C29E7">
        <w:tc>
          <w:tcPr>
            <w:tcW w:w="4401" w:type="dxa"/>
            <w:gridSpan w:val="3"/>
          </w:tcPr>
          <w:p w14:paraId="0FD0D929" w14:textId="5A27B1CA" w:rsidR="002C29E7" w:rsidRPr="00EF5F6A" w:rsidRDefault="002C29E7" w:rsidP="002C29E7">
            <w:pPr>
              <w:rPr>
                <w:highlight w:val="green"/>
                <w:lang w:val="de-DE"/>
              </w:rPr>
            </w:pPr>
            <w:r w:rsidRPr="00EF5F6A">
              <w:rPr>
                <w:i/>
                <w:color w:val="FF0000"/>
                <w:highlight w:val="green"/>
                <w:lang w:val="de-DE"/>
              </w:rPr>
              <w:t>[Im Falle eines Angebots nach Einheitspreisen bzw. notwendiger Angabe der einzelnen Preise]</w:t>
            </w:r>
          </w:p>
        </w:tc>
        <w:tc>
          <w:tcPr>
            <w:tcW w:w="990" w:type="dxa"/>
            <w:gridSpan w:val="2"/>
          </w:tcPr>
          <w:p w14:paraId="1CE1D291" w14:textId="77777777" w:rsidR="002C29E7" w:rsidRPr="00EF5F6A" w:rsidRDefault="002C29E7" w:rsidP="002C29E7">
            <w:pPr>
              <w:spacing w:line="240" w:lineRule="exact"/>
              <w:rPr>
                <w:rFonts w:cs="Arial"/>
                <w:highlight w:val="green"/>
                <w:lang w:val="de-DE"/>
              </w:rPr>
            </w:pPr>
          </w:p>
        </w:tc>
        <w:tc>
          <w:tcPr>
            <w:tcW w:w="4547" w:type="dxa"/>
            <w:gridSpan w:val="3"/>
          </w:tcPr>
          <w:p w14:paraId="3F91F934" w14:textId="77777777" w:rsidR="002C29E7" w:rsidRPr="00EF5F6A" w:rsidRDefault="002C29E7" w:rsidP="002C29E7">
            <w:pPr>
              <w:pStyle w:val="Rientrocorpodeltesto"/>
              <w:tabs>
                <w:tab w:val="left" w:pos="8496"/>
              </w:tabs>
              <w:spacing w:after="0" w:line="240" w:lineRule="exact"/>
              <w:ind w:left="0" w:right="105"/>
              <w:jc w:val="both"/>
              <w:rPr>
                <w:i/>
                <w:color w:val="FF0000"/>
                <w:highlight w:val="green"/>
                <w:lang w:val="it-IT"/>
              </w:rPr>
            </w:pPr>
            <w:r w:rsidRPr="00EF5F6A">
              <w:rPr>
                <w:i/>
                <w:color w:val="FF0000"/>
                <w:highlight w:val="green"/>
                <w:lang w:val="it-IT"/>
              </w:rPr>
              <w:t>[In caso di offerta a prezzi unitari ovvero di necessaria specificazione dei singoli prezzi]</w:t>
            </w:r>
          </w:p>
          <w:p w14:paraId="1E57C412" w14:textId="281EC5AB" w:rsidR="002C29E7" w:rsidRPr="00EF5F6A" w:rsidRDefault="002C29E7" w:rsidP="002C29E7">
            <w:pPr>
              <w:pStyle w:val="Rientrocorpodeltesto"/>
              <w:tabs>
                <w:tab w:val="left" w:pos="8496"/>
              </w:tabs>
              <w:spacing w:after="0" w:line="240" w:lineRule="exact"/>
              <w:ind w:left="0" w:right="105"/>
              <w:jc w:val="both"/>
              <w:rPr>
                <w:rFonts w:cs="Arial"/>
                <w:bCs/>
                <w:highlight w:val="green"/>
                <w:lang w:val="it-IT"/>
              </w:rPr>
            </w:pPr>
          </w:p>
        </w:tc>
      </w:tr>
      <w:tr w:rsidR="002C29E7" w:rsidRPr="000B3FC1" w14:paraId="569C839A" w14:textId="77777777" w:rsidTr="002C29E7">
        <w:tc>
          <w:tcPr>
            <w:tcW w:w="4401" w:type="dxa"/>
            <w:gridSpan w:val="3"/>
          </w:tcPr>
          <w:p w14:paraId="3B0AE57A" w14:textId="77777777" w:rsidR="002C29E7" w:rsidRDefault="002C29E7" w:rsidP="002C29E7">
            <w:pPr>
              <w:pStyle w:val="Rientrocorpodeltesto"/>
              <w:widowControl w:val="0"/>
              <w:numPr>
                <w:ilvl w:val="0"/>
                <w:numId w:val="44"/>
              </w:numPr>
              <w:tabs>
                <w:tab w:val="clear" w:pos="1050"/>
                <w:tab w:val="num" w:pos="851"/>
                <w:tab w:val="left" w:pos="8496"/>
              </w:tabs>
              <w:spacing w:after="0" w:line="240" w:lineRule="exact"/>
              <w:ind w:left="426" w:right="76"/>
              <w:jc w:val="both"/>
              <w:rPr>
                <w:rFonts w:cs="Arial"/>
                <w:bCs/>
                <w:color w:val="FF0000"/>
                <w:lang w:val="de-DE"/>
              </w:rPr>
            </w:pPr>
            <w:r w:rsidRPr="00316BD9">
              <w:rPr>
                <w:rFonts w:cs="Arial"/>
                <w:b/>
                <w:bCs/>
                <w:color w:val="FF0000"/>
                <w:lang w:val="de-DE"/>
              </w:rPr>
              <w:t>Preisangebot im PDF-FORMAT</w:t>
            </w:r>
            <w:r>
              <w:rPr>
                <w:rFonts w:cs="Arial"/>
                <w:bCs/>
                <w:color w:val="FF0000"/>
                <w:lang w:val="de-DE"/>
              </w:rPr>
              <w:t xml:space="preserve"> </w:t>
            </w:r>
            <w:r w:rsidRPr="00406242">
              <w:rPr>
                <w:rFonts w:cs="Arial"/>
                <w:bCs/>
                <w:color w:val="FF0000"/>
                <w:lang w:val="de-DE"/>
              </w:rPr>
              <w:t xml:space="preserve">und verfasst in italienischer oder deutscher Sprache, wobei das von der Vergabestelle zur Verfügung gestellte Formular </w:t>
            </w:r>
            <w:r w:rsidRPr="00406242">
              <w:rPr>
                <w:rFonts w:cs="Arial"/>
                <w:b/>
                <w:bCs/>
                <w:color w:val="FF0000"/>
                <w:lang w:val="de-DE"/>
              </w:rPr>
              <w:t>„Anlage C1“</w:t>
            </w:r>
            <w:r w:rsidRPr="00406242">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p w14:paraId="5407B4D8" w14:textId="77777777" w:rsidR="002C29E7" w:rsidRDefault="002C29E7" w:rsidP="002C29E7">
            <w:pPr>
              <w:pStyle w:val="Rientrocorpodeltesto"/>
              <w:widowControl w:val="0"/>
              <w:tabs>
                <w:tab w:val="left" w:pos="8496"/>
              </w:tabs>
              <w:spacing w:after="0" w:line="240" w:lineRule="exact"/>
              <w:ind w:left="426" w:right="76"/>
              <w:jc w:val="both"/>
              <w:rPr>
                <w:rFonts w:cs="Arial"/>
                <w:b/>
                <w:bCs/>
                <w:color w:val="FF0000"/>
                <w:lang w:val="de-DE"/>
              </w:rPr>
            </w:pPr>
          </w:p>
          <w:p w14:paraId="75597927" w14:textId="2C1245AC" w:rsidR="002C29E7" w:rsidRPr="00DB566B" w:rsidRDefault="002C29E7" w:rsidP="002C29E7">
            <w:pPr>
              <w:pStyle w:val="Rientrocorpodeltesto"/>
              <w:widowControl w:val="0"/>
              <w:tabs>
                <w:tab w:val="left" w:pos="8496"/>
              </w:tabs>
              <w:spacing w:after="0" w:line="240" w:lineRule="exact"/>
              <w:ind w:left="426" w:right="76"/>
              <w:jc w:val="both"/>
              <w:rPr>
                <w:rFonts w:cs="Arial"/>
                <w:bCs/>
                <w:color w:val="FF0000"/>
                <w:lang w:val="de-DE"/>
              </w:rPr>
            </w:pPr>
            <w:r w:rsidRPr="00DB566B">
              <w:rPr>
                <w:rFonts w:cs="Arial"/>
                <w:color w:val="FF0000"/>
                <w:lang w:val="de-DE"/>
              </w:rPr>
              <w:t>Jeder Bieter darf nur ein wirtschaftliches Angebot für jedes Los, an welches er teilnimmt, abgeben.</w:t>
            </w:r>
          </w:p>
        </w:tc>
        <w:tc>
          <w:tcPr>
            <w:tcW w:w="990" w:type="dxa"/>
            <w:gridSpan w:val="2"/>
          </w:tcPr>
          <w:p w14:paraId="0489CA87" w14:textId="77777777" w:rsidR="002C29E7" w:rsidRPr="007A04C0" w:rsidRDefault="002C29E7" w:rsidP="002C29E7">
            <w:pPr>
              <w:spacing w:line="240" w:lineRule="exact"/>
              <w:rPr>
                <w:rFonts w:cs="Arial"/>
                <w:lang w:val="de-DE"/>
              </w:rPr>
            </w:pPr>
          </w:p>
        </w:tc>
        <w:tc>
          <w:tcPr>
            <w:tcW w:w="4547" w:type="dxa"/>
            <w:gridSpan w:val="3"/>
          </w:tcPr>
          <w:p w14:paraId="6C53A3C2" w14:textId="0479BAAA" w:rsidR="002C29E7" w:rsidRPr="00406242" w:rsidRDefault="002C29E7" w:rsidP="002C29E7">
            <w:pPr>
              <w:numPr>
                <w:ilvl w:val="0"/>
                <w:numId w:val="16"/>
              </w:numPr>
              <w:tabs>
                <w:tab w:val="clear" w:pos="1080"/>
                <w:tab w:val="num" w:pos="360"/>
                <w:tab w:val="left" w:pos="8496"/>
              </w:tabs>
              <w:spacing w:line="240" w:lineRule="exact"/>
              <w:ind w:left="360" w:right="105"/>
              <w:jc w:val="both"/>
              <w:rPr>
                <w:rFonts w:cs="Arial"/>
                <w:bCs/>
                <w:color w:val="FF0000"/>
                <w:lang w:val="it-IT"/>
              </w:rPr>
            </w:pPr>
            <w:r w:rsidRPr="00406242">
              <w:rPr>
                <w:rFonts w:cs="Arial"/>
                <w:b/>
                <w:bCs/>
                <w:color w:val="FF0000"/>
                <w:lang w:val="it-IT"/>
              </w:rPr>
              <w:t xml:space="preserve">IN </w:t>
            </w:r>
            <w:r w:rsidRPr="00316BD9">
              <w:rPr>
                <w:rFonts w:cs="Arial"/>
                <w:b/>
                <w:color w:val="FF0000"/>
                <w:lang w:val="it-IT"/>
              </w:rPr>
              <w:t>FORMATO PDF l'offerta economica</w:t>
            </w:r>
            <w:r w:rsidRPr="00406242">
              <w:rPr>
                <w:rFonts w:cs="Arial"/>
                <w:color w:val="FF0000"/>
                <w:lang w:val="it-IT"/>
              </w:rPr>
              <w:t xml:space="preserve"> redatta sul modello fornito dalla stazione appaltante ”</w:t>
            </w:r>
            <w:r w:rsidRPr="00316BD9">
              <w:rPr>
                <w:rFonts w:cs="Arial"/>
                <w:b/>
                <w:color w:val="FF0000"/>
                <w:lang w:val="it-IT"/>
              </w:rPr>
              <w:t>Allegato C1</w:t>
            </w:r>
            <w:r w:rsidRPr="00406242">
              <w:rPr>
                <w:rFonts w:cs="Arial"/>
                <w:color w:val="FF0000"/>
                <w:lang w:val="it-IT"/>
              </w:rPr>
              <w:t>” titolato “Modulo specifico di offerta economica”, ed in lingua italiana o tedesca, sottoscritta con firma digitale dal legale rappresentante o titolare del concorrente (in caso di concorrente singolo)– vedi par. 4.2.3 “modalita’ di sottoscrizione dei documenti richiesti”.</w:t>
            </w:r>
          </w:p>
          <w:p w14:paraId="5FBE4089" w14:textId="77777777" w:rsidR="002C29E7" w:rsidRPr="00406242" w:rsidRDefault="002C29E7" w:rsidP="002C29E7">
            <w:pPr>
              <w:pStyle w:val="Rientrocorpodeltesto"/>
              <w:tabs>
                <w:tab w:val="left" w:pos="8496"/>
              </w:tabs>
              <w:spacing w:line="240" w:lineRule="exact"/>
              <w:ind w:right="105"/>
              <w:jc w:val="both"/>
              <w:rPr>
                <w:rFonts w:cs="Arial"/>
                <w:color w:val="FF0000"/>
                <w:lang w:val="it-IT"/>
              </w:rPr>
            </w:pPr>
          </w:p>
          <w:p w14:paraId="3ABE2046" w14:textId="0E69B3B9" w:rsidR="002C29E7" w:rsidRPr="00406242" w:rsidRDefault="002C29E7" w:rsidP="002C29E7">
            <w:pPr>
              <w:pStyle w:val="Rientrocorpodeltesto"/>
              <w:tabs>
                <w:tab w:val="left" w:pos="8496"/>
              </w:tabs>
              <w:spacing w:after="0" w:line="240" w:lineRule="exact"/>
              <w:ind w:right="105"/>
              <w:jc w:val="both"/>
              <w:rPr>
                <w:rFonts w:cs="Arial"/>
                <w:color w:val="FF0000"/>
                <w:lang w:val="it-IT"/>
              </w:rPr>
            </w:pPr>
            <w:r w:rsidRPr="00406242">
              <w:rPr>
                <w:rFonts w:cs="Arial"/>
                <w:color w:val="FF0000"/>
                <w:lang w:val="it-IT"/>
              </w:rPr>
              <w:t>Ciascun concorrente potrà presentare una sola offerta economica per ogni lotto a cui si partecipa.</w:t>
            </w:r>
          </w:p>
          <w:p w14:paraId="2AE9007D" w14:textId="77777777" w:rsidR="002C29E7" w:rsidRPr="003B4893" w:rsidRDefault="002C29E7" w:rsidP="002C29E7">
            <w:pPr>
              <w:pStyle w:val="Rientrocorpodeltesto"/>
              <w:tabs>
                <w:tab w:val="left" w:pos="8496"/>
              </w:tabs>
              <w:spacing w:after="0" w:line="240" w:lineRule="exact"/>
              <w:ind w:left="360" w:right="105"/>
              <w:jc w:val="both"/>
              <w:rPr>
                <w:rFonts w:cs="Arial"/>
                <w:b/>
                <w:u w:val="single"/>
                <w:lang w:val="it-IT"/>
              </w:rPr>
            </w:pPr>
          </w:p>
          <w:p w14:paraId="47C473D5" w14:textId="77777777" w:rsidR="002C29E7" w:rsidRPr="003B4893" w:rsidRDefault="002C29E7" w:rsidP="002C29E7">
            <w:pPr>
              <w:pStyle w:val="Rientrocorpodeltesto"/>
              <w:tabs>
                <w:tab w:val="left" w:pos="8496"/>
              </w:tabs>
              <w:spacing w:after="0" w:line="240" w:lineRule="exact"/>
              <w:ind w:left="0" w:right="105"/>
              <w:jc w:val="both"/>
              <w:rPr>
                <w:rFonts w:cs="Arial"/>
                <w:b/>
                <w:bCs/>
                <w:lang w:val="it-IT"/>
              </w:rPr>
            </w:pPr>
          </w:p>
        </w:tc>
      </w:tr>
      <w:tr w:rsidR="002C29E7" w:rsidRPr="000B3FC1" w14:paraId="3B4C90FC" w14:textId="77777777" w:rsidTr="002C29E7">
        <w:tc>
          <w:tcPr>
            <w:tcW w:w="4401" w:type="dxa"/>
            <w:gridSpan w:val="3"/>
          </w:tcPr>
          <w:p w14:paraId="4D7180E3" w14:textId="77777777" w:rsidR="002C29E7" w:rsidRPr="00567217" w:rsidRDefault="002C29E7" w:rsidP="002C29E7">
            <w:pPr>
              <w:pStyle w:val="Rientrocorpodeltesto"/>
              <w:tabs>
                <w:tab w:val="left" w:pos="8496"/>
              </w:tabs>
              <w:spacing w:after="0" w:line="240" w:lineRule="exact"/>
              <w:ind w:left="0" w:right="76"/>
              <w:jc w:val="both"/>
              <w:rPr>
                <w:rFonts w:cs="Arial"/>
                <w:b/>
                <w:bCs/>
                <w:lang w:val="it-IT"/>
              </w:rPr>
            </w:pPr>
          </w:p>
        </w:tc>
        <w:tc>
          <w:tcPr>
            <w:tcW w:w="990" w:type="dxa"/>
            <w:gridSpan w:val="2"/>
          </w:tcPr>
          <w:p w14:paraId="166A6B6B" w14:textId="77777777" w:rsidR="002C29E7" w:rsidRPr="00567217" w:rsidRDefault="002C29E7" w:rsidP="002C29E7">
            <w:pPr>
              <w:spacing w:line="240" w:lineRule="exact"/>
              <w:rPr>
                <w:rFonts w:cs="Arial"/>
                <w:lang w:val="it-IT"/>
              </w:rPr>
            </w:pPr>
          </w:p>
        </w:tc>
        <w:tc>
          <w:tcPr>
            <w:tcW w:w="4547" w:type="dxa"/>
            <w:gridSpan w:val="3"/>
          </w:tcPr>
          <w:p w14:paraId="0BA7B161" w14:textId="77777777" w:rsidR="002C29E7" w:rsidRPr="007B1594" w:rsidRDefault="002C29E7" w:rsidP="002C29E7">
            <w:pPr>
              <w:pStyle w:val="Rientrocorpodeltesto"/>
              <w:tabs>
                <w:tab w:val="left" w:pos="8496"/>
              </w:tabs>
              <w:spacing w:after="0" w:line="240" w:lineRule="exact"/>
              <w:ind w:left="0" w:right="105"/>
              <w:jc w:val="both"/>
              <w:rPr>
                <w:rFonts w:cs="Arial"/>
                <w:b/>
                <w:bCs/>
                <w:lang w:val="it-IT"/>
              </w:rPr>
            </w:pPr>
          </w:p>
        </w:tc>
      </w:tr>
      <w:tr w:rsidR="00ED33BF" w:rsidRPr="000B3FC1" w14:paraId="1EB90551" w14:textId="77777777" w:rsidTr="002C29E7">
        <w:tc>
          <w:tcPr>
            <w:tcW w:w="4401" w:type="dxa"/>
            <w:gridSpan w:val="3"/>
          </w:tcPr>
          <w:p w14:paraId="24175705" w14:textId="5A4D8130" w:rsidR="00ED33BF" w:rsidRPr="00ED33BF" w:rsidRDefault="00ED33BF" w:rsidP="002C29E7">
            <w:pPr>
              <w:pStyle w:val="Rientrocorpodeltesto"/>
              <w:tabs>
                <w:tab w:val="left" w:pos="8496"/>
              </w:tabs>
              <w:spacing w:after="0" w:line="240" w:lineRule="exact"/>
              <w:ind w:left="0" w:right="76"/>
              <w:jc w:val="both"/>
              <w:rPr>
                <w:rFonts w:cs="Arial"/>
                <w:b/>
                <w:bCs/>
                <w:u w:val="single"/>
                <w:lang w:val="de-DE"/>
              </w:rPr>
            </w:pPr>
            <w:r w:rsidRPr="00ED33BF">
              <w:rPr>
                <w:rFonts w:cs="Arial"/>
                <w:b/>
                <w:bCs/>
                <w:color w:val="FF0000"/>
                <w:u w:val="single"/>
                <w:lang w:val="de-DE"/>
              </w:rPr>
              <w:t xml:space="preserve">Im Falle einer Ausschreibung mit wirtschaftlichem Angebot, das mittels Betrag erstellt wird, ist der eventuelle, prozentuelle Abschlag, der vom Teilnehmer in der Anlage </w:t>
            </w:r>
            <w:r w:rsidRPr="00ED33BF">
              <w:rPr>
                <w:rFonts w:cs="Arial"/>
                <w:b/>
                <w:bCs/>
                <w:color w:val="FF0000"/>
                <w:u w:val="single"/>
                <w:lang w:val="de-DE"/>
              </w:rPr>
              <w:lastRenderedPageBreak/>
              <w:t>C1 angegeben wird, als rein indikativ anzusehen.</w:t>
            </w:r>
          </w:p>
        </w:tc>
        <w:tc>
          <w:tcPr>
            <w:tcW w:w="990" w:type="dxa"/>
            <w:gridSpan w:val="2"/>
          </w:tcPr>
          <w:p w14:paraId="2E721782" w14:textId="77777777" w:rsidR="00ED33BF" w:rsidRPr="00ED33BF" w:rsidRDefault="00ED33BF" w:rsidP="002C29E7">
            <w:pPr>
              <w:spacing w:line="240" w:lineRule="exact"/>
              <w:rPr>
                <w:rFonts w:cs="Arial"/>
                <w:lang w:val="de-DE"/>
              </w:rPr>
            </w:pPr>
          </w:p>
        </w:tc>
        <w:tc>
          <w:tcPr>
            <w:tcW w:w="4547" w:type="dxa"/>
            <w:gridSpan w:val="3"/>
          </w:tcPr>
          <w:p w14:paraId="69FCB502" w14:textId="53E6BC1A" w:rsidR="00ED33BF" w:rsidRPr="00ED33BF" w:rsidRDefault="00ED33BF" w:rsidP="002C29E7">
            <w:pPr>
              <w:pStyle w:val="Rientrocorpodeltesto"/>
              <w:tabs>
                <w:tab w:val="left" w:pos="8496"/>
              </w:tabs>
              <w:spacing w:after="0" w:line="240" w:lineRule="exact"/>
              <w:ind w:left="0" w:right="105"/>
              <w:jc w:val="both"/>
              <w:rPr>
                <w:rFonts w:cs="Arial"/>
                <w:b/>
                <w:bCs/>
                <w:lang w:val="it-IT"/>
              </w:rPr>
            </w:pPr>
            <w:r w:rsidRPr="00ED33BF">
              <w:rPr>
                <w:b/>
                <w:bCs/>
                <w:color w:val="FF0000"/>
                <w:u w:val="single"/>
                <w:lang w:val="it-IT"/>
              </w:rPr>
              <w:t>In caso di gara ad importo, l’eventuale ribasso percentuale indicato dal concorrente nell’allegato C1 assume funzione meramente indicativa.</w:t>
            </w:r>
          </w:p>
        </w:tc>
      </w:tr>
      <w:tr w:rsidR="00ED33BF" w:rsidRPr="000B3FC1" w14:paraId="62853758" w14:textId="77777777" w:rsidTr="002C29E7">
        <w:tc>
          <w:tcPr>
            <w:tcW w:w="4401" w:type="dxa"/>
            <w:gridSpan w:val="3"/>
          </w:tcPr>
          <w:p w14:paraId="55E38CCD" w14:textId="77777777" w:rsidR="00ED33BF" w:rsidRPr="00ED33BF" w:rsidRDefault="00ED33BF" w:rsidP="002C29E7">
            <w:pPr>
              <w:pStyle w:val="Rientrocorpodeltesto"/>
              <w:tabs>
                <w:tab w:val="left" w:pos="8496"/>
              </w:tabs>
              <w:spacing w:after="0" w:line="240" w:lineRule="exact"/>
              <w:ind w:left="0" w:right="76"/>
              <w:jc w:val="both"/>
              <w:rPr>
                <w:rFonts w:cs="Arial"/>
                <w:b/>
                <w:bCs/>
                <w:lang w:val="it-IT"/>
              </w:rPr>
            </w:pPr>
          </w:p>
        </w:tc>
        <w:tc>
          <w:tcPr>
            <w:tcW w:w="990" w:type="dxa"/>
            <w:gridSpan w:val="2"/>
          </w:tcPr>
          <w:p w14:paraId="159D72A9" w14:textId="77777777" w:rsidR="00ED33BF" w:rsidRPr="00ED33BF" w:rsidRDefault="00ED33BF" w:rsidP="002C29E7">
            <w:pPr>
              <w:spacing w:line="240" w:lineRule="exact"/>
              <w:rPr>
                <w:rFonts w:cs="Arial"/>
                <w:lang w:val="it-IT"/>
              </w:rPr>
            </w:pPr>
          </w:p>
        </w:tc>
        <w:tc>
          <w:tcPr>
            <w:tcW w:w="4547" w:type="dxa"/>
            <w:gridSpan w:val="3"/>
          </w:tcPr>
          <w:p w14:paraId="54447D3C" w14:textId="77777777" w:rsidR="00ED33BF" w:rsidRPr="00ED33BF" w:rsidRDefault="00ED33BF" w:rsidP="002C29E7">
            <w:pPr>
              <w:pStyle w:val="Rientrocorpodeltesto"/>
              <w:tabs>
                <w:tab w:val="left" w:pos="8496"/>
              </w:tabs>
              <w:spacing w:after="0" w:line="240" w:lineRule="exact"/>
              <w:ind w:left="0" w:right="105"/>
              <w:jc w:val="both"/>
              <w:rPr>
                <w:rFonts w:cs="Arial"/>
                <w:b/>
                <w:bCs/>
                <w:lang w:val="it-IT"/>
              </w:rPr>
            </w:pPr>
          </w:p>
        </w:tc>
      </w:tr>
      <w:tr w:rsidR="002C29E7" w:rsidRPr="000B3FC1" w14:paraId="520D175F" w14:textId="77777777" w:rsidTr="002C29E7">
        <w:trPr>
          <w:gridAfter w:val="1"/>
          <w:wAfter w:w="12" w:type="dxa"/>
        </w:trPr>
        <w:tc>
          <w:tcPr>
            <w:tcW w:w="4401" w:type="dxa"/>
            <w:gridSpan w:val="3"/>
          </w:tcPr>
          <w:p w14:paraId="5AA51FF3" w14:textId="24137D4D" w:rsidR="002C29E7" w:rsidRPr="00AD291B" w:rsidRDefault="00EB3BCA" w:rsidP="00ED33BF">
            <w:pPr>
              <w:spacing w:line="240" w:lineRule="exact"/>
              <w:ind w:right="105"/>
              <w:jc w:val="both"/>
              <w:rPr>
                <w:rFonts w:cs="Arial"/>
                <w:i/>
                <w:color w:val="FF0000"/>
                <w:lang w:val="de-DE"/>
              </w:rPr>
            </w:pPr>
            <w:r w:rsidRPr="00EF5F6A">
              <w:rPr>
                <w:i/>
                <w:color w:val="FF0000"/>
                <w:highlight w:val="green"/>
                <w:lang w:val="de-DE"/>
              </w:rPr>
              <w:t>[</w:t>
            </w:r>
            <w:r w:rsidR="002C29E7" w:rsidRPr="00221BAA">
              <w:rPr>
                <w:rFonts w:cs="Arial"/>
                <w:i/>
                <w:color w:val="FF0000"/>
                <w:highlight w:val="green"/>
                <w:lang w:val="de-DE"/>
              </w:rPr>
              <w:t>Im Falle eines Angebotes nach Einheitspreisen ist es jedenfalls ratsam, der Anlage C1 Vorrang zu geben und bei einer Diskrepanz die Rangordnung außerhalb des Portals neu zu berechnen.]</w:t>
            </w:r>
          </w:p>
        </w:tc>
        <w:tc>
          <w:tcPr>
            <w:tcW w:w="990" w:type="dxa"/>
            <w:gridSpan w:val="2"/>
          </w:tcPr>
          <w:p w14:paraId="0BC7A59E" w14:textId="77777777" w:rsidR="002C29E7" w:rsidRPr="00AD291B" w:rsidRDefault="002C29E7" w:rsidP="002C29E7">
            <w:pPr>
              <w:spacing w:line="240" w:lineRule="exact"/>
              <w:jc w:val="both"/>
              <w:rPr>
                <w:rFonts w:cs="Arial"/>
                <w:i/>
                <w:color w:val="FF0000"/>
                <w:lang w:val="de-DE"/>
              </w:rPr>
            </w:pPr>
          </w:p>
        </w:tc>
        <w:tc>
          <w:tcPr>
            <w:tcW w:w="4535" w:type="dxa"/>
            <w:gridSpan w:val="2"/>
          </w:tcPr>
          <w:p w14:paraId="76AFD1B6" w14:textId="19E9C828" w:rsidR="002C29E7" w:rsidRPr="00AD291B" w:rsidRDefault="00EB3BCA" w:rsidP="00ED33BF">
            <w:pPr>
              <w:spacing w:line="240" w:lineRule="exact"/>
              <w:ind w:right="105"/>
              <w:jc w:val="both"/>
              <w:rPr>
                <w:rFonts w:cs="Arial"/>
                <w:i/>
                <w:color w:val="FF0000"/>
                <w:lang w:val="it-IT"/>
              </w:rPr>
            </w:pPr>
            <w:r w:rsidRPr="00EB3BCA">
              <w:rPr>
                <w:i/>
                <w:color w:val="FF0000"/>
                <w:highlight w:val="green"/>
                <w:lang w:val="it-IT"/>
              </w:rPr>
              <w:t>[</w:t>
            </w:r>
            <w:r w:rsidR="002C29E7">
              <w:rPr>
                <w:rFonts w:cs="Arial"/>
                <w:i/>
                <w:color w:val="FF0000"/>
                <w:highlight w:val="green"/>
                <w:lang w:val="it-IT"/>
              </w:rPr>
              <w:t>In caso di offerta a prezzi unitari si consiglia  comunque di far prevalere l’allegato C1 ed in caso di discordanza con l’allegato C ricalcolare la graduatoria fuori portale</w:t>
            </w:r>
            <w:r w:rsidR="002C29E7" w:rsidRPr="00AD291B">
              <w:rPr>
                <w:rFonts w:cs="Arial"/>
                <w:i/>
                <w:color w:val="FF0000"/>
                <w:highlight w:val="green"/>
                <w:lang w:val="it-IT"/>
              </w:rPr>
              <w:t>]</w:t>
            </w:r>
          </w:p>
        </w:tc>
      </w:tr>
      <w:tr w:rsidR="002C29E7" w:rsidRPr="000B3FC1" w14:paraId="0B2E3D21" w14:textId="77777777" w:rsidTr="002C29E7">
        <w:trPr>
          <w:gridAfter w:val="1"/>
          <w:wAfter w:w="12" w:type="dxa"/>
        </w:trPr>
        <w:tc>
          <w:tcPr>
            <w:tcW w:w="4401" w:type="dxa"/>
            <w:gridSpan w:val="3"/>
          </w:tcPr>
          <w:p w14:paraId="0E40066B" w14:textId="77777777" w:rsidR="002C29E7" w:rsidRPr="0017289C" w:rsidRDefault="002C29E7" w:rsidP="002C29E7">
            <w:pPr>
              <w:spacing w:line="240" w:lineRule="exact"/>
              <w:ind w:right="105"/>
              <w:jc w:val="both"/>
              <w:rPr>
                <w:rFonts w:cs="Arial"/>
                <w:color w:val="FF0000"/>
                <w:highlight w:val="green"/>
                <w:lang w:val="it-IT"/>
              </w:rPr>
            </w:pPr>
          </w:p>
        </w:tc>
        <w:tc>
          <w:tcPr>
            <w:tcW w:w="990" w:type="dxa"/>
            <w:gridSpan w:val="2"/>
          </w:tcPr>
          <w:p w14:paraId="4942E28E" w14:textId="77777777" w:rsidR="002C29E7" w:rsidRPr="0017289C" w:rsidRDefault="002C29E7" w:rsidP="002C29E7">
            <w:pPr>
              <w:spacing w:line="240" w:lineRule="exact"/>
              <w:jc w:val="both"/>
              <w:rPr>
                <w:rFonts w:cs="Arial"/>
                <w:i/>
                <w:color w:val="FF0000"/>
                <w:lang w:val="it-IT"/>
              </w:rPr>
            </w:pPr>
          </w:p>
        </w:tc>
        <w:tc>
          <w:tcPr>
            <w:tcW w:w="4535" w:type="dxa"/>
            <w:gridSpan w:val="2"/>
          </w:tcPr>
          <w:p w14:paraId="25FA3775" w14:textId="77777777" w:rsidR="002C29E7" w:rsidRPr="00AD291B" w:rsidRDefault="002C29E7" w:rsidP="002C29E7">
            <w:pPr>
              <w:spacing w:line="240" w:lineRule="exact"/>
              <w:ind w:right="105"/>
              <w:jc w:val="both"/>
              <w:rPr>
                <w:rFonts w:cs="Arial"/>
                <w:i/>
                <w:color w:val="FF0000"/>
                <w:highlight w:val="green"/>
                <w:lang w:val="it-IT"/>
              </w:rPr>
            </w:pPr>
          </w:p>
        </w:tc>
      </w:tr>
      <w:tr w:rsidR="002C29E7" w:rsidRPr="000B3FC1" w14:paraId="641D2653" w14:textId="77777777" w:rsidTr="002C29E7">
        <w:tc>
          <w:tcPr>
            <w:tcW w:w="4401" w:type="dxa"/>
            <w:gridSpan w:val="3"/>
          </w:tcPr>
          <w:p w14:paraId="1F2E3BA8" w14:textId="243E79C2" w:rsidR="002C29E7" w:rsidRPr="00365273" w:rsidRDefault="002C29E7" w:rsidP="002C29E7">
            <w:pPr>
              <w:spacing w:line="240" w:lineRule="exact"/>
              <w:ind w:right="76"/>
              <w:jc w:val="both"/>
              <w:rPr>
                <w:rFonts w:cs="Arial"/>
                <w:color w:val="FF0000"/>
                <w:lang w:val="de-DE"/>
              </w:rPr>
            </w:pPr>
            <w:r w:rsidRPr="00365273">
              <w:rPr>
                <w:rFonts w:cs="Arial"/>
                <w:color w:val="FF0000"/>
                <w:lang w:val="de-DE"/>
              </w:rPr>
              <w:t>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w:t>
            </w:r>
          </w:p>
        </w:tc>
        <w:tc>
          <w:tcPr>
            <w:tcW w:w="990" w:type="dxa"/>
            <w:gridSpan w:val="2"/>
          </w:tcPr>
          <w:p w14:paraId="4BB36BD4" w14:textId="77777777" w:rsidR="002C29E7" w:rsidRPr="00406242" w:rsidRDefault="002C29E7" w:rsidP="002C29E7">
            <w:pPr>
              <w:spacing w:line="240" w:lineRule="exact"/>
              <w:jc w:val="both"/>
              <w:rPr>
                <w:rFonts w:cs="Arial"/>
                <w:color w:val="FF0000"/>
                <w:lang w:val="de-DE"/>
              </w:rPr>
            </w:pPr>
          </w:p>
        </w:tc>
        <w:tc>
          <w:tcPr>
            <w:tcW w:w="4547" w:type="dxa"/>
            <w:gridSpan w:val="3"/>
          </w:tcPr>
          <w:p w14:paraId="659FC5C8" w14:textId="6690914D" w:rsidR="002C29E7" w:rsidRPr="00365273" w:rsidRDefault="002C29E7" w:rsidP="002C29E7">
            <w:pPr>
              <w:spacing w:line="240" w:lineRule="exact"/>
              <w:ind w:right="105"/>
              <w:jc w:val="both"/>
              <w:rPr>
                <w:rFonts w:cs="Arial"/>
                <w:color w:val="FF0000"/>
                <w:lang w:val="it-IT"/>
              </w:rPr>
            </w:pPr>
            <w:r w:rsidRPr="00365273">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41AD2FE" w14:textId="77777777" w:rsidR="002C29E7" w:rsidRPr="00406242" w:rsidRDefault="002C29E7" w:rsidP="002C29E7">
            <w:pPr>
              <w:spacing w:line="240" w:lineRule="exact"/>
              <w:ind w:right="105"/>
              <w:jc w:val="both"/>
              <w:rPr>
                <w:rFonts w:cs="Arial"/>
                <w:color w:val="FF0000"/>
                <w:lang w:val="it-IT"/>
              </w:rPr>
            </w:pPr>
          </w:p>
        </w:tc>
      </w:tr>
      <w:tr w:rsidR="002C29E7" w:rsidRPr="000B3FC1" w14:paraId="22A8B97B" w14:textId="77777777" w:rsidTr="002C29E7">
        <w:tc>
          <w:tcPr>
            <w:tcW w:w="4401" w:type="dxa"/>
            <w:gridSpan w:val="3"/>
          </w:tcPr>
          <w:p w14:paraId="4D542601" w14:textId="77777777" w:rsidR="002C29E7" w:rsidRPr="003E5D62" w:rsidRDefault="002C29E7" w:rsidP="002C29E7">
            <w:pPr>
              <w:spacing w:line="240" w:lineRule="exact"/>
              <w:ind w:right="76"/>
              <w:jc w:val="both"/>
              <w:rPr>
                <w:rFonts w:cs="Arial"/>
                <w:lang w:val="it-IT" w:eastAsia="it-IT"/>
              </w:rPr>
            </w:pPr>
          </w:p>
        </w:tc>
        <w:tc>
          <w:tcPr>
            <w:tcW w:w="990" w:type="dxa"/>
            <w:gridSpan w:val="2"/>
          </w:tcPr>
          <w:p w14:paraId="3042C4C3" w14:textId="77777777" w:rsidR="002C29E7" w:rsidRPr="003E5D62" w:rsidRDefault="002C29E7" w:rsidP="002C29E7">
            <w:pPr>
              <w:spacing w:line="240" w:lineRule="exact"/>
              <w:rPr>
                <w:rFonts w:cs="Arial"/>
                <w:b/>
                <w:lang w:val="it-IT"/>
              </w:rPr>
            </w:pPr>
          </w:p>
        </w:tc>
        <w:tc>
          <w:tcPr>
            <w:tcW w:w="4547" w:type="dxa"/>
            <w:gridSpan w:val="3"/>
          </w:tcPr>
          <w:p w14:paraId="0C8342DC" w14:textId="77777777" w:rsidR="002C29E7" w:rsidRPr="003E5D62" w:rsidRDefault="002C29E7" w:rsidP="002C29E7">
            <w:pPr>
              <w:spacing w:line="240" w:lineRule="exact"/>
              <w:ind w:right="105"/>
              <w:jc w:val="both"/>
              <w:rPr>
                <w:rFonts w:cs="Arial"/>
                <w:lang w:val="it-IT" w:eastAsia="it-IT"/>
              </w:rPr>
            </w:pPr>
          </w:p>
        </w:tc>
      </w:tr>
      <w:tr w:rsidR="002C29E7" w:rsidRPr="000B3FC1" w14:paraId="5E86545A" w14:textId="77777777" w:rsidTr="002C29E7">
        <w:tc>
          <w:tcPr>
            <w:tcW w:w="4401" w:type="dxa"/>
            <w:gridSpan w:val="3"/>
          </w:tcPr>
          <w:p w14:paraId="4F9B595D" w14:textId="165003D5" w:rsidR="002C29E7" w:rsidRPr="00AB1A41" w:rsidRDefault="002C29E7" w:rsidP="002C29E7">
            <w:pPr>
              <w:spacing w:line="240" w:lineRule="exact"/>
              <w:ind w:right="76"/>
              <w:jc w:val="both"/>
              <w:rPr>
                <w:rFonts w:cs="Arial"/>
                <w:lang w:val="de-DE" w:eastAsia="it-IT"/>
              </w:rPr>
            </w:pPr>
            <w:r w:rsidRPr="00AB1A41">
              <w:rPr>
                <w:rFonts w:cs="Arial"/>
                <w:i/>
                <w:color w:val="FF0000"/>
                <w:highlight w:val="green"/>
                <w:lang w:val="de-DE"/>
              </w:rPr>
              <w:t>[Beizubehalten, wenn nur die Anlage C vorgesehen ist]</w:t>
            </w:r>
          </w:p>
        </w:tc>
        <w:tc>
          <w:tcPr>
            <w:tcW w:w="990" w:type="dxa"/>
            <w:gridSpan w:val="2"/>
          </w:tcPr>
          <w:p w14:paraId="15C034A8" w14:textId="77777777" w:rsidR="002C29E7" w:rsidRPr="00AB1A41" w:rsidRDefault="002C29E7" w:rsidP="002C29E7">
            <w:pPr>
              <w:spacing w:line="240" w:lineRule="exact"/>
              <w:rPr>
                <w:rFonts w:cs="Arial"/>
                <w:b/>
                <w:lang w:val="de-DE"/>
              </w:rPr>
            </w:pPr>
          </w:p>
        </w:tc>
        <w:tc>
          <w:tcPr>
            <w:tcW w:w="4547" w:type="dxa"/>
            <w:gridSpan w:val="3"/>
          </w:tcPr>
          <w:p w14:paraId="09B0CBC7" w14:textId="276CB348" w:rsidR="002C29E7" w:rsidRPr="003E5D62" w:rsidRDefault="002C29E7" w:rsidP="002C29E7">
            <w:pPr>
              <w:spacing w:line="240" w:lineRule="exact"/>
              <w:ind w:right="105"/>
              <w:jc w:val="both"/>
              <w:rPr>
                <w:rFonts w:cs="Arial"/>
                <w:lang w:val="it-IT" w:eastAsia="it-IT"/>
              </w:rPr>
            </w:pPr>
            <w:r w:rsidRPr="00AB1A41">
              <w:rPr>
                <w:rFonts w:cs="Arial"/>
                <w:i/>
                <w:color w:val="FF0000"/>
                <w:highlight w:val="green"/>
                <w:lang w:val="it-IT"/>
              </w:rPr>
              <w:t>[lasciare quando è previsto unicamente l’allegato C]</w:t>
            </w:r>
          </w:p>
        </w:tc>
      </w:tr>
      <w:tr w:rsidR="002C29E7" w:rsidRPr="000B3FC1" w14:paraId="55696EFF" w14:textId="77777777" w:rsidTr="002C29E7">
        <w:tc>
          <w:tcPr>
            <w:tcW w:w="4401" w:type="dxa"/>
            <w:gridSpan w:val="3"/>
          </w:tcPr>
          <w:p w14:paraId="45781C82" w14:textId="77777777" w:rsidR="002C29E7" w:rsidRPr="003E5D62" w:rsidRDefault="002C29E7" w:rsidP="002C29E7">
            <w:pPr>
              <w:spacing w:line="240" w:lineRule="exact"/>
              <w:ind w:right="76"/>
              <w:jc w:val="both"/>
              <w:rPr>
                <w:rFonts w:cs="Arial"/>
                <w:lang w:val="it-IT" w:eastAsia="it-IT"/>
              </w:rPr>
            </w:pPr>
          </w:p>
        </w:tc>
        <w:tc>
          <w:tcPr>
            <w:tcW w:w="990" w:type="dxa"/>
            <w:gridSpan w:val="2"/>
          </w:tcPr>
          <w:p w14:paraId="2BEA93B9" w14:textId="77777777" w:rsidR="002C29E7" w:rsidRPr="003E5D62" w:rsidRDefault="002C29E7" w:rsidP="002C29E7">
            <w:pPr>
              <w:spacing w:line="240" w:lineRule="exact"/>
              <w:rPr>
                <w:rFonts w:cs="Arial"/>
                <w:b/>
                <w:lang w:val="it-IT"/>
              </w:rPr>
            </w:pPr>
          </w:p>
        </w:tc>
        <w:tc>
          <w:tcPr>
            <w:tcW w:w="4547" w:type="dxa"/>
            <w:gridSpan w:val="3"/>
          </w:tcPr>
          <w:p w14:paraId="6131FAA5" w14:textId="77777777" w:rsidR="002C29E7" w:rsidRPr="003E5D62" w:rsidRDefault="002C29E7" w:rsidP="002C29E7">
            <w:pPr>
              <w:spacing w:line="240" w:lineRule="exact"/>
              <w:ind w:right="105"/>
              <w:jc w:val="both"/>
              <w:rPr>
                <w:rFonts w:cs="Arial"/>
                <w:lang w:val="it-IT" w:eastAsia="it-IT"/>
              </w:rPr>
            </w:pPr>
          </w:p>
        </w:tc>
      </w:tr>
      <w:tr w:rsidR="002C29E7" w:rsidRPr="000B3FC1" w14:paraId="5FE8E0AE" w14:textId="77777777" w:rsidTr="002C29E7">
        <w:tc>
          <w:tcPr>
            <w:tcW w:w="4401" w:type="dxa"/>
            <w:gridSpan w:val="3"/>
          </w:tcPr>
          <w:p w14:paraId="3515D933" w14:textId="331889C7" w:rsidR="002C29E7" w:rsidRPr="00980FB3" w:rsidRDefault="002C29E7" w:rsidP="002C29E7">
            <w:pPr>
              <w:spacing w:line="240" w:lineRule="exact"/>
              <w:ind w:right="76"/>
              <w:jc w:val="both"/>
              <w:rPr>
                <w:rFonts w:cs="Arial"/>
                <w:lang w:val="de-DE" w:eastAsia="it-IT"/>
              </w:rPr>
            </w:pPr>
            <w:r w:rsidRPr="00C22D0F">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w:t>
            </w:r>
            <w:r w:rsidRPr="00C22D0F">
              <w:rPr>
                <w:rFonts w:cs="Arial"/>
                <w:b/>
                <w:color w:val="FF0000"/>
                <w:lang w:val="de-DE"/>
              </w:rPr>
              <w:t xml:space="preserve"> hat jener Betrag Vorrang, der in der vom Teilnehmer unterschriebenen und hochgeladenen Anlage enthalten ist.</w:t>
            </w:r>
          </w:p>
        </w:tc>
        <w:tc>
          <w:tcPr>
            <w:tcW w:w="990" w:type="dxa"/>
            <w:gridSpan w:val="2"/>
          </w:tcPr>
          <w:p w14:paraId="223A582A" w14:textId="77777777" w:rsidR="002C29E7" w:rsidRPr="00980FB3" w:rsidRDefault="002C29E7" w:rsidP="002C29E7">
            <w:pPr>
              <w:spacing w:line="240" w:lineRule="exact"/>
              <w:rPr>
                <w:rFonts w:cs="Arial"/>
                <w:b/>
                <w:lang w:val="de-DE"/>
              </w:rPr>
            </w:pPr>
          </w:p>
        </w:tc>
        <w:tc>
          <w:tcPr>
            <w:tcW w:w="4547" w:type="dxa"/>
            <w:gridSpan w:val="3"/>
          </w:tcPr>
          <w:p w14:paraId="3355068B" w14:textId="29EB9273" w:rsidR="002C29E7" w:rsidRPr="00980FB3" w:rsidRDefault="002C29E7" w:rsidP="002C29E7">
            <w:pPr>
              <w:widowControl w:val="0"/>
              <w:spacing w:line="240" w:lineRule="exact"/>
              <w:ind w:right="76"/>
              <w:jc w:val="both"/>
              <w:rPr>
                <w:rFonts w:cs="Arial"/>
                <w:b/>
                <w:color w:val="FF0000"/>
                <w:lang w:val="it-IT"/>
              </w:rPr>
            </w:pPr>
            <w:r w:rsidRPr="00980FB3">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980FB3">
              <w:rPr>
                <w:rFonts w:cs="Arial"/>
                <w:b/>
                <w:color w:val="FF0000"/>
                <w:lang w:val="it-IT"/>
              </w:rPr>
              <w:t>prevale l’allegato caricato e firmato dal concorrente.</w:t>
            </w:r>
          </w:p>
        </w:tc>
      </w:tr>
      <w:tr w:rsidR="002C29E7" w:rsidRPr="000B3FC1" w14:paraId="0695F801" w14:textId="77777777" w:rsidTr="002C29E7">
        <w:tc>
          <w:tcPr>
            <w:tcW w:w="4401" w:type="dxa"/>
            <w:gridSpan w:val="3"/>
          </w:tcPr>
          <w:p w14:paraId="6447964F" w14:textId="77777777" w:rsidR="002C29E7" w:rsidRPr="003E5D62" w:rsidRDefault="002C29E7" w:rsidP="002C29E7">
            <w:pPr>
              <w:spacing w:line="240" w:lineRule="exact"/>
              <w:ind w:right="76"/>
              <w:jc w:val="both"/>
              <w:rPr>
                <w:rFonts w:cs="Arial"/>
                <w:lang w:val="it-IT" w:eastAsia="it-IT"/>
              </w:rPr>
            </w:pPr>
          </w:p>
        </w:tc>
        <w:tc>
          <w:tcPr>
            <w:tcW w:w="990" w:type="dxa"/>
            <w:gridSpan w:val="2"/>
          </w:tcPr>
          <w:p w14:paraId="295E4132" w14:textId="77777777" w:rsidR="002C29E7" w:rsidRPr="003E5D62" w:rsidRDefault="002C29E7" w:rsidP="002C29E7">
            <w:pPr>
              <w:spacing w:line="240" w:lineRule="exact"/>
              <w:rPr>
                <w:rFonts w:cs="Arial"/>
                <w:b/>
                <w:lang w:val="it-IT"/>
              </w:rPr>
            </w:pPr>
          </w:p>
        </w:tc>
        <w:tc>
          <w:tcPr>
            <w:tcW w:w="4547" w:type="dxa"/>
            <w:gridSpan w:val="3"/>
          </w:tcPr>
          <w:p w14:paraId="1FF7F59B" w14:textId="77777777" w:rsidR="002C29E7" w:rsidRPr="003E5D62" w:rsidRDefault="002C29E7" w:rsidP="002C29E7">
            <w:pPr>
              <w:spacing w:line="240" w:lineRule="exact"/>
              <w:ind w:right="105"/>
              <w:jc w:val="both"/>
              <w:rPr>
                <w:rFonts w:cs="Arial"/>
                <w:lang w:val="it-IT" w:eastAsia="it-IT"/>
              </w:rPr>
            </w:pPr>
          </w:p>
        </w:tc>
      </w:tr>
      <w:tr w:rsidR="002C29E7" w:rsidRPr="000B3FC1" w14:paraId="26B0D7DD" w14:textId="77777777" w:rsidTr="002C29E7">
        <w:tc>
          <w:tcPr>
            <w:tcW w:w="4401" w:type="dxa"/>
            <w:gridSpan w:val="3"/>
          </w:tcPr>
          <w:p w14:paraId="3DE06911" w14:textId="77777777" w:rsidR="002C29E7" w:rsidRPr="001B60CF" w:rsidRDefault="002C29E7" w:rsidP="002C29E7">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990" w:type="dxa"/>
            <w:gridSpan w:val="2"/>
          </w:tcPr>
          <w:p w14:paraId="652B92A8" w14:textId="77777777" w:rsidR="002C29E7" w:rsidRPr="001B60CF" w:rsidRDefault="002C29E7" w:rsidP="002C29E7">
            <w:pPr>
              <w:spacing w:line="240" w:lineRule="exact"/>
              <w:rPr>
                <w:rFonts w:cs="Arial"/>
                <w:b/>
                <w:u w:val="single"/>
                <w:lang w:val="de-DE"/>
              </w:rPr>
            </w:pPr>
          </w:p>
        </w:tc>
        <w:tc>
          <w:tcPr>
            <w:tcW w:w="4547" w:type="dxa"/>
            <w:gridSpan w:val="3"/>
          </w:tcPr>
          <w:p w14:paraId="53A61CEF" w14:textId="77777777" w:rsidR="002C29E7" w:rsidRPr="001B60CF" w:rsidRDefault="002C29E7" w:rsidP="002C29E7">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2C29E7" w:rsidRPr="000B3FC1" w14:paraId="615F6B64" w14:textId="77777777" w:rsidTr="002C29E7">
        <w:tc>
          <w:tcPr>
            <w:tcW w:w="4401" w:type="dxa"/>
            <w:gridSpan w:val="3"/>
          </w:tcPr>
          <w:p w14:paraId="6956075C" w14:textId="77777777" w:rsidR="002C29E7" w:rsidRPr="00567217" w:rsidRDefault="002C29E7" w:rsidP="002C29E7">
            <w:pPr>
              <w:spacing w:line="240" w:lineRule="exact"/>
              <w:ind w:right="76"/>
              <w:jc w:val="both"/>
              <w:rPr>
                <w:rFonts w:cs="Arial"/>
                <w:u w:val="single"/>
                <w:lang w:val="it-IT" w:eastAsia="it-IT"/>
              </w:rPr>
            </w:pPr>
          </w:p>
        </w:tc>
        <w:tc>
          <w:tcPr>
            <w:tcW w:w="990" w:type="dxa"/>
            <w:gridSpan w:val="2"/>
          </w:tcPr>
          <w:p w14:paraId="2465389A" w14:textId="77777777" w:rsidR="002C29E7" w:rsidRPr="00567217" w:rsidRDefault="002C29E7" w:rsidP="002C29E7">
            <w:pPr>
              <w:spacing w:line="240" w:lineRule="exact"/>
              <w:rPr>
                <w:rFonts w:cs="Arial"/>
                <w:b/>
                <w:u w:val="single"/>
                <w:lang w:val="it-IT"/>
              </w:rPr>
            </w:pPr>
          </w:p>
        </w:tc>
        <w:tc>
          <w:tcPr>
            <w:tcW w:w="4547" w:type="dxa"/>
            <w:gridSpan w:val="3"/>
          </w:tcPr>
          <w:p w14:paraId="5A39402A" w14:textId="77777777" w:rsidR="002C29E7" w:rsidRPr="001B60CF" w:rsidRDefault="002C29E7" w:rsidP="002C29E7">
            <w:pPr>
              <w:spacing w:line="240" w:lineRule="exact"/>
              <w:ind w:right="105"/>
              <w:jc w:val="both"/>
              <w:rPr>
                <w:rFonts w:cs="Arial"/>
                <w:u w:val="single"/>
                <w:lang w:val="it-IT" w:eastAsia="it-IT"/>
              </w:rPr>
            </w:pPr>
          </w:p>
        </w:tc>
      </w:tr>
      <w:tr w:rsidR="002C29E7" w:rsidRPr="000B3FC1" w14:paraId="3549921B" w14:textId="77777777" w:rsidTr="002C29E7">
        <w:tc>
          <w:tcPr>
            <w:tcW w:w="4401" w:type="dxa"/>
            <w:gridSpan w:val="3"/>
          </w:tcPr>
          <w:p w14:paraId="24A7B6E4" w14:textId="77777777" w:rsidR="002C29E7" w:rsidRPr="00D30EE5" w:rsidRDefault="002C29E7" w:rsidP="002C29E7">
            <w:pPr>
              <w:spacing w:line="240" w:lineRule="exact"/>
              <w:ind w:right="76"/>
              <w:jc w:val="both"/>
              <w:rPr>
                <w:rFonts w:cs="Arial"/>
                <w:b/>
                <w:bCs/>
                <w:noProof w:val="0"/>
                <w:lang w:val="de-DE" w:eastAsia="de-DE"/>
              </w:rPr>
            </w:pPr>
            <w:r w:rsidRPr="00D30EE5">
              <w:rPr>
                <w:b/>
                <w:noProof w:val="0"/>
                <w:lang w:val="de-DE"/>
              </w:rPr>
              <w:t xml:space="preserve">Es </w:t>
            </w:r>
            <w:r>
              <w:rPr>
                <w:b/>
                <w:noProof w:val="0"/>
                <w:lang w:val="de-DE" w:eastAsia="de-DE"/>
              </w:rPr>
              <w:t>wird das Subverfahren des</w:t>
            </w:r>
            <w:r w:rsidRPr="00D30EE5">
              <w:rPr>
                <w:b/>
                <w:noProof w:val="0"/>
                <w:lang w:val="de-DE" w:eastAsia="de-DE"/>
              </w:rPr>
              <w:t xml:space="preserve"> </w:t>
            </w:r>
            <w:r w:rsidRPr="00180377">
              <w:rPr>
                <w:rFonts w:cs="Arial"/>
                <w:b/>
                <w:lang w:val="de-DE"/>
              </w:rPr>
              <w:t>Untersuchungsbeistand</w:t>
            </w:r>
            <w:r>
              <w:rPr>
                <w:rFonts w:cs="Arial"/>
                <w:b/>
                <w:lang w:val="de-DE"/>
              </w:rPr>
              <w:t>s</w:t>
            </w:r>
            <w:r w:rsidRPr="00D30EE5">
              <w:rPr>
                <w:b/>
                <w:noProof w:val="0"/>
                <w:lang w:val="de-DE" w:eastAsia="de-DE"/>
              </w:rPr>
              <w:t xml:space="preserve"> von Unterlagen </w:t>
            </w:r>
            <w:r w:rsidRPr="00D30EE5">
              <w:rPr>
                <w:rFonts w:cs="Arial"/>
                <w:b/>
                <w:bCs/>
                <w:noProof w:val="0"/>
                <w:lang w:val="de-DE" w:eastAsia="de-DE"/>
              </w:rPr>
              <w:t>gemäß Punkt 4.2.1 der Ausschreibungsbedingungen angewandt</w:t>
            </w:r>
            <w:r w:rsidRPr="00D30EE5">
              <w:rPr>
                <w:b/>
                <w:noProof w:val="0"/>
                <w:lang w:val="de-DE" w:eastAsia="de-DE"/>
              </w:rPr>
              <w:t>, falls die Wirtschaftlichen Unterlagen Mängel bei den Unterschriften aufweisen unter Beibehaltung der Geheimhaltung des Inhalts des Wirtschaftlichen Angebots.</w:t>
            </w:r>
          </w:p>
        </w:tc>
        <w:tc>
          <w:tcPr>
            <w:tcW w:w="990" w:type="dxa"/>
            <w:gridSpan w:val="2"/>
          </w:tcPr>
          <w:p w14:paraId="51202151" w14:textId="77777777" w:rsidR="002C29E7" w:rsidRPr="006E29BB" w:rsidRDefault="002C29E7" w:rsidP="002C29E7">
            <w:pPr>
              <w:spacing w:line="240" w:lineRule="exact"/>
              <w:rPr>
                <w:rFonts w:cs="Arial"/>
                <w:b/>
                <w:lang w:val="de-DE"/>
              </w:rPr>
            </w:pPr>
          </w:p>
        </w:tc>
        <w:tc>
          <w:tcPr>
            <w:tcW w:w="4547" w:type="dxa"/>
            <w:gridSpan w:val="3"/>
          </w:tcPr>
          <w:p w14:paraId="58AB0E1F" w14:textId="77777777" w:rsidR="002C29E7" w:rsidRPr="00D30EE5" w:rsidRDefault="002C29E7" w:rsidP="002C29E7">
            <w:pPr>
              <w:spacing w:line="240" w:lineRule="exact"/>
              <w:ind w:right="105"/>
              <w:jc w:val="both"/>
              <w:rPr>
                <w:rFonts w:cs="Arial"/>
                <w:b/>
                <w:noProof w:val="0"/>
                <w:lang w:val="it-IT"/>
              </w:rPr>
            </w:pPr>
            <w:r w:rsidRPr="00D30EE5">
              <w:rPr>
                <w:rFonts w:cs="Arial"/>
                <w:b/>
                <w:noProof w:val="0"/>
                <w:lang w:val="it-IT"/>
              </w:rPr>
              <w:t xml:space="preserve">Si applica il subprocedimento di soccorso istruttorio </w:t>
            </w:r>
            <w:r w:rsidRPr="00D30EE5">
              <w:rPr>
                <w:rFonts w:cs="Arial"/>
                <w:b/>
                <w:bCs/>
                <w:noProof w:val="0"/>
                <w:lang w:val="it-IT"/>
              </w:rPr>
              <w:t xml:space="preserve">di cui al punto 4.2.1 del disciplinare di gara </w:t>
            </w:r>
            <w:r w:rsidRPr="00D30EE5">
              <w:rPr>
                <w:rFonts w:cs="Arial"/>
                <w:b/>
                <w:noProof w:val="0"/>
                <w:lang w:val="it-IT"/>
              </w:rPr>
              <w:t>qualora la documentazione economica difetti di sottoscrizione dove richiesta, ferma restando la salvaguardia del contenuto e della segretezza dell’offerta economica.</w:t>
            </w:r>
          </w:p>
        </w:tc>
      </w:tr>
      <w:tr w:rsidR="002C29E7" w:rsidRPr="000B3FC1" w14:paraId="5382D82A" w14:textId="77777777" w:rsidTr="002C29E7">
        <w:tc>
          <w:tcPr>
            <w:tcW w:w="4401" w:type="dxa"/>
            <w:gridSpan w:val="3"/>
          </w:tcPr>
          <w:p w14:paraId="6276DD4A" w14:textId="77777777" w:rsidR="002C29E7" w:rsidRPr="00507BC1" w:rsidRDefault="002C29E7" w:rsidP="002C29E7">
            <w:pPr>
              <w:spacing w:line="240" w:lineRule="exact"/>
              <w:ind w:right="76"/>
              <w:jc w:val="both"/>
              <w:rPr>
                <w:rFonts w:cs="Arial"/>
                <w:lang w:val="it-IT"/>
              </w:rPr>
            </w:pPr>
          </w:p>
        </w:tc>
        <w:tc>
          <w:tcPr>
            <w:tcW w:w="990" w:type="dxa"/>
            <w:gridSpan w:val="2"/>
          </w:tcPr>
          <w:p w14:paraId="051444AA" w14:textId="77777777" w:rsidR="002C29E7" w:rsidRPr="00507BC1" w:rsidRDefault="002C29E7" w:rsidP="002C29E7">
            <w:pPr>
              <w:spacing w:line="240" w:lineRule="exact"/>
              <w:rPr>
                <w:rFonts w:cs="Arial"/>
                <w:lang w:val="it-IT"/>
              </w:rPr>
            </w:pPr>
          </w:p>
        </w:tc>
        <w:tc>
          <w:tcPr>
            <w:tcW w:w="4547" w:type="dxa"/>
            <w:gridSpan w:val="3"/>
          </w:tcPr>
          <w:p w14:paraId="759AECFF" w14:textId="77777777" w:rsidR="002C29E7" w:rsidRPr="008D2E4F" w:rsidRDefault="002C29E7" w:rsidP="002C29E7">
            <w:pPr>
              <w:spacing w:line="240" w:lineRule="exact"/>
              <w:ind w:right="105"/>
              <w:jc w:val="both"/>
              <w:rPr>
                <w:rFonts w:cs="Arial"/>
                <w:lang w:val="it-IT"/>
              </w:rPr>
            </w:pPr>
          </w:p>
        </w:tc>
      </w:tr>
      <w:tr w:rsidR="002C29E7" w:rsidRPr="001B60CF" w14:paraId="37F1E211" w14:textId="77777777" w:rsidTr="002C29E7">
        <w:tc>
          <w:tcPr>
            <w:tcW w:w="4401" w:type="dxa"/>
            <w:gridSpan w:val="3"/>
          </w:tcPr>
          <w:p w14:paraId="5DABA1E4" w14:textId="77777777" w:rsidR="002C29E7" w:rsidRPr="001B60CF" w:rsidRDefault="002C29E7" w:rsidP="002C29E7">
            <w:pPr>
              <w:spacing w:line="240" w:lineRule="exact"/>
              <w:ind w:right="76"/>
              <w:rPr>
                <w:rFonts w:cs="Arial"/>
                <w:b/>
                <w:bCs/>
                <w:noProof w:val="0"/>
                <w:lang w:val="de-DE" w:eastAsia="it-IT"/>
              </w:rPr>
            </w:pPr>
            <w:r w:rsidRPr="001B60CF">
              <w:rPr>
                <w:b/>
                <w:lang w:val="de-DE" w:eastAsia="it-IT"/>
              </w:rPr>
              <w:t>4.3 Hinweise</w:t>
            </w:r>
          </w:p>
        </w:tc>
        <w:tc>
          <w:tcPr>
            <w:tcW w:w="990" w:type="dxa"/>
            <w:gridSpan w:val="2"/>
          </w:tcPr>
          <w:p w14:paraId="1C6E917B" w14:textId="77777777" w:rsidR="002C29E7" w:rsidRPr="001B60CF" w:rsidRDefault="002C29E7" w:rsidP="002C29E7">
            <w:pPr>
              <w:spacing w:line="240" w:lineRule="exact"/>
              <w:rPr>
                <w:rFonts w:cs="Arial"/>
                <w:b/>
                <w:lang w:val="it-IT"/>
              </w:rPr>
            </w:pPr>
          </w:p>
        </w:tc>
        <w:tc>
          <w:tcPr>
            <w:tcW w:w="4547" w:type="dxa"/>
            <w:gridSpan w:val="3"/>
          </w:tcPr>
          <w:p w14:paraId="58CFD381" w14:textId="77777777" w:rsidR="002C29E7" w:rsidRPr="001B60CF" w:rsidRDefault="002C29E7" w:rsidP="002C29E7">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2C29E7" w:rsidRPr="00402B24" w14:paraId="4FEA0289" w14:textId="77777777" w:rsidTr="002C29E7">
        <w:tc>
          <w:tcPr>
            <w:tcW w:w="4401" w:type="dxa"/>
            <w:gridSpan w:val="3"/>
          </w:tcPr>
          <w:p w14:paraId="557A76B9" w14:textId="77777777" w:rsidR="002C29E7" w:rsidRPr="00F7364B" w:rsidRDefault="002C29E7" w:rsidP="002C29E7">
            <w:pPr>
              <w:pStyle w:val="Default"/>
              <w:spacing w:line="240" w:lineRule="exact"/>
              <w:ind w:right="76"/>
              <w:jc w:val="both"/>
              <w:rPr>
                <w:rFonts w:cs="Arial"/>
                <w:color w:val="auto"/>
                <w:sz w:val="20"/>
                <w:szCs w:val="20"/>
                <w:lang w:val="de-DE"/>
              </w:rPr>
            </w:pPr>
          </w:p>
        </w:tc>
        <w:tc>
          <w:tcPr>
            <w:tcW w:w="990" w:type="dxa"/>
            <w:gridSpan w:val="2"/>
          </w:tcPr>
          <w:p w14:paraId="56297B29" w14:textId="77777777" w:rsidR="002C29E7" w:rsidRPr="00BC4E03" w:rsidRDefault="002C29E7" w:rsidP="002C29E7">
            <w:pPr>
              <w:spacing w:line="240" w:lineRule="exact"/>
              <w:ind w:right="180"/>
              <w:rPr>
                <w:rFonts w:cs="Arial"/>
                <w:lang w:val="de-DE"/>
              </w:rPr>
            </w:pPr>
          </w:p>
        </w:tc>
        <w:tc>
          <w:tcPr>
            <w:tcW w:w="4547" w:type="dxa"/>
            <w:gridSpan w:val="3"/>
          </w:tcPr>
          <w:p w14:paraId="1066B993" w14:textId="77777777" w:rsidR="002C29E7" w:rsidRPr="00F7364B" w:rsidRDefault="002C29E7" w:rsidP="002C29E7">
            <w:pPr>
              <w:pStyle w:val="Default"/>
              <w:spacing w:line="240" w:lineRule="exact"/>
              <w:ind w:right="105"/>
              <w:jc w:val="both"/>
              <w:rPr>
                <w:rFonts w:cs="Arial"/>
                <w:color w:val="auto"/>
                <w:sz w:val="20"/>
                <w:szCs w:val="20"/>
              </w:rPr>
            </w:pPr>
          </w:p>
        </w:tc>
      </w:tr>
      <w:tr w:rsidR="002C29E7" w:rsidRPr="000B3FC1" w14:paraId="12E793CF" w14:textId="77777777" w:rsidTr="002C29E7">
        <w:tc>
          <w:tcPr>
            <w:tcW w:w="4401" w:type="dxa"/>
            <w:gridSpan w:val="3"/>
          </w:tcPr>
          <w:p w14:paraId="5F701C35" w14:textId="77777777" w:rsidR="002C29E7" w:rsidRPr="00BA6457" w:rsidRDefault="002C29E7" w:rsidP="002C29E7">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AF7004F" w14:textId="77777777" w:rsidR="002C29E7" w:rsidRPr="00BA6457" w:rsidRDefault="002C29E7" w:rsidP="002C29E7">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lastRenderedPageBreak/>
              <w:t>Im Besonderen, dürfen KEINE persönlichen Daten (Telefonnummer, persönliche Anschrift, persönliche Steuernummer usw.), Ausweise, Fotos u. dgl. eingefügt werden.</w:t>
            </w:r>
          </w:p>
          <w:p w14:paraId="20D3B57C" w14:textId="77777777" w:rsidR="002C29E7" w:rsidRPr="00BA6457" w:rsidRDefault="002C29E7" w:rsidP="002C29E7">
            <w:pPr>
              <w:pStyle w:val="Default"/>
              <w:spacing w:line="240" w:lineRule="exact"/>
              <w:ind w:right="76"/>
              <w:jc w:val="both"/>
              <w:rPr>
                <w:rFonts w:cs="Arial"/>
                <w:b/>
                <w:color w:val="auto"/>
                <w:sz w:val="20"/>
                <w:szCs w:val="20"/>
                <w:u w:val="single"/>
                <w:lang w:val="de-DE"/>
              </w:rPr>
            </w:pPr>
          </w:p>
          <w:p w14:paraId="74E62757" w14:textId="77777777" w:rsidR="002C29E7" w:rsidRPr="00BA6457" w:rsidRDefault="002C29E7" w:rsidP="002C29E7">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990" w:type="dxa"/>
            <w:gridSpan w:val="2"/>
          </w:tcPr>
          <w:p w14:paraId="3C8037E1" w14:textId="77777777" w:rsidR="002C29E7" w:rsidRPr="00BA6457" w:rsidRDefault="002C29E7" w:rsidP="002C29E7">
            <w:pPr>
              <w:spacing w:line="240" w:lineRule="exact"/>
              <w:ind w:right="180"/>
              <w:rPr>
                <w:rFonts w:cs="Arial"/>
                <w:lang w:val="de-DE"/>
              </w:rPr>
            </w:pPr>
          </w:p>
        </w:tc>
        <w:tc>
          <w:tcPr>
            <w:tcW w:w="4547" w:type="dxa"/>
            <w:gridSpan w:val="3"/>
          </w:tcPr>
          <w:p w14:paraId="1DEC9592" w14:textId="77777777" w:rsidR="002C29E7" w:rsidRPr="00BA6457" w:rsidRDefault="002C29E7" w:rsidP="002C29E7">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32CBEC" w14:textId="77777777" w:rsidR="002C29E7" w:rsidRPr="00BA6457" w:rsidRDefault="002C29E7" w:rsidP="002C29E7">
            <w:pPr>
              <w:spacing w:line="240" w:lineRule="exact"/>
              <w:ind w:left="34" w:right="105"/>
              <w:jc w:val="both"/>
              <w:rPr>
                <w:rFonts w:cs="Arial"/>
                <w:b/>
                <w:u w:val="single"/>
                <w:lang w:val="it-IT" w:eastAsia="it-IT"/>
              </w:rPr>
            </w:pPr>
          </w:p>
          <w:p w14:paraId="6FC5D3F4" w14:textId="77777777" w:rsidR="002C29E7" w:rsidRPr="00BA6457" w:rsidRDefault="002C29E7" w:rsidP="002C29E7">
            <w:pPr>
              <w:spacing w:line="240" w:lineRule="exact"/>
              <w:ind w:left="34" w:right="105"/>
              <w:jc w:val="both"/>
              <w:rPr>
                <w:rFonts w:cs="Arial"/>
                <w:b/>
                <w:u w:val="single"/>
                <w:lang w:val="it-IT" w:eastAsia="it-IT"/>
              </w:rPr>
            </w:pPr>
            <w:r w:rsidRPr="00BA6457">
              <w:rPr>
                <w:rFonts w:cs="Arial"/>
                <w:b/>
                <w:u w:val="single"/>
                <w:lang w:val="it-IT" w:eastAsia="it-IT"/>
              </w:rPr>
              <w:lastRenderedPageBreak/>
              <w:t xml:space="preserve">In particolare, NON devono essere inseriti, qualora non richiesti, dati personali (numero telefonico personale, indirizzo personale, codice fiscale personale, etc.), documenti di identità, fotografie, etc. </w:t>
            </w:r>
          </w:p>
          <w:p w14:paraId="136132D3" w14:textId="77777777" w:rsidR="002C29E7" w:rsidRPr="00BA6457" w:rsidRDefault="002C29E7" w:rsidP="002C29E7">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2C29E7" w:rsidRPr="000B3FC1" w14:paraId="0D6BC53F" w14:textId="77777777" w:rsidTr="002C29E7">
        <w:tc>
          <w:tcPr>
            <w:tcW w:w="4401" w:type="dxa"/>
            <w:gridSpan w:val="3"/>
          </w:tcPr>
          <w:p w14:paraId="591E26CB" w14:textId="77777777" w:rsidR="002C29E7" w:rsidRPr="00E70D00" w:rsidRDefault="002C29E7" w:rsidP="002C29E7">
            <w:pPr>
              <w:pStyle w:val="Default"/>
              <w:spacing w:line="240" w:lineRule="exact"/>
              <w:ind w:right="76"/>
              <w:jc w:val="both"/>
              <w:rPr>
                <w:rFonts w:cs="Arial"/>
                <w:b/>
                <w:color w:val="auto"/>
                <w:sz w:val="20"/>
                <w:szCs w:val="20"/>
                <w:highlight w:val="yellow"/>
                <w:u w:val="single"/>
              </w:rPr>
            </w:pPr>
          </w:p>
        </w:tc>
        <w:tc>
          <w:tcPr>
            <w:tcW w:w="990" w:type="dxa"/>
            <w:gridSpan w:val="2"/>
          </w:tcPr>
          <w:p w14:paraId="74C3153B" w14:textId="77777777" w:rsidR="002C29E7" w:rsidRPr="00E70D00" w:rsidRDefault="002C29E7" w:rsidP="002C29E7">
            <w:pPr>
              <w:spacing w:line="240" w:lineRule="exact"/>
              <w:ind w:right="180"/>
              <w:rPr>
                <w:rFonts w:cs="Arial"/>
                <w:highlight w:val="yellow"/>
                <w:lang w:val="it-IT"/>
              </w:rPr>
            </w:pPr>
          </w:p>
        </w:tc>
        <w:tc>
          <w:tcPr>
            <w:tcW w:w="4547" w:type="dxa"/>
            <w:gridSpan w:val="3"/>
          </w:tcPr>
          <w:p w14:paraId="7B127051" w14:textId="77777777" w:rsidR="002C29E7" w:rsidRPr="00BE2C72" w:rsidRDefault="002C29E7" w:rsidP="002C29E7">
            <w:pPr>
              <w:spacing w:line="240" w:lineRule="exact"/>
              <w:ind w:left="34" w:right="105"/>
              <w:jc w:val="both"/>
              <w:rPr>
                <w:rFonts w:cs="Arial"/>
                <w:b/>
                <w:highlight w:val="yellow"/>
                <w:u w:val="single"/>
                <w:lang w:val="it-IT" w:eastAsia="it-IT"/>
              </w:rPr>
            </w:pPr>
          </w:p>
        </w:tc>
      </w:tr>
      <w:tr w:rsidR="002C29E7" w:rsidRPr="000B3FC1" w14:paraId="48829A2B" w14:textId="77777777" w:rsidTr="002C29E7">
        <w:tc>
          <w:tcPr>
            <w:tcW w:w="4401" w:type="dxa"/>
            <w:gridSpan w:val="3"/>
          </w:tcPr>
          <w:p w14:paraId="7A7AB210" w14:textId="77777777" w:rsidR="002C29E7" w:rsidRPr="001B60CF" w:rsidRDefault="002C29E7" w:rsidP="002C29E7">
            <w:pPr>
              <w:pStyle w:val="Default"/>
              <w:spacing w:line="240" w:lineRule="exact"/>
              <w:ind w:right="76"/>
              <w:jc w:val="both"/>
              <w:rPr>
                <w:rFonts w:cs="Arial"/>
                <w:color w:val="auto"/>
                <w:sz w:val="20"/>
                <w:szCs w:val="20"/>
                <w:lang w:val="de-DE"/>
              </w:rPr>
            </w:pPr>
            <w:r w:rsidRPr="001B60CF">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anderweitigem Ausschluss sind Teil-, Mehrfach- und bedingte Angebote ausdrücklich untersagt.</w:t>
            </w:r>
          </w:p>
        </w:tc>
        <w:tc>
          <w:tcPr>
            <w:tcW w:w="990" w:type="dxa"/>
            <w:gridSpan w:val="2"/>
          </w:tcPr>
          <w:p w14:paraId="500E0826" w14:textId="77777777" w:rsidR="002C29E7" w:rsidRPr="001B60CF" w:rsidRDefault="002C29E7" w:rsidP="002C29E7">
            <w:pPr>
              <w:spacing w:line="240" w:lineRule="exact"/>
              <w:ind w:right="180"/>
              <w:rPr>
                <w:rFonts w:cs="Arial"/>
                <w:lang w:val="de-DE"/>
              </w:rPr>
            </w:pPr>
          </w:p>
        </w:tc>
        <w:tc>
          <w:tcPr>
            <w:tcW w:w="4547" w:type="dxa"/>
            <w:gridSpan w:val="3"/>
          </w:tcPr>
          <w:p w14:paraId="455B68DB" w14:textId="77777777" w:rsidR="002C29E7" w:rsidRPr="00F7364B" w:rsidRDefault="002C29E7" w:rsidP="002C29E7">
            <w:pPr>
              <w:pStyle w:val="Default"/>
              <w:spacing w:line="240" w:lineRule="exact"/>
              <w:ind w:right="105"/>
              <w:jc w:val="both"/>
              <w:rPr>
                <w:rFonts w:cs="Arial"/>
                <w:color w:val="auto"/>
                <w:sz w:val="20"/>
                <w:szCs w:val="20"/>
              </w:rPr>
            </w:pPr>
            <w:r w:rsidRPr="001B60CF">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ED2653C" w14:textId="77777777" w:rsidR="002C29E7" w:rsidRPr="00F7364B" w:rsidRDefault="002C29E7" w:rsidP="002C29E7">
            <w:pPr>
              <w:pStyle w:val="Default"/>
              <w:spacing w:line="240" w:lineRule="exact"/>
              <w:ind w:right="105"/>
              <w:jc w:val="both"/>
              <w:rPr>
                <w:rFonts w:cs="Arial"/>
                <w:color w:val="auto"/>
                <w:sz w:val="20"/>
                <w:szCs w:val="20"/>
              </w:rPr>
            </w:pPr>
          </w:p>
        </w:tc>
      </w:tr>
      <w:tr w:rsidR="002C29E7" w:rsidRPr="000B3FC1" w14:paraId="14C44D1F" w14:textId="77777777" w:rsidTr="002C29E7">
        <w:tc>
          <w:tcPr>
            <w:tcW w:w="4401" w:type="dxa"/>
            <w:gridSpan w:val="3"/>
          </w:tcPr>
          <w:p w14:paraId="556148A0" w14:textId="77777777" w:rsidR="002C29E7" w:rsidRPr="00507BC1" w:rsidRDefault="002C29E7" w:rsidP="002C29E7">
            <w:pPr>
              <w:pStyle w:val="Default"/>
              <w:spacing w:line="240" w:lineRule="exact"/>
              <w:ind w:right="76"/>
              <w:jc w:val="both"/>
              <w:rPr>
                <w:rFonts w:cs="Arial"/>
                <w:color w:val="FF0000"/>
                <w:sz w:val="20"/>
                <w:szCs w:val="20"/>
              </w:rPr>
            </w:pPr>
          </w:p>
        </w:tc>
        <w:tc>
          <w:tcPr>
            <w:tcW w:w="990" w:type="dxa"/>
            <w:gridSpan w:val="2"/>
          </w:tcPr>
          <w:p w14:paraId="102BF646" w14:textId="77777777" w:rsidR="002C29E7" w:rsidRPr="00507BC1" w:rsidRDefault="002C29E7" w:rsidP="002C29E7">
            <w:pPr>
              <w:spacing w:line="240" w:lineRule="exact"/>
              <w:rPr>
                <w:rFonts w:cs="Arial"/>
                <w:color w:val="FF0000"/>
                <w:lang w:val="it-IT"/>
              </w:rPr>
            </w:pPr>
          </w:p>
        </w:tc>
        <w:tc>
          <w:tcPr>
            <w:tcW w:w="4547" w:type="dxa"/>
            <w:gridSpan w:val="3"/>
          </w:tcPr>
          <w:p w14:paraId="01938E3C" w14:textId="77777777" w:rsidR="002C29E7" w:rsidRPr="00F7364B" w:rsidRDefault="002C29E7" w:rsidP="002C29E7">
            <w:pPr>
              <w:pStyle w:val="Default"/>
              <w:spacing w:line="240" w:lineRule="exact"/>
              <w:ind w:right="105"/>
              <w:jc w:val="both"/>
              <w:rPr>
                <w:rFonts w:cs="Arial"/>
                <w:color w:val="FF0000"/>
                <w:sz w:val="20"/>
                <w:szCs w:val="20"/>
              </w:rPr>
            </w:pPr>
          </w:p>
        </w:tc>
      </w:tr>
      <w:tr w:rsidR="002C29E7" w:rsidRPr="000B3FC1" w14:paraId="4D3B35C8" w14:textId="77777777" w:rsidTr="002C29E7">
        <w:tc>
          <w:tcPr>
            <w:tcW w:w="4401" w:type="dxa"/>
            <w:gridSpan w:val="3"/>
          </w:tcPr>
          <w:p w14:paraId="49CF5004" w14:textId="77777777" w:rsidR="002C29E7" w:rsidRPr="008D2E4F" w:rsidRDefault="002C29E7" w:rsidP="002C29E7">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990" w:type="dxa"/>
            <w:gridSpan w:val="2"/>
          </w:tcPr>
          <w:p w14:paraId="313D7FCF" w14:textId="77777777" w:rsidR="002C29E7" w:rsidRPr="00402B24" w:rsidRDefault="002C29E7" w:rsidP="002C29E7">
            <w:pPr>
              <w:spacing w:line="240" w:lineRule="exact"/>
              <w:rPr>
                <w:rFonts w:cs="Arial"/>
                <w:lang w:val="de-DE"/>
              </w:rPr>
            </w:pPr>
          </w:p>
        </w:tc>
        <w:tc>
          <w:tcPr>
            <w:tcW w:w="4547" w:type="dxa"/>
            <w:gridSpan w:val="3"/>
          </w:tcPr>
          <w:p w14:paraId="1F5CFBF9" w14:textId="77777777" w:rsidR="002C29E7" w:rsidRPr="00F7364B" w:rsidRDefault="002C29E7" w:rsidP="002C29E7">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2C29E7" w:rsidRPr="000B3FC1" w14:paraId="3869E4B6" w14:textId="77777777" w:rsidTr="002C29E7">
        <w:tc>
          <w:tcPr>
            <w:tcW w:w="4401" w:type="dxa"/>
            <w:gridSpan w:val="3"/>
          </w:tcPr>
          <w:p w14:paraId="738B0794" w14:textId="77777777" w:rsidR="002C29E7" w:rsidRPr="00507BC1" w:rsidRDefault="002C29E7" w:rsidP="002C29E7">
            <w:pPr>
              <w:autoSpaceDE w:val="0"/>
              <w:autoSpaceDN w:val="0"/>
              <w:adjustRightInd w:val="0"/>
              <w:spacing w:line="240" w:lineRule="exact"/>
              <w:ind w:right="76"/>
              <w:jc w:val="both"/>
              <w:rPr>
                <w:rFonts w:cs="Arial"/>
                <w:noProof w:val="0"/>
                <w:color w:val="FF0000"/>
                <w:lang w:val="it-IT" w:eastAsia="it-IT"/>
              </w:rPr>
            </w:pPr>
          </w:p>
        </w:tc>
        <w:tc>
          <w:tcPr>
            <w:tcW w:w="990" w:type="dxa"/>
            <w:gridSpan w:val="2"/>
          </w:tcPr>
          <w:p w14:paraId="37AEB55F" w14:textId="77777777" w:rsidR="002C29E7" w:rsidRPr="00507BC1" w:rsidRDefault="002C29E7" w:rsidP="002C29E7">
            <w:pPr>
              <w:spacing w:line="240" w:lineRule="exact"/>
              <w:rPr>
                <w:rFonts w:cs="Arial"/>
                <w:lang w:val="it-IT"/>
              </w:rPr>
            </w:pPr>
          </w:p>
        </w:tc>
        <w:tc>
          <w:tcPr>
            <w:tcW w:w="4547" w:type="dxa"/>
            <w:gridSpan w:val="3"/>
          </w:tcPr>
          <w:p w14:paraId="4470DA0C" w14:textId="77777777" w:rsidR="002C29E7" w:rsidRPr="00F7364B" w:rsidRDefault="002C29E7" w:rsidP="002C29E7">
            <w:pPr>
              <w:pStyle w:val="Rientrocorpodeltesto"/>
              <w:tabs>
                <w:tab w:val="left" w:pos="8496"/>
              </w:tabs>
              <w:spacing w:after="0" w:line="240" w:lineRule="exact"/>
              <w:ind w:left="0" w:right="105"/>
              <w:jc w:val="both"/>
              <w:rPr>
                <w:rFonts w:cs="Arial"/>
                <w:noProof w:val="0"/>
                <w:color w:val="FF0000"/>
                <w:lang w:val="it-IT" w:eastAsia="it-IT"/>
              </w:rPr>
            </w:pPr>
          </w:p>
        </w:tc>
      </w:tr>
      <w:tr w:rsidR="002C29E7" w:rsidRPr="000B3FC1" w14:paraId="7F86D3F5" w14:textId="77777777" w:rsidTr="002C29E7">
        <w:tc>
          <w:tcPr>
            <w:tcW w:w="4401" w:type="dxa"/>
            <w:gridSpan w:val="3"/>
          </w:tcPr>
          <w:p w14:paraId="5177F89A" w14:textId="77777777" w:rsidR="002C29E7" w:rsidRPr="003B4893" w:rsidRDefault="002C29E7" w:rsidP="002C29E7">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990" w:type="dxa"/>
            <w:gridSpan w:val="2"/>
          </w:tcPr>
          <w:p w14:paraId="028907A9" w14:textId="77777777" w:rsidR="002C29E7" w:rsidRPr="003B4893" w:rsidRDefault="002C29E7" w:rsidP="002C29E7">
            <w:pPr>
              <w:spacing w:line="240" w:lineRule="exact"/>
              <w:rPr>
                <w:rFonts w:cs="Arial"/>
                <w:lang w:val="de-DE"/>
              </w:rPr>
            </w:pPr>
          </w:p>
        </w:tc>
        <w:tc>
          <w:tcPr>
            <w:tcW w:w="4547" w:type="dxa"/>
            <w:gridSpan w:val="3"/>
          </w:tcPr>
          <w:p w14:paraId="5DF79E75" w14:textId="77777777" w:rsidR="002C29E7" w:rsidRPr="003B4893" w:rsidRDefault="002C29E7" w:rsidP="002C29E7">
            <w:pPr>
              <w:pStyle w:val="Rientrocorpodeltesto"/>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2C29E7" w:rsidRPr="000B3FC1" w14:paraId="66E2BAEE" w14:textId="77777777" w:rsidTr="002C29E7">
        <w:tc>
          <w:tcPr>
            <w:tcW w:w="4401" w:type="dxa"/>
            <w:gridSpan w:val="3"/>
          </w:tcPr>
          <w:p w14:paraId="727E4C98" w14:textId="77777777" w:rsidR="002C29E7" w:rsidRPr="00434300" w:rsidRDefault="002C29E7" w:rsidP="002C29E7">
            <w:pPr>
              <w:autoSpaceDE w:val="0"/>
              <w:autoSpaceDN w:val="0"/>
              <w:adjustRightInd w:val="0"/>
              <w:spacing w:line="240" w:lineRule="exact"/>
              <w:ind w:right="76"/>
              <w:jc w:val="both"/>
              <w:rPr>
                <w:rFonts w:cs="Arial"/>
                <w:noProof w:val="0"/>
                <w:lang w:val="it-IT" w:eastAsia="it-IT"/>
              </w:rPr>
            </w:pPr>
          </w:p>
        </w:tc>
        <w:tc>
          <w:tcPr>
            <w:tcW w:w="990" w:type="dxa"/>
            <w:gridSpan w:val="2"/>
          </w:tcPr>
          <w:p w14:paraId="724D6751" w14:textId="77777777" w:rsidR="002C29E7" w:rsidRPr="00434300" w:rsidRDefault="002C29E7" w:rsidP="002C29E7">
            <w:pPr>
              <w:spacing w:line="240" w:lineRule="exact"/>
              <w:rPr>
                <w:rFonts w:cs="Arial"/>
                <w:lang w:val="it-IT"/>
              </w:rPr>
            </w:pPr>
          </w:p>
        </w:tc>
        <w:tc>
          <w:tcPr>
            <w:tcW w:w="4547" w:type="dxa"/>
            <w:gridSpan w:val="3"/>
          </w:tcPr>
          <w:p w14:paraId="1E817142" w14:textId="77777777" w:rsidR="002C29E7" w:rsidRPr="00434300" w:rsidRDefault="002C29E7" w:rsidP="002C29E7">
            <w:pPr>
              <w:pStyle w:val="Rientrocorpodeltesto"/>
              <w:tabs>
                <w:tab w:val="left" w:pos="8496"/>
              </w:tabs>
              <w:spacing w:after="0" w:line="240" w:lineRule="exact"/>
              <w:ind w:left="0" w:right="105"/>
              <w:jc w:val="both"/>
              <w:rPr>
                <w:rFonts w:cs="Arial"/>
                <w:noProof w:val="0"/>
                <w:lang w:val="it-IT" w:eastAsia="it-IT"/>
              </w:rPr>
            </w:pPr>
          </w:p>
        </w:tc>
      </w:tr>
      <w:tr w:rsidR="002C29E7" w:rsidRPr="000B3FC1" w14:paraId="3C83A01A" w14:textId="77777777" w:rsidTr="002C29E7">
        <w:tc>
          <w:tcPr>
            <w:tcW w:w="4401" w:type="dxa"/>
            <w:gridSpan w:val="3"/>
          </w:tcPr>
          <w:p w14:paraId="232A2104" w14:textId="77777777" w:rsidR="002C29E7" w:rsidRPr="00434300" w:rsidRDefault="002C29E7" w:rsidP="002C29E7">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990" w:type="dxa"/>
            <w:gridSpan w:val="2"/>
          </w:tcPr>
          <w:p w14:paraId="22416727" w14:textId="77777777" w:rsidR="002C29E7" w:rsidRPr="00434300" w:rsidRDefault="002C29E7" w:rsidP="002C29E7">
            <w:pPr>
              <w:spacing w:line="240" w:lineRule="exact"/>
              <w:rPr>
                <w:rFonts w:cs="Arial"/>
                <w:lang w:val="de-DE"/>
              </w:rPr>
            </w:pPr>
          </w:p>
        </w:tc>
        <w:tc>
          <w:tcPr>
            <w:tcW w:w="4547" w:type="dxa"/>
            <w:gridSpan w:val="3"/>
          </w:tcPr>
          <w:p w14:paraId="421F0EB2" w14:textId="77777777" w:rsidR="002C29E7" w:rsidRPr="00434300" w:rsidRDefault="002C29E7" w:rsidP="002C29E7">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2C29E7" w:rsidRPr="000B3FC1" w14:paraId="22875CBA" w14:textId="77777777" w:rsidTr="002C29E7">
        <w:tc>
          <w:tcPr>
            <w:tcW w:w="4401" w:type="dxa"/>
            <w:gridSpan w:val="3"/>
          </w:tcPr>
          <w:p w14:paraId="20A1CC54" w14:textId="77777777" w:rsidR="002C29E7" w:rsidRPr="00434300" w:rsidRDefault="002C29E7" w:rsidP="002C29E7">
            <w:pPr>
              <w:autoSpaceDE w:val="0"/>
              <w:autoSpaceDN w:val="0"/>
              <w:adjustRightInd w:val="0"/>
              <w:spacing w:line="240" w:lineRule="exact"/>
              <w:ind w:right="76"/>
              <w:jc w:val="both"/>
              <w:rPr>
                <w:rFonts w:cs="Arial"/>
                <w:noProof w:val="0"/>
                <w:lang w:val="it-IT" w:eastAsia="it-IT"/>
              </w:rPr>
            </w:pPr>
          </w:p>
        </w:tc>
        <w:tc>
          <w:tcPr>
            <w:tcW w:w="990" w:type="dxa"/>
            <w:gridSpan w:val="2"/>
          </w:tcPr>
          <w:p w14:paraId="7A2885E8" w14:textId="77777777" w:rsidR="002C29E7" w:rsidRPr="00434300" w:rsidRDefault="002C29E7" w:rsidP="002C29E7">
            <w:pPr>
              <w:spacing w:line="240" w:lineRule="exact"/>
              <w:rPr>
                <w:rFonts w:cs="Arial"/>
                <w:lang w:val="it-IT"/>
              </w:rPr>
            </w:pPr>
          </w:p>
        </w:tc>
        <w:tc>
          <w:tcPr>
            <w:tcW w:w="4547" w:type="dxa"/>
            <w:gridSpan w:val="3"/>
          </w:tcPr>
          <w:p w14:paraId="7FA61BD9" w14:textId="77777777" w:rsidR="002C29E7" w:rsidRPr="00434300" w:rsidRDefault="002C29E7" w:rsidP="002C29E7">
            <w:pPr>
              <w:pStyle w:val="Rientrocorpodeltesto"/>
              <w:tabs>
                <w:tab w:val="left" w:pos="8496"/>
              </w:tabs>
              <w:spacing w:after="0" w:line="240" w:lineRule="exact"/>
              <w:ind w:left="0" w:right="105"/>
              <w:jc w:val="both"/>
              <w:rPr>
                <w:rFonts w:cs="Arial"/>
                <w:noProof w:val="0"/>
                <w:lang w:val="it-IT" w:eastAsia="it-IT"/>
              </w:rPr>
            </w:pPr>
          </w:p>
        </w:tc>
      </w:tr>
      <w:tr w:rsidR="002C29E7" w:rsidRPr="000B3FC1" w14:paraId="256D700E" w14:textId="77777777" w:rsidTr="002C29E7">
        <w:tc>
          <w:tcPr>
            <w:tcW w:w="4401" w:type="dxa"/>
            <w:gridSpan w:val="3"/>
          </w:tcPr>
          <w:p w14:paraId="3DFD2004" w14:textId="77777777" w:rsidR="002C29E7" w:rsidRPr="00434300" w:rsidRDefault="002C29E7" w:rsidP="002C29E7">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990" w:type="dxa"/>
            <w:gridSpan w:val="2"/>
          </w:tcPr>
          <w:p w14:paraId="32C20821" w14:textId="77777777" w:rsidR="002C29E7" w:rsidRPr="00434300" w:rsidRDefault="002C29E7" w:rsidP="002C29E7">
            <w:pPr>
              <w:spacing w:line="240" w:lineRule="exact"/>
              <w:rPr>
                <w:rFonts w:cs="Arial"/>
                <w:lang w:val="de-DE"/>
              </w:rPr>
            </w:pPr>
          </w:p>
        </w:tc>
        <w:tc>
          <w:tcPr>
            <w:tcW w:w="4547" w:type="dxa"/>
            <w:gridSpan w:val="3"/>
          </w:tcPr>
          <w:p w14:paraId="58BEA930" w14:textId="77777777" w:rsidR="002C29E7" w:rsidRPr="00434300" w:rsidRDefault="002C29E7" w:rsidP="002C29E7">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2C29E7" w:rsidRPr="000B3FC1" w14:paraId="775CC34B" w14:textId="77777777" w:rsidTr="002C29E7">
        <w:tc>
          <w:tcPr>
            <w:tcW w:w="4401" w:type="dxa"/>
            <w:gridSpan w:val="3"/>
          </w:tcPr>
          <w:p w14:paraId="727085DA" w14:textId="77777777" w:rsidR="002C29E7" w:rsidRPr="00567217" w:rsidRDefault="002C29E7" w:rsidP="002C29E7">
            <w:pPr>
              <w:autoSpaceDE w:val="0"/>
              <w:autoSpaceDN w:val="0"/>
              <w:adjustRightInd w:val="0"/>
              <w:spacing w:line="240" w:lineRule="exact"/>
              <w:ind w:right="76"/>
              <w:jc w:val="both"/>
              <w:rPr>
                <w:lang w:val="it-IT" w:eastAsia="it-IT"/>
              </w:rPr>
            </w:pPr>
          </w:p>
        </w:tc>
        <w:tc>
          <w:tcPr>
            <w:tcW w:w="990" w:type="dxa"/>
            <w:gridSpan w:val="2"/>
          </w:tcPr>
          <w:p w14:paraId="61CBE1F2" w14:textId="77777777" w:rsidR="002C29E7" w:rsidRPr="00567217" w:rsidRDefault="002C29E7" w:rsidP="002C29E7">
            <w:pPr>
              <w:spacing w:line="240" w:lineRule="exact"/>
              <w:rPr>
                <w:rFonts w:cs="Arial"/>
                <w:lang w:val="it-IT"/>
              </w:rPr>
            </w:pPr>
          </w:p>
        </w:tc>
        <w:tc>
          <w:tcPr>
            <w:tcW w:w="4547" w:type="dxa"/>
            <w:gridSpan w:val="3"/>
          </w:tcPr>
          <w:p w14:paraId="65A7F487" w14:textId="77777777" w:rsidR="002C29E7" w:rsidRPr="00434300" w:rsidRDefault="002C29E7" w:rsidP="002C29E7">
            <w:pPr>
              <w:pStyle w:val="Rientrocorpodeltesto"/>
              <w:tabs>
                <w:tab w:val="left" w:pos="8496"/>
              </w:tabs>
              <w:spacing w:after="0" w:line="240" w:lineRule="exact"/>
              <w:ind w:left="0" w:right="105"/>
              <w:jc w:val="both"/>
              <w:rPr>
                <w:rFonts w:cs="Arial"/>
                <w:noProof w:val="0"/>
                <w:lang w:val="it-IT" w:eastAsia="it-IT"/>
              </w:rPr>
            </w:pPr>
          </w:p>
        </w:tc>
      </w:tr>
      <w:tr w:rsidR="002C29E7" w:rsidRPr="000B3FC1" w14:paraId="26458763" w14:textId="77777777" w:rsidTr="002C29E7">
        <w:tc>
          <w:tcPr>
            <w:tcW w:w="4401" w:type="dxa"/>
            <w:gridSpan w:val="3"/>
          </w:tcPr>
          <w:p w14:paraId="3CBD15CC" w14:textId="1533C5D8" w:rsidR="002C29E7" w:rsidRPr="00406242" w:rsidRDefault="002C29E7" w:rsidP="002C29E7">
            <w:pPr>
              <w:autoSpaceDE w:val="0"/>
              <w:autoSpaceDN w:val="0"/>
              <w:adjustRightInd w:val="0"/>
              <w:spacing w:line="240" w:lineRule="exact"/>
              <w:ind w:right="76"/>
              <w:jc w:val="both"/>
              <w:rPr>
                <w:rFonts w:cs="Arial"/>
                <w:noProof w:val="0"/>
                <w:lang w:val="de-DE" w:eastAsia="it-IT"/>
              </w:rPr>
            </w:pPr>
            <w:r w:rsidRPr="00406242">
              <w:rPr>
                <w:noProof w:val="0"/>
                <w:lang w:val="de-DE" w:eastAsia="it-IT"/>
              </w:rPr>
              <w:t xml:space="preserve">Nur im Falle von öffentlichen Auftraggebern, welche nicht im Art. 2, Abs. 2 des L.G. 16/2015 </w:t>
            </w:r>
            <w:r w:rsidRPr="00406242">
              <w:rPr>
                <w:noProof w:val="0"/>
                <w:lang w:val="de-DE" w:eastAsia="it-IT"/>
              </w:rPr>
              <w:lastRenderedPageBreak/>
              <w:t>genannt sind: g</w:t>
            </w:r>
            <w:r w:rsidRPr="00406242">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406242">
              <w:rPr>
                <w:rFonts w:cs="Arial"/>
                <w:noProof w:val="0"/>
                <w:color w:val="FF0000"/>
                <w:lang w:val="de-DE" w:eastAsia="it-IT"/>
              </w:rPr>
              <w:t xml:space="preserve">Lieferung/Dienstleistung </w:t>
            </w:r>
            <w:r w:rsidRPr="00406242">
              <w:rPr>
                <w:rFonts w:cs="Arial"/>
                <w:noProof w:val="0"/>
                <w:lang w:val="de-DE" w:eastAsia="it-IT"/>
              </w:rPr>
              <w:t>sind.</w:t>
            </w:r>
          </w:p>
        </w:tc>
        <w:tc>
          <w:tcPr>
            <w:tcW w:w="990" w:type="dxa"/>
            <w:gridSpan w:val="2"/>
          </w:tcPr>
          <w:p w14:paraId="3CFA0F32" w14:textId="77777777" w:rsidR="002C29E7" w:rsidRPr="00406242" w:rsidRDefault="002C29E7" w:rsidP="002C29E7">
            <w:pPr>
              <w:spacing w:line="240" w:lineRule="exact"/>
              <w:rPr>
                <w:rFonts w:cs="Arial"/>
                <w:lang w:val="de-DE"/>
              </w:rPr>
            </w:pPr>
          </w:p>
        </w:tc>
        <w:tc>
          <w:tcPr>
            <w:tcW w:w="4547" w:type="dxa"/>
            <w:gridSpan w:val="3"/>
          </w:tcPr>
          <w:p w14:paraId="6025D411" w14:textId="504DE85C" w:rsidR="002C29E7" w:rsidRPr="00406242" w:rsidRDefault="002C29E7" w:rsidP="002C29E7">
            <w:pPr>
              <w:tabs>
                <w:tab w:val="center" w:pos="4536"/>
                <w:tab w:val="right" w:pos="9072"/>
              </w:tabs>
              <w:spacing w:line="240" w:lineRule="exact"/>
              <w:ind w:right="105"/>
              <w:jc w:val="both"/>
              <w:rPr>
                <w:rFonts w:cs="Arial"/>
                <w:lang w:val="it-IT"/>
              </w:rPr>
            </w:pPr>
            <w:r w:rsidRPr="00406242">
              <w:rPr>
                <w:rFonts w:cs="Arial"/>
                <w:noProof w:val="0"/>
                <w:lang w:val="it-IT" w:eastAsia="it-IT"/>
              </w:rPr>
              <w:t xml:space="preserve">Solo in caso di </w:t>
            </w:r>
            <w:r w:rsidRPr="00406242">
              <w:rPr>
                <w:noProof w:val="0"/>
                <w:lang w:val="it-IT" w:eastAsia="it-IT"/>
              </w:rPr>
              <w:t xml:space="preserve">amministrazioni aggiudicatrici non richiamate nell’art. 2, comma 2 della L.P. 16/2015: </w:t>
            </w:r>
            <w:r w:rsidRPr="00406242">
              <w:rPr>
                <w:rFonts w:cs="Arial"/>
                <w:noProof w:val="0"/>
                <w:lang w:val="it-IT" w:eastAsia="it-IT"/>
              </w:rPr>
              <w:lastRenderedPageBreak/>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406242">
              <w:rPr>
                <w:rFonts w:cs="Arial"/>
                <w:noProof w:val="0"/>
                <w:color w:val="FF0000"/>
                <w:lang w:val="it-IT" w:eastAsia="it-IT"/>
              </w:rPr>
              <w:t>fornitura/servizio</w:t>
            </w:r>
            <w:r w:rsidRPr="00406242">
              <w:rPr>
                <w:rFonts w:cs="Arial"/>
                <w:noProof w:val="0"/>
                <w:lang w:val="it-IT" w:eastAsia="it-IT"/>
              </w:rPr>
              <w:t xml:space="preserve"> in oggetto.</w:t>
            </w:r>
          </w:p>
        </w:tc>
      </w:tr>
      <w:tr w:rsidR="002C29E7" w:rsidRPr="000B3FC1" w14:paraId="1571409D" w14:textId="77777777" w:rsidTr="002C29E7">
        <w:tc>
          <w:tcPr>
            <w:tcW w:w="4401" w:type="dxa"/>
            <w:gridSpan w:val="3"/>
          </w:tcPr>
          <w:p w14:paraId="5467BA6E" w14:textId="77777777" w:rsidR="002C29E7" w:rsidRPr="00507BC1" w:rsidRDefault="002C29E7" w:rsidP="002C29E7">
            <w:pPr>
              <w:autoSpaceDE w:val="0"/>
              <w:autoSpaceDN w:val="0"/>
              <w:adjustRightInd w:val="0"/>
              <w:spacing w:line="240" w:lineRule="exact"/>
              <w:ind w:right="76"/>
              <w:jc w:val="both"/>
              <w:rPr>
                <w:rFonts w:cs="Arial"/>
                <w:noProof w:val="0"/>
                <w:lang w:val="it-IT" w:eastAsia="it-IT"/>
              </w:rPr>
            </w:pPr>
          </w:p>
        </w:tc>
        <w:tc>
          <w:tcPr>
            <w:tcW w:w="990" w:type="dxa"/>
            <w:gridSpan w:val="2"/>
          </w:tcPr>
          <w:p w14:paraId="2A67E328" w14:textId="77777777" w:rsidR="002C29E7" w:rsidRPr="00507BC1" w:rsidRDefault="002C29E7" w:rsidP="002C29E7">
            <w:pPr>
              <w:spacing w:line="240" w:lineRule="exact"/>
              <w:rPr>
                <w:rFonts w:cs="Arial"/>
                <w:lang w:val="it-IT"/>
              </w:rPr>
            </w:pPr>
          </w:p>
        </w:tc>
        <w:tc>
          <w:tcPr>
            <w:tcW w:w="4547" w:type="dxa"/>
            <w:gridSpan w:val="3"/>
          </w:tcPr>
          <w:p w14:paraId="6E823D29" w14:textId="77777777" w:rsidR="002C29E7" w:rsidRPr="00F7364B" w:rsidRDefault="002C29E7" w:rsidP="002C29E7">
            <w:pPr>
              <w:pStyle w:val="Rientrocorpodeltesto"/>
              <w:tabs>
                <w:tab w:val="left" w:pos="8496"/>
              </w:tabs>
              <w:spacing w:after="0" w:line="240" w:lineRule="exact"/>
              <w:ind w:left="0" w:right="105"/>
              <w:jc w:val="both"/>
              <w:rPr>
                <w:rFonts w:cs="Arial"/>
                <w:noProof w:val="0"/>
                <w:lang w:val="it-IT" w:eastAsia="it-IT"/>
              </w:rPr>
            </w:pPr>
          </w:p>
        </w:tc>
      </w:tr>
      <w:tr w:rsidR="002C29E7" w:rsidRPr="000B3FC1" w14:paraId="3A1601E4" w14:textId="77777777" w:rsidTr="002C29E7">
        <w:tc>
          <w:tcPr>
            <w:tcW w:w="4401" w:type="dxa"/>
            <w:gridSpan w:val="3"/>
          </w:tcPr>
          <w:p w14:paraId="34C87E1C" w14:textId="0B312F75" w:rsidR="002C29E7" w:rsidRPr="00434300" w:rsidRDefault="002C29E7" w:rsidP="002C29E7">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Gegen das Einladungsschreiben und die damit verbundenen und daraus folgenden Maßnahmen hinsichtlich der Durchführung der Ausschreibung kann bei Vertretung durch einen Rechtsanwalt Rekurs beim Verwaltungsgericht eingereicht werden: Die Frist für die </w:t>
            </w:r>
            <w:r w:rsidRPr="00406242">
              <w:rPr>
                <w:lang w:val="de-DE" w:eastAsia="it-IT"/>
              </w:rPr>
              <w:t>Einreichung des Rekurses beträgt dreißig Tage, nach Kentnissnahme der entrsprechenden Maßnahmen erlangt wurde.</w:t>
            </w:r>
          </w:p>
        </w:tc>
        <w:tc>
          <w:tcPr>
            <w:tcW w:w="990" w:type="dxa"/>
            <w:gridSpan w:val="2"/>
          </w:tcPr>
          <w:p w14:paraId="0A9ABF0F" w14:textId="77777777" w:rsidR="002C29E7" w:rsidRPr="00434300" w:rsidRDefault="002C29E7" w:rsidP="002C29E7">
            <w:pPr>
              <w:spacing w:line="240" w:lineRule="exact"/>
              <w:rPr>
                <w:rFonts w:cs="Arial"/>
                <w:lang w:val="de-DE"/>
              </w:rPr>
            </w:pPr>
          </w:p>
        </w:tc>
        <w:tc>
          <w:tcPr>
            <w:tcW w:w="4547" w:type="dxa"/>
            <w:gridSpan w:val="3"/>
          </w:tcPr>
          <w:p w14:paraId="6DA04F7B" w14:textId="77777777" w:rsidR="002C29E7" w:rsidRPr="00F7364B" w:rsidRDefault="002C29E7" w:rsidP="002C29E7">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 xml:space="preserve">Avverso la lettera </w:t>
            </w:r>
            <w:r>
              <w:rPr>
                <w:rFonts w:cs="Arial"/>
                <w:noProof w:val="0"/>
                <w:lang w:val="it-IT" w:eastAsia="it-IT"/>
              </w:rPr>
              <w:t>di invito</w:t>
            </w:r>
            <w:r w:rsidRPr="00434300">
              <w:rPr>
                <w:rFonts w:cs="Arial"/>
                <w:noProof w:val="0"/>
                <w:lang w:val="it-IT" w:eastAsia="it-IT"/>
              </w:rPr>
              <w:t xml:space="preserve"> ed i provvedimenti connessi e consequenziali relativi allo svolgimento della gara è ammesso ricorso al </w:t>
            </w:r>
            <w:smartTag w:uri="urn:schemas-microsoft-com:office:smarttags" w:element="stockticker">
              <w:r w:rsidRPr="00434300">
                <w:rPr>
                  <w:rFonts w:cs="Arial"/>
                  <w:noProof w:val="0"/>
                  <w:lang w:val="it-IT" w:eastAsia="it-IT"/>
                </w:rPr>
                <w:t>TAR</w:t>
              </w:r>
            </w:smartTag>
            <w:r w:rsidRPr="00434300">
              <w:rPr>
                <w:rFonts w:cs="Arial"/>
                <w:noProof w:val="0"/>
                <w:lang w:val="it-IT" w:eastAsia="it-IT"/>
              </w:rPr>
              <w:t xml:space="preserve"> competente con il patrocinio di un avvocato. Il termine per la proposizione del ricorso è di trenta giorni dall’avvenuta conoscenza dei provvedimenti medesimi.</w:t>
            </w:r>
          </w:p>
        </w:tc>
      </w:tr>
      <w:tr w:rsidR="002C29E7" w:rsidRPr="000B3FC1" w14:paraId="5BA6D333" w14:textId="77777777" w:rsidTr="002C29E7">
        <w:tc>
          <w:tcPr>
            <w:tcW w:w="4401" w:type="dxa"/>
            <w:gridSpan w:val="3"/>
          </w:tcPr>
          <w:p w14:paraId="79536A5B" w14:textId="77777777" w:rsidR="002C29E7" w:rsidRPr="00507BC1" w:rsidRDefault="002C29E7" w:rsidP="002C29E7">
            <w:pPr>
              <w:autoSpaceDE w:val="0"/>
              <w:autoSpaceDN w:val="0"/>
              <w:adjustRightInd w:val="0"/>
              <w:spacing w:line="240" w:lineRule="exact"/>
              <w:ind w:right="76"/>
              <w:jc w:val="both"/>
              <w:rPr>
                <w:rFonts w:cs="Arial"/>
                <w:noProof w:val="0"/>
                <w:lang w:val="it-IT" w:eastAsia="it-IT"/>
              </w:rPr>
            </w:pPr>
          </w:p>
        </w:tc>
        <w:tc>
          <w:tcPr>
            <w:tcW w:w="990" w:type="dxa"/>
            <w:gridSpan w:val="2"/>
          </w:tcPr>
          <w:p w14:paraId="10241FCB" w14:textId="77777777" w:rsidR="002C29E7" w:rsidRPr="00507BC1" w:rsidRDefault="002C29E7" w:rsidP="002C29E7">
            <w:pPr>
              <w:spacing w:line="240" w:lineRule="exact"/>
              <w:rPr>
                <w:rFonts w:cs="Arial"/>
                <w:noProof w:val="0"/>
                <w:lang w:val="it-IT" w:eastAsia="it-IT"/>
              </w:rPr>
            </w:pPr>
          </w:p>
        </w:tc>
        <w:tc>
          <w:tcPr>
            <w:tcW w:w="4547" w:type="dxa"/>
            <w:gridSpan w:val="3"/>
          </w:tcPr>
          <w:p w14:paraId="54E4769A" w14:textId="77777777" w:rsidR="002C29E7" w:rsidRPr="00507BC1" w:rsidRDefault="002C29E7" w:rsidP="002C29E7">
            <w:pPr>
              <w:tabs>
                <w:tab w:val="center" w:pos="4536"/>
                <w:tab w:val="right" w:pos="9072"/>
              </w:tabs>
              <w:spacing w:line="240" w:lineRule="exact"/>
              <w:ind w:right="105"/>
              <w:jc w:val="both"/>
              <w:rPr>
                <w:rFonts w:cs="Arial"/>
                <w:noProof w:val="0"/>
                <w:lang w:val="it-IT" w:eastAsia="it-IT"/>
              </w:rPr>
            </w:pPr>
          </w:p>
        </w:tc>
      </w:tr>
      <w:tr w:rsidR="002C29E7" w:rsidRPr="00402B24" w14:paraId="5551D653" w14:textId="77777777" w:rsidTr="002C29E7">
        <w:tc>
          <w:tcPr>
            <w:tcW w:w="4401" w:type="dxa"/>
            <w:gridSpan w:val="3"/>
          </w:tcPr>
          <w:p w14:paraId="2A0142E4" w14:textId="77777777" w:rsidR="002C29E7" w:rsidRPr="00F7364B" w:rsidRDefault="002C29E7" w:rsidP="002C29E7">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990" w:type="dxa"/>
            <w:gridSpan w:val="2"/>
          </w:tcPr>
          <w:p w14:paraId="0D6FE5DF" w14:textId="77777777" w:rsidR="002C29E7" w:rsidRPr="00402B24" w:rsidRDefault="002C29E7" w:rsidP="002C29E7">
            <w:pPr>
              <w:spacing w:line="240" w:lineRule="exact"/>
              <w:rPr>
                <w:rFonts w:cs="Arial"/>
                <w:noProof w:val="0"/>
                <w:lang w:val="de-DE" w:eastAsia="it-IT"/>
              </w:rPr>
            </w:pPr>
          </w:p>
        </w:tc>
        <w:tc>
          <w:tcPr>
            <w:tcW w:w="4547" w:type="dxa"/>
            <w:gridSpan w:val="3"/>
          </w:tcPr>
          <w:p w14:paraId="18D2429A" w14:textId="77777777" w:rsidR="002C29E7" w:rsidRPr="00F7364B" w:rsidRDefault="002C29E7" w:rsidP="002C29E7">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2C29E7" w:rsidRPr="00F7364B" w14:paraId="69B063D1" w14:textId="77777777" w:rsidTr="002C29E7">
        <w:tc>
          <w:tcPr>
            <w:tcW w:w="4401" w:type="dxa"/>
            <w:gridSpan w:val="3"/>
          </w:tcPr>
          <w:p w14:paraId="3F9819D3" w14:textId="77777777" w:rsidR="002C29E7" w:rsidRPr="00CF2C16" w:rsidRDefault="002C29E7" w:rsidP="002C29E7">
            <w:pPr>
              <w:spacing w:line="240" w:lineRule="exact"/>
              <w:ind w:right="76"/>
              <w:jc w:val="both"/>
              <w:rPr>
                <w:rFonts w:cs="Arial"/>
                <w:lang w:val="de-DE" w:eastAsia="it-IT"/>
              </w:rPr>
            </w:pPr>
          </w:p>
        </w:tc>
        <w:tc>
          <w:tcPr>
            <w:tcW w:w="990" w:type="dxa"/>
            <w:gridSpan w:val="2"/>
          </w:tcPr>
          <w:p w14:paraId="49238E2A" w14:textId="77777777" w:rsidR="002C29E7" w:rsidRPr="00A230E9" w:rsidRDefault="002C29E7" w:rsidP="002C29E7">
            <w:pPr>
              <w:spacing w:line="240" w:lineRule="exact"/>
              <w:ind w:right="76"/>
              <w:jc w:val="both"/>
              <w:rPr>
                <w:rFonts w:cs="Arial"/>
                <w:noProof w:val="0"/>
                <w:lang w:val="de-DE" w:eastAsia="it-IT"/>
              </w:rPr>
            </w:pPr>
          </w:p>
        </w:tc>
        <w:tc>
          <w:tcPr>
            <w:tcW w:w="4547" w:type="dxa"/>
            <w:gridSpan w:val="3"/>
          </w:tcPr>
          <w:p w14:paraId="7411CB47" w14:textId="77777777" w:rsidR="002C29E7" w:rsidRPr="00CF2C16" w:rsidRDefault="002C29E7" w:rsidP="002C29E7">
            <w:pPr>
              <w:spacing w:line="240" w:lineRule="exact"/>
              <w:ind w:right="105"/>
              <w:jc w:val="both"/>
              <w:rPr>
                <w:rFonts w:cs="Arial"/>
                <w:lang w:val="it-IT"/>
              </w:rPr>
            </w:pPr>
          </w:p>
        </w:tc>
      </w:tr>
      <w:tr w:rsidR="007A5F67" w:rsidRPr="000B3FC1" w14:paraId="12F01659" w14:textId="77777777" w:rsidTr="002C29E7">
        <w:tc>
          <w:tcPr>
            <w:tcW w:w="4401" w:type="dxa"/>
            <w:gridSpan w:val="3"/>
          </w:tcPr>
          <w:p w14:paraId="3E6ADC51" w14:textId="77777777" w:rsidR="007A5F67" w:rsidRPr="00C97FCB" w:rsidRDefault="007A5F67" w:rsidP="007A5F67">
            <w:pPr>
              <w:widowControl w:val="0"/>
              <w:shd w:val="clear" w:color="auto" w:fill="FFFFFF"/>
              <w:contextualSpacing/>
              <w:jc w:val="both"/>
              <w:rPr>
                <w:rFonts w:cs="Arial"/>
                <w:lang w:val="de-DE"/>
              </w:rPr>
            </w:pPr>
            <w:r w:rsidRPr="00C97FCB">
              <w:rPr>
                <w:rFonts w:cs="Arial"/>
                <w:lang w:val="de-DE"/>
              </w:rPr>
              <w:t>Der Aktenzugang wird gemäß Art. 53 und 76 Abs. 2 und 4 GvD Nr. 50/2016 gewährleistet</w:t>
            </w:r>
            <w:r w:rsidRPr="00C97FCB">
              <w:rPr>
                <w:lang w:val="de-DE"/>
              </w:rPr>
              <w:t xml:space="preserve"> </w:t>
            </w:r>
            <w:r w:rsidRPr="00C97FCB">
              <w:rPr>
                <w:rFonts w:cs="Arial"/>
                <w:lang w:val="de-DE"/>
              </w:rPr>
              <w:t>und ist ab Mitteilung der Zuschlagserteilung gemäß Art. 76 Abs. 5 GvD Nr. 50/2016 zulässig.</w:t>
            </w:r>
          </w:p>
          <w:p w14:paraId="33E4D351" w14:textId="77777777" w:rsidR="007A5F67" w:rsidRPr="00C97FCB" w:rsidRDefault="007A5F67" w:rsidP="007A5F67">
            <w:pPr>
              <w:spacing w:line="240" w:lineRule="exact"/>
              <w:ind w:right="76" w:firstLine="709"/>
              <w:jc w:val="both"/>
              <w:rPr>
                <w:rFonts w:cs="Arial"/>
                <w:lang w:val="de-DE" w:eastAsia="it-IT"/>
              </w:rPr>
            </w:pPr>
          </w:p>
        </w:tc>
        <w:tc>
          <w:tcPr>
            <w:tcW w:w="990" w:type="dxa"/>
            <w:gridSpan w:val="2"/>
          </w:tcPr>
          <w:p w14:paraId="6C8B8CF6" w14:textId="77777777" w:rsidR="007A5F67" w:rsidRPr="00C97FCB" w:rsidRDefault="007A5F67" w:rsidP="007A5F67">
            <w:pPr>
              <w:spacing w:line="240" w:lineRule="exact"/>
              <w:ind w:right="76"/>
              <w:jc w:val="both"/>
              <w:rPr>
                <w:rFonts w:cs="Arial"/>
                <w:noProof w:val="0"/>
                <w:lang w:val="de-DE" w:eastAsia="it-IT"/>
              </w:rPr>
            </w:pPr>
          </w:p>
        </w:tc>
        <w:tc>
          <w:tcPr>
            <w:tcW w:w="4547" w:type="dxa"/>
            <w:gridSpan w:val="3"/>
          </w:tcPr>
          <w:p w14:paraId="40AB9E98" w14:textId="2492F0D6" w:rsidR="007A5F67" w:rsidRPr="00C97FCB" w:rsidRDefault="007A5F67" w:rsidP="007A5F67">
            <w:pPr>
              <w:spacing w:line="240" w:lineRule="exact"/>
              <w:ind w:right="105"/>
              <w:jc w:val="both"/>
              <w:rPr>
                <w:rFonts w:cs="Arial"/>
                <w:lang w:val="it-IT"/>
              </w:rPr>
            </w:pPr>
            <w:r w:rsidRPr="00C97FCB">
              <w:rPr>
                <w:rFonts w:cs="Arial"/>
                <w:lang w:val="it-IT"/>
              </w:rPr>
              <w:t>L'accesso agli atti è garantito ai sensi degli artt. 53 e 76 comma 2 e 4 del D.lgs. 50/2016 ed</w:t>
            </w:r>
            <w:r w:rsidRPr="00C97FCB">
              <w:rPr>
                <w:lang w:val="it-IT"/>
              </w:rPr>
              <w:t xml:space="preserve"> </w:t>
            </w:r>
            <w:r w:rsidRPr="00C97FCB">
              <w:rPr>
                <w:rFonts w:cs="Arial"/>
                <w:lang w:val="it-IT"/>
              </w:rPr>
              <w:t>è ammesso a decorrere dalla comunicazione di aggiudicazione ai sensi dell’art. 76, comma 5, del d.lgs. 50/2016.</w:t>
            </w:r>
          </w:p>
        </w:tc>
      </w:tr>
      <w:tr w:rsidR="007A5F67" w:rsidRPr="000B3FC1" w14:paraId="4441DFF4" w14:textId="77777777" w:rsidTr="002C29E7">
        <w:tc>
          <w:tcPr>
            <w:tcW w:w="4401" w:type="dxa"/>
            <w:gridSpan w:val="3"/>
          </w:tcPr>
          <w:p w14:paraId="5BDE1566" w14:textId="77777777" w:rsidR="007A5F67" w:rsidRPr="00C97FCB" w:rsidRDefault="007A5F67" w:rsidP="007A5F67">
            <w:pPr>
              <w:spacing w:line="240" w:lineRule="exact"/>
              <w:ind w:right="76"/>
              <w:jc w:val="both"/>
              <w:rPr>
                <w:rFonts w:cs="Arial"/>
                <w:lang w:val="it-IT" w:eastAsia="it-IT"/>
              </w:rPr>
            </w:pPr>
          </w:p>
        </w:tc>
        <w:tc>
          <w:tcPr>
            <w:tcW w:w="990" w:type="dxa"/>
            <w:gridSpan w:val="2"/>
          </w:tcPr>
          <w:p w14:paraId="71E7C311" w14:textId="77777777" w:rsidR="007A5F67" w:rsidRPr="00C97FCB" w:rsidRDefault="007A5F67" w:rsidP="007A5F67">
            <w:pPr>
              <w:spacing w:line="240" w:lineRule="exact"/>
              <w:ind w:right="76"/>
              <w:jc w:val="both"/>
              <w:rPr>
                <w:rFonts w:cs="Arial"/>
                <w:noProof w:val="0"/>
                <w:lang w:val="it-IT" w:eastAsia="it-IT"/>
              </w:rPr>
            </w:pPr>
          </w:p>
        </w:tc>
        <w:tc>
          <w:tcPr>
            <w:tcW w:w="4547" w:type="dxa"/>
            <w:gridSpan w:val="3"/>
          </w:tcPr>
          <w:p w14:paraId="63335B49" w14:textId="77777777" w:rsidR="007A5F67" w:rsidRPr="00C97FCB" w:rsidRDefault="007A5F67" w:rsidP="007A5F67">
            <w:pPr>
              <w:spacing w:line="240" w:lineRule="exact"/>
              <w:ind w:right="105"/>
              <w:jc w:val="both"/>
              <w:rPr>
                <w:rFonts w:cs="Arial"/>
                <w:lang w:val="it-IT"/>
              </w:rPr>
            </w:pPr>
          </w:p>
        </w:tc>
      </w:tr>
      <w:tr w:rsidR="007A5F67" w:rsidRPr="000B3FC1" w14:paraId="43AECBDA" w14:textId="77777777" w:rsidTr="002C29E7">
        <w:tc>
          <w:tcPr>
            <w:tcW w:w="4401" w:type="dxa"/>
            <w:gridSpan w:val="3"/>
          </w:tcPr>
          <w:p w14:paraId="2C9C9080" w14:textId="342DFA50" w:rsidR="007A5F67" w:rsidRPr="00C97FCB" w:rsidRDefault="007A5F67" w:rsidP="007A5F67">
            <w:pPr>
              <w:spacing w:line="240" w:lineRule="exact"/>
              <w:ind w:right="76"/>
              <w:jc w:val="both"/>
              <w:rPr>
                <w:rFonts w:cs="Arial"/>
                <w:lang w:val="de-DE" w:eastAsia="it-IT"/>
              </w:rPr>
            </w:pPr>
            <w:r w:rsidRPr="00C97FC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0" w:type="dxa"/>
            <w:gridSpan w:val="2"/>
          </w:tcPr>
          <w:p w14:paraId="0D6037AC" w14:textId="77777777" w:rsidR="007A5F67" w:rsidRPr="00C97FCB" w:rsidRDefault="007A5F67" w:rsidP="007A5F67">
            <w:pPr>
              <w:spacing w:line="240" w:lineRule="exact"/>
              <w:ind w:right="76"/>
              <w:jc w:val="both"/>
              <w:rPr>
                <w:rFonts w:cs="Arial"/>
                <w:noProof w:val="0"/>
                <w:lang w:val="de-DE" w:eastAsia="it-IT"/>
              </w:rPr>
            </w:pPr>
          </w:p>
        </w:tc>
        <w:tc>
          <w:tcPr>
            <w:tcW w:w="4547" w:type="dxa"/>
            <w:gridSpan w:val="3"/>
          </w:tcPr>
          <w:p w14:paraId="3F448BAA" w14:textId="62E8AE38" w:rsidR="007A5F67" w:rsidRPr="00C97FCB" w:rsidRDefault="007A5F67" w:rsidP="007A5F67">
            <w:pPr>
              <w:spacing w:line="240" w:lineRule="exact"/>
              <w:ind w:right="105"/>
              <w:jc w:val="both"/>
              <w:rPr>
                <w:rFonts w:cs="Arial"/>
                <w:lang w:val="it-IT"/>
              </w:rPr>
            </w:pPr>
            <w:r w:rsidRPr="00C97FCB">
              <w:rPr>
                <w:rFonts w:cs="Arial"/>
                <w:lang w:val="it-IT"/>
              </w:rPr>
              <w:t>La richiesta di accesso agli atti dovrà indicare puntualmente gli atti di gara sui quali si intende effettuare l’accesso e,</w:t>
            </w:r>
            <w:r w:rsidRPr="00C97FCB">
              <w:rPr>
                <w:lang w:val="it-IT"/>
              </w:rPr>
              <w:t xml:space="preserve"> </w:t>
            </w:r>
            <w:r w:rsidRPr="00C97FCB">
              <w:rPr>
                <w:rFonts w:cs="Arial"/>
                <w:lang w:val="it-IT"/>
              </w:rPr>
              <w:t>qualora si richieda l'accesso alle offerte presentate dai concorrenti, si richiede che venga specificato il nominativo degli stessi.</w:t>
            </w:r>
          </w:p>
        </w:tc>
      </w:tr>
      <w:tr w:rsidR="007A5F67" w:rsidRPr="000B3FC1" w14:paraId="670E54EF" w14:textId="77777777" w:rsidTr="002C29E7">
        <w:tc>
          <w:tcPr>
            <w:tcW w:w="4401" w:type="dxa"/>
            <w:gridSpan w:val="3"/>
          </w:tcPr>
          <w:p w14:paraId="379CFB9B" w14:textId="77777777" w:rsidR="007A5F67" w:rsidRPr="007A5F67" w:rsidRDefault="007A5F67" w:rsidP="007A5F67">
            <w:pPr>
              <w:spacing w:line="240" w:lineRule="exact"/>
              <w:ind w:right="76"/>
              <w:jc w:val="both"/>
              <w:rPr>
                <w:rFonts w:cs="Arial"/>
                <w:lang w:val="it-IT" w:eastAsia="it-IT"/>
              </w:rPr>
            </w:pPr>
          </w:p>
        </w:tc>
        <w:tc>
          <w:tcPr>
            <w:tcW w:w="990" w:type="dxa"/>
            <w:gridSpan w:val="2"/>
          </w:tcPr>
          <w:p w14:paraId="1C6D307E" w14:textId="77777777" w:rsidR="007A5F67" w:rsidRPr="007A5F67" w:rsidRDefault="007A5F67" w:rsidP="007A5F67">
            <w:pPr>
              <w:spacing w:line="240" w:lineRule="exact"/>
              <w:ind w:right="76"/>
              <w:jc w:val="both"/>
              <w:rPr>
                <w:rFonts w:cs="Arial"/>
                <w:noProof w:val="0"/>
                <w:lang w:val="it-IT" w:eastAsia="it-IT"/>
              </w:rPr>
            </w:pPr>
          </w:p>
        </w:tc>
        <w:tc>
          <w:tcPr>
            <w:tcW w:w="4547" w:type="dxa"/>
            <w:gridSpan w:val="3"/>
          </w:tcPr>
          <w:p w14:paraId="23EA1AAE" w14:textId="77777777" w:rsidR="007A5F67" w:rsidRPr="00CF2C16" w:rsidRDefault="007A5F67" w:rsidP="007A5F67">
            <w:pPr>
              <w:spacing w:line="240" w:lineRule="exact"/>
              <w:ind w:right="105"/>
              <w:jc w:val="both"/>
              <w:rPr>
                <w:rFonts w:cs="Arial"/>
                <w:lang w:val="it-IT"/>
              </w:rPr>
            </w:pPr>
          </w:p>
        </w:tc>
      </w:tr>
      <w:tr w:rsidR="007A5F67" w:rsidRPr="000B3FC1" w14:paraId="42361642" w14:textId="77777777" w:rsidTr="002C29E7">
        <w:tc>
          <w:tcPr>
            <w:tcW w:w="4401" w:type="dxa"/>
            <w:gridSpan w:val="3"/>
          </w:tcPr>
          <w:p w14:paraId="77B81855" w14:textId="13708E69" w:rsidR="007A5F67" w:rsidRPr="00C97FCB" w:rsidRDefault="007A5F67" w:rsidP="007A5F67">
            <w:pPr>
              <w:spacing w:line="240" w:lineRule="exact"/>
              <w:ind w:right="76"/>
              <w:jc w:val="both"/>
              <w:rPr>
                <w:rFonts w:cs="Arial"/>
                <w:lang w:val="de-DE" w:eastAsia="it-IT"/>
              </w:rPr>
            </w:pPr>
            <w:r w:rsidRPr="00C97FC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0" w:type="dxa"/>
            <w:gridSpan w:val="2"/>
          </w:tcPr>
          <w:p w14:paraId="6C8A6412" w14:textId="77777777" w:rsidR="007A5F67" w:rsidRPr="00C97FCB" w:rsidRDefault="007A5F67" w:rsidP="007A5F67">
            <w:pPr>
              <w:spacing w:line="240" w:lineRule="exact"/>
              <w:ind w:right="76"/>
              <w:jc w:val="both"/>
              <w:rPr>
                <w:rFonts w:cs="Arial"/>
                <w:noProof w:val="0"/>
                <w:lang w:val="de-DE" w:eastAsia="it-IT"/>
              </w:rPr>
            </w:pPr>
          </w:p>
        </w:tc>
        <w:tc>
          <w:tcPr>
            <w:tcW w:w="4547" w:type="dxa"/>
            <w:gridSpan w:val="3"/>
          </w:tcPr>
          <w:p w14:paraId="142DF5A9" w14:textId="6014137B" w:rsidR="007A5F67" w:rsidRPr="00C97FCB" w:rsidRDefault="007A5F67" w:rsidP="007A5F67">
            <w:pPr>
              <w:spacing w:line="240" w:lineRule="exact"/>
              <w:ind w:right="105"/>
              <w:jc w:val="both"/>
              <w:rPr>
                <w:rFonts w:cs="Arial"/>
                <w:lang w:val="it-IT"/>
              </w:rPr>
            </w:pPr>
            <w:r w:rsidRPr="00C97FC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7A5F67" w:rsidRPr="000B3FC1" w14:paraId="7FB9E589" w14:textId="77777777" w:rsidTr="002C29E7">
        <w:tc>
          <w:tcPr>
            <w:tcW w:w="4401" w:type="dxa"/>
            <w:gridSpan w:val="3"/>
          </w:tcPr>
          <w:p w14:paraId="4EDEB235" w14:textId="77777777" w:rsidR="007A5F67" w:rsidRPr="007A5F67" w:rsidRDefault="007A5F67" w:rsidP="007A5F67">
            <w:pPr>
              <w:spacing w:line="240" w:lineRule="exact"/>
              <w:ind w:right="76"/>
              <w:jc w:val="both"/>
              <w:rPr>
                <w:rFonts w:cs="Arial"/>
                <w:lang w:val="it-IT" w:eastAsia="it-IT"/>
              </w:rPr>
            </w:pPr>
          </w:p>
        </w:tc>
        <w:tc>
          <w:tcPr>
            <w:tcW w:w="990" w:type="dxa"/>
            <w:gridSpan w:val="2"/>
          </w:tcPr>
          <w:p w14:paraId="506784FA" w14:textId="77777777" w:rsidR="007A5F67" w:rsidRPr="007A5F67" w:rsidRDefault="007A5F67" w:rsidP="007A5F67">
            <w:pPr>
              <w:spacing w:line="240" w:lineRule="exact"/>
              <w:ind w:right="76"/>
              <w:jc w:val="both"/>
              <w:rPr>
                <w:rFonts w:cs="Arial"/>
                <w:noProof w:val="0"/>
                <w:lang w:val="it-IT" w:eastAsia="it-IT"/>
              </w:rPr>
            </w:pPr>
          </w:p>
        </w:tc>
        <w:tc>
          <w:tcPr>
            <w:tcW w:w="4547" w:type="dxa"/>
            <w:gridSpan w:val="3"/>
          </w:tcPr>
          <w:p w14:paraId="2E654FFA" w14:textId="77777777" w:rsidR="007A5F67" w:rsidRPr="00CF2C16" w:rsidRDefault="007A5F67" w:rsidP="007A5F67">
            <w:pPr>
              <w:spacing w:line="240" w:lineRule="exact"/>
              <w:ind w:right="105"/>
              <w:jc w:val="both"/>
              <w:rPr>
                <w:rFonts w:cs="Arial"/>
                <w:lang w:val="it-IT"/>
              </w:rPr>
            </w:pPr>
          </w:p>
        </w:tc>
      </w:tr>
      <w:tr w:rsidR="007A5F67" w:rsidRPr="000B3FC1" w14:paraId="0964B2E1" w14:textId="77777777" w:rsidTr="002C29E7">
        <w:tc>
          <w:tcPr>
            <w:tcW w:w="4401" w:type="dxa"/>
            <w:gridSpan w:val="3"/>
          </w:tcPr>
          <w:p w14:paraId="1E63A833" w14:textId="058CAA9A" w:rsidR="007A5F67" w:rsidRPr="00C97FCB" w:rsidRDefault="007A5F67" w:rsidP="007A5F67">
            <w:pPr>
              <w:spacing w:line="240" w:lineRule="exact"/>
              <w:ind w:right="76"/>
              <w:jc w:val="both"/>
              <w:rPr>
                <w:rFonts w:cs="Arial"/>
                <w:lang w:val="de-DE" w:eastAsia="it-IT"/>
              </w:rPr>
            </w:pPr>
            <w:r w:rsidRPr="00C97FCB">
              <w:rPr>
                <w:rFonts w:cs="Arial"/>
                <w:b/>
                <w:lang w:val="de-DE"/>
              </w:rPr>
              <w:t xml:space="preserve">Jeder Teilnehmer muss ausdrücklich bereits im Rahmen des </w:t>
            </w:r>
            <w:r w:rsidR="001450EC" w:rsidRPr="001D1DE2">
              <w:rPr>
                <w:rFonts w:cs="Arial"/>
                <w:b/>
                <w:lang w:val="de-DE"/>
              </w:rPr>
              <w:t>Angebotes</w:t>
            </w:r>
            <w:r w:rsidRPr="00C97FCB">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0" w:type="dxa"/>
            <w:gridSpan w:val="2"/>
          </w:tcPr>
          <w:p w14:paraId="70386146" w14:textId="77777777" w:rsidR="007A5F67" w:rsidRPr="00C97FCB" w:rsidRDefault="007A5F67" w:rsidP="007A5F67">
            <w:pPr>
              <w:spacing w:line="240" w:lineRule="exact"/>
              <w:ind w:right="76"/>
              <w:jc w:val="both"/>
              <w:rPr>
                <w:rFonts w:cs="Arial"/>
                <w:noProof w:val="0"/>
                <w:lang w:val="de-DE" w:eastAsia="it-IT"/>
              </w:rPr>
            </w:pPr>
          </w:p>
        </w:tc>
        <w:tc>
          <w:tcPr>
            <w:tcW w:w="4547" w:type="dxa"/>
            <w:gridSpan w:val="3"/>
          </w:tcPr>
          <w:p w14:paraId="3DF8B5D6" w14:textId="7F32FEC1" w:rsidR="007A5F67" w:rsidRPr="00C97FCB" w:rsidRDefault="007A5F67" w:rsidP="007A5F67">
            <w:pPr>
              <w:spacing w:line="240" w:lineRule="exact"/>
              <w:ind w:right="105"/>
              <w:jc w:val="both"/>
              <w:rPr>
                <w:rFonts w:cs="Arial"/>
                <w:lang w:val="it-IT"/>
              </w:rPr>
            </w:pPr>
            <w:r w:rsidRPr="00C97FCB">
              <w:rPr>
                <w:rFonts w:cs="Arial"/>
                <w:b/>
                <w:lang w:val="it-IT"/>
              </w:rPr>
              <w:t xml:space="preserve">Ciascun concorrente indica espressamente, e giá in sede di </w:t>
            </w:r>
            <w:r w:rsidR="001450EC" w:rsidRPr="001D1DE2">
              <w:rPr>
                <w:rFonts w:cs="Arial"/>
                <w:b/>
                <w:lang w:val="it-IT"/>
              </w:rPr>
              <w:t>offerta</w:t>
            </w:r>
            <w:r w:rsidRPr="00C97FCB">
              <w:rPr>
                <w:rFonts w:cs="Arial"/>
                <w:b/>
                <w:lang w:val="it-IT"/>
              </w:rPr>
              <w:t xml:space="preserve"> (allegato A) i singoli documenti, o parti degli stessi, esclusi dal diritto di accesso ai sensi dell'art. 53, comma 5, lett. a), </w:t>
            </w:r>
            <w:r w:rsidRPr="00C97FCB">
              <w:rPr>
                <w:rFonts w:cs="Arial"/>
                <w:b/>
                <w:bCs/>
                <w:lang w:val="it-IT"/>
              </w:rPr>
              <w:t>d.lgs. 50/2016</w:t>
            </w:r>
            <w:r w:rsidRPr="00C97FCB">
              <w:rPr>
                <w:rFonts w:cs="Arial"/>
                <w:b/>
                <w:lang w:val="it-IT"/>
              </w:rPr>
              <w:t xml:space="preserve">, fornendo motivata e comprovata dichiarazione. </w:t>
            </w:r>
          </w:p>
        </w:tc>
      </w:tr>
      <w:tr w:rsidR="007A5F67" w:rsidRPr="000B3FC1" w14:paraId="25249F58" w14:textId="77777777" w:rsidTr="002C29E7">
        <w:tc>
          <w:tcPr>
            <w:tcW w:w="4401" w:type="dxa"/>
            <w:gridSpan w:val="3"/>
          </w:tcPr>
          <w:p w14:paraId="60128E8E" w14:textId="77777777" w:rsidR="007A5F67" w:rsidRPr="00C97FCB" w:rsidRDefault="007A5F67" w:rsidP="007A5F67">
            <w:pPr>
              <w:spacing w:line="240" w:lineRule="exact"/>
              <w:ind w:right="76"/>
              <w:jc w:val="both"/>
              <w:rPr>
                <w:rFonts w:cs="Arial"/>
                <w:lang w:val="it-IT" w:eastAsia="it-IT"/>
              </w:rPr>
            </w:pPr>
          </w:p>
        </w:tc>
        <w:tc>
          <w:tcPr>
            <w:tcW w:w="990" w:type="dxa"/>
            <w:gridSpan w:val="2"/>
          </w:tcPr>
          <w:p w14:paraId="42F3CA02" w14:textId="77777777" w:rsidR="007A5F67" w:rsidRPr="00C97FCB" w:rsidRDefault="007A5F67" w:rsidP="007A5F67">
            <w:pPr>
              <w:spacing w:line="240" w:lineRule="exact"/>
              <w:ind w:right="76"/>
              <w:jc w:val="both"/>
              <w:rPr>
                <w:rFonts w:cs="Arial"/>
                <w:noProof w:val="0"/>
                <w:lang w:val="it-IT" w:eastAsia="it-IT"/>
              </w:rPr>
            </w:pPr>
          </w:p>
        </w:tc>
        <w:tc>
          <w:tcPr>
            <w:tcW w:w="4547" w:type="dxa"/>
            <w:gridSpan w:val="3"/>
          </w:tcPr>
          <w:p w14:paraId="1D998233" w14:textId="77777777" w:rsidR="007A5F67" w:rsidRPr="00C97FCB" w:rsidRDefault="007A5F67" w:rsidP="007A5F67">
            <w:pPr>
              <w:spacing w:line="240" w:lineRule="exact"/>
              <w:ind w:right="105"/>
              <w:jc w:val="both"/>
              <w:rPr>
                <w:rFonts w:cs="Arial"/>
                <w:lang w:val="it-IT"/>
              </w:rPr>
            </w:pPr>
          </w:p>
        </w:tc>
      </w:tr>
      <w:tr w:rsidR="007A5F67" w:rsidRPr="000B3FC1" w14:paraId="058AD216" w14:textId="77777777" w:rsidTr="002C29E7">
        <w:tc>
          <w:tcPr>
            <w:tcW w:w="4401" w:type="dxa"/>
            <w:gridSpan w:val="3"/>
          </w:tcPr>
          <w:p w14:paraId="1B08D6F3" w14:textId="5328855E" w:rsidR="007A5F67" w:rsidRPr="00C97FCB" w:rsidRDefault="007A5F67" w:rsidP="007A5F67">
            <w:pPr>
              <w:spacing w:line="240" w:lineRule="exact"/>
              <w:ind w:right="76"/>
              <w:jc w:val="both"/>
              <w:rPr>
                <w:rFonts w:cs="Arial"/>
                <w:lang w:val="de-DE" w:eastAsia="it-IT"/>
              </w:rPr>
            </w:pPr>
            <w:r w:rsidRPr="00C97FCB">
              <w:rPr>
                <w:rFonts w:cs="Arial"/>
                <w:b/>
                <w:u w:val="single"/>
                <w:lang w:val="de-DE"/>
              </w:rPr>
              <w:t xml:space="preserve">Bei Fehlen dieser Angabe, bzw. falls die angegebene Begründung und die zum Zwecke des Nachweises vorgelegten </w:t>
            </w:r>
            <w:r w:rsidRPr="00C97FCB">
              <w:rPr>
                <w:rFonts w:cs="Arial"/>
                <w:b/>
                <w:u w:val="single"/>
                <w:lang w:val="de-DE"/>
              </w:rPr>
              <w:lastRenderedPageBreak/>
              <w:t>Unterlagen nicht dazu ausreichen, das Zugangsrecht auszuschließen, gewährt die Vergabestelle den berechtigten Subjekten den beantragten Aktenzugang ohne ein weiteres kontradiktorisches Verfahren mit dem Bieter einzuleiten.</w:t>
            </w:r>
          </w:p>
        </w:tc>
        <w:tc>
          <w:tcPr>
            <w:tcW w:w="990" w:type="dxa"/>
            <w:gridSpan w:val="2"/>
          </w:tcPr>
          <w:p w14:paraId="3D2ADBFA" w14:textId="77777777" w:rsidR="007A5F67" w:rsidRPr="00C97FCB" w:rsidRDefault="007A5F67" w:rsidP="007A5F67">
            <w:pPr>
              <w:spacing w:line="240" w:lineRule="exact"/>
              <w:ind w:right="76"/>
              <w:jc w:val="both"/>
              <w:rPr>
                <w:rFonts w:cs="Arial"/>
                <w:noProof w:val="0"/>
                <w:lang w:val="de-DE" w:eastAsia="it-IT"/>
              </w:rPr>
            </w:pPr>
          </w:p>
        </w:tc>
        <w:tc>
          <w:tcPr>
            <w:tcW w:w="4547" w:type="dxa"/>
            <w:gridSpan w:val="3"/>
          </w:tcPr>
          <w:p w14:paraId="3045EC66" w14:textId="638B1AAD" w:rsidR="007A5F67" w:rsidRPr="00C97FCB" w:rsidRDefault="007A5F67" w:rsidP="007A5F67">
            <w:pPr>
              <w:spacing w:line="240" w:lineRule="exact"/>
              <w:ind w:right="105"/>
              <w:jc w:val="both"/>
              <w:rPr>
                <w:rFonts w:cs="Arial"/>
                <w:lang w:val="it-IT"/>
              </w:rPr>
            </w:pPr>
            <w:r w:rsidRPr="00C97FCB">
              <w:rPr>
                <w:rFonts w:cs="Arial"/>
                <w:b/>
                <w:u w:val="single"/>
                <w:lang w:val="it-IT"/>
              </w:rPr>
              <w:t xml:space="preserve">In assenza di tale indicazione ovvero nel caso in cui la motivazione indicata e la documentazione fornita a comprova non siano </w:t>
            </w:r>
            <w:r w:rsidRPr="00C97FCB">
              <w:rPr>
                <w:rFonts w:cs="Arial"/>
                <w:b/>
                <w:u w:val="single"/>
                <w:lang w:val="it-IT"/>
              </w:rPr>
              <w:lastRenderedPageBreak/>
              <w:t>sufficienti a escludere il diritto di accesso, la stazione appaltante consentirà ai soggetti legittimati, senza ulteriore contraddittorio con l'offerente, l'accesso ai documenti richiesti.</w:t>
            </w:r>
          </w:p>
        </w:tc>
      </w:tr>
      <w:tr w:rsidR="007A5F67" w:rsidRPr="000B3FC1" w14:paraId="21C63ADF" w14:textId="77777777" w:rsidTr="002C29E7">
        <w:tc>
          <w:tcPr>
            <w:tcW w:w="4401" w:type="dxa"/>
            <w:gridSpan w:val="3"/>
          </w:tcPr>
          <w:p w14:paraId="2E3DE095" w14:textId="77777777" w:rsidR="007A5F67" w:rsidRPr="007A5F67" w:rsidRDefault="007A5F67" w:rsidP="007A5F67">
            <w:pPr>
              <w:spacing w:line="240" w:lineRule="exact"/>
              <w:ind w:right="76"/>
              <w:jc w:val="both"/>
              <w:rPr>
                <w:rFonts w:cs="Arial"/>
                <w:lang w:val="it-IT" w:eastAsia="it-IT"/>
              </w:rPr>
            </w:pPr>
          </w:p>
        </w:tc>
        <w:tc>
          <w:tcPr>
            <w:tcW w:w="990" w:type="dxa"/>
            <w:gridSpan w:val="2"/>
          </w:tcPr>
          <w:p w14:paraId="16DD86ED" w14:textId="77777777" w:rsidR="007A5F67" w:rsidRPr="007A5F67" w:rsidRDefault="007A5F67" w:rsidP="007A5F67">
            <w:pPr>
              <w:spacing w:line="240" w:lineRule="exact"/>
              <w:ind w:right="76"/>
              <w:jc w:val="both"/>
              <w:rPr>
                <w:rFonts w:cs="Arial"/>
                <w:noProof w:val="0"/>
                <w:lang w:val="it-IT" w:eastAsia="it-IT"/>
              </w:rPr>
            </w:pPr>
          </w:p>
        </w:tc>
        <w:tc>
          <w:tcPr>
            <w:tcW w:w="4547" w:type="dxa"/>
            <w:gridSpan w:val="3"/>
          </w:tcPr>
          <w:p w14:paraId="4B8E00EC" w14:textId="77777777" w:rsidR="007A5F67" w:rsidRPr="00CF2C16" w:rsidRDefault="007A5F67" w:rsidP="007A5F67">
            <w:pPr>
              <w:spacing w:line="240" w:lineRule="exact"/>
              <w:ind w:right="105"/>
              <w:jc w:val="both"/>
              <w:rPr>
                <w:rFonts w:cs="Arial"/>
                <w:lang w:val="it-IT"/>
              </w:rPr>
            </w:pPr>
          </w:p>
        </w:tc>
      </w:tr>
      <w:tr w:rsidR="007A5F67" w:rsidRPr="00402B24" w14:paraId="585E0749" w14:textId="77777777" w:rsidTr="002C29E7">
        <w:tc>
          <w:tcPr>
            <w:tcW w:w="4401" w:type="dxa"/>
            <w:gridSpan w:val="3"/>
          </w:tcPr>
          <w:p w14:paraId="33C1EEAC" w14:textId="77777777" w:rsidR="007A5F67" w:rsidRPr="00F7364B" w:rsidRDefault="007A5F67" w:rsidP="007A5F67">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990" w:type="dxa"/>
            <w:gridSpan w:val="2"/>
          </w:tcPr>
          <w:p w14:paraId="31EE0DEF" w14:textId="77777777" w:rsidR="007A5F67" w:rsidRPr="0039073F" w:rsidRDefault="007A5F67" w:rsidP="007A5F67">
            <w:pPr>
              <w:spacing w:line="240" w:lineRule="exact"/>
              <w:ind w:right="105"/>
              <w:jc w:val="both"/>
              <w:rPr>
                <w:rFonts w:cs="Arial"/>
                <w:noProof w:val="0"/>
                <w:lang w:val="de-DE" w:eastAsia="it-IT"/>
              </w:rPr>
            </w:pPr>
          </w:p>
        </w:tc>
        <w:tc>
          <w:tcPr>
            <w:tcW w:w="4547" w:type="dxa"/>
            <w:gridSpan w:val="3"/>
          </w:tcPr>
          <w:p w14:paraId="14994E50" w14:textId="77777777" w:rsidR="007A5F67" w:rsidRPr="00F7364B" w:rsidRDefault="007A5F67" w:rsidP="007A5F67">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7A5F67" w:rsidRPr="00402B24" w14:paraId="6241950D" w14:textId="77777777" w:rsidTr="002C29E7">
        <w:tc>
          <w:tcPr>
            <w:tcW w:w="4401" w:type="dxa"/>
            <w:gridSpan w:val="3"/>
          </w:tcPr>
          <w:p w14:paraId="2A4A6C83" w14:textId="77777777" w:rsidR="007A5F67" w:rsidRPr="00F7364B" w:rsidRDefault="007A5F67" w:rsidP="007A5F67">
            <w:pPr>
              <w:spacing w:line="240" w:lineRule="exact"/>
              <w:ind w:right="76"/>
              <w:jc w:val="both"/>
              <w:rPr>
                <w:rFonts w:cs="Arial"/>
                <w:noProof w:val="0"/>
                <w:lang w:val="de-DE" w:eastAsia="it-IT"/>
              </w:rPr>
            </w:pPr>
          </w:p>
        </w:tc>
        <w:tc>
          <w:tcPr>
            <w:tcW w:w="990" w:type="dxa"/>
            <w:gridSpan w:val="2"/>
          </w:tcPr>
          <w:p w14:paraId="0431B423" w14:textId="77777777" w:rsidR="007A5F67" w:rsidRPr="00402B24" w:rsidRDefault="007A5F67" w:rsidP="007A5F67">
            <w:pPr>
              <w:spacing w:line="240" w:lineRule="exact"/>
              <w:ind w:right="105"/>
              <w:rPr>
                <w:rFonts w:cs="Arial"/>
                <w:lang w:val="de-DE"/>
              </w:rPr>
            </w:pPr>
          </w:p>
        </w:tc>
        <w:tc>
          <w:tcPr>
            <w:tcW w:w="4547" w:type="dxa"/>
            <w:gridSpan w:val="3"/>
          </w:tcPr>
          <w:p w14:paraId="01D84E54" w14:textId="77777777" w:rsidR="007A5F67" w:rsidRPr="00F7364B" w:rsidRDefault="007A5F67" w:rsidP="007A5F67">
            <w:pPr>
              <w:tabs>
                <w:tab w:val="center" w:pos="4536"/>
                <w:tab w:val="right" w:pos="9072"/>
              </w:tabs>
              <w:spacing w:line="240" w:lineRule="exact"/>
              <w:ind w:right="105"/>
              <w:jc w:val="both"/>
              <w:rPr>
                <w:rFonts w:cs="Arial"/>
                <w:noProof w:val="0"/>
                <w:lang w:val="it-IT" w:eastAsia="it-IT"/>
              </w:rPr>
            </w:pPr>
          </w:p>
        </w:tc>
      </w:tr>
      <w:tr w:rsidR="007A5F67" w:rsidRPr="000B3FC1" w14:paraId="04BD47A1" w14:textId="77777777" w:rsidTr="002C29E7">
        <w:tc>
          <w:tcPr>
            <w:tcW w:w="4401" w:type="dxa"/>
            <w:gridSpan w:val="3"/>
          </w:tcPr>
          <w:p w14:paraId="08FFF7D5" w14:textId="77777777" w:rsidR="007A5F67" w:rsidRPr="00F7364B" w:rsidRDefault="007A5F67" w:rsidP="007A5F67">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990" w:type="dxa"/>
            <w:gridSpan w:val="2"/>
          </w:tcPr>
          <w:p w14:paraId="5ED36445" w14:textId="77777777" w:rsidR="007A5F67" w:rsidRPr="00402B24" w:rsidRDefault="007A5F67" w:rsidP="007A5F67">
            <w:pPr>
              <w:spacing w:line="240" w:lineRule="exact"/>
              <w:ind w:right="105"/>
              <w:rPr>
                <w:rFonts w:cs="Arial"/>
                <w:lang w:val="de-DE"/>
              </w:rPr>
            </w:pPr>
          </w:p>
        </w:tc>
        <w:tc>
          <w:tcPr>
            <w:tcW w:w="4547" w:type="dxa"/>
            <w:gridSpan w:val="3"/>
          </w:tcPr>
          <w:p w14:paraId="6EBA8640" w14:textId="77777777" w:rsidR="007A5F67" w:rsidRPr="00F7364B" w:rsidRDefault="007A5F67" w:rsidP="007A5F67">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7A5F67" w:rsidRPr="000B3FC1" w14:paraId="2E89D3D8" w14:textId="77777777" w:rsidTr="002C29E7">
        <w:tc>
          <w:tcPr>
            <w:tcW w:w="4401" w:type="dxa"/>
            <w:gridSpan w:val="3"/>
          </w:tcPr>
          <w:p w14:paraId="6C71A10F" w14:textId="77777777" w:rsidR="007A5F67" w:rsidRPr="00F7364B" w:rsidRDefault="007A5F67" w:rsidP="007A5F67">
            <w:pPr>
              <w:pStyle w:val="Rientrocorpodeltesto"/>
              <w:tabs>
                <w:tab w:val="left" w:pos="8496"/>
              </w:tabs>
              <w:spacing w:after="0" w:line="240" w:lineRule="exact"/>
              <w:ind w:left="0" w:right="76"/>
              <w:jc w:val="both"/>
              <w:rPr>
                <w:rFonts w:cs="Arial"/>
                <w:noProof w:val="0"/>
                <w:lang w:val="it-IT" w:eastAsia="it-IT"/>
              </w:rPr>
            </w:pPr>
          </w:p>
        </w:tc>
        <w:tc>
          <w:tcPr>
            <w:tcW w:w="990" w:type="dxa"/>
            <w:gridSpan w:val="2"/>
          </w:tcPr>
          <w:p w14:paraId="5E3CB7C8" w14:textId="77777777" w:rsidR="007A5F67" w:rsidRPr="00402B24" w:rsidRDefault="007A5F67" w:rsidP="007A5F67">
            <w:pPr>
              <w:spacing w:line="240" w:lineRule="exact"/>
              <w:ind w:right="105"/>
              <w:rPr>
                <w:rFonts w:cs="Arial"/>
                <w:lang w:val="it-IT"/>
              </w:rPr>
            </w:pPr>
          </w:p>
        </w:tc>
        <w:tc>
          <w:tcPr>
            <w:tcW w:w="4547" w:type="dxa"/>
            <w:gridSpan w:val="3"/>
          </w:tcPr>
          <w:p w14:paraId="5A634CE5" w14:textId="77777777" w:rsidR="007A5F67" w:rsidRPr="00F7364B"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402B24" w14:paraId="2C572F71" w14:textId="77777777" w:rsidTr="002C29E7">
        <w:tc>
          <w:tcPr>
            <w:tcW w:w="4401" w:type="dxa"/>
            <w:gridSpan w:val="3"/>
            <w:shd w:val="clear" w:color="auto" w:fill="E0E0E0"/>
          </w:tcPr>
          <w:p w14:paraId="7890D976" w14:textId="77777777" w:rsidR="007A5F67" w:rsidRPr="00F7364B" w:rsidRDefault="007A5F67" w:rsidP="007A5F67">
            <w:pPr>
              <w:spacing w:line="240" w:lineRule="exact"/>
              <w:ind w:left="249" w:right="76"/>
              <w:jc w:val="center"/>
              <w:rPr>
                <w:rFonts w:cs="Arial"/>
                <w:b/>
                <w:bCs/>
                <w:lang w:val="it-IT"/>
              </w:rPr>
            </w:pPr>
          </w:p>
          <w:p w14:paraId="67F37575" w14:textId="77777777" w:rsidR="007A5F67" w:rsidRDefault="007A5F67" w:rsidP="007A5F67">
            <w:pPr>
              <w:spacing w:line="240" w:lineRule="exact"/>
              <w:ind w:left="249" w:right="76"/>
              <w:jc w:val="center"/>
              <w:rPr>
                <w:rFonts w:cs="Arial"/>
                <w:b/>
                <w:bCs/>
                <w:lang w:val="de-DE"/>
              </w:rPr>
            </w:pPr>
            <w:r>
              <w:rPr>
                <w:rFonts w:cs="Arial"/>
                <w:b/>
                <w:bCs/>
                <w:lang w:val="de-DE"/>
              </w:rPr>
              <w:t>TEIL II</w:t>
            </w:r>
          </w:p>
          <w:p w14:paraId="01EDF16F" w14:textId="77777777" w:rsidR="007A5F67" w:rsidRPr="00F7364B" w:rsidRDefault="007A5F67" w:rsidP="007A5F67">
            <w:pPr>
              <w:spacing w:line="240" w:lineRule="exact"/>
              <w:ind w:left="249" w:right="76"/>
              <w:jc w:val="center"/>
              <w:rPr>
                <w:rFonts w:cs="Arial"/>
                <w:b/>
                <w:bCs/>
                <w:lang w:val="de-DE"/>
              </w:rPr>
            </w:pPr>
          </w:p>
          <w:p w14:paraId="2053E054" w14:textId="77777777" w:rsidR="007A5F67" w:rsidRPr="00F7364B" w:rsidRDefault="007A5F67" w:rsidP="007A5F67">
            <w:pPr>
              <w:spacing w:line="240" w:lineRule="exact"/>
              <w:ind w:left="249" w:right="76"/>
              <w:jc w:val="center"/>
              <w:rPr>
                <w:rFonts w:cs="Arial"/>
                <w:b/>
                <w:bCs/>
                <w:lang w:val="de-DE"/>
              </w:rPr>
            </w:pPr>
            <w:r w:rsidRPr="00F7364B">
              <w:rPr>
                <w:rFonts w:cs="Arial"/>
                <w:b/>
                <w:bCs/>
                <w:lang w:val="de-DE"/>
              </w:rPr>
              <w:t>ZUSCHLAGSERTEILUNG</w:t>
            </w:r>
          </w:p>
          <w:p w14:paraId="4CD1C86A" w14:textId="77777777" w:rsidR="007A5F67" w:rsidRPr="00F7364B" w:rsidRDefault="007A5F67" w:rsidP="007A5F67">
            <w:pPr>
              <w:pStyle w:val="Rientrocorpodeltesto"/>
              <w:tabs>
                <w:tab w:val="left" w:pos="8496"/>
              </w:tabs>
              <w:spacing w:after="0" w:line="240" w:lineRule="exact"/>
              <w:ind w:left="0" w:right="76"/>
              <w:jc w:val="both"/>
              <w:rPr>
                <w:rFonts w:cs="Arial"/>
                <w:noProof w:val="0"/>
                <w:lang w:val="de-DE" w:eastAsia="it-IT"/>
              </w:rPr>
            </w:pPr>
          </w:p>
        </w:tc>
        <w:tc>
          <w:tcPr>
            <w:tcW w:w="990" w:type="dxa"/>
            <w:gridSpan w:val="2"/>
          </w:tcPr>
          <w:p w14:paraId="27026972" w14:textId="77777777" w:rsidR="007A5F67" w:rsidRPr="00402B24" w:rsidRDefault="007A5F67" w:rsidP="007A5F67">
            <w:pPr>
              <w:spacing w:line="240" w:lineRule="exact"/>
              <w:ind w:right="105"/>
              <w:rPr>
                <w:rFonts w:cs="Arial"/>
                <w:lang w:val="de-DE"/>
              </w:rPr>
            </w:pPr>
          </w:p>
        </w:tc>
        <w:tc>
          <w:tcPr>
            <w:tcW w:w="4547" w:type="dxa"/>
            <w:gridSpan w:val="3"/>
            <w:shd w:val="clear" w:color="auto" w:fill="E0E0E0"/>
          </w:tcPr>
          <w:p w14:paraId="2293F336" w14:textId="77777777" w:rsidR="007A5F67" w:rsidRPr="00F7364B" w:rsidRDefault="007A5F67" w:rsidP="007A5F67">
            <w:pPr>
              <w:tabs>
                <w:tab w:val="center" w:pos="4536"/>
                <w:tab w:val="right" w:pos="9072"/>
              </w:tabs>
              <w:spacing w:line="240" w:lineRule="exact"/>
              <w:ind w:left="252" w:right="105"/>
              <w:jc w:val="center"/>
              <w:rPr>
                <w:rFonts w:cs="Arial"/>
                <w:b/>
                <w:bCs/>
                <w:iCs/>
                <w:lang w:val="it-IT"/>
              </w:rPr>
            </w:pPr>
          </w:p>
          <w:p w14:paraId="20E62C52" w14:textId="77777777" w:rsidR="007A5F67" w:rsidRDefault="007A5F67" w:rsidP="007A5F67">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393F0721" w14:textId="77777777" w:rsidR="007A5F67" w:rsidRPr="00F7364B" w:rsidRDefault="007A5F67" w:rsidP="007A5F67">
            <w:pPr>
              <w:tabs>
                <w:tab w:val="center" w:pos="4536"/>
                <w:tab w:val="right" w:pos="9072"/>
              </w:tabs>
              <w:spacing w:line="240" w:lineRule="exact"/>
              <w:ind w:left="252" w:right="105"/>
              <w:jc w:val="center"/>
              <w:rPr>
                <w:rFonts w:cs="Arial"/>
                <w:b/>
                <w:bCs/>
                <w:iCs/>
                <w:lang w:val="it-IT"/>
              </w:rPr>
            </w:pPr>
          </w:p>
          <w:p w14:paraId="42013F73" w14:textId="77777777" w:rsidR="007A5F67" w:rsidRPr="00F7364B" w:rsidRDefault="007A5F67" w:rsidP="007A5F67">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44EBFD0A" w14:textId="77777777" w:rsidR="007A5F67" w:rsidRPr="00F7364B"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402B24" w14:paraId="0E8E65DE" w14:textId="77777777" w:rsidTr="002C29E7">
        <w:tc>
          <w:tcPr>
            <w:tcW w:w="4401" w:type="dxa"/>
            <w:gridSpan w:val="3"/>
          </w:tcPr>
          <w:p w14:paraId="27C3CE7B" w14:textId="77777777" w:rsidR="007A5F67" w:rsidRDefault="007A5F67" w:rsidP="007A5F67">
            <w:pPr>
              <w:pStyle w:val="Rientrocorpodeltesto"/>
              <w:tabs>
                <w:tab w:val="left" w:pos="8496"/>
              </w:tabs>
              <w:spacing w:after="0" w:line="240" w:lineRule="exact"/>
              <w:ind w:left="0" w:right="76"/>
              <w:jc w:val="center"/>
              <w:rPr>
                <w:rFonts w:cs="Arial"/>
                <w:b/>
                <w:bCs/>
                <w:iCs/>
                <w:lang w:val="de-DE"/>
              </w:rPr>
            </w:pPr>
          </w:p>
          <w:p w14:paraId="1DD502A7" w14:textId="77777777" w:rsidR="007A5F67" w:rsidRPr="001B60CF" w:rsidRDefault="007A5F67" w:rsidP="007A5F67">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FD37C77" w14:textId="77777777" w:rsidR="007A5F67" w:rsidRPr="001B60CF" w:rsidRDefault="007A5F67" w:rsidP="007A5F67">
            <w:pPr>
              <w:pStyle w:val="Rientrocorpodeltesto"/>
              <w:tabs>
                <w:tab w:val="left" w:pos="8496"/>
              </w:tabs>
              <w:spacing w:after="0" w:line="240" w:lineRule="exact"/>
              <w:ind w:left="0" w:right="76"/>
              <w:jc w:val="center"/>
              <w:rPr>
                <w:rFonts w:cs="Arial"/>
                <w:b/>
                <w:noProof w:val="0"/>
                <w:lang w:val="it-IT" w:eastAsia="it-IT"/>
              </w:rPr>
            </w:pPr>
          </w:p>
        </w:tc>
        <w:tc>
          <w:tcPr>
            <w:tcW w:w="990" w:type="dxa"/>
            <w:gridSpan w:val="2"/>
          </w:tcPr>
          <w:p w14:paraId="3F5A92C2" w14:textId="77777777" w:rsidR="007A5F67" w:rsidRPr="001B60CF" w:rsidRDefault="007A5F67" w:rsidP="007A5F67">
            <w:pPr>
              <w:spacing w:line="240" w:lineRule="exact"/>
              <w:ind w:right="105"/>
              <w:rPr>
                <w:rFonts w:cs="Arial"/>
                <w:lang w:val="it-IT"/>
              </w:rPr>
            </w:pPr>
          </w:p>
        </w:tc>
        <w:tc>
          <w:tcPr>
            <w:tcW w:w="4547" w:type="dxa"/>
            <w:gridSpan w:val="3"/>
          </w:tcPr>
          <w:p w14:paraId="10BCF8CB" w14:textId="77777777" w:rsidR="007A5F67" w:rsidRPr="001B60CF" w:rsidRDefault="007A5F67" w:rsidP="007A5F67">
            <w:pPr>
              <w:pStyle w:val="Rientrocorpodeltesto"/>
              <w:tabs>
                <w:tab w:val="left" w:pos="8496"/>
              </w:tabs>
              <w:spacing w:after="0" w:line="240" w:lineRule="exact"/>
              <w:ind w:left="0" w:right="105"/>
              <w:jc w:val="center"/>
              <w:rPr>
                <w:rFonts w:cs="Arial"/>
                <w:b/>
                <w:bCs/>
                <w:iCs/>
                <w:lang w:val="it-IT"/>
              </w:rPr>
            </w:pPr>
          </w:p>
          <w:p w14:paraId="3CA12ED5" w14:textId="77777777" w:rsidR="007A5F67" w:rsidRPr="00F7364B" w:rsidRDefault="007A5F67" w:rsidP="007A5F67">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7A5F67" w:rsidRPr="000B3FC1" w14:paraId="57F8ABA9" w14:textId="77777777" w:rsidTr="002C29E7">
        <w:tc>
          <w:tcPr>
            <w:tcW w:w="4401" w:type="dxa"/>
            <w:gridSpan w:val="3"/>
          </w:tcPr>
          <w:p w14:paraId="07E6A9E1" w14:textId="77777777" w:rsidR="007A5F67" w:rsidRPr="001B60CF" w:rsidRDefault="007A5F67" w:rsidP="007A5F67">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990" w:type="dxa"/>
            <w:gridSpan w:val="2"/>
          </w:tcPr>
          <w:p w14:paraId="370FC101" w14:textId="77777777" w:rsidR="007A5F67" w:rsidRPr="001B60CF" w:rsidRDefault="007A5F67" w:rsidP="007A5F67">
            <w:pPr>
              <w:spacing w:line="240" w:lineRule="exact"/>
              <w:ind w:right="105"/>
              <w:rPr>
                <w:rFonts w:cs="Arial"/>
                <w:lang w:val="de-DE"/>
              </w:rPr>
            </w:pPr>
          </w:p>
        </w:tc>
        <w:tc>
          <w:tcPr>
            <w:tcW w:w="4547" w:type="dxa"/>
            <w:gridSpan w:val="3"/>
          </w:tcPr>
          <w:p w14:paraId="726C19E7" w14:textId="77777777" w:rsidR="007A5F67" w:rsidRPr="00954C34" w:rsidRDefault="007A5F67" w:rsidP="007A5F67">
            <w:pPr>
              <w:spacing w:line="240" w:lineRule="exact"/>
              <w:ind w:right="105"/>
              <w:jc w:val="both"/>
              <w:outlineLvl w:val="0"/>
              <w:rPr>
                <w:rFonts w:cs="Arial"/>
                <w:b/>
                <w:lang w:val="it-IT"/>
              </w:rPr>
            </w:pPr>
            <w:r w:rsidRPr="001B60CF">
              <w:rPr>
                <w:rFonts w:cs="Arial"/>
                <w:b/>
                <w:lang w:val="it-IT"/>
              </w:rPr>
              <w:t>1.1 Svolgimento della gara e criterio di valutazione</w:t>
            </w:r>
          </w:p>
          <w:p w14:paraId="382AAB41" w14:textId="77777777" w:rsidR="007A5F67" w:rsidRPr="00954C34" w:rsidRDefault="007A5F67" w:rsidP="007A5F67">
            <w:pPr>
              <w:pStyle w:val="Rientrocorpodeltesto"/>
              <w:tabs>
                <w:tab w:val="left" w:pos="8496"/>
              </w:tabs>
              <w:spacing w:after="0" w:line="240" w:lineRule="exact"/>
              <w:ind w:left="0" w:right="105" w:firstLine="709"/>
              <w:jc w:val="both"/>
              <w:rPr>
                <w:rFonts w:cs="Arial"/>
                <w:noProof w:val="0"/>
                <w:lang w:val="it-IT" w:eastAsia="it-IT"/>
              </w:rPr>
            </w:pPr>
          </w:p>
        </w:tc>
      </w:tr>
      <w:tr w:rsidR="007A5F67" w:rsidRPr="000B3FC1" w14:paraId="31D3AA23" w14:textId="77777777" w:rsidTr="002C29E7">
        <w:tc>
          <w:tcPr>
            <w:tcW w:w="4401" w:type="dxa"/>
            <w:gridSpan w:val="3"/>
          </w:tcPr>
          <w:p w14:paraId="79DE646F" w14:textId="77777777" w:rsidR="007A5F67" w:rsidRPr="00507BC1" w:rsidRDefault="007A5F67" w:rsidP="007A5F67">
            <w:pPr>
              <w:spacing w:line="240" w:lineRule="exact"/>
              <w:ind w:right="76"/>
              <w:jc w:val="both"/>
              <w:outlineLvl w:val="0"/>
              <w:rPr>
                <w:rFonts w:cs="Arial"/>
                <w:lang w:val="it-IT"/>
              </w:rPr>
            </w:pPr>
          </w:p>
        </w:tc>
        <w:tc>
          <w:tcPr>
            <w:tcW w:w="990" w:type="dxa"/>
            <w:gridSpan w:val="2"/>
          </w:tcPr>
          <w:p w14:paraId="63BFE1B2" w14:textId="77777777" w:rsidR="007A5F67" w:rsidRPr="00507BC1" w:rsidRDefault="007A5F67" w:rsidP="007A5F67">
            <w:pPr>
              <w:spacing w:line="240" w:lineRule="exact"/>
              <w:ind w:right="105"/>
              <w:rPr>
                <w:rFonts w:cs="Arial"/>
                <w:lang w:val="it-IT"/>
              </w:rPr>
            </w:pPr>
          </w:p>
        </w:tc>
        <w:tc>
          <w:tcPr>
            <w:tcW w:w="4547" w:type="dxa"/>
            <w:gridSpan w:val="3"/>
          </w:tcPr>
          <w:p w14:paraId="53424EBE" w14:textId="77777777" w:rsidR="007A5F67" w:rsidRPr="00F7364B" w:rsidRDefault="007A5F67" w:rsidP="007A5F67">
            <w:pPr>
              <w:spacing w:line="240" w:lineRule="exact"/>
              <w:ind w:right="105"/>
              <w:jc w:val="both"/>
              <w:outlineLvl w:val="0"/>
              <w:rPr>
                <w:rFonts w:cs="Arial"/>
                <w:lang w:val="it-IT"/>
              </w:rPr>
            </w:pPr>
          </w:p>
        </w:tc>
      </w:tr>
      <w:tr w:rsidR="007A5F67" w:rsidRPr="000B3FC1" w14:paraId="20520704" w14:textId="77777777" w:rsidTr="002C29E7">
        <w:tc>
          <w:tcPr>
            <w:tcW w:w="4401" w:type="dxa"/>
            <w:gridSpan w:val="3"/>
          </w:tcPr>
          <w:p w14:paraId="2032D5C3" w14:textId="77777777" w:rsidR="007A5F67" w:rsidRPr="00CB7201" w:rsidRDefault="007A5F67" w:rsidP="007A5F67">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990" w:type="dxa"/>
            <w:gridSpan w:val="2"/>
          </w:tcPr>
          <w:p w14:paraId="593F5389" w14:textId="77777777" w:rsidR="007A5F67" w:rsidRPr="00CB7201" w:rsidRDefault="007A5F67" w:rsidP="007A5F67">
            <w:pPr>
              <w:spacing w:line="240" w:lineRule="exact"/>
              <w:ind w:right="105"/>
              <w:rPr>
                <w:rFonts w:cs="Arial"/>
                <w:lang w:val="de-DE"/>
              </w:rPr>
            </w:pPr>
          </w:p>
        </w:tc>
        <w:tc>
          <w:tcPr>
            <w:tcW w:w="4547" w:type="dxa"/>
            <w:gridSpan w:val="3"/>
          </w:tcPr>
          <w:p w14:paraId="6D74835C" w14:textId="77777777" w:rsidR="007A5F67" w:rsidRPr="00434300" w:rsidRDefault="007A5F67" w:rsidP="007A5F67">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29E06366" w14:textId="77777777" w:rsidR="007A5F67" w:rsidRPr="00434300"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0B3FC1" w14:paraId="2C9294AB" w14:textId="77777777" w:rsidTr="002C29E7">
        <w:tc>
          <w:tcPr>
            <w:tcW w:w="4401" w:type="dxa"/>
            <w:gridSpan w:val="3"/>
          </w:tcPr>
          <w:p w14:paraId="05E3D875" w14:textId="77777777" w:rsidR="007A5F67" w:rsidRPr="00507BC1" w:rsidRDefault="007A5F67" w:rsidP="007A5F67">
            <w:pPr>
              <w:spacing w:line="240" w:lineRule="exact"/>
              <w:ind w:right="76"/>
              <w:jc w:val="both"/>
              <w:outlineLvl w:val="0"/>
              <w:rPr>
                <w:rFonts w:cs="Arial"/>
                <w:color w:val="000000"/>
                <w:lang w:val="it-IT"/>
              </w:rPr>
            </w:pPr>
          </w:p>
        </w:tc>
        <w:tc>
          <w:tcPr>
            <w:tcW w:w="990" w:type="dxa"/>
            <w:gridSpan w:val="2"/>
          </w:tcPr>
          <w:p w14:paraId="10F3B63B" w14:textId="77777777" w:rsidR="007A5F67" w:rsidRPr="00507BC1" w:rsidRDefault="007A5F67" w:rsidP="007A5F67">
            <w:pPr>
              <w:spacing w:line="240" w:lineRule="exact"/>
              <w:ind w:right="105"/>
              <w:rPr>
                <w:rFonts w:cs="Arial"/>
                <w:lang w:val="it-IT"/>
              </w:rPr>
            </w:pPr>
          </w:p>
        </w:tc>
        <w:tc>
          <w:tcPr>
            <w:tcW w:w="4547" w:type="dxa"/>
            <w:gridSpan w:val="3"/>
          </w:tcPr>
          <w:p w14:paraId="70A2B1F9" w14:textId="77777777" w:rsidR="007A5F67" w:rsidRPr="00F7364B" w:rsidRDefault="007A5F67" w:rsidP="007A5F67">
            <w:pPr>
              <w:spacing w:line="240" w:lineRule="exact"/>
              <w:ind w:right="105"/>
              <w:jc w:val="both"/>
              <w:outlineLvl w:val="0"/>
              <w:rPr>
                <w:rFonts w:cs="Arial"/>
                <w:lang w:val="it-IT"/>
              </w:rPr>
            </w:pPr>
          </w:p>
        </w:tc>
      </w:tr>
      <w:tr w:rsidR="007A5F67" w:rsidRPr="000B3FC1" w14:paraId="4AFD6098" w14:textId="77777777" w:rsidTr="002C29E7">
        <w:tc>
          <w:tcPr>
            <w:tcW w:w="4401" w:type="dxa"/>
            <w:gridSpan w:val="3"/>
          </w:tcPr>
          <w:p w14:paraId="0E5E3DAA" w14:textId="77777777" w:rsidR="007A5F67" w:rsidRPr="000807B5" w:rsidRDefault="007A5F67" w:rsidP="007A5F67">
            <w:pPr>
              <w:spacing w:line="240" w:lineRule="exact"/>
              <w:ind w:right="76"/>
              <w:jc w:val="both"/>
              <w:outlineLvl w:val="0"/>
              <w:rPr>
                <w:rFonts w:cs="Arial"/>
                <w:color w:val="000000"/>
                <w:lang w:val="de-DE"/>
              </w:rPr>
            </w:pPr>
            <w:r w:rsidRPr="00F7364B">
              <w:rPr>
                <w:rFonts w:cs="Arial"/>
                <w:color w:val="000000"/>
                <w:lang w:val="de-DE"/>
              </w:rPr>
              <w:t>Gemäß Art. 6 Abs</w:t>
            </w:r>
            <w:r>
              <w:rPr>
                <w:rFonts w:cs="Arial"/>
                <w:color w:val="000000"/>
                <w:lang w:val="de-DE"/>
              </w:rPr>
              <w:t>.</w:t>
            </w:r>
            <w:r w:rsidRPr="00F7364B">
              <w:rPr>
                <w:rFonts w:cs="Arial"/>
                <w:color w:val="000000"/>
                <w:lang w:val="de-DE"/>
              </w:rPr>
              <w:t xml:space="preserve"> 7 L</w:t>
            </w:r>
            <w:r>
              <w:rPr>
                <w:rFonts w:cs="Arial"/>
                <w:color w:val="000000"/>
                <w:lang w:val="de-DE"/>
              </w:rPr>
              <w:t>.</w:t>
            </w:r>
            <w:r w:rsidRPr="00F7364B">
              <w:rPr>
                <w:rFonts w:cs="Arial"/>
                <w:color w:val="000000"/>
                <w:lang w:val="de-DE"/>
              </w:rPr>
              <w:t>G</w:t>
            </w:r>
            <w:r>
              <w:rPr>
                <w:rFonts w:cs="Arial"/>
                <w:color w:val="000000"/>
                <w:lang w:val="de-DE"/>
              </w:rPr>
              <w:t>.</w:t>
            </w:r>
            <w:r w:rsidRPr="00F7364B">
              <w:rPr>
                <w:rFonts w:cs="Arial"/>
                <w:color w:val="000000"/>
                <w:lang w:val="de-DE"/>
              </w:rPr>
              <w:t xml:space="preserve"> 17/1993 ernennt die </w:t>
            </w:r>
            <w:r>
              <w:rPr>
                <w:rFonts w:cs="Arial"/>
                <w:color w:val="000000"/>
                <w:lang w:val="de-DE"/>
              </w:rPr>
              <w:t>Ausschreibung</w:t>
            </w:r>
            <w:r w:rsidRPr="00F7364B">
              <w:rPr>
                <w:rFonts w:cs="Arial"/>
                <w:color w:val="000000"/>
                <w:lang w:val="de-DE"/>
              </w:rPr>
              <w:t>sbehörde nach Ablauf der Einreichungsfrist der Angebote eine technische Kommission, welche für die Bewertung der technischen Angebote zuständig ist.</w:t>
            </w:r>
          </w:p>
        </w:tc>
        <w:tc>
          <w:tcPr>
            <w:tcW w:w="990" w:type="dxa"/>
            <w:gridSpan w:val="2"/>
          </w:tcPr>
          <w:p w14:paraId="5070588E" w14:textId="77777777" w:rsidR="007A5F67" w:rsidRPr="00402B24" w:rsidRDefault="007A5F67" w:rsidP="007A5F67">
            <w:pPr>
              <w:spacing w:line="240" w:lineRule="exact"/>
              <w:ind w:right="105"/>
              <w:rPr>
                <w:rFonts w:cs="Arial"/>
                <w:lang w:val="de-DE"/>
              </w:rPr>
            </w:pPr>
          </w:p>
        </w:tc>
        <w:tc>
          <w:tcPr>
            <w:tcW w:w="4547" w:type="dxa"/>
            <w:gridSpan w:val="3"/>
          </w:tcPr>
          <w:p w14:paraId="01022977" w14:textId="77777777" w:rsidR="007A5F67" w:rsidRPr="00F7364B" w:rsidRDefault="007A5F67" w:rsidP="007A5F67">
            <w:pPr>
              <w:spacing w:line="240" w:lineRule="exact"/>
              <w:ind w:right="105"/>
              <w:jc w:val="both"/>
              <w:outlineLvl w:val="0"/>
              <w:rPr>
                <w:rFonts w:cs="Arial"/>
                <w:lang w:val="it-IT"/>
              </w:rPr>
            </w:pPr>
            <w:r w:rsidRPr="00F7364B">
              <w:rPr>
                <w:rFonts w:cs="Arial"/>
                <w:lang w:val="it-IT"/>
              </w:rPr>
              <w:t>Ai sensi dell’art. 6 c</w:t>
            </w:r>
            <w:r>
              <w:rPr>
                <w:rFonts w:cs="Arial"/>
                <w:lang w:val="it-IT"/>
              </w:rPr>
              <w:t>omma</w:t>
            </w:r>
            <w:r w:rsidRPr="00F7364B">
              <w:rPr>
                <w:rFonts w:cs="Arial"/>
                <w:lang w:val="it-IT"/>
              </w:rPr>
              <w:t xml:space="preserve"> 7 della L.P. 17/1993 dopo la scadenza del termine di presentazione delle offerte </w:t>
            </w:r>
            <w:r>
              <w:rPr>
                <w:rFonts w:cs="Arial"/>
                <w:lang w:val="it-IT"/>
              </w:rPr>
              <w:t>l’autorita’</w:t>
            </w:r>
            <w:r w:rsidRPr="00F7364B">
              <w:rPr>
                <w:rFonts w:cs="Arial"/>
                <w:lang w:val="it-IT"/>
              </w:rPr>
              <w:t xml:space="preserve"> di gara nominerà una commissione tecnica, preposta alla valutazione delle offerte tecniche.</w:t>
            </w:r>
          </w:p>
        </w:tc>
      </w:tr>
      <w:tr w:rsidR="007A5F67" w:rsidRPr="000B3FC1" w14:paraId="39A3A209" w14:textId="77777777" w:rsidTr="002C29E7">
        <w:tc>
          <w:tcPr>
            <w:tcW w:w="4401" w:type="dxa"/>
            <w:gridSpan w:val="3"/>
          </w:tcPr>
          <w:p w14:paraId="756F810E" w14:textId="77777777" w:rsidR="007A5F67" w:rsidRPr="00F74B0F" w:rsidRDefault="007A5F67" w:rsidP="007A5F67">
            <w:pPr>
              <w:spacing w:line="240" w:lineRule="exact"/>
              <w:ind w:right="76"/>
              <w:jc w:val="both"/>
              <w:outlineLvl w:val="0"/>
              <w:rPr>
                <w:rFonts w:cs="Arial"/>
                <w:color w:val="000000"/>
                <w:lang w:val="it-IT"/>
              </w:rPr>
            </w:pPr>
          </w:p>
        </w:tc>
        <w:tc>
          <w:tcPr>
            <w:tcW w:w="990" w:type="dxa"/>
            <w:gridSpan w:val="2"/>
          </w:tcPr>
          <w:p w14:paraId="51B6F996" w14:textId="77777777" w:rsidR="007A5F67" w:rsidRPr="00F74B0F" w:rsidRDefault="007A5F67" w:rsidP="007A5F67">
            <w:pPr>
              <w:spacing w:line="240" w:lineRule="exact"/>
              <w:ind w:right="105"/>
              <w:rPr>
                <w:rFonts w:cs="Arial"/>
                <w:lang w:val="it-IT"/>
              </w:rPr>
            </w:pPr>
          </w:p>
        </w:tc>
        <w:tc>
          <w:tcPr>
            <w:tcW w:w="4547" w:type="dxa"/>
            <w:gridSpan w:val="3"/>
          </w:tcPr>
          <w:p w14:paraId="7391C0F0" w14:textId="77777777" w:rsidR="007A5F67" w:rsidRPr="005F079F" w:rsidRDefault="007A5F67" w:rsidP="007A5F67">
            <w:pPr>
              <w:spacing w:line="240" w:lineRule="exact"/>
              <w:ind w:right="105"/>
              <w:jc w:val="both"/>
              <w:outlineLvl w:val="0"/>
              <w:rPr>
                <w:rFonts w:cs="Arial"/>
                <w:highlight w:val="yellow"/>
                <w:lang w:val="it-IT"/>
              </w:rPr>
            </w:pPr>
          </w:p>
        </w:tc>
      </w:tr>
      <w:tr w:rsidR="007A5F67" w:rsidRPr="000B3FC1" w14:paraId="31CF1FA8" w14:textId="77777777" w:rsidTr="002C29E7">
        <w:tc>
          <w:tcPr>
            <w:tcW w:w="4401" w:type="dxa"/>
            <w:gridSpan w:val="3"/>
          </w:tcPr>
          <w:p w14:paraId="558C0E02" w14:textId="77777777" w:rsidR="007A5F67" w:rsidRPr="000807B5" w:rsidRDefault="007A5F67" w:rsidP="007A5F67">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6" w:history="1">
              <w:r w:rsidRPr="00F7364B">
                <w:rPr>
                  <w:rStyle w:val="Collegamentoipertestuale"/>
                  <w:rFonts w:cs="Arial"/>
                  <w:lang w:val="de-DE"/>
                </w:rPr>
                <w:t>www.ausschreibungen-suedtirol.it</w:t>
              </w:r>
            </w:hyperlink>
            <w:r w:rsidRPr="00F7364B">
              <w:rPr>
                <w:lang w:val="de-DE"/>
              </w:rPr>
              <w:t xml:space="preserve"> / </w:t>
            </w:r>
            <w:hyperlink r:id="rId47"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990" w:type="dxa"/>
            <w:gridSpan w:val="2"/>
          </w:tcPr>
          <w:p w14:paraId="79023B4A" w14:textId="77777777" w:rsidR="007A5F67" w:rsidRPr="00402B24" w:rsidRDefault="007A5F67" w:rsidP="007A5F67">
            <w:pPr>
              <w:spacing w:line="240" w:lineRule="exact"/>
              <w:ind w:right="105"/>
              <w:rPr>
                <w:rFonts w:cs="Arial"/>
                <w:lang w:val="de-DE"/>
              </w:rPr>
            </w:pPr>
          </w:p>
        </w:tc>
        <w:tc>
          <w:tcPr>
            <w:tcW w:w="4547" w:type="dxa"/>
            <w:gridSpan w:val="3"/>
          </w:tcPr>
          <w:p w14:paraId="65A97A8B" w14:textId="77777777" w:rsidR="007A5F67" w:rsidRPr="000807B5" w:rsidRDefault="007A5F67" w:rsidP="007A5F67">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8" w:history="1">
              <w:r w:rsidRPr="00F7364B">
                <w:rPr>
                  <w:rStyle w:val="Collegamentoipertestuale"/>
                  <w:rFonts w:cs="Arial"/>
                  <w:lang w:val="it-IT"/>
                </w:rPr>
                <w:t>www.bandi-altoadige.it</w:t>
              </w:r>
            </w:hyperlink>
            <w:r w:rsidRPr="00F7364B">
              <w:rPr>
                <w:lang w:val="it-IT"/>
              </w:rPr>
              <w:t xml:space="preserve"> / </w:t>
            </w:r>
            <w:hyperlink r:id="rId49" w:history="1">
              <w:r w:rsidRPr="00F7364B">
                <w:rPr>
                  <w:rStyle w:val="Collegamentoipertestuale"/>
                  <w:rFonts w:cs="Arial"/>
                  <w:lang w:val="it-IT"/>
                </w:rPr>
                <w:t>www.ausschreibungen-suedtirol.it</w:t>
              </w:r>
            </w:hyperlink>
            <w:r>
              <w:rPr>
                <w:lang w:val="it-IT"/>
              </w:rPr>
              <w:t>.</w:t>
            </w:r>
          </w:p>
        </w:tc>
      </w:tr>
      <w:tr w:rsidR="007A5F67" w:rsidRPr="000B3FC1" w14:paraId="2BD8B705" w14:textId="77777777" w:rsidTr="002C29E7">
        <w:tc>
          <w:tcPr>
            <w:tcW w:w="4401" w:type="dxa"/>
            <w:gridSpan w:val="3"/>
          </w:tcPr>
          <w:p w14:paraId="71FE3EDA" w14:textId="77777777" w:rsidR="007A5F67" w:rsidRPr="00507BC1" w:rsidRDefault="007A5F67" w:rsidP="007A5F67">
            <w:pPr>
              <w:spacing w:line="240" w:lineRule="exact"/>
              <w:ind w:right="76"/>
              <w:jc w:val="both"/>
              <w:outlineLvl w:val="0"/>
              <w:rPr>
                <w:rFonts w:cs="Arial"/>
                <w:lang w:val="it-IT"/>
              </w:rPr>
            </w:pPr>
          </w:p>
        </w:tc>
        <w:tc>
          <w:tcPr>
            <w:tcW w:w="990" w:type="dxa"/>
            <w:gridSpan w:val="2"/>
          </w:tcPr>
          <w:p w14:paraId="41BE34B2" w14:textId="77777777" w:rsidR="007A5F67" w:rsidRPr="00507BC1" w:rsidRDefault="007A5F67" w:rsidP="007A5F67">
            <w:pPr>
              <w:spacing w:line="240" w:lineRule="exact"/>
              <w:ind w:right="105"/>
              <w:rPr>
                <w:rFonts w:cs="Arial"/>
                <w:lang w:val="it-IT"/>
              </w:rPr>
            </w:pPr>
          </w:p>
        </w:tc>
        <w:tc>
          <w:tcPr>
            <w:tcW w:w="4547" w:type="dxa"/>
            <w:gridSpan w:val="3"/>
          </w:tcPr>
          <w:p w14:paraId="38F8621D" w14:textId="77777777" w:rsidR="007A5F67" w:rsidRPr="00F7364B" w:rsidRDefault="007A5F67" w:rsidP="007A5F67">
            <w:pPr>
              <w:spacing w:line="240" w:lineRule="exact"/>
              <w:ind w:right="105"/>
              <w:jc w:val="both"/>
              <w:outlineLvl w:val="0"/>
              <w:rPr>
                <w:rFonts w:cs="Arial"/>
                <w:lang w:val="it-IT"/>
              </w:rPr>
            </w:pPr>
          </w:p>
        </w:tc>
      </w:tr>
      <w:tr w:rsidR="007A5F67" w:rsidRPr="000B3FC1" w14:paraId="5A8F2D8B" w14:textId="77777777" w:rsidTr="002C29E7">
        <w:tc>
          <w:tcPr>
            <w:tcW w:w="4401" w:type="dxa"/>
            <w:gridSpan w:val="3"/>
          </w:tcPr>
          <w:p w14:paraId="33F21568" w14:textId="77777777" w:rsidR="007A5F67" w:rsidRPr="00F7364B" w:rsidRDefault="007A5F67" w:rsidP="007A5F67">
            <w:pPr>
              <w:spacing w:line="240" w:lineRule="exact"/>
              <w:ind w:right="76"/>
              <w:jc w:val="both"/>
              <w:outlineLvl w:val="0"/>
              <w:rPr>
                <w:rFonts w:cs="Arial"/>
                <w:lang w:val="de-DE"/>
              </w:rPr>
            </w:pPr>
            <w:r w:rsidRPr="00F7364B">
              <w:rPr>
                <w:rFonts w:cs="Arial"/>
                <w:lang w:val="de-DE"/>
              </w:rPr>
              <w:t>Das Angebot gilt als von Personen eingereicht</w:t>
            </w:r>
            <w:r>
              <w:rPr>
                <w:rFonts w:cs="Arial"/>
                <w:lang w:val="de-DE"/>
              </w:rPr>
              <w:t>,</w:t>
            </w:r>
            <w:r w:rsidRPr="00F7364B">
              <w:rPr>
                <w:rFonts w:cs="Arial"/>
                <w:lang w:val="de-DE"/>
              </w:rPr>
              <w:t xml:space="preserve"> welche die Befugnis besitzen, Verpflichtungen für den Bieter einzugehen. Dieser darf ein einziges und ausschließliches Angebot vorlegen. Nachdem der Bieter das Angebot hochgeladen hat und die Phase der Angebotseinreichung abgeschlossen wurde, kann der Inhalt des </w:t>
            </w:r>
            <w:r w:rsidRPr="00F7364B">
              <w:rPr>
                <w:rFonts w:cs="Arial"/>
                <w:lang w:val="de-DE"/>
              </w:rPr>
              <w:lastRenderedPageBreak/>
              <w:t>Angebots nicht mehr geändert werden und ist endgültig.</w:t>
            </w:r>
          </w:p>
        </w:tc>
        <w:tc>
          <w:tcPr>
            <w:tcW w:w="990" w:type="dxa"/>
            <w:gridSpan w:val="2"/>
          </w:tcPr>
          <w:p w14:paraId="692C0168" w14:textId="77777777" w:rsidR="007A5F67" w:rsidRPr="00402B24" w:rsidRDefault="007A5F67" w:rsidP="007A5F67">
            <w:pPr>
              <w:spacing w:line="240" w:lineRule="exact"/>
              <w:ind w:right="105"/>
              <w:rPr>
                <w:rFonts w:cs="Arial"/>
                <w:lang w:val="de-DE"/>
              </w:rPr>
            </w:pPr>
          </w:p>
        </w:tc>
        <w:tc>
          <w:tcPr>
            <w:tcW w:w="4547" w:type="dxa"/>
            <w:gridSpan w:val="3"/>
          </w:tcPr>
          <w:p w14:paraId="583EEFB0" w14:textId="77777777" w:rsidR="007A5F67" w:rsidRPr="00F7364B" w:rsidRDefault="007A5F67" w:rsidP="007A5F67">
            <w:pPr>
              <w:spacing w:line="240" w:lineRule="exact"/>
              <w:ind w:right="105"/>
              <w:jc w:val="both"/>
              <w:outlineLvl w:val="0"/>
              <w:rPr>
                <w:rFonts w:cs="Arial"/>
                <w:lang w:val="it-IT"/>
              </w:rPr>
            </w:pPr>
            <w:r w:rsidRPr="00F7364B">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17E04EA" w14:textId="77777777" w:rsidR="007A5F67" w:rsidRPr="00F7364B"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0B3FC1" w14:paraId="3CD5C555" w14:textId="77777777" w:rsidTr="002C29E7">
        <w:tc>
          <w:tcPr>
            <w:tcW w:w="4401" w:type="dxa"/>
            <w:gridSpan w:val="3"/>
          </w:tcPr>
          <w:p w14:paraId="41D3119A" w14:textId="77777777" w:rsidR="007A5F67" w:rsidRPr="00507BC1" w:rsidRDefault="007A5F67" w:rsidP="007A5F67">
            <w:pPr>
              <w:pStyle w:val="Aufzhlung"/>
              <w:spacing w:line="240" w:lineRule="exact"/>
              <w:ind w:left="0" w:right="76" w:firstLine="0"/>
              <w:rPr>
                <w:rFonts w:ascii="Arial" w:hAnsi="Arial" w:cs="Arial"/>
                <w:sz w:val="20"/>
                <w:szCs w:val="20"/>
                <w:lang w:eastAsia="de-DE"/>
              </w:rPr>
            </w:pPr>
          </w:p>
        </w:tc>
        <w:tc>
          <w:tcPr>
            <w:tcW w:w="990" w:type="dxa"/>
            <w:gridSpan w:val="2"/>
          </w:tcPr>
          <w:p w14:paraId="595719A9" w14:textId="77777777" w:rsidR="007A5F67" w:rsidRPr="00507BC1" w:rsidRDefault="007A5F67" w:rsidP="007A5F67">
            <w:pPr>
              <w:spacing w:line="240" w:lineRule="exact"/>
              <w:ind w:right="105"/>
              <w:rPr>
                <w:rFonts w:cs="Arial"/>
                <w:lang w:val="it-IT"/>
              </w:rPr>
            </w:pPr>
          </w:p>
        </w:tc>
        <w:tc>
          <w:tcPr>
            <w:tcW w:w="4547" w:type="dxa"/>
            <w:gridSpan w:val="3"/>
          </w:tcPr>
          <w:p w14:paraId="7D8044A1" w14:textId="77777777" w:rsidR="007A5F67" w:rsidRPr="000807B5" w:rsidRDefault="007A5F67" w:rsidP="007A5F67">
            <w:pPr>
              <w:spacing w:line="240" w:lineRule="exact"/>
              <w:ind w:right="105"/>
              <w:jc w:val="both"/>
              <w:rPr>
                <w:rFonts w:cs="Arial"/>
                <w:noProof w:val="0"/>
                <w:lang w:val="it-IT"/>
              </w:rPr>
            </w:pPr>
          </w:p>
        </w:tc>
      </w:tr>
      <w:tr w:rsidR="007A5F67" w:rsidRPr="000B3FC1" w14:paraId="32504051" w14:textId="77777777" w:rsidTr="002C29E7">
        <w:tc>
          <w:tcPr>
            <w:tcW w:w="4401" w:type="dxa"/>
            <w:gridSpan w:val="3"/>
          </w:tcPr>
          <w:p w14:paraId="53B1A842" w14:textId="7F3F06B7" w:rsidR="007A5F67" w:rsidRPr="001729BE" w:rsidRDefault="000B3FC1" w:rsidP="007A5F67">
            <w:pPr>
              <w:spacing w:line="240" w:lineRule="exact"/>
              <w:ind w:right="76"/>
              <w:jc w:val="both"/>
              <w:rPr>
                <w:rFonts w:cs="Arial"/>
                <w:color w:val="000000"/>
                <w:lang w:val="de-DE"/>
              </w:rPr>
            </w:pPr>
            <w:r w:rsidRPr="000B3FC1">
              <w:rPr>
                <w:color w:val="000000"/>
                <w:lang w:val="de-DE"/>
              </w:rPr>
              <w:t xml:space="preserve">Die Ausschreibung wird in der </w:t>
            </w:r>
            <w:r w:rsidRPr="000B3FC1">
              <w:rPr>
                <w:color w:val="000000"/>
                <w:highlight w:val="yellow"/>
                <w:lang w:val="de-DE"/>
              </w:rPr>
              <w:t>nicht öffentlich zugänglichen Sitzung</w:t>
            </w:r>
            <w:r w:rsidRPr="000B3FC1">
              <w:rPr>
                <w:color w:val="000000"/>
                <w:lang w:val="de-DE"/>
              </w:rPr>
              <w:t xml:space="preserve"> </w:t>
            </w:r>
            <w:r w:rsidRPr="000B3FC1">
              <w:rPr>
                <w:lang w:val="de-DE"/>
              </w:rPr>
              <w:t xml:space="preserve">im Sitz </w:t>
            </w:r>
            <w:r w:rsidRPr="000B3FC1">
              <w:rPr>
                <w:rFonts w:cs="Arial"/>
                <w:color w:val="FF0000"/>
                <w:highlight w:val="yellow"/>
                <w:lang w:val="it-IT"/>
              </w:rPr>
              <w:fldChar w:fldCharType="begin">
                <w:ffData>
                  <w:name w:val="Text19"/>
                  <w:enabled/>
                  <w:calcOnExit w:val="0"/>
                  <w:textInput/>
                </w:ffData>
              </w:fldChar>
            </w:r>
            <w:r w:rsidRPr="000B3FC1">
              <w:rPr>
                <w:rFonts w:cs="Arial"/>
                <w:color w:val="FF0000"/>
                <w:highlight w:val="yellow"/>
                <w:lang w:val="de-DE"/>
              </w:rPr>
              <w:instrText xml:space="preserve"> FORMTEXT </w:instrText>
            </w:r>
            <w:r w:rsidRPr="000B3FC1">
              <w:rPr>
                <w:rFonts w:cs="Arial"/>
                <w:color w:val="FF0000"/>
                <w:highlight w:val="yellow"/>
                <w:lang w:val="it-IT"/>
              </w:rPr>
            </w:r>
            <w:r w:rsidRPr="000B3FC1">
              <w:rPr>
                <w:rFonts w:cs="Arial"/>
                <w:color w:val="FF0000"/>
                <w:highlight w:val="yellow"/>
                <w:lang w:val="it-IT"/>
              </w:rPr>
              <w:fldChar w:fldCharType="separate"/>
            </w:r>
            <w:r w:rsidRPr="000B3FC1">
              <w:rPr>
                <w:rFonts w:cs="Arial"/>
                <w:color w:val="FF0000"/>
                <w:highlight w:val="yellow"/>
                <w:lang w:val="it-IT"/>
              </w:rPr>
              <w:t> </w:t>
            </w:r>
            <w:r w:rsidRPr="000B3FC1">
              <w:rPr>
                <w:rFonts w:cs="Arial"/>
                <w:color w:val="FF0000"/>
                <w:highlight w:val="yellow"/>
                <w:lang w:val="it-IT"/>
              </w:rPr>
              <w:t> </w:t>
            </w:r>
            <w:r w:rsidRPr="000B3FC1">
              <w:rPr>
                <w:rFonts w:cs="Arial"/>
                <w:color w:val="FF0000"/>
                <w:highlight w:val="yellow"/>
                <w:lang w:val="it-IT"/>
              </w:rPr>
              <w:t> </w:t>
            </w:r>
            <w:r w:rsidRPr="000B3FC1">
              <w:rPr>
                <w:rFonts w:cs="Arial"/>
                <w:color w:val="FF0000"/>
                <w:highlight w:val="yellow"/>
                <w:lang w:val="it-IT"/>
              </w:rPr>
              <w:t> </w:t>
            </w:r>
            <w:r w:rsidRPr="000B3FC1">
              <w:rPr>
                <w:rFonts w:cs="Arial"/>
                <w:color w:val="FF0000"/>
                <w:highlight w:val="yellow"/>
                <w:lang w:val="it-IT"/>
              </w:rPr>
              <w:t> </w:t>
            </w:r>
            <w:r w:rsidRPr="000B3FC1">
              <w:rPr>
                <w:rFonts w:cs="Arial"/>
                <w:color w:val="FF0000"/>
                <w:highlight w:val="yellow"/>
                <w:lang w:val="it-IT"/>
              </w:rPr>
              <w:fldChar w:fldCharType="end"/>
            </w:r>
            <w:r w:rsidRPr="000B3FC1">
              <w:rPr>
                <w:rFonts w:cs="Arial"/>
                <w:color w:val="FF0000"/>
                <w:highlight w:val="yellow"/>
                <w:lang w:val="de-DE"/>
              </w:rPr>
              <w:t xml:space="preserve">, </w:t>
            </w:r>
            <w:r w:rsidRPr="000B3FC1">
              <w:rPr>
                <w:color w:val="FF0000"/>
                <w:highlight w:val="yellow"/>
                <w:lang w:val="de-DE"/>
              </w:rPr>
              <w:t xml:space="preserve">am Ort und zu der Uhrzeit, </w:t>
            </w:r>
            <w:r w:rsidRPr="000B3FC1">
              <w:rPr>
                <w:highlight w:val="yellow"/>
                <w:lang w:val="de-DE"/>
              </w:rPr>
              <w:t>welche</w:t>
            </w:r>
            <w:r w:rsidRPr="000B3FC1">
              <w:rPr>
                <w:color w:val="000000"/>
                <w:highlight w:val="yellow"/>
                <w:lang w:val="de-DE"/>
              </w:rPr>
              <w:t xml:space="preserve"> in der </w:t>
            </w:r>
            <w:r w:rsidRPr="000B3FC1">
              <w:rPr>
                <w:color w:val="FF0000"/>
                <w:highlight w:val="yellow"/>
                <w:lang w:val="de-DE"/>
              </w:rPr>
              <w:t>Einladungsschreiben</w:t>
            </w:r>
            <w:r w:rsidRPr="000B3FC1">
              <w:rPr>
                <w:color w:val="000000"/>
                <w:highlight w:val="yellow"/>
                <w:lang w:val="de-DE"/>
              </w:rPr>
              <w:t xml:space="preserve"> angegeben wurden</w:t>
            </w:r>
            <w:r w:rsidRPr="000B3FC1">
              <w:rPr>
                <w:color w:val="000000"/>
                <w:lang w:val="de-DE"/>
              </w:rPr>
              <w:t>, eröffnet.</w:t>
            </w:r>
          </w:p>
        </w:tc>
        <w:tc>
          <w:tcPr>
            <w:tcW w:w="990" w:type="dxa"/>
            <w:gridSpan w:val="2"/>
          </w:tcPr>
          <w:p w14:paraId="6190D181" w14:textId="77777777" w:rsidR="007A5F67" w:rsidRPr="001729BE" w:rsidRDefault="007A5F67" w:rsidP="007A5F67">
            <w:pPr>
              <w:spacing w:line="240" w:lineRule="exact"/>
              <w:ind w:right="105"/>
              <w:rPr>
                <w:rFonts w:cs="Arial"/>
                <w:color w:val="000000"/>
                <w:lang w:val="de-DE"/>
              </w:rPr>
            </w:pPr>
          </w:p>
        </w:tc>
        <w:tc>
          <w:tcPr>
            <w:tcW w:w="4547" w:type="dxa"/>
            <w:gridSpan w:val="3"/>
          </w:tcPr>
          <w:p w14:paraId="3162B1EB" w14:textId="4D283E5F" w:rsidR="007A5F67" w:rsidRPr="001729BE" w:rsidRDefault="007A5F67" w:rsidP="007A5F67">
            <w:pPr>
              <w:pStyle w:val="Rientrocorpodeltesto"/>
              <w:tabs>
                <w:tab w:val="left" w:pos="8496"/>
              </w:tabs>
              <w:spacing w:after="0" w:line="240" w:lineRule="exact"/>
              <w:ind w:left="0" w:right="105"/>
              <w:jc w:val="both"/>
              <w:rPr>
                <w:rFonts w:cs="Arial"/>
                <w:noProof w:val="0"/>
                <w:color w:val="000000"/>
                <w:lang w:val="it-IT" w:eastAsia="it-IT"/>
              </w:rPr>
            </w:pPr>
            <w:r w:rsidRPr="001729BE">
              <w:rPr>
                <w:rFonts w:cs="Arial"/>
                <w:color w:val="000000"/>
                <w:lang w:val="it-IT"/>
              </w:rPr>
              <w:t xml:space="preserve">La gara sarà aperta nella seduta </w:t>
            </w:r>
            <w:r w:rsidR="000B3FC1" w:rsidRPr="000B3FC1">
              <w:rPr>
                <w:rFonts w:cs="Arial"/>
                <w:highlight w:val="yellow"/>
                <w:lang w:val="it-IT"/>
              </w:rPr>
              <w:t>non aperta alla presenza del pubblico</w:t>
            </w:r>
            <w:r w:rsidR="000B3FC1" w:rsidRPr="000B3FC1">
              <w:rPr>
                <w:rFonts w:cs="Arial"/>
                <w:color w:val="FF0000"/>
                <w:lang w:val="it-IT"/>
              </w:rPr>
              <w:t xml:space="preserve"> </w:t>
            </w:r>
            <w:r w:rsidR="000B3FC1" w:rsidRPr="000B3FC1">
              <w:rPr>
                <w:rFonts w:cs="Arial"/>
                <w:color w:val="000000"/>
                <w:lang w:val="it-IT"/>
              </w:rPr>
              <w:t xml:space="preserve">presso </w:t>
            </w:r>
            <w:r w:rsidR="000B3FC1" w:rsidRPr="000B3FC1">
              <w:rPr>
                <w:rFonts w:cs="Arial"/>
                <w:color w:val="FF0000"/>
                <w:lang w:val="it-IT"/>
              </w:rPr>
              <w:fldChar w:fldCharType="begin">
                <w:ffData>
                  <w:name w:val="Text19"/>
                  <w:enabled/>
                  <w:calcOnExit w:val="0"/>
                  <w:textInput/>
                </w:ffData>
              </w:fldChar>
            </w:r>
            <w:r w:rsidR="000B3FC1" w:rsidRPr="000B3FC1">
              <w:rPr>
                <w:rFonts w:cs="Arial"/>
                <w:color w:val="FF0000"/>
                <w:lang w:val="it-IT"/>
              </w:rPr>
              <w:instrText xml:space="preserve"> FORMTEXT </w:instrText>
            </w:r>
            <w:r w:rsidR="000B3FC1" w:rsidRPr="000B3FC1">
              <w:rPr>
                <w:rFonts w:cs="Arial"/>
                <w:color w:val="FF0000"/>
                <w:lang w:val="it-IT"/>
              </w:rPr>
            </w:r>
            <w:r w:rsidR="000B3FC1" w:rsidRPr="000B3FC1">
              <w:rPr>
                <w:rFonts w:cs="Arial"/>
                <w:color w:val="FF0000"/>
                <w:lang w:val="it-IT"/>
              </w:rPr>
              <w:fldChar w:fldCharType="separate"/>
            </w:r>
            <w:r w:rsidR="000B3FC1" w:rsidRPr="000B3FC1">
              <w:rPr>
                <w:rFonts w:cs="Arial"/>
                <w:color w:val="FF0000"/>
                <w:lang w:val="it-IT"/>
              </w:rPr>
              <w:t> </w:t>
            </w:r>
            <w:r w:rsidR="000B3FC1" w:rsidRPr="000B3FC1">
              <w:rPr>
                <w:rFonts w:cs="Arial"/>
                <w:color w:val="FF0000"/>
                <w:lang w:val="it-IT"/>
              </w:rPr>
              <w:t> </w:t>
            </w:r>
            <w:r w:rsidR="000B3FC1" w:rsidRPr="000B3FC1">
              <w:rPr>
                <w:rFonts w:cs="Arial"/>
                <w:color w:val="FF0000"/>
                <w:lang w:val="it-IT"/>
              </w:rPr>
              <w:t> </w:t>
            </w:r>
            <w:r w:rsidR="000B3FC1" w:rsidRPr="000B3FC1">
              <w:rPr>
                <w:rFonts w:cs="Arial"/>
                <w:color w:val="FF0000"/>
                <w:lang w:val="it-IT"/>
              </w:rPr>
              <w:t> </w:t>
            </w:r>
            <w:r w:rsidR="000B3FC1" w:rsidRPr="000B3FC1">
              <w:rPr>
                <w:rFonts w:cs="Arial"/>
                <w:color w:val="FF0000"/>
                <w:lang w:val="it-IT"/>
              </w:rPr>
              <w:t> </w:t>
            </w:r>
            <w:r w:rsidR="000B3FC1" w:rsidRPr="000B3FC1">
              <w:rPr>
                <w:rFonts w:cs="Arial"/>
                <w:color w:val="FF0000"/>
                <w:lang w:val="it-IT"/>
              </w:rPr>
              <w:fldChar w:fldCharType="end"/>
            </w:r>
            <w:r w:rsidR="000B3FC1" w:rsidRPr="000B3FC1">
              <w:rPr>
                <w:rFonts w:cs="Arial"/>
                <w:color w:val="FF0000"/>
                <w:lang w:val="it-IT"/>
              </w:rPr>
              <w:t xml:space="preserve">, </w:t>
            </w:r>
            <w:r w:rsidR="000B3FC1" w:rsidRPr="000B3FC1">
              <w:rPr>
                <w:rFonts w:cs="Arial"/>
                <w:color w:val="FF0000"/>
                <w:highlight w:val="yellow"/>
                <w:lang w:val="it-IT"/>
              </w:rPr>
              <w:t>nel luogo e alla data indicati nella lettera d’invito.</w:t>
            </w:r>
            <w:r w:rsidR="000B3FC1" w:rsidRPr="000B3FC1">
              <w:rPr>
                <w:rFonts w:cs="Arial"/>
                <w:color w:val="000000"/>
                <w:lang w:val="it-IT"/>
              </w:rPr>
              <w:t xml:space="preserve"> </w:t>
            </w:r>
          </w:p>
        </w:tc>
      </w:tr>
      <w:tr w:rsidR="007A5F67" w:rsidRPr="000B3FC1" w14:paraId="26E9468E" w14:textId="77777777" w:rsidTr="002C29E7">
        <w:tc>
          <w:tcPr>
            <w:tcW w:w="4401" w:type="dxa"/>
            <w:gridSpan w:val="3"/>
          </w:tcPr>
          <w:p w14:paraId="4BC022E4" w14:textId="77777777" w:rsidR="007A5F67" w:rsidRPr="00CE3597" w:rsidRDefault="007A5F67" w:rsidP="007A5F67">
            <w:pPr>
              <w:spacing w:line="240" w:lineRule="exact"/>
              <w:ind w:right="76"/>
              <w:jc w:val="both"/>
              <w:rPr>
                <w:color w:val="000000"/>
                <w:lang w:val="it-IT"/>
              </w:rPr>
            </w:pPr>
          </w:p>
        </w:tc>
        <w:tc>
          <w:tcPr>
            <w:tcW w:w="990" w:type="dxa"/>
            <w:gridSpan w:val="2"/>
          </w:tcPr>
          <w:p w14:paraId="250758E6" w14:textId="77777777" w:rsidR="007A5F67" w:rsidRPr="00CE3597" w:rsidRDefault="007A5F67" w:rsidP="007A5F67">
            <w:pPr>
              <w:spacing w:line="240" w:lineRule="exact"/>
              <w:ind w:right="105"/>
              <w:rPr>
                <w:rFonts w:cs="Arial"/>
                <w:color w:val="000000"/>
                <w:lang w:val="it-IT"/>
              </w:rPr>
            </w:pPr>
          </w:p>
        </w:tc>
        <w:tc>
          <w:tcPr>
            <w:tcW w:w="4547" w:type="dxa"/>
            <w:gridSpan w:val="3"/>
          </w:tcPr>
          <w:p w14:paraId="25EA41C1" w14:textId="77777777" w:rsidR="007A5F67" w:rsidRPr="004A041D" w:rsidRDefault="007A5F67" w:rsidP="007A5F67">
            <w:pPr>
              <w:spacing w:line="240" w:lineRule="exact"/>
              <w:ind w:right="105"/>
              <w:jc w:val="both"/>
              <w:rPr>
                <w:rFonts w:cs="Arial"/>
                <w:color w:val="000000"/>
                <w:lang w:val="it-IT"/>
              </w:rPr>
            </w:pPr>
          </w:p>
        </w:tc>
      </w:tr>
      <w:tr w:rsidR="007A5F67" w:rsidRPr="002C29E7" w14:paraId="3B8D34E1" w14:textId="77777777" w:rsidTr="002C29E7">
        <w:tc>
          <w:tcPr>
            <w:tcW w:w="4401" w:type="dxa"/>
            <w:gridSpan w:val="3"/>
          </w:tcPr>
          <w:p w14:paraId="4EC43CD0" w14:textId="0EE12C20" w:rsidR="007A5F67" w:rsidRPr="00CE3597" w:rsidRDefault="007A5F67" w:rsidP="007A5F67">
            <w:pPr>
              <w:spacing w:line="240" w:lineRule="exact"/>
              <w:ind w:right="76"/>
              <w:jc w:val="both"/>
              <w:rPr>
                <w:color w:val="000000"/>
                <w:lang w:val="it-IT"/>
              </w:rPr>
            </w:pPr>
            <w:r w:rsidRPr="00CD7225">
              <w:rPr>
                <w:rFonts w:cs="Arial"/>
                <w:sz w:val="16"/>
                <w:szCs w:val="16"/>
                <w:highlight w:val="green"/>
                <w:lang w:val="it-IT"/>
              </w:rPr>
              <w:t>(Bei herkömmlichen Verfahren)</w:t>
            </w:r>
          </w:p>
        </w:tc>
        <w:tc>
          <w:tcPr>
            <w:tcW w:w="990" w:type="dxa"/>
            <w:gridSpan w:val="2"/>
          </w:tcPr>
          <w:p w14:paraId="595DE52E" w14:textId="77777777" w:rsidR="007A5F67" w:rsidRPr="00CE3597" w:rsidRDefault="007A5F67" w:rsidP="007A5F67">
            <w:pPr>
              <w:spacing w:line="240" w:lineRule="exact"/>
              <w:ind w:right="105"/>
              <w:rPr>
                <w:rFonts w:cs="Arial"/>
                <w:color w:val="000000"/>
                <w:lang w:val="it-IT"/>
              </w:rPr>
            </w:pPr>
          </w:p>
        </w:tc>
        <w:tc>
          <w:tcPr>
            <w:tcW w:w="4547" w:type="dxa"/>
            <w:gridSpan w:val="3"/>
          </w:tcPr>
          <w:p w14:paraId="022E0BF4" w14:textId="26E7ECF6" w:rsidR="007A5F67" w:rsidRPr="004A041D" w:rsidRDefault="007A5F67" w:rsidP="007A5F67">
            <w:pPr>
              <w:spacing w:line="240" w:lineRule="exact"/>
              <w:ind w:right="105"/>
              <w:jc w:val="both"/>
              <w:rPr>
                <w:rFonts w:cs="Arial"/>
                <w:color w:val="000000"/>
                <w:lang w:val="it-IT"/>
              </w:rPr>
            </w:pPr>
            <w:r w:rsidRPr="00CD7225">
              <w:rPr>
                <w:rFonts w:cs="Arial"/>
                <w:color w:val="000000"/>
                <w:sz w:val="16"/>
                <w:szCs w:val="16"/>
                <w:highlight w:val="green"/>
                <w:lang w:val="it-IT"/>
              </w:rPr>
              <w:t>(procedure tradizionali)</w:t>
            </w:r>
          </w:p>
        </w:tc>
      </w:tr>
      <w:tr w:rsidR="007A5F67" w:rsidRPr="000B3FC1" w14:paraId="7FE9E69C" w14:textId="77777777" w:rsidTr="002C29E7">
        <w:tc>
          <w:tcPr>
            <w:tcW w:w="4401" w:type="dxa"/>
            <w:gridSpan w:val="3"/>
          </w:tcPr>
          <w:p w14:paraId="3AB92FB0" w14:textId="72421DFC" w:rsidR="007A5F67" w:rsidRPr="001729BE" w:rsidRDefault="007A5F67" w:rsidP="007A5F67">
            <w:pPr>
              <w:spacing w:line="240" w:lineRule="exact"/>
              <w:ind w:right="76"/>
              <w:jc w:val="both"/>
              <w:rPr>
                <w:color w:val="000000"/>
                <w:lang w:val="de-DE"/>
              </w:rPr>
            </w:pPr>
            <w:r w:rsidRPr="001729BE">
              <w:rPr>
                <w:rFonts w:cs="Arial"/>
                <w:color w:val="FF0000"/>
                <w:lang w:val="de-DE"/>
              </w:rPr>
              <w:t>Bei den öffentlichen Sitzungen können der Inhaber oder gesetzliche Vertreter des Teilnehmers oder Personen mit einer entsprechenden Vollmacht teilnehmen. Ohne diese Rechtstitel ist die Teilnahme als einfacher Zuhörer gestattet.</w:t>
            </w:r>
          </w:p>
        </w:tc>
        <w:tc>
          <w:tcPr>
            <w:tcW w:w="990" w:type="dxa"/>
            <w:gridSpan w:val="2"/>
          </w:tcPr>
          <w:p w14:paraId="6D674701" w14:textId="77777777" w:rsidR="007A5F67" w:rsidRPr="001729BE" w:rsidRDefault="007A5F67" w:rsidP="007A5F67">
            <w:pPr>
              <w:spacing w:line="240" w:lineRule="exact"/>
              <w:ind w:right="105"/>
              <w:rPr>
                <w:rFonts w:cs="Arial"/>
                <w:color w:val="000000"/>
                <w:lang w:val="de-DE"/>
              </w:rPr>
            </w:pPr>
          </w:p>
        </w:tc>
        <w:tc>
          <w:tcPr>
            <w:tcW w:w="4547" w:type="dxa"/>
            <w:gridSpan w:val="3"/>
          </w:tcPr>
          <w:p w14:paraId="2E1BE9ED" w14:textId="752C5DA4" w:rsidR="007A5F67" w:rsidRPr="001729BE" w:rsidRDefault="007A5F67" w:rsidP="007A5F67">
            <w:pPr>
              <w:spacing w:line="240" w:lineRule="exact"/>
              <w:ind w:right="105"/>
              <w:jc w:val="both"/>
              <w:rPr>
                <w:rFonts w:cs="Arial"/>
                <w:color w:val="000000"/>
                <w:lang w:val="it-IT"/>
              </w:rPr>
            </w:pPr>
            <w:r w:rsidRPr="001729BE">
              <w:rPr>
                <w:rFonts w:cs="Arial"/>
                <w:color w:val="FF0000"/>
                <w:lang w:val="it-IT"/>
              </w:rPr>
              <w:t>Alle sedute pubbliche di gara potrà assistere il titolare o legale rappresentante del soggetto concorrente ovvero persone munite di specifica delega.</w:t>
            </w:r>
            <w:r w:rsidRPr="001729BE">
              <w:rPr>
                <w:rFonts w:cs="Arial"/>
                <w:color w:val="FF0000"/>
                <w:szCs w:val="24"/>
                <w:lang w:val="it-IT"/>
              </w:rPr>
              <w:t xml:space="preserve"> In assenza di tali titoli, la partecipazione è ammessa come semplice uditore.</w:t>
            </w:r>
          </w:p>
        </w:tc>
      </w:tr>
      <w:tr w:rsidR="007A5F67" w:rsidRPr="000B3FC1" w14:paraId="60BEAFAA" w14:textId="77777777" w:rsidTr="002C29E7">
        <w:tc>
          <w:tcPr>
            <w:tcW w:w="4401" w:type="dxa"/>
            <w:gridSpan w:val="3"/>
          </w:tcPr>
          <w:p w14:paraId="0871DE4C" w14:textId="77777777" w:rsidR="007A5F67" w:rsidRPr="00CE3597" w:rsidRDefault="007A5F67" w:rsidP="007A5F67">
            <w:pPr>
              <w:spacing w:line="240" w:lineRule="exact"/>
              <w:ind w:right="76"/>
              <w:jc w:val="both"/>
              <w:rPr>
                <w:color w:val="000000"/>
                <w:lang w:val="it-IT"/>
              </w:rPr>
            </w:pPr>
          </w:p>
        </w:tc>
        <w:tc>
          <w:tcPr>
            <w:tcW w:w="990" w:type="dxa"/>
            <w:gridSpan w:val="2"/>
          </w:tcPr>
          <w:p w14:paraId="1369C4F5" w14:textId="77777777" w:rsidR="007A5F67" w:rsidRPr="00CE3597" w:rsidRDefault="007A5F67" w:rsidP="007A5F67">
            <w:pPr>
              <w:spacing w:line="240" w:lineRule="exact"/>
              <w:ind w:right="105"/>
              <w:rPr>
                <w:rFonts w:cs="Arial"/>
                <w:color w:val="000000"/>
                <w:lang w:val="it-IT"/>
              </w:rPr>
            </w:pPr>
          </w:p>
        </w:tc>
        <w:tc>
          <w:tcPr>
            <w:tcW w:w="4547" w:type="dxa"/>
            <w:gridSpan w:val="3"/>
          </w:tcPr>
          <w:p w14:paraId="5BB59915" w14:textId="77777777" w:rsidR="007A5F67" w:rsidRPr="004A041D" w:rsidRDefault="007A5F67" w:rsidP="007A5F67">
            <w:pPr>
              <w:spacing w:line="240" w:lineRule="exact"/>
              <w:ind w:right="105"/>
              <w:jc w:val="both"/>
              <w:rPr>
                <w:rFonts w:cs="Arial"/>
                <w:color w:val="000000"/>
                <w:lang w:val="it-IT"/>
              </w:rPr>
            </w:pPr>
          </w:p>
        </w:tc>
      </w:tr>
      <w:tr w:rsidR="007A5F67" w:rsidRPr="000B3FC1" w14:paraId="75E8CDA2" w14:textId="77777777" w:rsidTr="002C29E7">
        <w:tc>
          <w:tcPr>
            <w:tcW w:w="4401" w:type="dxa"/>
            <w:gridSpan w:val="3"/>
          </w:tcPr>
          <w:p w14:paraId="5E448D53" w14:textId="26AAEA98" w:rsidR="007A5F67" w:rsidRPr="001729BE" w:rsidRDefault="007A5F67" w:rsidP="007A5F67">
            <w:pPr>
              <w:spacing w:line="240" w:lineRule="exact"/>
              <w:ind w:right="76"/>
              <w:jc w:val="both"/>
              <w:rPr>
                <w:rFonts w:cs="Arial"/>
                <w:lang w:val="de-DE"/>
              </w:rPr>
            </w:pPr>
            <w:r w:rsidRPr="001729BE">
              <w:rPr>
                <w:rFonts w:cs="Arial"/>
                <w:lang w:val="de-DE"/>
              </w:rPr>
              <w:t>Nachdem die</w:t>
            </w:r>
            <w:r w:rsidRPr="001729BE">
              <w:rPr>
                <w:rFonts w:cs="Arial"/>
                <w:color w:val="000000"/>
                <w:lang w:val="de-DE"/>
              </w:rPr>
              <w:t xml:space="preserve"> Ausschreibungsbehörde</w:t>
            </w:r>
            <w:r w:rsidRPr="001729BE">
              <w:rPr>
                <w:rFonts w:cs="Arial"/>
                <w:lang w:val="de-DE"/>
              </w:rPr>
              <w:t xml:space="preserve"> geprüft hat, ob die Angebote binnen der Frist eingegangen sind, welche im Einladungsschreiben angegeben worden ist, werden in der </w:t>
            </w:r>
            <w:r w:rsidRPr="000B3FC1">
              <w:rPr>
                <w:rFonts w:cs="Arial"/>
                <w:strike/>
                <w:highlight w:val="yellow"/>
                <w:lang w:val="de-DE"/>
              </w:rPr>
              <w:t>nicht öffentlichen</w:t>
            </w:r>
            <w:r w:rsidRPr="001729BE">
              <w:rPr>
                <w:rFonts w:cs="Arial"/>
                <w:lang w:val="de-DE"/>
              </w:rPr>
              <w:t xml:space="preserve"> Sitzung die virtuellen Umschläge „A“, welche die Verwaltungsunterlagen enthalten, geöffnet, und die </w:t>
            </w:r>
            <w:r w:rsidRPr="001729BE">
              <w:rPr>
                <w:rFonts w:cs="Arial"/>
                <w:color w:val="000000"/>
                <w:lang w:val="de-DE"/>
              </w:rPr>
              <w:t>Ausschreibungsbehörde nimmt deren Inhalt zur Kenntnis.</w:t>
            </w:r>
            <w:r w:rsidRPr="001729BE">
              <w:rPr>
                <w:rFonts w:cs="Arial"/>
                <w:lang w:val="de-DE"/>
              </w:rPr>
              <w:t xml:space="preserve"> Anschließend überprüft die Ausschreibungsbehörde in nicht öffentlicher Sitzung die von den Bietern beigebrachten Verwaltungsunterlagen.</w:t>
            </w:r>
          </w:p>
          <w:p w14:paraId="06EE9DE5" w14:textId="77777777" w:rsidR="007A5F67" w:rsidRPr="001729BE" w:rsidRDefault="007A5F67" w:rsidP="007A5F67">
            <w:pPr>
              <w:ind w:right="76"/>
              <w:jc w:val="both"/>
              <w:rPr>
                <w:rFonts w:cs="Arial"/>
                <w:lang w:val="de-DE" w:eastAsia="it-IT"/>
              </w:rPr>
            </w:pPr>
            <w:r w:rsidRPr="001729BE">
              <w:rPr>
                <w:lang w:val="de-DE" w:eastAsia="it-IT"/>
              </w:rPr>
              <w:t xml:space="preserve">Zu diesem Zweck behält sich die </w:t>
            </w:r>
            <w:r w:rsidRPr="001729BE">
              <w:rPr>
                <w:rFonts w:cs="Arial"/>
                <w:color w:val="000000"/>
                <w:lang w:val="de-DE"/>
              </w:rPr>
              <w:t>Ausschreibungsbehörde</w:t>
            </w:r>
            <w:r w:rsidRPr="001729BE">
              <w:rPr>
                <w:lang w:val="de-DE" w:eastAsia="it-IT"/>
              </w:rPr>
              <w:t xml:space="preserve"> vor, die erste Sitzung zu unterbrechen und einen neuen Termin festzulegen.</w:t>
            </w:r>
          </w:p>
        </w:tc>
        <w:tc>
          <w:tcPr>
            <w:tcW w:w="990" w:type="dxa"/>
            <w:gridSpan w:val="2"/>
          </w:tcPr>
          <w:p w14:paraId="0B2C0D85" w14:textId="77777777" w:rsidR="007A5F67" w:rsidRPr="001729BE" w:rsidRDefault="007A5F67" w:rsidP="007A5F67">
            <w:pPr>
              <w:spacing w:line="240" w:lineRule="exact"/>
              <w:ind w:right="105"/>
              <w:rPr>
                <w:rFonts w:cs="Arial"/>
                <w:lang w:val="de-DE"/>
              </w:rPr>
            </w:pPr>
          </w:p>
        </w:tc>
        <w:tc>
          <w:tcPr>
            <w:tcW w:w="4547" w:type="dxa"/>
            <w:gridSpan w:val="3"/>
          </w:tcPr>
          <w:p w14:paraId="340F6B0D" w14:textId="6064B9D3" w:rsidR="007A5F67" w:rsidRPr="001729BE" w:rsidRDefault="007A5F67" w:rsidP="007A5F67">
            <w:pPr>
              <w:spacing w:line="240" w:lineRule="exact"/>
              <w:ind w:right="105"/>
              <w:jc w:val="both"/>
              <w:rPr>
                <w:rFonts w:cs="Arial"/>
                <w:lang w:val="it-IT"/>
              </w:rPr>
            </w:pPr>
            <w:r w:rsidRPr="001729BE">
              <w:rPr>
                <w:rFonts w:cs="Arial"/>
                <w:lang w:val="it-IT"/>
              </w:rPr>
              <w:t xml:space="preserve">Dopo aver verificato che le offerte siano pervenute entro il termine previsto nella lettera d’invito, </w:t>
            </w:r>
            <w:r w:rsidR="000B3FC1">
              <w:rPr>
                <w:rFonts w:cs="Arial"/>
                <w:lang w:val="it-IT"/>
              </w:rPr>
              <w:t>durante la</w:t>
            </w:r>
            <w:bookmarkStart w:id="76" w:name="_GoBack"/>
            <w:bookmarkEnd w:id="76"/>
            <w:r w:rsidRPr="001729BE">
              <w:rPr>
                <w:rFonts w:cs="Arial"/>
                <w:lang w:val="it-IT"/>
              </w:rPr>
              <w:t xml:space="preserve"> seduta </w:t>
            </w:r>
            <w:r w:rsidRPr="000B3FC1">
              <w:rPr>
                <w:rFonts w:cs="Arial"/>
                <w:strike/>
                <w:color w:val="000000"/>
                <w:highlight w:val="yellow"/>
                <w:lang w:val="it-IT"/>
              </w:rPr>
              <w:t>riservata</w:t>
            </w:r>
            <w:r w:rsidRPr="001729BE">
              <w:rPr>
                <w:rFonts w:cs="Arial"/>
                <w:color w:val="000000"/>
                <w:lang w:val="it-IT"/>
              </w:rPr>
              <w:t xml:space="preserve"> </w:t>
            </w:r>
            <w:r w:rsidRPr="001729BE">
              <w:rPr>
                <w:rFonts w:cs="Arial"/>
                <w:lang w:val="it-IT"/>
              </w:rPr>
              <w:t>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4E8AB35B" w14:textId="77777777" w:rsidR="007A5F67" w:rsidRPr="001729BE" w:rsidRDefault="007A5F67" w:rsidP="007A5F67">
            <w:pPr>
              <w:spacing w:line="240" w:lineRule="exact"/>
              <w:ind w:right="105"/>
              <w:jc w:val="both"/>
              <w:rPr>
                <w:rFonts w:cs="Arial"/>
                <w:lang w:val="it-IT"/>
              </w:rPr>
            </w:pPr>
          </w:p>
          <w:p w14:paraId="3A0F7789" w14:textId="77777777" w:rsidR="007A5F67" w:rsidRPr="001729BE" w:rsidRDefault="007A5F67" w:rsidP="007A5F67">
            <w:pPr>
              <w:spacing w:line="240" w:lineRule="exact"/>
              <w:ind w:right="105"/>
              <w:jc w:val="both"/>
              <w:rPr>
                <w:rFonts w:cs="Arial"/>
                <w:lang w:val="it-IT"/>
              </w:rPr>
            </w:pPr>
          </w:p>
          <w:p w14:paraId="7E699590" w14:textId="77777777" w:rsidR="007A5F67" w:rsidRPr="001729BE" w:rsidRDefault="007A5F67" w:rsidP="007A5F67">
            <w:pPr>
              <w:spacing w:line="240" w:lineRule="exact"/>
              <w:ind w:right="105"/>
              <w:jc w:val="both"/>
              <w:rPr>
                <w:rFonts w:cs="Arial"/>
                <w:lang w:val="it-IT"/>
              </w:rPr>
            </w:pPr>
            <w:r w:rsidRPr="001729BE">
              <w:rPr>
                <w:rFonts w:cs="Arial"/>
                <w:lang w:val="it-IT"/>
              </w:rPr>
              <w:t>A tal fine l’autorità di gara si riserva di sospendere la prima seduta e di aggiornarla a data da destinarsi.</w:t>
            </w:r>
          </w:p>
          <w:p w14:paraId="339BAA80" w14:textId="77777777" w:rsidR="007A5F67" w:rsidRPr="001729BE"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0B3FC1" w14:paraId="2B5F389D" w14:textId="77777777" w:rsidTr="002C29E7">
        <w:tc>
          <w:tcPr>
            <w:tcW w:w="4401" w:type="dxa"/>
            <w:gridSpan w:val="3"/>
          </w:tcPr>
          <w:p w14:paraId="7F25B795" w14:textId="77777777" w:rsidR="007A5F67" w:rsidRPr="00CE3597" w:rsidRDefault="007A5F67" w:rsidP="007A5F67">
            <w:pPr>
              <w:spacing w:line="240" w:lineRule="exact"/>
              <w:ind w:right="76"/>
              <w:jc w:val="both"/>
              <w:rPr>
                <w:rFonts w:cs="Arial"/>
                <w:lang w:val="it-IT"/>
              </w:rPr>
            </w:pPr>
          </w:p>
        </w:tc>
        <w:tc>
          <w:tcPr>
            <w:tcW w:w="990" w:type="dxa"/>
            <w:gridSpan w:val="2"/>
          </w:tcPr>
          <w:p w14:paraId="6500D985" w14:textId="77777777" w:rsidR="007A5F67" w:rsidRPr="00CE3597" w:rsidRDefault="007A5F67" w:rsidP="007A5F67">
            <w:pPr>
              <w:spacing w:line="240" w:lineRule="exact"/>
              <w:ind w:right="105"/>
              <w:rPr>
                <w:rFonts w:cs="Arial"/>
                <w:lang w:val="it-IT"/>
              </w:rPr>
            </w:pPr>
          </w:p>
        </w:tc>
        <w:tc>
          <w:tcPr>
            <w:tcW w:w="4547" w:type="dxa"/>
            <w:gridSpan w:val="3"/>
          </w:tcPr>
          <w:p w14:paraId="6CA5B009" w14:textId="77777777" w:rsidR="007A5F67" w:rsidRPr="008C436C" w:rsidRDefault="007A5F67" w:rsidP="007A5F67">
            <w:pPr>
              <w:spacing w:line="240" w:lineRule="exact"/>
              <w:ind w:right="105"/>
              <w:jc w:val="both"/>
              <w:rPr>
                <w:rFonts w:cs="Arial"/>
                <w:lang w:val="it-IT"/>
              </w:rPr>
            </w:pPr>
          </w:p>
        </w:tc>
      </w:tr>
      <w:tr w:rsidR="007A5F67" w:rsidRPr="000B3FC1" w14:paraId="6FB66A76" w14:textId="77777777" w:rsidTr="002C29E7">
        <w:trPr>
          <w:gridAfter w:val="1"/>
          <w:wAfter w:w="12" w:type="dxa"/>
        </w:trPr>
        <w:tc>
          <w:tcPr>
            <w:tcW w:w="4401" w:type="dxa"/>
            <w:gridSpan w:val="3"/>
          </w:tcPr>
          <w:p w14:paraId="7F0BB5E0" w14:textId="77777777" w:rsidR="007A5F67" w:rsidRPr="00E4022B" w:rsidRDefault="007A5F67" w:rsidP="007A5F67">
            <w:pPr>
              <w:ind w:right="76"/>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990" w:type="dxa"/>
            <w:gridSpan w:val="2"/>
          </w:tcPr>
          <w:p w14:paraId="7F4D4037" w14:textId="77777777" w:rsidR="007A5F67" w:rsidRPr="00E4022B" w:rsidRDefault="007A5F67" w:rsidP="007A5F67">
            <w:pPr>
              <w:spacing w:line="240" w:lineRule="exact"/>
              <w:ind w:right="105"/>
              <w:rPr>
                <w:rFonts w:cs="Arial"/>
                <w:lang w:val="de-DE"/>
              </w:rPr>
            </w:pPr>
          </w:p>
        </w:tc>
        <w:tc>
          <w:tcPr>
            <w:tcW w:w="4535" w:type="dxa"/>
            <w:gridSpan w:val="2"/>
          </w:tcPr>
          <w:p w14:paraId="51A58945" w14:textId="77777777" w:rsidR="007A5F67" w:rsidRPr="00E4022B" w:rsidRDefault="007A5F67" w:rsidP="007A5F67">
            <w:pPr>
              <w:spacing w:line="240" w:lineRule="exact"/>
              <w:ind w:right="105"/>
              <w:jc w:val="both"/>
              <w:rPr>
                <w:rFonts w:cs="Arial"/>
                <w:lang w:val="it-IT"/>
              </w:rPr>
            </w:pPr>
            <w:r w:rsidRPr="00E4022B">
              <w:rPr>
                <w:rFonts w:cs="Arial"/>
                <w:lang w:val="it-IT"/>
              </w:rPr>
              <w:t>A tal fine l’autorità di gara si riserva di sospendere la prima seduta e di aggiornarla a data da destinarsi.</w:t>
            </w:r>
          </w:p>
          <w:p w14:paraId="56900FAE" w14:textId="77777777" w:rsidR="007A5F67" w:rsidRPr="00F7364B"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0B3FC1" w14:paraId="7C994E7D" w14:textId="77777777" w:rsidTr="002C29E7">
        <w:trPr>
          <w:gridAfter w:val="1"/>
          <w:wAfter w:w="12" w:type="dxa"/>
        </w:trPr>
        <w:tc>
          <w:tcPr>
            <w:tcW w:w="4401" w:type="dxa"/>
            <w:gridSpan w:val="3"/>
          </w:tcPr>
          <w:p w14:paraId="441F326B" w14:textId="77777777" w:rsidR="007A5F67" w:rsidRPr="00440BC9" w:rsidRDefault="007A5F67" w:rsidP="007A5F67">
            <w:pPr>
              <w:spacing w:line="240" w:lineRule="exact"/>
              <w:ind w:right="76"/>
              <w:jc w:val="both"/>
              <w:outlineLvl w:val="0"/>
              <w:rPr>
                <w:lang w:val="it-IT"/>
              </w:rPr>
            </w:pPr>
          </w:p>
        </w:tc>
        <w:tc>
          <w:tcPr>
            <w:tcW w:w="990" w:type="dxa"/>
            <w:gridSpan w:val="2"/>
          </w:tcPr>
          <w:p w14:paraId="7BDE0EF4" w14:textId="77777777" w:rsidR="007A5F67" w:rsidRPr="00440BC9" w:rsidRDefault="007A5F67" w:rsidP="007A5F67">
            <w:pPr>
              <w:spacing w:line="240" w:lineRule="exact"/>
              <w:ind w:right="105"/>
              <w:rPr>
                <w:rFonts w:cs="Arial"/>
                <w:lang w:val="it-IT"/>
              </w:rPr>
            </w:pPr>
          </w:p>
        </w:tc>
        <w:tc>
          <w:tcPr>
            <w:tcW w:w="4535" w:type="dxa"/>
            <w:gridSpan w:val="2"/>
          </w:tcPr>
          <w:p w14:paraId="10F0AFEA" w14:textId="77777777" w:rsidR="007A5F67" w:rsidRDefault="007A5F67" w:rsidP="007A5F67">
            <w:pPr>
              <w:spacing w:line="240" w:lineRule="exact"/>
              <w:ind w:right="105"/>
              <w:jc w:val="both"/>
              <w:outlineLvl w:val="0"/>
              <w:rPr>
                <w:rFonts w:cs="Arial"/>
                <w:lang w:val="it-IT"/>
              </w:rPr>
            </w:pPr>
          </w:p>
        </w:tc>
      </w:tr>
      <w:tr w:rsidR="007A5F67" w:rsidRPr="000B3FC1" w14:paraId="1A5F7E70" w14:textId="77777777" w:rsidTr="002C29E7">
        <w:trPr>
          <w:gridAfter w:val="1"/>
          <w:wAfter w:w="12" w:type="dxa"/>
        </w:trPr>
        <w:tc>
          <w:tcPr>
            <w:tcW w:w="4401" w:type="dxa"/>
            <w:gridSpan w:val="3"/>
          </w:tcPr>
          <w:p w14:paraId="2065113D" w14:textId="77777777" w:rsidR="007A5F67" w:rsidRPr="00E4022B" w:rsidRDefault="007A5F67" w:rsidP="007A5F67">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990" w:type="dxa"/>
            <w:gridSpan w:val="2"/>
          </w:tcPr>
          <w:p w14:paraId="60532680" w14:textId="77777777" w:rsidR="007A5F67" w:rsidRPr="00E4022B" w:rsidRDefault="007A5F67" w:rsidP="007A5F67">
            <w:pPr>
              <w:spacing w:line="240" w:lineRule="exact"/>
              <w:ind w:right="105"/>
              <w:rPr>
                <w:rFonts w:cs="Arial"/>
                <w:lang w:val="de-DE"/>
              </w:rPr>
            </w:pPr>
          </w:p>
        </w:tc>
        <w:tc>
          <w:tcPr>
            <w:tcW w:w="4535" w:type="dxa"/>
            <w:gridSpan w:val="2"/>
          </w:tcPr>
          <w:p w14:paraId="70F8F86E" w14:textId="77777777" w:rsidR="007A5F67" w:rsidRPr="00590E54" w:rsidRDefault="007A5F67" w:rsidP="007A5F67">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7A5F67" w:rsidRPr="000B3FC1" w14:paraId="2851822F" w14:textId="77777777" w:rsidTr="002C29E7">
        <w:trPr>
          <w:gridAfter w:val="1"/>
          <w:wAfter w:w="12" w:type="dxa"/>
        </w:trPr>
        <w:tc>
          <w:tcPr>
            <w:tcW w:w="4401" w:type="dxa"/>
            <w:gridSpan w:val="3"/>
          </w:tcPr>
          <w:p w14:paraId="5C824682" w14:textId="77777777" w:rsidR="007A5F67" w:rsidRPr="00F96B2B" w:rsidRDefault="007A5F67" w:rsidP="007A5F67">
            <w:pPr>
              <w:spacing w:line="240" w:lineRule="exact"/>
              <w:ind w:right="76"/>
              <w:jc w:val="both"/>
              <w:outlineLvl w:val="0"/>
              <w:rPr>
                <w:lang w:val="it-IT"/>
              </w:rPr>
            </w:pPr>
          </w:p>
        </w:tc>
        <w:tc>
          <w:tcPr>
            <w:tcW w:w="990" w:type="dxa"/>
            <w:gridSpan w:val="2"/>
          </w:tcPr>
          <w:p w14:paraId="0CD7CF6F" w14:textId="77777777" w:rsidR="007A5F67" w:rsidRPr="00F96B2B" w:rsidRDefault="007A5F67" w:rsidP="007A5F67">
            <w:pPr>
              <w:spacing w:line="240" w:lineRule="exact"/>
              <w:ind w:right="105"/>
              <w:rPr>
                <w:rFonts w:cs="Arial"/>
                <w:lang w:val="it-IT"/>
              </w:rPr>
            </w:pPr>
          </w:p>
        </w:tc>
        <w:tc>
          <w:tcPr>
            <w:tcW w:w="4535" w:type="dxa"/>
            <w:gridSpan w:val="2"/>
          </w:tcPr>
          <w:p w14:paraId="4E3D7F82" w14:textId="77777777" w:rsidR="007A5F67" w:rsidRPr="00E4022B" w:rsidRDefault="007A5F67" w:rsidP="007A5F67">
            <w:pPr>
              <w:spacing w:line="240" w:lineRule="exact"/>
              <w:ind w:right="105"/>
              <w:jc w:val="both"/>
              <w:outlineLvl w:val="0"/>
              <w:rPr>
                <w:lang w:val="it-IT"/>
              </w:rPr>
            </w:pPr>
          </w:p>
        </w:tc>
      </w:tr>
      <w:tr w:rsidR="007A5F67" w:rsidRPr="000B3FC1" w14:paraId="1AC237B7" w14:textId="77777777" w:rsidTr="002C29E7">
        <w:trPr>
          <w:gridAfter w:val="1"/>
          <w:wAfter w:w="12" w:type="dxa"/>
        </w:trPr>
        <w:tc>
          <w:tcPr>
            <w:tcW w:w="4401" w:type="dxa"/>
            <w:gridSpan w:val="3"/>
          </w:tcPr>
          <w:p w14:paraId="59FC0463" w14:textId="77777777" w:rsidR="007A5F67" w:rsidRPr="004A041D" w:rsidRDefault="007A5F67" w:rsidP="007A5F67">
            <w:pPr>
              <w:pStyle w:val="Rientrocorpodeltesto"/>
              <w:tabs>
                <w:tab w:val="left" w:pos="8496"/>
              </w:tabs>
              <w:spacing w:after="0" w:line="240" w:lineRule="exact"/>
              <w:ind w:left="0" w:right="76"/>
              <w:jc w:val="both"/>
              <w:rPr>
                <w:rFonts w:cs="Arial"/>
                <w:noProof w:val="0"/>
                <w:lang w:val="de-DE" w:eastAsia="it-IT"/>
              </w:rPr>
            </w:pPr>
            <w:bookmarkStart w:id="77"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4413676" w14:textId="77777777" w:rsidR="007A5F67" w:rsidRPr="004A041D" w:rsidRDefault="007A5F67" w:rsidP="007A5F67">
            <w:pPr>
              <w:pStyle w:val="Rientrocorpodeltesto"/>
              <w:tabs>
                <w:tab w:val="left" w:pos="8496"/>
              </w:tabs>
              <w:spacing w:after="0" w:line="240" w:lineRule="exact"/>
              <w:ind w:left="0" w:right="76"/>
              <w:jc w:val="both"/>
              <w:rPr>
                <w:rFonts w:cs="Arial"/>
                <w:noProof w:val="0"/>
                <w:lang w:val="de-DE" w:eastAsia="it-IT"/>
              </w:rPr>
            </w:pPr>
          </w:p>
          <w:p w14:paraId="44D3274E" w14:textId="77777777" w:rsidR="007A5F67" w:rsidRPr="004A041D" w:rsidRDefault="007A5F67" w:rsidP="007A5F67">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 xml:space="preserve">Die Vergabestelle behält sich vor, jederzeit von den Bietern zusätzliche Unterlagen bezüglich des Besitzes der Teilnahmevoraussetzungen </w:t>
            </w:r>
            <w:r w:rsidRPr="004A041D">
              <w:rPr>
                <w:rFonts w:cs="Arial"/>
                <w:noProof w:val="0"/>
                <w:lang w:val="de-DE" w:eastAsia="it-IT"/>
              </w:rPr>
              <w:lastRenderedPageBreak/>
              <w:t>einzufordern, wenn dies für den ordnungsgemäßen Ablauf des Verfahrens notwendig sein sollte.</w:t>
            </w:r>
          </w:p>
        </w:tc>
        <w:tc>
          <w:tcPr>
            <w:tcW w:w="990" w:type="dxa"/>
            <w:gridSpan w:val="2"/>
          </w:tcPr>
          <w:p w14:paraId="7397BE63" w14:textId="77777777" w:rsidR="007A5F67" w:rsidRPr="004A041D" w:rsidRDefault="007A5F67" w:rsidP="007A5F67">
            <w:pPr>
              <w:spacing w:line="240" w:lineRule="exact"/>
              <w:ind w:right="105"/>
              <w:rPr>
                <w:rFonts w:cs="Arial"/>
                <w:lang w:val="de-DE"/>
              </w:rPr>
            </w:pPr>
          </w:p>
        </w:tc>
        <w:tc>
          <w:tcPr>
            <w:tcW w:w="4535" w:type="dxa"/>
            <w:gridSpan w:val="2"/>
          </w:tcPr>
          <w:p w14:paraId="1F6FE11D" w14:textId="77777777" w:rsidR="007A5F67" w:rsidRPr="004A041D" w:rsidRDefault="007A5F67" w:rsidP="007A5F67">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w:t>
            </w:r>
            <w:proofErr w:type="spellStart"/>
            <w:r w:rsidRPr="004A041D">
              <w:rPr>
                <w:rFonts w:cs="Arial"/>
                <w:noProof w:val="0"/>
                <w:lang w:val="it-IT" w:eastAsia="it-IT"/>
              </w:rPr>
              <w:t>puo’</w:t>
            </w:r>
            <w:proofErr w:type="spellEnd"/>
            <w:r w:rsidRPr="004A041D">
              <w:rPr>
                <w:rFonts w:cs="Arial"/>
                <w:noProof w:val="0"/>
                <w:lang w:val="it-IT" w:eastAsia="it-IT"/>
              </w:rPr>
              <w:t xml:space="preserve"> svolgere verifiche. </w:t>
            </w:r>
          </w:p>
          <w:p w14:paraId="221BE6D6" w14:textId="77777777" w:rsidR="007A5F67" w:rsidRPr="004A041D" w:rsidRDefault="007A5F67" w:rsidP="007A5F67">
            <w:pPr>
              <w:pStyle w:val="Rientrocorpodeltesto"/>
              <w:tabs>
                <w:tab w:val="left" w:pos="1246"/>
              </w:tabs>
              <w:spacing w:after="0" w:line="240" w:lineRule="exact"/>
              <w:ind w:left="0" w:right="105"/>
              <w:jc w:val="both"/>
              <w:rPr>
                <w:rFonts w:cs="Arial"/>
                <w:noProof w:val="0"/>
                <w:lang w:val="it-IT" w:eastAsia="it-IT"/>
              </w:rPr>
            </w:pPr>
          </w:p>
          <w:p w14:paraId="2373564B" w14:textId="77777777" w:rsidR="007A5F67" w:rsidRPr="00221CC7" w:rsidRDefault="007A5F67" w:rsidP="007A5F67">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si riserva di chiedere agli offerenti, in qualsiasi momento nel corso della procedura, di presentare documenti complementari relativi al possesso dei requisiti di partecipazione, </w:t>
            </w:r>
            <w:r w:rsidRPr="004A041D">
              <w:rPr>
                <w:rFonts w:cs="Arial"/>
                <w:noProof w:val="0"/>
                <w:lang w:val="it-IT" w:eastAsia="it-IT"/>
              </w:rPr>
              <w:lastRenderedPageBreak/>
              <w:t>qualora questo sia necessario per assicurare il corretto svolgimento della procedura.</w:t>
            </w:r>
          </w:p>
        </w:tc>
      </w:tr>
      <w:bookmarkEnd w:id="77"/>
      <w:tr w:rsidR="007A5F67" w:rsidRPr="000B3FC1" w14:paraId="40ADD703" w14:textId="77777777" w:rsidTr="002C29E7">
        <w:trPr>
          <w:gridAfter w:val="1"/>
          <w:wAfter w:w="12" w:type="dxa"/>
        </w:trPr>
        <w:tc>
          <w:tcPr>
            <w:tcW w:w="4401" w:type="dxa"/>
            <w:gridSpan w:val="3"/>
          </w:tcPr>
          <w:p w14:paraId="27E0315D" w14:textId="77777777" w:rsidR="007A5F67" w:rsidRPr="00D26663" w:rsidRDefault="007A5F67" w:rsidP="007A5F67">
            <w:pPr>
              <w:pStyle w:val="Rientrocorpodeltesto"/>
              <w:tabs>
                <w:tab w:val="left" w:pos="8496"/>
              </w:tabs>
              <w:spacing w:after="0" w:line="240" w:lineRule="exact"/>
              <w:ind w:left="0" w:right="76"/>
              <w:jc w:val="both"/>
              <w:rPr>
                <w:rFonts w:cs="Arial"/>
                <w:noProof w:val="0"/>
                <w:highlight w:val="yellow"/>
                <w:lang w:val="it-IT" w:eastAsia="it-IT"/>
              </w:rPr>
            </w:pPr>
          </w:p>
        </w:tc>
        <w:tc>
          <w:tcPr>
            <w:tcW w:w="990" w:type="dxa"/>
            <w:gridSpan w:val="2"/>
          </w:tcPr>
          <w:p w14:paraId="5ED27401" w14:textId="77777777" w:rsidR="007A5F67" w:rsidRPr="00D26663" w:rsidRDefault="007A5F67" w:rsidP="007A5F67">
            <w:pPr>
              <w:spacing w:line="240" w:lineRule="exact"/>
              <w:ind w:right="105"/>
              <w:rPr>
                <w:rFonts w:cs="Arial"/>
                <w:lang w:val="it-IT"/>
              </w:rPr>
            </w:pPr>
          </w:p>
        </w:tc>
        <w:tc>
          <w:tcPr>
            <w:tcW w:w="4535" w:type="dxa"/>
            <w:gridSpan w:val="2"/>
          </w:tcPr>
          <w:p w14:paraId="4AB9458C" w14:textId="77777777" w:rsidR="007A5F67" w:rsidRPr="00EA769C" w:rsidRDefault="007A5F67" w:rsidP="007A5F67">
            <w:pPr>
              <w:pStyle w:val="Rientrocorpodeltesto"/>
              <w:tabs>
                <w:tab w:val="left" w:pos="1246"/>
              </w:tabs>
              <w:spacing w:after="0" w:line="240" w:lineRule="exact"/>
              <w:ind w:left="0" w:right="105"/>
              <w:jc w:val="both"/>
              <w:rPr>
                <w:rFonts w:cs="Arial"/>
                <w:noProof w:val="0"/>
                <w:highlight w:val="yellow"/>
                <w:lang w:val="it-IT" w:eastAsia="it-IT"/>
              </w:rPr>
            </w:pPr>
          </w:p>
        </w:tc>
      </w:tr>
      <w:tr w:rsidR="007A5F67" w:rsidRPr="000B3FC1" w14:paraId="5F83DE24" w14:textId="77777777" w:rsidTr="002C29E7">
        <w:trPr>
          <w:gridAfter w:val="1"/>
          <w:wAfter w:w="12" w:type="dxa"/>
        </w:trPr>
        <w:tc>
          <w:tcPr>
            <w:tcW w:w="4401" w:type="dxa"/>
            <w:gridSpan w:val="3"/>
          </w:tcPr>
          <w:p w14:paraId="681E6F0C" w14:textId="46A8020F" w:rsidR="007A5F67" w:rsidRPr="001729BE" w:rsidRDefault="007A5F67" w:rsidP="007A5F67">
            <w:pPr>
              <w:spacing w:line="240" w:lineRule="exact"/>
              <w:ind w:right="76"/>
              <w:jc w:val="both"/>
              <w:rPr>
                <w:rFonts w:cs="Arial"/>
                <w:noProof w:val="0"/>
                <w:lang w:val="de-DE"/>
              </w:rPr>
            </w:pPr>
            <w:r w:rsidRPr="001729BE">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p w14:paraId="7296FAD8" w14:textId="77777777" w:rsidR="007A5F67" w:rsidRPr="001729BE" w:rsidRDefault="007A5F67" w:rsidP="007A5F67">
            <w:pPr>
              <w:spacing w:line="240" w:lineRule="exact"/>
              <w:ind w:right="76"/>
              <w:jc w:val="both"/>
              <w:rPr>
                <w:rFonts w:cs="Arial"/>
                <w:noProof w:val="0"/>
                <w:lang w:val="de-DE"/>
              </w:rPr>
            </w:pPr>
          </w:p>
          <w:p w14:paraId="2522285B" w14:textId="6788DC2B" w:rsidR="007A5F67" w:rsidRPr="001729BE" w:rsidRDefault="007A5F67" w:rsidP="007A5F67">
            <w:pPr>
              <w:spacing w:line="240" w:lineRule="exact"/>
              <w:ind w:right="76"/>
              <w:jc w:val="both"/>
              <w:rPr>
                <w:rFonts w:ascii="Calibri" w:hAnsi="Calibri"/>
                <w:lang w:val="de-DE"/>
              </w:rPr>
            </w:pPr>
            <w:r w:rsidRPr="001729BE">
              <w:rPr>
                <w:lang w:val="de-DE"/>
              </w:rPr>
              <w:t xml:space="preserve">Es wird in der Folge ebenso Tag und Uhrzeit der nicht öffentlichen Sitzung </w:t>
            </w:r>
            <w:r w:rsidRPr="001729BE">
              <w:rPr>
                <w:color w:val="FF0000"/>
                <w:lang w:val="de-DE"/>
              </w:rPr>
              <w:t>der Bewertungskom</w:t>
            </w:r>
            <w:r w:rsidRPr="001729BE">
              <w:rPr>
                <w:color w:val="FF0000"/>
                <w:lang w:val="de-DE" w:eastAsia="it-IT"/>
              </w:rPr>
              <w:softHyphen/>
            </w:r>
            <w:r w:rsidRPr="001729BE">
              <w:rPr>
                <w:color w:val="FF0000"/>
                <w:lang w:val="de-DE"/>
              </w:rPr>
              <w:t>mission/Wettbewerbsbehörde/RUP</w:t>
            </w:r>
            <w:r w:rsidRPr="001729BE">
              <w:rPr>
                <w:lang w:val="de-DE"/>
              </w:rPr>
              <w:t xml:space="preserve"> zur Öffnung der technischen Angebote über das Portal bekanntgegeben.</w:t>
            </w:r>
          </w:p>
          <w:p w14:paraId="2A72F683" w14:textId="77777777" w:rsidR="007A5F67" w:rsidRPr="001729BE" w:rsidRDefault="007A5F67" w:rsidP="007A5F67">
            <w:pPr>
              <w:spacing w:line="240" w:lineRule="exact"/>
              <w:ind w:right="76"/>
              <w:jc w:val="both"/>
              <w:rPr>
                <w:strike/>
                <w:lang w:val="de-DE"/>
              </w:rPr>
            </w:pPr>
          </w:p>
          <w:p w14:paraId="1767D60F" w14:textId="77777777" w:rsidR="007A5F67" w:rsidRPr="001729BE" w:rsidRDefault="007A5F67" w:rsidP="007A5F67">
            <w:pPr>
              <w:spacing w:line="240" w:lineRule="exact"/>
              <w:ind w:right="76"/>
              <w:jc w:val="both"/>
              <w:outlineLvl w:val="0"/>
              <w:rPr>
                <w:rFonts w:cs="Arial"/>
                <w:lang w:val="de-DE"/>
              </w:rPr>
            </w:pPr>
            <w:r w:rsidRPr="001729BE">
              <w:rPr>
                <w:lang w:val="de-DE"/>
              </w:rPr>
              <w:t>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die Öffnung der Umschläge mit dem technischen Angebot erfolgen.</w:t>
            </w:r>
          </w:p>
        </w:tc>
        <w:tc>
          <w:tcPr>
            <w:tcW w:w="990" w:type="dxa"/>
            <w:gridSpan w:val="2"/>
          </w:tcPr>
          <w:p w14:paraId="058BC875" w14:textId="77777777" w:rsidR="007A5F67" w:rsidRPr="001729BE" w:rsidRDefault="007A5F67" w:rsidP="007A5F67">
            <w:pPr>
              <w:spacing w:line="240" w:lineRule="exact"/>
              <w:ind w:right="105"/>
              <w:rPr>
                <w:rFonts w:cs="Arial"/>
                <w:lang w:val="de-DE"/>
              </w:rPr>
            </w:pPr>
          </w:p>
        </w:tc>
        <w:tc>
          <w:tcPr>
            <w:tcW w:w="4535" w:type="dxa"/>
            <w:gridSpan w:val="2"/>
          </w:tcPr>
          <w:p w14:paraId="5E95DD29" w14:textId="1A2B5756" w:rsidR="007A5F67" w:rsidRPr="001729BE" w:rsidRDefault="007A5F67" w:rsidP="007A5F67">
            <w:pPr>
              <w:spacing w:line="240" w:lineRule="exact"/>
              <w:ind w:right="105"/>
              <w:jc w:val="both"/>
              <w:rPr>
                <w:rFonts w:cs="Arial"/>
                <w:noProof w:val="0"/>
                <w:lang w:val="it-IT"/>
              </w:rPr>
            </w:pPr>
            <w:r w:rsidRPr="001729BE">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365251A0" w14:textId="77777777" w:rsidR="007A5F67" w:rsidRPr="001729BE" w:rsidRDefault="007A5F67" w:rsidP="007A5F67">
            <w:pPr>
              <w:spacing w:line="240" w:lineRule="exact"/>
              <w:ind w:right="105"/>
              <w:jc w:val="both"/>
              <w:rPr>
                <w:rFonts w:cs="Arial"/>
                <w:noProof w:val="0"/>
                <w:lang w:val="it-IT"/>
              </w:rPr>
            </w:pPr>
          </w:p>
          <w:p w14:paraId="13E378ED" w14:textId="0BC231F3" w:rsidR="007A5F67" w:rsidRPr="001729BE" w:rsidRDefault="007A5F67" w:rsidP="007A5F67">
            <w:pPr>
              <w:spacing w:line="240" w:lineRule="exact"/>
              <w:ind w:right="62"/>
              <w:jc w:val="both"/>
              <w:rPr>
                <w:color w:val="FF0000"/>
                <w:lang w:val="it-IT"/>
              </w:rPr>
            </w:pPr>
            <w:r w:rsidRPr="001729BE">
              <w:rPr>
                <w:lang w:val="it-IT"/>
              </w:rPr>
              <w:t xml:space="preserve">In seguito verrà comunicato tramite portale il giorno e l’ora della seduta </w:t>
            </w:r>
            <w:r w:rsidRPr="001729BE">
              <w:rPr>
                <w:rFonts w:cs="Arial"/>
                <w:noProof w:val="0"/>
                <w:lang w:val="it-IT"/>
              </w:rPr>
              <w:t xml:space="preserve">riservata </w:t>
            </w:r>
            <w:r w:rsidRPr="001729BE">
              <w:rPr>
                <w:lang w:val="it-IT"/>
              </w:rPr>
              <w:t xml:space="preserve">di apertura delle offerte tecniche da parte della </w:t>
            </w:r>
            <w:r w:rsidRPr="001729BE">
              <w:rPr>
                <w:color w:val="FF0000"/>
                <w:lang w:val="it-IT"/>
              </w:rPr>
              <w:t>commissione di valutazione/autorita’ di gara/RUP.</w:t>
            </w:r>
          </w:p>
          <w:p w14:paraId="48F7450D" w14:textId="24C77BC2" w:rsidR="007A5F67" w:rsidRPr="001729BE" w:rsidRDefault="007A5F67" w:rsidP="007A5F67">
            <w:pPr>
              <w:spacing w:line="240" w:lineRule="exact"/>
              <w:ind w:right="105"/>
              <w:jc w:val="both"/>
              <w:rPr>
                <w:lang w:val="it-IT"/>
              </w:rPr>
            </w:pPr>
          </w:p>
          <w:p w14:paraId="5120DD09" w14:textId="77777777" w:rsidR="007A5F67" w:rsidRPr="001729BE" w:rsidRDefault="007A5F67" w:rsidP="007A5F67">
            <w:pPr>
              <w:spacing w:line="240" w:lineRule="exact"/>
              <w:ind w:right="105"/>
              <w:jc w:val="both"/>
              <w:rPr>
                <w:lang w:val="it-IT"/>
              </w:rPr>
            </w:pPr>
          </w:p>
          <w:p w14:paraId="74CC8FE3" w14:textId="77777777" w:rsidR="007A5F67" w:rsidRPr="001729BE" w:rsidRDefault="007A5F67" w:rsidP="007A5F67">
            <w:pPr>
              <w:ind w:right="105"/>
              <w:jc w:val="both"/>
              <w:rPr>
                <w:lang w:val="it-IT"/>
              </w:rPr>
            </w:pPr>
            <w:r w:rsidRPr="001729BE">
              <w:rPr>
                <w:lang w:val="it-IT"/>
              </w:rPr>
              <w:t xml:space="preserve">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 </w:t>
            </w:r>
          </w:p>
          <w:p w14:paraId="66B8EDB3" w14:textId="77777777" w:rsidR="007A5F67" w:rsidRPr="001729BE" w:rsidRDefault="007A5F67" w:rsidP="007A5F67">
            <w:pPr>
              <w:spacing w:line="240" w:lineRule="exact"/>
              <w:ind w:right="105"/>
              <w:jc w:val="both"/>
              <w:outlineLvl w:val="0"/>
              <w:rPr>
                <w:rFonts w:cs="Arial"/>
                <w:noProof w:val="0"/>
                <w:lang w:val="it-IT" w:eastAsia="it-IT"/>
              </w:rPr>
            </w:pPr>
          </w:p>
        </w:tc>
      </w:tr>
      <w:tr w:rsidR="007A5F67" w:rsidRPr="000B3FC1" w14:paraId="7DD5BE7E" w14:textId="77777777" w:rsidTr="002C29E7">
        <w:trPr>
          <w:gridAfter w:val="1"/>
          <w:wAfter w:w="12" w:type="dxa"/>
        </w:trPr>
        <w:tc>
          <w:tcPr>
            <w:tcW w:w="4401" w:type="dxa"/>
            <w:gridSpan w:val="3"/>
          </w:tcPr>
          <w:p w14:paraId="60EDFD6B" w14:textId="77777777" w:rsidR="007A5F67" w:rsidRPr="00440BC9" w:rsidRDefault="007A5F67" w:rsidP="007A5F67">
            <w:pPr>
              <w:pStyle w:val="Corpodeltesto2"/>
              <w:spacing w:after="0" w:line="240" w:lineRule="exact"/>
              <w:ind w:right="76"/>
              <w:jc w:val="both"/>
              <w:rPr>
                <w:rFonts w:cs="Arial"/>
                <w:color w:val="FF0000"/>
              </w:rPr>
            </w:pPr>
          </w:p>
        </w:tc>
        <w:tc>
          <w:tcPr>
            <w:tcW w:w="990" w:type="dxa"/>
            <w:gridSpan w:val="2"/>
          </w:tcPr>
          <w:p w14:paraId="251FD2C1" w14:textId="77777777" w:rsidR="007A5F67" w:rsidRPr="00440BC9" w:rsidRDefault="007A5F67" w:rsidP="007A5F67">
            <w:pPr>
              <w:spacing w:line="240" w:lineRule="exact"/>
              <w:ind w:right="105"/>
              <w:rPr>
                <w:rFonts w:cs="Arial"/>
                <w:color w:val="FF0000"/>
                <w:lang w:val="it-IT"/>
              </w:rPr>
            </w:pPr>
          </w:p>
        </w:tc>
        <w:tc>
          <w:tcPr>
            <w:tcW w:w="4535" w:type="dxa"/>
            <w:gridSpan w:val="2"/>
          </w:tcPr>
          <w:p w14:paraId="50E50AA2" w14:textId="77777777" w:rsidR="007A5F67" w:rsidRPr="00F7364B" w:rsidRDefault="007A5F67" w:rsidP="007A5F67">
            <w:pPr>
              <w:pStyle w:val="Corpodeltesto2"/>
              <w:spacing w:after="0" w:line="240" w:lineRule="exact"/>
              <w:ind w:right="105"/>
              <w:jc w:val="both"/>
              <w:rPr>
                <w:rFonts w:cs="Arial"/>
                <w:color w:val="FF0000"/>
              </w:rPr>
            </w:pPr>
          </w:p>
        </w:tc>
      </w:tr>
      <w:tr w:rsidR="007A5F67" w:rsidRPr="000B3FC1" w14:paraId="4719E2FB" w14:textId="77777777" w:rsidTr="002C29E7">
        <w:trPr>
          <w:gridAfter w:val="1"/>
          <w:wAfter w:w="12" w:type="dxa"/>
        </w:trPr>
        <w:tc>
          <w:tcPr>
            <w:tcW w:w="4401" w:type="dxa"/>
            <w:gridSpan w:val="3"/>
          </w:tcPr>
          <w:p w14:paraId="112E25A9" w14:textId="77777777" w:rsidR="007A5F67" w:rsidRPr="00296975" w:rsidRDefault="007A5F67" w:rsidP="007A5F67">
            <w:pPr>
              <w:widowControl w:val="0"/>
              <w:spacing w:line="240" w:lineRule="exact"/>
              <w:ind w:right="76"/>
              <w:jc w:val="both"/>
              <w:rPr>
                <w:rFonts w:cs="Arial"/>
                <w:i/>
                <w:color w:val="FF0000"/>
                <w:sz w:val="16"/>
                <w:highlight w:val="green"/>
                <w:lang w:val="de-DE"/>
              </w:rPr>
            </w:pPr>
            <w:r w:rsidRPr="00296975">
              <w:rPr>
                <w:rFonts w:cs="Arial"/>
                <w:b/>
                <w:i/>
                <w:color w:val="FF0000"/>
                <w:sz w:val="16"/>
                <w:highlight w:val="green"/>
                <w:lang w:val="de-DE"/>
              </w:rPr>
              <w:t>Achtung</w:t>
            </w:r>
            <w:r w:rsidRPr="00296975">
              <w:rPr>
                <w:rFonts w:cs="Arial"/>
                <w:i/>
                <w:color w:val="FF0000"/>
                <w:sz w:val="16"/>
                <w:highlight w:val="green"/>
                <w:lang w:val="de-DE"/>
              </w:rPr>
              <w:t>: Gemäß Art. 34 Abs. 3 LG Nr. 16/2015 ist die Ernennung der Bewertungskommission nicht obligatorisch</w:t>
            </w:r>
            <w:r w:rsidRPr="00296975">
              <w:rPr>
                <w:rFonts w:cs="Arial"/>
                <w:i/>
                <w:color w:val="FF0000"/>
                <w:sz w:val="16"/>
                <w:lang w:val="de-DE"/>
              </w:rPr>
              <w:t xml:space="preserve">, </w:t>
            </w:r>
            <w:r w:rsidRPr="00296975">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296975">
              <w:rPr>
                <w:rFonts w:cs="Arial"/>
                <w:i/>
                <w:color w:val="FF0000"/>
                <w:sz w:val="16"/>
                <w:lang w:val="de-DE"/>
              </w:rPr>
              <w:t xml:space="preserve"> </w:t>
            </w:r>
          </w:p>
          <w:p w14:paraId="32679146" w14:textId="77777777" w:rsidR="007A5F67" w:rsidRPr="00296975" w:rsidRDefault="007A5F67" w:rsidP="007A5F67">
            <w:pPr>
              <w:widowControl w:val="0"/>
              <w:spacing w:line="240" w:lineRule="exact"/>
              <w:ind w:right="76"/>
              <w:jc w:val="both"/>
              <w:rPr>
                <w:rFonts w:cs="Arial"/>
                <w:i/>
                <w:color w:val="FF0000"/>
                <w:sz w:val="16"/>
                <w:highlight w:val="green"/>
                <w:lang w:val="de-DE"/>
              </w:rPr>
            </w:pPr>
          </w:p>
          <w:p w14:paraId="4A3CEBD7" w14:textId="77777777" w:rsidR="007A5F67" w:rsidRPr="00296975" w:rsidRDefault="007A5F67" w:rsidP="007A5F67">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 xml:space="preserve">Somit muss zwischen folgenden Optionen gewählt werden: </w:t>
            </w:r>
          </w:p>
          <w:p w14:paraId="0173CFF5" w14:textId="77777777" w:rsidR="007A5F67" w:rsidRPr="00296975" w:rsidRDefault="007A5F67" w:rsidP="007A5F67">
            <w:pPr>
              <w:pStyle w:val="Corpodeltesto2"/>
              <w:spacing w:after="0" w:line="240" w:lineRule="exact"/>
              <w:ind w:right="76"/>
              <w:jc w:val="both"/>
              <w:rPr>
                <w:rFonts w:cs="Arial"/>
                <w:color w:val="FF0000"/>
                <w:lang w:val="de-DE"/>
              </w:rPr>
            </w:pPr>
          </w:p>
        </w:tc>
        <w:tc>
          <w:tcPr>
            <w:tcW w:w="990" w:type="dxa"/>
            <w:gridSpan w:val="2"/>
          </w:tcPr>
          <w:p w14:paraId="52FDA9C4" w14:textId="77777777" w:rsidR="007A5F67" w:rsidRPr="00296975" w:rsidRDefault="007A5F67" w:rsidP="007A5F67">
            <w:pPr>
              <w:spacing w:line="240" w:lineRule="exact"/>
              <w:ind w:right="105"/>
              <w:rPr>
                <w:rFonts w:cs="Arial"/>
                <w:color w:val="FF0000"/>
                <w:lang w:val="de-DE"/>
              </w:rPr>
            </w:pPr>
          </w:p>
        </w:tc>
        <w:tc>
          <w:tcPr>
            <w:tcW w:w="4535" w:type="dxa"/>
            <w:gridSpan w:val="2"/>
          </w:tcPr>
          <w:p w14:paraId="70C46840" w14:textId="77777777" w:rsidR="007A5F67" w:rsidRPr="00296975" w:rsidRDefault="007A5F67" w:rsidP="007A5F67">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w:t>
            </w:r>
            <w:r w:rsidRPr="00296975">
              <w:rPr>
                <w:rFonts w:cs="Arial"/>
                <w:b/>
                <w:i/>
                <w:color w:val="FF0000"/>
                <w:sz w:val="16"/>
                <w:highlight w:val="green"/>
                <w:lang w:val="it-IT"/>
              </w:rPr>
              <w:t>Attenzione</w:t>
            </w:r>
            <w:r w:rsidRPr="0029697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39E041DB" w14:textId="77777777" w:rsidR="007A5F67" w:rsidRPr="00296975" w:rsidRDefault="007A5F67" w:rsidP="007A5F67">
            <w:pPr>
              <w:widowControl w:val="0"/>
              <w:spacing w:line="240" w:lineRule="exact"/>
              <w:ind w:right="76"/>
              <w:jc w:val="both"/>
              <w:rPr>
                <w:rFonts w:cs="Arial"/>
                <w:i/>
                <w:color w:val="FF0000"/>
                <w:sz w:val="16"/>
                <w:highlight w:val="green"/>
                <w:lang w:val="it-IT"/>
              </w:rPr>
            </w:pPr>
          </w:p>
          <w:p w14:paraId="6B4B49E5" w14:textId="77777777" w:rsidR="007A5F67" w:rsidRPr="00296975" w:rsidRDefault="007A5F67" w:rsidP="007A5F67">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Pertanto, scegliere tra le due opzioni che seguono]</w:t>
            </w:r>
          </w:p>
          <w:p w14:paraId="6866B425" w14:textId="77777777" w:rsidR="007A5F67" w:rsidRPr="00F7364B" w:rsidRDefault="007A5F67" w:rsidP="007A5F67">
            <w:pPr>
              <w:pStyle w:val="Corpodeltesto2"/>
              <w:spacing w:after="0" w:line="240" w:lineRule="exact"/>
              <w:ind w:right="105"/>
              <w:jc w:val="both"/>
              <w:rPr>
                <w:rFonts w:cs="Arial"/>
                <w:color w:val="FF0000"/>
              </w:rPr>
            </w:pPr>
          </w:p>
        </w:tc>
      </w:tr>
      <w:tr w:rsidR="007A5F67" w:rsidRPr="000B3FC1" w14:paraId="622E78CE" w14:textId="77777777" w:rsidTr="002C29E7">
        <w:trPr>
          <w:gridAfter w:val="1"/>
          <w:wAfter w:w="12" w:type="dxa"/>
        </w:trPr>
        <w:tc>
          <w:tcPr>
            <w:tcW w:w="4401" w:type="dxa"/>
            <w:gridSpan w:val="3"/>
          </w:tcPr>
          <w:p w14:paraId="015C2392" w14:textId="77777777" w:rsidR="007A5F67" w:rsidRPr="00296975" w:rsidRDefault="007A5F67" w:rsidP="007A5F67">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1</w:t>
            </w:r>
          </w:p>
          <w:p w14:paraId="46CD527C" w14:textId="77777777" w:rsidR="007A5F67" w:rsidRPr="00296975" w:rsidRDefault="007A5F67" w:rsidP="007A5F67">
            <w:pPr>
              <w:widowControl w:val="0"/>
              <w:spacing w:line="240" w:lineRule="exact"/>
              <w:ind w:right="76"/>
              <w:jc w:val="both"/>
              <w:rPr>
                <w:rFonts w:cs="Arial"/>
                <w:i/>
                <w:color w:val="FF0000"/>
                <w:sz w:val="16"/>
                <w:highlight w:val="green"/>
                <w:lang w:val="de-DE"/>
              </w:rPr>
            </w:pPr>
          </w:p>
          <w:p w14:paraId="4DE22C99" w14:textId="77777777" w:rsidR="007A5F67" w:rsidRPr="00296975" w:rsidRDefault="007A5F67" w:rsidP="007A5F67">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36193D94" w14:textId="77777777" w:rsidR="007A5F67" w:rsidRPr="00296975" w:rsidRDefault="007A5F67" w:rsidP="007A5F67">
            <w:pPr>
              <w:jc w:val="center"/>
              <w:rPr>
                <w:lang w:val="de-DE" w:eastAsia="it-IT"/>
              </w:rPr>
            </w:pPr>
          </w:p>
        </w:tc>
        <w:tc>
          <w:tcPr>
            <w:tcW w:w="990" w:type="dxa"/>
            <w:gridSpan w:val="2"/>
          </w:tcPr>
          <w:p w14:paraId="37FFD192" w14:textId="77777777" w:rsidR="007A5F67" w:rsidRPr="00296975" w:rsidRDefault="007A5F67" w:rsidP="007A5F67">
            <w:pPr>
              <w:spacing w:line="240" w:lineRule="exact"/>
              <w:ind w:right="105"/>
              <w:rPr>
                <w:rFonts w:cs="Arial"/>
                <w:color w:val="FF0000"/>
                <w:lang w:val="de-DE"/>
              </w:rPr>
            </w:pPr>
          </w:p>
        </w:tc>
        <w:tc>
          <w:tcPr>
            <w:tcW w:w="4535" w:type="dxa"/>
            <w:gridSpan w:val="2"/>
          </w:tcPr>
          <w:p w14:paraId="33C91B22" w14:textId="77777777" w:rsidR="007A5F67" w:rsidRPr="00296975" w:rsidRDefault="007A5F67" w:rsidP="007A5F67">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1</w:t>
            </w:r>
          </w:p>
          <w:p w14:paraId="4522BE0B" w14:textId="77777777" w:rsidR="007A5F67" w:rsidRPr="00296975" w:rsidRDefault="007A5F67" w:rsidP="007A5F67">
            <w:pPr>
              <w:widowControl w:val="0"/>
              <w:spacing w:line="240" w:lineRule="exact"/>
              <w:ind w:right="76"/>
              <w:jc w:val="both"/>
              <w:rPr>
                <w:rFonts w:cs="Arial"/>
                <w:i/>
                <w:color w:val="FF0000"/>
                <w:sz w:val="16"/>
                <w:highlight w:val="green"/>
                <w:lang w:val="it-IT"/>
              </w:rPr>
            </w:pPr>
          </w:p>
          <w:p w14:paraId="60E18BE7" w14:textId="77777777" w:rsidR="007A5F67" w:rsidRPr="00296975" w:rsidRDefault="007A5F67" w:rsidP="007A5F67">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6C17A554" w14:textId="77777777" w:rsidR="007A5F67" w:rsidRPr="00F7364B" w:rsidRDefault="007A5F67" w:rsidP="007A5F67">
            <w:pPr>
              <w:pStyle w:val="Corpodeltesto2"/>
              <w:spacing w:after="0" w:line="240" w:lineRule="exact"/>
              <w:ind w:right="105"/>
              <w:jc w:val="center"/>
              <w:rPr>
                <w:rFonts w:cs="Arial"/>
                <w:color w:val="FF0000"/>
              </w:rPr>
            </w:pPr>
          </w:p>
        </w:tc>
      </w:tr>
      <w:tr w:rsidR="007A5F67" w:rsidRPr="000B3FC1" w14:paraId="3E768BAC" w14:textId="77777777" w:rsidTr="002C29E7">
        <w:trPr>
          <w:gridAfter w:val="1"/>
          <w:wAfter w:w="12" w:type="dxa"/>
        </w:trPr>
        <w:tc>
          <w:tcPr>
            <w:tcW w:w="4401" w:type="dxa"/>
            <w:gridSpan w:val="3"/>
          </w:tcPr>
          <w:p w14:paraId="6CE4B97C" w14:textId="3D6BC440" w:rsidR="007A5F67" w:rsidRPr="00406242" w:rsidRDefault="007A5F67" w:rsidP="007A5F67">
            <w:pPr>
              <w:pStyle w:val="Corpodeltesto2"/>
              <w:spacing w:after="0" w:line="240" w:lineRule="exact"/>
              <w:ind w:right="76"/>
              <w:jc w:val="both"/>
              <w:rPr>
                <w:rFonts w:cs="Arial"/>
                <w:color w:val="FF0000"/>
                <w:lang w:val="de-DE"/>
              </w:rPr>
            </w:pPr>
            <w:r w:rsidRPr="00406242">
              <w:rPr>
                <w:rFonts w:cs="Arial"/>
                <w:color w:val="FF0000"/>
                <w:lang w:val="de-DE" w:eastAsia="en-US"/>
              </w:rPr>
              <w:t>Gemäß Art. 34 Abs. 2 LG Nr. 16/2015  ernennt die Wettbewerbsbehörde die Bewertungsk</w:t>
            </w:r>
            <w:r w:rsidRPr="00406242">
              <w:rPr>
                <w:color w:val="FF0000"/>
                <w:lang w:val="de-DE" w:eastAsia="en-US"/>
              </w:rPr>
              <w:t>ommission</w:t>
            </w:r>
            <w:r w:rsidRPr="00406242">
              <w:rPr>
                <w:rFonts w:cs="Arial"/>
                <w:color w:val="FF0000"/>
                <w:lang w:val="de-DE" w:eastAsia="en-US"/>
              </w:rPr>
              <w:t xml:space="preserve"> nach dem Ablauf der Frist für die Angebotsabgabe.</w:t>
            </w:r>
          </w:p>
        </w:tc>
        <w:tc>
          <w:tcPr>
            <w:tcW w:w="990" w:type="dxa"/>
            <w:gridSpan w:val="2"/>
          </w:tcPr>
          <w:p w14:paraId="1DACB7F8" w14:textId="77777777" w:rsidR="007A5F67" w:rsidRPr="00406242" w:rsidRDefault="007A5F67" w:rsidP="007A5F67">
            <w:pPr>
              <w:spacing w:line="240" w:lineRule="exact"/>
              <w:ind w:right="105"/>
              <w:rPr>
                <w:rFonts w:cs="Arial"/>
                <w:color w:val="FF0000"/>
                <w:lang w:val="de-DE"/>
              </w:rPr>
            </w:pPr>
          </w:p>
        </w:tc>
        <w:tc>
          <w:tcPr>
            <w:tcW w:w="4535" w:type="dxa"/>
            <w:gridSpan w:val="2"/>
          </w:tcPr>
          <w:p w14:paraId="061A6A8E" w14:textId="78F65D4A" w:rsidR="007A5F67" w:rsidRPr="00406242" w:rsidRDefault="007A5F67" w:rsidP="007A5F67">
            <w:pPr>
              <w:pStyle w:val="Corpodeltesto2"/>
              <w:spacing w:after="0" w:line="240" w:lineRule="exact"/>
              <w:ind w:right="105"/>
              <w:jc w:val="both"/>
              <w:rPr>
                <w:rFonts w:cs="Arial"/>
                <w:color w:val="FF0000"/>
              </w:rPr>
            </w:pPr>
            <w:r w:rsidRPr="00406242">
              <w:rPr>
                <w:rFonts w:cs="Arial"/>
                <w:color w:val="FF0000"/>
                <w:lang w:eastAsia="en-US"/>
              </w:rPr>
              <w:t>L’autorità di gara nomina la commissione di valutazione, dopo la scadenza del termine per la presentazione delle offerte ai sensi dell’art. 34 comma 2 della l.p. 16/15</w:t>
            </w:r>
            <w:r>
              <w:rPr>
                <w:rFonts w:cs="Arial"/>
                <w:color w:val="FF0000"/>
                <w:lang w:eastAsia="en-US"/>
              </w:rPr>
              <w:t>.</w:t>
            </w:r>
          </w:p>
        </w:tc>
      </w:tr>
      <w:tr w:rsidR="007A5F67" w:rsidRPr="000B3FC1" w14:paraId="40C3E8E5" w14:textId="77777777" w:rsidTr="002C29E7">
        <w:trPr>
          <w:gridAfter w:val="1"/>
          <w:wAfter w:w="12" w:type="dxa"/>
        </w:trPr>
        <w:tc>
          <w:tcPr>
            <w:tcW w:w="4401" w:type="dxa"/>
            <w:gridSpan w:val="3"/>
          </w:tcPr>
          <w:p w14:paraId="01E5E5CB" w14:textId="77777777" w:rsidR="007A5F67" w:rsidRPr="00440BC9" w:rsidRDefault="007A5F67" w:rsidP="007A5F67">
            <w:pPr>
              <w:pStyle w:val="Corpodeltesto2"/>
              <w:spacing w:after="0" w:line="240" w:lineRule="exact"/>
              <w:ind w:right="76"/>
              <w:jc w:val="both"/>
              <w:rPr>
                <w:rFonts w:cs="Arial"/>
                <w:color w:val="FF0000"/>
              </w:rPr>
            </w:pPr>
          </w:p>
        </w:tc>
        <w:tc>
          <w:tcPr>
            <w:tcW w:w="990" w:type="dxa"/>
            <w:gridSpan w:val="2"/>
          </w:tcPr>
          <w:p w14:paraId="6BAD5384" w14:textId="77777777" w:rsidR="007A5F67" w:rsidRPr="00440BC9" w:rsidRDefault="007A5F67" w:rsidP="007A5F67">
            <w:pPr>
              <w:spacing w:line="240" w:lineRule="exact"/>
              <w:ind w:right="105"/>
              <w:rPr>
                <w:rFonts w:cs="Arial"/>
                <w:color w:val="FF0000"/>
                <w:lang w:val="it-IT"/>
              </w:rPr>
            </w:pPr>
          </w:p>
        </w:tc>
        <w:tc>
          <w:tcPr>
            <w:tcW w:w="4535" w:type="dxa"/>
            <w:gridSpan w:val="2"/>
          </w:tcPr>
          <w:p w14:paraId="7369E6B0" w14:textId="77777777" w:rsidR="007A5F67" w:rsidRPr="00F7364B" w:rsidRDefault="007A5F67" w:rsidP="007A5F67">
            <w:pPr>
              <w:pStyle w:val="Corpodeltesto2"/>
              <w:spacing w:after="0" w:line="240" w:lineRule="exact"/>
              <w:ind w:right="105"/>
              <w:jc w:val="both"/>
              <w:rPr>
                <w:rFonts w:cs="Arial"/>
                <w:color w:val="FF0000"/>
              </w:rPr>
            </w:pPr>
          </w:p>
        </w:tc>
      </w:tr>
      <w:tr w:rsidR="007A5F67" w:rsidRPr="000B3FC1" w14:paraId="23AB53D2" w14:textId="77777777" w:rsidTr="002C29E7">
        <w:trPr>
          <w:gridAfter w:val="1"/>
          <w:wAfter w:w="12" w:type="dxa"/>
        </w:trPr>
        <w:tc>
          <w:tcPr>
            <w:tcW w:w="4401" w:type="dxa"/>
            <w:gridSpan w:val="3"/>
          </w:tcPr>
          <w:p w14:paraId="797D8A2C" w14:textId="602AA402" w:rsidR="007A5F67" w:rsidRPr="00406242" w:rsidRDefault="007A5F67" w:rsidP="007A5F67">
            <w:pPr>
              <w:jc w:val="both"/>
              <w:rPr>
                <w:lang w:val="de-DE" w:eastAsia="it-IT"/>
              </w:rPr>
            </w:pPr>
            <w:r w:rsidRPr="00406242">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990" w:type="dxa"/>
            <w:gridSpan w:val="2"/>
          </w:tcPr>
          <w:p w14:paraId="4538BE3A" w14:textId="77777777" w:rsidR="007A5F67" w:rsidRPr="00406242" w:rsidRDefault="007A5F67" w:rsidP="007A5F67">
            <w:pPr>
              <w:spacing w:line="240" w:lineRule="exact"/>
              <w:ind w:right="105"/>
              <w:rPr>
                <w:rFonts w:cs="Arial"/>
                <w:color w:val="FF0000"/>
                <w:lang w:val="de-DE"/>
              </w:rPr>
            </w:pPr>
          </w:p>
        </w:tc>
        <w:tc>
          <w:tcPr>
            <w:tcW w:w="4535" w:type="dxa"/>
            <w:gridSpan w:val="2"/>
          </w:tcPr>
          <w:p w14:paraId="2CE68C91" w14:textId="55B2E8BB" w:rsidR="007A5F67" w:rsidRPr="00406242" w:rsidRDefault="007A5F67" w:rsidP="007A5F67">
            <w:pPr>
              <w:pStyle w:val="Corpodeltesto2"/>
              <w:tabs>
                <w:tab w:val="left" w:pos="1440"/>
              </w:tabs>
              <w:spacing w:after="0" w:line="240" w:lineRule="exact"/>
              <w:ind w:right="105"/>
              <w:jc w:val="both"/>
              <w:rPr>
                <w:rFonts w:cs="Arial"/>
                <w:color w:val="FF0000"/>
              </w:rPr>
            </w:pPr>
            <w:r w:rsidRPr="00406242">
              <w:rPr>
                <w:rFonts w:cs="Arial"/>
                <w:color w:val="FF0000"/>
                <w:lang w:eastAsia="en-US"/>
              </w:rPr>
              <w:t xml:space="preserve">Sul profilo della stazione appaltante, nella sezione “amministrazione trasparente” ai sensi dell’art. 27, coma 3, della LP n. 16/2015 verranno pubblicati dopo l’aggiudicazione la composizione della Commissione di valutazione e i </w:t>
            </w:r>
            <w:r w:rsidRPr="00406242">
              <w:rPr>
                <w:rFonts w:cs="Arial"/>
                <w:i/>
                <w:color w:val="FF0000"/>
                <w:lang w:eastAsia="en-US"/>
              </w:rPr>
              <w:t>curricula</w:t>
            </w:r>
            <w:r w:rsidRPr="00406242">
              <w:rPr>
                <w:rFonts w:cs="Arial"/>
                <w:color w:val="FF0000"/>
                <w:lang w:eastAsia="en-US"/>
              </w:rPr>
              <w:t xml:space="preserve"> dei componenti.</w:t>
            </w:r>
          </w:p>
        </w:tc>
      </w:tr>
      <w:tr w:rsidR="007A5F67" w:rsidRPr="000B3FC1" w14:paraId="726AC266" w14:textId="77777777" w:rsidTr="002C29E7">
        <w:trPr>
          <w:gridAfter w:val="1"/>
          <w:wAfter w:w="12" w:type="dxa"/>
        </w:trPr>
        <w:tc>
          <w:tcPr>
            <w:tcW w:w="4401" w:type="dxa"/>
            <w:gridSpan w:val="3"/>
          </w:tcPr>
          <w:p w14:paraId="598BA7FB" w14:textId="77777777" w:rsidR="007A5F67" w:rsidRPr="00440BC9" w:rsidRDefault="007A5F67" w:rsidP="007A5F67">
            <w:pPr>
              <w:pStyle w:val="Corpodeltesto2"/>
              <w:spacing w:after="0" w:line="240" w:lineRule="exact"/>
              <w:ind w:right="76"/>
              <w:jc w:val="both"/>
              <w:rPr>
                <w:rFonts w:cs="Arial"/>
                <w:color w:val="FF0000"/>
              </w:rPr>
            </w:pPr>
          </w:p>
        </w:tc>
        <w:tc>
          <w:tcPr>
            <w:tcW w:w="990" w:type="dxa"/>
            <w:gridSpan w:val="2"/>
          </w:tcPr>
          <w:p w14:paraId="5DB82B9A" w14:textId="77777777" w:rsidR="007A5F67" w:rsidRPr="00440BC9" w:rsidRDefault="007A5F67" w:rsidP="007A5F67">
            <w:pPr>
              <w:spacing w:line="240" w:lineRule="exact"/>
              <w:ind w:right="105"/>
              <w:rPr>
                <w:rFonts w:cs="Arial"/>
                <w:color w:val="FF0000"/>
                <w:lang w:val="it-IT"/>
              </w:rPr>
            </w:pPr>
          </w:p>
        </w:tc>
        <w:tc>
          <w:tcPr>
            <w:tcW w:w="4535" w:type="dxa"/>
            <w:gridSpan w:val="2"/>
          </w:tcPr>
          <w:p w14:paraId="7D6DA548" w14:textId="77777777" w:rsidR="007A5F67" w:rsidRPr="00296975" w:rsidRDefault="007A5F67" w:rsidP="007A5F67">
            <w:pPr>
              <w:pStyle w:val="Corpodeltesto2"/>
              <w:tabs>
                <w:tab w:val="left" w:pos="1440"/>
              </w:tabs>
              <w:spacing w:after="0" w:line="240" w:lineRule="exact"/>
              <w:ind w:right="105"/>
              <w:jc w:val="both"/>
              <w:rPr>
                <w:rFonts w:cs="Arial"/>
                <w:color w:val="FF0000"/>
                <w:highlight w:val="cyan"/>
                <w:lang w:eastAsia="en-US"/>
              </w:rPr>
            </w:pPr>
          </w:p>
        </w:tc>
      </w:tr>
      <w:tr w:rsidR="007A5F67" w:rsidRPr="000B3FC1" w14:paraId="69BF71DC" w14:textId="77777777" w:rsidTr="002C29E7">
        <w:trPr>
          <w:gridAfter w:val="1"/>
          <w:wAfter w:w="12" w:type="dxa"/>
        </w:trPr>
        <w:tc>
          <w:tcPr>
            <w:tcW w:w="4401" w:type="dxa"/>
            <w:gridSpan w:val="3"/>
          </w:tcPr>
          <w:p w14:paraId="7ED86190" w14:textId="77777777" w:rsidR="007A5F67" w:rsidRPr="00296975" w:rsidRDefault="007A5F67" w:rsidP="007A5F67">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2</w:t>
            </w:r>
          </w:p>
          <w:p w14:paraId="4E23DBA1" w14:textId="77777777" w:rsidR="007A5F67" w:rsidRPr="00296975" w:rsidRDefault="007A5F67" w:rsidP="007A5F67">
            <w:pPr>
              <w:widowControl w:val="0"/>
              <w:spacing w:line="240" w:lineRule="exact"/>
              <w:ind w:right="76"/>
              <w:jc w:val="both"/>
              <w:rPr>
                <w:rFonts w:cs="Arial"/>
                <w:i/>
                <w:color w:val="FF0000"/>
                <w:sz w:val="16"/>
                <w:highlight w:val="green"/>
                <w:lang w:val="de-DE"/>
              </w:rPr>
            </w:pPr>
          </w:p>
          <w:p w14:paraId="14FB1797" w14:textId="50AD9551" w:rsidR="007A5F67" w:rsidRPr="00296975" w:rsidRDefault="007A5F67" w:rsidP="007A5F67">
            <w:pPr>
              <w:pStyle w:val="Corpodeltesto2"/>
              <w:spacing w:after="0" w:line="240" w:lineRule="exact"/>
              <w:ind w:right="76"/>
              <w:jc w:val="both"/>
              <w:rPr>
                <w:rFonts w:cs="Arial"/>
                <w:color w:val="FF0000"/>
                <w:lang w:val="de-DE"/>
              </w:rPr>
            </w:pPr>
            <w:r w:rsidRPr="00296975">
              <w:rPr>
                <w:rFonts w:cs="Arial"/>
                <w:i/>
                <w:color w:val="FF0000"/>
                <w:sz w:val="16"/>
                <w:highlight w:val="green"/>
                <w:lang w:val="de-DE" w:eastAsia="en-US"/>
              </w:rPr>
              <w:t>[AUSSCHLIESSLICH wenn die Punkte nur aufgrund von tabellarischen Kriterien vergeben werden, sofern die Vergabestelle keine Notwendigkeit erkennt, die Ernennung der Bewertungskommission vorzunehmern, anstonsten ist nachstehender Text zu löschen und Option 1 zu wählen</w:t>
            </w:r>
          </w:p>
        </w:tc>
        <w:tc>
          <w:tcPr>
            <w:tcW w:w="990" w:type="dxa"/>
            <w:gridSpan w:val="2"/>
          </w:tcPr>
          <w:p w14:paraId="7FC4B1F3" w14:textId="77777777" w:rsidR="007A5F67" w:rsidRPr="00296975" w:rsidRDefault="007A5F67" w:rsidP="007A5F67">
            <w:pPr>
              <w:spacing w:line="240" w:lineRule="exact"/>
              <w:ind w:right="105"/>
              <w:rPr>
                <w:rFonts w:cs="Arial"/>
                <w:color w:val="FF0000"/>
                <w:lang w:val="de-DE"/>
              </w:rPr>
            </w:pPr>
          </w:p>
        </w:tc>
        <w:tc>
          <w:tcPr>
            <w:tcW w:w="4535" w:type="dxa"/>
            <w:gridSpan w:val="2"/>
          </w:tcPr>
          <w:p w14:paraId="52A90E81" w14:textId="77777777" w:rsidR="007A5F67" w:rsidRPr="00296975" w:rsidRDefault="007A5F67" w:rsidP="007A5F67">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2</w:t>
            </w:r>
          </w:p>
          <w:p w14:paraId="3A9E4C1F" w14:textId="77777777" w:rsidR="007A5F67" w:rsidRPr="00296975" w:rsidRDefault="007A5F67" w:rsidP="007A5F67">
            <w:pPr>
              <w:widowControl w:val="0"/>
              <w:spacing w:line="240" w:lineRule="exact"/>
              <w:ind w:right="76"/>
              <w:jc w:val="both"/>
              <w:rPr>
                <w:rFonts w:cs="Arial"/>
                <w:i/>
                <w:color w:val="FF0000"/>
                <w:sz w:val="16"/>
                <w:highlight w:val="green"/>
                <w:lang w:val="it-IT"/>
              </w:rPr>
            </w:pPr>
          </w:p>
          <w:p w14:paraId="37EBBD06" w14:textId="65DB1242" w:rsidR="007A5F67" w:rsidRPr="00296975" w:rsidRDefault="007A5F67" w:rsidP="007A5F67">
            <w:pPr>
              <w:pStyle w:val="Corpodeltesto2"/>
              <w:tabs>
                <w:tab w:val="left" w:pos="1440"/>
              </w:tabs>
              <w:spacing w:after="0" w:line="240" w:lineRule="exact"/>
              <w:ind w:right="105"/>
              <w:jc w:val="both"/>
              <w:rPr>
                <w:rFonts w:cs="Arial"/>
                <w:color w:val="FF0000"/>
                <w:highlight w:val="cyan"/>
                <w:lang w:eastAsia="en-US"/>
              </w:rPr>
            </w:pPr>
            <w:r w:rsidRPr="00296975">
              <w:rPr>
                <w:rFonts w:cs="Arial"/>
                <w:i/>
                <w:color w:val="FF0000"/>
                <w:sz w:val="16"/>
                <w:highlight w:val="green"/>
                <w:lang w:eastAsia="en-US"/>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7A5F67" w:rsidRPr="000B3FC1" w14:paraId="0AB33251" w14:textId="77777777" w:rsidTr="002C29E7">
        <w:trPr>
          <w:gridAfter w:val="1"/>
          <w:wAfter w:w="12" w:type="dxa"/>
        </w:trPr>
        <w:tc>
          <w:tcPr>
            <w:tcW w:w="4401" w:type="dxa"/>
            <w:gridSpan w:val="3"/>
          </w:tcPr>
          <w:p w14:paraId="22203445" w14:textId="77777777" w:rsidR="007A5F67" w:rsidRPr="00440BC9" w:rsidRDefault="007A5F67" w:rsidP="007A5F67">
            <w:pPr>
              <w:pStyle w:val="Corpodeltesto2"/>
              <w:spacing w:after="0" w:line="240" w:lineRule="exact"/>
              <w:ind w:right="76"/>
              <w:jc w:val="both"/>
              <w:rPr>
                <w:rFonts w:cs="Arial"/>
                <w:color w:val="FF0000"/>
              </w:rPr>
            </w:pPr>
          </w:p>
        </w:tc>
        <w:tc>
          <w:tcPr>
            <w:tcW w:w="990" w:type="dxa"/>
            <w:gridSpan w:val="2"/>
          </w:tcPr>
          <w:p w14:paraId="4881FB5B" w14:textId="77777777" w:rsidR="007A5F67" w:rsidRPr="00440BC9" w:rsidRDefault="007A5F67" w:rsidP="007A5F67">
            <w:pPr>
              <w:spacing w:line="240" w:lineRule="exact"/>
              <w:ind w:right="105"/>
              <w:rPr>
                <w:rFonts w:cs="Arial"/>
                <w:color w:val="FF0000"/>
                <w:lang w:val="it-IT"/>
              </w:rPr>
            </w:pPr>
          </w:p>
        </w:tc>
        <w:tc>
          <w:tcPr>
            <w:tcW w:w="4535" w:type="dxa"/>
            <w:gridSpan w:val="2"/>
          </w:tcPr>
          <w:p w14:paraId="3D94A60E" w14:textId="77777777" w:rsidR="007A5F67" w:rsidRPr="00296975" w:rsidRDefault="007A5F67" w:rsidP="007A5F67">
            <w:pPr>
              <w:pStyle w:val="Corpodeltesto2"/>
              <w:tabs>
                <w:tab w:val="left" w:pos="1440"/>
              </w:tabs>
              <w:spacing w:after="0" w:line="240" w:lineRule="exact"/>
              <w:ind w:right="105"/>
              <w:jc w:val="both"/>
              <w:rPr>
                <w:rFonts w:cs="Arial"/>
                <w:color w:val="FF0000"/>
                <w:highlight w:val="cyan"/>
                <w:lang w:eastAsia="en-US"/>
              </w:rPr>
            </w:pPr>
          </w:p>
        </w:tc>
      </w:tr>
      <w:tr w:rsidR="007A5F67" w:rsidRPr="000B3FC1" w14:paraId="76A55804" w14:textId="77777777" w:rsidTr="002C29E7">
        <w:trPr>
          <w:gridAfter w:val="1"/>
          <w:wAfter w:w="12" w:type="dxa"/>
        </w:trPr>
        <w:tc>
          <w:tcPr>
            <w:tcW w:w="4401" w:type="dxa"/>
            <w:gridSpan w:val="3"/>
          </w:tcPr>
          <w:p w14:paraId="1F600EC2" w14:textId="77777777" w:rsidR="007A5F67" w:rsidRPr="00406242" w:rsidRDefault="007A5F67" w:rsidP="007A5F67">
            <w:pPr>
              <w:widowControl w:val="0"/>
              <w:jc w:val="both"/>
              <w:rPr>
                <w:rFonts w:cs="Arial"/>
                <w:color w:val="FF0000"/>
                <w:lang w:val="de-DE" w:eastAsia="it-IT"/>
              </w:rPr>
            </w:pPr>
            <w:r w:rsidRPr="00406242">
              <w:rPr>
                <w:rFonts w:cs="Arial"/>
                <w:color w:val="FF0000"/>
                <w:lang w:val="de-DE" w:eastAsia="it-IT"/>
              </w:rPr>
              <w:t xml:space="preserve">Die Vergabestelle macht von der Möglichkeit gemäß Art. 34 Abs. 3 LG Nr. 16/2015 Gebrauch, auf die Ernennung der Bewertungskommission zu verzichten. </w:t>
            </w:r>
          </w:p>
          <w:p w14:paraId="42399F88" w14:textId="4322FB46" w:rsidR="007A5F67" w:rsidRPr="00406242" w:rsidRDefault="007A5F67" w:rsidP="007A5F67">
            <w:pPr>
              <w:pStyle w:val="Corpodeltesto2"/>
              <w:spacing w:after="0" w:line="240" w:lineRule="exact"/>
              <w:ind w:right="76"/>
              <w:jc w:val="both"/>
              <w:rPr>
                <w:rFonts w:cs="Arial"/>
                <w:color w:val="FF0000"/>
                <w:lang w:val="de-DE"/>
              </w:rPr>
            </w:pPr>
            <w:r w:rsidRPr="00406242">
              <w:rPr>
                <w:rFonts w:cs="Arial"/>
                <w:color w:val="FF0000"/>
                <w:lang w:val="de-DE" w:eastAsia="en-US"/>
              </w:rPr>
              <w:t>Die Punkte für das technische Angebot werden vom EVV selbst vergeben.</w:t>
            </w:r>
          </w:p>
        </w:tc>
        <w:tc>
          <w:tcPr>
            <w:tcW w:w="990" w:type="dxa"/>
            <w:gridSpan w:val="2"/>
          </w:tcPr>
          <w:p w14:paraId="37AA0CDB" w14:textId="77777777" w:rsidR="007A5F67" w:rsidRPr="00406242" w:rsidRDefault="007A5F67" w:rsidP="007A5F67">
            <w:pPr>
              <w:spacing w:line="240" w:lineRule="exact"/>
              <w:ind w:right="105"/>
              <w:rPr>
                <w:rFonts w:cs="Arial"/>
                <w:color w:val="FF0000"/>
                <w:lang w:val="de-DE"/>
              </w:rPr>
            </w:pPr>
          </w:p>
        </w:tc>
        <w:tc>
          <w:tcPr>
            <w:tcW w:w="4535" w:type="dxa"/>
            <w:gridSpan w:val="2"/>
          </w:tcPr>
          <w:p w14:paraId="2948D351" w14:textId="77777777" w:rsidR="007A5F67" w:rsidRPr="00406242" w:rsidRDefault="007A5F67" w:rsidP="007A5F67">
            <w:pPr>
              <w:widowControl w:val="0"/>
              <w:jc w:val="both"/>
              <w:rPr>
                <w:rFonts w:cs="Arial"/>
                <w:color w:val="FF0000"/>
                <w:lang w:val="it-IT" w:eastAsia="it-IT"/>
              </w:rPr>
            </w:pPr>
            <w:r w:rsidRPr="00406242">
              <w:rPr>
                <w:rFonts w:cs="Arial"/>
                <w:color w:val="FF0000"/>
                <w:lang w:val="it-IT" w:eastAsia="it-IT"/>
              </w:rPr>
              <w:t>La stazione appaltante si avvale della facoltá di cui all’art 34, comma 3, della l.p. 16/2015 di non procedere a nomina di commissione di valutazione.</w:t>
            </w:r>
          </w:p>
          <w:p w14:paraId="11BC0F58" w14:textId="69DF98CC" w:rsidR="007A5F67" w:rsidRPr="00406242" w:rsidRDefault="007A5F67" w:rsidP="007A5F67">
            <w:pPr>
              <w:pStyle w:val="Corpodeltesto2"/>
              <w:tabs>
                <w:tab w:val="left" w:pos="1440"/>
              </w:tabs>
              <w:spacing w:after="0" w:line="240" w:lineRule="exact"/>
              <w:ind w:right="105"/>
              <w:jc w:val="both"/>
              <w:rPr>
                <w:rFonts w:cs="Arial"/>
                <w:color w:val="FF0000"/>
                <w:lang w:eastAsia="en-US"/>
              </w:rPr>
            </w:pPr>
            <w:r w:rsidRPr="00406242">
              <w:rPr>
                <w:rFonts w:cs="Arial"/>
                <w:color w:val="FF0000"/>
                <w:lang w:eastAsia="en-US"/>
              </w:rPr>
              <w:t>Il punteggio tecnico sará assegnato dallo stesso RUP.</w:t>
            </w:r>
          </w:p>
        </w:tc>
      </w:tr>
      <w:tr w:rsidR="007A5F67" w:rsidRPr="000B3FC1" w14:paraId="06DCE50E" w14:textId="77777777" w:rsidTr="002C29E7">
        <w:trPr>
          <w:gridAfter w:val="1"/>
          <w:wAfter w:w="12" w:type="dxa"/>
        </w:trPr>
        <w:tc>
          <w:tcPr>
            <w:tcW w:w="4401" w:type="dxa"/>
            <w:gridSpan w:val="3"/>
          </w:tcPr>
          <w:p w14:paraId="33CFD469" w14:textId="77777777" w:rsidR="007A5F67" w:rsidRPr="00440BC9" w:rsidRDefault="007A5F67" w:rsidP="007A5F67">
            <w:pPr>
              <w:pStyle w:val="Corpodeltesto2"/>
              <w:spacing w:after="0" w:line="240" w:lineRule="exact"/>
              <w:ind w:right="76"/>
              <w:jc w:val="both"/>
              <w:rPr>
                <w:rFonts w:cs="Arial"/>
                <w:color w:val="FF0000"/>
              </w:rPr>
            </w:pPr>
          </w:p>
        </w:tc>
        <w:tc>
          <w:tcPr>
            <w:tcW w:w="990" w:type="dxa"/>
            <w:gridSpan w:val="2"/>
          </w:tcPr>
          <w:p w14:paraId="471481C8" w14:textId="77777777" w:rsidR="007A5F67" w:rsidRPr="00440BC9" w:rsidRDefault="007A5F67" w:rsidP="007A5F67">
            <w:pPr>
              <w:spacing w:line="240" w:lineRule="exact"/>
              <w:ind w:right="105"/>
              <w:rPr>
                <w:rFonts w:cs="Arial"/>
                <w:color w:val="FF0000"/>
                <w:lang w:val="it-IT"/>
              </w:rPr>
            </w:pPr>
          </w:p>
        </w:tc>
        <w:tc>
          <w:tcPr>
            <w:tcW w:w="4535" w:type="dxa"/>
            <w:gridSpan w:val="2"/>
          </w:tcPr>
          <w:p w14:paraId="78C3B3FD" w14:textId="77777777" w:rsidR="007A5F67" w:rsidRPr="00296975" w:rsidRDefault="007A5F67" w:rsidP="007A5F67">
            <w:pPr>
              <w:pStyle w:val="Corpodeltesto2"/>
              <w:tabs>
                <w:tab w:val="left" w:pos="1440"/>
              </w:tabs>
              <w:spacing w:after="0" w:line="240" w:lineRule="exact"/>
              <w:ind w:right="105"/>
              <w:jc w:val="both"/>
              <w:rPr>
                <w:rFonts w:cs="Arial"/>
                <w:color w:val="FF0000"/>
                <w:highlight w:val="cyan"/>
                <w:lang w:eastAsia="en-US"/>
              </w:rPr>
            </w:pPr>
          </w:p>
        </w:tc>
      </w:tr>
      <w:tr w:rsidR="007A5F67" w:rsidRPr="000B3FC1" w14:paraId="68C6AE10" w14:textId="77777777" w:rsidTr="002C29E7">
        <w:trPr>
          <w:gridAfter w:val="1"/>
          <w:wAfter w:w="12" w:type="dxa"/>
        </w:trPr>
        <w:tc>
          <w:tcPr>
            <w:tcW w:w="4401" w:type="dxa"/>
            <w:gridSpan w:val="3"/>
          </w:tcPr>
          <w:p w14:paraId="278DD029" w14:textId="3EE01DC6" w:rsidR="007A5F67" w:rsidRPr="001729BE" w:rsidRDefault="007A5F67" w:rsidP="007A5F67">
            <w:pPr>
              <w:pStyle w:val="Corpodeltesto2"/>
              <w:spacing w:after="0" w:line="240" w:lineRule="exact"/>
              <w:ind w:right="76"/>
              <w:jc w:val="both"/>
              <w:rPr>
                <w:rFonts w:cs="Arial"/>
                <w:color w:val="FF0000"/>
                <w:lang w:val="de-DE"/>
              </w:rPr>
            </w:pPr>
            <w:r w:rsidRPr="001729BE">
              <w:rPr>
                <w:rFonts w:cs="Arial"/>
                <w:noProof w:val="0"/>
                <w:lang w:val="de-DE"/>
              </w:rPr>
              <w:t>Die Sitzung zur Öffnung der virtuellen Umschläge „B“ mit den technischen Angeboten ist nicht öffentlich.</w:t>
            </w:r>
          </w:p>
        </w:tc>
        <w:tc>
          <w:tcPr>
            <w:tcW w:w="990" w:type="dxa"/>
            <w:gridSpan w:val="2"/>
          </w:tcPr>
          <w:p w14:paraId="0677739D" w14:textId="77777777" w:rsidR="007A5F67" w:rsidRPr="001729BE" w:rsidRDefault="007A5F67" w:rsidP="007A5F67">
            <w:pPr>
              <w:spacing w:line="240" w:lineRule="exact"/>
              <w:ind w:right="105"/>
              <w:rPr>
                <w:rFonts w:cs="Arial"/>
                <w:color w:val="FF0000"/>
                <w:lang w:val="de-DE"/>
              </w:rPr>
            </w:pPr>
          </w:p>
        </w:tc>
        <w:tc>
          <w:tcPr>
            <w:tcW w:w="4535" w:type="dxa"/>
            <w:gridSpan w:val="2"/>
          </w:tcPr>
          <w:p w14:paraId="2F9B02C9" w14:textId="36E31AFC" w:rsidR="007A5F67" w:rsidRPr="001729BE" w:rsidRDefault="007A5F67" w:rsidP="007A5F67">
            <w:pPr>
              <w:pStyle w:val="Corpodeltesto2"/>
              <w:tabs>
                <w:tab w:val="left" w:pos="1440"/>
              </w:tabs>
              <w:spacing w:after="0" w:line="240" w:lineRule="exact"/>
              <w:ind w:right="105"/>
              <w:jc w:val="both"/>
              <w:rPr>
                <w:rFonts w:cs="Arial"/>
                <w:color w:val="FF0000"/>
                <w:lang w:eastAsia="en-US"/>
              </w:rPr>
            </w:pPr>
            <w:r w:rsidRPr="001729BE">
              <w:rPr>
                <w:rFonts w:cs="Arial"/>
              </w:rPr>
              <w:t>La seduta d’apertura della busta virtuale “B” contenente le offerte tecniche è riservata.</w:t>
            </w:r>
          </w:p>
        </w:tc>
      </w:tr>
      <w:tr w:rsidR="007A5F67" w:rsidRPr="000B3FC1" w14:paraId="33EBB45C" w14:textId="77777777" w:rsidTr="002C29E7">
        <w:trPr>
          <w:gridAfter w:val="1"/>
          <w:wAfter w:w="12" w:type="dxa"/>
        </w:trPr>
        <w:tc>
          <w:tcPr>
            <w:tcW w:w="4401" w:type="dxa"/>
            <w:gridSpan w:val="3"/>
          </w:tcPr>
          <w:p w14:paraId="0A8EE2AA" w14:textId="77777777" w:rsidR="007A5F67" w:rsidRPr="001729BE" w:rsidRDefault="007A5F67" w:rsidP="007A5F67">
            <w:pPr>
              <w:pStyle w:val="Corpodeltesto2"/>
              <w:spacing w:after="0" w:line="240" w:lineRule="exact"/>
              <w:ind w:right="76"/>
              <w:jc w:val="both"/>
              <w:rPr>
                <w:rFonts w:cs="Arial"/>
                <w:noProof w:val="0"/>
              </w:rPr>
            </w:pPr>
          </w:p>
        </w:tc>
        <w:tc>
          <w:tcPr>
            <w:tcW w:w="990" w:type="dxa"/>
            <w:gridSpan w:val="2"/>
          </w:tcPr>
          <w:p w14:paraId="269A4909" w14:textId="77777777" w:rsidR="007A5F67" w:rsidRPr="001729BE" w:rsidRDefault="007A5F67" w:rsidP="007A5F67">
            <w:pPr>
              <w:spacing w:line="240" w:lineRule="exact"/>
              <w:ind w:right="105"/>
              <w:rPr>
                <w:rFonts w:cs="Arial"/>
                <w:color w:val="FF0000"/>
                <w:lang w:val="it-IT"/>
              </w:rPr>
            </w:pPr>
          </w:p>
        </w:tc>
        <w:tc>
          <w:tcPr>
            <w:tcW w:w="4535" w:type="dxa"/>
            <w:gridSpan w:val="2"/>
          </w:tcPr>
          <w:p w14:paraId="07F0975E" w14:textId="77777777" w:rsidR="007A5F67" w:rsidRPr="001729BE" w:rsidRDefault="007A5F67" w:rsidP="007A5F67">
            <w:pPr>
              <w:pStyle w:val="Corpodeltesto2"/>
              <w:tabs>
                <w:tab w:val="left" w:pos="1440"/>
              </w:tabs>
              <w:spacing w:after="0" w:line="240" w:lineRule="exact"/>
              <w:ind w:right="105"/>
              <w:jc w:val="both"/>
              <w:rPr>
                <w:rFonts w:cs="Arial"/>
              </w:rPr>
            </w:pPr>
          </w:p>
        </w:tc>
      </w:tr>
      <w:tr w:rsidR="007A5F67" w:rsidRPr="000B3FC1" w14:paraId="711CEA8D" w14:textId="77777777" w:rsidTr="002C29E7">
        <w:trPr>
          <w:gridAfter w:val="1"/>
          <w:wAfter w:w="12" w:type="dxa"/>
        </w:trPr>
        <w:tc>
          <w:tcPr>
            <w:tcW w:w="4401" w:type="dxa"/>
            <w:gridSpan w:val="3"/>
          </w:tcPr>
          <w:p w14:paraId="06FA06A5" w14:textId="0CDF9BC1" w:rsidR="007A5F67" w:rsidRPr="001729BE" w:rsidRDefault="007A5F67" w:rsidP="007A5F67">
            <w:pPr>
              <w:pStyle w:val="Corpodeltesto2"/>
              <w:spacing w:after="0" w:line="240" w:lineRule="exact"/>
              <w:ind w:right="76"/>
              <w:jc w:val="both"/>
              <w:rPr>
                <w:rFonts w:cs="Arial"/>
                <w:color w:val="FF0000"/>
                <w:lang w:val="de-DE"/>
              </w:rPr>
            </w:pPr>
            <w:r w:rsidRPr="001729BE">
              <w:rPr>
                <w:rFonts w:cs="Arial"/>
                <w:noProof w:val="0"/>
                <w:lang w:val="de-DE"/>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1729BE">
              <w:rPr>
                <w:rFonts w:cs="Arial"/>
                <w:lang w:val="de-DE"/>
              </w:rPr>
              <w:t xml:space="preserve"> sind.</w:t>
            </w:r>
          </w:p>
        </w:tc>
        <w:tc>
          <w:tcPr>
            <w:tcW w:w="990" w:type="dxa"/>
            <w:gridSpan w:val="2"/>
          </w:tcPr>
          <w:p w14:paraId="40DD8F82" w14:textId="77777777" w:rsidR="007A5F67" w:rsidRPr="001729BE" w:rsidRDefault="007A5F67" w:rsidP="007A5F67">
            <w:pPr>
              <w:spacing w:line="240" w:lineRule="exact"/>
              <w:ind w:right="105"/>
              <w:rPr>
                <w:rFonts w:cs="Arial"/>
                <w:color w:val="FF0000"/>
                <w:lang w:val="de-DE"/>
              </w:rPr>
            </w:pPr>
          </w:p>
        </w:tc>
        <w:tc>
          <w:tcPr>
            <w:tcW w:w="4535" w:type="dxa"/>
            <w:gridSpan w:val="2"/>
          </w:tcPr>
          <w:p w14:paraId="0ED7351A" w14:textId="24D302BB" w:rsidR="007A5F67" w:rsidRPr="001729BE" w:rsidRDefault="007A5F67" w:rsidP="007A5F67">
            <w:pPr>
              <w:pStyle w:val="Corpodeltesto2"/>
              <w:tabs>
                <w:tab w:val="left" w:pos="1440"/>
              </w:tabs>
              <w:spacing w:after="0" w:line="240" w:lineRule="exact"/>
              <w:ind w:right="105"/>
              <w:jc w:val="both"/>
              <w:rPr>
                <w:rFonts w:cs="Arial"/>
                <w:color w:val="FF0000"/>
                <w:lang w:eastAsia="en-US"/>
              </w:rPr>
            </w:pPr>
            <w:r w:rsidRPr="001729BE">
              <w:rPr>
                <w:rFonts w:cs="Arial"/>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tr w:rsidR="007A5F67" w:rsidRPr="000B3FC1" w14:paraId="34DD805E" w14:textId="77777777" w:rsidTr="002C29E7">
        <w:trPr>
          <w:gridAfter w:val="1"/>
          <w:wAfter w:w="12" w:type="dxa"/>
        </w:trPr>
        <w:tc>
          <w:tcPr>
            <w:tcW w:w="4401" w:type="dxa"/>
            <w:gridSpan w:val="3"/>
          </w:tcPr>
          <w:p w14:paraId="2CE90E9E" w14:textId="77777777" w:rsidR="007A5F67" w:rsidRPr="00440BC9" w:rsidRDefault="007A5F67" w:rsidP="007A5F67">
            <w:pPr>
              <w:pStyle w:val="Corpodeltesto2"/>
              <w:spacing w:after="0" w:line="240" w:lineRule="exact"/>
              <w:ind w:right="76"/>
              <w:jc w:val="both"/>
              <w:rPr>
                <w:rFonts w:cs="Arial"/>
                <w:color w:val="FF0000"/>
              </w:rPr>
            </w:pPr>
          </w:p>
        </w:tc>
        <w:tc>
          <w:tcPr>
            <w:tcW w:w="990" w:type="dxa"/>
            <w:gridSpan w:val="2"/>
          </w:tcPr>
          <w:p w14:paraId="03E28796" w14:textId="77777777" w:rsidR="007A5F67" w:rsidRPr="00440BC9" w:rsidRDefault="007A5F67" w:rsidP="007A5F67">
            <w:pPr>
              <w:spacing w:line="240" w:lineRule="exact"/>
              <w:ind w:right="105"/>
              <w:rPr>
                <w:rFonts w:cs="Arial"/>
                <w:color w:val="FF0000"/>
                <w:lang w:val="it-IT"/>
              </w:rPr>
            </w:pPr>
          </w:p>
        </w:tc>
        <w:tc>
          <w:tcPr>
            <w:tcW w:w="4535" w:type="dxa"/>
            <w:gridSpan w:val="2"/>
          </w:tcPr>
          <w:p w14:paraId="24784436" w14:textId="77777777" w:rsidR="007A5F67" w:rsidRPr="00296975" w:rsidRDefault="007A5F67" w:rsidP="007A5F67">
            <w:pPr>
              <w:pStyle w:val="Corpodeltesto2"/>
              <w:tabs>
                <w:tab w:val="left" w:pos="1440"/>
              </w:tabs>
              <w:spacing w:after="0" w:line="240" w:lineRule="exact"/>
              <w:ind w:right="105"/>
              <w:jc w:val="both"/>
              <w:rPr>
                <w:rFonts w:cs="Arial"/>
                <w:color w:val="FF0000"/>
                <w:highlight w:val="cyan"/>
                <w:lang w:eastAsia="en-US"/>
              </w:rPr>
            </w:pPr>
          </w:p>
        </w:tc>
      </w:tr>
      <w:tr w:rsidR="007A5F67" w:rsidRPr="000B3FC1" w14:paraId="0D2B2F53" w14:textId="77777777" w:rsidTr="002C29E7">
        <w:trPr>
          <w:gridAfter w:val="1"/>
          <w:wAfter w:w="12" w:type="dxa"/>
        </w:trPr>
        <w:tc>
          <w:tcPr>
            <w:tcW w:w="4401" w:type="dxa"/>
            <w:gridSpan w:val="3"/>
          </w:tcPr>
          <w:p w14:paraId="0BF9D938" w14:textId="1C726011" w:rsidR="007A5F67" w:rsidRPr="0017756A" w:rsidRDefault="007A5F67" w:rsidP="007A5F67">
            <w:pPr>
              <w:spacing w:line="240" w:lineRule="exact"/>
              <w:ind w:right="76"/>
              <w:jc w:val="both"/>
              <w:outlineLvl w:val="0"/>
              <w:rPr>
                <w:lang w:val="de-DE"/>
              </w:rPr>
            </w:pPr>
            <w:r w:rsidRPr="0017756A">
              <w:rPr>
                <w:lang w:val="de-DE"/>
              </w:rPr>
              <w:t>Die Sitzung zur Öffnung der virtuellen Umschläge „B“, welche die technischen Angeboten beinhalten, und der eventuellen Muster, bei der rein formell geprüft wird, ob die geforderte Dokumentation bzw. die geforderten Muster vorhanden ist/sind, ist öffentlich, währ</w:t>
            </w:r>
            <w:r>
              <w:rPr>
                <w:lang w:val="de-DE"/>
              </w:rPr>
              <w:t>end die Sitzungen zur technisch</w:t>
            </w:r>
            <w:r w:rsidRPr="0017756A">
              <w:rPr>
                <w:lang w:val="de-DE"/>
              </w:rPr>
              <w:t xml:space="preserve">/qualitativen Bewertung der nach den Bewertungskriterien zugelassenen Angebote, </w:t>
            </w:r>
            <w:r w:rsidRPr="00406242">
              <w:rPr>
                <w:lang w:val="de-DE"/>
              </w:rPr>
              <w:t>abgeseh</w:t>
            </w:r>
            <w:r w:rsidRPr="0017756A">
              <w:rPr>
                <w:lang w:val="de-DE"/>
              </w:rPr>
              <w:t>en vom Preis, nicht öffentlich sind.</w:t>
            </w:r>
          </w:p>
        </w:tc>
        <w:tc>
          <w:tcPr>
            <w:tcW w:w="990" w:type="dxa"/>
            <w:gridSpan w:val="2"/>
          </w:tcPr>
          <w:p w14:paraId="0B0EED1F" w14:textId="77777777" w:rsidR="007A5F67" w:rsidRPr="0017756A" w:rsidRDefault="007A5F67" w:rsidP="007A5F67">
            <w:pPr>
              <w:spacing w:line="240" w:lineRule="exact"/>
              <w:ind w:right="76"/>
              <w:jc w:val="both"/>
              <w:outlineLvl w:val="0"/>
              <w:rPr>
                <w:lang w:val="de-DE"/>
              </w:rPr>
            </w:pPr>
          </w:p>
        </w:tc>
        <w:tc>
          <w:tcPr>
            <w:tcW w:w="4535" w:type="dxa"/>
            <w:gridSpan w:val="2"/>
          </w:tcPr>
          <w:p w14:paraId="56AB8571" w14:textId="77777777" w:rsidR="007A5F67" w:rsidRPr="00DE626E" w:rsidRDefault="007A5F67" w:rsidP="007A5F67">
            <w:pPr>
              <w:spacing w:line="240" w:lineRule="exact"/>
              <w:ind w:right="105"/>
              <w:jc w:val="both"/>
              <w:outlineLvl w:val="0"/>
              <w:rPr>
                <w:lang w:val="it-IT"/>
              </w:rPr>
            </w:pPr>
            <w:r w:rsidRPr="00DE626E">
              <w:rPr>
                <w:lang w:val="it-IT"/>
              </w:rPr>
              <w:t>La seduta d’apertura della busta virtuale “B” contenente le offerte tecniche ed eventualmente della campionatura, con relativa verifica meramente formale della presenza della documentazione o dell’eventuale campionatura richiesta, è pubblica, mentre le sedute di valutazione tecnico/qualitativa delle offerte ammesse in base ai criteri di valutazione, escluso il prezzo, si svolgeranno in sedute riservate.</w:t>
            </w:r>
          </w:p>
        </w:tc>
      </w:tr>
      <w:tr w:rsidR="007A5F67" w:rsidRPr="000B3FC1" w14:paraId="2E1FC986" w14:textId="77777777" w:rsidTr="002C29E7">
        <w:trPr>
          <w:gridAfter w:val="1"/>
          <w:wAfter w:w="12" w:type="dxa"/>
        </w:trPr>
        <w:tc>
          <w:tcPr>
            <w:tcW w:w="4401" w:type="dxa"/>
            <w:gridSpan w:val="3"/>
          </w:tcPr>
          <w:p w14:paraId="4CC32C83" w14:textId="77777777" w:rsidR="007A5F67" w:rsidRPr="00440BC9" w:rsidRDefault="007A5F67" w:rsidP="007A5F67">
            <w:pPr>
              <w:pStyle w:val="Corpodeltesto2"/>
              <w:spacing w:after="0" w:line="240" w:lineRule="exact"/>
              <w:ind w:right="76"/>
              <w:jc w:val="both"/>
              <w:rPr>
                <w:rFonts w:cs="Arial"/>
                <w:color w:val="FF0000"/>
              </w:rPr>
            </w:pPr>
          </w:p>
        </w:tc>
        <w:tc>
          <w:tcPr>
            <w:tcW w:w="990" w:type="dxa"/>
            <w:gridSpan w:val="2"/>
          </w:tcPr>
          <w:p w14:paraId="768F819E" w14:textId="77777777" w:rsidR="007A5F67" w:rsidRPr="00440BC9" w:rsidRDefault="007A5F67" w:rsidP="007A5F67">
            <w:pPr>
              <w:spacing w:line="240" w:lineRule="exact"/>
              <w:ind w:right="105"/>
              <w:rPr>
                <w:rFonts w:cs="Arial"/>
                <w:color w:val="FF0000"/>
                <w:lang w:val="it-IT"/>
              </w:rPr>
            </w:pPr>
          </w:p>
        </w:tc>
        <w:tc>
          <w:tcPr>
            <w:tcW w:w="4535" w:type="dxa"/>
            <w:gridSpan w:val="2"/>
          </w:tcPr>
          <w:p w14:paraId="7A6C770B" w14:textId="77777777" w:rsidR="007A5F67" w:rsidRPr="00F7364B" w:rsidRDefault="007A5F67" w:rsidP="007A5F67">
            <w:pPr>
              <w:pStyle w:val="Corpodeltesto2"/>
              <w:spacing w:after="0" w:line="240" w:lineRule="exact"/>
              <w:ind w:right="105"/>
              <w:jc w:val="both"/>
              <w:rPr>
                <w:rFonts w:cs="Arial"/>
                <w:color w:val="FF0000"/>
              </w:rPr>
            </w:pPr>
          </w:p>
        </w:tc>
      </w:tr>
      <w:tr w:rsidR="007A5F67" w:rsidRPr="000B3FC1" w14:paraId="78992602" w14:textId="77777777" w:rsidTr="002C29E7">
        <w:tblPrEx>
          <w:tblLook w:val="04A0" w:firstRow="1" w:lastRow="0" w:firstColumn="1" w:lastColumn="0" w:noHBand="0" w:noVBand="1"/>
        </w:tblPrEx>
        <w:trPr>
          <w:gridAfter w:val="1"/>
          <w:wAfter w:w="12" w:type="dxa"/>
        </w:trPr>
        <w:tc>
          <w:tcPr>
            <w:tcW w:w="4401" w:type="dxa"/>
            <w:gridSpan w:val="3"/>
            <w:hideMark/>
          </w:tcPr>
          <w:p w14:paraId="1482DC25" w14:textId="77777777" w:rsidR="007A5F67" w:rsidRPr="000C3B2B" w:rsidRDefault="007A5F67" w:rsidP="007A5F67">
            <w:pPr>
              <w:autoSpaceDE w:val="0"/>
              <w:autoSpaceDN w:val="0"/>
              <w:ind w:right="76"/>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990" w:type="dxa"/>
            <w:gridSpan w:val="2"/>
          </w:tcPr>
          <w:p w14:paraId="7B442F56" w14:textId="77777777" w:rsidR="007A5F67" w:rsidRPr="000C3B2B" w:rsidRDefault="007A5F67" w:rsidP="007A5F67">
            <w:pPr>
              <w:spacing w:line="240" w:lineRule="exact"/>
              <w:ind w:right="105"/>
              <w:jc w:val="both"/>
              <w:rPr>
                <w:lang w:val="de-DE"/>
              </w:rPr>
            </w:pPr>
          </w:p>
        </w:tc>
        <w:tc>
          <w:tcPr>
            <w:tcW w:w="4535" w:type="dxa"/>
            <w:gridSpan w:val="2"/>
            <w:hideMark/>
          </w:tcPr>
          <w:p w14:paraId="01D8E36B" w14:textId="77777777" w:rsidR="007A5F67" w:rsidRDefault="007A5F67" w:rsidP="007A5F67">
            <w:pPr>
              <w:autoSpaceDE w:val="0"/>
              <w:autoSpaceDN w:val="0"/>
              <w:ind w:right="105"/>
              <w:jc w:val="both"/>
              <w:rPr>
                <w:lang w:val="it-IT" w:eastAsia="de-DE"/>
              </w:rPr>
            </w:pPr>
            <w:r w:rsidRPr="000C3B2B">
              <w:rPr>
                <w:b/>
                <w:bCs/>
                <w:lang w:val="it-IT"/>
              </w:rPr>
              <w:t>CALCOLO DEL PUNTEGGIO TECNICO (PT)</w:t>
            </w:r>
          </w:p>
        </w:tc>
      </w:tr>
      <w:tr w:rsidR="007A5F67" w:rsidRPr="000B3FC1" w14:paraId="3991B001" w14:textId="77777777" w:rsidTr="002C29E7">
        <w:tblPrEx>
          <w:tblLook w:val="04A0" w:firstRow="1" w:lastRow="0" w:firstColumn="1" w:lastColumn="0" w:noHBand="0" w:noVBand="1"/>
        </w:tblPrEx>
        <w:trPr>
          <w:gridAfter w:val="1"/>
          <w:wAfter w:w="12" w:type="dxa"/>
        </w:trPr>
        <w:tc>
          <w:tcPr>
            <w:tcW w:w="4401" w:type="dxa"/>
            <w:gridSpan w:val="3"/>
          </w:tcPr>
          <w:p w14:paraId="26540607" w14:textId="77777777" w:rsidR="007A5F67" w:rsidRDefault="007A5F67" w:rsidP="007A5F67">
            <w:pPr>
              <w:pStyle w:val="Corpodeltesto2"/>
              <w:spacing w:after="0" w:line="240" w:lineRule="exact"/>
              <w:ind w:right="76"/>
              <w:jc w:val="both"/>
              <w:rPr>
                <w:color w:val="FF0000"/>
              </w:rPr>
            </w:pPr>
          </w:p>
        </w:tc>
        <w:tc>
          <w:tcPr>
            <w:tcW w:w="990" w:type="dxa"/>
            <w:gridSpan w:val="2"/>
          </w:tcPr>
          <w:p w14:paraId="0078094C" w14:textId="77777777" w:rsidR="007A5F67" w:rsidRPr="008C304B" w:rsidRDefault="007A5F67" w:rsidP="007A5F67">
            <w:pPr>
              <w:spacing w:line="240" w:lineRule="exact"/>
              <w:ind w:right="105"/>
              <w:rPr>
                <w:color w:val="FF0000"/>
                <w:lang w:val="it-IT"/>
              </w:rPr>
            </w:pPr>
          </w:p>
        </w:tc>
        <w:tc>
          <w:tcPr>
            <w:tcW w:w="4535" w:type="dxa"/>
            <w:gridSpan w:val="2"/>
          </w:tcPr>
          <w:p w14:paraId="1809586B" w14:textId="77777777" w:rsidR="007A5F67" w:rsidRDefault="007A5F67" w:rsidP="007A5F67">
            <w:pPr>
              <w:pStyle w:val="Corpodeltesto2"/>
              <w:spacing w:after="0" w:line="240" w:lineRule="exact"/>
              <w:ind w:right="105"/>
              <w:jc w:val="both"/>
              <w:rPr>
                <w:color w:val="FF0000"/>
              </w:rPr>
            </w:pPr>
          </w:p>
        </w:tc>
      </w:tr>
      <w:tr w:rsidR="007A5F67" w:rsidRPr="000B3FC1" w14:paraId="27D1F9D0" w14:textId="77777777" w:rsidTr="002C29E7">
        <w:tblPrEx>
          <w:tblLook w:val="04A0" w:firstRow="1" w:lastRow="0" w:firstColumn="1" w:lastColumn="0" w:noHBand="0" w:noVBand="1"/>
        </w:tblPrEx>
        <w:trPr>
          <w:gridAfter w:val="1"/>
          <w:wAfter w:w="12" w:type="dxa"/>
        </w:trPr>
        <w:tc>
          <w:tcPr>
            <w:tcW w:w="4401" w:type="dxa"/>
            <w:gridSpan w:val="3"/>
            <w:hideMark/>
          </w:tcPr>
          <w:p w14:paraId="6A059550" w14:textId="77777777" w:rsidR="007A5F67" w:rsidRPr="00831C3C" w:rsidRDefault="007A5F67" w:rsidP="007A5F67">
            <w:pPr>
              <w:pStyle w:val="Corpodeltesto2"/>
              <w:spacing w:after="0" w:line="240" w:lineRule="exact"/>
              <w:ind w:right="76"/>
              <w:jc w:val="both"/>
              <w:rPr>
                <w:color w:val="FF0000"/>
                <w:sz w:val="16"/>
                <w:szCs w:val="16"/>
                <w:lang w:val="de-DE"/>
              </w:rPr>
            </w:pPr>
            <w:r w:rsidRPr="00831C3C">
              <w:rPr>
                <w:color w:val="FF0000"/>
                <w:sz w:val="16"/>
                <w:szCs w:val="16"/>
                <w:lang w:val="de-DE"/>
              </w:rPr>
              <w:t xml:space="preserve">Die Punktezahl für das Element „Qualität“ wird unter Bezugnahme auf die folgenden Bewertungselemente berechnet, die im Detail in folgender Tabelle / in der Tabelle </w:t>
            </w:r>
            <w:bookmarkStart w:id="78" w:name="Testo154"/>
            <w:r w:rsidRPr="00831C3C">
              <w:rPr>
                <w:color w:val="FF0000"/>
                <w:sz w:val="16"/>
                <w:szCs w:val="16"/>
                <w:lang w:val="de-DE"/>
              </w:rPr>
              <w:t>     </w:t>
            </w:r>
            <w:bookmarkEnd w:id="78"/>
            <w:r w:rsidRPr="00831C3C">
              <w:rPr>
                <w:color w:val="FF0000"/>
                <w:sz w:val="16"/>
                <w:szCs w:val="16"/>
                <w:lang w:val="de-DE"/>
              </w:rPr>
              <w:t>– Elemente zur Bewertung des technischen Angebots – des Leistungsverzeichnisses angegeben sind:</w:t>
            </w:r>
          </w:p>
          <w:p w14:paraId="2E222AA6" w14:textId="77777777" w:rsidR="007A5F67" w:rsidRPr="00831C3C" w:rsidRDefault="007A5F67" w:rsidP="007A5F67">
            <w:pPr>
              <w:pStyle w:val="Corpodeltesto2"/>
              <w:spacing w:after="0" w:line="240" w:lineRule="exact"/>
              <w:ind w:right="76"/>
              <w:jc w:val="both"/>
              <w:rPr>
                <w:color w:val="FF0000"/>
                <w:sz w:val="16"/>
                <w:szCs w:val="16"/>
                <w:lang w:val="de-DE"/>
              </w:rPr>
            </w:pPr>
          </w:p>
          <w:p w14:paraId="3FA830A4" w14:textId="0AE97B1F" w:rsidR="007A5F67" w:rsidRPr="008B5A23" w:rsidRDefault="007A5F67" w:rsidP="007A5F67">
            <w:pPr>
              <w:pStyle w:val="Corpodeltesto2"/>
              <w:spacing w:line="240" w:lineRule="exact"/>
              <w:ind w:right="105"/>
              <w:jc w:val="both"/>
              <w:rPr>
                <w:rFonts w:cs="Arial"/>
                <w:bCs/>
                <w:color w:val="FF0000"/>
                <w:sz w:val="16"/>
                <w:szCs w:val="16"/>
                <w:highlight w:val="green"/>
                <w:lang w:val="de-DE"/>
              </w:rPr>
            </w:pPr>
            <w:r w:rsidRPr="00835454">
              <w:rPr>
                <w:rFonts w:cs="Arial"/>
                <w:bCs/>
                <w:color w:val="FF0000"/>
                <w:sz w:val="16"/>
                <w:szCs w:val="16"/>
                <w:highlight w:val="green"/>
                <w:lang w:val="de-DE"/>
              </w:rPr>
              <w:t xml:space="preserve">Gemäß 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 xml:space="preserve">Nr. 1227/2016, erfolgt die Bewertung des sozialen Projektes und </w:t>
            </w:r>
            <w:r w:rsidRPr="008B5A23">
              <w:rPr>
                <w:rFonts w:cs="Arial"/>
                <w:bCs/>
                <w:color w:val="FF0000"/>
                <w:sz w:val="16"/>
                <w:szCs w:val="16"/>
                <w:highlight w:val="green"/>
                <w:lang w:val="de-DE"/>
              </w:rPr>
              <w:t xml:space="preserve">der Möglichkeiten der sozialen Eingliederung, welche von der Genossenschaft oder vom Konsortium angeboten wurden, auf der Grundlage einer oder mehrerer der in der Anlage D des </w:t>
            </w:r>
            <w:r w:rsidRPr="008B5A23">
              <w:rPr>
                <w:rFonts w:cs="Arial"/>
                <w:bCs/>
                <w:iCs/>
                <w:color w:val="FF0000"/>
                <w:sz w:val="16"/>
                <w:szCs w:val="16"/>
                <w:highlight w:val="green"/>
                <w:lang w:val="de-DE"/>
              </w:rPr>
              <w:t>Beschlusses der Landesregierung</w:t>
            </w:r>
            <w:r w:rsidRPr="008B5A23">
              <w:rPr>
                <w:rFonts w:cs="Arial"/>
                <w:bCs/>
                <w:color w:val="FF0000"/>
                <w:sz w:val="16"/>
                <w:szCs w:val="16"/>
                <w:highlight w:val="green"/>
                <w:lang w:val="de-DE"/>
              </w:rPr>
              <w:t xml:space="preserve"> Nr. 1227/2016 enthaltenen Elemente und Bewertungskriterien, welche in die Ausschreibungsunterlagen übernommen werden.</w:t>
            </w:r>
          </w:p>
          <w:p w14:paraId="5618CD11" w14:textId="4266123F" w:rsidR="007A5F67" w:rsidRPr="00831C3C" w:rsidRDefault="007A5F67" w:rsidP="007A5F67">
            <w:pPr>
              <w:pStyle w:val="Corpodeltesto2"/>
              <w:spacing w:line="240" w:lineRule="exact"/>
              <w:ind w:right="105"/>
              <w:jc w:val="both"/>
              <w:rPr>
                <w:rFonts w:cs="Arial"/>
                <w:bCs/>
                <w:iCs/>
                <w:color w:val="FF0000"/>
                <w:sz w:val="16"/>
                <w:szCs w:val="16"/>
                <w:highlight w:val="green"/>
                <w:lang w:val="de-DE"/>
              </w:rPr>
            </w:pPr>
            <w:r>
              <w:rPr>
                <w:rFonts w:cs="Arial"/>
                <w:bCs/>
                <w:iCs/>
                <w:color w:val="FF0000"/>
                <w:sz w:val="16"/>
                <w:szCs w:val="16"/>
                <w:highlight w:val="green"/>
                <w:lang w:val="de-DE"/>
              </w:rPr>
              <w:lastRenderedPageBreak/>
              <w:t>Gemäß</w:t>
            </w:r>
            <w:r w:rsidRPr="00831C3C">
              <w:rPr>
                <w:rFonts w:cs="Arial"/>
                <w:bCs/>
                <w:iCs/>
                <w:color w:val="FF0000"/>
                <w:sz w:val="16"/>
                <w:szCs w:val="16"/>
                <w:highlight w:val="green"/>
                <w:lang w:val="de-DE"/>
              </w:rPr>
              <w:t xml:space="preserve"> </w:t>
            </w:r>
            <w:r w:rsidRPr="00835454">
              <w:rPr>
                <w:rFonts w:cs="Arial"/>
                <w:bCs/>
                <w:color w:val="FF0000"/>
                <w:sz w:val="16"/>
                <w:szCs w:val="16"/>
                <w:highlight w:val="green"/>
                <w:lang w:val="de-DE"/>
              </w:rPr>
              <w:t xml:space="preserve">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Nr. 1227/2016</w:t>
            </w:r>
            <w:r w:rsidRPr="00831C3C">
              <w:rPr>
                <w:rFonts w:cs="Arial"/>
                <w:bCs/>
                <w:iCs/>
                <w:color w:val="FF0000"/>
                <w:sz w:val="16"/>
                <w:szCs w:val="16"/>
                <w:highlight w:val="green"/>
                <w:lang w:val="de-DE"/>
              </w:rPr>
              <w:t xml:space="preserve"> </w:t>
            </w:r>
            <w:r>
              <w:rPr>
                <w:rFonts w:cs="Arial"/>
                <w:bCs/>
                <w:iCs/>
                <w:color w:val="FF0000"/>
                <w:sz w:val="16"/>
                <w:szCs w:val="16"/>
                <w:highlight w:val="green"/>
                <w:lang w:val="de-DE"/>
              </w:rPr>
              <w:t xml:space="preserve">wird zwischen </w:t>
            </w:r>
            <w:r w:rsidRPr="00831C3C">
              <w:rPr>
                <w:rFonts w:cs="Arial"/>
                <w:b/>
                <w:bCs/>
                <w:iCs/>
                <w:color w:val="FF0000"/>
                <w:sz w:val="16"/>
                <w:szCs w:val="16"/>
                <w:highlight w:val="green"/>
                <w:u w:val="single"/>
                <w:lang w:val="de-DE"/>
              </w:rPr>
              <w:t>zwei Hypothesen</w:t>
            </w:r>
            <w:r w:rsidRPr="00831C3C">
              <w:rPr>
                <w:rFonts w:cs="Arial"/>
                <w:bCs/>
                <w:iCs/>
                <w:color w:val="FF0000"/>
                <w:sz w:val="16"/>
                <w:szCs w:val="16"/>
                <w:highlight w:val="green"/>
                <w:lang w:val="de-DE"/>
              </w:rPr>
              <w:t xml:space="preserve"> für die Bewertung des Angebotes</w:t>
            </w:r>
            <w:r>
              <w:rPr>
                <w:rFonts w:cs="Arial"/>
                <w:bCs/>
                <w:iCs/>
                <w:color w:val="FF0000"/>
                <w:sz w:val="16"/>
                <w:szCs w:val="16"/>
                <w:highlight w:val="green"/>
                <w:lang w:val="de-DE"/>
              </w:rPr>
              <w:t xml:space="preserve"> unterschieden</w:t>
            </w:r>
            <w:r w:rsidRPr="00831C3C">
              <w:rPr>
                <w:rFonts w:cs="Arial"/>
                <w:bCs/>
                <w:iCs/>
                <w:color w:val="FF0000"/>
                <w:sz w:val="16"/>
                <w:szCs w:val="16"/>
                <w:highlight w:val="green"/>
                <w:lang w:val="de-DE"/>
              </w:rPr>
              <w:t>:</w:t>
            </w:r>
          </w:p>
          <w:p w14:paraId="107FD953" w14:textId="190C1890" w:rsidR="007A5F67" w:rsidRPr="008B5A23" w:rsidRDefault="007A5F67" w:rsidP="007A5F67">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NICHT verlangt wird</w:t>
            </w:r>
            <w:r w:rsidRPr="00831C3C">
              <w:rPr>
                <w:rFonts w:cs="Arial"/>
                <w:bCs/>
                <w:iCs/>
                <w:color w:val="FF0000"/>
                <w:sz w:val="16"/>
                <w:szCs w:val="16"/>
                <w:highlight w:val="green"/>
                <w:lang w:val="de-DE"/>
              </w:rPr>
              <w:t xml:space="preserve">, dann </w:t>
            </w:r>
            <w:r w:rsidRPr="008B5A23">
              <w:rPr>
                <w:rFonts w:cs="Arial"/>
                <w:bCs/>
                <w:iCs/>
                <w:color w:val="FF0000"/>
                <w:sz w:val="16"/>
                <w:szCs w:val="16"/>
                <w:highlight w:val="green"/>
                <w:lang w:val="de-DE"/>
              </w:rPr>
              <w:t>erhält das soziale Projekt 80 Punkte (mit festgesetzter Schwellenwerthürde von mindestens 35 Punkten), während das wirtschaftliche Angebot 20 Punkte erhält;</w:t>
            </w:r>
          </w:p>
          <w:p w14:paraId="2519DF02" w14:textId="15C945B7" w:rsidR="007A5F67" w:rsidRPr="00831C3C" w:rsidRDefault="007A5F67" w:rsidP="007A5F67">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verlangt wird</w:t>
            </w:r>
            <w:r w:rsidRPr="00831C3C">
              <w:rPr>
                <w:rFonts w:cs="Arial"/>
                <w:bCs/>
                <w:iCs/>
                <w:color w:val="FF0000"/>
                <w:sz w:val="16"/>
                <w:szCs w:val="16"/>
                <w:highlight w:val="green"/>
                <w:lang w:val="de-DE"/>
              </w:rPr>
              <w:t>, dann</w:t>
            </w:r>
            <w:r>
              <w:rPr>
                <w:rFonts w:cs="Arial"/>
                <w:bCs/>
                <w:iCs/>
                <w:color w:val="FF0000"/>
                <w:sz w:val="16"/>
                <w:szCs w:val="16"/>
                <w:highlight w:val="green"/>
                <w:lang w:val="de-DE"/>
              </w:rPr>
              <w:t xml:space="preserve"> erhält </w:t>
            </w:r>
            <w:r w:rsidRPr="00831C3C">
              <w:rPr>
                <w:rFonts w:cs="Arial"/>
                <w:bCs/>
                <w:iCs/>
                <w:color w:val="FF0000"/>
                <w:sz w:val="16"/>
                <w:szCs w:val="16"/>
                <w:highlight w:val="green"/>
                <w:lang w:val="de-DE"/>
              </w:rPr>
              <w:t>das soziale Projekt 60 Punkte</w:t>
            </w:r>
            <w:r>
              <w:rPr>
                <w:rFonts w:cs="Arial"/>
                <w:bCs/>
                <w:iCs/>
                <w:color w:val="FF0000"/>
                <w:sz w:val="16"/>
                <w:szCs w:val="16"/>
                <w:highlight w:val="green"/>
                <w:lang w:val="de-DE"/>
              </w:rPr>
              <w:t xml:space="preserve"> </w:t>
            </w:r>
            <w:r w:rsidRPr="00831C3C">
              <w:rPr>
                <w:rFonts w:cs="Arial"/>
                <w:bCs/>
                <w:iCs/>
                <w:color w:val="FF0000"/>
                <w:sz w:val="16"/>
                <w:szCs w:val="16"/>
                <w:highlight w:val="green"/>
                <w:lang w:val="de-DE"/>
              </w:rPr>
              <w:t>(mit festgesetzter Schwellenwerthürde von mindestens 30 Punkten), während das technische Angebot und das wirtschaftliche Angebot jeweils 20 Punkte</w:t>
            </w:r>
            <w:r>
              <w:rPr>
                <w:rFonts w:cs="Arial"/>
                <w:bCs/>
                <w:iCs/>
                <w:color w:val="FF0000"/>
                <w:sz w:val="16"/>
                <w:szCs w:val="16"/>
                <w:highlight w:val="green"/>
                <w:lang w:val="de-DE"/>
              </w:rPr>
              <w:t xml:space="preserve"> erhalten;</w:t>
            </w:r>
          </w:p>
        </w:tc>
        <w:tc>
          <w:tcPr>
            <w:tcW w:w="990" w:type="dxa"/>
            <w:gridSpan w:val="2"/>
          </w:tcPr>
          <w:p w14:paraId="6C8D1A34" w14:textId="77777777" w:rsidR="007A5F67" w:rsidRDefault="007A5F67" w:rsidP="007A5F67">
            <w:pPr>
              <w:spacing w:line="240" w:lineRule="exact"/>
              <w:ind w:right="105"/>
              <w:rPr>
                <w:color w:val="FF0000"/>
                <w:lang w:val="de-DE"/>
              </w:rPr>
            </w:pPr>
          </w:p>
        </w:tc>
        <w:tc>
          <w:tcPr>
            <w:tcW w:w="4535" w:type="dxa"/>
            <w:gridSpan w:val="2"/>
          </w:tcPr>
          <w:p w14:paraId="7C332BDB" w14:textId="0E49438B" w:rsidR="007A5F67" w:rsidRDefault="007A5F67" w:rsidP="007A5F67">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79" w:name="Testo153"/>
            <w:r>
              <w:rPr>
                <w:color w:val="FF0000"/>
              </w:rPr>
              <w:t>     </w:t>
            </w:r>
            <w:bookmarkEnd w:id="79"/>
            <w:r>
              <w:rPr>
                <w:color w:val="FF0000"/>
              </w:rPr>
              <w:t xml:space="preserve"> – Elementi di valutazione dell’offerta tecnica – del capitolato tecnico:</w:t>
            </w:r>
          </w:p>
          <w:p w14:paraId="79DA9375" w14:textId="77777777" w:rsidR="007A5F67" w:rsidRDefault="007A5F67" w:rsidP="007A5F67">
            <w:pPr>
              <w:pStyle w:val="Corpodeltesto2"/>
              <w:spacing w:line="240" w:lineRule="exact"/>
              <w:ind w:right="105"/>
              <w:rPr>
                <w:bCs/>
                <w:color w:val="FF0000"/>
              </w:rPr>
            </w:pPr>
          </w:p>
          <w:p w14:paraId="7C5CD2A4" w14:textId="0074C3B6" w:rsidR="007A5F67" w:rsidRPr="00D226E1" w:rsidRDefault="007A5F67" w:rsidP="007A5F67">
            <w:pPr>
              <w:pStyle w:val="Corpodeltesto2"/>
              <w:spacing w:line="240" w:lineRule="exact"/>
              <w:ind w:right="105"/>
              <w:jc w:val="both"/>
              <w:rPr>
                <w:bCs/>
                <w:color w:val="FF0000"/>
                <w:sz w:val="16"/>
                <w:szCs w:val="16"/>
                <w:highlight w:val="green"/>
              </w:rPr>
            </w:pPr>
            <w:r w:rsidRPr="00D226E1">
              <w:rPr>
                <w:bCs/>
                <w:color w:val="FF0000"/>
                <w:sz w:val="16"/>
                <w:szCs w:val="16"/>
                <w:highlight w:val="green"/>
              </w:rPr>
              <w:t>Ai sensi del</w:t>
            </w:r>
            <w:r>
              <w:rPr>
                <w:bCs/>
                <w:color w:val="FF0000"/>
                <w:sz w:val="16"/>
                <w:szCs w:val="16"/>
                <w:highlight w:val="green"/>
              </w:rPr>
              <w:t>l’art. 7, co. 4 del</w:t>
            </w:r>
            <w:r w:rsidRPr="00D226E1">
              <w:rPr>
                <w:bCs/>
                <w:color w:val="FF0000"/>
                <w:sz w:val="16"/>
                <w:szCs w:val="16"/>
                <w:highlight w:val="green"/>
              </w:rPr>
              <w:t xml:space="preserve"> D.G.P. n. 1227/2016, la valutazione del progetto sociale e delle potenzialità di integrazione sociale offerte dalla cooperativa o dal consorzio avviene in base a uno o più elementi e criteri di valutazione compresi fra quelli indicati nell’allegato D del D.G.P. n. 1227/2016, che vanno </w:t>
            </w:r>
            <w:r>
              <w:rPr>
                <w:bCs/>
                <w:color w:val="FF0000"/>
                <w:sz w:val="16"/>
                <w:szCs w:val="16"/>
                <w:highlight w:val="green"/>
              </w:rPr>
              <w:t>riportati</w:t>
            </w:r>
            <w:r w:rsidRPr="00D226E1">
              <w:rPr>
                <w:bCs/>
                <w:color w:val="FF0000"/>
                <w:sz w:val="16"/>
                <w:szCs w:val="16"/>
                <w:highlight w:val="green"/>
              </w:rPr>
              <w:t xml:space="preserve"> negli atti di gara]</w:t>
            </w:r>
          </w:p>
          <w:p w14:paraId="4442D52A" w14:textId="300E7B41" w:rsidR="007A5F67" w:rsidRPr="00D226E1" w:rsidRDefault="007A5F67" w:rsidP="007A5F67">
            <w:pPr>
              <w:pStyle w:val="Corpodeltesto2"/>
              <w:spacing w:line="240" w:lineRule="exact"/>
              <w:ind w:right="105"/>
              <w:jc w:val="both"/>
              <w:rPr>
                <w:bCs/>
                <w:color w:val="FF0000"/>
                <w:sz w:val="16"/>
                <w:szCs w:val="16"/>
                <w:highlight w:val="green"/>
              </w:rPr>
            </w:pPr>
            <w:r>
              <w:rPr>
                <w:bCs/>
                <w:color w:val="FF0000"/>
                <w:sz w:val="16"/>
                <w:szCs w:val="16"/>
                <w:highlight w:val="green"/>
              </w:rPr>
              <w:t>A</w:t>
            </w:r>
            <w:r w:rsidRPr="00D226E1">
              <w:rPr>
                <w:bCs/>
                <w:color w:val="FF0000"/>
                <w:sz w:val="16"/>
                <w:szCs w:val="16"/>
                <w:highlight w:val="green"/>
              </w:rPr>
              <w:t>i sensi del</w:t>
            </w:r>
            <w:r>
              <w:rPr>
                <w:bCs/>
                <w:color w:val="FF0000"/>
                <w:sz w:val="16"/>
                <w:szCs w:val="16"/>
                <w:highlight w:val="green"/>
              </w:rPr>
              <w:t>l’art. 7 del</w:t>
            </w:r>
            <w:r w:rsidRPr="00D226E1">
              <w:rPr>
                <w:bCs/>
                <w:color w:val="FF0000"/>
                <w:sz w:val="16"/>
                <w:szCs w:val="16"/>
                <w:highlight w:val="green"/>
              </w:rPr>
              <w:t xml:space="preserve"> D.G.P. n. 1227/2016, </w:t>
            </w:r>
            <w:r>
              <w:rPr>
                <w:bCs/>
                <w:color w:val="FF0000"/>
                <w:sz w:val="16"/>
                <w:szCs w:val="16"/>
                <w:highlight w:val="green"/>
              </w:rPr>
              <w:t>vengono distinte</w:t>
            </w:r>
            <w:r w:rsidRPr="00D226E1">
              <w:rPr>
                <w:bCs/>
                <w:color w:val="FF0000"/>
                <w:sz w:val="16"/>
                <w:szCs w:val="16"/>
                <w:highlight w:val="green"/>
              </w:rPr>
              <w:t xml:space="preserve"> </w:t>
            </w:r>
            <w:r w:rsidRPr="003779DC">
              <w:rPr>
                <w:b/>
                <w:bCs/>
                <w:color w:val="FF0000"/>
                <w:sz w:val="16"/>
                <w:szCs w:val="16"/>
                <w:highlight w:val="green"/>
                <w:u w:val="single"/>
              </w:rPr>
              <w:t>due ipotesi</w:t>
            </w:r>
            <w:r w:rsidRPr="00D226E1">
              <w:rPr>
                <w:bCs/>
                <w:color w:val="FF0000"/>
                <w:sz w:val="16"/>
                <w:szCs w:val="16"/>
                <w:highlight w:val="green"/>
              </w:rPr>
              <w:t xml:space="preserve"> per la valutazione dell’offerta:</w:t>
            </w:r>
          </w:p>
          <w:p w14:paraId="52F895FB" w14:textId="609C8063" w:rsidR="007A5F67" w:rsidRPr="00D226E1" w:rsidRDefault="007A5F67" w:rsidP="007A5F67">
            <w:pPr>
              <w:pStyle w:val="Corpodeltesto2"/>
              <w:spacing w:line="240" w:lineRule="exact"/>
              <w:ind w:right="105"/>
              <w:jc w:val="both"/>
              <w:rPr>
                <w:bCs/>
                <w:color w:val="FF0000"/>
                <w:sz w:val="16"/>
                <w:szCs w:val="16"/>
                <w:highlight w:val="green"/>
              </w:rPr>
            </w:pPr>
            <w:r w:rsidRPr="00D226E1">
              <w:rPr>
                <w:bCs/>
                <w:color w:val="FF0000"/>
                <w:sz w:val="16"/>
                <w:szCs w:val="16"/>
                <w:highlight w:val="green"/>
              </w:rPr>
              <w:lastRenderedPageBreak/>
              <w:t xml:space="preserve">- se </w:t>
            </w:r>
            <w:r w:rsidRPr="003779DC">
              <w:rPr>
                <w:bCs/>
                <w:color w:val="FF0000"/>
                <w:sz w:val="16"/>
                <w:szCs w:val="16"/>
                <w:highlight w:val="green"/>
                <w:u w:val="single"/>
              </w:rPr>
              <w:t>NON è richiesta</w:t>
            </w:r>
            <w:r w:rsidRPr="00D226E1">
              <w:rPr>
                <w:bCs/>
                <w:color w:val="FF0000"/>
                <w:sz w:val="16"/>
                <w:szCs w:val="16"/>
                <w:highlight w:val="green"/>
              </w:rPr>
              <w:t xml:space="preserve"> la presentazione di un progetto tecnico allora il progetto sociale </w:t>
            </w:r>
            <w:r>
              <w:rPr>
                <w:bCs/>
                <w:color w:val="FF0000"/>
                <w:sz w:val="16"/>
                <w:szCs w:val="16"/>
                <w:highlight w:val="green"/>
              </w:rPr>
              <w:t>vale</w:t>
            </w:r>
            <w:r w:rsidRPr="00D226E1">
              <w:rPr>
                <w:bCs/>
                <w:color w:val="FF0000"/>
                <w:sz w:val="16"/>
                <w:szCs w:val="16"/>
                <w:highlight w:val="green"/>
              </w:rPr>
              <w:t xml:space="preserve"> 80 punti (con soglia di sbarramento fissata in almeno 35 punti), mentre l’offerta economica </w:t>
            </w:r>
            <w:r>
              <w:rPr>
                <w:bCs/>
                <w:color w:val="FF0000"/>
                <w:sz w:val="16"/>
                <w:szCs w:val="16"/>
                <w:highlight w:val="green"/>
              </w:rPr>
              <w:t>vale</w:t>
            </w:r>
            <w:r w:rsidRPr="00D226E1">
              <w:rPr>
                <w:bCs/>
                <w:color w:val="FF0000"/>
                <w:sz w:val="16"/>
                <w:szCs w:val="16"/>
                <w:highlight w:val="green"/>
              </w:rPr>
              <w:t xml:space="preserve"> 20 punti;</w:t>
            </w:r>
          </w:p>
          <w:p w14:paraId="2BB0E917" w14:textId="513EB3DE" w:rsidR="007A5F67" w:rsidRPr="00831C3C" w:rsidRDefault="007A5F67" w:rsidP="007A5F67">
            <w:pPr>
              <w:pStyle w:val="Corpodeltesto2"/>
              <w:spacing w:line="240" w:lineRule="exact"/>
              <w:ind w:right="105"/>
              <w:jc w:val="both"/>
              <w:rPr>
                <w:bCs/>
                <w:color w:val="FF0000"/>
                <w:sz w:val="16"/>
                <w:szCs w:val="16"/>
              </w:rPr>
            </w:pPr>
            <w:r w:rsidRPr="00D226E1">
              <w:rPr>
                <w:bCs/>
                <w:color w:val="FF0000"/>
                <w:sz w:val="16"/>
                <w:szCs w:val="16"/>
                <w:highlight w:val="green"/>
              </w:rPr>
              <w:t xml:space="preserve">- se </w:t>
            </w:r>
            <w:r w:rsidRPr="003779DC">
              <w:rPr>
                <w:bCs/>
                <w:color w:val="FF0000"/>
                <w:sz w:val="16"/>
                <w:szCs w:val="16"/>
                <w:highlight w:val="green"/>
                <w:u w:val="single"/>
              </w:rPr>
              <w:t>è richiesta</w:t>
            </w:r>
            <w:r w:rsidRPr="00D226E1">
              <w:rPr>
                <w:bCs/>
                <w:color w:val="FF0000"/>
                <w:sz w:val="16"/>
                <w:szCs w:val="16"/>
                <w:highlight w:val="green"/>
              </w:rPr>
              <w:t xml:space="preserve"> la presentazione di un progetto tecnico allora il progetto sociale varrà 60 punti (con soglia di sbarramento fissata in almeno 30 punti), mentre il progetto tecnico e l’offerta economica varranno 20 punti ciascuno]</w:t>
            </w:r>
          </w:p>
          <w:p w14:paraId="52267136" w14:textId="77777777" w:rsidR="007A5F67" w:rsidRDefault="007A5F67" w:rsidP="007A5F67">
            <w:pPr>
              <w:pStyle w:val="Corpodeltesto2"/>
              <w:spacing w:after="0" w:line="240" w:lineRule="exact"/>
              <w:ind w:right="105"/>
              <w:jc w:val="both"/>
              <w:rPr>
                <w:color w:val="FF0000"/>
              </w:rPr>
            </w:pPr>
          </w:p>
        </w:tc>
      </w:tr>
      <w:tr w:rsidR="007A5F67" w14:paraId="40562972" w14:textId="77777777" w:rsidTr="002C29E7">
        <w:tblPrEx>
          <w:tblLook w:val="04A0" w:firstRow="1" w:lastRow="0" w:firstColumn="1" w:lastColumn="0" w:noHBand="0" w:noVBand="1"/>
        </w:tblPrEx>
        <w:trPr>
          <w:gridAfter w:val="1"/>
          <w:wAfter w:w="12" w:type="dxa"/>
          <w:trHeight w:val="1178"/>
        </w:trPr>
        <w:tc>
          <w:tcPr>
            <w:tcW w:w="1846"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3D696832" w14:textId="77777777" w:rsidR="007A5F67" w:rsidRDefault="007A5F67" w:rsidP="007A5F67">
            <w:pPr>
              <w:pStyle w:val="Rientrocorpodeltesto"/>
              <w:spacing w:after="0" w:line="240" w:lineRule="exact"/>
              <w:ind w:left="0" w:right="76"/>
              <w:jc w:val="center"/>
              <w:rPr>
                <w:b/>
                <w:bCs/>
                <w:color w:val="FF0000"/>
                <w:lang w:eastAsia="it-IT"/>
              </w:rPr>
            </w:pPr>
            <w:r>
              <w:rPr>
                <w:b/>
                <w:bCs/>
                <w:color w:val="FF0000"/>
                <w:lang w:eastAsia="it-IT"/>
              </w:rPr>
              <w:lastRenderedPageBreak/>
              <w:t>Criterio</w:t>
            </w:r>
          </w:p>
          <w:p w14:paraId="0FCF1285" w14:textId="77777777" w:rsidR="007A5F67" w:rsidRDefault="007A5F67" w:rsidP="007A5F67">
            <w:pPr>
              <w:pStyle w:val="Rientrocorpodeltesto"/>
              <w:spacing w:after="0" w:line="240" w:lineRule="exact"/>
              <w:ind w:left="0" w:right="76"/>
              <w:jc w:val="center"/>
              <w:rPr>
                <w:b/>
                <w:bCs/>
                <w:color w:val="FF0000"/>
                <w:lang w:eastAsia="it-IT"/>
              </w:rPr>
            </w:pPr>
            <w:r>
              <w:rPr>
                <w:b/>
                <w:bCs/>
                <w:color w:val="FF0000"/>
                <w:lang w:eastAsia="it-IT"/>
              </w:rPr>
              <w:t>Kriterium</w:t>
            </w:r>
          </w:p>
        </w:tc>
        <w:tc>
          <w:tcPr>
            <w:tcW w:w="1876" w:type="dxa"/>
            <w:tcBorders>
              <w:top w:val="single" w:sz="8" w:space="0" w:color="auto"/>
              <w:left w:val="nil"/>
              <w:bottom w:val="single" w:sz="8" w:space="0" w:color="auto"/>
              <w:right w:val="single" w:sz="8" w:space="0" w:color="auto"/>
            </w:tcBorders>
            <w:shd w:val="clear" w:color="auto" w:fill="E6E6E6"/>
            <w:vAlign w:val="center"/>
            <w:hideMark/>
          </w:tcPr>
          <w:p w14:paraId="16062F51" w14:textId="77777777" w:rsidR="007A5F67" w:rsidRDefault="007A5F67" w:rsidP="007A5F67">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0651F658" w14:textId="77777777" w:rsidR="007A5F67" w:rsidRDefault="007A5F67" w:rsidP="007A5F67">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79" w:type="dxa"/>
            <w:tcBorders>
              <w:top w:val="single" w:sz="8" w:space="0" w:color="auto"/>
              <w:left w:val="nil"/>
              <w:bottom w:val="single" w:sz="8" w:space="0" w:color="auto"/>
              <w:right w:val="single" w:sz="8" w:space="0" w:color="auto"/>
            </w:tcBorders>
            <w:shd w:val="clear" w:color="auto" w:fill="E6E6E6"/>
            <w:vAlign w:val="center"/>
            <w:hideMark/>
          </w:tcPr>
          <w:p w14:paraId="11643F20" w14:textId="77777777" w:rsidR="007A5F67" w:rsidRDefault="007A5F67" w:rsidP="007A5F67">
            <w:pPr>
              <w:pStyle w:val="Rientrocorpodeltesto"/>
              <w:spacing w:after="0" w:line="240" w:lineRule="exact"/>
              <w:ind w:left="0" w:right="76"/>
              <w:jc w:val="center"/>
              <w:rPr>
                <w:b/>
                <w:bCs/>
                <w:color w:val="FF0000"/>
                <w:lang w:eastAsia="it-IT"/>
              </w:rPr>
            </w:pPr>
            <w:r>
              <w:rPr>
                <w:b/>
                <w:bCs/>
                <w:color w:val="FF0000"/>
                <w:lang w:eastAsia="it-IT"/>
              </w:rPr>
              <w:t>T/D*</w:t>
            </w:r>
          </w:p>
        </w:tc>
        <w:tc>
          <w:tcPr>
            <w:tcW w:w="868" w:type="dxa"/>
            <w:tcBorders>
              <w:top w:val="single" w:sz="8" w:space="0" w:color="auto"/>
              <w:left w:val="nil"/>
              <w:bottom w:val="single" w:sz="8" w:space="0" w:color="auto"/>
              <w:right w:val="single" w:sz="8" w:space="0" w:color="auto"/>
            </w:tcBorders>
            <w:shd w:val="clear" w:color="auto" w:fill="E6E6E6"/>
            <w:vAlign w:val="center"/>
            <w:hideMark/>
          </w:tcPr>
          <w:p w14:paraId="4DD66818" w14:textId="77777777" w:rsidR="007A5F67" w:rsidRDefault="007A5F67" w:rsidP="007A5F67">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356446C6" w14:textId="77777777" w:rsidR="007A5F67" w:rsidRDefault="007A5F67" w:rsidP="007A5F67">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657" w:type="dxa"/>
            <w:gridSpan w:val="3"/>
            <w:tcBorders>
              <w:top w:val="single" w:sz="8" w:space="0" w:color="auto"/>
              <w:left w:val="nil"/>
              <w:bottom w:val="single" w:sz="8" w:space="0" w:color="auto"/>
              <w:right w:val="single" w:sz="8" w:space="0" w:color="auto"/>
            </w:tcBorders>
            <w:shd w:val="clear" w:color="auto" w:fill="E6E6E6"/>
            <w:vAlign w:val="center"/>
            <w:hideMark/>
          </w:tcPr>
          <w:p w14:paraId="62FBDC8A" w14:textId="77777777" w:rsidR="007A5F67" w:rsidRDefault="007A5F67" w:rsidP="007A5F67">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73488654" w14:textId="77777777" w:rsidR="007A5F67" w:rsidRDefault="007A5F67" w:rsidP="007A5F67">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7A5F67" w14:paraId="260286CF" w14:textId="77777777" w:rsidTr="002C29E7">
        <w:tblPrEx>
          <w:tblLook w:val="04A0" w:firstRow="1" w:lastRow="0" w:firstColumn="1" w:lastColumn="0" w:noHBand="0" w:noVBand="1"/>
        </w:tblPrEx>
        <w:trPr>
          <w:gridAfter w:val="1"/>
          <w:wAfter w:w="12" w:type="dxa"/>
        </w:trPr>
        <w:tc>
          <w:tcPr>
            <w:tcW w:w="4401" w:type="dxa"/>
            <w:gridSpan w:val="3"/>
          </w:tcPr>
          <w:p w14:paraId="4480C7AA" w14:textId="77777777" w:rsidR="007A5F67" w:rsidRDefault="007A5F67" w:rsidP="007A5F67">
            <w:pPr>
              <w:spacing w:line="240" w:lineRule="exact"/>
              <w:ind w:right="76"/>
              <w:jc w:val="both"/>
              <w:rPr>
                <w:color w:val="FF0000"/>
                <w:lang w:val="de-DE"/>
              </w:rPr>
            </w:pPr>
          </w:p>
        </w:tc>
        <w:tc>
          <w:tcPr>
            <w:tcW w:w="990" w:type="dxa"/>
            <w:gridSpan w:val="2"/>
          </w:tcPr>
          <w:p w14:paraId="1B78A904" w14:textId="77777777" w:rsidR="007A5F67" w:rsidRDefault="007A5F67" w:rsidP="007A5F67">
            <w:pPr>
              <w:spacing w:line="240" w:lineRule="exact"/>
              <w:ind w:right="105"/>
              <w:rPr>
                <w:color w:val="FF0000"/>
                <w:lang w:val="de-DE"/>
              </w:rPr>
            </w:pPr>
          </w:p>
        </w:tc>
        <w:tc>
          <w:tcPr>
            <w:tcW w:w="4535" w:type="dxa"/>
            <w:gridSpan w:val="2"/>
          </w:tcPr>
          <w:p w14:paraId="7EF8B346" w14:textId="77777777" w:rsidR="007A5F67" w:rsidRDefault="007A5F67" w:rsidP="007A5F67">
            <w:pPr>
              <w:spacing w:line="240" w:lineRule="exact"/>
              <w:ind w:right="105"/>
              <w:jc w:val="both"/>
              <w:rPr>
                <w:color w:val="FF0000"/>
                <w:lang w:val="it-IT"/>
              </w:rPr>
            </w:pPr>
          </w:p>
        </w:tc>
      </w:tr>
      <w:tr w:rsidR="007A5F67" w:rsidRPr="000B3FC1" w14:paraId="01382AA9" w14:textId="77777777" w:rsidTr="002C29E7">
        <w:tblPrEx>
          <w:tblLook w:val="04A0" w:firstRow="1" w:lastRow="0" w:firstColumn="1" w:lastColumn="0" w:noHBand="0" w:noVBand="1"/>
        </w:tblPrEx>
        <w:trPr>
          <w:gridAfter w:val="1"/>
          <w:wAfter w:w="12" w:type="dxa"/>
        </w:trPr>
        <w:tc>
          <w:tcPr>
            <w:tcW w:w="4401" w:type="dxa"/>
            <w:gridSpan w:val="3"/>
            <w:hideMark/>
          </w:tcPr>
          <w:p w14:paraId="49FA68C6" w14:textId="77777777" w:rsidR="007A5F67" w:rsidRDefault="007A5F67" w:rsidP="007A5F67">
            <w:pPr>
              <w:spacing w:line="240" w:lineRule="exact"/>
              <w:ind w:right="76"/>
              <w:jc w:val="both"/>
              <w:rPr>
                <w:color w:val="FF0000"/>
                <w:sz w:val="16"/>
                <w:szCs w:val="16"/>
                <w:lang w:val="de-DE"/>
              </w:rPr>
            </w:pPr>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990" w:type="dxa"/>
            <w:gridSpan w:val="2"/>
          </w:tcPr>
          <w:p w14:paraId="269248E6" w14:textId="77777777" w:rsidR="007A5F67" w:rsidRDefault="007A5F67" w:rsidP="007A5F67">
            <w:pPr>
              <w:spacing w:line="240" w:lineRule="exact"/>
              <w:ind w:right="105"/>
              <w:rPr>
                <w:color w:val="FF0000"/>
                <w:sz w:val="16"/>
                <w:szCs w:val="16"/>
                <w:lang w:val="de-DE"/>
              </w:rPr>
            </w:pPr>
          </w:p>
        </w:tc>
        <w:tc>
          <w:tcPr>
            <w:tcW w:w="4535" w:type="dxa"/>
            <w:gridSpan w:val="2"/>
            <w:hideMark/>
          </w:tcPr>
          <w:p w14:paraId="550378A5" w14:textId="77777777" w:rsidR="007A5F67" w:rsidRDefault="007A5F67" w:rsidP="007A5F67">
            <w:pPr>
              <w:spacing w:line="240" w:lineRule="exact"/>
              <w:ind w:right="105"/>
              <w:jc w:val="both"/>
              <w:rPr>
                <w:color w:val="FF0000"/>
                <w:sz w:val="16"/>
                <w:szCs w:val="16"/>
                <w:lang w:val="it-IT"/>
              </w:rPr>
            </w:pPr>
            <w:r w:rsidRPr="008C304B">
              <w:rPr>
                <w:color w:val="FF0000"/>
                <w:sz w:val="16"/>
                <w:szCs w:val="16"/>
                <w:lang w:val="it-IT"/>
              </w:rPr>
              <w:t>(*) con T vengono indicati i “Punteggi tabellari”, vale a dire punteggi fissi e predefiniti che saranno attribuiti o non attribuiti in ragione della offerta o mancata offerta di quanto specificatamente richiesto a tal fine nella documentazione di gara;</w:t>
            </w:r>
          </w:p>
        </w:tc>
      </w:tr>
      <w:tr w:rsidR="007A5F67" w:rsidRPr="000B3FC1" w14:paraId="7418B2A8" w14:textId="77777777" w:rsidTr="002C29E7">
        <w:tblPrEx>
          <w:tblLook w:val="04A0" w:firstRow="1" w:lastRow="0" w:firstColumn="1" w:lastColumn="0" w:noHBand="0" w:noVBand="1"/>
        </w:tblPrEx>
        <w:trPr>
          <w:gridAfter w:val="1"/>
          <w:wAfter w:w="12" w:type="dxa"/>
        </w:trPr>
        <w:tc>
          <w:tcPr>
            <w:tcW w:w="4401" w:type="dxa"/>
            <w:gridSpan w:val="3"/>
            <w:hideMark/>
          </w:tcPr>
          <w:p w14:paraId="62C94B44" w14:textId="77777777" w:rsidR="007A5F67" w:rsidRDefault="007A5F67" w:rsidP="007A5F67">
            <w:pPr>
              <w:spacing w:line="240" w:lineRule="exact"/>
              <w:ind w:right="76"/>
              <w:jc w:val="both"/>
              <w:rPr>
                <w:color w:val="FF0000"/>
                <w:sz w:val="16"/>
                <w:szCs w:val="16"/>
                <w:lang w:val="de-DE"/>
              </w:rPr>
            </w:pPr>
            <w:r>
              <w:rPr>
                <w:color w:val="FF0000"/>
                <w:sz w:val="16"/>
                <w:szCs w:val="16"/>
                <w:lang w:val="de-DE"/>
              </w:rPr>
              <w:t>Mit D wird die „Punktezahl auf Ermessens-grundlage“ angeführt, das heißt, die Punktezahl wird aufgrund von Bewertungen vergeben, die im Ermessen der technischen Kommission liegen.</w:t>
            </w:r>
          </w:p>
        </w:tc>
        <w:tc>
          <w:tcPr>
            <w:tcW w:w="990" w:type="dxa"/>
            <w:gridSpan w:val="2"/>
          </w:tcPr>
          <w:p w14:paraId="5F59608B" w14:textId="77777777" w:rsidR="007A5F67" w:rsidRDefault="007A5F67" w:rsidP="007A5F67">
            <w:pPr>
              <w:spacing w:line="240" w:lineRule="exact"/>
              <w:ind w:right="105"/>
              <w:rPr>
                <w:color w:val="FF0000"/>
                <w:sz w:val="16"/>
                <w:szCs w:val="16"/>
                <w:lang w:val="de-DE"/>
              </w:rPr>
            </w:pPr>
          </w:p>
        </w:tc>
        <w:tc>
          <w:tcPr>
            <w:tcW w:w="4535" w:type="dxa"/>
            <w:gridSpan w:val="2"/>
            <w:hideMark/>
          </w:tcPr>
          <w:p w14:paraId="02D9AEEF" w14:textId="77777777" w:rsidR="007A5F67" w:rsidRDefault="007A5F67" w:rsidP="007A5F67">
            <w:pPr>
              <w:spacing w:line="240" w:lineRule="exact"/>
              <w:ind w:right="105"/>
              <w:jc w:val="both"/>
              <w:rPr>
                <w:color w:val="FF0000"/>
                <w:sz w:val="16"/>
                <w:szCs w:val="16"/>
                <w:lang w:val="it-IT"/>
              </w:rPr>
            </w:pPr>
            <w:r w:rsidRPr="008C304B">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7A5F67" w:rsidRPr="000B3FC1" w14:paraId="0C3DD91F" w14:textId="77777777" w:rsidTr="002C29E7">
        <w:tblPrEx>
          <w:tblLook w:val="04A0" w:firstRow="1" w:lastRow="0" w:firstColumn="1" w:lastColumn="0" w:noHBand="0" w:noVBand="1"/>
        </w:tblPrEx>
        <w:trPr>
          <w:gridAfter w:val="1"/>
          <w:wAfter w:w="12" w:type="dxa"/>
        </w:trPr>
        <w:tc>
          <w:tcPr>
            <w:tcW w:w="4401" w:type="dxa"/>
            <w:gridSpan w:val="3"/>
          </w:tcPr>
          <w:p w14:paraId="728ABAD6" w14:textId="77777777" w:rsidR="007A5F67" w:rsidRPr="008C304B" w:rsidRDefault="007A5F67" w:rsidP="007A5F67">
            <w:pPr>
              <w:autoSpaceDE w:val="0"/>
              <w:autoSpaceDN w:val="0"/>
              <w:ind w:right="76"/>
              <w:jc w:val="both"/>
              <w:rPr>
                <w:color w:val="FF0000"/>
                <w:lang w:val="it-IT"/>
              </w:rPr>
            </w:pPr>
          </w:p>
        </w:tc>
        <w:tc>
          <w:tcPr>
            <w:tcW w:w="990" w:type="dxa"/>
            <w:gridSpan w:val="2"/>
          </w:tcPr>
          <w:p w14:paraId="4F2E928F" w14:textId="77777777" w:rsidR="007A5F67" w:rsidRPr="008C304B" w:rsidRDefault="007A5F67" w:rsidP="007A5F67">
            <w:pPr>
              <w:spacing w:line="240" w:lineRule="exact"/>
              <w:ind w:right="105"/>
              <w:rPr>
                <w:color w:val="FF0000"/>
                <w:sz w:val="22"/>
                <w:szCs w:val="22"/>
                <w:lang w:val="it-IT"/>
              </w:rPr>
            </w:pPr>
          </w:p>
        </w:tc>
        <w:tc>
          <w:tcPr>
            <w:tcW w:w="4535" w:type="dxa"/>
            <w:gridSpan w:val="2"/>
          </w:tcPr>
          <w:p w14:paraId="48B96AAA" w14:textId="77777777" w:rsidR="007A5F67" w:rsidRPr="008C304B" w:rsidRDefault="007A5F67" w:rsidP="007A5F67">
            <w:pPr>
              <w:spacing w:line="240" w:lineRule="exact"/>
              <w:ind w:right="105"/>
              <w:jc w:val="both"/>
              <w:rPr>
                <w:color w:val="FF0000"/>
                <w:lang w:val="it-IT"/>
              </w:rPr>
            </w:pPr>
          </w:p>
        </w:tc>
      </w:tr>
      <w:tr w:rsidR="007A5F67" w:rsidRPr="000B3FC1" w14:paraId="0EE7C9F4" w14:textId="77777777" w:rsidTr="002C29E7">
        <w:tblPrEx>
          <w:tblLook w:val="04A0" w:firstRow="1" w:lastRow="0" w:firstColumn="1" w:lastColumn="0" w:noHBand="0" w:noVBand="1"/>
        </w:tblPrEx>
        <w:trPr>
          <w:gridAfter w:val="1"/>
          <w:wAfter w:w="12" w:type="dxa"/>
        </w:trPr>
        <w:tc>
          <w:tcPr>
            <w:tcW w:w="4401" w:type="dxa"/>
            <w:gridSpan w:val="3"/>
            <w:hideMark/>
          </w:tcPr>
          <w:p w14:paraId="3BBF3A2D" w14:textId="77777777" w:rsidR="007A5F67" w:rsidRDefault="007A5F67" w:rsidP="007A5F67">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0" w:type="dxa"/>
            <w:gridSpan w:val="2"/>
          </w:tcPr>
          <w:p w14:paraId="3227A7DD" w14:textId="77777777" w:rsidR="007A5F67" w:rsidRDefault="007A5F67" w:rsidP="007A5F67">
            <w:pPr>
              <w:spacing w:line="240" w:lineRule="exact"/>
              <w:ind w:right="105"/>
              <w:rPr>
                <w:color w:val="FF0000"/>
                <w:lang w:val="de-DE"/>
              </w:rPr>
            </w:pPr>
          </w:p>
        </w:tc>
        <w:tc>
          <w:tcPr>
            <w:tcW w:w="4535" w:type="dxa"/>
            <w:gridSpan w:val="2"/>
            <w:hideMark/>
          </w:tcPr>
          <w:p w14:paraId="365FA91F" w14:textId="77777777" w:rsidR="007A5F67" w:rsidRDefault="007A5F67" w:rsidP="007A5F67">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7A5F67" w:rsidRPr="000B3FC1" w14:paraId="0F666226" w14:textId="77777777" w:rsidTr="002C29E7">
        <w:tblPrEx>
          <w:tblLook w:val="04A0" w:firstRow="1" w:lastRow="0" w:firstColumn="1" w:lastColumn="0" w:noHBand="0" w:noVBand="1"/>
        </w:tblPrEx>
        <w:trPr>
          <w:gridAfter w:val="1"/>
          <w:wAfter w:w="12" w:type="dxa"/>
        </w:trPr>
        <w:tc>
          <w:tcPr>
            <w:tcW w:w="4401" w:type="dxa"/>
            <w:gridSpan w:val="3"/>
          </w:tcPr>
          <w:p w14:paraId="6D3B5840" w14:textId="77777777" w:rsidR="007A5F67" w:rsidRPr="008C304B" w:rsidRDefault="007A5F67" w:rsidP="007A5F67">
            <w:pPr>
              <w:autoSpaceDE w:val="0"/>
              <w:autoSpaceDN w:val="0"/>
              <w:ind w:right="76"/>
              <w:jc w:val="both"/>
              <w:rPr>
                <w:color w:val="FF0000"/>
                <w:lang w:val="it-IT"/>
              </w:rPr>
            </w:pPr>
          </w:p>
        </w:tc>
        <w:tc>
          <w:tcPr>
            <w:tcW w:w="990" w:type="dxa"/>
            <w:gridSpan w:val="2"/>
          </w:tcPr>
          <w:p w14:paraId="18B57B73" w14:textId="77777777" w:rsidR="007A5F67" w:rsidRPr="008C304B" w:rsidRDefault="007A5F67" w:rsidP="007A5F67">
            <w:pPr>
              <w:spacing w:line="240" w:lineRule="exact"/>
              <w:ind w:right="105"/>
              <w:rPr>
                <w:color w:val="FF0000"/>
                <w:lang w:val="it-IT"/>
              </w:rPr>
            </w:pPr>
          </w:p>
        </w:tc>
        <w:tc>
          <w:tcPr>
            <w:tcW w:w="4535" w:type="dxa"/>
            <w:gridSpan w:val="2"/>
          </w:tcPr>
          <w:p w14:paraId="054DA959" w14:textId="77777777" w:rsidR="007A5F67" w:rsidRPr="008C304B" w:rsidRDefault="007A5F67" w:rsidP="007A5F67">
            <w:pPr>
              <w:spacing w:line="240" w:lineRule="exact"/>
              <w:ind w:right="105"/>
              <w:jc w:val="both"/>
              <w:rPr>
                <w:color w:val="FF0000"/>
                <w:lang w:val="it-IT"/>
              </w:rPr>
            </w:pPr>
          </w:p>
        </w:tc>
      </w:tr>
      <w:tr w:rsidR="007A5F67" w:rsidRPr="00D226E1" w14:paraId="32BBE169" w14:textId="77777777" w:rsidTr="002C29E7">
        <w:tblPrEx>
          <w:tblLook w:val="04A0" w:firstRow="1" w:lastRow="0" w:firstColumn="1" w:lastColumn="0" w:noHBand="0" w:noVBand="1"/>
        </w:tblPrEx>
        <w:trPr>
          <w:gridAfter w:val="1"/>
          <w:wAfter w:w="12" w:type="dxa"/>
        </w:trPr>
        <w:tc>
          <w:tcPr>
            <w:tcW w:w="4401" w:type="dxa"/>
            <w:gridSpan w:val="3"/>
            <w:hideMark/>
          </w:tcPr>
          <w:p w14:paraId="65D002BA" w14:textId="77777777" w:rsidR="007A5F67" w:rsidRPr="008C304B" w:rsidRDefault="007A5F67" w:rsidP="007A5F67">
            <w:pPr>
              <w:autoSpaceDE w:val="0"/>
              <w:autoSpaceDN w:val="0"/>
              <w:ind w:right="76"/>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990" w:type="dxa"/>
            <w:gridSpan w:val="2"/>
          </w:tcPr>
          <w:p w14:paraId="780578E0" w14:textId="77777777" w:rsidR="007A5F67" w:rsidRPr="008C304B" w:rsidRDefault="007A5F67" w:rsidP="007A5F67">
            <w:pPr>
              <w:spacing w:line="240" w:lineRule="exact"/>
              <w:ind w:right="105"/>
              <w:rPr>
                <w:i/>
                <w:iCs/>
                <w:color w:val="FF0000"/>
                <w:highlight w:val="green"/>
                <w:lang w:val="de-DE"/>
              </w:rPr>
            </w:pPr>
          </w:p>
        </w:tc>
        <w:tc>
          <w:tcPr>
            <w:tcW w:w="4535" w:type="dxa"/>
            <w:gridSpan w:val="2"/>
            <w:hideMark/>
          </w:tcPr>
          <w:p w14:paraId="04FB2B61" w14:textId="54A405C6" w:rsidR="007A5F67" w:rsidRPr="00D226E1" w:rsidRDefault="007A5F67" w:rsidP="007A5F67">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Pr>
                <w:i/>
                <w:iCs/>
                <w:color w:val="FF0000"/>
                <w:highlight w:val="green"/>
                <w:lang w:val="it-IT"/>
              </w:rPr>
              <w:t>”</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D226E1">
              <w:rPr>
                <w:i/>
                <w:iCs/>
                <w:color w:val="FF0000"/>
                <w:highlight w:val="green"/>
                <w:lang w:val="it-IT"/>
              </w:rPr>
              <w:t>VI, n.1]</w:t>
            </w:r>
          </w:p>
        </w:tc>
      </w:tr>
      <w:tr w:rsidR="007A5F67" w:rsidRPr="00D226E1" w14:paraId="133C2004" w14:textId="77777777" w:rsidTr="002C29E7">
        <w:tblPrEx>
          <w:tblLook w:val="04A0" w:firstRow="1" w:lastRow="0" w:firstColumn="1" w:lastColumn="0" w:noHBand="0" w:noVBand="1"/>
        </w:tblPrEx>
        <w:trPr>
          <w:gridAfter w:val="1"/>
          <w:wAfter w:w="12" w:type="dxa"/>
        </w:trPr>
        <w:tc>
          <w:tcPr>
            <w:tcW w:w="4401" w:type="dxa"/>
            <w:gridSpan w:val="3"/>
          </w:tcPr>
          <w:p w14:paraId="6CC34352" w14:textId="77777777" w:rsidR="007A5F67" w:rsidRPr="00D226E1" w:rsidRDefault="007A5F67" w:rsidP="007A5F67">
            <w:pPr>
              <w:autoSpaceDE w:val="0"/>
              <w:autoSpaceDN w:val="0"/>
              <w:ind w:right="76"/>
              <w:jc w:val="both"/>
              <w:rPr>
                <w:color w:val="FF0000"/>
                <w:lang w:val="it-IT"/>
              </w:rPr>
            </w:pPr>
          </w:p>
        </w:tc>
        <w:tc>
          <w:tcPr>
            <w:tcW w:w="990" w:type="dxa"/>
            <w:gridSpan w:val="2"/>
          </w:tcPr>
          <w:p w14:paraId="19FA9A40" w14:textId="77777777" w:rsidR="007A5F67" w:rsidRPr="00D226E1" w:rsidRDefault="007A5F67" w:rsidP="007A5F67">
            <w:pPr>
              <w:spacing w:line="240" w:lineRule="exact"/>
              <w:ind w:right="105"/>
              <w:rPr>
                <w:color w:val="FF0000"/>
                <w:lang w:val="it-IT"/>
              </w:rPr>
            </w:pPr>
          </w:p>
        </w:tc>
        <w:tc>
          <w:tcPr>
            <w:tcW w:w="4535" w:type="dxa"/>
            <w:gridSpan w:val="2"/>
          </w:tcPr>
          <w:p w14:paraId="3DFC4DA9" w14:textId="77777777" w:rsidR="007A5F67" w:rsidRPr="00D226E1" w:rsidRDefault="007A5F67" w:rsidP="007A5F67">
            <w:pPr>
              <w:spacing w:line="240" w:lineRule="exact"/>
              <w:ind w:right="105"/>
              <w:jc w:val="both"/>
              <w:rPr>
                <w:color w:val="FF0000"/>
                <w:lang w:val="it-IT"/>
              </w:rPr>
            </w:pPr>
          </w:p>
        </w:tc>
      </w:tr>
      <w:tr w:rsidR="007A5F67" w:rsidRPr="000B3FC1" w14:paraId="24B6D363" w14:textId="77777777" w:rsidTr="002C29E7">
        <w:tblPrEx>
          <w:tblLook w:val="04A0" w:firstRow="1" w:lastRow="0" w:firstColumn="1" w:lastColumn="0" w:noHBand="0" w:noVBand="1"/>
        </w:tblPrEx>
        <w:trPr>
          <w:gridAfter w:val="1"/>
          <w:wAfter w:w="12" w:type="dxa"/>
        </w:trPr>
        <w:tc>
          <w:tcPr>
            <w:tcW w:w="4401" w:type="dxa"/>
            <w:gridSpan w:val="3"/>
          </w:tcPr>
          <w:p w14:paraId="04A50835" w14:textId="77777777" w:rsidR="007A5F67" w:rsidRPr="000C3B2B" w:rsidRDefault="007A5F67" w:rsidP="007A5F67">
            <w:pPr>
              <w:spacing w:before="60" w:after="60"/>
              <w:ind w:right="76"/>
              <w:jc w:val="both"/>
              <w:rPr>
                <w:color w:val="FF0000"/>
                <w:lang w:val="de-DE"/>
              </w:rPr>
            </w:pPr>
            <w:r w:rsidRPr="000C3B2B">
              <w:rPr>
                <w:color w:val="FF0000"/>
                <w:lang w:val="de-DE"/>
              </w:rPr>
              <w:t>Zur technischen Bewertung wird folgende Formel angewandt:</w:t>
            </w:r>
          </w:p>
          <w:p w14:paraId="4A38890F" w14:textId="77777777" w:rsidR="007A5F67" w:rsidRPr="000C3B2B" w:rsidRDefault="007A5F67" w:rsidP="007A5F67">
            <w:pPr>
              <w:spacing w:before="60" w:after="60"/>
              <w:ind w:right="76"/>
              <w:rPr>
                <w:color w:val="FF0000"/>
                <w:lang w:val="de-DE"/>
              </w:rPr>
            </w:pPr>
          </w:p>
          <w:p w14:paraId="75EED9F0" w14:textId="77777777" w:rsidR="007A5F67" w:rsidRPr="000C3B2B" w:rsidRDefault="007A5F67" w:rsidP="007A5F67">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672BD60E" w14:textId="77777777" w:rsidR="007A5F67" w:rsidRPr="000C3B2B" w:rsidRDefault="007A5F67" w:rsidP="007A5F67">
            <w:pPr>
              <w:spacing w:before="120" w:after="120"/>
              <w:ind w:right="76"/>
              <w:rPr>
                <w:i/>
                <w:iCs/>
                <w:color w:val="FF0000"/>
                <w:lang w:val="de-DE"/>
              </w:rPr>
            </w:pPr>
          </w:p>
          <w:p w14:paraId="17BFB952" w14:textId="77777777" w:rsidR="007A5F67" w:rsidRPr="000C3B2B" w:rsidRDefault="007A5F67" w:rsidP="007A5F67">
            <w:pPr>
              <w:spacing w:before="120" w:after="120"/>
              <w:ind w:right="76"/>
              <w:rPr>
                <w:i/>
                <w:iCs/>
                <w:color w:val="FF0000"/>
                <w:lang w:val="de-DE"/>
              </w:rPr>
            </w:pPr>
            <w:r w:rsidRPr="000C3B2B">
              <w:rPr>
                <w:i/>
                <w:iCs/>
                <w:color w:val="FF0000"/>
                <w:lang w:val="de-DE"/>
              </w:rPr>
              <w:t>Wobei:</w:t>
            </w:r>
          </w:p>
          <w:p w14:paraId="31353749" w14:textId="77777777" w:rsidR="007A5F67" w:rsidRPr="000C3B2B" w:rsidRDefault="007A5F67" w:rsidP="007A5F67">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6196C3B5" w14:textId="77777777" w:rsidR="007A5F67" w:rsidRPr="000C3B2B" w:rsidRDefault="007A5F67" w:rsidP="007A5F67">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6FDEEEF0" w14:textId="77777777" w:rsidR="007A5F67" w:rsidRPr="000C3B2B" w:rsidRDefault="007A5F67" w:rsidP="007A5F67">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56815483" w14:textId="77777777" w:rsidR="007A5F67" w:rsidRPr="000C3B2B" w:rsidRDefault="007A5F67" w:rsidP="007A5F67">
            <w:pPr>
              <w:ind w:right="76"/>
              <w:rPr>
                <w:i/>
                <w:iCs/>
                <w:color w:val="FF0000"/>
                <w:lang w:val="de-DE" w:eastAsia="it-IT"/>
              </w:rPr>
            </w:pPr>
            <w:r w:rsidRPr="000C3B2B">
              <w:rPr>
                <w:i/>
                <w:iCs/>
                <w:color w:val="FF0000"/>
                <w:lang w:val="de-DE" w:eastAsia="it-IT"/>
              </w:rPr>
              <w:lastRenderedPageBreak/>
              <w:t>.......................................</w:t>
            </w:r>
          </w:p>
          <w:p w14:paraId="3A941203" w14:textId="77777777" w:rsidR="007A5F67" w:rsidRPr="000C3B2B" w:rsidRDefault="007A5F67" w:rsidP="007A5F67">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5D83D08F" w14:textId="77777777" w:rsidR="007A5F67" w:rsidRPr="000C3B2B" w:rsidRDefault="007A5F67" w:rsidP="007A5F67">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24E4E521" w14:textId="77777777" w:rsidR="007A5F67" w:rsidRPr="000C3B2B" w:rsidRDefault="007A5F67" w:rsidP="007A5F67">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7C36DB08" w14:textId="77777777" w:rsidR="007A5F67" w:rsidRPr="000C3B2B" w:rsidRDefault="007A5F67" w:rsidP="007A5F67">
            <w:pPr>
              <w:ind w:right="76"/>
              <w:rPr>
                <w:i/>
                <w:iCs/>
                <w:color w:val="FF0000"/>
                <w:lang w:val="it-IT" w:eastAsia="it-IT"/>
              </w:rPr>
            </w:pPr>
            <w:r w:rsidRPr="000C3B2B">
              <w:rPr>
                <w:i/>
                <w:iCs/>
                <w:color w:val="FF0000"/>
                <w:lang w:eastAsia="it-IT"/>
              </w:rPr>
              <w:t>……………………………</w:t>
            </w:r>
          </w:p>
          <w:p w14:paraId="5F7DBD03" w14:textId="77777777" w:rsidR="007A5F67" w:rsidRPr="000C3B2B" w:rsidRDefault="007A5F67" w:rsidP="007A5F67">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990" w:type="dxa"/>
            <w:gridSpan w:val="2"/>
          </w:tcPr>
          <w:p w14:paraId="75C906B6" w14:textId="77777777" w:rsidR="007A5F67" w:rsidRPr="000C3B2B" w:rsidRDefault="007A5F67" w:rsidP="007A5F67">
            <w:pPr>
              <w:spacing w:line="240" w:lineRule="exact"/>
              <w:ind w:right="105"/>
              <w:rPr>
                <w:color w:val="FF0000"/>
              </w:rPr>
            </w:pPr>
          </w:p>
        </w:tc>
        <w:tc>
          <w:tcPr>
            <w:tcW w:w="4535" w:type="dxa"/>
            <w:gridSpan w:val="2"/>
          </w:tcPr>
          <w:p w14:paraId="3C13602A" w14:textId="77777777" w:rsidR="007A5F67" w:rsidRPr="000C3B2B" w:rsidRDefault="007A5F67" w:rsidP="007A5F67">
            <w:pPr>
              <w:spacing w:before="60" w:after="60"/>
              <w:ind w:right="105"/>
              <w:rPr>
                <w:color w:val="FF0000"/>
                <w:lang w:val="it-IT"/>
              </w:rPr>
            </w:pPr>
            <w:r w:rsidRPr="000C3B2B">
              <w:rPr>
                <w:color w:val="FF0000"/>
                <w:lang w:val="it-IT"/>
              </w:rPr>
              <w:t>Il punteggio tecnico è dato dalla seguente formula:</w:t>
            </w:r>
          </w:p>
          <w:p w14:paraId="4E5D0266" w14:textId="77777777" w:rsidR="007A5F67" w:rsidRPr="000C3B2B" w:rsidRDefault="007A5F67" w:rsidP="007A5F67">
            <w:pPr>
              <w:spacing w:before="60" w:after="60"/>
              <w:ind w:right="105"/>
              <w:rPr>
                <w:color w:val="FF0000"/>
                <w:lang w:val="it-IT"/>
              </w:rPr>
            </w:pPr>
          </w:p>
          <w:p w14:paraId="6131E668" w14:textId="77777777" w:rsidR="007A5F67" w:rsidRPr="000C3B2B" w:rsidRDefault="007A5F67" w:rsidP="007A5F67">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52611E70" w14:textId="77777777" w:rsidR="007A5F67" w:rsidRPr="000C3B2B" w:rsidRDefault="007A5F67" w:rsidP="007A5F67">
            <w:pPr>
              <w:spacing w:before="120" w:after="120"/>
              <w:ind w:right="105"/>
              <w:rPr>
                <w:i/>
                <w:iCs/>
                <w:color w:val="FF0000"/>
                <w:lang w:val="it-IT"/>
              </w:rPr>
            </w:pPr>
          </w:p>
          <w:p w14:paraId="72D995C9" w14:textId="77777777" w:rsidR="007A5F67" w:rsidRPr="000C3B2B" w:rsidRDefault="007A5F67" w:rsidP="007A5F67">
            <w:pPr>
              <w:spacing w:before="120" w:after="120"/>
              <w:ind w:right="105"/>
              <w:rPr>
                <w:i/>
                <w:iCs/>
                <w:color w:val="FF0000"/>
                <w:lang w:val="it-IT"/>
              </w:rPr>
            </w:pPr>
            <w:r w:rsidRPr="000C3B2B">
              <w:rPr>
                <w:i/>
                <w:iCs/>
                <w:color w:val="FF0000"/>
                <w:lang w:val="it-IT"/>
              </w:rPr>
              <w:t>dove</w:t>
            </w:r>
          </w:p>
          <w:p w14:paraId="20543DD4" w14:textId="77777777" w:rsidR="007A5F67" w:rsidRPr="000C3B2B" w:rsidRDefault="007A5F67" w:rsidP="007A5F67">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5AD4A097" w14:textId="77777777" w:rsidR="007A5F67" w:rsidRPr="000C3B2B" w:rsidRDefault="007A5F67" w:rsidP="007A5F67">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2A21B200" w14:textId="77777777" w:rsidR="007A5F67" w:rsidRPr="000C3B2B" w:rsidRDefault="007A5F67" w:rsidP="007A5F67">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9B6681D" w14:textId="77777777" w:rsidR="007A5F67" w:rsidRPr="000C3B2B" w:rsidRDefault="007A5F67" w:rsidP="007A5F67">
            <w:pPr>
              <w:ind w:right="105"/>
              <w:rPr>
                <w:i/>
                <w:iCs/>
                <w:color w:val="FF0000"/>
                <w:lang w:val="it-IT" w:eastAsia="it-IT"/>
              </w:rPr>
            </w:pPr>
            <w:r w:rsidRPr="000C3B2B">
              <w:rPr>
                <w:i/>
                <w:iCs/>
                <w:color w:val="FF0000"/>
                <w:lang w:val="it-IT" w:eastAsia="it-IT"/>
              </w:rPr>
              <w:lastRenderedPageBreak/>
              <w:t>.......................................</w:t>
            </w:r>
          </w:p>
          <w:p w14:paraId="15C510A1" w14:textId="77777777" w:rsidR="007A5F67" w:rsidRPr="000C3B2B" w:rsidRDefault="007A5F67" w:rsidP="007A5F67">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41BC023" w14:textId="77777777" w:rsidR="007A5F67" w:rsidRPr="000C3B2B" w:rsidRDefault="007A5F67" w:rsidP="007A5F67">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7A6DBC6" w14:textId="77777777" w:rsidR="007A5F67" w:rsidRPr="000C3B2B" w:rsidRDefault="007A5F67" w:rsidP="007A5F67">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574A2BB2" w14:textId="77777777" w:rsidR="007A5F67" w:rsidRPr="000C3B2B" w:rsidRDefault="007A5F67" w:rsidP="007A5F67">
            <w:pPr>
              <w:ind w:right="105"/>
              <w:rPr>
                <w:i/>
                <w:iCs/>
                <w:color w:val="FF0000"/>
                <w:lang w:val="it-IT" w:eastAsia="it-IT"/>
              </w:rPr>
            </w:pPr>
            <w:r w:rsidRPr="000C3B2B">
              <w:rPr>
                <w:i/>
                <w:iCs/>
                <w:color w:val="FF0000"/>
                <w:lang w:val="it-IT" w:eastAsia="it-IT"/>
              </w:rPr>
              <w:t>……………………………</w:t>
            </w:r>
          </w:p>
          <w:p w14:paraId="537B33BD" w14:textId="77777777" w:rsidR="007A5F67" w:rsidRPr="008C304B" w:rsidRDefault="007A5F67" w:rsidP="007A5F67">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387CBEF7" w14:textId="77777777" w:rsidR="007A5F67" w:rsidRPr="008C304B" w:rsidRDefault="007A5F67" w:rsidP="007A5F67">
            <w:pPr>
              <w:spacing w:line="240" w:lineRule="exact"/>
              <w:ind w:right="105"/>
              <w:jc w:val="both"/>
              <w:rPr>
                <w:color w:val="FF0000"/>
                <w:lang w:val="it-IT"/>
              </w:rPr>
            </w:pPr>
          </w:p>
        </w:tc>
      </w:tr>
      <w:tr w:rsidR="007A5F67" w:rsidRPr="000B3FC1" w14:paraId="02BE1F32" w14:textId="77777777" w:rsidTr="002C29E7">
        <w:tblPrEx>
          <w:tblLook w:val="04A0" w:firstRow="1" w:lastRow="0" w:firstColumn="1" w:lastColumn="0" w:noHBand="0" w:noVBand="1"/>
        </w:tblPrEx>
        <w:trPr>
          <w:gridAfter w:val="1"/>
          <w:wAfter w:w="12" w:type="dxa"/>
        </w:trPr>
        <w:tc>
          <w:tcPr>
            <w:tcW w:w="4401" w:type="dxa"/>
            <w:gridSpan w:val="3"/>
          </w:tcPr>
          <w:p w14:paraId="14D845A6" w14:textId="77777777" w:rsidR="007A5F67" w:rsidRPr="008C304B" w:rsidRDefault="007A5F67" w:rsidP="007A5F67">
            <w:pPr>
              <w:spacing w:line="240" w:lineRule="exact"/>
              <w:ind w:right="76"/>
              <w:rPr>
                <w:color w:val="FF0000"/>
                <w:lang w:val="it-IT"/>
              </w:rPr>
            </w:pPr>
          </w:p>
        </w:tc>
        <w:tc>
          <w:tcPr>
            <w:tcW w:w="990" w:type="dxa"/>
            <w:gridSpan w:val="2"/>
          </w:tcPr>
          <w:p w14:paraId="47F4AC20" w14:textId="77777777" w:rsidR="007A5F67" w:rsidRPr="008C304B" w:rsidRDefault="007A5F67" w:rsidP="007A5F67">
            <w:pPr>
              <w:spacing w:line="240" w:lineRule="exact"/>
              <w:ind w:right="105"/>
              <w:rPr>
                <w:color w:val="FF0000"/>
                <w:lang w:val="it-IT"/>
              </w:rPr>
            </w:pPr>
          </w:p>
        </w:tc>
        <w:tc>
          <w:tcPr>
            <w:tcW w:w="4535" w:type="dxa"/>
            <w:gridSpan w:val="2"/>
          </w:tcPr>
          <w:p w14:paraId="107C11A8" w14:textId="77777777" w:rsidR="007A5F67" w:rsidRPr="008C304B" w:rsidRDefault="007A5F67" w:rsidP="007A5F67">
            <w:pPr>
              <w:spacing w:line="240" w:lineRule="exact"/>
              <w:ind w:right="105"/>
              <w:jc w:val="both"/>
              <w:rPr>
                <w:color w:val="FF0000"/>
                <w:lang w:val="it-IT"/>
              </w:rPr>
            </w:pPr>
          </w:p>
        </w:tc>
      </w:tr>
      <w:tr w:rsidR="007A5F67" w:rsidRPr="000B3FC1" w14:paraId="15E5A737" w14:textId="77777777" w:rsidTr="002C29E7">
        <w:tblPrEx>
          <w:tblLook w:val="04A0" w:firstRow="1" w:lastRow="0" w:firstColumn="1" w:lastColumn="0" w:noHBand="0" w:noVBand="1"/>
        </w:tblPrEx>
        <w:trPr>
          <w:gridAfter w:val="1"/>
          <w:wAfter w:w="12" w:type="dxa"/>
        </w:trPr>
        <w:tc>
          <w:tcPr>
            <w:tcW w:w="4401" w:type="dxa"/>
            <w:gridSpan w:val="3"/>
            <w:hideMark/>
          </w:tcPr>
          <w:p w14:paraId="52BF6760" w14:textId="77777777" w:rsidR="007A5F67" w:rsidRDefault="007A5F67" w:rsidP="007A5F67">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13EDC025" w14:textId="77777777" w:rsidR="007A5F67" w:rsidRDefault="007A5F67" w:rsidP="007A5F67">
            <w:pPr>
              <w:spacing w:line="240" w:lineRule="exact"/>
              <w:ind w:right="105"/>
              <w:rPr>
                <w:color w:val="FF0000"/>
                <w:lang w:val="de-DE"/>
              </w:rPr>
            </w:pPr>
          </w:p>
        </w:tc>
        <w:tc>
          <w:tcPr>
            <w:tcW w:w="4535" w:type="dxa"/>
            <w:gridSpan w:val="2"/>
            <w:hideMark/>
          </w:tcPr>
          <w:p w14:paraId="22F115FF" w14:textId="77777777" w:rsidR="007A5F67" w:rsidRDefault="007A5F67" w:rsidP="007A5F67">
            <w:pPr>
              <w:spacing w:line="240" w:lineRule="exact"/>
              <w:ind w:right="105"/>
              <w:jc w:val="both"/>
              <w:rPr>
                <w:color w:val="FF0000"/>
                <w:lang w:val="it-IT"/>
              </w:rPr>
            </w:pPr>
            <w:r w:rsidRPr="008C304B">
              <w:rPr>
                <w:color w:val="FF0000"/>
                <w:lang w:val="it-IT"/>
              </w:rPr>
              <w:t xml:space="preserve">I coefficienti valutativi sono seguenti: </w:t>
            </w:r>
          </w:p>
        </w:tc>
      </w:tr>
      <w:tr w:rsidR="007A5F67" w:rsidRPr="000B3FC1" w14:paraId="3B6F07BF" w14:textId="77777777" w:rsidTr="002C29E7">
        <w:tblPrEx>
          <w:tblLook w:val="04A0" w:firstRow="1" w:lastRow="0" w:firstColumn="1" w:lastColumn="0" w:noHBand="0" w:noVBand="1"/>
        </w:tblPrEx>
        <w:trPr>
          <w:gridAfter w:val="1"/>
          <w:wAfter w:w="12" w:type="dxa"/>
        </w:trPr>
        <w:tc>
          <w:tcPr>
            <w:tcW w:w="4401" w:type="dxa"/>
            <w:gridSpan w:val="3"/>
          </w:tcPr>
          <w:p w14:paraId="264C98B6" w14:textId="77777777" w:rsidR="007A5F67" w:rsidRPr="008C304B" w:rsidRDefault="007A5F67" w:rsidP="007A5F67">
            <w:pPr>
              <w:spacing w:line="240" w:lineRule="exact"/>
              <w:ind w:right="76"/>
              <w:jc w:val="both"/>
              <w:rPr>
                <w:color w:val="FF0000"/>
                <w:lang w:val="it-IT"/>
              </w:rPr>
            </w:pPr>
          </w:p>
        </w:tc>
        <w:tc>
          <w:tcPr>
            <w:tcW w:w="990" w:type="dxa"/>
            <w:gridSpan w:val="2"/>
          </w:tcPr>
          <w:p w14:paraId="638B4CA4" w14:textId="77777777" w:rsidR="007A5F67" w:rsidRPr="008C304B" w:rsidRDefault="007A5F67" w:rsidP="007A5F67">
            <w:pPr>
              <w:spacing w:line="240" w:lineRule="exact"/>
              <w:ind w:right="105"/>
              <w:rPr>
                <w:color w:val="FF0000"/>
                <w:lang w:val="it-IT"/>
              </w:rPr>
            </w:pPr>
          </w:p>
        </w:tc>
        <w:tc>
          <w:tcPr>
            <w:tcW w:w="4535" w:type="dxa"/>
            <w:gridSpan w:val="2"/>
          </w:tcPr>
          <w:p w14:paraId="72081734" w14:textId="77777777" w:rsidR="007A5F67" w:rsidRPr="008C304B" w:rsidRDefault="007A5F67" w:rsidP="007A5F67">
            <w:pPr>
              <w:spacing w:line="240" w:lineRule="exact"/>
              <w:ind w:right="105"/>
              <w:jc w:val="both"/>
              <w:rPr>
                <w:color w:val="FF0000"/>
                <w:lang w:val="it-IT"/>
              </w:rPr>
            </w:pPr>
          </w:p>
        </w:tc>
      </w:tr>
      <w:tr w:rsidR="007A5F67" w:rsidRPr="000B3FC1" w14:paraId="5692B75D" w14:textId="77777777" w:rsidTr="002C29E7">
        <w:tblPrEx>
          <w:tblLook w:val="04A0" w:firstRow="1" w:lastRow="0" w:firstColumn="1" w:lastColumn="0" w:noHBand="0" w:noVBand="1"/>
        </w:tblPrEx>
        <w:trPr>
          <w:gridAfter w:val="1"/>
          <w:wAfter w:w="12" w:type="dxa"/>
        </w:trPr>
        <w:tc>
          <w:tcPr>
            <w:tcW w:w="4401" w:type="dxa"/>
            <w:gridSpan w:val="3"/>
            <w:hideMark/>
          </w:tcPr>
          <w:p w14:paraId="2D890CEB" w14:textId="77777777" w:rsidR="007A5F67" w:rsidRDefault="007A5F67" w:rsidP="007A5F67">
            <w:pPr>
              <w:spacing w:line="240" w:lineRule="exact"/>
              <w:ind w:right="76"/>
              <w:jc w:val="both"/>
              <w:rPr>
                <w:color w:val="FF0000"/>
                <w:lang w:val="de-DE"/>
              </w:rPr>
            </w:pPr>
            <w:r>
              <w:rPr>
                <w:color w:val="FF0000"/>
                <w:lang w:val="de-DE"/>
              </w:rPr>
              <w:t>- schlecht = zwischen 0,00 und 0,09</w:t>
            </w:r>
          </w:p>
          <w:p w14:paraId="7DC167BD" w14:textId="77777777" w:rsidR="007A5F67" w:rsidRDefault="007A5F67" w:rsidP="007A5F67">
            <w:pPr>
              <w:spacing w:line="240" w:lineRule="exact"/>
              <w:ind w:right="76"/>
              <w:jc w:val="both"/>
              <w:rPr>
                <w:color w:val="FF0000"/>
                <w:lang w:val="de-DE"/>
              </w:rPr>
            </w:pPr>
            <w:r>
              <w:rPr>
                <w:color w:val="FF0000"/>
                <w:lang w:val="de-DE"/>
              </w:rPr>
              <w:t>- mittelmäßig = zwischen 0,10 und 0,29</w:t>
            </w:r>
          </w:p>
          <w:p w14:paraId="7FB5ABBA" w14:textId="77777777" w:rsidR="007A5F67" w:rsidRDefault="007A5F67" w:rsidP="007A5F67">
            <w:pPr>
              <w:spacing w:line="240" w:lineRule="exact"/>
              <w:ind w:right="76"/>
              <w:jc w:val="both"/>
              <w:rPr>
                <w:color w:val="FF0000"/>
                <w:lang w:val="de-DE"/>
              </w:rPr>
            </w:pPr>
            <w:r>
              <w:rPr>
                <w:color w:val="FF0000"/>
                <w:lang w:val="de-DE"/>
              </w:rPr>
              <w:t>- ausreichend = zwischen 0,30 und 0,49</w:t>
            </w:r>
          </w:p>
          <w:p w14:paraId="7789F853" w14:textId="77777777" w:rsidR="007A5F67" w:rsidRDefault="007A5F67" w:rsidP="007A5F67">
            <w:pPr>
              <w:spacing w:line="240" w:lineRule="exact"/>
              <w:ind w:right="76"/>
              <w:jc w:val="both"/>
              <w:rPr>
                <w:color w:val="FF0000"/>
                <w:lang w:val="de-DE"/>
              </w:rPr>
            </w:pPr>
            <w:r>
              <w:rPr>
                <w:color w:val="FF0000"/>
                <w:lang w:val="de-DE"/>
              </w:rPr>
              <w:t>- gut = zwischen 0,50 und 0,69</w:t>
            </w:r>
          </w:p>
          <w:p w14:paraId="03088ECD" w14:textId="77777777" w:rsidR="007A5F67" w:rsidRDefault="007A5F67" w:rsidP="007A5F67">
            <w:pPr>
              <w:spacing w:line="240" w:lineRule="exact"/>
              <w:ind w:right="76"/>
              <w:jc w:val="both"/>
              <w:rPr>
                <w:color w:val="FF0000"/>
                <w:lang w:val="de-DE"/>
              </w:rPr>
            </w:pPr>
            <w:r>
              <w:rPr>
                <w:color w:val="FF0000"/>
                <w:lang w:val="de-DE"/>
              </w:rPr>
              <w:t>- sehr gut = zwischen 0,70 und 0,89</w:t>
            </w:r>
          </w:p>
          <w:p w14:paraId="7A5B11AE" w14:textId="77777777" w:rsidR="007A5F67" w:rsidRDefault="007A5F67" w:rsidP="007A5F67">
            <w:pPr>
              <w:spacing w:line="240" w:lineRule="exact"/>
              <w:ind w:right="76"/>
              <w:jc w:val="both"/>
              <w:rPr>
                <w:color w:val="FF0000"/>
                <w:lang w:val="de-DE"/>
              </w:rPr>
            </w:pPr>
            <w:r>
              <w:rPr>
                <w:color w:val="FF0000"/>
                <w:lang w:val="de-DE"/>
              </w:rPr>
              <w:t>- ausgezeichnet = zwischen 0,90 und 1,00</w:t>
            </w:r>
          </w:p>
        </w:tc>
        <w:tc>
          <w:tcPr>
            <w:tcW w:w="990" w:type="dxa"/>
            <w:gridSpan w:val="2"/>
          </w:tcPr>
          <w:p w14:paraId="12C23DCC" w14:textId="77777777" w:rsidR="007A5F67" w:rsidRDefault="007A5F67" w:rsidP="007A5F67">
            <w:pPr>
              <w:spacing w:line="240" w:lineRule="exact"/>
              <w:ind w:right="105"/>
              <w:rPr>
                <w:color w:val="FF0000"/>
                <w:lang w:val="de-DE"/>
              </w:rPr>
            </w:pPr>
          </w:p>
        </w:tc>
        <w:tc>
          <w:tcPr>
            <w:tcW w:w="4535" w:type="dxa"/>
            <w:gridSpan w:val="2"/>
            <w:hideMark/>
          </w:tcPr>
          <w:p w14:paraId="40C96FC9" w14:textId="77777777" w:rsidR="007A5F67" w:rsidRDefault="007A5F67" w:rsidP="007A5F67">
            <w:pPr>
              <w:spacing w:line="240" w:lineRule="exact"/>
              <w:ind w:right="105"/>
              <w:jc w:val="both"/>
              <w:rPr>
                <w:color w:val="FF0000"/>
                <w:lang w:val="it-IT"/>
              </w:rPr>
            </w:pPr>
            <w:r w:rsidRPr="008C304B">
              <w:rPr>
                <w:color w:val="FF0000"/>
                <w:lang w:val="it-IT"/>
              </w:rPr>
              <w:t>- scadente = tra 0,00 e 0,09</w:t>
            </w:r>
          </w:p>
          <w:p w14:paraId="0AD24019" w14:textId="77777777" w:rsidR="007A5F67" w:rsidRPr="008C304B" w:rsidRDefault="007A5F67" w:rsidP="007A5F67">
            <w:pPr>
              <w:spacing w:line="240" w:lineRule="exact"/>
              <w:ind w:right="105"/>
              <w:jc w:val="both"/>
              <w:rPr>
                <w:color w:val="FF0000"/>
                <w:lang w:val="it-IT"/>
              </w:rPr>
            </w:pPr>
            <w:r w:rsidRPr="008C304B">
              <w:rPr>
                <w:color w:val="FF0000"/>
                <w:lang w:val="it-IT"/>
              </w:rPr>
              <w:t>- mediocre = tra 0,10 e 0,29</w:t>
            </w:r>
          </w:p>
          <w:p w14:paraId="3EF1BCE6" w14:textId="77777777" w:rsidR="007A5F67" w:rsidRPr="008C304B" w:rsidRDefault="007A5F67" w:rsidP="007A5F67">
            <w:pPr>
              <w:spacing w:line="240" w:lineRule="exact"/>
              <w:ind w:right="105"/>
              <w:jc w:val="both"/>
              <w:rPr>
                <w:color w:val="FF0000"/>
                <w:lang w:val="it-IT"/>
              </w:rPr>
            </w:pPr>
            <w:r w:rsidRPr="008C304B">
              <w:rPr>
                <w:color w:val="FF0000"/>
                <w:lang w:val="it-IT"/>
              </w:rPr>
              <w:t>- sufficiente = tra 0,30 e 0,49</w:t>
            </w:r>
          </w:p>
          <w:p w14:paraId="5AE897C6" w14:textId="77777777" w:rsidR="007A5F67" w:rsidRPr="008C304B" w:rsidRDefault="007A5F67" w:rsidP="007A5F67">
            <w:pPr>
              <w:spacing w:line="240" w:lineRule="exact"/>
              <w:ind w:right="105"/>
              <w:jc w:val="both"/>
              <w:rPr>
                <w:color w:val="FF0000"/>
                <w:lang w:val="it-IT"/>
              </w:rPr>
            </w:pPr>
            <w:r w:rsidRPr="008C304B">
              <w:rPr>
                <w:color w:val="FF0000"/>
                <w:lang w:val="it-IT"/>
              </w:rPr>
              <w:t>- buono = tra 0,50 e 0,69</w:t>
            </w:r>
          </w:p>
          <w:p w14:paraId="28136711" w14:textId="77777777" w:rsidR="007A5F67" w:rsidRPr="008C304B" w:rsidRDefault="007A5F67" w:rsidP="007A5F67">
            <w:pPr>
              <w:spacing w:line="240" w:lineRule="exact"/>
              <w:ind w:right="105"/>
              <w:jc w:val="both"/>
              <w:rPr>
                <w:color w:val="FF0000"/>
                <w:lang w:val="it-IT"/>
              </w:rPr>
            </w:pPr>
            <w:r w:rsidRPr="008C304B">
              <w:rPr>
                <w:color w:val="FF0000"/>
                <w:lang w:val="it-IT"/>
              </w:rPr>
              <w:t>- molto buono = tra 0,70 e 0,89</w:t>
            </w:r>
          </w:p>
          <w:p w14:paraId="0B65AC61" w14:textId="77777777" w:rsidR="007A5F67" w:rsidRPr="008C304B" w:rsidRDefault="007A5F67" w:rsidP="007A5F67">
            <w:pPr>
              <w:spacing w:line="240" w:lineRule="exact"/>
              <w:ind w:right="105"/>
              <w:jc w:val="both"/>
              <w:rPr>
                <w:color w:val="FF0000"/>
                <w:lang w:val="it-IT"/>
              </w:rPr>
            </w:pPr>
            <w:r w:rsidRPr="008C304B">
              <w:rPr>
                <w:color w:val="FF0000"/>
                <w:lang w:val="it-IT"/>
              </w:rPr>
              <w:t>- eccellente = tra 0,90 e 1,00</w:t>
            </w:r>
          </w:p>
        </w:tc>
      </w:tr>
      <w:tr w:rsidR="007A5F67" w:rsidRPr="000B3FC1" w14:paraId="797F9874" w14:textId="77777777" w:rsidTr="002C29E7">
        <w:tblPrEx>
          <w:tblLook w:val="04A0" w:firstRow="1" w:lastRow="0" w:firstColumn="1" w:lastColumn="0" w:noHBand="0" w:noVBand="1"/>
        </w:tblPrEx>
        <w:trPr>
          <w:gridAfter w:val="1"/>
          <w:wAfter w:w="12" w:type="dxa"/>
        </w:trPr>
        <w:tc>
          <w:tcPr>
            <w:tcW w:w="4401" w:type="dxa"/>
            <w:gridSpan w:val="3"/>
          </w:tcPr>
          <w:p w14:paraId="5591587B" w14:textId="77777777" w:rsidR="007A5F67" w:rsidRPr="008C304B" w:rsidRDefault="007A5F67" w:rsidP="007A5F67">
            <w:pPr>
              <w:spacing w:line="240" w:lineRule="exact"/>
              <w:ind w:right="76"/>
              <w:jc w:val="center"/>
              <w:rPr>
                <w:color w:val="FF0000"/>
                <w:lang w:val="it-IT"/>
              </w:rPr>
            </w:pPr>
          </w:p>
        </w:tc>
        <w:tc>
          <w:tcPr>
            <w:tcW w:w="990" w:type="dxa"/>
            <w:gridSpan w:val="2"/>
          </w:tcPr>
          <w:p w14:paraId="43FC3D87" w14:textId="77777777" w:rsidR="007A5F67" w:rsidRPr="008C304B" w:rsidRDefault="007A5F67" w:rsidP="007A5F67">
            <w:pPr>
              <w:spacing w:line="240" w:lineRule="exact"/>
              <w:ind w:right="105"/>
              <w:rPr>
                <w:color w:val="FF0000"/>
                <w:lang w:val="it-IT"/>
              </w:rPr>
            </w:pPr>
          </w:p>
        </w:tc>
        <w:tc>
          <w:tcPr>
            <w:tcW w:w="4535" w:type="dxa"/>
            <w:gridSpan w:val="2"/>
          </w:tcPr>
          <w:p w14:paraId="3ED12B86" w14:textId="77777777" w:rsidR="007A5F67" w:rsidRPr="008C304B" w:rsidRDefault="007A5F67" w:rsidP="007A5F67">
            <w:pPr>
              <w:spacing w:line="240" w:lineRule="exact"/>
              <w:ind w:right="105"/>
              <w:jc w:val="center"/>
              <w:rPr>
                <w:color w:val="FF0000"/>
                <w:lang w:val="it-IT"/>
              </w:rPr>
            </w:pPr>
          </w:p>
        </w:tc>
      </w:tr>
      <w:tr w:rsidR="007A5F67" w14:paraId="56422F4D" w14:textId="77777777" w:rsidTr="002C29E7">
        <w:tblPrEx>
          <w:tblLook w:val="04A0" w:firstRow="1" w:lastRow="0" w:firstColumn="1" w:lastColumn="0" w:noHBand="0" w:noVBand="1"/>
        </w:tblPrEx>
        <w:trPr>
          <w:gridAfter w:val="1"/>
          <w:wAfter w:w="12" w:type="dxa"/>
        </w:trPr>
        <w:tc>
          <w:tcPr>
            <w:tcW w:w="4401" w:type="dxa"/>
            <w:gridSpan w:val="3"/>
            <w:hideMark/>
          </w:tcPr>
          <w:p w14:paraId="2F08A61C" w14:textId="77777777" w:rsidR="007A5F67" w:rsidRDefault="007A5F67" w:rsidP="007A5F67">
            <w:pPr>
              <w:spacing w:line="240" w:lineRule="exact"/>
              <w:ind w:right="76"/>
              <w:jc w:val="center"/>
              <w:rPr>
                <w:color w:val="FF0000"/>
                <w:lang w:val="de-DE"/>
              </w:rPr>
            </w:pPr>
            <w:r>
              <w:rPr>
                <w:color w:val="FF0000"/>
                <w:lang w:val="de-DE"/>
              </w:rPr>
              <w:t>oder alternativ</w:t>
            </w:r>
          </w:p>
        </w:tc>
        <w:tc>
          <w:tcPr>
            <w:tcW w:w="990" w:type="dxa"/>
            <w:gridSpan w:val="2"/>
          </w:tcPr>
          <w:p w14:paraId="79D93F55" w14:textId="77777777" w:rsidR="007A5F67" w:rsidRDefault="007A5F67" w:rsidP="007A5F67">
            <w:pPr>
              <w:spacing w:line="240" w:lineRule="exact"/>
              <w:ind w:right="105"/>
              <w:rPr>
                <w:color w:val="FF0000"/>
                <w:lang w:val="it-IT"/>
              </w:rPr>
            </w:pPr>
          </w:p>
        </w:tc>
        <w:tc>
          <w:tcPr>
            <w:tcW w:w="4535" w:type="dxa"/>
            <w:gridSpan w:val="2"/>
            <w:hideMark/>
          </w:tcPr>
          <w:p w14:paraId="1E5FA4CE" w14:textId="77777777" w:rsidR="007A5F67" w:rsidRDefault="007A5F67" w:rsidP="007A5F67">
            <w:pPr>
              <w:spacing w:line="240" w:lineRule="exact"/>
              <w:ind w:right="105"/>
              <w:jc w:val="center"/>
              <w:rPr>
                <w:color w:val="FF0000"/>
              </w:rPr>
            </w:pPr>
            <w:r>
              <w:rPr>
                <w:color w:val="FF0000"/>
              </w:rPr>
              <w:t>o in alternativa</w:t>
            </w:r>
          </w:p>
        </w:tc>
      </w:tr>
      <w:tr w:rsidR="007A5F67" w14:paraId="3724BA4A" w14:textId="77777777" w:rsidTr="002C29E7">
        <w:tblPrEx>
          <w:tblLook w:val="04A0" w:firstRow="1" w:lastRow="0" w:firstColumn="1" w:lastColumn="0" w:noHBand="0" w:noVBand="1"/>
        </w:tblPrEx>
        <w:trPr>
          <w:gridAfter w:val="1"/>
          <w:wAfter w:w="12" w:type="dxa"/>
        </w:trPr>
        <w:tc>
          <w:tcPr>
            <w:tcW w:w="4401" w:type="dxa"/>
            <w:gridSpan w:val="3"/>
          </w:tcPr>
          <w:p w14:paraId="441D8D37" w14:textId="77777777" w:rsidR="007A5F67" w:rsidRDefault="007A5F67" w:rsidP="007A5F67">
            <w:pPr>
              <w:spacing w:line="240" w:lineRule="exact"/>
              <w:ind w:right="76"/>
              <w:jc w:val="both"/>
              <w:rPr>
                <w:color w:val="FF0000"/>
                <w:lang w:val="de-DE"/>
              </w:rPr>
            </w:pPr>
          </w:p>
        </w:tc>
        <w:tc>
          <w:tcPr>
            <w:tcW w:w="990" w:type="dxa"/>
            <w:gridSpan w:val="2"/>
          </w:tcPr>
          <w:p w14:paraId="3CBF5491" w14:textId="77777777" w:rsidR="007A5F67" w:rsidRDefault="007A5F67" w:rsidP="007A5F67">
            <w:pPr>
              <w:spacing w:line="240" w:lineRule="exact"/>
              <w:ind w:right="105"/>
              <w:rPr>
                <w:color w:val="FF0000"/>
                <w:lang w:val="de-DE"/>
              </w:rPr>
            </w:pPr>
          </w:p>
        </w:tc>
        <w:tc>
          <w:tcPr>
            <w:tcW w:w="4535" w:type="dxa"/>
            <w:gridSpan w:val="2"/>
          </w:tcPr>
          <w:p w14:paraId="131C137F" w14:textId="77777777" w:rsidR="007A5F67" w:rsidRDefault="007A5F67" w:rsidP="007A5F67">
            <w:pPr>
              <w:spacing w:line="240" w:lineRule="exact"/>
              <w:ind w:right="105"/>
              <w:jc w:val="both"/>
              <w:rPr>
                <w:color w:val="FF0000"/>
                <w:lang w:val="it-IT"/>
              </w:rPr>
            </w:pPr>
          </w:p>
        </w:tc>
      </w:tr>
      <w:tr w:rsidR="007A5F67" w:rsidRPr="000B3FC1" w14:paraId="4DAC3D4E" w14:textId="77777777" w:rsidTr="002C29E7">
        <w:tblPrEx>
          <w:tblLook w:val="04A0" w:firstRow="1" w:lastRow="0" w:firstColumn="1" w:lastColumn="0" w:noHBand="0" w:noVBand="1"/>
        </w:tblPrEx>
        <w:trPr>
          <w:gridAfter w:val="1"/>
          <w:wAfter w:w="12" w:type="dxa"/>
        </w:trPr>
        <w:tc>
          <w:tcPr>
            <w:tcW w:w="4401" w:type="dxa"/>
            <w:gridSpan w:val="3"/>
            <w:hideMark/>
          </w:tcPr>
          <w:p w14:paraId="170B89D8" w14:textId="77777777" w:rsidR="007A5F67" w:rsidRDefault="007A5F67" w:rsidP="007A5F67">
            <w:pPr>
              <w:spacing w:line="240" w:lineRule="exact"/>
              <w:ind w:right="76"/>
              <w:jc w:val="both"/>
              <w:rPr>
                <w:color w:val="FF0000"/>
                <w:lang w:val="de-DE"/>
              </w:rPr>
            </w:pPr>
            <w:r>
              <w:rPr>
                <w:color w:val="FF0000"/>
                <w:lang w:val="de-DE"/>
              </w:rPr>
              <w:t>- 0 = schlecht</w:t>
            </w:r>
          </w:p>
          <w:p w14:paraId="30B3D898" w14:textId="77777777" w:rsidR="007A5F67" w:rsidRDefault="007A5F67" w:rsidP="007A5F67">
            <w:pPr>
              <w:spacing w:line="240" w:lineRule="exact"/>
              <w:ind w:right="76"/>
              <w:jc w:val="both"/>
              <w:rPr>
                <w:color w:val="FF0000"/>
                <w:lang w:val="de-DE"/>
              </w:rPr>
            </w:pPr>
            <w:r>
              <w:rPr>
                <w:color w:val="FF0000"/>
                <w:lang w:val="de-DE"/>
              </w:rPr>
              <w:t>- 0,25 = ausreichend</w:t>
            </w:r>
          </w:p>
          <w:p w14:paraId="7E8910BD" w14:textId="77777777" w:rsidR="007A5F67" w:rsidRDefault="007A5F67" w:rsidP="007A5F67">
            <w:pPr>
              <w:spacing w:line="240" w:lineRule="exact"/>
              <w:ind w:right="76"/>
              <w:jc w:val="both"/>
              <w:rPr>
                <w:color w:val="FF0000"/>
                <w:lang w:val="de-DE"/>
              </w:rPr>
            </w:pPr>
            <w:r>
              <w:rPr>
                <w:color w:val="FF0000"/>
                <w:lang w:val="de-DE"/>
              </w:rPr>
              <w:t>- 0,50 = gut</w:t>
            </w:r>
          </w:p>
          <w:p w14:paraId="6B541479" w14:textId="77777777" w:rsidR="007A5F67" w:rsidRDefault="007A5F67" w:rsidP="007A5F67">
            <w:pPr>
              <w:spacing w:line="240" w:lineRule="exact"/>
              <w:ind w:right="76"/>
              <w:jc w:val="both"/>
              <w:rPr>
                <w:color w:val="FF0000"/>
                <w:lang w:val="de-DE"/>
              </w:rPr>
            </w:pPr>
            <w:r>
              <w:rPr>
                <w:color w:val="FF0000"/>
                <w:lang w:val="de-DE"/>
              </w:rPr>
              <w:t>- 0,75 = sehr gut</w:t>
            </w:r>
          </w:p>
          <w:p w14:paraId="13A262DE" w14:textId="77777777" w:rsidR="007A5F67" w:rsidRDefault="007A5F67" w:rsidP="007A5F67">
            <w:pPr>
              <w:spacing w:line="240" w:lineRule="exact"/>
              <w:ind w:right="76"/>
              <w:jc w:val="both"/>
              <w:rPr>
                <w:color w:val="FF0000"/>
                <w:lang w:val="de-DE"/>
              </w:rPr>
            </w:pPr>
            <w:r>
              <w:rPr>
                <w:color w:val="FF0000"/>
                <w:lang w:val="de-DE"/>
              </w:rPr>
              <w:t>- 1,00 = ausgezeichnet</w:t>
            </w:r>
          </w:p>
        </w:tc>
        <w:tc>
          <w:tcPr>
            <w:tcW w:w="990" w:type="dxa"/>
            <w:gridSpan w:val="2"/>
          </w:tcPr>
          <w:p w14:paraId="57B78A55" w14:textId="77777777" w:rsidR="007A5F67" w:rsidRDefault="007A5F67" w:rsidP="007A5F67">
            <w:pPr>
              <w:spacing w:line="240" w:lineRule="exact"/>
              <w:ind w:right="105"/>
              <w:rPr>
                <w:color w:val="FF0000"/>
                <w:lang w:val="de-DE"/>
              </w:rPr>
            </w:pPr>
          </w:p>
        </w:tc>
        <w:tc>
          <w:tcPr>
            <w:tcW w:w="4535" w:type="dxa"/>
            <w:gridSpan w:val="2"/>
            <w:hideMark/>
          </w:tcPr>
          <w:p w14:paraId="3742B4BF" w14:textId="77777777" w:rsidR="007A5F67" w:rsidRDefault="007A5F67" w:rsidP="007A5F67">
            <w:pPr>
              <w:spacing w:line="240" w:lineRule="exact"/>
              <w:ind w:right="105"/>
              <w:jc w:val="both"/>
              <w:rPr>
                <w:color w:val="FF0000"/>
                <w:lang w:val="it-IT"/>
              </w:rPr>
            </w:pPr>
            <w:r w:rsidRPr="008C304B">
              <w:rPr>
                <w:color w:val="FF0000"/>
                <w:lang w:val="it-IT"/>
              </w:rPr>
              <w:t>- 0 = scadente</w:t>
            </w:r>
          </w:p>
          <w:p w14:paraId="151CE35F" w14:textId="77777777" w:rsidR="007A5F67" w:rsidRPr="008C304B" w:rsidRDefault="007A5F67" w:rsidP="007A5F67">
            <w:pPr>
              <w:spacing w:line="240" w:lineRule="exact"/>
              <w:ind w:right="105"/>
              <w:jc w:val="both"/>
              <w:rPr>
                <w:color w:val="FF0000"/>
                <w:lang w:val="it-IT"/>
              </w:rPr>
            </w:pPr>
            <w:r w:rsidRPr="008C304B">
              <w:rPr>
                <w:color w:val="FF0000"/>
                <w:lang w:val="it-IT"/>
              </w:rPr>
              <w:t>- 0,25 = sufficiente</w:t>
            </w:r>
          </w:p>
          <w:p w14:paraId="104B8124" w14:textId="77777777" w:rsidR="007A5F67" w:rsidRPr="008C304B" w:rsidRDefault="007A5F67" w:rsidP="007A5F67">
            <w:pPr>
              <w:spacing w:line="240" w:lineRule="exact"/>
              <w:ind w:right="105"/>
              <w:jc w:val="both"/>
              <w:rPr>
                <w:color w:val="FF0000"/>
                <w:lang w:val="it-IT"/>
              </w:rPr>
            </w:pPr>
            <w:r w:rsidRPr="008C304B">
              <w:rPr>
                <w:color w:val="FF0000"/>
                <w:lang w:val="it-IT"/>
              </w:rPr>
              <w:t>- 0,50 = buono</w:t>
            </w:r>
          </w:p>
          <w:p w14:paraId="3BA5FC73" w14:textId="77777777" w:rsidR="007A5F67" w:rsidRPr="008C304B" w:rsidRDefault="007A5F67" w:rsidP="007A5F67">
            <w:pPr>
              <w:spacing w:line="240" w:lineRule="exact"/>
              <w:ind w:right="105"/>
              <w:jc w:val="both"/>
              <w:rPr>
                <w:color w:val="FF0000"/>
                <w:lang w:val="it-IT"/>
              </w:rPr>
            </w:pPr>
            <w:r w:rsidRPr="008C304B">
              <w:rPr>
                <w:color w:val="FF0000"/>
                <w:lang w:val="it-IT"/>
              </w:rPr>
              <w:t>- 0,75 = molto buono</w:t>
            </w:r>
          </w:p>
          <w:p w14:paraId="69D28E5C" w14:textId="77777777" w:rsidR="007A5F67" w:rsidRPr="008C304B" w:rsidRDefault="007A5F67" w:rsidP="007A5F67">
            <w:pPr>
              <w:spacing w:line="240" w:lineRule="exact"/>
              <w:ind w:right="105"/>
              <w:jc w:val="both"/>
              <w:rPr>
                <w:color w:val="FF0000"/>
                <w:lang w:val="it-IT"/>
              </w:rPr>
            </w:pPr>
            <w:r w:rsidRPr="008C304B">
              <w:rPr>
                <w:color w:val="FF0000"/>
                <w:lang w:val="it-IT"/>
              </w:rPr>
              <w:t>- 1,00 = eccellente</w:t>
            </w:r>
          </w:p>
        </w:tc>
      </w:tr>
      <w:tr w:rsidR="007A5F67" w:rsidRPr="000B3FC1" w14:paraId="4CC67153" w14:textId="77777777" w:rsidTr="002C29E7">
        <w:tblPrEx>
          <w:tblLook w:val="04A0" w:firstRow="1" w:lastRow="0" w:firstColumn="1" w:lastColumn="0" w:noHBand="0" w:noVBand="1"/>
        </w:tblPrEx>
        <w:trPr>
          <w:gridAfter w:val="1"/>
          <w:wAfter w:w="12" w:type="dxa"/>
        </w:trPr>
        <w:tc>
          <w:tcPr>
            <w:tcW w:w="4401" w:type="dxa"/>
            <w:gridSpan w:val="3"/>
          </w:tcPr>
          <w:p w14:paraId="63B8CA07" w14:textId="77777777" w:rsidR="007A5F67" w:rsidRPr="008C304B" w:rsidRDefault="007A5F67" w:rsidP="007A5F67">
            <w:pPr>
              <w:autoSpaceDE w:val="0"/>
              <w:autoSpaceDN w:val="0"/>
              <w:ind w:right="76"/>
              <w:jc w:val="both"/>
              <w:rPr>
                <w:color w:val="FF0000"/>
                <w:lang w:val="it-IT"/>
              </w:rPr>
            </w:pPr>
          </w:p>
        </w:tc>
        <w:tc>
          <w:tcPr>
            <w:tcW w:w="990" w:type="dxa"/>
            <w:gridSpan w:val="2"/>
          </w:tcPr>
          <w:p w14:paraId="432B4F93" w14:textId="77777777" w:rsidR="007A5F67" w:rsidRPr="008C304B" w:rsidRDefault="007A5F67" w:rsidP="007A5F67">
            <w:pPr>
              <w:spacing w:line="240" w:lineRule="exact"/>
              <w:ind w:right="105"/>
              <w:rPr>
                <w:color w:val="FF0000"/>
                <w:lang w:val="it-IT"/>
              </w:rPr>
            </w:pPr>
          </w:p>
        </w:tc>
        <w:tc>
          <w:tcPr>
            <w:tcW w:w="4535" w:type="dxa"/>
            <w:gridSpan w:val="2"/>
          </w:tcPr>
          <w:p w14:paraId="6F989CDB" w14:textId="77777777" w:rsidR="007A5F67" w:rsidRPr="008C304B" w:rsidRDefault="007A5F67" w:rsidP="007A5F67">
            <w:pPr>
              <w:autoSpaceDE w:val="0"/>
              <w:autoSpaceDN w:val="0"/>
              <w:ind w:right="105"/>
              <w:jc w:val="both"/>
              <w:rPr>
                <w:color w:val="FF0000"/>
                <w:lang w:val="it-IT"/>
              </w:rPr>
            </w:pPr>
          </w:p>
        </w:tc>
      </w:tr>
      <w:tr w:rsidR="007A5F67" w:rsidRPr="000B3FC1" w14:paraId="47550B95" w14:textId="77777777" w:rsidTr="002C29E7">
        <w:tblPrEx>
          <w:tblLook w:val="04A0" w:firstRow="1" w:lastRow="0" w:firstColumn="1" w:lastColumn="0" w:noHBand="0" w:noVBand="1"/>
        </w:tblPrEx>
        <w:trPr>
          <w:gridAfter w:val="1"/>
          <w:wAfter w:w="12" w:type="dxa"/>
        </w:trPr>
        <w:tc>
          <w:tcPr>
            <w:tcW w:w="4401" w:type="dxa"/>
            <w:gridSpan w:val="3"/>
            <w:hideMark/>
          </w:tcPr>
          <w:p w14:paraId="73F6490D" w14:textId="77777777" w:rsidR="007A5F67" w:rsidRPr="000C3B2B" w:rsidRDefault="007A5F67" w:rsidP="007A5F67">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4A5D7800" w14:textId="77777777" w:rsidR="007A5F67" w:rsidRPr="000C3B2B" w:rsidRDefault="007A5F67" w:rsidP="007A5F67">
            <w:pPr>
              <w:spacing w:line="240" w:lineRule="exact"/>
              <w:ind w:right="105"/>
              <w:rPr>
                <w:color w:val="FF0000"/>
                <w:lang w:val="de-DE"/>
              </w:rPr>
            </w:pPr>
          </w:p>
        </w:tc>
        <w:tc>
          <w:tcPr>
            <w:tcW w:w="4535" w:type="dxa"/>
            <w:gridSpan w:val="2"/>
          </w:tcPr>
          <w:p w14:paraId="7ED170A3" w14:textId="77777777" w:rsidR="007A5F67" w:rsidRPr="008C304B" w:rsidRDefault="007A5F67" w:rsidP="007A5F67">
            <w:pPr>
              <w:autoSpaceDE w:val="0"/>
              <w:autoSpaceDN w:val="0"/>
              <w:ind w:right="105"/>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3DB18D9" w14:textId="77777777" w:rsidR="007A5F67" w:rsidRPr="008C304B" w:rsidRDefault="007A5F67" w:rsidP="007A5F67">
            <w:pPr>
              <w:spacing w:line="240" w:lineRule="exact"/>
              <w:ind w:right="105"/>
              <w:jc w:val="both"/>
              <w:rPr>
                <w:color w:val="FF0000"/>
                <w:lang w:val="it-IT"/>
              </w:rPr>
            </w:pPr>
          </w:p>
        </w:tc>
      </w:tr>
      <w:tr w:rsidR="007A5F67" w:rsidRPr="000B3FC1" w14:paraId="0F6E8283" w14:textId="77777777" w:rsidTr="002C29E7">
        <w:tblPrEx>
          <w:tblLook w:val="04A0" w:firstRow="1" w:lastRow="0" w:firstColumn="1" w:lastColumn="0" w:noHBand="0" w:noVBand="1"/>
        </w:tblPrEx>
        <w:trPr>
          <w:gridAfter w:val="1"/>
          <w:wAfter w:w="12" w:type="dxa"/>
        </w:trPr>
        <w:tc>
          <w:tcPr>
            <w:tcW w:w="4401" w:type="dxa"/>
            <w:gridSpan w:val="3"/>
          </w:tcPr>
          <w:p w14:paraId="24AA294C" w14:textId="77777777" w:rsidR="007A5F67" w:rsidRPr="008C304B" w:rsidRDefault="007A5F67" w:rsidP="007A5F67">
            <w:pPr>
              <w:autoSpaceDE w:val="0"/>
              <w:autoSpaceDN w:val="0"/>
              <w:ind w:right="76"/>
              <w:rPr>
                <w:lang w:val="it-IT"/>
              </w:rPr>
            </w:pPr>
          </w:p>
        </w:tc>
        <w:tc>
          <w:tcPr>
            <w:tcW w:w="990" w:type="dxa"/>
            <w:gridSpan w:val="2"/>
          </w:tcPr>
          <w:p w14:paraId="2EFF1E1B" w14:textId="77777777" w:rsidR="007A5F67" w:rsidRPr="008C304B" w:rsidRDefault="007A5F67" w:rsidP="007A5F67">
            <w:pPr>
              <w:spacing w:line="240" w:lineRule="exact"/>
              <w:ind w:right="105"/>
              <w:rPr>
                <w:color w:val="FF0000"/>
                <w:lang w:val="it-IT"/>
              </w:rPr>
            </w:pPr>
          </w:p>
        </w:tc>
        <w:tc>
          <w:tcPr>
            <w:tcW w:w="4535" w:type="dxa"/>
            <w:gridSpan w:val="2"/>
          </w:tcPr>
          <w:p w14:paraId="0C32AEF4" w14:textId="77777777" w:rsidR="007A5F67" w:rsidRPr="008C304B" w:rsidRDefault="007A5F67" w:rsidP="007A5F67">
            <w:pPr>
              <w:autoSpaceDE w:val="0"/>
              <w:autoSpaceDN w:val="0"/>
              <w:ind w:right="105"/>
              <w:rPr>
                <w:lang w:val="it-IT"/>
              </w:rPr>
            </w:pPr>
          </w:p>
        </w:tc>
      </w:tr>
      <w:tr w:rsidR="007A5F67" w:rsidRPr="000B3FC1" w14:paraId="35C64C85" w14:textId="77777777" w:rsidTr="002C29E7">
        <w:tblPrEx>
          <w:tblLook w:val="04A0" w:firstRow="1" w:lastRow="0" w:firstColumn="1" w:lastColumn="0" w:noHBand="0" w:noVBand="1"/>
        </w:tblPrEx>
        <w:trPr>
          <w:gridAfter w:val="1"/>
          <w:wAfter w:w="12" w:type="dxa"/>
        </w:trPr>
        <w:tc>
          <w:tcPr>
            <w:tcW w:w="4401" w:type="dxa"/>
            <w:gridSpan w:val="3"/>
            <w:hideMark/>
          </w:tcPr>
          <w:p w14:paraId="1D919417" w14:textId="77777777" w:rsidR="007A5F67" w:rsidRDefault="007A5F67" w:rsidP="007A5F67">
            <w:pPr>
              <w:autoSpaceDE w:val="0"/>
              <w:autoSpaceDN w:val="0"/>
              <w:ind w:right="76"/>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990" w:type="dxa"/>
            <w:gridSpan w:val="2"/>
          </w:tcPr>
          <w:p w14:paraId="74EAE82E" w14:textId="77777777" w:rsidR="007A5F67" w:rsidRDefault="007A5F67" w:rsidP="007A5F67">
            <w:pPr>
              <w:spacing w:line="240" w:lineRule="exact"/>
              <w:ind w:right="105"/>
              <w:rPr>
                <w:i/>
                <w:iCs/>
                <w:color w:val="FF0000"/>
                <w:highlight w:val="green"/>
                <w:lang w:val="de-DE"/>
              </w:rPr>
            </w:pPr>
          </w:p>
        </w:tc>
        <w:tc>
          <w:tcPr>
            <w:tcW w:w="4535" w:type="dxa"/>
            <w:gridSpan w:val="2"/>
            <w:hideMark/>
          </w:tcPr>
          <w:p w14:paraId="72DA24E5" w14:textId="77777777" w:rsidR="007A5F67" w:rsidRDefault="007A5F67" w:rsidP="007A5F67">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7A5F67" w:rsidRPr="000B3FC1" w14:paraId="1BEDBADB" w14:textId="77777777" w:rsidTr="002C29E7">
        <w:tblPrEx>
          <w:tblLook w:val="04A0" w:firstRow="1" w:lastRow="0" w:firstColumn="1" w:lastColumn="0" w:noHBand="0" w:noVBand="1"/>
        </w:tblPrEx>
        <w:trPr>
          <w:gridAfter w:val="1"/>
          <w:wAfter w:w="12" w:type="dxa"/>
        </w:trPr>
        <w:tc>
          <w:tcPr>
            <w:tcW w:w="4401" w:type="dxa"/>
            <w:gridSpan w:val="3"/>
          </w:tcPr>
          <w:p w14:paraId="13725061" w14:textId="77777777" w:rsidR="007A5F67" w:rsidRPr="008C304B" w:rsidRDefault="007A5F67" w:rsidP="007A5F67">
            <w:pPr>
              <w:autoSpaceDE w:val="0"/>
              <w:autoSpaceDN w:val="0"/>
              <w:ind w:right="76"/>
              <w:jc w:val="both"/>
              <w:rPr>
                <w:b/>
                <w:bCs/>
                <w:color w:val="FF0000"/>
                <w:highlight w:val="yellow"/>
                <w:lang w:val="it-IT" w:eastAsia="de-DE"/>
              </w:rPr>
            </w:pPr>
          </w:p>
        </w:tc>
        <w:tc>
          <w:tcPr>
            <w:tcW w:w="990" w:type="dxa"/>
            <w:gridSpan w:val="2"/>
          </w:tcPr>
          <w:p w14:paraId="23824659" w14:textId="77777777" w:rsidR="007A5F67" w:rsidRPr="008C304B" w:rsidRDefault="007A5F67" w:rsidP="007A5F67">
            <w:pPr>
              <w:spacing w:line="240" w:lineRule="exact"/>
              <w:ind w:right="105"/>
              <w:jc w:val="both"/>
              <w:rPr>
                <w:color w:val="FF0000"/>
                <w:highlight w:val="yellow"/>
                <w:lang w:val="it-IT"/>
              </w:rPr>
            </w:pPr>
          </w:p>
        </w:tc>
        <w:tc>
          <w:tcPr>
            <w:tcW w:w="4535" w:type="dxa"/>
            <w:gridSpan w:val="2"/>
          </w:tcPr>
          <w:p w14:paraId="57D18525" w14:textId="77777777" w:rsidR="007A5F67" w:rsidRPr="008C304B" w:rsidRDefault="007A5F67" w:rsidP="007A5F67">
            <w:pPr>
              <w:autoSpaceDE w:val="0"/>
              <w:autoSpaceDN w:val="0"/>
              <w:ind w:right="105"/>
              <w:jc w:val="both"/>
              <w:rPr>
                <w:b/>
                <w:bCs/>
                <w:color w:val="FF0000"/>
                <w:highlight w:val="yellow"/>
                <w:lang w:val="it-IT" w:eastAsia="de-DE"/>
              </w:rPr>
            </w:pPr>
          </w:p>
        </w:tc>
      </w:tr>
      <w:tr w:rsidR="007A5F67" w:rsidRPr="000B3FC1" w14:paraId="2631E654" w14:textId="77777777" w:rsidTr="002C29E7">
        <w:tblPrEx>
          <w:tblLook w:val="04A0" w:firstRow="1" w:lastRow="0" w:firstColumn="1" w:lastColumn="0" w:noHBand="0" w:noVBand="1"/>
        </w:tblPrEx>
        <w:trPr>
          <w:gridAfter w:val="1"/>
          <w:wAfter w:w="12" w:type="dxa"/>
        </w:trPr>
        <w:tc>
          <w:tcPr>
            <w:tcW w:w="4401" w:type="dxa"/>
            <w:gridSpan w:val="3"/>
            <w:hideMark/>
          </w:tcPr>
          <w:p w14:paraId="0A2611F1" w14:textId="77777777" w:rsidR="007A5F67" w:rsidRPr="0067267A" w:rsidRDefault="007A5F67" w:rsidP="007A5F67">
            <w:pPr>
              <w:autoSpaceDE w:val="0"/>
              <w:autoSpaceDN w:val="0"/>
              <w:ind w:right="76"/>
              <w:jc w:val="both"/>
              <w:rPr>
                <w:b/>
                <w:bCs/>
                <w:color w:val="FF0000"/>
                <w:lang w:val="de-DE" w:eastAsia="de-DE"/>
              </w:rPr>
            </w:pPr>
            <w:r w:rsidRPr="0067267A">
              <w:rPr>
                <w:color w:val="FF0000"/>
                <w:lang w:val="de-DE" w:eastAsia="de-DE"/>
              </w:rPr>
              <w:t>Die Angebote werden aufgrund der technischen Angebote laut folgender Formel bewertet:</w:t>
            </w:r>
          </w:p>
          <w:p w14:paraId="718B0EBC" w14:textId="77777777" w:rsidR="007A5F67" w:rsidRPr="0067267A" w:rsidRDefault="007A5F67" w:rsidP="007A5F67">
            <w:pPr>
              <w:autoSpaceDE w:val="0"/>
              <w:autoSpaceDN w:val="0"/>
              <w:ind w:right="76"/>
              <w:jc w:val="both"/>
              <w:rPr>
                <w:b/>
                <w:bCs/>
                <w:color w:val="FF0000"/>
                <w:lang w:val="de-DE" w:eastAsia="de-DE"/>
              </w:rPr>
            </w:pPr>
            <w:r w:rsidRPr="0067267A">
              <w:rPr>
                <w:b/>
                <w:bCs/>
                <w:color w:val="FF0000"/>
                <w:lang w:val="de-DE" w:eastAsia="de-DE"/>
              </w:rPr>
              <w:t xml:space="preserve">PTi = PTAi + PTBi + PTCi + PTDi.. </w:t>
            </w:r>
          </w:p>
          <w:p w14:paraId="7EC1275F" w14:textId="77777777" w:rsidR="007A5F67" w:rsidRPr="0067267A" w:rsidRDefault="007A5F67" w:rsidP="007A5F67">
            <w:pPr>
              <w:autoSpaceDE w:val="0"/>
              <w:autoSpaceDN w:val="0"/>
              <w:ind w:right="76"/>
              <w:jc w:val="both"/>
              <w:rPr>
                <w:color w:val="FF0000"/>
                <w:lang w:val="de-DE" w:eastAsia="de-DE"/>
              </w:rPr>
            </w:pPr>
            <w:r w:rsidRPr="0067267A">
              <w:rPr>
                <w:color w:val="FF0000"/>
                <w:lang w:val="de-DE" w:eastAsia="de-DE"/>
              </w:rPr>
              <w:t>dabei:</w:t>
            </w:r>
          </w:p>
          <w:p w14:paraId="53106910" w14:textId="77777777" w:rsidR="007A5F67" w:rsidRPr="0067267A" w:rsidRDefault="007A5F67" w:rsidP="007A5F67">
            <w:pPr>
              <w:spacing w:line="240" w:lineRule="exact"/>
              <w:ind w:right="76"/>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379B66E6" w14:textId="77777777" w:rsidR="007A5F67" w:rsidRPr="0067267A" w:rsidRDefault="007A5F67" w:rsidP="007A5F67">
            <w:pPr>
              <w:spacing w:line="240" w:lineRule="exact"/>
              <w:ind w:right="76"/>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990" w:type="dxa"/>
            <w:gridSpan w:val="2"/>
          </w:tcPr>
          <w:p w14:paraId="5FC76875" w14:textId="77777777" w:rsidR="007A5F67" w:rsidRPr="0067267A" w:rsidRDefault="007A5F67" w:rsidP="007A5F67">
            <w:pPr>
              <w:spacing w:line="240" w:lineRule="exact"/>
              <w:ind w:right="105"/>
              <w:jc w:val="both"/>
              <w:rPr>
                <w:color w:val="FF0000"/>
                <w:lang w:val="de-DE"/>
              </w:rPr>
            </w:pPr>
          </w:p>
        </w:tc>
        <w:tc>
          <w:tcPr>
            <w:tcW w:w="4535" w:type="dxa"/>
            <w:gridSpan w:val="2"/>
          </w:tcPr>
          <w:p w14:paraId="7FFF47B6" w14:textId="77777777" w:rsidR="007A5F67" w:rsidRPr="0067267A" w:rsidRDefault="007A5F67" w:rsidP="007A5F67">
            <w:pPr>
              <w:autoSpaceDE w:val="0"/>
              <w:autoSpaceDN w:val="0"/>
              <w:ind w:right="105"/>
              <w:jc w:val="both"/>
              <w:rPr>
                <w:color w:val="FF0000"/>
                <w:lang w:val="it-IT" w:eastAsia="de-DE"/>
              </w:rPr>
            </w:pPr>
            <w:r w:rsidRPr="0067267A">
              <w:rPr>
                <w:color w:val="FF0000"/>
                <w:lang w:val="it-IT" w:eastAsia="de-DE"/>
              </w:rPr>
              <w:t>Le offerte saranno valutate sulla base</w:t>
            </w:r>
          </w:p>
          <w:p w14:paraId="7F6F10F1" w14:textId="77777777" w:rsidR="007A5F67" w:rsidRPr="0067267A" w:rsidRDefault="007A5F67" w:rsidP="007A5F67">
            <w:pPr>
              <w:autoSpaceDE w:val="0"/>
              <w:autoSpaceDN w:val="0"/>
              <w:ind w:right="105"/>
              <w:jc w:val="both"/>
              <w:rPr>
                <w:color w:val="FF0000"/>
                <w:lang w:val="it-IT" w:eastAsia="de-DE"/>
              </w:rPr>
            </w:pPr>
            <w:r w:rsidRPr="0067267A">
              <w:rPr>
                <w:color w:val="FF0000"/>
                <w:lang w:val="it-IT" w:eastAsia="de-DE"/>
              </w:rPr>
              <w:t>delle offerte tecniche secondo la seguente formula:</w:t>
            </w:r>
          </w:p>
          <w:p w14:paraId="62E9E941" w14:textId="77777777" w:rsidR="007A5F67" w:rsidRPr="0067267A" w:rsidRDefault="007A5F67" w:rsidP="007A5F67">
            <w:pPr>
              <w:autoSpaceDE w:val="0"/>
              <w:autoSpaceDN w:val="0"/>
              <w:ind w:right="105"/>
              <w:jc w:val="both"/>
              <w:rPr>
                <w:b/>
                <w:bCs/>
                <w:color w:val="FF0000"/>
                <w:lang w:val="it-IT" w:eastAsia="de-DE"/>
              </w:rPr>
            </w:pPr>
            <w:r w:rsidRPr="0067267A">
              <w:rPr>
                <w:b/>
                <w:bCs/>
                <w:color w:val="FF0000"/>
                <w:lang w:val="it-IT" w:eastAsia="de-DE"/>
              </w:rPr>
              <w:t xml:space="preserve">PTi = PTAi + PTBi + PTCi + PTDi.. </w:t>
            </w:r>
          </w:p>
          <w:p w14:paraId="42A65E9F" w14:textId="77777777" w:rsidR="007A5F67" w:rsidRPr="0067267A" w:rsidRDefault="007A5F67" w:rsidP="007A5F67">
            <w:pPr>
              <w:autoSpaceDE w:val="0"/>
              <w:autoSpaceDN w:val="0"/>
              <w:ind w:right="105"/>
              <w:jc w:val="both"/>
              <w:rPr>
                <w:color w:val="FF0000"/>
                <w:lang w:val="it-IT" w:eastAsia="de-DE"/>
              </w:rPr>
            </w:pPr>
            <w:r w:rsidRPr="0067267A">
              <w:rPr>
                <w:color w:val="FF0000"/>
                <w:lang w:val="it-IT" w:eastAsia="de-DE"/>
              </w:rPr>
              <w:t>dove:</w:t>
            </w:r>
          </w:p>
          <w:p w14:paraId="0388C4D8" w14:textId="77777777" w:rsidR="007A5F67" w:rsidRPr="0067267A" w:rsidRDefault="007A5F67" w:rsidP="007A5F67">
            <w:pPr>
              <w:spacing w:line="240" w:lineRule="exact"/>
              <w:ind w:right="105"/>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30F44618" w14:textId="77777777" w:rsidR="007A5F67" w:rsidRPr="008C304B" w:rsidRDefault="007A5F67" w:rsidP="007A5F67">
            <w:pPr>
              <w:spacing w:line="240" w:lineRule="exact"/>
              <w:ind w:right="105"/>
              <w:jc w:val="both"/>
              <w:rPr>
                <w:rFonts w:cs="Arial"/>
                <w:color w:val="FF0000"/>
                <w:lang w:val="it-IT"/>
              </w:rPr>
            </w:pPr>
            <w:r w:rsidRPr="0067267A">
              <w:rPr>
                <w:b/>
                <w:bCs/>
                <w:color w:val="FF0000"/>
                <w:lang w:val="it-IT"/>
              </w:rPr>
              <w:t>A,B,C..</w:t>
            </w:r>
            <w:r w:rsidRPr="0067267A">
              <w:rPr>
                <w:color w:val="FF0000"/>
                <w:lang w:val="it-IT"/>
              </w:rPr>
              <w:t>: criteri di valutazione;</w:t>
            </w:r>
          </w:p>
        </w:tc>
      </w:tr>
      <w:tr w:rsidR="007A5F67" w:rsidRPr="000B3FC1" w14:paraId="2026F3DC" w14:textId="77777777" w:rsidTr="002C29E7">
        <w:tblPrEx>
          <w:tblLook w:val="04A0" w:firstRow="1" w:lastRow="0" w:firstColumn="1" w:lastColumn="0" w:noHBand="0" w:noVBand="1"/>
        </w:tblPrEx>
        <w:trPr>
          <w:gridAfter w:val="1"/>
          <w:wAfter w:w="12" w:type="dxa"/>
        </w:trPr>
        <w:tc>
          <w:tcPr>
            <w:tcW w:w="4401" w:type="dxa"/>
            <w:gridSpan w:val="3"/>
          </w:tcPr>
          <w:p w14:paraId="635DF5A9" w14:textId="77777777" w:rsidR="007A5F67" w:rsidRPr="008C304B" w:rsidRDefault="007A5F67" w:rsidP="007A5F67">
            <w:pPr>
              <w:autoSpaceDE w:val="0"/>
              <w:autoSpaceDN w:val="0"/>
              <w:ind w:right="76"/>
              <w:jc w:val="center"/>
              <w:rPr>
                <w:rFonts w:ascii="Calibri" w:hAnsi="Calibri" w:cs="Calibri"/>
                <w:color w:val="FF0000"/>
                <w:lang w:val="it-IT"/>
              </w:rPr>
            </w:pPr>
          </w:p>
        </w:tc>
        <w:tc>
          <w:tcPr>
            <w:tcW w:w="990" w:type="dxa"/>
            <w:gridSpan w:val="2"/>
          </w:tcPr>
          <w:p w14:paraId="26A649BC" w14:textId="77777777" w:rsidR="007A5F67" w:rsidRPr="008C304B" w:rsidRDefault="007A5F67" w:rsidP="007A5F67">
            <w:pPr>
              <w:spacing w:line="240" w:lineRule="exact"/>
              <w:ind w:right="105"/>
              <w:jc w:val="center"/>
              <w:rPr>
                <w:color w:val="FF0000"/>
                <w:lang w:val="it-IT"/>
              </w:rPr>
            </w:pPr>
          </w:p>
        </w:tc>
        <w:tc>
          <w:tcPr>
            <w:tcW w:w="4535" w:type="dxa"/>
            <w:gridSpan w:val="2"/>
          </w:tcPr>
          <w:p w14:paraId="54677601" w14:textId="77777777" w:rsidR="007A5F67" w:rsidRPr="008C304B" w:rsidRDefault="007A5F67" w:rsidP="007A5F67">
            <w:pPr>
              <w:autoSpaceDE w:val="0"/>
              <w:autoSpaceDN w:val="0"/>
              <w:ind w:right="105"/>
              <w:jc w:val="center"/>
              <w:rPr>
                <w:color w:val="FF0000"/>
                <w:lang w:val="it-IT"/>
              </w:rPr>
            </w:pPr>
          </w:p>
        </w:tc>
      </w:tr>
      <w:tr w:rsidR="007A5F67" w14:paraId="3F89C4CB" w14:textId="77777777" w:rsidTr="002C29E7">
        <w:tblPrEx>
          <w:tblLook w:val="04A0" w:firstRow="1" w:lastRow="0" w:firstColumn="1" w:lastColumn="0" w:noHBand="0" w:noVBand="1"/>
        </w:tblPrEx>
        <w:trPr>
          <w:gridAfter w:val="1"/>
          <w:wAfter w:w="12" w:type="dxa"/>
        </w:trPr>
        <w:tc>
          <w:tcPr>
            <w:tcW w:w="4401" w:type="dxa"/>
            <w:gridSpan w:val="3"/>
            <w:hideMark/>
          </w:tcPr>
          <w:p w14:paraId="1165FD31" w14:textId="77777777" w:rsidR="007A5F67" w:rsidRPr="00A537A0" w:rsidRDefault="007A5F67" w:rsidP="007A5F67">
            <w:pPr>
              <w:autoSpaceDE w:val="0"/>
              <w:autoSpaceDN w:val="0"/>
              <w:ind w:right="76"/>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990" w:type="dxa"/>
            <w:gridSpan w:val="2"/>
          </w:tcPr>
          <w:p w14:paraId="10AEF21B" w14:textId="77777777" w:rsidR="007A5F67" w:rsidRPr="00A537A0" w:rsidRDefault="007A5F67" w:rsidP="007A5F67">
            <w:pPr>
              <w:spacing w:line="240" w:lineRule="exact"/>
              <w:ind w:right="105"/>
              <w:rPr>
                <w:i/>
                <w:iCs/>
                <w:color w:val="FF0000"/>
                <w:highlight w:val="green"/>
                <w:lang w:val="de-DE"/>
              </w:rPr>
            </w:pPr>
          </w:p>
        </w:tc>
        <w:tc>
          <w:tcPr>
            <w:tcW w:w="4535" w:type="dxa"/>
            <w:gridSpan w:val="2"/>
            <w:hideMark/>
          </w:tcPr>
          <w:p w14:paraId="228ABD38" w14:textId="77777777" w:rsidR="007A5F67" w:rsidRDefault="007A5F67" w:rsidP="007A5F67">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7A5F67" w14:paraId="7EEBCEB2" w14:textId="77777777" w:rsidTr="002C29E7">
        <w:tblPrEx>
          <w:tblLook w:val="04A0" w:firstRow="1" w:lastRow="0" w:firstColumn="1" w:lastColumn="0" w:noHBand="0" w:noVBand="1"/>
        </w:tblPrEx>
        <w:trPr>
          <w:gridAfter w:val="1"/>
          <w:wAfter w:w="12" w:type="dxa"/>
        </w:trPr>
        <w:tc>
          <w:tcPr>
            <w:tcW w:w="4401" w:type="dxa"/>
            <w:gridSpan w:val="3"/>
          </w:tcPr>
          <w:p w14:paraId="234F631C" w14:textId="77777777" w:rsidR="007A5F67" w:rsidRDefault="007A5F67" w:rsidP="007A5F67">
            <w:pPr>
              <w:autoSpaceDE w:val="0"/>
              <w:autoSpaceDN w:val="0"/>
              <w:ind w:right="76"/>
              <w:jc w:val="both"/>
              <w:rPr>
                <w:color w:val="FF0000"/>
              </w:rPr>
            </w:pPr>
          </w:p>
        </w:tc>
        <w:tc>
          <w:tcPr>
            <w:tcW w:w="990" w:type="dxa"/>
            <w:gridSpan w:val="2"/>
          </w:tcPr>
          <w:p w14:paraId="3799E7F6" w14:textId="77777777" w:rsidR="007A5F67" w:rsidRDefault="007A5F67" w:rsidP="007A5F67">
            <w:pPr>
              <w:spacing w:line="240" w:lineRule="exact"/>
              <w:ind w:right="105"/>
              <w:rPr>
                <w:color w:val="FF0000"/>
              </w:rPr>
            </w:pPr>
          </w:p>
        </w:tc>
        <w:tc>
          <w:tcPr>
            <w:tcW w:w="4535" w:type="dxa"/>
            <w:gridSpan w:val="2"/>
          </w:tcPr>
          <w:p w14:paraId="2664AA73" w14:textId="77777777" w:rsidR="007A5F67" w:rsidRDefault="007A5F67" w:rsidP="007A5F67">
            <w:pPr>
              <w:spacing w:line="240" w:lineRule="exact"/>
              <w:ind w:right="105"/>
              <w:jc w:val="both"/>
              <w:rPr>
                <w:color w:val="FF0000"/>
              </w:rPr>
            </w:pPr>
          </w:p>
        </w:tc>
      </w:tr>
      <w:tr w:rsidR="007A5F67" w:rsidRPr="000B3FC1" w14:paraId="0EE235AC" w14:textId="77777777" w:rsidTr="002C29E7">
        <w:tblPrEx>
          <w:tblLook w:val="04A0" w:firstRow="1" w:lastRow="0" w:firstColumn="1" w:lastColumn="0" w:noHBand="0" w:noVBand="1"/>
        </w:tblPrEx>
        <w:trPr>
          <w:gridAfter w:val="1"/>
          <w:wAfter w:w="12" w:type="dxa"/>
        </w:trPr>
        <w:tc>
          <w:tcPr>
            <w:tcW w:w="4401" w:type="dxa"/>
            <w:gridSpan w:val="3"/>
            <w:hideMark/>
          </w:tcPr>
          <w:p w14:paraId="37658976" w14:textId="77777777" w:rsidR="007A5F67" w:rsidRDefault="007A5F67" w:rsidP="007A5F67">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0" w:type="dxa"/>
            <w:gridSpan w:val="2"/>
          </w:tcPr>
          <w:p w14:paraId="4D574504" w14:textId="77777777" w:rsidR="007A5F67" w:rsidRDefault="007A5F67" w:rsidP="007A5F67">
            <w:pPr>
              <w:spacing w:line="240" w:lineRule="exact"/>
              <w:ind w:right="105"/>
              <w:rPr>
                <w:color w:val="FF0000"/>
                <w:lang w:val="de-DE"/>
              </w:rPr>
            </w:pPr>
          </w:p>
        </w:tc>
        <w:tc>
          <w:tcPr>
            <w:tcW w:w="4535" w:type="dxa"/>
            <w:gridSpan w:val="2"/>
            <w:hideMark/>
          </w:tcPr>
          <w:p w14:paraId="27FF796E" w14:textId="77777777" w:rsidR="007A5F67" w:rsidRDefault="007A5F67" w:rsidP="007A5F67">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7A5F67" w:rsidRPr="000B3FC1" w14:paraId="7E1E9D27" w14:textId="77777777" w:rsidTr="002C29E7">
        <w:tblPrEx>
          <w:tblLook w:val="04A0" w:firstRow="1" w:lastRow="0" w:firstColumn="1" w:lastColumn="0" w:noHBand="0" w:noVBand="1"/>
        </w:tblPrEx>
        <w:trPr>
          <w:gridAfter w:val="1"/>
          <w:wAfter w:w="12" w:type="dxa"/>
        </w:trPr>
        <w:tc>
          <w:tcPr>
            <w:tcW w:w="4401" w:type="dxa"/>
            <w:gridSpan w:val="3"/>
          </w:tcPr>
          <w:p w14:paraId="1731D09E" w14:textId="77777777" w:rsidR="007A5F67" w:rsidRPr="008C304B" w:rsidRDefault="007A5F67" w:rsidP="007A5F67">
            <w:pPr>
              <w:autoSpaceDE w:val="0"/>
              <w:autoSpaceDN w:val="0"/>
              <w:ind w:right="76"/>
              <w:rPr>
                <w:u w:val="single"/>
                <w:lang w:val="it-IT"/>
              </w:rPr>
            </w:pPr>
          </w:p>
        </w:tc>
        <w:tc>
          <w:tcPr>
            <w:tcW w:w="990" w:type="dxa"/>
            <w:gridSpan w:val="2"/>
          </w:tcPr>
          <w:p w14:paraId="6D1CFBA9" w14:textId="77777777" w:rsidR="007A5F67" w:rsidRPr="008C304B" w:rsidRDefault="007A5F67" w:rsidP="007A5F67">
            <w:pPr>
              <w:spacing w:line="240" w:lineRule="exact"/>
              <w:ind w:right="105"/>
              <w:rPr>
                <w:u w:val="single"/>
                <w:lang w:val="it-IT"/>
              </w:rPr>
            </w:pPr>
          </w:p>
        </w:tc>
        <w:tc>
          <w:tcPr>
            <w:tcW w:w="4535" w:type="dxa"/>
            <w:gridSpan w:val="2"/>
          </w:tcPr>
          <w:p w14:paraId="0BEF806D" w14:textId="77777777" w:rsidR="007A5F67" w:rsidRPr="008C304B" w:rsidRDefault="007A5F67" w:rsidP="007A5F67">
            <w:pPr>
              <w:autoSpaceDE w:val="0"/>
              <w:autoSpaceDN w:val="0"/>
              <w:ind w:right="105"/>
              <w:rPr>
                <w:u w:val="single"/>
                <w:lang w:val="it-IT"/>
              </w:rPr>
            </w:pPr>
          </w:p>
        </w:tc>
      </w:tr>
      <w:tr w:rsidR="007A5F67" w14:paraId="213A06D4" w14:textId="77777777" w:rsidTr="002C29E7">
        <w:tblPrEx>
          <w:tblLook w:val="04A0" w:firstRow="1" w:lastRow="0" w:firstColumn="1" w:lastColumn="0" w:noHBand="0" w:noVBand="1"/>
        </w:tblPrEx>
        <w:trPr>
          <w:gridAfter w:val="1"/>
          <w:wAfter w:w="12" w:type="dxa"/>
        </w:trPr>
        <w:tc>
          <w:tcPr>
            <w:tcW w:w="4401" w:type="dxa"/>
            <w:gridSpan w:val="3"/>
            <w:hideMark/>
          </w:tcPr>
          <w:p w14:paraId="777FCCE9" w14:textId="77777777" w:rsidR="007A5F67" w:rsidRDefault="007A5F67" w:rsidP="007A5F67">
            <w:pPr>
              <w:autoSpaceDE w:val="0"/>
              <w:autoSpaceDN w:val="0"/>
              <w:ind w:right="76"/>
              <w:rPr>
                <w:color w:val="FF0000"/>
                <w:u w:val="single"/>
                <w:lang w:val="de-DE"/>
              </w:rPr>
            </w:pPr>
            <w:r>
              <w:rPr>
                <w:color w:val="FF0000"/>
                <w:u w:val="single"/>
                <w:lang w:val="de-DE"/>
              </w:rPr>
              <w:t>Für die “Punktezahl auf Ermessensgrundlage”</w:t>
            </w:r>
          </w:p>
        </w:tc>
        <w:tc>
          <w:tcPr>
            <w:tcW w:w="990" w:type="dxa"/>
            <w:gridSpan w:val="2"/>
          </w:tcPr>
          <w:p w14:paraId="7CE50EA3" w14:textId="77777777" w:rsidR="007A5F67" w:rsidRDefault="007A5F67" w:rsidP="007A5F67">
            <w:pPr>
              <w:spacing w:line="240" w:lineRule="exact"/>
              <w:ind w:right="105"/>
              <w:rPr>
                <w:color w:val="FF0000"/>
                <w:u w:val="single"/>
                <w:lang w:val="de-DE"/>
              </w:rPr>
            </w:pPr>
          </w:p>
        </w:tc>
        <w:tc>
          <w:tcPr>
            <w:tcW w:w="4535" w:type="dxa"/>
            <w:gridSpan w:val="2"/>
            <w:hideMark/>
          </w:tcPr>
          <w:p w14:paraId="7A6F7720" w14:textId="77777777" w:rsidR="007A5F67" w:rsidRDefault="007A5F67" w:rsidP="007A5F67">
            <w:pPr>
              <w:autoSpaceDE w:val="0"/>
              <w:autoSpaceDN w:val="0"/>
              <w:ind w:right="105"/>
              <w:rPr>
                <w:color w:val="FF0000"/>
                <w:u w:val="single"/>
                <w:lang w:val="it-IT"/>
              </w:rPr>
            </w:pPr>
            <w:r>
              <w:rPr>
                <w:color w:val="FF0000"/>
                <w:u w:val="single"/>
              </w:rPr>
              <w:t>Per i “punteggi discrezionali”</w:t>
            </w:r>
          </w:p>
        </w:tc>
      </w:tr>
      <w:tr w:rsidR="007A5F67" w14:paraId="413F7E0E" w14:textId="77777777" w:rsidTr="002C29E7">
        <w:tblPrEx>
          <w:tblLook w:val="04A0" w:firstRow="1" w:lastRow="0" w:firstColumn="1" w:lastColumn="0" w:noHBand="0" w:noVBand="1"/>
        </w:tblPrEx>
        <w:trPr>
          <w:gridAfter w:val="1"/>
          <w:wAfter w:w="12" w:type="dxa"/>
        </w:trPr>
        <w:tc>
          <w:tcPr>
            <w:tcW w:w="4401" w:type="dxa"/>
            <w:gridSpan w:val="3"/>
          </w:tcPr>
          <w:p w14:paraId="4A24C4C3" w14:textId="77777777" w:rsidR="007A5F67" w:rsidRDefault="007A5F67" w:rsidP="007A5F67">
            <w:pPr>
              <w:autoSpaceDE w:val="0"/>
              <w:autoSpaceDN w:val="0"/>
              <w:ind w:right="76"/>
              <w:rPr>
                <w:color w:val="FF0000"/>
              </w:rPr>
            </w:pPr>
          </w:p>
        </w:tc>
        <w:tc>
          <w:tcPr>
            <w:tcW w:w="990" w:type="dxa"/>
            <w:gridSpan w:val="2"/>
          </w:tcPr>
          <w:p w14:paraId="7F9D4D32" w14:textId="77777777" w:rsidR="007A5F67" w:rsidRDefault="007A5F67" w:rsidP="007A5F67">
            <w:pPr>
              <w:spacing w:line="240" w:lineRule="exact"/>
              <w:ind w:right="105"/>
              <w:rPr>
                <w:color w:val="FF0000"/>
              </w:rPr>
            </w:pPr>
          </w:p>
        </w:tc>
        <w:tc>
          <w:tcPr>
            <w:tcW w:w="4535" w:type="dxa"/>
            <w:gridSpan w:val="2"/>
          </w:tcPr>
          <w:p w14:paraId="50A767A1" w14:textId="77777777" w:rsidR="007A5F67" w:rsidRDefault="007A5F67" w:rsidP="007A5F67">
            <w:pPr>
              <w:pStyle w:val="NormaleWeb"/>
              <w:spacing w:before="0" w:after="0"/>
              <w:ind w:right="105"/>
              <w:rPr>
                <w:rFonts w:ascii="Arial" w:hAnsi="Arial" w:cs="Arial"/>
                <w:color w:val="FF0000"/>
                <w:sz w:val="20"/>
                <w:szCs w:val="20"/>
                <w:lang w:eastAsia="en-US"/>
              </w:rPr>
            </w:pPr>
          </w:p>
        </w:tc>
      </w:tr>
      <w:tr w:rsidR="007A5F67" w:rsidRPr="000B3FC1" w14:paraId="767907CE" w14:textId="77777777" w:rsidTr="002C29E7">
        <w:tblPrEx>
          <w:tblLook w:val="04A0" w:firstRow="1" w:lastRow="0" w:firstColumn="1" w:lastColumn="0" w:noHBand="0" w:noVBand="1"/>
        </w:tblPrEx>
        <w:trPr>
          <w:gridAfter w:val="1"/>
          <w:wAfter w:w="12" w:type="dxa"/>
        </w:trPr>
        <w:tc>
          <w:tcPr>
            <w:tcW w:w="4401" w:type="dxa"/>
            <w:gridSpan w:val="3"/>
          </w:tcPr>
          <w:p w14:paraId="3BD3AE83" w14:textId="77777777" w:rsidR="007A5F67" w:rsidRPr="000C3B2B" w:rsidRDefault="007A5F67" w:rsidP="007A5F67">
            <w:pPr>
              <w:spacing w:before="60" w:after="60"/>
              <w:ind w:right="76"/>
              <w:jc w:val="both"/>
              <w:rPr>
                <w:rFonts w:ascii="Calibri" w:hAnsi="Calibri" w:cs="Calibri"/>
                <w:color w:val="FF0000"/>
                <w:sz w:val="22"/>
                <w:szCs w:val="22"/>
                <w:lang w:val="de-DE"/>
              </w:rPr>
            </w:pPr>
            <w:r w:rsidRPr="000C3B2B">
              <w:rPr>
                <w:color w:val="FF0000"/>
                <w:lang w:val="de-DE"/>
              </w:rPr>
              <w:t>Zur technischen Bewertung wird folgende Formel angewandt:</w:t>
            </w:r>
          </w:p>
          <w:p w14:paraId="42DA9FBF" w14:textId="77777777" w:rsidR="007A5F67" w:rsidRPr="000C3B2B" w:rsidRDefault="007A5F67" w:rsidP="007A5F67">
            <w:pPr>
              <w:spacing w:before="60" w:after="60"/>
              <w:ind w:right="76"/>
              <w:rPr>
                <w:color w:val="FF0000"/>
                <w:lang w:val="de-DE"/>
              </w:rPr>
            </w:pPr>
          </w:p>
          <w:p w14:paraId="582F3927" w14:textId="77777777" w:rsidR="007A5F67" w:rsidRPr="000C3B2B" w:rsidRDefault="007A5F67" w:rsidP="007A5F67">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26B0740C" w14:textId="77777777" w:rsidR="007A5F67" w:rsidRPr="000C3B2B" w:rsidRDefault="007A5F67" w:rsidP="007A5F67">
            <w:pPr>
              <w:spacing w:before="120" w:after="120"/>
              <w:ind w:right="76"/>
              <w:rPr>
                <w:i/>
                <w:iCs/>
                <w:color w:val="FF0000"/>
                <w:lang w:val="de-DE"/>
              </w:rPr>
            </w:pPr>
          </w:p>
          <w:p w14:paraId="5A60B2E5" w14:textId="77777777" w:rsidR="007A5F67" w:rsidRPr="000C3B2B" w:rsidRDefault="007A5F67" w:rsidP="007A5F67">
            <w:pPr>
              <w:spacing w:before="120" w:after="120"/>
              <w:ind w:right="76"/>
              <w:rPr>
                <w:i/>
                <w:iCs/>
                <w:color w:val="FF0000"/>
                <w:lang w:val="de-DE"/>
              </w:rPr>
            </w:pPr>
            <w:r w:rsidRPr="000C3B2B">
              <w:rPr>
                <w:i/>
                <w:iCs/>
                <w:color w:val="FF0000"/>
                <w:lang w:val="de-DE"/>
              </w:rPr>
              <w:t>Wobei:</w:t>
            </w:r>
          </w:p>
          <w:p w14:paraId="4ABBE06B" w14:textId="77777777" w:rsidR="007A5F67" w:rsidRPr="000C3B2B" w:rsidRDefault="007A5F67" w:rsidP="007A5F67">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49D51EC" w14:textId="77777777" w:rsidR="007A5F67" w:rsidRPr="000C3B2B" w:rsidRDefault="007A5F67" w:rsidP="007A5F67">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425C9789" w14:textId="77777777" w:rsidR="007A5F67" w:rsidRPr="000C3B2B" w:rsidRDefault="007A5F67" w:rsidP="007A5F67">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52E4393" w14:textId="77777777" w:rsidR="007A5F67" w:rsidRPr="000C3B2B" w:rsidRDefault="007A5F67" w:rsidP="007A5F67">
            <w:pPr>
              <w:ind w:right="76"/>
              <w:rPr>
                <w:i/>
                <w:iCs/>
                <w:color w:val="FF0000"/>
                <w:lang w:val="de-DE" w:eastAsia="it-IT"/>
              </w:rPr>
            </w:pPr>
            <w:r w:rsidRPr="000C3B2B">
              <w:rPr>
                <w:i/>
                <w:iCs/>
                <w:color w:val="FF0000"/>
                <w:lang w:val="de-DE" w:eastAsia="it-IT"/>
              </w:rPr>
              <w:t>.......................................</w:t>
            </w:r>
          </w:p>
          <w:p w14:paraId="0AE35252" w14:textId="77777777" w:rsidR="007A5F67" w:rsidRPr="000C3B2B" w:rsidRDefault="007A5F67" w:rsidP="007A5F67">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4DD9C744" w14:textId="77777777" w:rsidR="007A5F67" w:rsidRPr="000C3B2B" w:rsidRDefault="007A5F67" w:rsidP="007A5F67">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36BE4D60" w14:textId="77777777" w:rsidR="007A5F67" w:rsidRPr="000C3B2B" w:rsidRDefault="007A5F67" w:rsidP="007A5F67">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3DAB3544" w14:textId="77777777" w:rsidR="007A5F67" w:rsidRPr="000C3B2B" w:rsidRDefault="007A5F67" w:rsidP="007A5F67">
            <w:pPr>
              <w:ind w:right="76"/>
              <w:rPr>
                <w:i/>
                <w:iCs/>
                <w:color w:val="FF0000"/>
                <w:lang w:val="it-IT" w:eastAsia="it-IT"/>
              </w:rPr>
            </w:pPr>
            <w:r w:rsidRPr="000C3B2B">
              <w:rPr>
                <w:i/>
                <w:iCs/>
                <w:color w:val="FF0000"/>
                <w:lang w:eastAsia="it-IT"/>
              </w:rPr>
              <w:t>……………………………</w:t>
            </w:r>
          </w:p>
          <w:p w14:paraId="6C273FED" w14:textId="77777777" w:rsidR="007A5F67" w:rsidRPr="000C3B2B" w:rsidRDefault="007A5F67" w:rsidP="007A5F67">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38CC5937" w14:textId="77777777" w:rsidR="007A5F67" w:rsidRPr="000C3B2B" w:rsidRDefault="007A5F67" w:rsidP="007A5F67">
            <w:pPr>
              <w:ind w:right="76"/>
              <w:jc w:val="center"/>
            </w:pPr>
          </w:p>
        </w:tc>
        <w:tc>
          <w:tcPr>
            <w:tcW w:w="990" w:type="dxa"/>
            <w:gridSpan w:val="2"/>
          </w:tcPr>
          <w:p w14:paraId="12875F09" w14:textId="77777777" w:rsidR="007A5F67" w:rsidRPr="000C3B2B" w:rsidRDefault="007A5F67" w:rsidP="007A5F67">
            <w:pPr>
              <w:spacing w:line="240" w:lineRule="exact"/>
              <w:ind w:right="105"/>
              <w:rPr>
                <w:color w:val="FF0000"/>
              </w:rPr>
            </w:pPr>
          </w:p>
        </w:tc>
        <w:tc>
          <w:tcPr>
            <w:tcW w:w="4535" w:type="dxa"/>
            <w:gridSpan w:val="2"/>
          </w:tcPr>
          <w:p w14:paraId="6E559DC1" w14:textId="77777777" w:rsidR="007A5F67" w:rsidRPr="000C3B2B" w:rsidRDefault="007A5F67" w:rsidP="007A5F67">
            <w:pPr>
              <w:spacing w:before="60" w:after="60"/>
              <w:ind w:right="105"/>
              <w:rPr>
                <w:color w:val="FF0000"/>
                <w:lang w:val="it-IT"/>
              </w:rPr>
            </w:pPr>
            <w:r w:rsidRPr="000C3B2B">
              <w:rPr>
                <w:color w:val="FF0000"/>
                <w:lang w:val="it-IT"/>
              </w:rPr>
              <w:t>Il punteggio tecnico è dato dalla seguente formula:</w:t>
            </w:r>
          </w:p>
          <w:p w14:paraId="6591EBDF" w14:textId="77777777" w:rsidR="007A5F67" w:rsidRPr="000C3B2B" w:rsidRDefault="007A5F67" w:rsidP="007A5F67">
            <w:pPr>
              <w:spacing w:before="60" w:after="60"/>
              <w:ind w:right="105"/>
              <w:rPr>
                <w:color w:val="FF0000"/>
                <w:lang w:val="it-IT"/>
              </w:rPr>
            </w:pPr>
          </w:p>
          <w:p w14:paraId="2A12C678" w14:textId="77777777" w:rsidR="007A5F67" w:rsidRPr="000C3B2B" w:rsidRDefault="007A5F67" w:rsidP="007A5F67">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2D54B81F" w14:textId="77777777" w:rsidR="007A5F67" w:rsidRPr="000C3B2B" w:rsidRDefault="007A5F67" w:rsidP="007A5F67">
            <w:pPr>
              <w:spacing w:before="120" w:after="120"/>
              <w:ind w:right="105"/>
              <w:rPr>
                <w:i/>
                <w:iCs/>
                <w:color w:val="FF0000"/>
                <w:lang w:val="it-IT"/>
              </w:rPr>
            </w:pPr>
          </w:p>
          <w:p w14:paraId="26283E87" w14:textId="77777777" w:rsidR="007A5F67" w:rsidRPr="000C3B2B" w:rsidRDefault="007A5F67" w:rsidP="007A5F67">
            <w:pPr>
              <w:spacing w:before="120" w:after="120"/>
              <w:ind w:right="105"/>
              <w:rPr>
                <w:i/>
                <w:iCs/>
                <w:color w:val="FF0000"/>
                <w:lang w:val="it-IT"/>
              </w:rPr>
            </w:pPr>
            <w:r w:rsidRPr="000C3B2B">
              <w:rPr>
                <w:i/>
                <w:iCs/>
                <w:color w:val="FF0000"/>
                <w:lang w:val="it-IT"/>
              </w:rPr>
              <w:t>dove</w:t>
            </w:r>
          </w:p>
          <w:p w14:paraId="70F37C89" w14:textId="77777777" w:rsidR="007A5F67" w:rsidRPr="000C3B2B" w:rsidRDefault="007A5F67" w:rsidP="007A5F67">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7FD7626" w14:textId="77777777" w:rsidR="007A5F67" w:rsidRPr="000C3B2B" w:rsidRDefault="007A5F67" w:rsidP="007A5F67">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61AA7CAC" w14:textId="77777777" w:rsidR="007A5F67" w:rsidRPr="000C3B2B" w:rsidRDefault="007A5F67" w:rsidP="007A5F67">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47DCFC3" w14:textId="77777777" w:rsidR="007A5F67" w:rsidRPr="000C3B2B" w:rsidRDefault="007A5F67" w:rsidP="007A5F67">
            <w:pPr>
              <w:ind w:right="105"/>
              <w:rPr>
                <w:i/>
                <w:iCs/>
                <w:color w:val="FF0000"/>
                <w:lang w:val="it-IT" w:eastAsia="it-IT"/>
              </w:rPr>
            </w:pPr>
            <w:r w:rsidRPr="000C3B2B">
              <w:rPr>
                <w:i/>
                <w:iCs/>
                <w:color w:val="FF0000"/>
                <w:lang w:val="it-IT" w:eastAsia="it-IT"/>
              </w:rPr>
              <w:t>.......................................</w:t>
            </w:r>
          </w:p>
          <w:p w14:paraId="499860A7" w14:textId="77777777" w:rsidR="007A5F67" w:rsidRPr="000C3B2B" w:rsidRDefault="007A5F67" w:rsidP="007A5F67">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5C0C753" w14:textId="77777777" w:rsidR="007A5F67" w:rsidRPr="000C3B2B" w:rsidRDefault="007A5F67" w:rsidP="007A5F67">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FABA120" w14:textId="77777777" w:rsidR="007A5F67" w:rsidRPr="000C3B2B" w:rsidRDefault="007A5F67" w:rsidP="007A5F67">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6515111" w14:textId="77777777" w:rsidR="007A5F67" w:rsidRPr="000C3B2B" w:rsidRDefault="007A5F67" w:rsidP="007A5F67">
            <w:pPr>
              <w:ind w:right="105"/>
              <w:rPr>
                <w:i/>
                <w:iCs/>
                <w:color w:val="FF0000"/>
                <w:lang w:val="it-IT" w:eastAsia="it-IT"/>
              </w:rPr>
            </w:pPr>
            <w:r w:rsidRPr="000C3B2B">
              <w:rPr>
                <w:i/>
                <w:iCs/>
                <w:color w:val="FF0000"/>
                <w:lang w:val="it-IT" w:eastAsia="it-IT"/>
              </w:rPr>
              <w:t>……………………………</w:t>
            </w:r>
          </w:p>
          <w:p w14:paraId="289FF08A" w14:textId="77777777" w:rsidR="007A5F67" w:rsidRPr="008C304B" w:rsidRDefault="007A5F67" w:rsidP="007A5F67">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1ADB9F40" w14:textId="77777777" w:rsidR="007A5F67" w:rsidRPr="008C304B" w:rsidRDefault="007A5F67" w:rsidP="007A5F67">
            <w:pPr>
              <w:spacing w:line="240" w:lineRule="exact"/>
              <w:ind w:right="105"/>
              <w:jc w:val="both"/>
              <w:rPr>
                <w:color w:val="FF0000"/>
                <w:lang w:val="it-IT"/>
              </w:rPr>
            </w:pPr>
          </w:p>
        </w:tc>
      </w:tr>
      <w:tr w:rsidR="007A5F67" w:rsidRPr="000B3FC1" w14:paraId="74924D49" w14:textId="77777777" w:rsidTr="002C29E7">
        <w:tblPrEx>
          <w:tblLook w:val="04A0" w:firstRow="1" w:lastRow="0" w:firstColumn="1" w:lastColumn="0" w:noHBand="0" w:noVBand="1"/>
        </w:tblPrEx>
        <w:trPr>
          <w:gridAfter w:val="1"/>
          <w:wAfter w:w="12" w:type="dxa"/>
        </w:trPr>
        <w:tc>
          <w:tcPr>
            <w:tcW w:w="4401" w:type="dxa"/>
            <w:gridSpan w:val="3"/>
          </w:tcPr>
          <w:p w14:paraId="1C2D5476" w14:textId="77777777" w:rsidR="007A5F67" w:rsidRPr="008C304B" w:rsidRDefault="007A5F67" w:rsidP="007A5F67">
            <w:pPr>
              <w:spacing w:line="240" w:lineRule="exact"/>
              <w:ind w:right="76"/>
              <w:rPr>
                <w:color w:val="FF0000"/>
                <w:lang w:val="it-IT"/>
              </w:rPr>
            </w:pPr>
          </w:p>
        </w:tc>
        <w:tc>
          <w:tcPr>
            <w:tcW w:w="990" w:type="dxa"/>
            <w:gridSpan w:val="2"/>
          </w:tcPr>
          <w:p w14:paraId="120DF8A1" w14:textId="77777777" w:rsidR="007A5F67" w:rsidRPr="008C304B" w:rsidRDefault="007A5F67" w:rsidP="007A5F67">
            <w:pPr>
              <w:spacing w:line="240" w:lineRule="exact"/>
              <w:ind w:right="105"/>
              <w:rPr>
                <w:color w:val="FF0000"/>
                <w:lang w:val="it-IT"/>
              </w:rPr>
            </w:pPr>
          </w:p>
        </w:tc>
        <w:tc>
          <w:tcPr>
            <w:tcW w:w="4535" w:type="dxa"/>
            <w:gridSpan w:val="2"/>
          </w:tcPr>
          <w:p w14:paraId="3D07F016" w14:textId="77777777" w:rsidR="007A5F67" w:rsidRPr="008C304B" w:rsidRDefault="007A5F67" w:rsidP="007A5F67">
            <w:pPr>
              <w:spacing w:line="240" w:lineRule="exact"/>
              <w:ind w:right="105"/>
              <w:jc w:val="both"/>
              <w:rPr>
                <w:color w:val="FF0000"/>
                <w:lang w:val="it-IT"/>
              </w:rPr>
            </w:pPr>
          </w:p>
        </w:tc>
      </w:tr>
      <w:tr w:rsidR="007A5F67" w:rsidRPr="000B3FC1" w14:paraId="55D52CAD" w14:textId="77777777" w:rsidTr="002C29E7">
        <w:tblPrEx>
          <w:tblLook w:val="04A0" w:firstRow="1" w:lastRow="0" w:firstColumn="1" w:lastColumn="0" w:noHBand="0" w:noVBand="1"/>
        </w:tblPrEx>
        <w:trPr>
          <w:gridAfter w:val="1"/>
          <w:wAfter w:w="12" w:type="dxa"/>
        </w:trPr>
        <w:tc>
          <w:tcPr>
            <w:tcW w:w="4401" w:type="dxa"/>
            <w:gridSpan w:val="3"/>
            <w:hideMark/>
          </w:tcPr>
          <w:p w14:paraId="2BABECCC" w14:textId="77777777" w:rsidR="007A5F67" w:rsidRDefault="007A5F67" w:rsidP="007A5F67">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7DA80A93" w14:textId="77777777" w:rsidR="007A5F67" w:rsidRDefault="007A5F67" w:rsidP="007A5F67">
            <w:pPr>
              <w:spacing w:line="240" w:lineRule="exact"/>
              <w:ind w:right="105"/>
              <w:rPr>
                <w:color w:val="FF0000"/>
                <w:lang w:val="de-DE"/>
              </w:rPr>
            </w:pPr>
          </w:p>
        </w:tc>
        <w:tc>
          <w:tcPr>
            <w:tcW w:w="4535" w:type="dxa"/>
            <w:gridSpan w:val="2"/>
            <w:hideMark/>
          </w:tcPr>
          <w:p w14:paraId="32AA99A5" w14:textId="77777777" w:rsidR="007A5F67" w:rsidRDefault="007A5F67" w:rsidP="007A5F67">
            <w:pPr>
              <w:spacing w:line="240" w:lineRule="exact"/>
              <w:ind w:right="105"/>
              <w:jc w:val="both"/>
              <w:rPr>
                <w:color w:val="FF0000"/>
                <w:lang w:val="it-IT"/>
              </w:rPr>
            </w:pPr>
            <w:r w:rsidRPr="008C304B">
              <w:rPr>
                <w:color w:val="FF0000"/>
                <w:lang w:val="it-IT"/>
              </w:rPr>
              <w:t xml:space="preserve">I coefficienti valutativi sono seguenti: </w:t>
            </w:r>
          </w:p>
        </w:tc>
      </w:tr>
      <w:tr w:rsidR="007A5F67" w:rsidRPr="000B3FC1" w14:paraId="0C71B10A" w14:textId="77777777" w:rsidTr="002C29E7">
        <w:tblPrEx>
          <w:tblLook w:val="04A0" w:firstRow="1" w:lastRow="0" w:firstColumn="1" w:lastColumn="0" w:noHBand="0" w:noVBand="1"/>
        </w:tblPrEx>
        <w:trPr>
          <w:gridAfter w:val="1"/>
          <w:wAfter w:w="12" w:type="dxa"/>
        </w:trPr>
        <w:tc>
          <w:tcPr>
            <w:tcW w:w="4401" w:type="dxa"/>
            <w:gridSpan w:val="3"/>
          </w:tcPr>
          <w:p w14:paraId="6E1FCB9A" w14:textId="77777777" w:rsidR="007A5F67" w:rsidRPr="008C304B" w:rsidRDefault="007A5F67" w:rsidP="007A5F67">
            <w:pPr>
              <w:spacing w:line="240" w:lineRule="exact"/>
              <w:ind w:right="76"/>
              <w:jc w:val="both"/>
              <w:rPr>
                <w:color w:val="FF0000"/>
                <w:lang w:val="it-IT"/>
              </w:rPr>
            </w:pPr>
          </w:p>
        </w:tc>
        <w:tc>
          <w:tcPr>
            <w:tcW w:w="990" w:type="dxa"/>
            <w:gridSpan w:val="2"/>
          </w:tcPr>
          <w:p w14:paraId="54D2BC38" w14:textId="77777777" w:rsidR="007A5F67" w:rsidRPr="008C304B" w:rsidRDefault="007A5F67" w:rsidP="007A5F67">
            <w:pPr>
              <w:spacing w:line="240" w:lineRule="exact"/>
              <w:ind w:right="105"/>
              <w:rPr>
                <w:color w:val="FF0000"/>
                <w:lang w:val="it-IT"/>
              </w:rPr>
            </w:pPr>
          </w:p>
        </w:tc>
        <w:tc>
          <w:tcPr>
            <w:tcW w:w="4535" w:type="dxa"/>
            <w:gridSpan w:val="2"/>
          </w:tcPr>
          <w:p w14:paraId="338B9220" w14:textId="77777777" w:rsidR="007A5F67" w:rsidRPr="008C304B" w:rsidRDefault="007A5F67" w:rsidP="007A5F67">
            <w:pPr>
              <w:spacing w:line="240" w:lineRule="exact"/>
              <w:ind w:right="105"/>
              <w:jc w:val="both"/>
              <w:rPr>
                <w:color w:val="FF0000"/>
                <w:lang w:val="it-IT"/>
              </w:rPr>
            </w:pPr>
          </w:p>
        </w:tc>
      </w:tr>
      <w:tr w:rsidR="007A5F67" w:rsidRPr="000B3FC1" w14:paraId="396DA7D4" w14:textId="77777777" w:rsidTr="002C29E7">
        <w:tblPrEx>
          <w:tblLook w:val="04A0" w:firstRow="1" w:lastRow="0" w:firstColumn="1" w:lastColumn="0" w:noHBand="0" w:noVBand="1"/>
        </w:tblPrEx>
        <w:trPr>
          <w:gridAfter w:val="1"/>
          <w:wAfter w:w="12" w:type="dxa"/>
        </w:trPr>
        <w:tc>
          <w:tcPr>
            <w:tcW w:w="4401" w:type="dxa"/>
            <w:gridSpan w:val="3"/>
            <w:hideMark/>
          </w:tcPr>
          <w:p w14:paraId="00A19731" w14:textId="77777777" w:rsidR="007A5F67" w:rsidRDefault="007A5F67" w:rsidP="007A5F67">
            <w:pPr>
              <w:spacing w:line="240" w:lineRule="exact"/>
              <w:ind w:right="76"/>
              <w:jc w:val="both"/>
              <w:rPr>
                <w:color w:val="FF0000"/>
                <w:lang w:val="de-DE"/>
              </w:rPr>
            </w:pPr>
            <w:r>
              <w:rPr>
                <w:color w:val="FF0000"/>
                <w:lang w:val="de-DE"/>
              </w:rPr>
              <w:t>- schlecht = zwischen 0,00 und 0,09</w:t>
            </w:r>
          </w:p>
          <w:p w14:paraId="5231DC03" w14:textId="77777777" w:rsidR="007A5F67" w:rsidRDefault="007A5F67" w:rsidP="007A5F67">
            <w:pPr>
              <w:spacing w:line="240" w:lineRule="exact"/>
              <w:ind w:right="76"/>
              <w:jc w:val="both"/>
              <w:rPr>
                <w:color w:val="FF0000"/>
                <w:lang w:val="de-DE"/>
              </w:rPr>
            </w:pPr>
            <w:r>
              <w:rPr>
                <w:color w:val="FF0000"/>
                <w:lang w:val="de-DE"/>
              </w:rPr>
              <w:t>- mittelmäßig = zwischen 0,10 und 0,29</w:t>
            </w:r>
          </w:p>
          <w:p w14:paraId="5DD2352F" w14:textId="77777777" w:rsidR="007A5F67" w:rsidRDefault="007A5F67" w:rsidP="007A5F67">
            <w:pPr>
              <w:spacing w:line="240" w:lineRule="exact"/>
              <w:ind w:right="76"/>
              <w:jc w:val="both"/>
              <w:rPr>
                <w:color w:val="FF0000"/>
                <w:lang w:val="de-DE"/>
              </w:rPr>
            </w:pPr>
            <w:r>
              <w:rPr>
                <w:color w:val="FF0000"/>
                <w:lang w:val="de-DE"/>
              </w:rPr>
              <w:t>- ausreichend = zwischen 0,30 und 0,49</w:t>
            </w:r>
          </w:p>
          <w:p w14:paraId="644F2610" w14:textId="77777777" w:rsidR="007A5F67" w:rsidRDefault="007A5F67" w:rsidP="007A5F67">
            <w:pPr>
              <w:spacing w:line="240" w:lineRule="exact"/>
              <w:ind w:right="76"/>
              <w:jc w:val="both"/>
              <w:rPr>
                <w:color w:val="FF0000"/>
                <w:lang w:val="de-DE"/>
              </w:rPr>
            </w:pPr>
            <w:r>
              <w:rPr>
                <w:color w:val="FF0000"/>
                <w:lang w:val="de-DE"/>
              </w:rPr>
              <w:t>- gut = zwischen 0,50 und 0,69</w:t>
            </w:r>
          </w:p>
          <w:p w14:paraId="4B74136C" w14:textId="77777777" w:rsidR="007A5F67" w:rsidRDefault="007A5F67" w:rsidP="007A5F67">
            <w:pPr>
              <w:spacing w:line="240" w:lineRule="exact"/>
              <w:ind w:right="76"/>
              <w:jc w:val="both"/>
              <w:rPr>
                <w:color w:val="FF0000"/>
                <w:lang w:val="de-DE"/>
              </w:rPr>
            </w:pPr>
            <w:r>
              <w:rPr>
                <w:color w:val="FF0000"/>
                <w:lang w:val="de-DE"/>
              </w:rPr>
              <w:t>- sehr gut = zwischen 0,70 und 0,89</w:t>
            </w:r>
          </w:p>
          <w:p w14:paraId="3F19E762" w14:textId="77777777" w:rsidR="007A5F67" w:rsidRDefault="007A5F67" w:rsidP="007A5F67">
            <w:pPr>
              <w:spacing w:line="240" w:lineRule="exact"/>
              <w:ind w:right="76"/>
              <w:jc w:val="both"/>
              <w:rPr>
                <w:color w:val="FF0000"/>
                <w:lang w:val="de-DE"/>
              </w:rPr>
            </w:pPr>
            <w:r>
              <w:rPr>
                <w:color w:val="FF0000"/>
                <w:lang w:val="de-DE"/>
              </w:rPr>
              <w:t>- ausgezeichnet = zwischen 0,90 und 1,00</w:t>
            </w:r>
          </w:p>
        </w:tc>
        <w:tc>
          <w:tcPr>
            <w:tcW w:w="990" w:type="dxa"/>
            <w:gridSpan w:val="2"/>
          </w:tcPr>
          <w:p w14:paraId="5FCE6993" w14:textId="77777777" w:rsidR="007A5F67" w:rsidRDefault="007A5F67" w:rsidP="007A5F67">
            <w:pPr>
              <w:spacing w:line="240" w:lineRule="exact"/>
              <w:ind w:right="105"/>
              <w:rPr>
                <w:color w:val="FF0000"/>
                <w:lang w:val="de-DE"/>
              </w:rPr>
            </w:pPr>
          </w:p>
        </w:tc>
        <w:tc>
          <w:tcPr>
            <w:tcW w:w="4535" w:type="dxa"/>
            <w:gridSpan w:val="2"/>
            <w:hideMark/>
          </w:tcPr>
          <w:p w14:paraId="0CB5177A" w14:textId="77777777" w:rsidR="007A5F67" w:rsidRDefault="007A5F67" w:rsidP="007A5F67">
            <w:pPr>
              <w:spacing w:line="240" w:lineRule="exact"/>
              <w:ind w:right="105"/>
              <w:jc w:val="both"/>
              <w:rPr>
                <w:color w:val="FF0000"/>
                <w:lang w:val="it-IT"/>
              </w:rPr>
            </w:pPr>
            <w:r w:rsidRPr="008C304B">
              <w:rPr>
                <w:color w:val="FF0000"/>
                <w:lang w:val="it-IT"/>
              </w:rPr>
              <w:t>- scadente = tra 0,00 e 0,09</w:t>
            </w:r>
          </w:p>
          <w:p w14:paraId="1A526C74" w14:textId="77777777" w:rsidR="007A5F67" w:rsidRPr="008C304B" w:rsidRDefault="007A5F67" w:rsidP="007A5F67">
            <w:pPr>
              <w:spacing w:line="240" w:lineRule="exact"/>
              <w:ind w:right="105"/>
              <w:jc w:val="both"/>
              <w:rPr>
                <w:color w:val="FF0000"/>
                <w:lang w:val="it-IT"/>
              </w:rPr>
            </w:pPr>
            <w:r w:rsidRPr="008C304B">
              <w:rPr>
                <w:color w:val="FF0000"/>
                <w:lang w:val="it-IT"/>
              </w:rPr>
              <w:t>- mediocre = tra 0,10 e 0,29</w:t>
            </w:r>
          </w:p>
          <w:p w14:paraId="67175C67" w14:textId="77777777" w:rsidR="007A5F67" w:rsidRPr="008C304B" w:rsidRDefault="007A5F67" w:rsidP="007A5F67">
            <w:pPr>
              <w:spacing w:line="240" w:lineRule="exact"/>
              <w:ind w:right="105"/>
              <w:jc w:val="both"/>
              <w:rPr>
                <w:color w:val="FF0000"/>
                <w:lang w:val="it-IT"/>
              </w:rPr>
            </w:pPr>
            <w:r w:rsidRPr="008C304B">
              <w:rPr>
                <w:color w:val="FF0000"/>
                <w:lang w:val="it-IT"/>
              </w:rPr>
              <w:t>- sufficiente = tra 0,30 e 0,49</w:t>
            </w:r>
          </w:p>
          <w:p w14:paraId="0640D974" w14:textId="77777777" w:rsidR="007A5F67" w:rsidRPr="008C304B" w:rsidRDefault="007A5F67" w:rsidP="007A5F67">
            <w:pPr>
              <w:spacing w:line="240" w:lineRule="exact"/>
              <w:ind w:right="105"/>
              <w:jc w:val="both"/>
              <w:rPr>
                <w:color w:val="FF0000"/>
                <w:lang w:val="it-IT"/>
              </w:rPr>
            </w:pPr>
            <w:r w:rsidRPr="008C304B">
              <w:rPr>
                <w:color w:val="FF0000"/>
                <w:lang w:val="it-IT"/>
              </w:rPr>
              <w:t>- buono = tra 0,50 e 0,69</w:t>
            </w:r>
          </w:p>
          <w:p w14:paraId="00E2D830" w14:textId="77777777" w:rsidR="007A5F67" w:rsidRPr="008C304B" w:rsidRDefault="007A5F67" w:rsidP="007A5F67">
            <w:pPr>
              <w:spacing w:line="240" w:lineRule="exact"/>
              <w:ind w:right="105"/>
              <w:jc w:val="both"/>
              <w:rPr>
                <w:color w:val="FF0000"/>
                <w:lang w:val="it-IT"/>
              </w:rPr>
            </w:pPr>
            <w:r w:rsidRPr="008C304B">
              <w:rPr>
                <w:color w:val="FF0000"/>
                <w:lang w:val="it-IT"/>
              </w:rPr>
              <w:t>- molto buono = tra 0,70 e 0,89</w:t>
            </w:r>
          </w:p>
          <w:p w14:paraId="198C60E3" w14:textId="77777777" w:rsidR="007A5F67" w:rsidRPr="008C304B" w:rsidRDefault="007A5F67" w:rsidP="007A5F67">
            <w:pPr>
              <w:spacing w:line="240" w:lineRule="exact"/>
              <w:ind w:right="105"/>
              <w:jc w:val="both"/>
              <w:rPr>
                <w:color w:val="FF0000"/>
                <w:lang w:val="it-IT"/>
              </w:rPr>
            </w:pPr>
            <w:r w:rsidRPr="008C304B">
              <w:rPr>
                <w:color w:val="FF0000"/>
                <w:lang w:val="it-IT"/>
              </w:rPr>
              <w:t>- eccellente = tra 0,90 e 1,00</w:t>
            </w:r>
          </w:p>
        </w:tc>
      </w:tr>
      <w:tr w:rsidR="007A5F67" w:rsidRPr="000B3FC1" w14:paraId="29E08DDC" w14:textId="77777777" w:rsidTr="002C29E7">
        <w:tblPrEx>
          <w:tblLook w:val="04A0" w:firstRow="1" w:lastRow="0" w:firstColumn="1" w:lastColumn="0" w:noHBand="0" w:noVBand="1"/>
        </w:tblPrEx>
        <w:trPr>
          <w:gridAfter w:val="1"/>
          <w:wAfter w:w="12" w:type="dxa"/>
        </w:trPr>
        <w:tc>
          <w:tcPr>
            <w:tcW w:w="4401" w:type="dxa"/>
            <w:gridSpan w:val="3"/>
          </w:tcPr>
          <w:p w14:paraId="3ECC3A4F" w14:textId="77777777" w:rsidR="007A5F67" w:rsidRPr="008C304B" w:rsidRDefault="007A5F67" w:rsidP="007A5F67">
            <w:pPr>
              <w:spacing w:line="240" w:lineRule="exact"/>
              <w:ind w:right="76"/>
              <w:jc w:val="center"/>
              <w:rPr>
                <w:color w:val="FF0000"/>
                <w:lang w:val="it-IT"/>
              </w:rPr>
            </w:pPr>
          </w:p>
        </w:tc>
        <w:tc>
          <w:tcPr>
            <w:tcW w:w="990" w:type="dxa"/>
            <w:gridSpan w:val="2"/>
          </w:tcPr>
          <w:p w14:paraId="3BE5B307" w14:textId="77777777" w:rsidR="007A5F67" w:rsidRPr="008C304B" w:rsidRDefault="007A5F67" w:rsidP="007A5F67">
            <w:pPr>
              <w:spacing w:line="240" w:lineRule="exact"/>
              <w:ind w:right="105"/>
              <w:rPr>
                <w:color w:val="FF0000"/>
                <w:lang w:val="it-IT"/>
              </w:rPr>
            </w:pPr>
          </w:p>
        </w:tc>
        <w:tc>
          <w:tcPr>
            <w:tcW w:w="4535" w:type="dxa"/>
            <w:gridSpan w:val="2"/>
          </w:tcPr>
          <w:p w14:paraId="7611F492" w14:textId="77777777" w:rsidR="007A5F67" w:rsidRPr="008C304B" w:rsidRDefault="007A5F67" w:rsidP="007A5F67">
            <w:pPr>
              <w:spacing w:line="240" w:lineRule="exact"/>
              <w:ind w:right="105"/>
              <w:jc w:val="center"/>
              <w:rPr>
                <w:color w:val="FF0000"/>
                <w:lang w:val="it-IT"/>
              </w:rPr>
            </w:pPr>
          </w:p>
        </w:tc>
      </w:tr>
      <w:tr w:rsidR="007A5F67" w14:paraId="3DD66828" w14:textId="77777777" w:rsidTr="002C29E7">
        <w:tblPrEx>
          <w:tblLook w:val="04A0" w:firstRow="1" w:lastRow="0" w:firstColumn="1" w:lastColumn="0" w:noHBand="0" w:noVBand="1"/>
        </w:tblPrEx>
        <w:trPr>
          <w:gridAfter w:val="1"/>
          <w:wAfter w:w="12" w:type="dxa"/>
        </w:trPr>
        <w:tc>
          <w:tcPr>
            <w:tcW w:w="4401" w:type="dxa"/>
            <w:gridSpan w:val="3"/>
            <w:hideMark/>
          </w:tcPr>
          <w:p w14:paraId="26AEFE79" w14:textId="77777777" w:rsidR="007A5F67" w:rsidRDefault="007A5F67" w:rsidP="007A5F67">
            <w:pPr>
              <w:spacing w:line="240" w:lineRule="exact"/>
              <w:ind w:right="76"/>
              <w:jc w:val="center"/>
              <w:rPr>
                <w:color w:val="FF0000"/>
                <w:lang w:val="de-DE"/>
              </w:rPr>
            </w:pPr>
            <w:r>
              <w:rPr>
                <w:color w:val="FF0000"/>
                <w:lang w:val="de-DE"/>
              </w:rPr>
              <w:t>oder alternativ</w:t>
            </w:r>
          </w:p>
        </w:tc>
        <w:tc>
          <w:tcPr>
            <w:tcW w:w="990" w:type="dxa"/>
            <w:gridSpan w:val="2"/>
          </w:tcPr>
          <w:p w14:paraId="226541B9" w14:textId="77777777" w:rsidR="007A5F67" w:rsidRDefault="007A5F67" w:rsidP="007A5F67">
            <w:pPr>
              <w:spacing w:line="240" w:lineRule="exact"/>
              <w:ind w:right="105"/>
              <w:rPr>
                <w:color w:val="FF0000"/>
                <w:lang w:val="it-IT"/>
              </w:rPr>
            </w:pPr>
          </w:p>
        </w:tc>
        <w:tc>
          <w:tcPr>
            <w:tcW w:w="4535" w:type="dxa"/>
            <w:gridSpan w:val="2"/>
            <w:hideMark/>
          </w:tcPr>
          <w:p w14:paraId="219720EA" w14:textId="77777777" w:rsidR="007A5F67" w:rsidRDefault="007A5F67" w:rsidP="007A5F67">
            <w:pPr>
              <w:spacing w:line="240" w:lineRule="exact"/>
              <w:ind w:right="105"/>
              <w:jc w:val="center"/>
              <w:rPr>
                <w:color w:val="FF0000"/>
              </w:rPr>
            </w:pPr>
            <w:r>
              <w:rPr>
                <w:color w:val="FF0000"/>
              </w:rPr>
              <w:t>o in alternativa</w:t>
            </w:r>
          </w:p>
        </w:tc>
      </w:tr>
      <w:tr w:rsidR="007A5F67" w14:paraId="11137504" w14:textId="77777777" w:rsidTr="002C29E7">
        <w:tblPrEx>
          <w:tblLook w:val="04A0" w:firstRow="1" w:lastRow="0" w:firstColumn="1" w:lastColumn="0" w:noHBand="0" w:noVBand="1"/>
        </w:tblPrEx>
        <w:trPr>
          <w:gridAfter w:val="1"/>
          <w:wAfter w:w="12" w:type="dxa"/>
        </w:trPr>
        <w:tc>
          <w:tcPr>
            <w:tcW w:w="4401" w:type="dxa"/>
            <w:gridSpan w:val="3"/>
          </w:tcPr>
          <w:p w14:paraId="65669461" w14:textId="77777777" w:rsidR="007A5F67" w:rsidRDefault="007A5F67" w:rsidP="007A5F67">
            <w:pPr>
              <w:spacing w:line="240" w:lineRule="exact"/>
              <w:ind w:right="76"/>
              <w:jc w:val="both"/>
              <w:rPr>
                <w:color w:val="FF0000"/>
                <w:lang w:val="de-DE"/>
              </w:rPr>
            </w:pPr>
          </w:p>
        </w:tc>
        <w:tc>
          <w:tcPr>
            <w:tcW w:w="990" w:type="dxa"/>
            <w:gridSpan w:val="2"/>
          </w:tcPr>
          <w:p w14:paraId="2B5742E1" w14:textId="77777777" w:rsidR="007A5F67" w:rsidRDefault="007A5F67" w:rsidP="007A5F67">
            <w:pPr>
              <w:spacing w:line="240" w:lineRule="exact"/>
              <w:ind w:right="105"/>
              <w:rPr>
                <w:color w:val="FF0000"/>
                <w:lang w:val="de-DE"/>
              </w:rPr>
            </w:pPr>
          </w:p>
        </w:tc>
        <w:tc>
          <w:tcPr>
            <w:tcW w:w="4535" w:type="dxa"/>
            <w:gridSpan w:val="2"/>
          </w:tcPr>
          <w:p w14:paraId="4DAD6BF5" w14:textId="77777777" w:rsidR="007A5F67" w:rsidRDefault="007A5F67" w:rsidP="007A5F67">
            <w:pPr>
              <w:spacing w:line="240" w:lineRule="exact"/>
              <w:ind w:right="105"/>
              <w:jc w:val="both"/>
              <w:rPr>
                <w:color w:val="FF0000"/>
                <w:lang w:val="it-IT"/>
              </w:rPr>
            </w:pPr>
          </w:p>
        </w:tc>
      </w:tr>
      <w:tr w:rsidR="007A5F67" w:rsidRPr="000B3FC1" w14:paraId="276B09C1" w14:textId="77777777" w:rsidTr="002C29E7">
        <w:tblPrEx>
          <w:tblLook w:val="04A0" w:firstRow="1" w:lastRow="0" w:firstColumn="1" w:lastColumn="0" w:noHBand="0" w:noVBand="1"/>
        </w:tblPrEx>
        <w:trPr>
          <w:gridAfter w:val="1"/>
          <w:wAfter w:w="12" w:type="dxa"/>
        </w:trPr>
        <w:tc>
          <w:tcPr>
            <w:tcW w:w="4401" w:type="dxa"/>
            <w:gridSpan w:val="3"/>
            <w:hideMark/>
          </w:tcPr>
          <w:p w14:paraId="327CDA38" w14:textId="77777777" w:rsidR="007A5F67" w:rsidRDefault="007A5F67" w:rsidP="007A5F67">
            <w:pPr>
              <w:spacing w:line="240" w:lineRule="exact"/>
              <w:ind w:right="76"/>
              <w:jc w:val="both"/>
              <w:rPr>
                <w:color w:val="FF0000"/>
                <w:lang w:val="de-DE"/>
              </w:rPr>
            </w:pPr>
            <w:r>
              <w:rPr>
                <w:color w:val="FF0000"/>
                <w:lang w:val="de-DE"/>
              </w:rPr>
              <w:t>- 0 = schlecht</w:t>
            </w:r>
          </w:p>
          <w:p w14:paraId="7ACC5FEC" w14:textId="77777777" w:rsidR="007A5F67" w:rsidRDefault="007A5F67" w:rsidP="007A5F67">
            <w:pPr>
              <w:spacing w:line="240" w:lineRule="exact"/>
              <w:ind w:right="76"/>
              <w:jc w:val="both"/>
              <w:rPr>
                <w:color w:val="FF0000"/>
                <w:lang w:val="de-DE"/>
              </w:rPr>
            </w:pPr>
            <w:r>
              <w:rPr>
                <w:color w:val="FF0000"/>
                <w:lang w:val="de-DE"/>
              </w:rPr>
              <w:t>- 0,25 = ausreichend</w:t>
            </w:r>
          </w:p>
          <w:p w14:paraId="0D88C8D0" w14:textId="77777777" w:rsidR="007A5F67" w:rsidRDefault="007A5F67" w:rsidP="007A5F67">
            <w:pPr>
              <w:spacing w:line="240" w:lineRule="exact"/>
              <w:ind w:right="76"/>
              <w:jc w:val="both"/>
              <w:rPr>
                <w:color w:val="FF0000"/>
                <w:lang w:val="de-DE"/>
              </w:rPr>
            </w:pPr>
            <w:r>
              <w:rPr>
                <w:color w:val="FF0000"/>
                <w:lang w:val="de-DE"/>
              </w:rPr>
              <w:t>- 0,50 = gut</w:t>
            </w:r>
          </w:p>
          <w:p w14:paraId="538C9294" w14:textId="77777777" w:rsidR="007A5F67" w:rsidRDefault="007A5F67" w:rsidP="007A5F67">
            <w:pPr>
              <w:spacing w:line="240" w:lineRule="exact"/>
              <w:ind w:right="76"/>
              <w:jc w:val="both"/>
              <w:rPr>
                <w:color w:val="FF0000"/>
                <w:lang w:val="de-DE"/>
              </w:rPr>
            </w:pPr>
            <w:r>
              <w:rPr>
                <w:color w:val="FF0000"/>
                <w:lang w:val="de-DE"/>
              </w:rPr>
              <w:t>- 0,75 = sehr gut</w:t>
            </w:r>
          </w:p>
          <w:p w14:paraId="52E00863" w14:textId="77777777" w:rsidR="007A5F67" w:rsidRDefault="007A5F67" w:rsidP="007A5F67">
            <w:pPr>
              <w:spacing w:line="240" w:lineRule="exact"/>
              <w:ind w:right="76"/>
              <w:jc w:val="both"/>
              <w:rPr>
                <w:color w:val="FF0000"/>
                <w:lang w:val="de-DE"/>
              </w:rPr>
            </w:pPr>
            <w:r>
              <w:rPr>
                <w:color w:val="FF0000"/>
                <w:lang w:val="de-DE"/>
              </w:rPr>
              <w:t>- 1,00 = ausgezeichnet</w:t>
            </w:r>
          </w:p>
        </w:tc>
        <w:tc>
          <w:tcPr>
            <w:tcW w:w="990" w:type="dxa"/>
            <w:gridSpan w:val="2"/>
          </w:tcPr>
          <w:p w14:paraId="77AEA8E2" w14:textId="77777777" w:rsidR="007A5F67" w:rsidRDefault="007A5F67" w:rsidP="007A5F67">
            <w:pPr>
              <w:spacing w:line="240" w:lineRule="exact"/>
              <w:ind w:right="105"/>
              <w:rPr>
                <w:color w:val="FF0000"/>
                <w:lang w:val="de-DE"/>
              </w:rPr>
            </w:pPr>
          </w:p>
        </w:tc>
        <w:tc>
          <w:tcPr>
            <w:tcW w:w="4535" w:type="dxa"/>
            <w:gridSpan w:val="2"/>
            <w:hideMark/>
          </w:tcPr>
          <w:p w14:paraId="0291EE07" w14:textId="77777777" w:rsidR="007A5F67" w:rsidRDefault="007A5F67" w:rsidP="007A5F67">
            <w:pPr>
              <w:spacing w:line="240" w:lineRule="exact"/>
              <w:ind w:right="105"/>
              <w:jc w:val="both"/>
              <w:rPr>
                <w:color w:val="FF0000"/>
                <w:lang w:val="it-IT"/>
              </w:rPr>
            </w:pPr>
            <w:r w:rsidRPr="008C304B">
              <w:rPr>
                <w:color w:val="FF0000"/>
                <w:lang w:val="it-IT"/>
              </w:rPr>
              <w:t>- 0 = scadente</w:t>
            </w:r>
          </w:p>
          <w:p w14:paraId="336522D7" w14:textId="77777777" w:rsidR="007A5F67" w:rsidRPr="008C304B" w:rsidRDefault="007A5F67" w:rsidP="007A5F67">
            <w:pPr>
              <w:spacing w:line="240" w:lineRule="exact"/>
              <w:ind w:right="105"/>
              <w:jc w:val="both"/>
              <w:rPr>
                <w:color w:val="FF0000"/>
                <w:lang w:val="it-IT"/>
              </w:rPr>
            </w:pPr>
            <w:r w:rsidRPr="008C304B">
              <w:rPr>
                <w:color w:val="FF0000"/>
                <w:lang w:val="it-IT"/>
              </w:rPr>
              <w:t>- 0,25 = sufficiente</w:t>
            </w:r>
          </w:p>
          <w:p w14:paraId="49F65099" w14:textId="77777777" w:rsidR="007A5F67" w:rsidRPr="008C304B" w:rsidRDefault="007A5F67" w:rsidP="007A5F67">
            <w:pPr>
              <w:spacing w:line="240" w:lineRule="exact"/>
              <w:ind w:right="105"/>
              <w:jc w:val="both"/>
              <w:rPr>
                <w:color w:val="FF0000"/>
                <w:lang w:val="it-IT"/>
              </w:rPr>
            </w:pPr>
            <w:r w:rsidRPr="008C304B">
              <w:rPr>
                <w:color w:val="FF0000"/>
                <w:lang w:val="it-IT"/>
              </w:rPr>
              <w:t>- 0,50 = buono</w:t>
            </w:r>
          </w:p>
          <w:p w14:paraId="097EDACC" w14:textId="77777777" w:rsidR="007A5F67" w:rsidRPr="008C304B" w:rsidRDefault="007A5F67" w:rsidP="007A5F67">
            <w:pPr>
              <w:spacing w:line="240" w:lineRule="exact"/>
              <w:ind w:right="105"/>
              <w:jc w:val="both"/>
              <w:rPr>
                <w:color w:val="FF0000"/>
                <w:lang w:val="it-IT"/>
              </w:rPr>
            </w:pPr>
            <w:r w:rsidRPr="008C304B">
              <w:rPr>
                <w:color w:val="FF0000"/>
                <w:lang w:val="it-IT"/>
              </w:rPr>
              <w:t>- 0,75 = molto buono</w:t>
            </w:r>
          </w:p>
          <w:p w14:paraId="629C7616" w14:textId="77777777" w:rsidR="007A5F67" w:rsidRPr="008C304B" w:rsidRDefault="007A5F67" w:rsidP="007A5F67">
            <w:pPr>
              <w:spacing w:line="240" w:lineRule="exact"/>
              <w:ind w:right="105"/>
              <w:jc w:val="both"/>
              <w:rPr>
                <w:color w:val="FF0000"/>
                <w:lang w:val="it-IT"/>
              </w:rPr>
            </w:pPr>
            <w:r w:rsidRPr="008C304B">
              <w:rPr>
                <w:color w:val="FF0000"/>
                <w:lang w:val="it-IT"/>
              </w:rPr>
              <w:t>- 1,00 = eccellente</w:t>
            </w:r>
          </w:p>
        </w:tc>
      </w:tr>
      <w:tr w:rsidR="007A5F67" w:rsidRPr="000B3FC1" w14:paraId="45FF98BE" w14:textId="77777777" w:rsidTr="002C29E7">
        <w:tblPrEx>
          <w:tblLook w:val="04A0" w:firstRow="1" w:lastRow="0" w:firstColumn="1" w:lastColumn="0" w:noHBand="0" w:noVBand="1"/>
        </w:tblPrEx>
        <w:trPr>
          <w:gridAfter w:val="1"/>
          <w:wAfter w:w="12" w:type="dxa"/>
        </w:trPr>
        <w:tc>
          <w:tcPr>
            <w:tcW w:w="4401" w:type="dxa"/>
            <w:gridSpan w:val="3"/>
          </w:tcPr>
          <w:p w14:paraId="5061E9D5" w14:textId="77777777" w:rsidR="007A5F67" w:rsidRPr="008C304B" w:rsidRDefault="007A5F67" w:rsidP="007A5F67">
            <w:pPr>
              <w:autoSpaceDE w:val="0"/>
              <w:autoSpaceDN w:val="0"/>
              <w:ind w:right="76"/>
              <w:jc w:val="both"/>
              <w:rPr>
                <w:color w:val="FF0000"/>
                <w:lang w:val="it-IT"/>
              </w:rPr>
            </w:pPr>
          </w:p>
        </w:tc>
        <w:tc>
          <w:tcPr>
            <w:tcW w:w="990" w:type="dxa"/>
            <w:gridSpan w:val="2"/>
          </w:tcPr>
          <w:p w14:paraId="57547D79" w14:textId="77777777" w:rsidR="007A5F67" w:rsidRPr="008C304B" w:rsidRDefault="007A5F67" w:rsidP="007A5F67">
            <w:pPr>
              <w:spacing w:line="240" w:lineRule="exact"/>
              <w:ind w:right="105"/>
              <w:rPr>
                <w:color w:val="FF0000"/>
                <w:lang w:val="it-IT"/>
              </w:rPr>
            </w:pPr>
          </w:p>
        </w:tc>
        <w:tc>
          <w:tcPr>
            <w:tcW w:w="4535" w:type="dxa"/>
            <w:gridSpan w:val="2"/>
          </w:tcPr>
          <w:p w14:paraId="5F5E76C7" w14:textId="77777777" w:rsidR="007A5F67" w:rsidRPr="008C304B" w:rsidRDefault="007A5F67" w:rsidP="007A5F67">
            <w:pPr>
              <w:autoSpaceDE w:val="0"/>
              <w:autoSpaceDN w:val="0"/>
              <w:ind w:right="105"/>
              <w:jc w:val="both"/>
              <w:rPr>
                <w:color w:val="FF0000"/>
                <w:lang w:val="it-IT"/>
              </w:rPr>
            </w:pPr>
          </w:p>
        </w:tc>
      </w:tr>
      <w:tr w:rsidR="007A5F67" w:rsidRPr="000B3FC1" w14:paraId="7F60C53C" w14:textId="77777777" w:rsidTr="002C29E7">
        <w:tblPrEx>
          <w:tblLook w:val="04A0" w:firstRow="1" w:lastRow="0" w:firstColumn="1" w:lastColumn="0" w:noHBand="0" w:noVBand="1"/>
        </w:tblPrEx>
        <w:trPr>
          <w:gridAfter w:val="1"/>
          <w:wAfter w:w="12" w:type="dxa"/>
        </w:trPr>
        <w:tc>
          <w:tcPr>
            <w:tcW w:w="4401" w:type="dxa"/>
            <w:gridSpan w:val="3"/>
            <w:hideMark/>
          </w:tcPr>
          <w:p w14:paraId="799392CD" w14:textId="77777777" w:rsidR="007A5F67" w:rsidRPr="000C3B2B" w:rsidRDefault="007A5F67" w:rsidP="007A5F67">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2D73C440" w14:textId="77777777" w:rsidR="007A5F67" w:rsidRPr="000C3B2B" w:rsidRDefault="007A5F67" w:rsidP="007A5F67">
            <w:pPr>
              <w:spacing w:line="240" w:lineRule="exact"/>
              <w:ind w:right="105"/>
              <w:rPr>
                <w:color w:val="FF0000"/>
                <w:lang w:val="de-DE"/>
              </w:rPr>
            </w:pPr>
          </w:p>
        </w:tc>
        <w:tc>
          <w:tcPr>
            <w:tcW w:w="4535" w:type="dxa"/>
            <w:gridSpan w:val="2"/>
          </w:tcPr>
          <w:p w14:paraId="4D3C95CE" w14:textId="77777777" w:rsidR="007A5F67" w:rsidRPr="000C3B2B" w:rsidRDefault="007A5F67" w:rsidP="007A5F67">
            <w:pPr>
              <w:autoSpaceDE w:val="0"/>
              <w:autoSpaceDN w:val="0"/>
              <w:ind w:right="105"/>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284BCF69" w14:textId="77777777" w:rsidR="007A5F67" w:rsidRPr="000C3B2B" w:rsidRDefault="007A5F67" w:rsidP="007A5F67">
            <w:pPr>
              <w:spacing w:line="240" w:lineRule="exact"/>
              <w:ind w:right="105"/>
              <w:jc w:val="both"/>
              <w:rPr>
                <w:color w:val="FF0000"/>
                <w:lang w:val="it-IT"/>
              </w:rPr>
            </w:pPr>
          </w:p>
        </w:tc>
      </w:tr>
      <w:tr w:rsidR="007A5F67" w:rsidRPr="000B3FC1" w14:paraId="014BB7FD" w14:textId="77777777" w:rsidTr="002C29E7">
        <w:tblPrEx>
          <w:tblLook w:val="04A0" w:firstRow="1" w:lastRow="0" w:firstColumn="1" w:lastColumn="0" w:noHBand="0" w:noVBand="1"/>
        </w:tblPrEx>
        <w:trPr>
          <w:gridAfter w:val="1"/>
          <w:wAfter w:w="12" w:type="dxa"/>
        </w:trPr>
        <w:tc>
          <w:tcPr>
            <w:tcW w:w="4401" w:type="dxa"/>
            <w:gridSpan w:val="3"/>
          </w:tcPr>
          <w:p w14:paraId="3E7B83AF" w14:textId="77777777" w:rsidR="007A5F67" w:rsidRPr="000C3B2B" w:rsidRDefault="007A5F67" w:rsidP="007A5F67">
            <w:pPr>
              <w:autoSpaceDE w:val="0"/>
              <w:autoSpaceDN w:val="0"/>
              <w:ind w:right="76"/>
              <w:rPr>
                <w:color w:val="FF0000"/>
                <w:u w:val="single"/>
                <w:lang w:val="it-IT"/>
              </w:rPr>
            </w:pPr>
          </w:p>
        </w:tc>
        <w:tc>
          <w:tcPr>
            <w:tcW w:w="990" w:type="dxa"/>
            <w:gridSpan w:val="2"/>
          </w:tcPr>
          <w:p w14:paraId="2377B834" w14:textId="77777777" w:rsidR="007A5F67" w:rsidRPr="000C3B2B" w:rsidRDefault="007A5F67" w:rsidP="007A5F67">
            <w:pPr>
              <w:spacing w:line="240" w:lineRule="exact"/>
              <w:ind w:right="105"/>
              <w:rPr>
                <w:color w:val="FF0000"/>
                <w:u w:val="single"/>
                <w:lang w:val="it-IT"/>
              </w:rPr>
            </w:pPr>
          </w:p>
        </w:tc>
        <w:tc>
          <w:tcPr>
            <w:tcW w:w="4535" w:type="dxa"/>
            <w:gridSpan w:val="2"/>
          </w:tcPr>
          <w:p w14:paraId="42E25E62" w14:textId="77777777" w:rsidR="007A5F67" w:rsidRPr="000C3B2B" w:rsidRDefault="007A5F67" w:rsidP="007A5F67">
            <w:pPr>
              <w:autoSpaceDE w:val="0"/>
              <w:autoSpaceDN w:val="0"/>
              <w:ind w:right="105"/>
              <w:rPr>
                <w:color w:val="FF0000"/>
                <w:u w:val="single"/>
                <w:lang w:val="it-IT"/>
              </w:rPr>
            </w:pPr>
          </w:p>
        </w:tc>
      </w:tr>
      <w:tr w:rsidR="007A5F67" w:rsidRPr="000C3B2B" w14:paraId="56ACB54E" w14:textId="77777777" w:rsidTr="002C29E7">
        <w:tblPrEx>
          <w:tblLook w:val="04A0" w:firstRow="1" w:lastRow="0" w:firstColumn="1" w:lastColumn="0" w:noHBand="0" w:noVBand="1"/>
        </w:tblPrEx>
        <w:trPr>
          <w:gridAfter w:val="1"/>
          <w:wAfter w:w="12" w:type="dxa"/>
        </w:trPr>
        <w:tc>
          <w:tcPr>
            <w:tcW w:w="4401" w:type="dxa"/>
            <w:gridSpan w:val="3"/>
            <w:hideMark/>
          </w:tcPr>
          <w:p w14:paraId="50DE04FB" w14:textId="77777777" w:rsidR="007A5F67" w:rsidRPr="000C3B2B" w:rsidRDefault="007A5F67" w:rsidP="007A5F67">
            <w:pPr>
              <w:autoSpaceDE w:val="0"/>
              <w:autoSpaceDN w:val="0"/>
              <w:ind w:right="76"/>
              <w:rPr>
                <w:color w:val="FF0000"/>
                <w:u w:val="single"/>
              </w:rPr>
            </w:pPr>
            <w:r w:rsidRPr="000C3B2B">
              <w:rPr>
                <w:color w:val="FF0000"/>
                <w:u w:val="single"/>
              </w:rPr>
              <w:t>Für die „tabellarische Punktezahl“</w:t>
            </w:r>
          </w:p>
        </w:tc>
        <w:tc>
          <w:tcPr>
            <w:tcW w:w="990" w:type="dxa"/>
            <w:gridSpan w:val="2"/>
          </w:tcPr>
          <w:p w14:paraId="7071E121" w14:textId="77777777" w:rsidR="007A5F67" w:rsidRPr="000C3B2B" w:rsidRDefault="007A5F67" w:rsidP="007A5F67">
            <w:pPr>
              <w:spacing w:line="240" w:lineRule="exact"/>
              <w:ind w:right="105"/>
              <w:rPr>
                <w:color w:val="FF0000"/>
                <w:u w:val="single"/>
              </w:rPr>
            </w:pPr>
          </w:p>
        </w:tc>
        <w:tc>
          <w:tcPr>
            <w:tcW w:w="4535" w:type="dxa"/>
            <w:gridSpan w:val="2"/>
            <w:hideMark/>
          </w:tcPr>
          <w:p w14:paraId="5BD6B363" w14:textId="77777777" w:rsidR="007A5F67" w:rsidRPr="000C3B2B" w:rsidRDefault="007A5F67" w:rsidP="007A5F67">
            <w:pPr>
              <w:autoSpaceDE w:val="0"/>
              <w:autoSpaceDN w:val="0"/>
              <w:ind w:right="105"/>
              <w:rPr>
                <w:color w:val="FF0000"/>
                <w:u w:val="single"/>
              </w:rPr>
            </w:pPr>
            <w:r w:rsidRPr="000C3B2B">
              <w:rPr>
                <w:color w:val="FF0000"/>
                <w:u w:val="single"/>
              </w:rPr>
              <w:t>Per i „punteggi tabellari“</w:t>
            </w:r>
          </w:p>
        </w:tc>
      </w:tr>
      <w:tr w:rsidR="007A5F67" w:rsidRPr="000C3B2B" w14:paraId="6D119B7F" w14:textId="77777777" w:rsidTr="002C29E7">
        <w:tblPrEx>
          <w:tblLook w:val="04A0" w:firstRow="1" w:lastRow="0" w:firstColumn="1" w:lastColumn="0" w:noHBand="0" w:noVBand="1"/>
        </w:tblPrEx>
        <w:trPr>
          <w:gridAfter w:val="1"/>
          <w:wAfter w:w="12" w:type="dxa"/>
        </w:trPr>
        <w:tc>
          <w:tcPr>
            <w:tcW w:w="4401" w:type="dxa"/>
            <w:gridSpan w:val="3"/>
          </w:tcPr>
          <w:p w14:paraId="3AB45118" w14:textId="77777777" w:rsidR="007A5F67" w:rsidRPr="000C3B2B" w:rsidRDefault="007A5F67" w:rsidP="007A5F67">
            <w:pPr>
              <w:autoSpaceDE w:val="0"/>
              <w:autoSpaceDN w:val="0"/>
              <w:ind w:right="76"/>
              <w:rPr>
                <w:color w:val="FF0000"/>
              </w:rPr>
            </w:pPr>
          </w:p>
        </w:tc>
        <w:tc>
          <w:tcPr>
            <w:tcW w:w="990" w:type="dxa"/>
            <w:gridSpan w:val="2"/>
          </w:tcPr>
          <w:p w14:paraId="3297E4CE" w14:textId="77777777" w:rsidR="007A5F67" w:rsidRPr="000C3B2B" w:rsidRDefault="007A5F67" w:rsidP="007A5F67">
            <w:pPr>
              <w:spacing w:line="240" w:lineRule="exact"/>
              <w:ind w:right="105"/>
              <w:rPr>
                <w:color w:val="FF0000"/>
              </w:rPr>
            </w:pPr>
          </w:p>
        </w:tc>
        <w:tc>
          <w:tcPr>
            <w:tcW w:w="4535" w:type="dxa"/>
            <w:gridSpan w:val="2"/>
          </w:tcPr>
          <w:p w14:paraId="08317992" w14:textId="77777777" w:rsidR="007A5F67" w:rsidRPr="000C3B2B" w:rsidRDefault="007A5F67" w:rsidP="007A5F67">
            <w:pPr>
              <w:autoSpaceDE w:val="0"/>
              <w:autoSpaceDN w:val="0"/>
              <w:ind w:right="105"/>
              <w:rPr>
                <w:color w:val="FF0000"/>
              </w:rPr>
            </w:pPr>
          </w:p>
        </w:tc>
      </w:tr>
      <w:tr w:rsidR="007A5F67" w:rsidRPr="000B3FC1" w14:paraId="297CF78B" w14:textId="77777777" w:rsidTr="002C29E7">
        <w:tblPrEx>
          <w:tblLook w:val="04A0" w:firstRow="1" w:lastRow="0" w:firstColumn="1" w:lastColumn="0" w:noHBand="0" w:noVBand="1"/>
        </w:tblPrEx>
        <w:trPr>
          <w:gridAfter w:val="1"/>
          <w:wAfter w:w="12" w:type="dxa"/>
        </w:trPr>
        <w:tc>
          <w:tcPr>
            <w:tcW w:w="4401" w:type="dxa"/>
            <w:gridSpan w:val="3"/>
            <w:hideMark/>
          </w:tcPr>
          <w:p w14:paraId="57873F96" w14:textId="77777777" w:rsidR="007A5F67" w:rsidRPr="000C3B2B" w:rsidRDefault="007A5F67" w:rsidP="007A5F67">
            <w:pPr>
              <w:autoSpaceDE w:val="0"/>
              <w:autoSpaceDN w:val="0"/>
              <w:ind w:right="76"/>
              <w:jc w:val="both"/>
              <w:rPr>
                <w:b/>
                <w:bCs/>
                <w:color w:val="FF0000"/>
                <w:lang w:eastAsia="de-DE"/>
              </w:rPr>
            </w:pPr>
            <w:r w:rsidRPr="000C3B2B">
              <w:rPr>
                <w:b/>
                <w:bCs/>
                <w:color w:val="FF0000"/>
                <w:lang w:eastAsia="de-DE"/>
              </w:rPr>
              <w:t>PTi = PTAi + PTBi + PTCi + PTDi…</w:t>
            </w:r>
          </w:p>
          <w:p w14:paraId="7A9F3F6C" w14:textId="77777777" w:rsidR="007A5F67" w:rsidRPr="000C3B2B" w:rsidRDefault="007A5F67" w:rsidP="007A5F67">
            <w:pPr>
              <w:autoSpaceDE w:val="0"/>
              <w:autoSpaceDN w:val="0"/>
              <w:ind w:right="76"/>
              <w:jc w:val="both"/>
              <w:rPr>
                <w:color w:val="FF0000"/>
                <w:lang w:val="de-DE" w:eastAsia="de-DE"/>
              </w:rPr>
            </w:pPr>
            <w:r w:rsidRPr="000C3B2B">
              <w:rPr>
                <w:color w:val="FF0000"/>
                <w:lang w:val="de-DE" w:eastAsia="de-DE"/>
              </w:rPr>
              <w:t>dabei:</w:t>
            </w:r>
          </w:p>
          <w:p w14:paraId="4A50FB95" w14:textId="77777777" w:rsidR="007A5F67" w:rsidRPr="000C3B2B" w:rsidRDefault="007A5F67" w:rsidP="007A5F67">
            <w:pPr>
              <w:spacing w:line="240" w:lineRule="exact"/>
              <w:ind w:right="76"/>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1FD06BF5" w14:textId="77777777" w:rsidR="007A5F67" w:rsidRPr="000C3B2B" w:rsidRDefault="007A5F67" w:rsidP="007A5F67">
            <w:pPr>
              <w:autoSpaceDE w:val="0"/>
              <w:autoSpaceDN w:val="0"/>
              <w:ind w:right="76"/>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990" w:type="dxa"/>
            <w:gridSpan w:val="2"/>
          </w:tcPr>
          <w:p w14:paraId="19CA4DE7" w14:textId="77777777" w:rsidR="007A5F67" w:rsidRPr="000C3B2B" w:rsidRDefault="007A5F67" w:rsidP="007A5F67">
            <w:pPr>
              <w:spacing w:line="240" w:lineRule="exact"/>
              <w:ind w:right="105"/>
              <w:rPr>
                <w:color w:val="FF0000"/>
              </w:rPr>
            </w:pPr>
          </w:p>
        </w:tc>
        <w:tc>
          <w:tcPr>
            <w:tcW w:w="4535" w:type="dxa"/>
            <w:gridSpan w:val="2"/>
            <w:hideMark/>
          </w:tcPr>
          <w:p w14:paraId="011B5DBB" w14:textId="77777777" w:rsidR="007A5F67" w:rsidRPr="000C3B2B" w:rsidRDefault="007A5F67" w:rsidP="007A5F67">
            <w:pPr>
              <w:autoSpaceDE w:val="0"/>
              <w:autoSpaceDN w:val="0"/>
              <w:ind w:right="105"/>
              <w:jc w:val="both"/>
              <w:rPr>
                <w:b/>
                <w:bCs/>
                <w:color w:val="FF0000"/>
                <w:lang w:eastAsia="de-DE"/>
              </w:rPr>
            </w:pPr>
            <w:r w:rsidRPr="000C3B2B">
              <w:rPr>
                <w:b/>
                <w:bCs/>
                <w:color w:val="FF0000"/>
                <w:lang w:eastAsia="de-DE"/>
              </w:rPr>
              <w:t>PTi = PTAi + PTBi + PTCi + PTDi…</w:t>
            </w:r>
          </w:p>
          <w:p w14:paraId="11E77500" w14:textId="77777777" w:rsidR="007A5F67" w:rsidRPr="000C3B2B" w:rsidRDefault="007A5F67" w:rsidP="007A5F67">
            <w:pPr>
              <w:autoSpaceDE w:val="0"/>
              <w:autoSpaceDN w:val="0"/>
              <w:ind w:right="105"/>
              <w:jc w:val="both"/>
              <w:rPr>
                <w:color w:val="FF0000"/>
                <w:lang w:val="it-IT" w:eastAsia="de-DE"/>
              </w:rPr>
            </w:pPr>
            <w:r w:rsidRPr="000C3B2B">
              <w:rPr>
                <w:color w:val="FF0000"/>
                <w:lang w:val="it-IT" w:eastAsia="de-DE"/>
              </w:rPr>
              <w:t>dove:</w:t>
            </w:r>
          </w:p>
          <w:p w14:paraId="77803EF7" w14:textId="77777777" w:rsidR="007A5F67" w:rsidRPr="000C3B2B" w:rsidRDefault="007A5F67" w:rsidP="007A5F67">
            <w:pPr>
              <w:spacing w:line="240" w:lineRule="exact"/>
              <w:ind w:right="105"/>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0DFC7764" w14:textId="77777777" w:rsidR="007A5F67" w:rsidRPr="000C3B2B" w:rsidRDefault="007A5F67" w:rsidP="007A5F67">
            <w:pPr>
              <w:autoSpaceDE w:val="0"/>
              <w:autoSpaceDN w:val="0"/>
              <w:ind w:right="105"/>
              <w:rPr>
                <w:rFonts w:cs="Arial"/>
                <w:color w:val="FF0000"/>
                <w:lang w:val="it-IT"/>
              </w:rPr>
            </w:pPr>
            <w:r w:rsidRPr="000C3B2B">
              <w:rPr>
                <w:b/>
                <w:bCs/>
                <w:color w:val="FF0000"/>
                <w:lang w:val="it-IT"/>
              </w:rPr>
              <w:t>A,B,C..</w:t>
            </w:r>
            <w:r w:rsidRPr="000C3B2B">
              <w:rPr>
                <w:color w:val="FF0000"/>
                <w:lang w:val="it-IT"/>
              </w:rPr>
              <w:t>: criteri di valutazione;</w:t>
            </w:r>
          </w:p>
        </w:tc>
      </w:tr>
      <w:tr w:rsidR="007A5F67" w:rsidRPr="000B3FC1" w14:paraId="3957E79C" w14:textId="77777777" w:rsidTr="002C29E7">
        <w:tblPrEx>
          <w:tblLook w:val="04A0" w:firstRow="1" w:lastRow="0" w:firstColumn="1" w:lastColumn="0" w:noHBand="0" w:noVBand="1"/>
        </w:tblPrEx>
        <w:trPr>
          <w:gridAfter w:val="1"/>
          <w:wAfter w:w="12" w:type="dxa"/>
        </w:trPr>
        <w:tc>
          <w:tcPr>
            <w:tcW w:w="4401" w:type="dxa"/>
            <w:gridSpan w:val="3"/>
          </w:tcPr>
          <w:p w14:paraId="3A315C86" w14:textId="77777777" w:rsidR="007A5F67" w:rsidRPr="000C3B2B" w:rsidRDefault="007A5F67" w:rsidP="007A5F67">
            <w:pPr>
              <w:autoSpaceDE w:val="0"/>
              <w:autoSpaceDN w:val="0"/>
              <w:ind w:right="76"/>
              <w:rPr>
                <w:rFonts w:ascii="Calibri" w:hAnsi="Calibri" w:cs="Calibri"/>
                <w:color w:val="FF0000"/>
                <w:lang w:val="it-IT"/>
              </w:rPr>
            </w:pPr>
          </w:p>
        </w:tc>
        <w:tc>
          <w:tcPr>
            <w:tcW w:w="990" w:type="dxa"/>
            <w:gridSpan w:val="2"/>
          </w:tcPr>
          <w:p w14:paraId="12B75008" w14:textId="77777777" w:rsidR="007A5F67" w:rsidRPr="000C3B2B" w:rsidRDefault="007A5F67" w:rsidP="007A5F67">
            <w:pPr>
              <w:spacing w:line="240" w:lineRule="exact"/>
              <w:ind w:right="105"/>
              <w:rPr>
                <w:color w:val="FF0000"/>
                <w:lang w:val="it-IT"/>
              </w:rPr>
            </w:pPr>
          </w:p>
        </w:tc>
        <w:tc>
          <w:tcPr>
            <w:tcW w:w="4535" w:type="dxa"/>
            <w:gridSpan w:val="2"/>
          </w:tcPr>
          <w:p w14:paraId="1D860419" w14:textId="77777777" w:rsidR="007A5F67" w:rsidRPr="000C3B2B" w:rsidRDefault="007A5F67" w:rsidP="007A5F67">
            <w:pPr>
              <w:autoSpaceDE w:val="0"/>
              <w:autoSpaceDN w:val="0"/>
              <w:ind w:right="105"/>
              <w:rPr>
                <w:color w:val="FF0000"/>
                <w:lang w:val="it-IT"/>
              </w:rPr>
            </w:pPr>
          </w:p>
        </w:tc>
      </w:tr>
      <w:tr w:rsidR="007A5F67" w:rsidRPr="000B3FC1" w14:paraId="2D09B97B" w14:textId="77777777" w:rsidTr="002C29E7">
        <w:tblPrEx>
          <w:tblLook w:val="04A0" w:firstRow="1" w:lastRow="0" w:firstColumn="1" w:lastColumn="0" w:noHBand="0" w:noVBand="1"/>
        </w:tblPrEx>
        <w:trPr>
          <w:gridAfter w:val="1"/>
          <w:wAfter w:w="12" w:type="dxa"/>
        </w:trPr>
        <w:tc>
          <w:tcPr>
            <w:tcW w:w="4401" w:type="dxa"/>
            <w:gridSpan w:val="3"/>
            <w:hideMark/>
          </w:tcPr>
          <w:p w14:paraId="7C5D0BCF" w14:textId="77777777" w:rsidR="007A5F67" w:rsidRPr="000C3B2B" w:rsidRDefault="007A5F67" w:rsidP="007A5F67">
            <w:pPr>
              <w:spacing w:line="240" w:lineRule="exact"/>
              <w:ind w:right="76"/>
              <w:jc w:val="both"/>
              <w:rPr>
                <w:color w:val="FF0000"/>
                <w:lang w:val="de-DE"/>
              </w:rPr>
            </w:pPr>
            <w:r w:rsidRPr="000C3B2B">
              <w:rPr>
                <w:color w:val="FF0000"/>
                <w:lang w:val="de-DE"/>
              </w:rPr>
              <w:lastRenderedPageBreak/>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990" w:type="dxa"/>
            <w:gridSpan w:val="2"/>
          </w:tcPr>
          <w:p w14:paraId="189AF0A0" w14:textId="77777777" w:rsidR="007A5F67" w:rsidRPr="000C3B2B" w:rsidRDefault="007A5F67" w:rsidP="007A5F67">
            <w:pPr>
              <w:spacing w:line="240" w:lineRule="exact"/>
              <w:ind w:right="105"/>
              <w:rPr>
                <w:color w:val="FF0000"/>
                <w:lang w:val="de-DE"/>
              </w:rPr>
            </w:pPr>
          </w:p>
        </w:tc>
        <w:tc>
          <w:tcPr>
            <w:tcW w:w="4535" w:type="dxa"/>
            <w:gridSpan w:val="2"/>
            <w:hideMark/>
          </w:tcPr>
          <w:p w14:paraId="0B0DD74F" w14:textId="77777777" w:rsidR="007A5F67" w:rsidRDefault="007A5F67" w:rsidP="007A5F67">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7A5F67" w:rsidRPr="000B3FC1" w14:paraId="3F0D406F" w14:textId="77777777" w:rsidTr="002C29E7">
        <w:tblPrEx>
          <w:tblLook w:val="04A0" w:firstRow="1" w:lastRow="0" w:firstColumn="1" w:lastColumn="0" w:noHBand="0" w:noVBand="1"/>
        </w:tblPrEx>
        <w:trPr>
          <w:gridAfter w:val="1"/>
          <w:wAfter w:w="12" w:type="dxa"/>
        </w:trPr>
        <w:tc>
          <w:tcPr>
            <w:tcW w:w="4401" w:type="dxa"/>
            <w:gridSpan w:val="3"/>
          </w:tcPr>
          <w:p w14:paraId="691D7DF8" w14:textId="77777777" w:rsidR="007A5F67" w:rsidRPr="008C304B" w:rsidRDefault="007A5F67" w:rsidP="007A5F67">
            <w:pPr>
              <w:spacing w:line="240" w:lineRule="exact"/>
              <w:ind w:right="76"/>
              <w:jc w:val="both"/>
              <w:rPr>
                <w:color w:val="FF0000"/>
                <w:lang w:val="it-IT"/>
              </w:rPr>
            </w:pPr>
          </w:p>
        </w:tc>
        <w:tc>
          <w:tcPr>
            <w:tcW w:w="990" w:type="dxa"/>
            <w:gridSpan w:val="2"/>
          </w:tcPr>
          <w:p w14:paraId="2B768E94" w14:textId="77777777" w:rsidR="007A5F67" w:rsidRPr="008C304B" w:rsidRDefault="007A5F67" w:rsidP="007A5F67">
            <w:pPr>
              <w:spacing w:line="240" w:lineRule="exact"/>
              <w:ind w:right="105"/>
              <w:rPr>
                <w:color w:val="FF0000"/>
                <w:lang w:val="it-IT"/>
              </w:rPr>
            </w:pPr>
          </w:p>
        </w:tc>
        <w:tc>
          <w:tcPr>
            <w:tcW w:w="4535" w:type="dxa"/>
            <w:gridSpan w:val="2"/>
          </w:tcPr>
          <w:p w14:paraId="7E48846D" w14:textId="77777777" w:rsidR="007A5F67" w:rsidRPr="008C304B" w:rsidRDefault="007A5F67" w:rsidP="007A5F67">
            <w:pPr>
              <w:spacing w:line="240" w:lineRule="exact"/>
              <w:ind w:right="105"/>
              <w:jc w:val="both"/>
              <w:rPr>
                <w:color w:val="FF0000"/>
                <w:lang w:val="it-IT"/>
              </w:rPr>
            </w:pPr>
          </w:p>
        </w:tc>
      </w:tr>
      <w:tr w:rsidR="007A5F67" w:rsidRPr="000B3FC1" w14:paraId="15144116" w14:textId="77777777" w:rsidTr="002C29E7">
        <w:tblPrEx>
          <w:tblLook w:val="04A0" w:firstRow="1" w:lastRow="0" w:firstColumn="1" w:lastColumn="0" w:noHBand="0" w:noVBand="1"/>
        </w:tblPrEx>
        <w:trPr>
          <w:gridAfter w:val="1"/>
          <w:wAfter w:w="12" w:type="dxa"/>
        </w:trPr>
        <w:tc>
          <w:tcPr>
            <w:tcW w:w="4401" w:type="dxa"/>
            <w:gridSpan w:val="3"/>
            <w:hideMark/>
          </w:tcPr>
          <w:p w14:paraId="7A6DBF75" w14:textId="77777777" w:rsidR="007A5F67" w:rsidRDefault="007A5F67" w:rsidP="007A5F67">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990" w:type="dxa"/>
            <w:gridSpan w:val="2"/>
          </w:tcPr>
          <w:p w14:paraId="5F56E33D" w14:textId="77777777" w:rsidR="007A5F67" w:rsidRDefault="007A5F67" w:rsidP="007A5F67">
            <w:pPr>
              <w:spacing w:line="240" w:lineRule="exact"/>
              <w:ind w:right="105"/>
              <w:rPr>
                <w:color w:val="FF0000"/>
                <w:lang w:val="de-DE"/>
              </w:rPr>
            </w:pPr>
          </w:p>
        </w:tc>
        <w:tc>
          <w:tcPr>
            <w:tcW w:w="4535" w:type="dxa"/>
            <w:gridSpan w:val="2"/>
            <w:hideMark/>
          </w:tcPr>
          <w:p w14:paraId="23587F31" w14:textId="77777777" w:rsidR="007A5F67" w:rsidRDefault="007A5F67" w:rsidP="007A5F67">
            <w:pPr>
              <w:spacing w:line="240" w:lineRule="exact"/>
              <w:ind w:right="105"/>
              <w:jc w:val="both"/>
              <w:rPr>
                <w:color w:val="FF0000"/>
                <w:lang w:val="it-IT"/>
              </w:rPr>
            </w:pPr>
            <w:r w:rsidRPr="008C304B">
              <w:rPr>
                <w:color w:val="FF0000"/>
                <w:lang w:val="it-IT"/>
              </w:rPr>
              <w:t>Si calcola la somma dei “punteggi discrezionali” e „punteggi tabellari“.</w:t>
            </w:r>
          </w:p>
        </w:tc>
      </w:tr>
      <w:tr w:rsidR="007A5F67" w:rsidRPr="000B3FC1" w14:paraId="087FD149" w14:textId="77777777" w:rsidTr="002C29E7">
        <w:tblPrEx>
          <w:tblLook w:val="04A0" w:firstRow="1" w:lastRow="0" w:firstColumn="1" w:lastColumn="0" w:noHBand="0" w:noVBand="1"/>
        </w:tblPrEx>
        <w:trPr>
          <w:gridAfter w:val="1"/>
          <w:wAfter w:w="12" w:type="dxa"/>
        </w:trPr>
        <w:tc>
          <w:tcPr>
            <w:tcW w:w="4401" w:type="dxa"/>
            <w:gridSpan w:val="3"/>
          </w:tcPr>
          <w:p w14:paraId="4511AB01" w14:textId="77777777" w:rsidR="007A5F67" w:rsidRPr="008C304B" w:rsidRDefault="007A5F67" w:rsidP="007A5F67">
            <w:pPr>
              <w:autoSpaceDE w:val="0"/>
              <w:autoSpaceDN w:val="0"/>
              <w:ind w:right="76"/>
              <w:rPr>
                <w:color w:val="FF0000"/>
                <w:lang w:val="it-IT"/>
              </w:rPr>
            </w:pPr>
          </w:p>
        </w:tc>
        <w:tc>
          <w:tcPr>
            <w:tcW w:w="990" w:type="dxa"/>
            <w:gridSpan w:val="2"/>
          </w:tcPr>
          <w:p w14:paraId="51DA202D" w14:textId="77777777" w:rsidR="007A5F67" w:rsidRPr="008C304B" w:rsidRDefault="007A5F67" w:rsidP="007A5F67">
            <w:pPr>
              <w:spacing w:line="240" w:lineRule="exact"/>
              <w:ind w:right="105"/>
              <w:rPr>
                <w:color w:val="FF0000"/>
                <w:lang w:val="it-IT"/>
              </w:rPr>
            </w:pPr>
          </w:p>
        </w:tc>
        <w:tc>
          <w:tcPr>
            <w:tcW w:w="4535" w:type="dxa"/>
            <w:gridSpan w:val="2"/>
          </w:tcPr>
          <w:p w14:paraId="38113DE2" w14:textId="77777777" w:rsidR="007A5F67" w:rsidRDefault="007A5F67" w:rsidP="007A5F67">
            <w:pPr>
              <w:pStyle w:val="NormaleWeb"/>
              <w:spacing w:before="0" w:after="0"/>
              <w:ind w:right="105"/>
              <w:rPr>
                <w:rFonts w:ascii="Arial" w:hAnsi="Arial" w:cs="Arial"/>
                <w:color w:val="FF0000"/>
                <w:sz w:val="20"/>
                <w:szCs w:val="20"/>
                <w:lang w:eastAsia="en-US"/>
              </w:rPr>
            </w:pPr>
          </w:p>
        </w:tc>
      </w:tr>
      <w:tr w:rsidR="007A5F67" w14:paraId="498C1668" w14:textId="77777777" w:rsidTr="002C29E7">
        <w:tblPrEx>
          <w:tblLook w:val="04A0" w:firstRow="1" w:lastRow="0" w:firstColumn="1" w:lastColumn="0" w:noHBand="0" w:noVBand="1"/>
        </w:tblPrEx>
        <w:trPr>
          <w:gridAfter w:val="1"/>
          <w:wAfter w:w="12" w:type="dxa"/>
        </w:trPr>
        <w:tc>
          <w:tcPr>
            <w:tcW w:w="4401" w:type="dxa"/>
            <w:gridSpan w:val="3"/>
            <w:hideMark/>
          </w:tcPr>
          <w:p w14:paraId="2A8C8A41" w14:textId="77777777" w:rsidR="007A5F67" w:rsidRDefault="007A5F67" w:rsidP="007A5F67">
            <w:pPr>
              <w:spacing w:line="240" w:lineRule="exact"/>
              <w:ind w:right="76"/>
              <w:jc w:val="both"/>
              <w:rPr>
                <w:rFonts w:cs="Arial"/>
                <w:b/>
                <w:bCs/>
                <w:u w:val="single"/>
                <w:lang w:val="de-DE" w:eastAsia="it-IT"/>
              </w:rPr>
            </w:pPr>
            <w:r>
              <w:rPr>
                <w:b/>
                <w:bCs/>
                <w:u w:val="single"/>
                <w:lang w:val="de-DE" w:eastAsia="it-IT"/>
              </w:rPr>
              <w:t>Angleichung</w:t>
            </w:r>
          </w:p>
        </w:tc>
        <w:tc>
          <w:tcPr>
            <w:tcW w:w="990" w:type="dxa"/>
            <w:gridSpan w:val="2"/>
          </w:tcPr>
          <w:p w14:paraId="6CA0A3F2" w14:textId="77777777" w:rsidR="007A5F67" w:rsidRDefault="007A5F67" w:rsidP="007A5F67">
            <w:pPr>
              <w:spacing w:line="240" w:lineRule="exact"/>
              <w:ind w:right="105"/>
              <w:rPr>
                <w:rFonts w:ascii="Calibri" w:hAnsi="Calibri" w:cs="Calibri"/>
                <w:color w:val="FF0000"/>
                <w:sz w:val="22"/>
                <w:szCs w:val="22"/>
                <w:lang w:val="de-DE"/>
              </w:rPr>
            </w:pPr>
          </w:p>
        </w:tc>
        <w:tc>
          <w:tcPr>
            <w:tcW w:w="4535" w:type="dxa"/>
            <w:gridSpan w:val="2"/>
            <w:hideMark/>
          </w:tcPr>
          <w:p w14:paraId="69BE6DED" w14:textId="77777777" w:rsidR="007A5F67" w:rsidRDefault="007A5F67" w:rsidP="007A5F67">
            <w:pPr>
              <w:spacing w:line="240" w:lineRule="exact"/>
              <w:ind w:right="105"/>
              <w:jc w:val="both"/>
              <w:rPr>
                <w:b/>
                <w:bCs/>
                <w:u w:val="single"/>
                <w:lang w:val="it-IT" w:eastAsia="it-IT"/>
              </w:rPr>
            </w:pPr>
            <w:r>
              <w:rPr>
                <w:b/>
                <w:bCs/>
                <w:u w:val="single"/>
                <w:lang w:eastAsia="it-IT"/>
              </w:rPr>
              <w:t>Riparametrazione</w:t>
            </w:r>
          </w:p>
        </w:tc>
      </w:tr>
      <w:tr w:rsidR="007A5F67" w14:paraId="31D4CF9D" w14:textId="77777777" w:rsidTr="002C29E7">
        <w:tblPrEx>
          <w:tblLook w:val="04A0" w:firstRow="1" w:lastRow="0" w:firstColumn="1" w:lastColumn="0" w:noHBand="0" w:noVBand="1"/>
        </w:tblPrEx>
        <w:trPr>
          <w:gridAfter w:val="1"/>
          <w:wAfter w:w="12" w:type="dxa"/>
        </w:trPr>
        <w:tc>
          <w:tcPr>
            <w:tcW w:w="4401" w:type="dxa"/>
            <w:gridSpan w:val="3"/>
          </w:tcPr>
          <w:p w14:paraId="1E44708B" w14:textId="77777777" w:rsidR="007A5F67" w:rsidRDefault="007A5F67" w:rsidP="007A5F67">
            <w:pPr>
              <w:ind w:right="76"/>
              <w:jc w:val="both"/>
              <w:rPr>
                <w:lang w:val="de-DE" w:eastAsia="it-IT"/>
              </w:rPr>
            </w:pPr>
          </w:p>
        </w:tc>
        <w:tc>
          <w:tcPr>
            <w:tcW w:w="990" w:type="dxa"/>
            <w:gridSpan w:val="2"/>
          </w:tcPr>
          <w:p w14:paraId="429E5964" w14:textId="77777777" w:rsidR="007A5F67" w:rsidRDefault="007A5F67" w:rsidP="007A5F67">
            <w:pPr>
              <w:spacing w:line="240" w:lineRule="exact"/>
              <w:ind w:right="105"/>
              <w:rPr>
                <w:color w:val="FF0000"/>
                <w:lang w:val="de-DE"/>
              </w:rPr>
            </w:pPr>
          </w:p>
        </w:tc>
        <w:tc>
          <w:tcPr>
            <w:tcW w:w="4535" w:type="dxa"/>
            <w:gridSpan w:val="2"/>
          </w:tcPr>
          <w:p w14:paraId="4FD82373" w14:textId="77777777" w:rsidR="007A5F67" w:rsidRDefault="007A5F67" w:rsidP="007A5F67">
            <w:pPr>
              <w:spacing w:line="240" w:lineRule="exact"/>
              <w:ind w:right="105"/>
              <w:jc w:val="both"/>
              <w:rPr>
                <w:lang w:val="it-IT" w:eastAsia="it-IT"/>
              </w:rPr>
            </w:pPr>
          </w:p>
        </w:tc>
      </w:tr>
      <w:tr w:rsidR="007A5F67" w:rsidRPr="000B3FC1" w14:paraId="46FFDF89" w14:textId="77777777" w:rsidTr="002C29E7">
        <w:tblPrEx>
          <w:tblLook w:val="04A0" w:firstRow="1" w:lastRow="0" w:firstColumn="1" w:lastColumn="0" w:noHBand="0" w:noVBand="1"/>
        </w:tblPrEx>
        <w:trPr>
          <w:gridAfter w:val="1"/>
          <w:wAfter w:w="12" w:type="dxa"/>
        </w:trPr>
        <w:tc>
          <w:tcPr>
            <w:tcW w:w="4401" w:type="dxa"/>
            <w:gridSpan w:val="3"/>
            <w:hideMark/>
          </w:tcPr>
          <w:p w14:paraId="4C2D95E6" w14:textId="77777777" w:rsidR="007A5F67" w:rsidRDefault="007A5F67" w:rsidP="007A5F67">
            <w:pPr>
              <w:ind w:right="76"/>
              <w:jc w:val="both"/>
              <w:rPr>
                <w:lang w:val="de-DE" w:eastAsia="it-IT"/>
              </w:rPr>
            </w:pPr>
            <w:r>
              <w:rPr>
                <w:lang w:val="de-DE" w:eastAsia="it-IT"/>
              </w:rPr>
              <w:t>Der höchsten Punktezahl, welche die Kommission in bezug auf jedes einzelne Kriterium vergeben hat, wird die maximal vorgesehene Punktezahl für das entsprechende Kriterium zugewiesen. Die Punktezahl für das entsprechende Kriterium der anderen Bieter wird im Verhältnis angepasst.</w:t>
            </w:r>
          </w:p>
        </w:tc>
        <w:tc>
          <w:tcPr>
            <w:tcW w:w="990" w:type="dxa"/>
            <w:gridSpan w:val="2"/>
          </w:tcPr>
          <w:p w14:paraId="0BDC668F" w14:textId="77777777" w:rsidR="007A5F67" w:rsidRDefault="007A5F67" w:rsidP="007A5F67">
            <w:pPr>
              <w:spacing w:line="240" w:lineRule="exact"/>
              <w:ind w:right="105"/>
              <w:jc w:val="both"/>
              <w:rPr>
                <w:color w:val="FF0000"/>
                <w:lang w:val="de-DE"/>
              </w:rPr>
            </w:pPr>
          </w:p>
        </w:tc>
        <w:tc>
          <w:tcPr>
            <w:tcW w:w="4535" w:type="dxa"/>
            <w:gridSpan w:val="2"/>
            <w:hideMark/>
          </w:tcPr>
          <w:p w14:paraId="215732CD" w14:textId="77777777" w:rsidR="007A5F67" w:rsidRDefault="007A5F67" w:rsidP="007A5F67">
            <w:pPr>
              <w:spacing w:line="240" w:lineRule="exact"/>
              <w:ind w:right="105"/>
              <w:jc w:val="both"/>
              <w:rPr>
                <w:color w:val="000000"/>
                <w:lang w:val="it-IT" w:eastAsia="it-IT"/>
              </w:rPr>
            </w:pPr>
            <w:r w:rsidRPr="008C304B">
              <w:rPr>
                <w:lang w:val="it-IT" w:eastAsia="it-IT"/>
              </w:rPr>
              <w:t>Il punteggio più elevato assegnato dalla Commissione nell'ambito di ogni singolo criterio viene riportato al punteggio massimo previsto per quel criterio</w:t>
            </w:r>
            <w:r w:rsidRPr="008C304B">
              <w:rPr>
                <w:color w:val="000000"/>
                <w:lang w:val="it-IT" w:eastAsia="it-IT"/>
              </w:rPr>
              <w:t>.</w:t>
            </w:r>
          </w:p>
          <w:p w14:paraId="29449474" w14:textId="77777777" w:rsidR="007A5F67" w:rsidRPr="008C304B" w:rsidRDefault="007A5F67" w:rsidP="007A5F67">
            <w:pPr>
              <w:spacing w:line="240" w:lineRule="exact"/>
              <w:ind w:right="105"/>
              <w:jc w:val="both"/>
              <w:rPr>
                <w:rFonts w:cs="Arial"/>
                <w:lang w:val="it-IT" w:eastAsia="it-IT"/>
              </w:rPr>
            </w:pPr>
            <w:r w:rsidRPr="008C304B">
              <w:rPr>
                <w:color w:val="000000"/>
                <w:lang w:val="it-IT" w:eastAsia="it-IT"/>
              </w:rPr>
              <w:t>Tutti</w:t>
            </w:r>
            <w:r w:rsidRPr="008C304B">
              <w:rPr>
                <w:lang w:val="it-IT" w:eastAsia="it-IT"/>
              </w:rPr>
              <w:t xml:space="preserve"> gli altri punteggi assegnati alle restanti offerte vengono </w:t>
            </w:r>
            <w:r w:rsidRPr="008C304B">
              <w:rPr>
                <w:color w:val="000000"/>
                <w:lang w:val="it-IT" w:eastAsia="it-IT"/>
              </w:rPr>
              <w:t>riparametrati</w:t>
            </w:r>
            <w:r w:rsidRPr="008C304B">
              <w:rPr>
                <w:lang w:val="it-IT" w:eastAsia="it-IT"/>
              </w:rPr>
              <w:t xml:space="preserve"> proporzio</w:t>
            </w:r>
            <w:r w:rsidRPr="008C304B">
              <w:rPr>
                <w:color w:val="000000"/>
                <w:lang w:val="it-IT" w:eastAsia="it-IT"/>
              </w:rPr>
              <w:t>nalmente</w:t>
            </w:r>
            <w:r w:rsidRPr="008C304B">
              <w:rPr>
                <w:lang w:val="it-IT" w:eastAsia="it-IT"/>
              </w:rPr>
              <w:t>.</w:t>
            </w:r>
          </w:p>
        </w:tc>
      </w:tr>
      <w:tr w:rsidR="007A5F67" w:rsidRPr="000B3FC1" w14:paraId="662600EA" w14:textId="77777777" w:rsidTr="002C29E7">
        <w:tblPrEx>
          <w:tblLook w:val="04A0" w:firstRow="1" w:lastRow="0" w:firstColumn="1" w:lastColumn="0" w:noHBand="0" w:noVBand="1"/>
        </w:tblPrEx>
        <w:trPr>
          <w:gridAfter w:val="1"/>
          <w:wAfter w:w="12" w:type="dxa"/>
        </w:trPr>
        <w:tc>
          <w:tcPr>
            <w:tcW w:w="4401" w:type="dxa"/>
            <w:gridSpan w:val="3"/>
          </w:tcPr>
          <w:p w14:paraId="612F69DA" w14:textId="77777777" w:rsidR="007A5F67" w:rsidRPr="008C304B" w:rsidRDefault="007A5F67" w:rsidP="007A5F67">
            <w:pPr>
              <w:ind w:right="76"/>
              <w:jc w:val="both"/>
              <w:rPr>
                <w:rFonts w:ascii="Calibri" w:hAnsi="Calibri" w:cs="Calibri"/>
                <w:sz w:val="22"/>
                <w:szCs w:val="22"/>
                <w:lang w:val="it-IT" w:eastAsia="it-IT"/>
              </w:rPr>
            </w:pPr>
          </w:p>
        </w:tc>
        <w:tc>
          <w:tcPr>
            <w:tcW w:w="990" w:type="dxa"/>
            <w:gridSpan w:val="2"/>
          </w:tcPr>
          <w:p w14:paraId="72FCBD4A" w14:textId="77777777" w:rsidR="007A5F67" w:rsidRPr="008C304B" w:rsidRDefault="007A5F67" w:rsidP="007A5F67">
            <w:pPr>
              <w:spacing w:line="240" w:lineRule="exact"/>
              <w:ind w:right="105"/>
              <w:jc w:val="both"/>
              <w:rPr>
                <w:color w:val="FF0000"/>
                <w:lang w:val="it-IT"/>
              </w:rPr>
            </w:pPr>
          </w:p>
        </w:tc>
        <w:tc>
          <w:tcPr>
            <w:tcW w:w="4535" w:type="dxa"/>
            <w:gridSpan w:val="2"/>
          </w:tcPr>
          <w:p w14:paraId="64F6ABB4" w14:textId="77777777" w:rsidR="007A5F67" w:rsidRPr="008C304B" w:rsidRDefault="007A5F67" w:rsidP="007A5F67">
            <w:pPr>
              <w:spacing w:line="240" w:lineRule="exact"/>
              <w:ind w:right="105"/>
              <w:jc w:val="both"/>
              <w:rPr>
                <w:lang w:val="it-IT" w:eastAsia="it-IT"/>
              </w:rPr>
            </w:pPr>
          </w:p>
        </w:tc>
      </w:tr>
      <w:tr w:rsidR="007A5F67" w:rsidRPr="000B3FC1" w14:paraId="12E49E28" w14:textId="77777777" w:rsidTr="002C29E7">
        <w:tblPrEx>
          <w:tblLook w:val="04A0" w:firstRow="1" w:lastRow="0" w:firstColumn="1" w:lastColumn="0" w:noHBand="0" w:noVBand="1"/>
        </w:tblPrEx>
        <w:trPr>
          <w:gridAfter w:val="1"/>
          <w:wAfter w:w="12" w:type="dxa"/>
        </w:trPr>
        <w:tc>
          <w:tcPr>
            <w:tcW w:w="4401" w:type="dxa"/>
            <w:gridSpan w:val="3"/>
            <w:hideMark/>
          </w:tcPr>
          <w:p w14:paraId="5AFDF9C2" w14:textId="77777777" w:rsidR="007A5F67" w:rsidRDefault="007A5F67" w:rsidP="007A5F67">
            <w:pPr>
              <w:ind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990" w:type="dxa"/>
            <w:gridSpan w:val="2"/>
          </w:tcPr>
          <w:p w14:paraId="5C635EC4" w14:textId="77777777" w:rsidR="007A5F67" w:rsidRDefault="007A5F67" w:rsidP="007A5F67">
            <w:pPr>
              <w:spacing w:line="240" w:lineRule="exact"/>
              <w:ind w:right="105"/>
              <w:jc w:val="both"/>
              <w:rPr>
                <w:color w:val="FF0000"/>
                <w:lang w:val="de-DE"/>
              </w:rPr>
            </w:pPr>
          </w:p>
        </w:tc>
        <w:tc>
          <w:tcPr>
            <w:tcW w:w="4535" w:type="dxa"/>
            <w:gridSpan w:val="2"/>
            <w:hideMark/>
          </w:tcPr>
          <w:p w14:paraId="6B37767E" w14:textId="77777777" w:rsidR="007A5F67" w:rsidRDefault="007A5F67" w:rsidP="007A5F67">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49C9B230" w14:textId="77777777" w:rsidR="007A5F67" w:rsidRPr="008C304B" w:rsidRDefault="007A5F67" w:rsidP="007A5F67">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59C5C35D" w14:textId="77777777" w:rsidR="007A5F67" w:rsidRPr="008C304B" w:rsidRDefault="007A5F67" w:rsidP="007A5F67">
            <w:pPr>
              <w:ind w:right="76"/>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7A5F67" w:rsidRPr="000B3FC1" w14:paraId="388B8938" w14:textId="77777777" w:rsidTr="002C29E7">
        <w:tblPrEx>
          <w:tblLook w:val="04A0" w:firstRow="1" w:lastRow="0" w:firstColumn="1" w:lastColumn="0" w:noHBand="0" w:noVBand="1"/>
        </w:tblPrEx>
        <w:trPr>
          <w:gridAfter w:val="1"/>
          <w:wAfter w:w="12" w:type="dxa"/>
        </w:trPr>
        <w:tc>
          <w:tcPr>
            <w:tcW w:w="4401" w:type="dxa"/>
            <w:gridSpan w:val="3"/>
          </w:tcPr>
          <w:p w14:paraId="67941010" w14:textId="77777777" w:rsidR="007A5F67" w:rsidRDefault="007A5F67" w:rsidP="007A5F67">
            <w:pPr>
              <w:pStyle w:val="Rientrocorpodeltesto"/>
              <w:spacing w:line="240" w:lineRule="exact"/>
              <w:ind w:left="0" w:right="76"/>
              <w:jc w:val="both"/>
              <w:rPr>
                <w:lang w:val="it-IT" w:eastAsia="it-IT"/>
              </w:rPr>
            </w:pPr>
          </w:p>
          <w:p w14:paraId="3639241C" w14:textId="77777777" w:rsidR="007A5F67" w:rsidRPr="00CE3597" w:rsidRDefault="007A5F67" w:rsidP="007A5F67">
            <w:pPr>
              <w:pStyle w:val="Rientrocorpodeltesto"/>
              <w:spacing w:line="240" w:lineRule="exact"/>
              <w:ind w:left="0" w:right="76"/>
              <w:jc w:val="both"/>
              <w:rPr>
                <w:lang w:val="it-IT" w:eastAsia="it-IT"/>
              </w:rPr>
            </w:pPr>
          </w:p>
        </w:tc>
        <w:tc>
          <w:tcPr>
            <w:tcW w:w="990" w:type="dxa"/>
            <w:gridSpan w:val="2"/>
          </w:tcPr>
          <w:p w14:paraId="492B0809" w14:textId="77777777" w:rsidR="007A5F67" w:rsidRPr="00CE3597" w:rsidRDefault="007A5F67" w:rsidP="007A5F67">
            <w:pPr>
              <w:spacing w:line="240" w:lineRule="exact"/>
              <w:ind w:right="105"/>
              <w:jc w:val="both"/>
              <w:rPr>
                <w:color w:val="FF0000"/>
                <w:lang w:val="it-IT"/>
              </w:rPr>
            </w:pPr>
          </w:p>
        </w:tc>
        <w:tc>
          <w:tcPr>
            <w:tcW w:w="4535" w:type="dxa"/>
            <w:gridSpan w:val="2"/>
          </w:tcPr>
          <w:p w14:paraId="12E00E26" w14:textId="77777777" w:rsidR="007A5F67" w:rsidRPr="008C304B" w:rsidRDefault="007A5F67" w:rsidP="007A5F67">
            <w:pPr>
              <w:spacing w:line="240" w:lineRule="exact"/>
              <w:ind w:right="105"/>
              <w:jc w:val="both"/>
              <w:rPr>
                <w:color w:val="000000"/>
                <w:lang w:val="it-IT" w:eastAsia="it-IT"/>
              </w:rPr>
            </w:pPr>
          </w:p>
        </w:tc>
      </w:tr>
      <w:tr w:rsidR="007A5F67" w:rsidRPr="00BB6644" w14:paraId="06AA671E" w14:textId="77777777" w:rsidTr="002C29E7">
        <w:tblPrEx>
          <w:tblLook w:val="04A0" w:firstRow="1" w:lastRow="0" w:firstColumn="1" w:lastColumn="0" w:noHBand="0" w:noVBand="1"/>
        </w:tblPrEx>
        <w:trPr>
          <w:gridAfter w:val="1"/>
          <w:wAfter w:w="12" w:type="dxa"/>
        </w:trPr>
        <w:tc>
          <w:tcPr>
            <w:tcW w:w="4401" w:type="dxa"/>
            <w:gridSpan w:val="3"/>
            <w:hideMark/>
          </w:tcPr>
          <w:p w14:paraId="5C1BF2C6" w14:textId="77777777" w:rsidR="007A5F67" w:rsidRPr="00BB6644" w:rsidRDefault="007A5F67" w:rsidP="007A5F67">
            <w:pPr>
              <w:spacing w:line="240" w:lineRule="exact"/>
              <w:ind w:right="76"/>
              <w:jc w:val="both"/>
              <w:rPr>
                <w:b/>
                <w:bCs/>
                <w:u w:val="single"/>
                <w:lang w:val="de-DE"/>
              </w:rPr>
            </w:pPr>
            <w:r w:rsidRPr="00BB6644">
              <w:rPr>
                <w:b/>
                <w:bCs/>
                <w:u w:val="single"/>
                <w:lang w:val="de-DE"/>
              </w:rPr>
              <w:t>Auf-/Abrundungen</w:t>
            </w:r>
          </w:p>
        </w:tc>
        <w:tc>
          <w:tcPr>
            <w:tcW w:w="990" w:type="dxa"/>
            <w:gridSpan w:val="2"/>
          </w:tcPr>
          <w:p w14:paraId="373D7012" w14:textId="77777777" w:rsidR="007A5F67" w:rsidRPr="00BB6644" w:rsidRDefault="007A5F67" w:rsidP="007A5F67">
            <w:pPr>
              <w:spacing w:line="240" w:lineRule="exact"/>
              <w:jc w:val="both"/>
              <w:rPr>
                <w:b/>
                <w:bCs/>
                <w:u w:val="single"/>
                <w:lang w:val="de-DE"/>
              </w:rPr>
            </w:pPr>
          </w:p>
        </w:tc>
        <w:tc>
          <w:tcPr>
            <w:tcW w:w="4535" w:type="dxa"/>
            <w:gridSpan w:val="2"/>
            <w:hideMark/>
          </w:tcPr>
          <w:p w14:paraId="4B0129B8" w14:textId="77777777" w:rsidR="007A5F67" w:rsidRPr="00BB6644" w:rsidRDefault="007A5F67" w:rsidP="007A5F67">
            <w:pPr>
              <w:spacing w:line="240" w:lineRule="exact"/>
              <w:ind w:right="105"/>
              <w:jc w:val="both"/>
              <w:rPr>
                <w:b/>
                <w:bCs/>
                <w:u w:val="single"/>
                <w:lang w:val="it-IT"/>
              </w:rPr>
            </w:pPr>
            <w:r w:rsidRPr="00BB6644">
              <w:rPr>
                <w:b/>
                <w:bCs/>
                <w:u w:val="single"/>
              </w:rPr>
              <w:t>Arrotondamenti</w:t>
            </w:r>
          </w:p>
        </w:tc>
      </w:tr>
      <w:tr w:rsidR="007A5F67" w:rsidRPr="00BB6644" w14:paraId="754F0319" w14:textId="77777777" w:rsidTr="002C29E7">
        <w:tblPrEx>
          <w:tblLook w:val="04A0" w:firstRow="1" w:lastRow="0" w:firstColumn="1" w:lastColumn="0" w:noHBand="0" w:noVBand="1"/>
        </w:tblPrEx>
        <w:trPr>
          <w:gridAfter w:val="1"/>
          <w:wAfter w:w="12" w:type="dxa"/>
        </w:trPr>
        <w:tc>
          <w:tcPr>
            <w:tcW w:w="4401" w:type="dxa"/>
            <w:gridSpan w:val="3"/>
          </w:tcPr>
          <w:p w14:paraId="52429342" w14:textId="77777777" w:rsidR="007A5F67" w:rsidRPr="00BB6644" w:rsidRDefault="007A5F67" w:rsidP="007A5F67">
            <w:pPr>
              <w:spacing w:line="240" w:lineRule="exact"/>
              <w:ind w:right="76"/>
              <w:jc w:val="both"/>
              <w:rPr>
                <w:strike/>
                <w:lang w:val="de-DE"/>
              </w:rPr>
            </w:pPr>
          </w:p>
        </w:tc>
        <w:tc>
          <w:tcPr>
            <w:tcW w:w="990" w:type="dxa"/>
            <w:gridSpan w:val="2"/>
          </w:tcPr>
          <w:p w14:paraId="5F182F01" w14:textId="77777777" w:rsidR="007A5F67" w:rsidRPr="00BB6644" w:rsidRDefault="007A5F67" w:rsidP="007A5F67">
            <w:pPr>
              <w:spacing w:line="240" w:lineRule="exact"/>
              <w:jc w:val="both"/>
              <w:rPr>
                <w:strike/>
                <w:lang w:val="de-DE"/>
              </w:rPr>
            </w:pPr>
          </w:p>
        </w:tc>
        <w:tc>
          <w:tcPr>
            <w:tcW w:w="4535" w:type="dxa"/>
            <w:gridSpan w:val="2"/>
          </w:tcPr>
          <w:p w14:paraId="3DD02602" w14:textId="77777777" w:rsidR="007A5F67" w:rsidRPr="00BB6644" w:rsidRDefault="007A5F67" w:rsidP="007A5F67">
            <w:pPr>
              <w:spacing w:line="240" w:lineRule="exact"/>
              <w:ind w:right="105"/>
              <w:jc w:val="both"/>
              <w:rPr>
                <w:strike/>
                <w:lang w:val="it-IT"/>
              </w:rPr>
            </w:pPr>
          </w:p>
        </w:tc>
      </w:tr>
      <w:tr w:rsidR="007A5F67" w:rsidRPr="000B3FC1" w14:paraId="22B66589" w14:textId="77777777" w:rsidTr="002C29E7">
        <w:tblPrEx>
          <w:tblLook w:val="04A0" w:firstRow="1" w:lastRow="0" w:firstColumn="1" w:lastColumn="0" w:noHBand="0" w:noVBand="1"/>
        </w:tblPrEx>
        <w:trPr>
          <w:gridAfter w:val="1"/>
          <w:wAfter w:w="12" w:type="dxa"/>
        </w:trPr>
        <w:tc>
          <w:tcPr>
            <w:tcW w:w="4401" w:type="dxa"/>
            <w:gridSpan w:val="3"/>
          </w:tcPr>
          <w:p w14:paraId="7336D741" w14:textId="77777777" w:rsidR="007A5F67" w:rsidRPr="00B54650" w:rsidRDefault="007A5F67" w:rsidP="007A5F67">
            <w:pPr>
              <w:ind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990" w:type="dxa"/>
            <w:gridSpan w:val="2"/>
          </w:tcPr>
          <w:p w14:paraId="19ECDE83" w14:textId="77777777" w:rsidR="007A5F67" w:rsidRPr="00B54650" w:rsidRDefault="007A5F67" w:rsidP="007A5F67">
            <w:pPr>
              <w:pStyle w:val="Rientrocorpodeltesto"/>
              <w:spacing w:line="240" w:lineRule="exact"/>
              <w:ind w:left="0" w:right="76"/>
              <w:jc w:val="both"/>
              <w:rPr>
                <w:lang w:val="de-DE" w:eastAsia="it-IT"/>
              </w:rPr>
            </w:pPr>
          </w:p>
        </w:tc>
        <w:tc>
          <w:tcPr>
            <w:tcW w:w="4535" w:type="dxa"/>
            <w:gridSpan w:val="2"/>
          </w:tcPr>
          <w:p w14:paraId="2F2111D8" w14:textId="77777777" w:rsidR="007A5F67" w:rsidRPr="001862F8" w:rsidRDefault="007A5F67" w:rsidP="007A5F67">
            <w:pPr>
              <w:ind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r>
              <w:rPr>
                <w:lang w:val="it-IT" w:eastAsia="it-IT"/>
              </w:rPr>
              <w:t>.</w:t>
            </w:r>
          </w:p>
        </w:tc>
      </w:tr>
      <w:tr w:rsidR="007A5F67" w:rsidRPr="000B3FC1" w14:paraId="2742534D" w14:textId="77777777" w:rsidTr="002C29E7">
        <w:tblPrEx>
          <w:tblLook w:val="04A0" w:firstRow="1" w:lastRow="0" w:firstColumn="1" w:lastColumn="0" w:noHBand="0" w:noVBand="1"/>
        </w:tblPrEx>
        <w:trPr>
          <w:gridAfter w:val="1"/>
          <w:wAfter w:w="12" w:type="dxa"/>
        </w:trPr>
        <w:tc>
          <w:tcPr>
            <w:tcW w:w="4401" w:type="dxa"/>
            <w:gridSpan w:val="3"/>
          </w:tcPr>
          <w:p w14:paraId="4A61F8FC" w14:textId="77777777" w:rsidR="007A5F67" w:rsidRPr="008C304B" w:rsidRDefault="007A5F67" w:rsidP="007A5F67">
            <w:pPr>
              <w:pStyle w:val="Rientrocorpodeltesto"/>
              <w:spacing w:line="240" w:lineRule="exact"/>
              <w:ind w:left="0" w:right="76"/>
              <w:jc w:val="both"/>
              <w:rPr>
                <w:lang w:val="it-IT" w:eastAsia="it-IT"/>
              </w:rPr>
            </w:pPr>
          </w:p>
        </w:tc>
        <w:tc>
          <w:tcPr>
            <w:tcW w:w="990" w:type="dxa"/>
            <w:gridSpan w:val="2"/>
          </w:tcPr>
          <w:p w14:paraId="2B99A893" w14:textId="77777777" w:rsidR="007A5F67" w:rsidRPr="008C304B" w:rsidRDefault="007A5F67" w:rsidP="007A5F67">
            <w:pPr>
              <w:spacing w:line="240" w:lineRule="exact"/>
              <w:ind w:right="105"/>
              <w:jc w:val="both"/>
              <w:rPr>
                <w:color w:val="FF0000"/>
                <w:lang w:val="it-IT"/>
              </w:rPr>
            </w:pPr>
          </w:p>
        </w:tc>
        <w:tc>
          <w:tcPr>
            <w:tcW w:w="4535" w:type="dxa"/>
            <w:gridSpan w:val="2"/>
          </w:tcPr>
          <w:p w14:paraId="40E4DEC0" w14:textId="77777777" w:rsidR="007A5F67" w:rsidRPr="008C304B" w:rsidRDefault="007A5F67" w:rsidP="007A5F67">
            <w:pPr>
              <w:spacing w:line="240" w:lineRule="exact"/>
              <w:ind w:right="105"/>
              <w:jc w:val="both"/>
              <w:rPr>
                <w:color w:val="000000"/>
                <w:lang w:val="it-IT" w:eastAsia="it-IT"/>
              </w:rPr>
            </w:pPr>
          </w:p>
        </w:tc>
      </w:tr>
      <w:tr w:rsidR="007A5F67" w:rsidRPr="000B3FC1" w14:paraId="3AC8D481" w14:textId="77777777" w:rsidTr="002C29E7">
        <w:tblPrEx>
          <w:tblLook w:val="04A0" w:firstRow="1" w:lastRow="0" w:firstColumn="1" w:lastColumn="0" w:noHBand="0" w:noVBand="1"/>
        </w:tblPrEx>
        <w:trPr>
          <w:gridAfter w:val="1"/>
          <w:wAfter w:w="12" w:type="dxa"/>
        </w:trPr>
        <w:tc>
          <w:tcPr>
            <w:tcW w:w="4401" w:type="dxa"/>
            <w:gridSpan w:val="3"/>
            <w:hideMark/>
          </w:tcPr>
          <w:p w14:paraId="36828BDD" w14:textId="77777777" w:rsidR="007A5F67" w:rsidRPr="000C3B2B" w:rsidRDefault="007A5F67" w:rsidP="007A5F67">
            <w:pPr>
              <w:pStyle w:val="Rientrocorpodeltesto"/>
              <w:spacing w:after="0" w:line="240" w:lineRule="exact"/>
              <w:ind w:left="0" w:right="76"/>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990" w:type="dxa"/>
            <w:gridSpan w:val="2"/>
          </w:tcPr>
          <w:p w14:paraId="493C5D6C" w14:textId="77777777" w:rsidR="007A5F67" w:rsidRPr="000C3B2B" w:rsidRDefault="007A5F67" w:rsidP="007A5F67">
            <w:pPr>
              <w:spacing w:line="240" w:lineRule="exact"/>
              <w:ind w:right="105"/>
              <w:rPr>
                <w:strike/>
                <w:lang w:val="de-DE"/>
              </w:rPr>
            </w:pPr>
          </w:p>
        </w:tc>
        <w:tc>
          <w:tcPr>
            <w:tcW w:w="4535" w:type="dxa"/>
            <w:gridSpan w:val="2"/>
            <w:hideMark/>
          </w:tcPr>
          <w:p w14:paraId="2BD8E4A8" w14:textId="77777777" w:rsidR="007A5F67" w:rsidRDefault="007A5F67" w:rsidP="007A5F67">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7A5F67" w:rsidRPr="000B3FC1" w14:paraId="6E573564" w14:textId="77777777" w:rsidTr="002C29E7">
        <w:tblPrEx>
          <w:tblLook w:val="04A0" w:firstRow="1" w:lastRow="0" w:firstColumn="1" w:lastColumn="0" w:noHBand="0" w:noVBand="1"/>
        </w:tblPrEx>
        <w:trPr>
          <w:gridAfter w:val="1"/>
          <w:wAfter w:w="12" w:type="dxa"/>
        </w:trPr>
        <w:tc>
          <w:tcPr>
            <w:tcW w:w="4401" w:type="dxa"/>
            <w:gridSpan w:val="3"/>
          </w:tcPr>
          <w:p w14:paraId="458D19AD" w14:textId="77777777" w:rsidR="007A5F67" w:rsidRPr="008C304B" w:rsidRDefault="007A5F67" w:rsidP="007A5F67">
            <w:pPr>
              <w:pStyle w:val="Rientrocorpodeltesto"/>
              <w:spacing w:after="0" w:line="240" w:lineRule="exact"/>
              <w:ind w:left="0" w:right="76"/>
              <w:jc w:val="both"/>
              <w:rPr>
                <w:strike/>
                <w:lang w:val="it-IT" w:eastAsia="it-IT"/>
              </w:rPr>
            </w:pPr>
          </w:p>
        </w:tc>
        <w:tc>
          <w:tcPr>
            <w:tcW w:w="990" w:type="dxa"/>
            <w:gridSpan w:val="2"/>
          </w:tcPr>
          <w:p w14:paraId="511EE042" w14:textId="77777777" w:rsidR="007A5F67" w:rsidRPr="008C304B" w:rsidRDefault="007A5F67" w:rsidP="007A5F67">
            <w:pPr>
              <w:spacing w:line="240" w:lineRule="exact"/>
              <w:ind w:right="105"/>
              <w:rPr>
                <w:strike/>
                <w:lang w:val="it-IT"/>
              </w:rPr>
            </w:pPr>
          </w:p>
        </w:tc>
        <w:tc>
          <w:tcPr>
            <w:tcW w:w="4535" w:type="dxa"/>
            <w:gridSpan w:val="2"/>
          </w:tcPr>
          <w:p w14:paraId="288E18B9" w14:textId="77777777" w:rsidR="007A5F67" w:rsidRPr="008C304B" w:rsidRDefault="007A5F67" w:rsidP="007A5F67">
            <w:pPr>
              <w:pStyle w:val="Rientrocorpodeltesto"/>
              <w:spacing w:after="0" w:line="240" w:lineRule="exact"/>
              <w:ind w:left="0" w:right="105"/>
              <w:jc w:val="both"/>
              <w:rPr>
                <w:b/>
                <w:bCs/>
                <w:highlight w:val="yellow"/>
                <w:lang w:val="it-IT"/>
              </w:rPr>
            </w:pPr>
          </w:p>
        </w:tc>
      </w:tr>
      <w:tr w:rsidR="007A5F67" w:rsidRPr="000B3FC1" w14:paraId="4EFDAFBF" w14:textId="77777777" w:rsidTr="002C29E7">
        <w:tblPrEx>
          <w:tblLook w:val="04A0" w:firstRow="1" w:lastRow="0" w:firstColumn="1" w:lastColumn="0" w:noHBand="0" w:noVBand="1"/>
        </w:tblPrEx>
        <w:trPr>
          <w:gridAfter w:val="1"/>
          <w:wAfter w:w="12" w:type="dxa"/>
        </w:trPr>
        <w:tc>
          <w:tcPr>
            <w:tcW w:w="4401" w:type="dxa"/>
            <w:gridSpan w:val="3"/>
            <w:hideMark/>
          </w:tcPr>
          <w:p w14:paraId="22A82269" w14:textId="77777777" w:rsidR="007A5F67" w:rsidRDefault="007A5F67" w:rsidP="007A5F67">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990" w:type="dxa"/>
            <w:gridSpan w:val="2"/>
          </w:tcPr>
          <w:p w14:paraId="273CCAF9" w14:textId="77777777" w:rsidR="007A5F67" w:rsidRDefault="007A5F67" w:rsidP="007A5F67">
            <w:pPr>
              <w:spacing w:line="240" w:lineRule="exact"/>
              <w:ind w:right="105"/>
              <w:rPr>
                <w:b/>
                <w:bCs/>
                <w:lang w:val="de-DE"/>
              </w:rPr>
            </w:pPr>
          </w:p>
        </w:tc>
        <w:tc>
          <w:tcPr>
            <w:tcW w:w="4535" w:type="dxa"/>
            <w:gridSpan w:val="2"/>
            <w:hideMark/>
          </w:tcPr>
          <w:p w14:paraId="6243681B" w14:textId="77777777" w:rsidR="007A5F67" w:rsidRDefault="007A5F67" w:rsidP="007A5F67">
            <w:pPr>
              <w:spacing w:line="240" w:lineRule="exact"/>
              <w:ind w:right="105"/>
              <w:jc w:val="both"/>
              <w:rPr>
                <w:b/>
                <w:bCs/>
                <w:lang w:val="it-IT"/>
              </w:rPr>
            </w:pPr>
            <w:r w:rsidRPr="008C304B">
              <w:rPr>
                <w:b/>
                <w:bCs/>
                <w:lang w:val="it-IT"/>
              </w:rPr>
              <w:t>La formula utilizzata per l'attribuzione del punteggio per l'elemento "prezzo" é la seguente:</w:t>
            </w:r>
          </w:p>
        </w:tc>
      </w:tr>
      <w:tr w:rsidR="007A5F67" w:rsidRPr="000B3FC1" w14:paraId="7FA74B6C" w14:textId="77777777" w:rsidTr="002C29E7">
        <w:tblPrEx>
          <w:tblLook w:val="04A0" w:firstRow="1" w:lastRow="0" w:firstColumn="1" w:lastColumn="0" w:noHBand="0" w:noVBand="1"/>
        </w:tblPrEx>
        <w:trPr>
          <w:gridAfter w:val="1"/>
          <w:wAfter w:w="12" w:type="dxa"/>
        </w:trPr>
        <w:tc>
          <w:tcPr>
            <w:tcW w:w="4401" w:type="dxa"/>
            <w:gridSpan w:val="3"/>
          </w:tcPr>
          <w:p w14:paraId="754C075A" w14:textId="77777777" w:rsidR="007A5F67" w:rsidRDefault="007A5F67" w:rsidP="007A5F67">
            <w:pPr>
              <w:pStyle w:val="Corpodeltesto2"/>
              <w:spacing w:after="0" w:line="240" w:lineRule="exact"/>
              <w:ind w:right="76"/>
              <w:jc w:val="both"/>
              <w:rPr>
                <w:b/>
                <w:bCs/>
              </w:rPr>
            </w:pPr>
          </w:p>
        </w:tc>
        <w:tc>
          <w:tcPr>
            <w:tcW w:w="990" w:type="dxa"/>
            <w:gridSpan w:val="2"/>
          </w:tcPr>
          <w:p w14:paraId="00C30727" w14:textId="77777777" w:rsidR="007A5F67" w:rsidRPr="008C304B" w:rsidRDefault="007A5F67" w:rsidP="007A5F67">
            <w:pPr>
              <w:spacing w:line="240" w:lineRule="exact"/>
              <w:ind w:right="105"/>
              <w:rPr>
                <w:b/>
                <w:bCs/>
                <w:lang w:val="it-IT"/>
              </w:rPr>
            </w:pPr>
          </w:p>
        </w:tc>
        <w:tc>
          <w:tcPr>
            <w:tcW w:w="4535" w:type="dxa"/>
            <w:gridSpan w:val="2"/>
          </w:tcPr>
          <w:p w14:paraId="54F61598" w14:textId="77777777" w:rsidR="007A5F67" w:rsidRPr="008C304B" w:rsidRDefault="007A5F67" w:rsidP="007A5F67">
            <w:pPr>
              <w:spacing w:line="240" w:lineRule="exact"/>
              <w:ind w:right="105"/>
              <w:jc w:val="both"/>
              <w:rPr>
                <w:b/>
                <w:bCs/>
                <w:lang w:val="it-IT"/>
              </w:rPr>
            </w:pPr>
          </w:p>
        </w:tc>
      </w:tr>
      <w:tr w:rsidR="007A5F67" w:rsidRPr="000C3B2B" w14:paraId="64FE4364" w14:textId="77777777" w:rsidTr="002C29E7">
        <w:tblPrEx>
          <w:tblLook w:val="04A0" w:firstRow="1" w:lastRow="0" w:firstColumn="1" w:lastColumn="0" w:noHBand="0" w:noVBand="1"/>
        </w:tblPrEx>
        <w:trPr>
          <w:gridAfter w:val="1"/>
          <w:wAfter w:w="12" w:type="dxa"/>
        </w:trPr>
        <w:tc>
          <w:tcPr>
            <w:tcW w:w="4401" w:type="dxa"/>
            <w:gridSpan w:val="3"/>
          </w:tcPr>
          <w:p w14:paraId="5005666B" w14:textId="77777777" w:rsidR="007A5F67" w:rsidRPr="000C3B2B" w:rsidRDefault="007A5F67" w:rsidP="007A5F67">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7A36FE32" w14:textId="77777777" w:rsidR="007A5F67" w:rsidRPr="000C3B2B" w:rsidRDefault="007A5F67" w:rsidP="007A5F67">
            <w:pPr>
              <w:pStyle w:val="Rientrocorpodeltesto"/>
              <w:spacing w:after="0"/>
              <w:ind w:left="0" w:right="76"/>
              <w:jc w:val="center"/>
              <w:rPr>
                <w:b/>
                <w:bCs/>
                <w:color w:val="FF0000"/>
                <w:lang w:val="de-DE" w:eastAsia="it-IT"/>
              </w:rPr>
            </w:pPr>
          </w:p>
        </w:tc>
        <w:tc>
          <w:tcPr>
            <w:tcW w:w="990" w:type="dxa"/>
            <w:gridSpan w:val="2"/>
          </w:tcPr>
          <w:p w14:paraId="2AC2B083" w14:textId="77777777" w:rsidR="007A5F67" w:rsidRPr="000C3B2B" w:rsidRDefault="007A5F67" w:rsidP="007A5F67">
            <w:pPr>
              <w:spacing w:line="240" w:lineRule="exact"/>
              <w:jc w:val="both"/>
              <w:rPr>
                <w:b/>
                <w:bCs/>
                <w:color w:val="FF0000"/>
                <w:u w:val="single"/>
                <w:lang w:val="de-DE"/>
              </w:rPr>
            </w:pPr>
          </w:p>
        </w:tc>
        <w:tc>
          <w:tcPr>
            <w:tcW w:w="4535" w:type="dxa"/>
            <w:gridSpan w:val="2"/>
            <w:hideMark/>
          </w:tcPr>
          <w:p w14:paraId="09FA5E3F" w14:textId="77777777" w:rsidR="007A5F67" w:rsidRPr="000C3B2B" w:rsidRDefault="007A5F67" w:rsidP="007A5F67">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7A5F67" w:rsidRPr="000C3B2B" w14:paraId="4719FC1E" w14:textId="77777777" w:rsidTr="002F0366">
        <w:tblPrEx>
          <w:tblLook w:val="04A0" w:firstRow="1" w:lastRow="0" w:firstColumn="1" w:lastColumn="0" w:noHBand="0" w:noVBand="1"/>
        </w:tblPrEx>
        <w:trPr>
          <w:gridAfter w:val="1"/>
          <w:wAfter w:w="12" w:type="dxa"/>
        </w:trPr>
        <w:tc>
          <w:tcPr>
            <w:tcW w:w="9926" w:type="dxa"/>
            <w:gridSpan w:val="7"/>
          </w:tcPr>
          <w:p w14:paraId="096C4F7D" w14:textId="77777777" w:rsidR="007A5F67" w:rsidRPr="000C3B2B" w:rsidRDefault="007A5F67" w:rsidP="007A5F67">
            <w:pPr>
              <w:pStyle w:val="Corpodeltesto2"/>
              <w:spacing w:after="0" w:line="240" w:lineRule="auto"/>
              <w:ind w:right="105"/>
              <w:jc w:val="center"/>
              <w:rPr>
                <w:b/>
                <w:bCs/>
                <w:color w:val="FF0000"/>
              </w:rPr>
            </w:pPr>
          </w:p>
          <w:p w14:paraId="1B322110" w14:textId="77777777" w:rsidR="007A5F67" w:rsidRPr="000C3B2B" w:rsidRDefault="007A5F67" w:rsidP="007A5F67">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6D2B348F" w14:textId="77777777" w:rsidR="007A5F67" w:rsidRPr="000C3B2B" w:rsidRDefault="007A5F67" w:rsidP="007A5F67">
            <w:pPr>
              <w:pStyle w:val="NormaleWeb"/>
              <w:spacing w:before="0" w:after="0"/>
              <w:ind w:right="76"/>
              <w:jc w:val="center"/>
              <w:rPr>
                <w:rFonts w:ascii="Arial" w:hAnsi="Arial" w:cs="Arial"/>
                <w:color w:val="FF0000"/>
                <w:sz w:val="20"/>
                <w:szCs w:val="20"/>
              </w:rPr>
            </w:pPr>
          </w:p>
          <w:p w14:paraId="2D8C324F" w14:textId="77777777" w:rsidR="007A5F67" w:rsidRPr="000C3B2B" w:rsidRDefault="007A5F67" w:rsidP="007A5F67">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7672CAF3" w14:textId="77777777" w:rsidR="007A5F67" w:rsidRPr="000C3B2B" w:rsidRDefault="007A5F67" w:rsidP="007A5F67">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2CE0CCB5" w14:textId="77777777" w:rsidR="007A5F67" w:rsidRPr="000C3B2B" w:rsidRDefault="007A5F67" w:rsidP="007A5F67">
            <w:pPr>
              <w:pStyle w:val="Rientrocorpodeltesto"/>
              <w:spacing w:after="0"/>
              <w:ind w:left="0" w:right="105"/>
              <w:jc w:val="center"/>
              <w:rPr>
                <w:rFonts w:cs="Arial"/>
                <w:b/>
                <w:bCs/>
                <w:color w:val="FF0000"/>
                <w:lang w:eastAsia="it-IT"/>
              </w:rPr>
            </w:pPr>
          </w:p>
        </w:tc>
      </w:tr>
      <w:tr w:rsidR="007A5F67" w:rsidRPr="000B3FC1" w14:paraId="56FD42FC" w14:textId="77777777" w:rsidTr="002C29E7">
        <w:tblPrEx>
          <w:tblLook w:val="04A0" w:firstRow="1" w:lastRow="0" w:firstColumn="1" w:lastColumn="0" w:noHBand="0" w:noVBand="1"/>
        </w:tblPrEx>
        <w:trPr>
          <w:gridAfter w:val="1"/>
          <w:wAfter w:w="12" w:type="dxa"/>
        </w:trPr>
        <w:tc>
          <w:tcPr>
            <w:tcW w:w="4401" w:type="dxa"/>
            <w:gridSpan w:val="3"/>
          </w:tcPr>
          <w:p w14:paraId="4AE9E5DC" w14:textId="77777777" w:rsidR="007A5F67" w:rsidRPr="000C3B2B" w:rsidRDefault="007A5F67" w:rsidP="007A5F67">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0A241665" w14:textId="77777777" w:rsidR="007A5F67" w:rsidRPr="000C3B2B" w:rsidRDefault="007A5F67" w:rsidP="007A5F67">
            <w:pPr>
              <w:pStyle w:val="Corpodeltesto2"/>
              <w:spacing w:after="0" w:line="240" w:lineRule="auto"/>
              <w:ind w:right="76"/>
              <w:jc w:val="both"/>
              <w:rPr>
                <w:rFonts w:cs="Arial"/>
                <w:color w:val="FF0000"/>
                <w:lang w:val="de-DE" w:eastAsia="en-US"/>
              </w:rPr>
            </w:pPr>
          </w:p>
          <w:p w14:paraId="257BE2A1" w14:textId="77777777" w:rsidR="007A5F67" w:rsidRPr="000C3B2B" w:rsidRDefault="007A5F67" w:rsidP="007A5F67">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CB20E56" w14:textId="77777777" w:rsidR="007A5F67" w:rsidRPr="000C3B2B" w:rsidRDefault="007A5F67" w:rsidP="007A5F67">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75DCB688" w14:textId="77777777" w:rsidR="007A5F67" w:rsidRPr="000C3B2B" w:rsidRDefault="007A5F67" w:rsidP="007A5F67">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2F536F93" w14:textId="77777777" w:rsidR="007A5F67" w:rsidRPr="000C3B2B" w:rsidRDefault="007A5F67" w:rsidP="007A5F67">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2EEC3119" w14:textId="77777777" w:rsidR="007A5F67" w:rsidRPr="000C3B2B" w:rsidRDefault="007A5F67" w:rsidP="007A5F67">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2445A1" w14:textId="77777777" w:rsidR="007A5F67" w:rsidRPr="000C3B2B" w:rsidRDefault="007A5F67" w:rsidP="007A5F67">
            <w:pPr>
              <w:pStyle w:val="NormaleWeb"/>
              <w:spacing w:before="0" w:after="0"/>
              <w:ind w:right="76"/>
              <w:rPr>
                <w:rFonts w:ascii="Arial" w:hAnsi="Arial" w:cs="Arial"/>
                <w:i/>
                <w:iCs/>
                <w:color w:val="FF0000"/>
                <w:sz w:val="20"/>
                <w:szCs w:val="20"/>
                <w:lang w:val="de-DE"/>
              </w:rPr>
            </w:pPr>
          </w:p>
        </w:tc>
        <w:tc>
          <w:tcPr>
            <w:tcW w:w="990" w:type="dxa"/>
            <w:gridSpan w:val="2"/>
          </w:tcPr>
          <w:p w14:paraId="288FF826" w14:textId="77777777" w:rsidR="007A5F67" w:rsidRPr="000C3B2B" w:rsidRDefault="007A5F67" w:rsidP="007A5F67">
            <w:pPr>
              <w:spacing w:line="240" w:lineRule="exact"/>
              <w:jc w:val="both"/>
              <w:rPr>
                <w:rFonts w:cs="Arial"/>
                <w:b/>
                <w:bCs/>
                <w:color w:val="FF0000"/>
                <w:u w:val="single"/>
                <w:lang w:val="de-DE"/>
              </w:rPr>
            </w:pPr>
          </w:p>
        </w:tc>
        <w:tc>
          <w:tcPr>
            <w:tcW w:w="4535" w:type="dxa"/>
            <w:gridSpan w:val="2"/>
          </w:tcPr>
          <w:p w14:paraId="362F884C" w14:textId="77777777" w:rsidR="007A5F67" w:rsidRPr="000C3B2B" w:rsidRDefault="007A5F67" w:rsidP="007A5F67">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588C91D1" w14:textId="77777777" w:rsidR="007A5F67" w:rsidRPr="000C3B2B" w:rsidRDefault="007A5F67" w:rsidP="007A5F67">
            <w:pPr>
              <w:pStyle w:val="Corpodeltesto2"/>
              <w:spacing w:after="0" w:line="240" w:lineRule="auto"/>
              <w:ind w:right="105"/>
              <w:jc w:val="center"/>
              <w:rPr>
                <w:color w:val="FF0000"/>
                <w:lang w:eastAsia="en-US"/>
              </w:rPr>
            </w:pPr>
          </w:p>
          <w:p w14:paraId="23C2E056" w14:textId="77777777" w:rsidR="007A5F67" w:rsidRPr="000C3B2B" w:rsidRDefault="007A5F67" w:rsidP="007A5F67">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624FBD1" w14:textId="77777777" w:rsidR="007A5F67" w:rsidRPr="000C3B2B" w:rsidRDefault="007A5F67" w:rsidP="007A5F67">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53DD39B8" w14:textId="77777777" w:rsidR="007A5F67" w:rsidRPr="000C3B2B" w:rsidRDefault="007A5F67" w:rsidP="007A5F67">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68FC3BE8" w14:textId="77777777" w:rsidR="007A5F67" w:rsidRPr="000C3B2B" w:rsidRDefault="007A5F67" w:rsidP="007A5F67">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2F931AFC" w14:textId="77777777" w:rsidR="007A5F67" w:rsidRPr="008C304B" w:rsidRDefault="007A5F67" w:rsidP="007A5F67">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397EF802" w14:textId="77777777" w:rsidR="007A5F67" w:rsidRDefault="007A5F67" w:rsidP="007A5F67">
            <w:pPr>
              <w:pStyle w:val="NormaleWeb"/>
              <w:spacing w:before="0" w:after="0"/>
              <w:ind w:right="105"/>
              <w:rPr>
                <w:rFonts w:ascii="Arial" w:hAnsi="Arial" w:cs="Arial"/>
                <w:i/>
                <w:iCs/>
                <w:color w:val="FF0000"/>
                <w:sz w:val="20"/>
                <w:szCs w:val="20"/>
              </w:rPr>
            </w:pPr>
          </w:p>
        </w:tc>
      </w:tr>
      <w:tr w:rsidR="007A5F67" w14:paraId="42F25CD9" w14:textId="77777777" w:rsidTr="002C29E7">
        <w:tblPrEx>
          <w:tblLook w:val="04A0" w:firstRow="1" w:lastRow="0" w:firstColumn="1" w:lastColumn="0" w:noHBand="0" w:noVBand="1"/>
        </w:tblPrEx>
        <w:trPr>
          <w:gridAfter w:val="1"/>
          <w:wAfter w:w="12" w:type="dxa"/>
        </w:trPr>
        <w:tc>
          <w:tcPr>
            <w:tcW w:w="4401" w:type="dxa"/>
            <w:gridSpan w:val="3"/>
            <w:hideMark/>
          </w:tcPr>
          <w:p w14:paraId="4CFFAAB8" w14:textId="77777777" w:rsidR="007A5F67" w:rsidRDefault="007A5F67" w:rsidP="007A5F67">
            <w:pPr>
              <w:pStyle w:val="Rientrocorpodeltesto"/>
              <w:spacing w:after="0"/>
              <w:ind w:left="0" w:right="76"/>
              <w:jc w:val="center"/>
              <w:rPr>
                <w:rFonts w:cs="Arial"/>
                <w:color w:val="FF0000"/>
                <w:lang w:eastAsia="it-IT"/>
              </w:rPr>
            </w:pPr>
            <w:r>
              <w:rPr>
                <w:color w:val="FF0000"/>
                <w:lang w:eastAsia="it-IT"/>
              </w:rPr>
              <w:lastRenderedPageBreak/>
              <w:t xml:space="preserve">Oder </w:t>
            </w:r>
          </w:p>
        </w:tc>
        <w:tc>
          <w:tcPr>
            <w:tcW w:w="990" w:type="dxa"/>
            <w:gridSpan w:val="2"/>
          </w:tcPr>
          <w:p w14:paraId="07452146" w14:textId="77777777" w:rsidR="007A5F67" w:rsidRDefault="007A5F67" w:rsidP="007A5F67">
            <w:pPr>
              <w:spacing w:line="240" w:lineRule="exact"/>
              <w:jc w:val="both"/>
              <w:rPr>
                <w:color w:val="FF0000"/>
                <w:u w:val="single"/>
                <w:lang w:val="de-DE"/>
              </w:rPr>
            </w:pPr>
          </w:p>
        </w:tc>
        <w:tc>
          <w:tcPr>
            <w:tcW w:w="4535" w:type="dxa"/>
            <w:gridSpan w:val="2"/>
            <w:hideMark/>
          </w:tcPr>
          <w:p w14:paraId="021A3866" w14:textId="77777777" w:rsidR="007A5F67" w:rsidRDefault="007A5F67" w:rsidP="007A5F67">
            <w:pPr>
              <w:pStyle w:val="Rientrocorpodeltesto"/>
              <w:spacing w:after="0"/>
              <w:ind w:left="0" w:right="105"/>
              <w:rPr>
                <w:color w:val="FF0000"/>
                <w:lang w:val="it-IT" w:eastAsia="it-IT"/>
              </w:rPr>
            </w:pPr>
            <w:r>
              <w:rPr>
                <w:color w:val="FF0000"/>
                <w:lang w:eastAsia="it-IT"/>
              </w:rPr>
              <w:t>                               ovvero</w:t>
            </w:r>
          </w:p>
        </w:tc>
      </w:tr>
      <w:tr w:rsidR="007A5F67" w14:paraId="7B5C681E" w14:textId="77777777" w:rsidTr="002C29E7">
        <w:tblPrEx>
          <w:tblLook w:val="04A0" w:firstRow="1" w:lastRow="0" w:firstColumn="1" w:lastColumn="0" w:noHBand="0" w:noVBand="1"/>
        </w:tblPrEx>
        <w:trPr>
          <w:gridAfter w:val="1"/>
          <w:wAfter w:w="12" w:type="dxa"/>
        </w:trPr>
        <w:tc>
          <w:tcPr>
            <w:tcW w:w="4401" w:type="dxa"/>
            <w:gridSpan w:val="3"/>
          </w:tcPr>
          <w:p w14:paraId="66E0C8B9" w14:textId="77777777" w:rsidR="007A5F67" w:rsidRDefault="007A5F67" w:rsidP="007A5F67">
            <w:pPr>
              <w:pStyle w:val="Rientrocorpodeltesto"/>
              <w:spacing w:after="0" w:line="240" w:lineRule="exact"/>
              <w:ind w:left="0" w:right="76"/>
              <w:jc w:val="both"/>
              <w:rPr>
                <w:lang w:eastAsia="it-IT"/>
              </w:rPr>
            </w:pPr>
          </w:p>
        </w:tc>
        <w:tc>
          <w:tcPr>
            <w:tcW w:w="990" w:type="dxa"/>
            <w:gridSpan w:val="2"/>
          </w:tcPr>
          <w:p w14:paraId="58815485" w14:textId="77777777" w:rsidR="007A5F67" w:rsidRDefault="007A5F67" w:rsidP="007A5F67">
            <w:pPr>
              <w:spacing w:line="240" w:lineRule="exact"/>
              <w:ind w:right="105"/>
            </w:pPr>
          </w:p>
        </w:tc>
        <w:tc>
          <w:tcPr>
            <w:tcW w:w="4535" w:type="dxa"/>
            <w:gridSpan w:val="2"/>
          </w:tcPr>
          <w:p w14:paraId="7494610F" w14:textId="77777777" w:rsidR="007A5F67" w:rsidRDefault="007A5F67" w:rsidP="007A5F67">
            <w:pPr>
              <w:pStyle w:val="Rientrocorpodeltesto"/>
              <w:spacing w:after="0" w:line="240" w:lineRule="exact"/>
              <w:ind w:left="0" w:right="105"/>
              <w:jc w:val="both"/>
              <w:rPr>
                <w:lang w:eastAsia="it-IT"/>
              </w:rPr>
            </w:pPr>
          </w:p>
        </w:tc>
      </w:tr>
      <w:tr w:rsidR="007A5F67" w:rsidRPr="000C3B2B" w14:paraId="76C97B06" w14:textId="77777777" w:rsidTr="002C29E7">
        <w:tblPrEx>
          <w:tblLook w:val="04A0" w:firstRow="1" w:lastRow="0" w:firstColumn="1" w:lastColumn="0" w:noHBand="0" w:noVBand="1"/>
        </w:tblPrEx>
        <w:trPr>
          <w:gridAfter w:val="1"/>
          <w:wAfter w:w="12" w:type="dxa"/>
        </w:trPr>
        <w:tc>
          <w:tcPr>
            <w:tcW w:w="4401" w:type="dxa"/>
            <w:gridSpan w:val="3"/>
            <w:hideMark/>
          </w:tcPr>
          <w:p w14:paraId="231347DA" w14:textId="77777777" w:rsidR="007A5F67" w:rsidRPr="000C3B2B" w:rsidRDefault="007A5F67" w:rsidP="007A5F67">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990" w:type="dxa"/>
            <w:gridSpan w:val="2"/>
          </w:tcPr>
          <w:p w14:paraId="35B840E6" w14:textId="77777777" w:rsidR="007A5F67" w:rsidRPr="000C3B2B" w:rsidRDefault="007A5F67" w:rsidP="007A5F67">
            <w:pPr>
              <w:spacing w:line="240" w:lineRule="exact"/>
              <w:ind w:right="105"/>
              <w:jc w:val="center"/>
              <w:rPr>
                <w:b/>
                <w:bCs/>
                <w:color w:val="FF0000"/>
              </w:rPr>
            </w:pPr>
          </w:p>
        </w:tc>
        <w:tc>
          <w:tcPr>
            <w:tcW w:w="4535" w:type="dxa"/>
            <w:gridSpan w:val="2"/>
            <w:hideMark/>
          </w:tcPr>
          <w:p w14:paraId="789E9510" w14:textId="77777777" w:rsidR="007A5F67" w:rsidRPr="000C3B2B" w:rsidRDefault="007A5F67" w:rsidP="007A5F67">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7A5F67" w:rsidRPr="000C3B2B" w14:paraId="3FBA4405" w14:textId="77777777" w:rsidTr="002C29E7">
        <w:tblPrEx>
          <w:tblLook w:val="04A0" w:firstRow="1" w:lastRow="0" w:firstColumn="1" w:lastColumn="0" w:noHBand="0" w:noVBand="1"/>
        </w:tblPrEx>
        <w:trPr>
          <w:gridAfter w:val="1"/>
          <w:wAfter w:w="12" w:type="dxa"/>
        </w:trPr>
        <w:tc>
          <w:tcPr>
            <w:tcW w:w="4401" w:type="dxa"/>
            <w:gridSpan w:val="3"/>
          </w:tcPr>
          <w:p w14:paraId="2A818AE5" w14:textId="77777777" w:rsidR="007A5F67" w:rsidRPr="000C3B2B" w:rsidRDefault="007A5F67" w:rsidP="007A5F67">
            <w:pPr>
              <w:pStyle w:val="Rientrocorpodeltesto"/>
              <w:spacing w:after="0" w:line="240" w:lineRule="exact"/>
              <w:ind w:right="76"/>
              <w:rPr>
                <w:b/>
                <w:bCs/>
                <w:color w:val="FF0000"/>
                <w:lang w:eastAsia="it-IT"/>
              </w:rPr>
            </w:pPr>
          </w:p>
        </w:tc>
        <w:tc>
          <w:tcPr>
            <w:tcW w:w="990" w:type="dxa"/>
            <w:gridSpan w:val="2"/>
          </w:tcPr>
          <w:p w14:paraId="46BA3474" w14:textId="77777777" w:rsidR="007A5F67" w:rsidRPr="000C3B2B" w:rsidRDefault="007A5F67" w:rsidP="007A5F67">
            <w:pPr>
              <w:spacing w:line="240" w:lineRule="exact"/>
              <w:ind w:right="105"/>
              <w:jc w:val="center"/>
              <w:rPr>
                <w:b/>
                <w:bCs/>
                <w:color w:val="FF0000"/>
              </w:rPr>
            </w:pPr>
          </w:p>
        </w:tc>
        <w:tc>
          <w:tcPr>
            <w:tcW w:w="4535" w:type="dxa"/>
            <w:gridSpan w:val="2"/>
          </w:tcPr>
          <w:p w14:paraId="707B27FF" w14:textId="77777777" w:rsidR="007A5F67" w:rsidRPr="000C3B2B" w:rsidRDefault="007A5F67" w:rsidP="007A5F67">
            <w:pPr>
              <w:pStyle w:val="Rientrocorpodeltesto"/>
              <w:spacing w:after="0" w:line="240" w:lineRule="exact"/>
              <w:ind w:left="0" w:right="105"/>
              <w:jc w:val="center"/>
              <w:rPr>
                <w:b/>
                <w:bCs/>
                <w:color w:val="FF0000"/>
                <w:lang w:eastAsia="it-IT"/>
              </w:rPr>
            </w:pPr>
          </w:p>
        </w:tc>
      </w:tr>
      <w:tr w:rsidR="007A5F67" w:rsidRPr="000B3FC1" w14:paraId="6B5BCBAC" w14:textId="77777777" w:rsidTr="002F0366">
        <w:tblPrEx>
          <w:tblLook w:val="04A0" w:firstRow="1" w:lastRow="0" w:firstColumn="1" w:lastColumn="0" w:noHBand="0" w:noVBand="1"/>
        </w:tblPrEx>
        <w:trPr>
          <w:gridAfter w:val="1"/>
          <w:wAfter w:w="12" w:type="dxa"/>
        </w:trPr>
        <w:tc>
          <w:tcPr>
            <w:tcW w:w="9926" w:type="dxa"/>
            <w:gridSpan w:val="7"/>
          </w:tcPr>
          <w:p w14:paraId="67D03A52" w14:textId="77777777" w:rsidR="007A5F67" w:rsidRPr="000C3B2B" w:rsidRDefault="007A5F67" w:rsidP="007A5F67">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A5A5912" w14:textId="77777777" w:rsidR="007A5F67" w:rsidRPr="000C3B2B" w:rsidRDefault="007A5F67" w:rsidP="007A5F67">
            <w:pPr>
              <w:pStyle w:val="Rientrocorpodeltesto"/>
              <w:spacing w:after="0" w:line="240" w:lineRule="exact"/>
              <w:ind w:left="0" w:right="105"/>
              <w:jc w:val="center"/>
              <w:rPr>
                <w:b/>
                <w:bCs/>
                <w:color w:val="FF0000"/>
                <w:vertAlign w:val="subscript"/>
                <w:lang w:val="it-IT" w:eastAsia="it-IT"/>
              </w:rPr>
            </w:pPr>
          </w:p>
          <w:p w14:paraId="3717D5FD" w14:textId="77777777" w:rsidR="007A5F67" w:rsidRPr="000C3B2B" w:rsidRDefault="007A5F67" w:rsidP="007A5F67">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8792B92" w14:textId="77777777" w:rsidR="007A5F67" w:rsidRPr="000C3B2B" w:rsidRDefault="007A5F67" w:rsidP="007A5F67">
            <w:pPr>
              <w:pStyle w:val="Rientrocorpodeltesto"/>
              <w:spacing w:after="0" w:line="240" w:lineRule="exact"/>
              <w:ind w:left="1140" w:right="105" w:hanging="992"/>
              <w:jc w:val="center"/>
              <w:rPr>
                <w:b/>
                <w:bCs/>
                <w:color w:val="FF0000"/>
                <w:lang w:val="it-IT" w:eastAsia="it-IT"/>
              </w:rPr>
            </w:pPr>
          </w:p>
          <w:p w14:paraId="4B893FA7" w14:textId="77777777" w:rsidR="007A5F67" w:rsidRPr="000C3B2B" w:rsidRDefault="007A5F67" w:rsidP="007A5F67">
            <w:pPr>
              <w:pStyle w:val="Rientrocorpodeltesto"/>
              <w:spacing w:after="0" w:line="240" w:lineRule="exact"/>
              <w:ind w:left="0" w:right="105"/>
              <w:rPr>
                <w:b/>
                <w:bCs/>
                <w:color w:val="FF0000"/>
                <w:lang w:val="it-IT" w:eastAsia="it-IT"/>
              </w:rPr>
            </w:pPr>
          </w:p>
        </w:tc>
      </w:tr>
      <w:tr w:rsidR="007A5F67" w:rsidRPr="000C3B2B" w14:paraId="53EA56F1" w14:textId="77777777" w:rsidTr="002F0366">
        <w:tblPrEx>
          <w:tblLook w:val="04A0" w:firstRow="1" w:lastRow="0" w:firstColumn="1" w:lastColumn="0" w:noHBand="0" w:noVBand="1"/>
        </w:tblPrEx>
        <w:trPr>
          <w:gridAfter w:val="1"/>
          <w:wAfter w:w="12" w:type="dxa"/>
          <w:trHeight w:val="745"/>
        </w:trPr>
        <w:tc>
          <w:tcPr>
            <w:tcW w:w="9926" w:type="dxa"/>
            <w:gridSpan w:val="7"/>
          </w:tcPr>
          <w:p w14:paraId="3BA175CD" w14:textId="77777777" w:rsidR="007A5F67" w:rsidRPr="000C3B2B" w:rsidRDefault="007A5F67" w:rsidP="007A5F67">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C311E1A" w14:textId="77777777" w:rsidR="007A5F67" w:rsidRPr="000C3B2B" w:rsidRDefault="007A5F67" w:rsidP="007A5F67">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435CA31D" w14:textId="77777777" w:rsidR="007A5F67" w:rsidRPr="000C3B2B" w:rsidRDefault="007A5F67" w:rsidP="007A5F67">
            <w:pPr>
              <w:pStyle w:val="Rientrocorpodeltesto"/>
              <w:spacing w:after="0" w:line="240" w:lineRule="exact"/>
              <w:ind w:left="0" w:right="105"/>
              <w:jc w:val="center"/>
              <w:rPr>
                <w:rFonts w:cs="Arial"/>
                <w:b/>
                <w:bCs/>
                <w:color w:val="FF0000"/>
                <w:lang w:eastAsia="it-IT"/>
              </w:rPr>
            </w:pPr>
          </w:p>
        </w:tc>
      </w:tr>
      <w:tr w:rsidR="007A5F67" w:rsidRPr="000C3B2B" w14:paraId="4C44ACA0" w14:textId="77777777" w:rsidTr="002C29E7">
        <w:tblPrEx>
          <w:tblLook w:val="04A0" w:firstRow="1" w:lastRow="0" w:firstColumn="1" w:lastColumn="0" w:noHBand="0" w:noVBand="1"/>
        </w:tblPrEx>
        <w:trPr>
          <w:gridAfter w:val="1"/>
          <w:wAfter w:w="12" w:type="dxa"/>
        </w:trPr>
        <w:tc>
          <w:tcPr>
            <w:tcW w:w="4401" w:type="dxa"/>
            <w:gridSpan w:val="3"/>
          </w:tcPr>
          <w:p w14:paraId="6016395C" w14:textId="77777777" w:rsidR="007A5F67" w:rsidRPr="000C3B2B" w:rsidRDefault="007A5F67" w:rsidP="007A5F67">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FA36825" w14:textId="77777777" w:rsidR="007A5F67" w:rsidRPr="000C3B2B" w:rsidRDefault="007A5F67" w:rsidP="007A5F67">
            <w:pPr>
              <w:spacing w:line="240" w:lineRule="exact"/>
              <w:ind w:right="76"/>
              <w:rPr>
                <w:rFonts w:cs="Arial"/>
                <w:b/>
                <w:bCs/>
                <w:color w:val="FF0000"/>
                <w:u w:val="single"/>
                <w:lang w:val="it-IT"/>
              </w:rPr>
            </w:pPr>
          </w:p>
        </w:tc>
        <w:tc>
          <w:tcPr>
            <w:tcW w:w="990" w:type="dxa"/>
            <w:gridSpan w:val="2"/>
          </w:tcPr>
          <w:p w14:paraId="4ADF3898" w14:textId="77777777" w:rsidR="007A5F67" w:rsidRPr="000C3B2B" w:rsidRDefault="007A5F67" w:rsidP="007A5F67">
            <w:pPr>
              <w:spacing w:line="240" w:lineRule="exact"/>
              <w:rPr>
                <w:rFonts w:ascii="Calibri" w:hAnsi="Calibri" w:cs="Calibri"/>
                <w:b/>
                <w:bCs/>
                <w:color w:val="FF0000"/>
                <w:sz w:val="22"/>
                <w:szCs w:val="22"/>
                <w:u w:val="single"/>
              </w:rPr>
            </w:pPr>
          </w:p>
        </w:tc>
        <w:tc>
          <w:tcPr>
            <w:tcW w:w="4535" w:type="dxa"/>
            <w:gridSpan w:val="2"/>
          </w:tcPr>
          <w:p w14:paraId="708B014C" w14:textId="77777777" w:rsidR="007A5F67" w:rsidRPr="000C3B2B" w:rsidRDefault="007A5F67" w:rsidP="007A5F67">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FBDB7E6" w14:textId="77777777" w:rsidR="007A5F67" w:rsidRPr="000C3B2B" w:rsidRDefault="007A5F67" w:rsidP="007A5F67">
            <w:pPr>
              <w:spacing w:line="240" w:lineRule="exact"/>
              <w:ind w:right="105"/>
              <w:rPr>
                <w:rFonts w:cs="Arial"/>
                <w:b/>
                <w:bCs/>
                <w:color w:val="FF0000"/>
                <w:u w:val="single"/>
              </w:rPr>
            </w:pPr>
          </w:p>
        </w:tc>
      </w:tr>
      <w:tr w:rsidR="007A5F67" w:rsidRPr="000B3FC1" w14:paraId="050A6C15" w14:textId="77777777" w:rsidTr="002C29E7">
        <w:tblPrEx>
          <w:tblLook w:val="04A0" w:firstRow="1" w:lastRow="0" w:firstColumn="1" w:lastColumn="0" w:noHBand="0" w:noVBand="1"/>
        </w:tblPrEx>
        <w:trPr>
          <w:gridAfter w:val="1"/>
          <w:wAfter w:w="12" w:type="dxa"/>
        </w:trPr>
        <w:tc>
          <w:tcPr>
            <w:tcW w:w="4401" w:type="dxa"/>
            <w:gridSpan w:val="3"/>
          </w:tcPr>
          <w:p w14:paraId="019F4734" w14:textId="77777777" w:rsidR="007A5F67" w:rsidRPr="000C3B2B" w:rsidRDefault="007A5F67" w:rsidP="007A5F67">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567B3788" w14:textId="77777777" w:rsidR="007A5F67" w:rsidRPr="000C3B2B" w:rsidRDefault="007A5F67" w:rsidP="007A5F67">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500E4B9A" w14:textId="77777777" w:rsidR="007A5F67" w:rsidRPr="000C3B2B" w:rsidRDefault="007A5F67" w:rsidP="007A5F67">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4F77272A" w14:textId="77777777" w:rsidR="007A5F67" w:rsidRPr="000C3B2B" w:rsidRDefault="007A5F67" w:rsidP="007A5F67">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29265664" w14:textId="77777777" w:rsidR="007A5F67" w:rsidRPr="000C3B2B" w:rsidRDefault="007A5F67" w:rsidP="007A5F67">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3ECD15E4" w14:textId="77777777" w:rsidR="007A5F67" w:rsidRPr="000C3B2B" w:rsidRDefault="007A5F67" w:rsidP="007A5F67">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5CCDA451" w14:textId="77777777" w:rsidR="007A5F67" w:rsidRPr="000C3B2B" w:rsidRDefault="007A5F67" w:rsidP="007A5F67">
            <w:pPr>
              <w:pStyle w:val="Rientrocorpodeltesto"/>
              <w:spacing w:after="0" w:line="240" w:lineRule="exact"/>
              <w:ind w:left="0" w:right="76"/>
              <w:rPr>
                <w:b/>
                <w:bCs/>
                <w:color w:val="FF0000"/>
                <w:lang w:val="de-DE" w:eastAsia="it-IT"/>
              </w:rPr>
            </w:pPr>
          </w:p>
        </w:tc>
        <w:tc>
          <w:tcPr>
            <w:tcW w:w="990" w:type="dxa"/>
            <w:gridSpan w:val="2"/>
          </w:tcPr>
          <w:p w14:paraId="5825A51F" w14:textId="77777777" w:rsidR="007A5F67" w:rsidRPr="000C3B2B" w:rsidRDefault="007A5F67" w:rsidP="007A5F67">
            <w:pPr>
              <w:spacing w:line="240" w:lineRule="exact"/>
              <w:ind w:right="105"/>
              <w:jc w:val="center"/>
              <w:rPr>
                <w:b/>
                <w:bCs/>
                <w:color w:val="FF0000"/>
                <w:lang w:val="de-DE"/>
              </w:rPr>
            </w:pPr>
          </w:p>
        </w:tc>
        <w:tc>
          <w:tcPr>
            <w:tcW w:w="4535" w:type="dxa"/>
            <w:gridSpan w:val="2"/>
          </w:tcPr>
          <w:p w14:paraId="373C6D1B" w14:textId="77777777" w:rsidR="007A5F67" w:rsidRPr="000C3B2B" w:rsidRDefault="007A5F67" w:rsidP="007A5F67">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24326C4B" w14:textId="77777777" w:rsidR="007A5F67" w:rsidRPr="000C3B2B" w:rsidRDefault="007A5F67" w:rsidP="007A5F67">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3D7137A9" w14:textId="77777777" w:rsidR="007A5F67" w:rsidRPr="000C3B2B" w:rsidRDefault="007A5F67" w:rsidP="007A5F67">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3B7133FF" w14:textId="77777777" w:rsidR="007A5F67" w:rsidRPr="000C3B2B" w:rsidRDefault="007A5F67" w:rsidP="007A5F67">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0E4A32B" w14:textId="77777777" w:rsidR="007A5F67" w:rsidRPr="000C3B2B" w:rsidRDefault="007A5F67" w:rsidP="007A5F67">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5E5460D1" w14:textId="77777777" w:rsidR="007A5F67" w:rsidRPr="000C3B2B" w:rsidRDefault="007A5F67" w:rsidP="007A5F67">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6613149B" w14:textId="77777777" w:rsidR="007A5F67" w:rsidRPr="000C3B2B" w:rsidRDefault="007A5F67" w:rsidP="007A5F67">
            <w:pPr>
              <w:pStyle w:val="Rientrocorpodeltesto"/>
              <w:spacing w:after="0" w:line="240" w:lineRule="exact"/>
              <w:ind w:left="0" w:right="105"/>
              <w:jc w:val="center"/>
              <w:rPr>
                <w:b/>
                <w:bCs/>
                <w:color w:val="FF0000"/>
                <w:lang w:val="it-IT" w:eastAsia="it-IT"/>
              </w:rPr>
            </w:pPr>
          </w:p>
        </w:tc>
      </w:tr>
      <w:tr w:rsidR="007A5F67" w:rsidRPr="000B3FC1" w14:paraId="722037BE" w14:textId="77777777" w:rsidTr="002C29E7">
        <w:tblPrEx>
          <w:tblLook w:val="04A0" w:firstRow="1" w:lastRow="0" w:firstColumn="1" w:lastColumn="0" w:noHBand="0" w:noVBand="1"/>
        </w:tblPrEx>
        <w:trPr>
          <w:gridAfter w:val="1"/>
          <w:wAfter w:w="12" w:type="dxa"/>
        </w:trPr>
        <w:tc>
          <w:tcPr>
            <w:tcW w:w="4401" w:type="dxa"/>
            <w:gridSpan w:val="3"/>
          </w:tcPr>
          <w:p w14:paraId="7BE11913" w14:textId="77777777" w:rsidR="007A5F67" w:rsidRPr="000C3B2B" w:rsidRDefault="007A5F67" w:rsidP="007A5F67">
            <w:pPr>
              <w:pStyle w:val="Rientrocorpodeltesto"/>
              <w:spacing w:after="0" w:line="240" w:lineRule="exact"/>
              <w:ind w:left="0" w:right="76"/>
              <w:jc w:val="center"/>
              <w:rPr>
                <w:b/>
                <w:bCs/>
                <w:color w:val="FF0000"/>
                <w:lang w:val="it-IT" w:eastAsia="it-IT"/>
              </w:rPr>
            </w:pPr>
          </w:p>
        </w:tc>
        <w:tc>
          <w:tcPr>
            <w:tcW w:w="990" w:type="dxa"/>
            <w:gridSpan w:val="2"/>
          </w:tcPr>
          <w:p w14:paraId="058BD7A1" w14:textId="77777777" w:rsidR="007A5F67" w:rsidRPr="000C3B2B" w:rsidRDefault="007A5F67" w:rsidP="007A5F67">
            <w:pPr>
              <w:spacing w:line="240" w:lineRule="exact"/>
              <w:ind w:right="105"/>
              <w:jc w:val="center"/>
              <w:rPr>
                <w:b/>
                <w:bCs/>
                <w:color w:val="FF0000"/>
                <w:lang w:val="it-IT"/>
              </w:rPr>
            </w:pPr>
          </w:p>
        </w:tc>
        <w:tc>
          <w:tcPr>
            <w:tcW w:w="4535" w:type="dxa"/>
            <w:gridSpan w:val="2"/>
          </w:tcPr>
          <w:p w14:paraId="60DBFA5A" w14:textId="77777777" w:rsidR="007A5F67" w:rsidRPr="000C3B2B" w:rsidRDefault="007A5F67" w:rsidP="007A5F67">
            <w:pPr>
              <w:pStyle w:val="Rientrocorpodeltesto"/>
              <w:spacing w:after="0" w:line="240" w:lineRule="exact"/>
              <w:ind w:left="0" w:right="105"/>
              <w:jc w:val="center"/>
              <w:rPr>
                <w:b/>
                <w:bCs/>
                <w:color w:val="FF0000"/>
                <w:lang w:val="it-IT" w:eastAsia="it-IT"/>
              </w:rPr>
            </w:pPr>
          </w:p>
        </w:tc>
      </w:tr>
      <w:tr w:rsidR="007A5F67" w:rsidRPr="000B3FC1" w14:paraId="4D288459" w14:textId="77777777" w:rsidTr="002C29E7">
        <w:tblPrEx>
          <w:tblLook w:val="04A0" w:firstRow="1" w:lastRow="0" w:firstColumn="1" w:lastColumn="0" w:noHBand="0" w:noVBand="1"/>
        </w:tblPrEx>
        <w:trPr>
          <w:gridAfter w:val="1"/>
          <w:wAfter w:w="12" w:type="dxa"/>
        </w:trPr>
        <w:tc>
          <w:tcPr>
            <w:tcW w:w="4401" w:type="dxa"/>
            <w:gridSpan w:val="3"/>
          </w:tcPr>
          <w:p w14:paraId="59076730" w14:textId="77777777" w:rsidR="007A5F67" w:rsidRPr="000C3B2B" w:rsidRDefault="007A5F67" w:rsidP="007A5F67">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0C0E7D53" w14:textId="77777777" w:rsidR="007A5F67" w:rsidRPr="000C3B2B" w:rsidRDefault="007A5F67" w:rsidP="007A5F67">
            <w:pPr>
              <w:pStyle w:val="Rientrocorpodeltesto"/>
              <w:spacing w:after="0"/>
              <w:ind w:left="0" w:right="76"/>
              <w:jc w:val="both"/>
              <w:rPr>
                <w:color w:val="FF0000"/>
                <w:lang w:val="de-DE" w:eastAsia="it-IT"/>
              </w:rPr>
            </w:pPr>
          </w:p>
        </w:tc>
        <w:tc>
          <w:tcPr>
            <w:tcW w:w="990" w:type="dxa"/>
            <w:gridSpan w:val="2"/>
          </w:tcPr>
          <w:p w14:paraId="22EA874F" w14:textId="77777777" w:rsidR="007A5F67" w:rsidRPr="000C3B2B" w:rsidRDefault="007A5F67" w:rsidP="007A5F67">
            <w:pPr>
              <w:spacing w:line="240" w:lineRule="exact"/>
              <w:ind w:left="-274" w:right="105"/>
              <w:rPr>
                <w:color w:val="FF0000"/>
                <w:lang w:val="de-DE"/>
              </w:rPr>
            </w:pPr>
          </w:p>
        </w:tc>
        <w:tc>
          <w:tcPr>
            <w:tcW w:w="4535" w:type="dxa"/>
            <w:gridSpan w:val="2"/>
          </w:tcPr>
          <w:p w14:paraId="1A55B758" w14:textId="77777777" w:rsidR="007A5F67" w:rsidRPr="000C3B2B" w:rsidRDefault="007A5F67" w:rsidP="007A5F67">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6567760C" w14:textId="77777777" w:rsidR="007A5F67" w:rsidRPr="000C3B2B" w:rsidRDefault="007A5F67" w:rsidP="007A5F67">
            <w:pPr>
              <w:pStyle w:val="Rientrocorpodeltesto"/>
              <w:spacing w:after="0"/>
              <w:ind w:left="0" w:right="105"/>
              <w:jc w:val="both"/>
              <w:rPr>
                <w:color w:val="FF0000"/>
                <w:lang w:val="it-IT" w:eastAsia="it-IT"/>
              </w:rPr>
            </w:pPr>
          </w:p>
        </w:tc>
      </w:tr>
      <w:tr w:rsidR="007A5F67" w:rsidRPr="000C3B2B" w14:paraId="68D9E188" w14:textId="77777777" w:rsidTr="002C29E7">
        <w:tblPrEx>
          <w:tblLook w:val="04A0" w:firstRow="1" w:lastRow="0" w:firstColumn="1" w:lastColumn="0" w:noHBand="0" w:noVBand="1"/>
        </w:tblPrEx>
        <w:trPr>
          <w:gridAfter w:val="1"/>
          <w:wAfter w:w="12" w:type="dxa"/>
        </w:trPr>
        <w:tc>
          <w:tcPr>
            <w:tcW w:w="4401" w:type="dxa"/>
            <w:gridSpan w:val="3"/>
          </w:tcPr>
          <w:p w14:paraId="266A29F1" w14:textId="77777777" w:rsidR="007A5F67" w:rsidRPr="000C3B2B" w:rsidRDefault="007A5F67" w:rsidP="007A5F67">
            <w:pPr>
              <w:pStyle w:val="Rientrocorpodeltesto"/>
              <w:spacing w:after="0"/>
              <w:ind w:left="0" w:right="76"/>
              <w:jc w:val="center"/>
              <w:rPr>
                <w:color w:val="FF0000"/>
                <w:lang w:val="de-DE" w:eastAsia="it-IT"/>
              </w:rPr>
            </w:pPr>
            <w:r w:rsidRPr="000C3B2B">
              <w:rPr>
                <w:color w:val="FF0000"/>
                <w:lang w:val="de-DE" w:eastAsia="it-IT"/>
              </w:rPr>
              <w:t>Oder:</w:t>
            </w:r>
          </w:p>
          <w:p w14:paraId="51D7D3B3" w14:textId="77777777" w:rsidR="007A5F67" w:rsidRPr="000C3B2B" w:rsidRDefault="007A5F67" w:rsidP="007A5F67">
            <w:pPr>
              <w:spacing w:line="240" w:lineRule="exact"/>
              <w:ind w:right="76"/>
              <w:jc w:val="both"/>
              <w:rPr>
                <w:color w:val="FF0000"/>
                <w:lang w:val="de-DE"/>
              </w:rPr>
            </w:pPr>
          </w:p>
        </w:tc>
        <w:tc>
          <w:tcPr>
            <w:tcW w:w="990" w:type="dxa"/>
            <w:gridSpan w:val="2"/>
          </w:tcPr>
          <w:p w14:paraId="5FE14900" w14:textId="77777777" w:rsidR="007A5F67" w:rsidRPr="000C3B2B" w:rsidRDefault="007A5F67" w:rsidP="007A5F67">
            <w:pPr>
              <w:spacing w:line="240" w:lineRule="exact"/>
              <w:ind w:left="-274" w:right="105"/>
              <w:rPr>
                <w:color w:val="FF0000"/>
                <w:lang w:val="de-DE"/>
              </w:rPr>
            </w:pPr>
          </w:p>
        </w:tc>
        <w:tc>
          <w:tcPr>
            <w:tcW w:w="4535" w:type="dxa"/>
            <w:gridSpan w:val="2"/>
          </w:tcPr>
          <w:p w14:paraId="60BA7012" w14:textId="77777777" w:rsidR="007A5F67" w:rsidRPr="000C3B2B" w:rsidRDefault="007A5F67" w:rsidP="007A5F67">
            <w:pPr>
              <w:pStyle w:val="Rientrocorpodeltesto"/>
              <w:spacing w:after="0"/>
              <w:ind w:left="0" w:right="105"/>
              <w:jc w:val="center"/>
              <w:rPr>
                <w:color w:val="FF0000"/>
                <w:lang w:val="it-IT" w:eastAsia="it-IT"/>
              </w:rPr>
            </w:pPr>
            <w:r w:rsidRPr="000C3B2B">
              <w:rPr>
                <w:color w:val="FF0000"/>
                <w:lang w:eastAsia="it-IT"/>
              </w:rPr>
              <w:t>Oppure:</w:t>
            </w:r>
          </w:p>
          <w:p w14:paraId="6B6A5208" w14:textId="77777777" w:rsidR="007A5F67" w:rsidRPr="000C3B2B" w:rsidRDefault="007A5F67" w:rsidP="007A5F67">
            <w:pPr>
              <w:spacing w:line="240" w:lineRule="exact"/>
              <w:ind w:right="105"/>
              <w:jc w:val="both"/>
              <w:rPr>
                <w:color w:val="FF0000"/>
              </w:rPr>
            </w:pPr>
          </w:p>
        </w:tc>
      </w:tr>
      <w:tr w:rsidR="007A5F67" w:rsidRPr="000C3B2B" w14:paraId="3CB8EF0C" w14:textId="77777777" w:rsidTr="002C29E7">
        <w:tblPrEx>
          <w:tblLook w:val="04A0" w:firstRow="1" w:lastRow="0" w:firstColumn="1" w:lastColumn="0" w:noHBand="0" w:noVBand="1"/>
        </w:tblPrEx>
        <w:trPr>
          <w:gridAfter w:val="1"/>
          <w:wAfter w:w="12" w:type="dxa"/>
        </w:trPr>
        <w:tc>
          <w:tcPr>
            <w:tcW w:w="4401" w:type="dxa"/>
            <w:gridSpan w:val="3"/>
            <w:hideMark/>
          </w:tcPr>
          <w:p w14:paraId="09AE1C84" w14:textId="77777777" w:rsidR="007A5F67" w:rsidRPr="000C3B2B" w:rsidRDefault="007A5F67" w:rsidP="007A5F67">
            <w:pPr>
              <w:spacing w:line="240" w:lineRule="exact"/>
              <w:ind w:right="76"/>
              <w:jc w:val="center"/>
              <w:rPr>
                <w:b/>
                <w:bCs/>
                <w:color w:val="FF0000"/>
                <w:lang w:val="de-DE"/>
              </w:rPr>
            </w:pPr>
            <w:r w:rsidRPr="000C3B2B">
              <w:rPr>
                <w:b/>
                <w:bCs/>
                <w:color w:val="FF0000"/>
                <w:lang w:val="de-DE"/>
              </w:rPr>
              <w:t>Formel mit Linear-Interpolation</w:t>
            </w:r>
          </w:p>
        </w:tc>
        <w:tc>
          <w:tcPr>
            <w:tcW w:w="990" w:type="dxa"/>
            <w:gridSpan w:val="2"/>
          </w:tcPr>
          <w:p w14:paraId="77889BF6" w14:textId="77777777" w:rsidR="007A5F67" w:rsidRPr="000C3B2B" w:rsidRDefault="007A5F67" w:rsidP="007A5F67">
            <w:pPr>
              <w:spacing w:line="240" w:lineRule="exact"/>
              <w:ind w:left="-274" w:right="105"/>
              <w:jc w:val="center"/>
              <w:rPr>
                <w:b/>
                <w:bCs/>
                <w:color w:val="FF0000"/>
                <w:lang w:val="de-DE"/>
              </w:rPr>
            </w:pPr>
          </w:p>
        </w:tc>
        <w:tc>
          <w:tcPr>
            <w:tcW w:w="4535" w:type="dxa"/>
            <w:gridSpan w:val="2"/>
            <w:hideMark/>
          </w:tcPr>
          <w:p w14:paraId="4ED42C6B" w14:textId="77777777" w:rsidR="007A5F67" w:rsidRPr="000C3B2B" w:rsidRDefault="007A5F67" w:rsidP="007A5F67">
            <w:pPr>
              <w:spacing w:line="240" w:lineRule="exact"/>
              <w:ind w:right="105"/>
              <w:jc w:val="center"/>
              <w:rPr>
                <w:b/>
                <w:bCs/>
                <w:color w:val="FF0000"/>
                <w:lang w:val="it-IT"/>
              </w:rPr>
            </w:pPr>
            <w:r w:rsidRPr="000C3B2B">
              <w:rPr>
                <w:b/>
                <w:bCs/>
                <w:color w:val="FF0000"/>
              </w:rPr>
              <w:t>Formula con interpolazione lineare</w:t>
            </w:r>
          </w:p>
        </w:tc>
      </w:tr>
      <w:tr w:rsidR="007A5F67" w:rsidRPr="000C3B2B" w14:paraId="7B94C1B9" w14:textId="77777777" w:rsidTr="002C29E7">
        <w:tblPrEx>
          <w:tblLook w:val="04A0" w:firstRow="1" w:lastRow="0" w:firstColumn="1" w:lastColumn="0" w:noHBand="0" w:noVBand="1"/>
        </w:tblPrEx>
        <w:trPr>
          <w:gridAfter w:val="1"/>
          <w:wAfter w:w="12" w:type="dxa"/>
        </w:trPr>
        <w:tc>
          <w:tcPr>
            <w:tcW w:w="4401" w:type="dxa"/>
            <w:gridSpan w:val="3"/>
          </w:tcPr>
          <w:p w14:paraId="1DB76199" w14:textId="77777777" w:rsidR="007A5F67" w:rsidRPr="000C3B2B" w:rsidRDefault="007A5F67" w:rsidP="007A5F67">
            <w:pPr>
              <w:pStyle w:val="Rientrocorpodeltesto"/>
              <w:spacing w:after="0"/>
              <w:ind w:left="0" w:right="76"/>
              <w:jc w:val="center"/>
              <w:rPr>
                <w:color w:val="FF0000"/>
                <w:lang w:eastAsia="it-IT"/>
              </w:rPr>
            </w:pPr>
          </w:p>
        </w:tc>
        <w:tc>
          <w:tcPr>
            <w:tcW w:w="990" w:type="dxa"/>
            <w:gridSpan w:val="2"/>
          </w:tcPr>
          <w:p w14:paraId="1F27F3F0" w14:textId="77777777" w:rsidR="007A5F67" w:rsidRPr="000C3B2B" w:rsidRDefault="007A5F67" w:rsidP="007A5F67">
            <w:pPr>
              <w:spacing w:line="240" w:lineRule="exact"/>
              <w:ind w:left="-274" w:right="105"/>
              <w:jc w:val="center"/>
              <w:rPr>
                <w:b/>
                <w:bCs/>
                <w:color w:val="FF0000"/>
              </w:rPr>
            </w:pPr>
          </w:p>
        </w:tc>
        <w:tc>
          <w:tcPr>
            <w:tcW w:w="4535" w:type="dxa"/>
            <w:gridSpan w:val="2"/>
          </w:tcPr>
          <w:p w14:paraId="5AC6115B" w14:textId="77777777" w:rsidR="007A5F67" w:rsidRPr="000C3B2B" w:rsidRDefault="007A5F67" w:rsidP="007A5F67">
            <w:pPr>
              <w:pStyle w:val="Rientrocorpodeltesto"/>
              <w:spacing w:after="0"/>
              <w:ind w:left="0" w:right="105"/>
              <w:jc w:val="center"/>
              <w:rPr>
                <w:color w:val="FF0000"/>
                <w:lang w:eastAsia="it-IT"/>
              </w:rPr>
            </w:pPr>
          </w:p>
        </w:tc>
      </w:tr>
      <w:tr w:rsidR="007A5F67" w:rsidRPr="000C3B2B" w14:paraId="6408E4D1" w14:textId="77777777" w:rsidTr="002F0366">
        <w:tblPrEx>
          <w:tblLook w:val="04A0" w:firstRow="1" w:lastRow="0" w:firstColumn="1" w:lastColumn="0" w:noHBand="0" w:noVBand="1"/>
        </w:tblPrEx>
        <w:trPr>
          <w:gridAfter w:val="1"/>
          <w:wAfter w:w="12" w:type="dxa"/>
        </w:trPr>
        <w:tc>
          <w:tcPr>
            <w:tcW w:w="9926" w:type="dxa"/>
            <w:gridSpan w:val="7"/>
          </w:tcPr>
          <w:p w14:paraId="14D8C51B" w14:textId="77777777" w:rsidR="007A5F67" w:rsidRPr="000C3B2B" w:rsidRDefault="007A5F67" w:rsidP="007A5F67">
            <w:pPr>
              <w:pStyle w:val="NormaleWeb"/>
              <w:spacing w:before="0" w:after="0"/>
              <w:ind w:right="76"/>
              <w:jc w:val="center"/>
              <w:rPr>
                <w:rFonts w:ascii="Arial" w:hAnsi="Arial" w:cs="Arial"/>
                <w:b/>
                <w:bCs/>
                <w:color w:val="FF0000"/>
                <w:sz w:val="20"/>
                <w:szCs w:val="20"/>
              </w:rPr>
            </w:pPr>
          </w:p>
          <w:p w14:paraId="5B0E49B0" w14:textId="77777777" w:rsidR="007A5F67" w:rsidRPr="000C3B2B" w:rsidRDefault="007A5F67" w:rsidP="007A5F67">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E2DDD92" w14:textId="77777777" w:rsidR="007A5F67" w:rsidRPr="000C3B2B" w:rsidRDefault="007A5F67" w:rsidP="007A5F67">
            <w:pPr>
              <w:pStyle w:val="NormaleWeb"/>
              <w:spacing w:before="0" w:after="0"/>
              <w:ind w:right="76"/>
              <w:jc w:val="center"/>
              <w:rPr>
                <w:rFonts w:ascii="Arial" w:hAnsi="Arial" w:cs="Arial"/>
                <w:b/>
                <w:bCs/>
                <w:color w:val="FF0000"/>
                <w:sz w:val="20"/>
                <w:szCs w:val="20"/>
                <w:vertAlign w:val="subscript"/>
              </w:rPr>
            </w:pPr>
          </w:p>
          <w:p w14:paraId="509A14D0" w14:textId="77777777" w:rsidR="007A5F67" w:rsidRPr="000C3B2B" w:rsidRDefault="007A5F67" w:rsidP="007A5F67">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21D432F" w14:textId="77777777" w:rsidR="007A5F67" w:rsidRPr="000C3B2B" w:rsidRDefault="007A5F67" w:rsidP="007A5F67">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77A730D2" w14:textId="77777777" w:rsidR="007A5F67" w:rsidRPr="000C3B2B" w:rsidRDefault="007A5F67" w:rsidP="007A5F67">
            <w:pPr>
              <w:pStyle w:val="Rientrocorpodeltesto"/>
              <w:spacing w:after="0"/>
              <w:ind w:left="0" w:right="105"/>
              <w:jc w:val="center"/>
              <w:rPr>
                <w:rFonts w:cs="Arial"/>
                <w:color w:val="FF0000"/>
                <w:lang w:eastAsia="it-IT"/>
              </w:rPr>
            </w:pPr>
          </w:p>
        </w:tc>
      </w:tr>
      <w:tr w:rsidR="007A5F67" w:rsidRPr="000C3B2B" w14:paraId="60E1F1CC" w14:textId="77777777" w:rsidTr="002C29E7">
        <w:tblPrEx>
          <w:tblLook w:val="04A0" w:firstRow="1" w:lastRow="0" w:firstColumn="1" w:lastColumn="0" w:noHBand="0" w:noVBand="1"/>
        </w:tblPrEx>
        <w:trPr>
          <w:gridAfter w:val="1"/>
          <w:wAfter w:w="12" w:type="dxa"/>
        </w:trPr>
        <w:tc>
          <w:tcPr>
            <w:tcW w:w="4401" w:type="dxa"/>
            <w:gridSpan w:val="3"/>
          </w:tcPr>
          <w:p w14:paraId="443F21EF" w14:textId="77777777" w:rsidR="007A5F67" w:rsidRPr="000C3B2B" w:rsidRDefault="007A5F67" w:rsidP="007A5F67">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50598E7" w14:textId="77777777" w:rsidR="007A5F67" w:rsidRPr="000C3B2B" w:rsidRDefault="007A5F67" w:rsidP="007A5F67">
            <w:pPr>
              <w:spacing w:line="240" w:lineRule="exact"/>
              <w:ind w:right="76"/>
              <w:rPr>
                <w:rFonts w:cs="Arial"/>
                <w:b/>
                <w:bCs/>
                <w:color w:val="FF0000"/>
                <w:u w:val="single"/>
                <w:lang w:val="it-IT"/>
              </w:rPr>
            </w:pPr>
          </w:p>
        </w:tc>
        <w:tc>
          <w:tcPr>
            <w:tcW w:w="990" w:type="dxa"/>
            <w:gridSpan w:val="2"/>
          </w:tcPr>
          <w:p w14:paraId="02C7AFE9" w14:textId="77777777" w:rsidR="007A5F67" w:rsidRPr="000C3B2B" w:rsidRDefault="007A5F67" w:rsidP="007A5F67">
            <w:pPr>
              <w:spacing w:line="240" w:lineRule="exact"/>
              <w:rPr>
                <w:rFonts w:ascii="Calibri" w:hAnsi="Calibri" w:cs="Calibri"/>
                <w:b/>
                <w:bCs/>
                <w:color w:val="FF0000"/>
                <w:sz w:val="22"/>
                <w:szCs w:val="22"/>
                <w:u w:val="single"/>
              </w:rPr>
            </w:pPr>
          </w:p>
        </w:tc>
        <w:tc>
          <w:tcPr>
            <w:tcW w:w="4535" w:type="dxa"/>
            <w:gridSpan w:val="2"/>
          </w:tcPr>
          <w:p w14:paraId="41B436E4" w14:textId="77777777" w:rsidR="007A5F67" w:rsidRPr="000C3B2B" w:rsidRDefault="007A5F67" w:rsidP="007A5F67">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39AA99FB" w14:textId="77777777" w:rsidR="007A5F67" w:rsidRPr="000C3B2B" w:rsidRDefault="007A5F67" w:rsidP="007A5F67">
            <w:pPr>
              <w:spacing w:line="240" w:lineRule="exact"/>
              <w:ind w:right="105"/>
              <w:rPr>
                <w:rFonts w:cs="Arial"/>
                <w:b/>
                <w:bCs/>
                <w:color w:val="FF0000"/>
                <w:u w:val="single"/>
              </w:rPr>
            </w:pPr>
          </w:p>
        </w:tc>
      </w:tr>
      <w:tr w:rsidR="007A5F67" w:rsidRPr="000B3FC1" w14:paraId="22B86EC0" w14:textId="77777777" w:rsidTr="002C29E7">
        <w:tblPrEx>
          <w:tblLook w:val="04A0" w:firstRow="1" w:lastRow="0" w:firstColumn="1" w:lastColumn="0" w:noHBand="0" w:noVBand="1"/>
        </w:tblPrEx>
        <w:trPr>
          <w:gridAfter w:val="1"/>
          <w:wAfter w:w="12" w:type="dxa"/>
        </w:trPr>
        <w:tc>
          <w:tcPr>
            <w:tcW w:w="4401" w:type="dxa"/>
            <w:gridSpan w:val="3"/>
          </w:tcPr>
          <w:p w14:paraId="5706011D" w14:textId="77777777" w:rsidR="007A5F67" w:rsidRPr="000C3B2B" w:rsidRDefault="007A5F67" w:rsidP="007A5F67">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1C65A5DB" w14:textId="77777777" w:rsidR="007A5F67" w:rsidRPr="000C3B2B" w:rsidRDefault="007A5F67" w:rsidP="007A5F67">
            <w:pPr>
              <w:pStyle w:val="Corpodeltesto2"/>
              <w:spacing w:after="0" w:line="240" w:lineRule="auto"/>
              <w:ind w:right="76"/>
              <w:jc w:val="both"/>
              <w:rPr>
                <w:rFonts w:cs="Arial"/>
                <w:color w:val="FF0000"/>
                <w:lang w:val="de-DE" w:eastAsia="en-US"/>
              </w:rPr>
            </w:pPr>
            <w:r w:rsidRPr="000C3B2B">
              <w:rPr>
                <w:i/>
                <w:iCs/>
                <w:color w:val="FF0000"/>
                <w:lang w:val="de-DE"/>
              </w:rPr>
              <w:lastRenderedPageBreak/>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029880C1" w14:textId="77777777" w:rsidR="007A5F67" w:rsidRPr="000C3B2B" w:rsidRDefault="007A5F67" w:rsidP="007A5F67">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2F901673" w14:textId="77777777" w:rsidR="007A5F67" w:rsidRPr="000C3B2B" w:rsidRDefault="007A5F67" w:rsidP="007A5F67">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45BA054F" w14:textId="77777777" w:rsidR="007A5F67" w:rsidRPr="000C3B2B" w:rsidRDefault="007A5F67" w:rsidP="007A5F67">
            <w:pPr>
              <w:spacing w:line="240" w:lineRule="exact"/>
              <w:ind w:right="76"/>
              <w:jc w:val="both"/>
              <w:rPr>
                <w:rFonts w:cs="Arial"/>
                <w:b/>
                <w:bCs/>
                <w:color w:val="FF0000"/>
                <w:u w:val="single"/>
                <w:lang w:val="de-DE"/>
              </w:rPr>
            </w:pPr>
          </w:p>
        </w:tc>
        <w:tc>
          <w:tcPr>
            <w:tcW w:w="990" w:type="dxa"/>
            <w:gridSpan w:val="2"/>
          </w:tcPr>
          <w:p w14:paraId="0C6A75C7" w14:textId="77777777" w:rsidR="007A5F67" w:rsidRPr="000C3B2B" w:rsidRDefault="007A5F67" w:rsidP="007A5F67">
            <w:pPr>
              <w:spacing w:line="240" w:lineRule="exact"/>
              <w:jc w:val="both"/>
              <w:rPr>
                <w:rFonts w:ascii="Calibri" w:hAnsi="Calibri" w:cs="Calibri"/>
                <w:b/>
                <w:bCs/>
                <w:color w:val="FF0000"/>
                <w:sz w:val="22"/>
                <w:szCs w:val="22"/>
                <w:u w:val="single"/>
                <w:lang w:val="de-DE"/>
              </w:rPr>
            </w:pPr>
          </w:p>
        </w:tc>
        <w:tc>
          <w:tcPr>
            <w:tcW w:w="4535" w:type="dxa"/>
            <w:gridSpan w:val="2"/>
          </w:tcPr>
          <w:p w14:paraId="6B35111B" w14:textId="77777777" w:rsidR="007A5F67" w:rsidRPr="000C3B2B" w:rsidRDefault="007A5F67" w:rsidP="007A5F67">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6DDE3364" w14:textId="77777777" w:rsidR="007A5F67" w:rsidRPr="000C3B2B" w:rsidRDefault="007A5F67" w:rsidP="007A5F67">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0666377" w14:textId="77777777" w:rsidR="007A5F67" w:rsidRPr="000C3B2B" w:rsidRDefault="007A5F67" w:rsidP="007A5F67">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lastRenderedPageBreak/>
              <w:t>PEi</w:t>
            </w:r>
            <w:proofErr w:type="spellEnd"/>
            <w:r w:rsidRPr="000C3B2B">
              <w:rPr>
                <w:rFonts w:ascii="Arial" w:hAnsi="Arial" w:cs="Arial"/>
                <w:i/>
                <w:iCs/>
                <w:color w:val="FF0000"/>
                <w:sz w:val="20"/>
                <w:szCs w:val="20"/>
                <w:lang w:val="it-IT"/>
              </w:rPr>
              <w:t xml:space="preserve">= punteggio economico </w:t>
            </w:r>
          </w:p>
          <w:p w14:paraId="73028180" w14:textId="77777777" w:rsidR="007A5F67" w:rsidRPr="000C3B2B" w:rsidRDefault="007A5F67" w:rsidP="007A5F67">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422F1153" w14:textId="77777777" w:rsidR="007A5F67" w:rsidRPr="000C3B2B" w:rsidRDefault="007A5F67" w:rsidP="007A5F67">
            <w:pPr>
              <w:spacing w:line="240" w:lineRule="exact"/>
              <w:ind w:right="105"/>
              <w:jc w:val="both"/>
              <w:rPr>
                <w:rFonts w:cs="Arial"/>
                <w:b/>
                <w:bCs/>
                <w:color w:val="FF0000"/>
                <w:u w:val="single"/>
                <w:lang w:val="it-IT"/>
              </w:rPr>
            </w:pPr>
          </w:p>
        </w:tc>
      </w:tr>
      <w:tr w:rsidR="007A5F67" w:rsidRPr="000B3FC1" w14:paraId="2F240DB7" w14:textId="77777777" w:rsidTr="002C29E7">
        <w:tblPrEx>
          <w:tblLook w:val="04A0" w:firstRow="1" w:lastRow="0" w:firstColumn="1" w:lastColumn="0" w:noHBand="0" w:noVBand="1"/>
        </w:tblPrEx>
        <w:trPr>
          <w:gridAfter w:val="1"/>
          <w:wAfter w:w="12" w:type="dxa"/>
        </w:trPr>
        <w:tc>
          <w:tcPr>
            <w:tcW w:w="4401" w:type="dxa"/>
            <w:gridSpan w:val="3"/>
          </w:tcPr>
          <w:p w14:paraId="6570E81E" w14:textId="77777777" w:rsidR="007A5F67" w:rsidRPr="00980FB3" w:rsidRDefault="007A5F67" w:rsidP="007A5F67">
            <w:pPr>
              <w:spacing w:line="240" w:lineRule="exact"/>
              <w:ind w:right="76"/>
              <w:jc w:val="both"/>
              <w:rPr>
                <w:rFonts w:cs="Arial"/>
                <w:b/>
                <w:u w:val="single"/>
                <w:lang w:val="it-IT"/>
              </w:rPr>
            </w:pPr>
          </w:p>
        </w:tc>
        <w:tc>
          <w:tcPr>
            <w:tcW w:w="990" w:type="dxa"/>
            <w:gridSpan w:val="2"/>
          </w:tcPr>
          <w:p w14:paraId="3785AED3" w14:textId="77777777" w:rsidR="007A5F67" w:rsidRPr="000C3B2B" w:rsidRDefault="007A5F67" w:rsidP="007A5F67">
            <w:pPr>
              <w:spacing w:line="240" w:lineRule="exact"/>
              <w:jc w:val="both"/>
              <w:rPr>
                <w:color w:val="FF0000"/>
                <w:u w:val="single"/>
                <w:lang w:val="it-IT"/>
              </w:rPr>
            </w:pPr>
          </w:p>
        </w:tc>
        <w:tc>
          <w:tcPr>
            <w:tcW w:w="4535" w:type="dxa"/>
            <w:gridSpan w:val="2"/>
          </w:tcPr>
          <w:p w14:paraId="1E90AC05" w14:textId="77777777" w:rsidR="007A5F67" w:rsidRPr="00980FB3" w:rsidRDefault="007A5F67" w:rsidP="007A5F67">
            <w:pPr>
              <w:spacing w:line="240" w:lineRule="exact"/>
              <w:ind w:right="105"/>
              <w:jc w:val="both"/>
              <w:rPr>
                <w:rFonts w:cs="Arial"/>
                <w:b/>
                <w:u w:val="single"/>
                <w:lang w:val="it-IT"/>
              </w:rPr>
            </w:pPr>
          </w:p>
        </w:tc>
      </w:tr>
      <w:tr w:rsidR="007A5F67" w:rsidRPr="000B3FC1" w14:paraId="15822322" w14:textId="77777777" w:rsidTr="002C29E7">
        <w:tblPrEx>
          <w:tblLook w:val="04A0" w:firstRow="1" w:lastRow="0" w:firstColumn="1" w:lastColumn="0" w:noHBand="0" w:noVBand="1"/>
        </w:tblPrEx>
        <w:trPr>
          <w:gridAfter w:val="1"/>
          <w:wAfter w:w="12" w:type="dxa"/>
        </w:trPr>
        <w:tc>
          <w:tcPr>
            <w:tcW w:w="4401" w:type="dxa"/>
            <w:gridSpan w:val="3"/>
          </w:tcPr>
          <w:p w14:paraId="10F6E24C" w14:textId="777795E2" w:rsidR="007A5F67" w:rsidRPr="00980FB3" w:rsidRDefault="007A5F67" w:rsidP="007A5F67">
            <w:pPr>
              <w:spacing w:line="240" w:lineRule="exact"/>
              <w:ind w:right="76"/>
              <w:jc w:val="both"/>
              <w:rPr>
                <w:rFonts w:cs="Arial"/>
                <w:b/>
                <w:u w:val="single"/>
                <w:lang w:val="de-DE"/>
              </w:rPr>
            </w:pPr>
            <w:r w:rsidRPr="00980FB3">
              <w:rPr>
                <w:lang w:val="de-DE"/>
              </w:rPr>
              <w:t>Die Formel findet auf die angebotenen Beträge ohne Berücksichtigung der Interferenzkosten Anwendung.</w:t>
            </w:r>
          </w:p>
        </w:tc>
        <w:tc>
          <w:tcPr>
            <w:tcW w:w="990" w:type="dxa"/>
            <w:gridSpan w:val="2"/>
          </w:tcPr>
          <w:p w14:paraId="6A542B9D" w14:textId="77777777" w:rsidR="007A5F67" w:rsidRPr="00980FB3" w:rsidRDefault="007A5F67" w:rsidP="007A5F67">
            <w:pPr>
              <w:spacing w:line="240" w:lineRule="exact"/>
              <w:jc w:val="both"/>
              <w:rPr>
                <w:color w:val="FF0000"/>
                <w:u w:val="single"/>
                <w:lang w:val="de-DE"/>
              </w:rPr>
            </w:pPr>
          </w:p>
        </w:tc>
        <w:tc>
          <w:tcPr>
            <w:tcW w:w="4535" w:type="dxa"/>
            <w:gridSpan w:val="2"/>
          </w:tcPr>
          <w:p w14:paraId="185E11E3" w14:textId="25B2EE42" w:rsidR="007A5F67" w:rsidRPr="00980FB3" w:rsidRDefault="007A5F67" w:rsidP="007A5F67">
            <w:pPr>
              <w:spacing w:line="240" w:lineRule="exact"/>
              <w:ind w:right="105"/>
              <w:jc w:val="both"/>
              <w:rPr>
                <w:rFonts w:ascii="Calibri" w:hAnsi="Calibri"/>
                <w:noProof w:val="0"/>
                <w:lang w:val="it-IT"/>
              </w:rPr>
            </w:pPr>
            <w:r>
              <w:rPr>
                <w:lang w:val="it-IT"/>
              </w:rPr>
              <w:t>L</w:t>
            </w:r>
            <w:r w:rsidRPr="00980FB3">
              <w:rPr>
                <w:lang w:val="it-IT"/>
              </w:rPr>
              <w:t>a formula viene applicata agli importi offerti al netto degli oneri di sicurezza.</w:t>
            </w:r>
          </w:p>
          <w:p w14:paraId="3A1A141B" w14:textId="77777777" w:rsidR="007A5F67" w:rsidRPr="00980FB3" w:rsidRDefault="007A5F67" w:rsidP="007A5F67">
            <w:pPr>
              <w:spacing w:line="240" w:lineRule="exact"/>
              <w:ind w:right="105"/>
              <w:jc w:val="both"/>
              <w:rPr>
                <w:rFonts w:cs="Arial"/>
                <w:b/>
                <w:u w:val="single"/>
                <w:lang w:val="it-IT"/>
              </w:rPr>
            </w:pPr>
          </w:p>
        </w:tc>
      </w:tr>
      <w:tr w:rsidR="007A5F67" w:rsidRPr="000B3FC1" w14:paraId="4EF5D016" w14:textId="77777777" w:rsidTr="002C29E7">
        <w:tblPrEx>
          <w:tblLook w:val="04A0" w:firstRow="1" w:lastRow="0" w:firstColumn="1" w:lastColumn="0" w:noHBand="0" w:noVBand="1"/>
        </w:tblPrEx>
        <w:trPr>
          <w:gridAfter w:val="1"/>
          <w:wAfter w:w="12" w:type="dxa"/>
        </w:trPr>
        <w:tc>
          <w:tcPr>
            <w:tcW w:w="4401" w:type="dxa"/>
            <w:gridSpan w:val="3"/>
          </w:tcPr>
          <w:p w14:paraId="28D10A8F" w14:textId="77777777" w:rsidR="007A5F67" w:rsidRPr="001E227A" w:rsidRDefault="007A5F67" w:rsidP="007A5F67">
            <w:pPr>
              <w:spacing w:line="240" w:lineRule="exact"/>
              <w:ind w:right="76"/>
              <w:jc w:val="both"/>
              <w:rPr>
                <w:rFonts w:cs="Arial"/>
                <w:b/>
                <w:u w:val="single"/>
                <w:lang w:val="it-IT"/>
              </w:rPr>
            </w:pPr>
          </w:p>
        </w:tc>
        <w:tc>
          <w:tcPr>
            <w:tcW w:w="990" w:type="dxa"/>
            <w:gridSpan w:val="2"/>
          </w:tcPr>
          <w:p w14:paraId="768ED16F" w14:textId="77777777" w:rsidR="007A5F67" w:rsidRPr="000C3B2B" w:rsidRDefault="007A5F67" w:rsidP="007A5F67">
            <w:pPr>
              <w:spacing w:line="240" w:lineRule="exact"/>
              <w:jc w:val="both"/>
              <w:rPr>
                <w:color w:val="FF0000"/>
                <w:u w:val="single"/>
                <w:lang w:val="it-IT"/>
              </w:rPr>
            </w:pPr>
          </w:p>
        </w:tc>
        <w:tc>
          <w:tcPr>
            <w:tcW w:w="4535" w:type="dxa"/>
            <w:gridSpan w:val="2"/>
          </w:tcPr>
          <w:p w14:paraId="60058615" w14:textId="77777777" w:rsidR="007A5F67" w:rsidRPr="001E227A" w:rsidRDefault="007A5F67" w:rsidP="007A5F67">
            <w:pPr>
              <w:spacing w:line="240" w:lineRule="exact"/>
              <w:ind w:right="105"/>
              <w:jc w:val="both"/>
              <w:rPr>
                <w:rFonts w:cs="Arial"/>
                <w:b/>
                <w:u w:val="single"/>
                <w:lang w:val="it-IT"/>
              </w:rPr>
            </w:pPr>
          </w:p>
        </w:tc>
      </w:tr>
      <w:tr w:rsidR="007A5F67" w:rsidRPr="000C3B2B" w14:paraId="06711B7B" w14:textId="77777777" w:rsidTr="002C29E7">
        <w:tblPrEx>
          <w:tblLook w:val="04A0" w:firstRow="1" w:lastRow="0" w:firstColumn="1" w:lastColumn="0" w:noHBand="0" w:noVBand="1"/>
        </w:tblPrEx>
        <w:trPr>
          <w:gridAfter w:val="1"/>
          <w:wAfter w:w="12" w:type="dxa"/>
        </w:trPr>
        <w:tc>
          <w:tcPr>
            <w:tcW w:w="4401" w:type="dxa"/>
            <w:gridSpan w:val="3"/>
          </w:tcPr>
          <w:p w14:paraId="187D8E2D" w14:textId="77777777" w:rsidR="007A5F67" w:rsidRPr="000C3B2B" w:rsidRDefault="007A5F67" w:rsidP="007A5F67">
            <w:pPr>
              <w:spacing w:line="240" w:lineRule="exact"/>
              <w:ind w:right="76"/>
              <w:jc w:val="both"/>
              <w:rPr>
                <w:rFonts w:ascii="Calibri" w:hAnsi="Calibri" w:cs="Calibri"/>
                <w:color w:val="FF0000"/>
                <w:sz w:val="22"/>
                <w:szCs w:val="22"/>
                <w:u w:val="single"/>
                <w:lang w:val="it-IT"/>
              </w:rPr>
            </w:pPr>
            <w:r w:rsidRPr="00BB6644">
              <w:rPr>
                <w:rFonts w:cs="Arial"/>
                <w:b/>
                <w:u w:val="single"/>
              </w:rPr>
              <w:t>Dezimalrechnung</w:t>
            </w:r>
          </w:p>
        </w:tc>
        <w:tc>
          <w:tcPr>
            <w:tcW w:w="990" w:type="dxa"/>
            <w:gridSpan w:val="2"/>
          </w:tcPr>
          <w:p w14:paraId="23C40055" w14:textId="77777777" w:rsidR="007A5F67" w:rsidRPr="000C3B2B" w:rsidRDefault="007A5F67" w:rsidP="007A5F67">
            <w:pPr>
              <w:spacing w:line="240" w:lineRule="exact"/>
              <w:jc w:val="both"/>
              <w:rPr>
                <w:color w:val="FF0000"/>
                <w:u w:val="single"/>
                <w:lang w:val="it-IT"/>
              </w:rPr>
            </w:pPr>
          </w:p>
        </w:tc>
        <w:tc>
          <w:tcPr>
            <w:tcW w:w="4535" w:type="dxa"/>
            <w:gridSpan w:val="2"/>
          </w:tcPr>
          <w:p w14:paraId="314D8842" w14:textId="77777777" w:rsidR="007A5F67" w:rsidRPr="000C3B2B" w:rsidRDefault="007A5F67" w:rsidP="007A5F67">
            <w:pPr>
              <w:spacing w:line="240" w:lineRule="exact"/>
              <w:ind w:right="105"/>
              <w:jc w:val="both"/>
              <w:rPr>
                <w:color w:val="FF0000"/>
                <w:u w:val="single"/>
                <w:lang w:val="it-IT"/>
              </w:rPr>
            </w:pPr>
            <w:r w:rsidRPr="00BB6644">
              <w:rPr>
                <w:rFonts w:cs="Arial"/>
                <w:b/>
                <w:u w:val="single"/>
              </w:rPr>
              <w:t>Calcolo dei decimali</w:t>
            </w:r>
          </w:p>
        </w:tc>
      </w:tr>
      <w:tr w:rsidR="007A5F67" w:rsidRPr="000C3B2B" w14:paraId="10D72C69" w14:textId="77777777" w:rsidTr="002C29E7">
        <w:tblPrEx>
          <w:tblLook w:val="04A0" w:firstRow="1" w:lastRow="0" w:firstColumn="1" w:lastColumn="0" w:noHBand="0" w:noVBand="1"/>
        </w:tblPrEx>
        <w:trPr>
          <w:gridAfter w:val="1"/>
          <w:wAfter w:w="12" w:type="dxa"/>
        </w:trPr>
        <w:tc>
          <w:tcPr>
            <w:tcW w:w="4401" w:type="dxa"/>
            <w:gridSpan w:val="3"/>
          </w:tcPr>
          <w:p w14:paraId="3C37E672" w14:textId="77777777" w:rsidR="007A5F67" w:rsidRDefault="007A5F67" w:rsidP="007A5F67">
            <w:pPr>
              <w:spacing w:line="240" w:lineRule="exact"/>
              <w:ind w:right="76"/>
              <w:jc w:val="both"/>
              <w:rPr>
                <w:b/>
                <w:bCs/>
                <w:u w:val="single"/>
                <w:lang w:val="de-DE"/>
              </w:rPr>
            </w:pPr>
          </w:p>
        </w:tc>
        <w:tc>
          <w:tcPr>
            <w:tcW w:w="990" w:type="dxa"/>
            <w:gridSpan w:val="2"/>
          </w:tcPr>
          <w:p w14:paraId="4790760F" w14:textId="77777777" w:rsidR="007A5F67" w:rsidRPr="000C3B2B" w:rsidRDefault="007A5F67" w:rsidP="007A5F67">
            <w:pPr>
              <w:spacing w:line="240" w:lineRule="exact"/>
              <w:jc w:val="both"/>
              <w:rPr>
                <w:color w:val="FF0000"/>
                <w:u w:val="single"/>
                <w:lang w:val="it-IT"/>
              </w:rPr>
            </w:pPr>
          </w:p>
        </w:tc>
        <w:tc>
          <w:tcPr>
            <w:tcW w:w="4535" w:type="dxa"/>
            <w:gridSpan w:val="2"/>
          </w:tcPr>
          <w:p w14:paraId="0C0E04B4" w14:textId="77777777" w:rsidR="007A5F67" w:rsidRDefault="007A5F67" w:rsidP="007A5F67">
            <w:pPr>
              <w:spacing w:line="240" w:lineRule="exact"/>
              <w:ind w:right="105"/>
              <w:jc w:val="both"/>
              <w:rPr>
                <w:b/>
                <w:bCs/>
                <w:u w:val="single"/>
                <w:lang w:val="de-DE"/>
              </w:rPr>
            </w:pPr>
          </w:p>
        </w:tc>
      </w:tr>
      <w:tr w:rsidR="007A5F67" w:rsidRPr="000B3FC1" w14:paraId="45B104C4" w14:textId="77777777" w:rsidTr="002C29E7">
        <w:tblPrEx>
          <w:tblLook w:val="04A0" w:firstRow="1" w:lastRow="0" w:firstColumn="1" w:lastColumn="0" w:noHBand="0" w:noVBand="1"/>
        </w:tblPrEx>
        <w:trPr>
          <w:gridAfter w:val="1"/>
          <w:wAfter w:w="12" w:type="dxa"/>
        </w:trPr>
        <w:tc>
          <w:tcPr>
            <w:tcW w:w="4401" w:type="dxa"/>
            <w:gridSpan w:val="3"/>
          </w:tcPr>
          <w:p w14:paraId="29CF6268" w14:textId="7F1A738C" w:rsidR="007A5F67" w:rsidRDefault="007A5F67" w:rsidP="007A5F67">
            <w:pPr>
              <w:spacing w:line="240" w:lineRule="exact"/>
              <w:ind w:right="76"/>
              <w:jc w:val="both"/>
              <w:rPr>
                <w:b/>
                <w:bCs/>
                <w:u w:val="single"/>
                <w:lang w:val="de-DE"/>
              </w:rPr>
            </w:pPr>
            <w:r w:rsidRPr="00834058">
              <w:rPr>
                <w:rFonts w:cs="Arial"/>
                <w:spacing w:val="-2"/>
                <w:lang w:val="de-DE"/>
              </w:rPr>
              <w:t>Die Berechnungen des wirtschaftlichen Angebotes werden vom telematischen System bis zur zweiten Dezimalstelle durchgeführt</w:t>
            </w:r>
            <w:r w:rsidRPr="00834058">
              <w:rPr>
                <w:rFonts w:cs="Arial"/>
                <w:lang w:val="de-DE"/>
              </w:rPr>
              <w:t>.</w:t>
            </w:r>
          </w:p>
        </w:tc>
        <w:tc>
          <w:tcPr>
            <w:tcW w:w="990" w:type="dxa"/>
            <w:gridSpan w:val="2"/>
          </w:tcPr>
          <w:p w14:paraId="13FEF458" w14:textId="77777777" w:rsidR="007A5F67" w:rsidRPr="00FD33DA" w:rsidRDefault="007A5F67" w:rsidP="007A5F67">
            <w:pPr>
              <w:spacing w:line="240" w:lineRule="exact"/>
              <w:jc w:val="both"/>
              <w:rPr>
                <w:color w:val="FF0000"/>
                <w:u w:val="single"/>
                <w:lang w:val="de-DE"/>
              </w:rPr>
            </w:pPr>
          </w:p>
        </w:tc>
        <w:tc>
          <w:tcPr>
            <w:tcW w:w="4535" w:type="dxa"/>
            <w:gridSpan w:val="2"/>
          </w:tcPr>
          <w:p w14:paraId="36F08F2A" w14:textId="77777777" w:rsidR="007A5F67" w:rsidRPr="000844BE" w:rsidRDefault="007A5F67" w:rsidP="007A5F67">
            <w:pPr>
              <w:spacing w:line="240" w:lineRule="exact"/>
              <w:ind w:right="105"/>
              <w:jc w:val="both"/>
              <w:rPr>
                <w:b/>
                <w:bCs/>
                <w:u w:val="single"/>
                <w:lang w:val="it-IT"/>
              </w:rPr>
            </w:pPr>
            <w:r w:rsidRPr="000844BE">
              <w:rPr>
                <w:rFonts w:cs="Arial"/>
                <w:lang w:val="it-IT"/>
              </w:rPr>
              <w:t>I calcoli relativi ai punteggi economici vengono eseguiti tramite il sistema telematico, il quale opera un troncamento alla seconda cifra decimale.</w:t>
            </w:r>
          </w:p>
        </w:tc>
      </w:tr>
      <w:tr w:rsidR="007A5F67" w:rsidRPr="000B3FC1" w14:paraId="0021FCE9" w14:textId="77777777" w:rsidTr="002C29E7">
        <w:tblPrEx>
          <w:tblLook w:val="04A0" w:firstRow="1" w:lastRow="0" w:firstColumn="1" w:lastColumn="0" w:noHBand="0" w:noVBand="1"/>
        </w:tblPrEx>
        <w:trPr>
          <w:gridAfter w:val="1"/>
          <w:wAfter w:w="12" w:type="dxa"/>
        </w:trPr>
        <w:tc>
          <w:tcPr>
            <w:tcW w:w="4401" w:type="dxa"/>
            <w:gridSpan w:val="3"/>
          </w:tcPr>
          <w:p w14:paraId="3310AA1F" w14:textId="77777777" w:rsidR="007A5F67" w:rsidRPr="00E351F6" w:rsidRDefault="007A5F67" w:rsidP="007A5F67">
            <w:pPr>
              <w:spacing w:line="240" w:lineRule="exact"/>
              <w:ind w:right="76"/>
              <w:jc w:val="both"/>
              <w:rPr>
                <w:color w:val="FF0000"/>
                <w:lang w:val="it-IT"/>
              </w:rPr>
            </w:pPr>
          </w:p>
        </w:tc>
        <w:tc>
          <w:tcPr>
            <w:tcW w:w="990" w:type="dxa"/>
            <w:gridSpan w:val="2"/>
          </w:tcPr>
          <w:p w14:paraId="215B35B7" w14:textId="77777777" w:rsidR="007A5F67" w:rsidRPr="00E351F6" w:rsidRDefault="007A5F67" w:rsidP="007A5F67">
            <w:pPr>
              <w:spacing w:line="240" w:lineRule="exact"/>
              <w:jc w:val="both"/>
              <w:rPr>
                <w:color w:val="FF0000"/>
                <w:lang w:val="it-IT"/>
              </w:rPr>
            </w:pPr>
          </w:p>
        </w:tc>
        <w:tc>
          <w:tcPr>
            <w:tcW w:w="4535" w:type="dxa"/>
            <w:gridSpan w:val="2"/>
          </w:tcPr>
          <w:p w14:paraId="432867C6" w14:textId="77777777" w:rsidR="007A5F67" w:rsidRPr="000C3B2B" w:rsidRDefault="007A5F67" w:rsidP="007A5F67">
            <w:pPr>
              <w:spacing w:line="240" w:lineRule="exact"/>
              <w:ind w:left="180" w:right="105"/>
              <w:jc w:val="both"/>
              <w:rPr>
                <w:color w:val="FF0000"/>
                <w:lang w:val="it-IT"/>
              </w:rPr>
            </w:pPr>
          </w:p>
        </w:tc>
      </w:tr>
      <w:tr w:rsidR="007A5F67" w14:paraId="0AF9537B" w14:textId="77777777" w:rsidTr="002C29E7">
        <w:tblPrEx>
          <w:tblLook w:val="04A0" w:firstRow="1" w:lastRow="0" w:firstColumn="1" w:lastColumn="0" w:noHBand="0" w:noVBand="1"/>
        </w:tblPrEx>
        <w:trPr>
          <w:gridAfter w:val="1"/>
          <w:wAfter w:w="12" w:type="dxa"/>
        </w:trPr>
        <w:tc>
          <w:tcPr>
            <w:tcW w:w="4401" w:type="dxa"/>
            <w:gridSpan w:val="3"/>
            <w:hideMark/>
          </w:tcPr>
          <w:p w14:paraId="32F0324A" w14:textId="77777777" w:rsidR="007A5F67" w:rsidRPr="000C3B2B" w:rsidRDefault="007A5F67" w:rsidP="007A5F67">
            <w:pPr>
              <w:spacing w:line="240" w:lineRule="exact"/>
              <w:ind w:right="76"/>
              <w:jc w:val="both"/>
              <w:rPr>
                <w:b/>
                <w:bCs/>
              </w:rPr>
            </w:pPr>
            <w:r w:rsidRPr="000C3B2B">
              <w:rPr>
                <w:b/>
                <w:bCs/>
              </w:rPr>
              <w:t>GESAMTPUNKTZAHL</w:t>
            </w:r>
          </w:p>
        </w:tc>
        <w:tc>
          <w:tcPr>
            <w:tcW w:w="990" w:type="dxa"/>
            <w:gridSpan w:val="2"/>
          </w:tcPr>
          <w:p w14:paraId="43C60AD7" w14:textId="77777777" w:rsidR="007A5F67" w:rsidRPr="000C3B2B" w:rsidRDefault="007A5F67" w:rsidP="007A5F67">
            <w:pPr>
              <w:spacing w:line="240" w:lineRule="exact"/>
              <w:ind w:right="105"/>
              <w:jc w:val="both"/>
              <w:rPr>
                <w:b/>
                <w:bCs/>
              </w:rPr>
            </w:pPr>
          </w:p>
        </w:tc>
        <w:tc>
          <w:tcPr>
            <w:tcW w:w="4535" w:type="dxa"/>
            <w:gridSpan w:val="2"/>
            <w:hideMark/>
          </w:tcPr>
          <w:p w14:paraId="1F9AA6AF" w14:textId="77777777" w:rsidR="007A5F67" w:rsidRPr="000C3B2B" w:rsidRDefault="007A5F67" w:rsidP="007A5F67">
            <w:pPr>
              <w:spacing w:line="240" w:lineRule="exact"/>
              <w:ind w:right="105"/>
              <w:jc w:val="both"/>
              <w:rPr>
                <w:b/>
                <w:bCs/>
              </w:rPr>
            </w:pPr>
            <w:r w:rsidRPr="000C3B2B">
              <w:rPr>
                <w:b/>
                <w:bCs/>
              </w:rPr>
              <w:t>PUNTEGGIO FINALE</w:t>
            </w:r>
          </w:p>
        </w:tc>
      </w:tr>
      <w:tr w:rsidR="007A5F67" w:rsidRPr="000C3B2B" w14:paraId="6D82019A" w14:textId="77777777" w:rsidTr="002C29E7">
        <w:tblPrEx>
          <w:tblLook w:val="04A0" w:firstRow="1" w:lastRow="0" w:firstColumn="1" w:lastColumn="0" w:noHBand="0" w:noVBand="1"/>
        </w:tblPrEx>
        <w:trPr>
          <w:gridAfter w:val="1"/>
          <w:wAfter w:w="12" w:type="dxa"/>
        </w:trPr>
        <w:tc>
          <w:tcPr>
            <w:tcW w:w="4401" w:type="dxa"/>
            <w:gridSpan w:val="3"/>
          </w:tcPr>
          <w:p w14:paraId="1A04493D" w14:textId="77777777" w:rsidR="007A5F67" w:rsidRPr="000C3B2B" w:rsidRDefault="007A5F67" w:rsidP="007A5F67">
            <w:pPr>
              <w:spacing w:line="240" w:lineRule="exact"/>
              <w:ind w:right="76"/>
              <w:jc w:val="both"/>
              <w:rPr>
                <w:color w:val="FF0000"/>
                <w:lang w:val="de-DE"/>
              </w:rPr>
            </w:pPr>
          </w:p>
        </w:tc>
        <w:tc>
          <w:tcPr>
            <w:tcW w:w="990" w:type="dxa"/>
            <w:gridSpan w:val="2"/>
          </w:tcPr>
          <w:p w14:paraId="317A5B70" w14:textId="77777777" w:rsidR="007A5F67" w:rsidRPr="000C3B2B" w:rsidRDefault="007A5F67" w:rsidP="007A5F67">
            <w:pPr>
              <w:spacing w:line="240" w:lineRule="exact"/>
              <w:jc w:val="both"/>
              <w:rPr>
                <w:color w:val="FF0000"/>
                <w:lang w:val="de-DE"/>
              </w:rPr>
            </w:pPr>
          </w:p>
        </w:tc>
        <w:tc>
          <w:tcPr>
            <w:tcW w:w="4535" w:type="dxa"/>
            <w:gridSpan w:val="2"/>
          </w:tcPr>
          <w:p w14:paraId="3E12ACF5" w14:textId="77777777" w:rsidR="007A5F67" w:rsidRPr="000C3B2B" w:rsidRDefault="007A5F67" w:rsidP="007A5F67">
            <w:pPr>
              <w:spacing w:line="240" w:lineRule="exact"/>
              <w:ind w:right="105"/>
              <w:jc w:val="both"/>
              <w:rPr>
                <w:b/>
                <w:bCs/>
                <w:lang w:val="it-IT"/>
              </w:rPr>
            </w:pPr>
          </w:p>
        </w:tc>
      </w:tr>
      <w:tr w:rsidR="007A5F67" w:rsidRPr="000B3FC1" w14:paraId="3F6D81B1" w14:textId="77777777" w:rsidTr="002C29E7">
        <w:tblPrEx>
          <w:tblLook w:val="04A0" w:firstRow="1" w:lastRow="0" w:firstColumn="1" w:lastColumn="0" w:noHBand="0" w:noVBand="1"/>
        </w:tblPrEx>
        <w:trPr>
          <w:gridAfter w:val="1"/>
          <w:wAfter w:w="12" w:type="dxa"/>
        </w:trPr>
        <w:tc>
          <w:tcPr>
            <w:tcW w:w="4401" w:type="dxa"/>
            <w:gridSpan w:val="3"/>
            <w:hideMark/>
          </w:tcPr>
          <w:p w14:paraId="2F845F8A" w14:textId="77777777" w:rsidR="007A5F67" w:rsidRPr="000C3B2B" w:rsidRDefault="007A5F67" w:rsidP="007A5F67">
            <w:pPr>
              <w:autoSpaceDE w:val="0"/>
              <w:autoSpaceDN w:val="0"/>
              <w:ind w:right="76"/>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990" w:type="dxa"/>
            <w:gridSpan w:val="2"/>
          </w:tcPr>
          <w:p w14:paraId="04520EDF" w14:textId="77777777" w:rsidR="007A5F67" w:rsidRPr="000C3B2B" w:rsidRDefault="007A5F67" w:rsidP="007A5F67">
            <w:pPr>
              <w:spacing w:line="240" w:lineRule="exact"/>
              <w:ind w:right="105"/>
              <w:jc w:val="both"/>
              <w:rPr>
                <w:i/>
                <w:iCs/>
                <w:lang w:val="de-DE"/>
              </w:rPr>
            </w:pPr>
          </w:p>
        </w:tc>
        <w:tc>
          <w:tcPr>
            <w:tcW w:w="4535" w:type="dxa"/>
            <w:gridSpan w:val="2"/>
            <w:hideMark/>
          </w:tcPr>
          <w:p w14:paraId="5B113D67" w14:textId="77777777" w:rsidR="007A5F67" w:rsidRDefault="007A5F67" w:rsidP="007A5F67">
            <w:pPr>
              <w:autoSpaceDE w:val="0"/>
              <w:autoSpaceDN w:val="0"/>
              <w:ind w:right="105"/>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7A5F67" w:rsidRPr="000B3FC1" w14:paraId="60547298" w14:textId="77777777" w:rsidTr="002C29E7">
        <w:tc>
          <w:tcPr>
            <w:tcW w:w="4401" w:type="dxa"/>
            <w:gridSpan w:val="3"/>
          </w:tcPr>
          <w:p w14:paraId="67154501" w14:textId="77777777" w:rsidR="007A5F67" w:rsidRPr="00507BC1" w:rsidRDefault="007A5F67" w:rsidP="007A5F67">
            <w:pPr>
              <w:tabs>
                <w:tab w:val="center" w:pos="4536"/>
                <w:tab w:val="right" w:pos="9072"/>
              </w:tabs>
              <w:spacing w:line="240" w:lineRule="exact"/>
              <w:ind w:right="76"/>
              <w:rPr>
                <w:rFonts w:cs="Arial"/>
                <w:color w:val="FF0000"/>
                <w:u w:val="single"/>
                <w:lang w:val="it-IT"/>
              </w:rPr>
            </w:pPr>
          </w:p>
        </w:tc>
        <w:tc>
          <w:tcPr>
            <w:tcW w:w="990" w:type="dxa"/>
            <w:gridSpan w:val="2"/>
          </w:tcPr>
          <w:p w14:paraId="3605322C" w14:textId="77777777" w:rsidR="007A5F67" w:rsidRPr="00507BC1" w:rsidRDefault="007A5F67" w:rsidP="007A5F67">
            <w:pPr>
              <w:spacing w:line="240" w:lineRule="exact"/>
              <w:rPr>
                <w:rFonts w:cs="Arial"/>
                <w:color w:val="FF0000"/>
                <w:u w:val="single"/>
                <w:lang w:val="it-IT"/>
              </w:rPr>
            </w:pPr>
          </w:p>
        </w:tc>
        <w:tc>
          <w:tcPr>
            <w:tcW w:w="4547" w:type="dxa"/>
            <w:gridSpan w:val="3"/>
          </w:tcPr>
          <w:p w14:paraId="006290AA" w14:textId="77777777" w:rsidR="007A5F67" w:rsidRPr="00590E54" w:rsidRDefault="007A5F67" w:rsidP="007A5F67">
            <w:pPr>
              <w:pStyle w:val="Corpodeltesto2"/>
              <w:spacing w:after="0" w:line="240" w:lineRule="exact"/>
              <w:ind w:right="105"/>
              <w:jc w:val="both"/>
              <w:rPr>
                <w:rFonts w:cs="Arial"/>
                <w:color w:val="FF0000"/>
                <w:u w:val="single"/>
              </w:rPr>
            </w:pPr>
          </w:p>
        </w:tc>
      </w:tr>
      <w:tr w:rsidR="007A5F67" w:rsidRPr="00402B24" w14:paraId="30C9A54B" w14:textId="77777777" w:rsidTr="002C29E7">
        <w:tc>
          <w:tcPr>
            <w:tcW w:w="4401" w:type="dxa"/>
            <w:gridSpan w:val="3"/>
          </w:tcPr>
          <w:p w14:paraId="22BD0AD6" w14:textId="77777777" w:rsidR="007A5F67" w:rsidRPr="00CD7025" w:rsidRDefault="007A5F67" w:rsidP="007A5F67">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990" w:type="dxa"/>
            <w:gridSpan w:val="2"/>
          </w:tcPr>
          <w:p w14:paraId="49557EE5" w14:textId="77777777" w:rsidR="007A5F67" w:rsidRPr="00CD7025" w:rsidRDefault="007A5F67" w:rsidP="007A5F67">
            <w:pPr>
              <w:spacing w:line="240" w:lineRule="exact"/>
              <w:rPr>
                <w:rFonts w:cs="Arial"/>
                <w:b/>
                <w:u w:val="single"/>
                <w:lang w:val="de-DE"/>
              </w:rPr>
            </w:pPr>
          </w:p>
        </w:tc>
        <w:tc>
          <w:tcPr>
            <w:tcW w:w="4547" w:type="dxa"/>
            <w:gridSpan w:val="3"/>
          </w:tcPr>
          <w:p w14:paraId="6FF1F825" w14:textId="77777777" w:rsidR="007A5F67" w:rsidRPr="00CD7025" w:rsidRDefault="007A5F67" w:rsidP="007A5F67">
            <w:pPr>
              <w:pStyle w:val="Corpodeltesto2"/>
              <w:spacing w:after="0" w:line="240" w:lineRule="exact"/>
              <w:ind w:right="105"/>
              <w:jc w:val="both"/>
              <w:rPr>
                <w:rFonts w:cs="Arial"/>
                <w:b/>
                <w:u w:val="single"/>
              </w:rPr>
            </w:pPr>
            <w:r w:rsidRPr="00CD7025">
              <w:rPr>
                <w:rFonts w:cs="Arial"/>
                <w:b/>
                <w:u w:val="single"/>
              </w:rPr>
              <w:t>Graduatoria provvisoria</w:t>
            </w:r>
          </w:p>
        </w:tc>
      </w:tr>
      <w:tr w:rsidR="007A5F67" w:rsidRPr="00402B24" w14:paraId="6A091DB9" w14:textId="77777777" w:rsidTr="002C29E7">
        <w:tc>
          <w:tcPr>
            <w:tcW w:w="4401" w:type="dxa"/>
            <w:gridSpan w:val="3"/>
          </w:tcPr>
          <w:p w14:paraId="42D6FFD8" w14:textId="77777777" w:rsidR="007A5F67" w:rsidRPr="00CD7025" w:rsidRDefault="007A5F67" w:rsidP="007A5F67">
            <w:pPr>
              <w:tabs>
                <w:tab w:val="center" w:pos="4536"/>
                <w:tab w:val="right" w:pos="9072"/>
              </w:tabs>
              <w:spacing w:line="240" w:lineRule="exact"/>
              <w:ind w:right="76"/>
              <w:jc w:val="both"/>
              <w:rPr>
                <w:rFonts w:cs="Arial"/>
                <w:lang w:val="de-DE"/>
              </w:rPr>
            </w:pPr>
          </w:p>
        </w:tc>
        <w:tc>
          <w:tcPr>
            <w:tcW w:w="990" w:type="dxa"/>
            <w:gridSpan w:val="2"/>
          </w:tcPr>
          <w:p w14:paraId="4D21D3E4" w14:textId="77777777" w:rsidR="007A5F67" w:rsidRPr="00CD7025" w:rsidRDefault="007A5F67" w:rsidP="007A5F67">
            <w:pPr>
              <w:spacing w:line="240" w:lineRule="exact"/>
              <w:rPr>
                <w:rFonts w:cs="Arial"/>
                <w:lang w:val="de-DE"/>
              </w:rPr>
            </w:pPr>
          </w:p>
        </w:tc>
        <w:tc>
          <w:tcPr>
            <w:tcW w:w="4547" w:type="dxa"/>
            <w:gridSpan w:val="3"/>
          </w:tcPr>
          <w:p w14:paraId="25CAA42D" w14:textId="77777777" w:rsidR="007A5F67" w:rsidRPr="00CD7025" w:rsidRDefault="007A5F67" w:rsidP="007A5F67">
            <w:pPr>
              <w:pStyle w:val="Corpodeltesto2"/>
              <w:spacing w:after="0" w:line="240" w:lineRule="exact"/>
              <w:ind w:right="105"/>
              <w:jc w:val="both"/>
              <w:rPr>
                <w:rFonts w:cs="Arial"/>
              </w:rPr>
            </w:pPr>
          </w:p>
        </w:tc>
      </w:tr>
      <w:tr w:rsidR="007A5F67" w:rsidRPr="000B3FC1" w14:paraId="015653AC" w14:textId="77777777" w:rsidTr="002C29E7">
        <w:tc>
          <w:tcPr>
            <w:tcW w:w="4401" w:type="dxa"/>
            <w:gridSpan w:val="3"/>
          </w:tcPr>
          <w:p w14:paraId="7AC63811" w14:textId="77777777" w:rsidR="007A5F67" w:rsidRPr="00CD7025" w:rsidRDefault="007A5F67" w:rsidP="007A5F67">
            <w:pPr>
              <w:tabs>
                <w:tab w:val="center" w:pos="4536"/>
                <w:tab w:val="right" w:pos="9072"/>
              </w:tabs>
              <w:spacing w:line="240" w:lineRule="exact"/>
              <w:ind w:right="76"/>
              <w:jc w:val="both"/>
              <w:rPr>
                <w:rFonts w:cs="Arial"/>
                <w:lang w:val="de-DE"/>
              </w:rPr>
            </w:pPr>
            <w:r w:rsidRPr="00CD7025">
              <w:rPr>
                <w:rFonts w:cs="Arial"/>
                <w:lang w:val="de-DE"/>
              </w:rPr>
              <w:t>Nach Abschluss der Prüfung der technischen Angebote übermittelt die Kommission der Ausschreibungsbehörde eine vorläufige, sich aus der technischen Bewertung ergebende Rangliste.</w:t>
            </w:r>
          </w:p>
        </w:tc>
        <w:tc>
          <w:tcPr>
            <w:tcW w:w="990" w:type="dxa"/>
            <w:gridSpan w:val="2"/>
          </w:tcPr>
          <w:p w14:paraId="2161D9AA" w14:textId="77777777" w:rsidR="007A5F67" w:rsidRPr="00CD7025" w:rsidRDefault="007A5F67" w:rsidP="007A5F67">
            <w:pPr>
              <w:spacing w:line="240" w:lineRule="exact"/>
              <w:rPr>
                <w:rFonts w:cs="Arial"/>
                <w:lang w:val="de-DE"/>
              </w:rPr>
            </w:pPr>
          </w:p>
        </w:tc>
        <w:tc>
          <w:tcPr>
            <w:tcW w:w="4547" w:type="dxa"/>
            <w:gridSpan w:val="3"/>
          </w:tcPr>
          <w:p w14:paraId="41E82167" w14:textId="77777777" w:rsidR="007A5F67" w:rsidRPr="00CD7025" w:rsidRDefault="007A5F67" w:rsidP="007A5F67">
            <w:pPr>
              <w:pStyle w:val="Corpodeltesto2"/>
              <w:spacing w:after="0" w:line="240" w:lineRule="exact"/>
              <w:ind w:right="105"/>
              <w:jc w:val="both"/>
              <w:rPr>
                <w:rFonts w:cs="Arial"/>
              </w:rPr>
            </w:pPr>
            <w:r w:rsidRPr="00CD7025">
              <w:t>Al termine dell’esame delle offerte tecniche la commiss</w:t>
            </w:r>
            <w:r>
              <w:t>ione provvederà a rilasciare all’autorità</w:t>
            </w:r>
            <w:r w:rsidRPr="00CD7025">
              <w:t xml:space="preserve"> di gara la graduatoria provvisoria risultante dalla valutazione tecnica. </w:t>
            </w:r>
          </w:p>
        </w:tc>
      </w:tr>
      <w:tr w:rsidR="007A5F67" w:rsidRPr="000B3FC1" w14:paraId="2B769BD8" w14:textId="77777777" w:rsidTr="002C29E7">
        <w:tc>
          <w:tcPr>
            <w:tcW w:w="4401" w:type="dxa"/>
            <w:gridSpan w:val="3"/>
          </w:tcPr>
          <w:p w14:paraId="67D4AC7F" w14:textId="77777777" w:rsidR="007A5F67" w:rsidRPr="00CD7025" w:rsidRDefault="007A5F67" w:rsidP="007A5F67">
            <w:pPr>
              <w:pStyle w:val="Corpodeltesto2"/>
              <w:spacing w:after="0" w:line="240" w:lineRule="exact"/>
              <w:ind w:right="76"/>
              <w:jc w:val="both"/>
              <w:rPr>
                <w:rFonts w:cs="Arial"/>
              </w:rPr>
            </w:pPr>
          </w:p>
        </w:tc>
        <w:tc>
          <w:tcPr>
            <w:tcW w:w="990" w:type="dxa"/>
            <w:gridSpan w:val="2"/>
          </w:tcPr>
          <w:p w14:paraId="64EA7B1F" w14:textId="77777777" w:rsidR="007A5F67" w:rsidRPr="00CD7025" w:rsidRDefault="007A5F67" w:rsidP="007A5F67">
            <w:pPr>
              <w:spacing w:line="240" w:lineRule="exact"/>
              <w:rPr>
                <w:rFonts w:cs="Arial"/>
                <w:lang w:val="it-IT"/>
              </w:rPr>
            </w:pPr>
          </w:p>
        </w:tc>
        <w:tc>
          <w:tcPr>
            <w:tcW w:w="4547" w:type="dxa"/>
            <w:gridSpan w:val="3"/>
          </w:tcPr>
          <w:p w14:paraId="12824AA7" w14:textId="77777777" w:rsidR="007A5F67" w:rsidRPr="00CD7025" w:rsidRDefault="007A5F67" w:rsidP="007A5F67">
            <w:pPr>
              <w:pStyle w:val="Corpodeltesto2"/>
              <w:tabs>
                <w:tab w:val="center" w:pos="4536"/>
                <w:tab w:val="right" w:pos="9072"/>
              </w:tabs>
              <w:spacing w:after="0" w:line="240" w:lineRule="exact"/>
              <w:ind w:right="105"/>
              <w:jc w:val="both"/>
              <w:rPr>
                <w:rFonts w:cs="Arial"/>
              </w:rPr>
            </w:pPr>
          </w:p>
        </w:tc>
      </w:tr>
      <w:tr w:rsidR="007A5F67" w:rsidRPr="000B3FC1" w14:paraId="49995CCE" w14:textId="77777777" w:rsidTr="002C29E7">
        <w:tc>
          <w:tcPr>
            <w:tcW w:w="4401" w:type="dxa"/>
            <w:gridSpan w:val="3"/>
          </w:tcPr>
          <w:p w14:paraId="004589A2" w14:textId="3746A26C" w:rsidR="007A5F67" w:rsidRPr="001729BE" w:rsidRDefault="007A5F67" w:rsidP="007A5F67">
            <w:pPr>
              <w:pStyle w:val="Corpodeltesto2"/>
              <w:spacing w:after="0" w:line="240" w:lineRule="auto"/>
              <w:ind w:right="76"/>
              <w:jc w:val="both"/>
              <w:rPr>
                <w:rFonts w:cs="Arial"/>
                <w:lang w:val="de-DE"/>
              </w:rPr>
            </w:pPr>
            <w:r w:rsidRPr="001729BE">
              <w:rPr>
                <w:rFonts w:cs="Arial"/>
                <w:lang w:val="de-DE"/>
              </w:rPr>
              <w:t xml:space="preserve">Anschließend </w:t>
            </w:r>
            <w:r w:rsidRPr="001729BE">
              <w:rPr>
                <w:rFonts w:cs="Arial"/>
                <w:lang w:val="de-DE" w:eastAsia="en-US"/>
              </w:rPr>
              <w:t>wird über das Portal eine weitere nicht öffentliche Sitzung mitgeteilt</w:t>
            </w:r>
            <w:r w:rsidRPr="001729BE">
              <w:rPr>
                <w:rFonts w:cs="Arial"/>
                <w:lang w:val="de-DE"/>
              </w:rPr>
              <w:t>, in der die Ausschreibungsbehörde die virtuellen Umschläge „C“ öffnet, welche die Preisangebote enthalten, und liest den von jedem Bieter gebotenen Gesamtbetrag oder prozentuellen Preisabschlag vor.</w:t>
            </w:r>
          </w:p>
        </w:tc>
        <w:tc>
          <w:tcPr>
            <w:tcW w:w="990" w:type="dxa"/>
            <w:gridSpan w:val="2"/>
          </w:tcPr>
          <w:p w14:paraId="06BDCF5E" w14:textId="77777777" w:rsidR="007A5F67" w:rsidRPr="001729BE" w:rsidRDefault="007A5F67" w:rsidP="007A5F67">
            <w:pPr>
              <w:rPr>
                <w:rFonts w:cs="Arial"/>
                <w:lang w:val="de-DE"/>
              </w:rPr>
            </w:pPr>
          </w:p>
        </w:tc>
        <w:tc>
          <w:tcPr>
            <w:tcW w:w="4547" w:type="dxa"/>
            <w:gridSpan w:val="3"/>
          </w:tcPr>
          <w:p w14:paraId="3AC8EF84" w14:textId="6E90244F" w:rsidR="007A5F67" w:rsidRPr="001729BE" w:rsidRDefault="007A5F67" w:rsidP="007A5F67">
            <w:pPr>
              <w:pStyle w:val="Corpodeltesto2"/>
              <w:spacing w:after="0" w:line="240" w:lineRule="auto"/>
              <w:ind w:right="105"/>
              <w:jc w:val="both"/>
              <w:rPr>
                <w:rFonts w:cs="Arial"/>
              </w:rPr>
            </w:pPr>
            <w:r w:rsidRPr="001729BE">
              <w:rPr>
                <w:rFonts w:cs="Arial"/>
              </w:rPr>
              <w:t xml:space="preserve">Successivamente, </w:t>
            </w:r>
            <w:r w:rsidRPr="001729BE">
              <w:rPr>
                <w:rFonts w:cs="Arial"/>
                <w:lang w:eastAsia="en-US"/>
              </w:rPr>
              <w:t xml:space="preserve">verrà comunicata una nuova seduta riservata </w:t>
            </w:r>
            <w:r w:rsidRPr="001729BE">
              <w:rPr>
                <w:rFonts w:cs="Arial"/>
              </w:rPr>
              <w:t>tramite portale, in cui l’Autorità di gara aprirà le buste virtuali “C”, contenenti le offerte economiche, e leggerà l’importo complessivo o il ribasso percentuale offerto da ciascun concorrente.</w:t>
            </w:r>
          </w:p>
        </w:tc>
      </w:tr>
      <w:tr w:rsidR="007A5F67" w:rsidRPr="000B3FC1" w14:paraId="605C665A" w14:textId="77777777" w:rsidTr="002C29E7">
        <w:tc>
          <w:tcPr>
            <w:tcW w:w="4401" w:type="dxa"/>
            <w:gridSpan w:val="3"/>
          </w:tcPr>
          <w:p w14:paraId="1B8A2ECB" w14:textId="77777777" w:rsidR="007A5F67" w:rsidRPr="00CD7025" w:rsidRDefault="007A5F67" w:rsidP="007A5F67">
            <w:pPr>
              <w:pStyle w:val="Corpodeltesto2"/>
              <w:spacing w:after="0" w:line="240" w:lineRule="exact"/>
              <w:ind w:right="76"/>
              <w:jc w:val="both"/>
              <w:rPr>
                <w:rFonts w:cs="Arial"/>
              </w:rPr>
            </w:pPr>
          </w:p>
        </w:tc>
        <w:tc>
          <w:tcPr>
            <w:tcW w:w="990" w:type="dxa"/>
            <w:gridSpan w:val="2"/>
          </w:tcPr>
          <w:p w14:paraId="1F31E110" w14:textId="77777777" w:rsidR="007A5F67" w:rsidRPr="00CD7025" w:rsidRDefault="007A5F67" w:rsidP="007A5F67">
            <w:pPr>
              <w:spacing w:line="240" w:lineRule="exact"/>
              <w:rPr>
                <w:rFonts w:cs="Arial"/>
                <w:lang w:val="it-IT"/>
              </w:rPr>
            </w:pPr>
          </w:p>
        </w:tc>
        <w:tc>
          <w:tcPr>
            <w:tcW w:w="4547" w:type="dxa"/>
            <w:gridSpan w:val="3"/>
          </w:tcPr>
          <w:p w14:paraId="5793E8F2" w14:textId="77777777" w:rsidR="007A5F67" w:rsidRPr="00CD7025" w:rsidRDefault="007A5F67" w:rsidP="007A5F67">
            <w:pPr>
              <w:pStyle w:val="Corpodeltesto2"/>
              <w:tabs>
                <w:tab w:val="center" w:pos="4536"/>
                <w:tab w:val="right" w:pos="9072"/>
              </w:tabs>
              <w:spacing w:after="0" w:line="240" w:lineRule="exact"/>
              <w:ind w:right="105"/>
              <w:jc w:val="both"/>
              <w:rPr>
                <w:rFonts w:cs="Arial"/>
              </w:rPr>
            </w:pPr>
          </w:p>
        </w:tc>
      </w:tr>
      <w:tr w:rsidR="007A5F67" w:rsidRPr="000B3FC1" w14:paraId="6C609777" w14:textId="77777777" w:rsidTr="002C29E7">
        <w:trPr>
          <w:gridAfter w:val="1"/>
          <w:wAfter w:w="12" w:type="dxa"/>
        </w:trPr>
        <w:tc>
          <w:tcPr>
            <w:tcW w:w="4401" w:type="dxa"/>
            <w:gridSpan w:val="3"/>
          </w:tcPr>
          <w:p w14:paraId="35B2EBEB" w14:textId="77777777" w:rsidR="007A5F67" w:rsidRPr="008D6BA8" w:rsidRDefault="007A5F67" w:rsidP="007A5F67">
            <w:pPr>
              <w:autoSpaceDE w:val="0"/>
              <w:autoSpaceDN w:val="0"/>
              <w:adjustRightInd w:val="0"/>
              <w:spacing w:line="240" w:lineRule="exact"/>
              <w:ind w:right="76"/>
              <w:jc w:val="both"/>
              <w:rPr>
                <w:b/>
                <w:color w:val="FF0000"/>
                <w:lang w:val="de-DE"/>
              </w:rPr>
            </w:pPr>
            <w:r>
              <w:rPr>
                <w:b/>
                <w:color w:val="FF0000"/>
                <w:lang w:val="de-DE"/>
              </w:rPr>
              <w:t>1.1.3</w:t>
            </w:r>
            <w:r w:rsidRPr="008D6BA8">
              <w:rPr>
                <w:b/>
                <w:color w:val="FF0000"/>
                <w:lang w:val="de-DE"/>
              </w:rPr>
              <w:t xml:space="preserve"> Ausmaß der Personalkosten</w:t>
            </w:r>
          </w:p>
          <w:p w14:paraId="2C1177EE" w14:textId="77777777" w:rsidR="007A5F67" w:rsidRPr="008D6BA8" w:rsidRDefault="007A5F67" w:rsidP="007A5F67">
            <w:pPr>
              <w:autoSpaceDE w:val="0"/>
              <w:autoSpaceDN w:val="0"/>
              <w:adjustRightInd w:val="0"/>
              <w:spacing w:line="240" w:lineRule="exact"/>
              <w:ind w:right="76"/>
              <w:jc w:val="both"/>
              <w:rPr>
                <w:b/>
                <w:color w:val="FF0000"/>
                <w:lang w:val="de-DE"/>
              </w:rPr>
            </w:pPr>
          </w:p>
          <w:p w14:paraId="3532ABF8" w14:textId="77777777" w:rsidR="007A5F67" w:rsidRPr="008D6BA8" w:rsidRDefault="007A5F67" w:rsidP="007A5F67">
            <w:pPr>
              <w:autoSpaceDE w:val="0"/>
              <w:autoSpaceDN w:val="0"/>
              <w:adjustRightInd w:val="0"/>
              <w:spacing w:line="240" w:lineRule="exact"/>
              <w:ind w:right="76"/>
              <w:jc w:val="both"/>
              <w:rPr>
                <w:b/>
                <w:i/>
                <w:color w:val="FF0000"/>
                <w:lang w:val="de-DE"/>
              </w:rPr>
            </w:pPr>
            <w:r w:rsidRPr="00365273">
              <w:rPr>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990" w:type="dxa"/>
            <w:gridSpan w:val="2"/>
          </w:tcPr>
          <w:p w14:paraId="73FC2002" w14:textId="77777777" w:rsidR="007A5F67" w:rsidRPr="008D6BA8" w:rsidRDefault="007A5F67" w:rsidP="007A5F67">
            <w:pPr>
              <w:spacing w:line="240" w:lineRule="exact"/>
              <w:rPr>
                <w:rFonts w:cs="Arial"/>
                <w:b/>
                <w:color w:val="FF0000"/>
                <w:lang w:val="de-DE"/>
              </w:rPr>
            </w:pPr>
          </w:p>
        </w:tc>
        <w:tc>
          <w:tcPr>
            <w:tcW w:w="4535" w:type="dxa"/>
            <w:gridSpan w:val="2"/>
          </w:tcPr>
          <w:p w14:paraId="2A64E18B" w14:textId="77777777" w:rsidR="007A5F67" w:rsidRPr="008D6BA8" w:rsidRDefault="007A5F67" w:rsidP="007A5F67">
            <w:pPr>
              <w:autoSpaceDE w:val="0"/>
              <w:autoSpaceDN w:val="0"/>
              <w:adjustRightInd w:val="0"/>
              <w:spacing w:line="240" w:lineRule="exact"/>
              <w:ind w:right="105"/>
              <w:jc w:val="both"/>
              <w:rPr>
                <w:rFonts w:cs="Arial"/>
                <w:b/>
                <w:color w:val="FF0000"/>
                <w:lang w:val="it-IT"/>
              </w:rPr>
            </w:pPr>
            <w:r>
              <w:rPr>
                <w:rFonts w:cs="Arial"/>
                <w:b/>
                <w:color w:val="FF0000"/>
                <w:lang w:val="it-IT"/>
              </w:rPr>
              <w:t>1.1.3</w:t>
            </w:r>
            <w:r w:rsidRPr="008D6BA8">
              <w:rPr>
                <w:rFonts w:cs="Arial"/>
                <w:b/>
                <w:color w:val="FF0000"/>
                <w:lang w:val="it-IT"/>
              </w:rPr>
              <w:t xml:space="preserve"> Entità del costo del personale </w:t>
            </w:r>
          </w:p>
          <w:p w14:paraId="7B2D4BDD" w14:textId="77777777" w:rsidR="007A5F67" w:rsidRPr="008D6BA8" w:rsidRDefault="007A5F67" w:rsidP="007A5F67">
            <w:pPr>
              <w:autoSpaceDE w:val="0"/>
              <w:autoSpaceDN w:val="0"/>
              <w:adjustRightInd w:val="0"/>
              <w:spacing w:line="240" w:lineRule="exact"/>
              <w:ind w:right="105"/>
              <w:jc w:val="both"/>
              <w:rPr>
                <w:rFonts w:cs="Arial"/>
                <w:b/>
                <w:color w:val="FF0000"/>
                <w:lang w:val="it-IT"/>
              </w:rPr>
            </w:pPr>
          </w:p>
          <w:p w14:paraId="13C44A3C" w14:textId="77777777" w:rsidR="007A5F67" w:rsidRPr="008D6BA8" w:rsidRDefault="007A5F67" w:rsidP="007A5F67">
            <w:pPr>
              <w:autoSpaceDE w:val="0"/>
              <w:autoSpaceDN w:val="0"/>
              <w:adjustRightInd w:val="0"/>
              <w:spacing w:line="240" w:lineRule="exact"/>
              <w:ind w:right="105"/>
              <w:jc w:val="both"/>
              <w:rPr>
                <w:rFonts w:cs="Arial"/>
                <w:b/>
                <w:color w:val="FF0000"/>
                <w:lang w:val="it-IT"/>
              </w:rPr>
            </w:pPr>
            <w:r w:rsidRPr="00365273">
              <w:rPr>
                <w:rFonts w:cs="Arial"/>
                <w:color w:val="FF0000"/>
                <w:highlight w:val="green"/>
                <w:lang w:val="it-IT"/>
              </w:rPr>
              <w:t>(</w:t>
            </w:r>
            <w:r w:rsidRPr="00365273">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7A5F67" w:rsidRPr="000B3FC1" w14:paraId="61E9A54A" w14:textId="77777777" w:rsidTr="002C29E7">
        <w:trPr>
          <w:gridAfter w:val="1"/>
          <w:wAfter w:w="12" w:type="dxa"/>
        </w:trPr>
        <w:tc>
          <w:tcPr>
            <w:tcW w:w="4401" w:type="dxa"/>
            <w:gridSpan w:val="3"/>
          </w:tcPr>
          <w:p w14:paraId="509FAEDC" w14:textId="77777777" w:rsidR="007A5F67" w:rsidRPr="00F72AE0" w:rsidRDefault="007A5F67" w:rsidP="007A5F67">
            <w:pPr>
              <w:autoSpaceDE w:val="0"/>
              <w:autoSpaceDN w:val="0"/>
              <w:adjustRightInd w:val="0"/>
              <w:spacing w:line="240" w:lineRule="exact"/>
              <w:ind w:right="76"/>
              <w:jc w:val="both"/>
              <w:rPr>
                <w:b/>
                <w:highlight w:val="yellow"/>
                <w:lang w:val="it-IT"/>
              </w:rPr>
            </w:pPr>
          </w:p>
        </w:tc>
        <w:tc>
          <w:tcPr>
            <w:tcW w:w="990" w:type="dxa"/>
            <w:gridSpan w:val="2"/>
          </w:tcPr>
          <w:p w14:paraId="190406DD" w14:textId="77777777" w:rsidR="007A5F67" w:rsidRPr="00F72AE0" w:rsidRDefault="007A5F67" w:rsidP="007A5F67">
            <w:pPr>
              <w:spacing w:line="240" w:lineRule="exact"/>
              <w:rPr>
                <w:rFonts w:cs="Arial"/>
                <w:b/>
                <w:highlight w:val="yellow"/>
                <w:lang w:val="it-IT"/>
              </w:rPr>
            </w:pPr>
          </w:p>
        </w:tc>
        <w:tc>
          <w:tcPr>
            <w:tcW w:w="4535" w:type="dxa"/>
            <w:gridSpan w:val="2"/>
          </w:tcPr>
          <w:p w14:paraId="4A881710" w14:textId="77777777" w:rsidR="007A5F67" w:rsidRPr="00F72AE0" w:rsidRDefault="007A5F67" w:rsidP="007A5F67">
            <w:pPr>
              <w:autoSpaceDE w:val="0"/>
              <w:autoSpaceDN w:val="0"/>
              <w:adjustRightInd w:val="0"/>
              <w:spacing w:line="240" w:lineRule="exact"/>
              <w:ind w:right="105"/>
              <w:jc w:val="both"/>
              <w:rPr>
                <w:b/>
                <w:highlight w:val="yellow"/>
                <w:lang w:val="it-IT"/>
              </w:rPr>
            </w:pPr>
          </w:p>
        </w:tc>
      </w:tr>
      <w:tr w:rsidR="007A5F67" w:rsidRPr="000B3FC1" w14:paraId="2C0D1D84" w14:textId="77777777" w:rsidTr="002C29E7">
        <w:trPr>
          <w:gridAfter w:val="1"/>
          <w:wAfter w:w="12" w:type="dxa"/>
        </w:trPr>
        <w:tc>
          <w:tcPr>
            <w:tcW w:w="4401" w:type="dxa"/>
            <w:gridSpan w:val="3"/>
          </w:tcPr>
          <w:p w14:paraId="5B76F7F9" w14:textId="77777777" w:rsidR="007A5F67" w:rsidRPr="009A5745" w:rsidRDefault="007A5F67" w:rsidP="007A5F67">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 xml:space="preserve">mit Bezug auf den gesamtstaatlichen und den lokalen Kollektivvertrag, die für den Bereich und den Ort der Ausführung der Arbeiten gelten, nachweisen. Dies gillt auch dann, wenn das Subverfahren der Anomalie nicht durchgeführt wird. Die/Der einzige </w:t>
            </w:r>
            <w:r w:rsidRPr="009A5745">
              <w:rPr>
                <w:rFonts w:cs="Arial"/>
                <w:color w:val="FF0000"/>
                <w:spacing w:val="-2"/>
                <w:lang w:val="de-DE"/>
              </w:rPr>
              <w:lastRenderedPageBreak/>
              <w:t>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7E140177" w14:textId="77777777" w:rsidR="007A5F67" w:rsidRPr="009A5745" w:rsidRDefault="007A5F67" w:rsidP="007A5F67">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990" w:type="dxa"/>
            <w:gridSpan w:val="2"/>
          </w:tcPr>
          <w:p w14:paraId="608935A7" w14:textId="77777777" w:rsidR="007A5F67" w:rsidRPr="009A5745" w:rsidRDefault="007A5F67" w:rsidP="007A5F67">
            <w:pPr>
              <w:spacing w:line="240" w:lineRule="exact"/>
              <w:rPr>
                <w:rFonts w:cs="Arial"/>
                <w:b/>
                <w:color w:val="FF0000"/>
                <w:lang w:val="de-DE"/>
              </w:rPr>
            </w:pPr>
          </w:p>
        </w:tc>
        <w:tc>
          <w:tcPr>
            <w:tcW w:w="4535" w:type="dxa"/>
            <w:gridSpan w:val="2"/>
          </w:tcPr>
          <w:p w14:paraId="0ADC3897" w14:textId="77777777" w:rsidR="007A5F67" w:rsidRPr="009A5745" w:rsidRDefault="007A5F67" w:rsidP="007A5F67">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w:t>
            </w:r>
            <w:r w:rsidRPr="009A5745">
              <w:rPr>
                <w:rFonts w:cs="Arial"/>
                <w:color w:val="FF0000"/>
                <w:lang w:val="it-IT"/>
              </w:rPr>
              <w:lastRenderedPageBreak/>
              <w:t>verifica la congruità del costo del personale indicato dall’operatore economico ai fini della proposta di aggiudicazione, e ne verifica il rispetto in fase di esecuzione.</w:t>
            </w:r>
          </w:p>
          <w:p w14:paraId="3D73A211" w14:textId="77777777" w:rsidR="007A5F67" w:rsidRPr="009A5745" w:rsidRDefault="007A5F67" w:rsidP="007A5F67">
            <w:pPr>
              <w:autoSpaceDE w:val="0"/>
              <w:autoSpaceDN w:val="0"/>
              <w:adjustRightInd w:val="0"/>
              <w:spacing w:line="240" w:lineRule="exact"/>
              <w:ind w:right="105"/>
              <w:jc w:val="both"/>
              <w:rPr>
                <w:rFonts w:cs="Arial"/>
                <w:color w:val="FF0000"/>
                <w:lang w:val="it-IT"/>
              </w:rPr>
            </w:pPr>
          </w:p>
          <w:p w14:paraId="181D3C45" w14:textId="77777777" w:rsidR="007A5F67" w:rsidRDefault="007A5F67" w:rsidP="007A5F67">
            <w:pPr>
              <w:autoSpaceDE w:val="0"/>
              <w:autoSpaceDN w:val="0"/>
              <w:adjustRightInd w:val="0"/>
              <w:spacing w:line="240" w:lineRule="exact"/>
              <w:ind w:right="105"/>
              <w:jc w:val="both"/>
              <w:rPr>
                <w:rFonts w:cs="Arial"/>
                <w:color w:val="FF0000"/>
                <w:lang w:val="it-IT"/>
              </w:rPr>
            </w:pPr>
          </w:p>
          <w:p w14:paraId="349DF198" w14:textId="77777777" w:rsidR="007A5F67" w:rsidRDefault="007A5F67" w:rsidP="007A5F67">
            <w:pPr>
              <w:autoSpaceDE w:val="0"/>
              <w:autoSpaceDN w:val="0"/>
              <w:adjustRightInd w:val="0"/>
              <w:spacing w:line="240" w:lineRule="exact"/>
              <w:ind w:right="105"/>
              <w:jc w:val="both"/>
              <w:rPr>
                <w:rFonts w:cs="Arial"/>
                <w:color w:val="FF0000"/>
                <w:lang w:val="it-IT"/>
              </w:rPr>
            </w:pPr>
          </w:p>
          <w:p w14:paraId="2A4A157C" w14:textId="77777777" w:rsidR="007A5F67" w:rsidRPr="009A5745" w:rsidRDefault="007A5F67" w:rsidP="007A5F67">
            <w:pPr>
              <w:autoSpaceDE w:val="0"/>
              <w:autoSpaceDN w:val="0"/>
              <w:adjustRightInd w:val="0"/>
              <w:spacing w:line="240" w:lineRule="exact"/>
              <w:ind w:right="105"/>
              <w:jc w:val="both"/>
              <w:rPr>
                <w:rFonts w:cs="Arial"/>
                <w:color w:val="FF0000"/>
                <w:lang w:val="it-IT"/>
              </w:rPr>
            </w:pPr>
          </w:p>
          <w:p w14:paraId="7726F189" w14:textId="77777777" w:rsidR="007A5F67" w:rsidRPr="009A5745" w:rsidRDefault="007A5F67" w:rsidP="007A5F67">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7A5F67" w:rsidRPr="000B3FC1" w14:paraId="44FED540" w14:textId="77777777" w:rsidTr="002C29E7">
        <w:trPr>
          <w:gridAfter w:val="1"/>
          <w:wAfter w:w="12" w:type="dxa"/>
        </w:trPr>
        <w:tc>
          <w:tcPr>
            <w:tcW w:w="4401" w:type="dxa"/>
            <w:gridSpan w:val="3"/>
          </w:tcPr>
          <w:p w14:paraId="0E321777" w14:textId="77777777" w:rsidR="007A5F67" w:rsidRPr="00507BC1" w:rsidRDefault="007A5F67" w:rsidP="007A5F67">
            <w:pPr>
              <w:autoSpaceDE w:val="0"/>
              <w:autoSpaceDN w:val="0"/>
              <w:adjustRightInd w:val="0"/>
              <w:spacing w:line="240" w:lineRule="exact"/>
              <w:ind w:right="76"/>
              <w:jc w:val="both"/>
              <w:rPr>
                <w:b/>
                <w:lang w:val="it-IT"/>
              </w:rPr>
            </w:pPr>
          </w:p>
        </w:tc>
        <w:tc>
          <w:tcPr>
            <w:tcW w:w="990" w:type="dxa"/>
            <w:gridSpan w:val="2"/>
          </w:tcPr>
          <w:p w14:paraId="32BAE0C9" w14:textId="77777777" w:rsidR="007A5F67" w:rsidRPr="00BB3E82" w:rsidRDefault="007A5F67" w:rsidP="007A5F67">
            <w:pPr>
              <w:spacing w:line="240" w:lineRule="exact"/>
              <w:rPr>
                <w:rFonts w:cs="Arial"/>
                <w:b/>
                <w:lang w:val="it-IT"/>
              </w:rPr>
            </w:pPr>
          </w:p>
        </w:tc>
        <w:tc>
          <w:tcPr>
            <w:tcW w:w="4535" w:type="dxa"/>
            <w:gridSpan w:val="2"/>
          </w:tcPr>
          <w:p w14:paraId="464E4D78" w14:textId="77777777" w:rsidR="007A5F67" w:rsidRPr="00BB3E82" w:rsidRDefault="007A5F67" w:rsidP="007A5F67">
            <w:pPr>
              <w:autoSpaceDE w:val="0"/>
              <w:autoSpaceDN w:val="0"/>
              <w:adjustRightInd w:val="0"/>
              <w:spacing w:line="240" w:lineRule="exact"/>
              <w:ind w:right="105"/>
              <w:jc w:val="both"/>
              <w:rPr>
                <w:b/>
                <w:lang w:val="it-IT"/>
              </w:rPr>
            </w:pPr>
          </w:p>
        </w:tc>
      </w:tr>
      <w:tr w:rsidR="007A5F67" w:rsidRPr="000B3FC1" w14:paraId="3F9E56F0" w14:textId="77777777" w:rsidTr="002C29E7">
        <w:trPr>
          <w:gridAfter w:val="1"/>
          <w:wAfter w:w="12" w:type="dxa"/>
        </w:trPr>
        <w:tc>
          <w:tcPr>
            <w:tcW w:w="4401" w:type="dxa"/>
            <w:gridSpan w:val="3"/>
          </w:tcPr>
          <w:p w14:paraId="5A250303" w14:textId="1FBAA427" w:rsidR="007A5F67" w:rsidRPr="00834058" w:rsidRDefault="007A5F67" w:rsidP="007A5F67">
            <w:pPr>
              <w:autoSpaceDE w:val="0"/>
              <w:autoSpaceDN w:val="0"/>
              <w:adjustRightInd w:val="0"/>
              <w:spacing w:line="240" w:lineRule="exact"/>
              <w:ind w:right="76"/>
              <w:jc w:val="both"/>
              <w:rPr>
                <w:b/>
                <w:lang w:val="de-DE"/>
              </w:rPr>
            </w:pPr>
            <w:r w:rsidRPr="00834058">
              <w:rPr>
                <w:b/>
                <w:color w:val="FF0000"/>
                <w:lang w:val="de-DE"/>
              </w:rPr>
              <w:t>Wird ein Unterverfahren zur Überprüfung ungewöhnlich niedriger Angebote eingeleitet, wird obige Bewertung im Laufe des besagten Unterverfahrens vorgenommen.</w:t>
            </w:r>
          </w:p>
        </w:tc>
        <w:tc>
          <w:tcPr>
            <w:tcW w:w="990" w:type="dxa"/>
            <w:gridSpan w:val="2"/>
          </w:tcPr>
          <w:p w14:paraId="58F1759C" w14:textId="77777777" w:rsidR="007A5F67" w:rsidRPr="00834058" w:rsidRDefault="007A5F67" w:rsidP="007A5F67">
            <w:pPr>
              <w:spacing w:line="240" w:lineRule="exact"/>
              <w:rPr>
                <w:rFonts w:cs="Arial"/>
                <w:b/>
                <w:lang w:val="de-DE"/>
              </w:rPr>
            </w:pPr>
          </w:p>
        </w:tc>
        <w:tc>
          <w:tcPr>
            <w:tcW w:w="4535" w:type="dxa"/>
            <w:gridSpan w:val="2"/>
          </w:tcPr>
          <w:p w14:paraId="4239D49D" w14:textId="796DE895" w:rsidR="007A5F67" w:rsidRPr="00834058" w:rsidRDefault="007A5F67" w:rsidP="007A5F67">
            <w:pPr>
              <w:autoSpaceDE w:val="0"/>
              <w:autoSpaceDN w:val="0"/>
              <w:adjustRightInd w:val="0"/>
              <w:spacing w:line="240" w:lineRule="exact"/>
              <w:ind w:right="105"/>
              <w:jc w:val="both"/>
              <w:rPr>
                <w:b/>
                <w:lang w:val="it-IT"/>
              </w:rPr>
            </w:pPr>
            <w:r w:rsidRPr="00834058">
              <w:rPr>
                <w:b/>
                <w:color w:val="FF0000"/>
                <w:lang w:val="it-IT"/>
              </w:rPr>
              <w:t>In caso di attivazione del subprocedimento di anomalia la valutazione di cui sopra verrà svolta nell’ambito di detto procedimento di anomalia.</w:t>
            </w:r>
          </w:p>
        </w:tc>
      </w:tr>
      <w:tr w:rsidR="007A5F67" w:rsidRPr="000B3FC1" w14:paraId="39ABF029" w14:textId="77777777" w:rsidTr="002C29E7">
        <w:trPr>
          <w:gridAfter w:val="1"/>
          <w:wAfter w:w="12" w:type="dxa"/>
        </w:trPr>
        <w:tc>
          <w:tcPr>
            <w:tcW w:w="4401" w:type="dxa"/>
            <w:gridSpan w:val="3"/>
          </w:tcPr>
          <w:p w14:paraId="065E4EF2" w14:textId="77777777" w:rsidR="007A5F67" w:rsidRPr="00507BC1" w:rsidRDefault="007A5F67" w:rsidP="007A5F67">
            <w:pPr>
              <w:autoSpaceDE w:val="0"/>
              <w:autoSpaceDN w:val="0"/>
              <w:adjustRightInd w:val="0"/>
              <w:spacing w:line="240" w:lineRule="exact"/>
              <w:ind w:right="76"/>
              <w:jc w:val="both"/>
              <w:rPr>
                <w:b/>
                <w:lang w:val="it-IT"/>
              </w:rPr>
            </w:pPr>
          </w:p>
        </w:tc>
        <w:tc>
          <w:tcPr>
            <w:tcW w:w="990" w:type="dxa"/>
            <w:gridSpan w:val="2"/>
          </w:tcPr>
          <w:p w14:paraId="6B073BC8" w14:textId="77777777" w:rsidR="007A5F67" w:rsidRPr="00BB3E82" w:rsidRDefault="007A5F67" w:rsidP="007A5F67">
            <w:pPr>
              <w:spacing w:line="240" w:lineRule="exact"/>
              <w:rPr>
                <w:rFonts w:cs="Arial"/>
                <w:b/>
                <w:lang w:val="it-IT"/>
              </w:rPr>
            </w:pPr>
          </w:p>
        </w:tc>
        <w:tc>
          <w:tcPr>
            <w:tcW w:w="4535" w:type="dxa"/>
            <w:gridSpan w:val="2"/>
          </w:tcPr>
          <w:p w14:paraId="0F8D4565" w14:textId="77777777" w:rsidR="007A5F67" w:rsidRPr="00BB3E82" w:rsidRDefault="007A5F67" w:rsidP="007A5F67">
            <w:pPr>
              <w:autoSpaceDE w:val="0"/>
              <w:autoSpaceDN w:val="0"/>
              <w:adjustRightInd w:val="0"/>
              <w:spacing w:line="240" w:lineRule="exact"/>
              <w:ind w:right="105"/>
              <w:jc w:val="both"/>
              <w:rPr>
                <w:b/>
                <w:lang w:val="it-IT"/>
              </w:rPr>
            </w:pPr>
          </w:p>
        </w:tc>
      </w:tr>
      <w:tr w:rsidR="007A5F67" w:rsidRPr="004C137C" w14:paraId="41F60EE6" w14:textId="77777777" w:rsidTr="002C29E7">
        <w:trPr>
          <w:gridAfter w:val="1"/>
          <w:wAfter w:w="12" w:type="dxa"/>
        </w:trPr>
        <w:tc>
          <w:tcPr>
            <w:tcW w:w="4401" w:type="dxa"/>
            <w:gridSpan w:val="3"/>
          </w:tcPr>
          <w:p w14:paraId="7F47DE39" w14:textId="77777777" w:rsidR="007A5F67" w:rsidRPr="004C137C" w:rsidRDefault="007A5F67" w:rsidP="007A5F67">
            <w:pPr>
              <w:autoSpaceDE w:val="0"/>
              <w:autoSpaceDN w:val="0"/>
              <w:adjustRightInd w:val="0"/>
              <w:spacing w:line="240" w:lineRule="exact"/>
              <w:ind w:right="76"/>
              <w:jc w:val="both"/>
              <w:rPr>
                <w:rFonts w:cs="Arial"/>
                <w:b/>
                <w:lang w:val="de-DE"/>
              </w:rPr>
            </w:pPr>
            <w:r w:rsidRPr="004C137C">
              <w:rPr>
                <w:b/>
                <w:lang w:val="de-DE"/>
              </w:rPr>
              <w:t>1.2 Abnormale Angebote</w:t>
            </w:r>
          </w:p>
        </w:tc>
        <w:tc>
          <w:tcPr>
            <w:tcW w:w="990" w:type="dxa"/>
            <w:gridSpan w:val="2"/>
          </w:tcPr>
          <w:p w14:paraId="03253915" w14:textId="77777777" w:rsidR="007A5F67" w:rsidRPr="004C137C" w:rsidRDefault="007A5F67" w:rsidP="007A5F67">
            <w:pPr>
              <w:spacing w:line="240" w:lineRule="exact"/>
              <w:rPr>
                <w:rFonts w:cs="Arial"/>
                <w:b/>
                <w:lang w:val="it-IT"/>
              </w:rPr>
            </w:pPr>
          </w:p>
        </w:tc>
        <w:tc>
          <w:tcPr>
            <w:tcW w:w="4535" w:type="dxa"/>
            <w:gridSpan w:val="2"/>
          </w:tcPr>
          <w:p w14:paraId="460B7E38" w14:textId="77777777" w:rsidR="007A5F67" w:rsidRPr="004C137C" w:rsidRDefault="007A5F67" w:rsidP="007A5F67">
            <w:pPr>
              <w:autoSpaceDE w:val="0"/>
              <w:autoSpaceDN w:val="0"/>
              <w:adjustRightInd w:val="0"/>
              <w:spacing w:line="240" w:lineRule="exact"/>
              <w:ind w:right="105"/>
              <w:jc w:val="both"/>
              <w:rPr>
                <w:rFonts w:cs="Arial"/>
                <w:b/>
                <w:lang w:val="it-IT"/>
              </w:rPr>
            </w:pPr>
            <w:r w:rsidRPr="004C137C">
              <w:rPr>
                <w:b/>
                <w:lang w:val="it-IT"/>
              </w:rPr>
              <w:t>1.2 Offerte anomale</w:t>
            </w:r>
          </w:p>
        </w:tc>
      </w:tr>
      <w:tr w:rsidR="007A5F67" w:rsidRPr="004C137C" w14:paraId="23991E16" w14:textId="77777777" w:rsidTr="002C29E7">
        <w:trPr>
          <w:gridAfter w:val="1"/>
          <w:wAfter w:w="12" w:type="dxa"/>
        </w:trPr>
        <w:tc>
          <w:tcPr>
            <w:tcW w:w="4401" w:type="dxa"/>
            <w:gridSpan w:val="3"/>
          </w:tcPr>
          <w:p w14:paraId="17A67542" w14:textId="77777777" w:rsidR="007A5F67" w:rsidRPr="004C137C" w:rsidRDefault="007A5F67" w:rsidP="007A5F67">
            <w:pPr>
              <w:ind w:right="76"/>
              <w:jc w:val="both"/>
              <w:rPr>
                <w:rFonts w:cs="Arial"/>
                <w:lang w:val="de-DE"/>
              </w:rPr>
            </w:pPr>
          </w:p>
        </w:tc>
        <w:tc>
          <w:tcPr>
            <w:tcW w:w="990" w:type="dxa"/>
            <w:gridSpan w:val="2"/>
          </w:tcPr>
          <w:p w14:paraId="67ED2770" w14:textId="77777777" w:rsidR="007A5F67" w:rsidRPr="004C137C" w:rsidRDefault="007A5F67" w:rsidP="007A5F67">
            <w:pPr>
              <w:spacing w:line="240" w:lineRule="exact"/>
              <w:rPr>
                <w:rFonts w:cs="Arial"/>
                <w:strike/>
                <w:lang w:val="de-DE"/>
              </w:rPr>
            </w:pPr>
          </w:p>
        </w:tc>
        <w:tc>
          <w:tcPr>
            <w:tcW w:w="4535" w:type="dxa"/>
            <w:gridSpan w:val="2"/>
          </w:tcPr>
          <w:p w14:paraId="100ED1F3" w14:textId="77777777" w:rsidR="007A5F67" w:rsidRPr="004C137C" w:rsidRDefault="007A5F67" w:rsidP="007A5F67">
            <w:pPr>
              <w:ind w:right="105"/>
              <w:jc w:val="both"/>
              <w:rPr>
                <w:rFonts w:cs="Arial"/>
                <w:lang w:val="it-IT"/>
              </w:rPr>
            </w:pPr>
          </w:p>
        </w:tc>
      </w:tr>
      <w:tr w:rsidR="007A5F67" w:rsidRPr="000B3FC1" w14:paraId="0A790FB9" w14:textId="77777777" w:rsidTr="002C29E7">
        <w:trPr>
          <w:gridAfter w:val="1"/>
          <w:wAfter w:w="12" w:type="dxa"/>
        </w:trPr>
        <w:tc>
          <w:tcPr>
            <w:tcW w:w="4401" w:type="dxa"/>
            <w:gridSpan w:val="3"/>
          </w:tcPr>
          <w:p w14:paraId="37036899" w14:textId="06335E9E" w:rsidR="007A5F67" w:rsidRPr="004C137C" w:rsidRDefault="007A5F67" w:rsidP="007A5F67">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Pr>
                <w:b/>
                <w:i/>
                <w:noProof w:val="0"/>
                <w:color w:val="FF0000"/>
                <w:sz w:val="16"/>
                <w:szCs w:val="16"/>
                <w:highlight w:val="green"/>
                <w:lang w:val="de-DE"/>
              </w:rPr>
              <w:t xml:space="preserve"> </w:t>
            </w:r>
            <w:r w:rsidRPr="00980FB3">
              <w:rPr>
                <w:b/>
                <w:i/>
                <w:noProof w:val="0"/>
                <w:color w:val="FF0000"/>
                <w:sz w:val="16"/>
                <w:szCs w:val="16"/>
                <w:highlight w:val="green"/>
                <w:lang w:val="de-DE"/>
              </w:rPr>
              <w:t xml:space="preserve">898 vom 05.11.2019 angewendet </w:t>
            </w:r>
            <w:r w:rsidRPr="00CC2FC5">
              <w:rPr>
                <w:b/>
                <w:i/>
                <w:noProof w:val="0"/>
                <w:color w:val="FF0000"/>
                <w:sz w:val="16"/>
                <w:szCs w:val="16"/>
                <w:highlight w:val="green"/>
                <w:lang w:val="de-DE"/>
              </w:rPr>
              <w:t xml:space="preserve">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18D09172" w14:textId="77777777" w:rsidR="007A5F67" w:rsidRPr="004C137C" w:rsidRDefault="007A5F67" w:rsidP="007A5F67">
            <w:pPr>
              <w:spacing w:line="240" w:lineRule="exact"/>
              <w:rPr>
                <w:rFonts w:cs="Arial"/>
                <w:strike/>
                <w:lang w:val="de-DE"/>
              </w:rPr>
            </w:pPr>
          </w:p>
        </w:tc>
        <w:tc>
          <w:tcPr>
            <w:tcW w:w="4535" w:type="dxa"/>
            <w:gridSpan w:val="2"/>
          </w:tcPr>
          <w:p w14:paraId="1468906B" w14:textId="5A98BDC3" w:rsidR="007A5F67" w:rsidRPr="004C137C" w:rsidRDefault="007A5F67" w:rsidP="007A5F67">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980FB3">
              <w:rPr>
                <w:b/>
                <w:i/>
                <w:noProof w:val="0"/>
                <w:color w:val="FF0000"/>
                <w:sz w:val="16"/>
                <w:szCs w:val="16"/>
                <w:highlight w:val="green"/>
                <w:lang w:val="it-IT"/>
              </w:rPr>
              <w:t xml:space="preserve">n. 898 del 05.11.2019, </w:t>
            </w:r>
            <w:r w:rsidRPr="00980FB3">
              <w:rPr>
                <w:b/>
                <w:i/>
                <w:noProof w:val="0"/>
                <w:color w:val="FF0000"/>
                <w:sz w:val="16"/>
                <w:szCs w:val="16"/>
                <w:highlight w:val="green"/>
                <w:u w:val="single"/>
                <w:lang w:val="it-IT"/>
              </w:rPr>
              <w:t xml:space="preserve">altrimenti </w:t>
            </w:r>
            <w:r w:rsidRPr="006829C5">
              <w:rPr>
                <w:b/>
                <w:i/>
                <w:noProof w:val="0"/>
                <w:color w:val="FF0000"/>
                <w:sz w:val="16"/>
                <w:szCs w:val="16"/>
                <w:highlight w:val="green"/>
                <w:u w:val="single"/>
                <w:lang w:val="it-IT"/>
              </w:rPr>
              <w:t>cancellare il paragrafo</w:t>
            </w:r>
            <w:r>
              <w:rPr>
                <w:b/>
                <w:i/>
                <w:noProof w:val="0"/>
                <w:color w:val="FF0000"/>
                <w:sz w:val="16"/>
                <w:szCs w:val="16"/>
                <w:u w:val="single"/>
                <w:lang w:val="it-IT"/>
              </w:rPr>
              <w:t>]</w:t>
            </w:r>
          </w:p>
        </w:tc>
      </w:tr>
      <w:tr w:rsidR="007A5F67" w:rsidRPr="000B3FC1" w14:paraId="2FEF0D3F" w14:textId="77777777" w:rsidTr="002C29E7">
        <w:trPr>
          <w:gridAfter w:val="1"/>
          <w:wAfter w:w="12" w:type="dxa"/>
        </w:trPr>
        <w:tc>
          <w:tcPr>
            <w:tcW w:w="4401" w:type="dxa"/>
            <w:gridSpan w:val="3"/>
          </w:tcPr>
          <w:p w14:paraId="1B050DF7" w14:textId="77777777" w:rsidR="007A5F67" w:rsidRPr="0017289C" w:rsidRDefault="007A5F67" w:rsidP="007A5F67">
            <w:pPr>
              <w:jc w:val="both"/>
              <w:rPr>
                <w:b/>
                <w:i/>
                <w:noProof w:val="0"/>
                <w:color w:val="FF0000"/>
                <w:sz w:val="16"/>
                <w:szCs w:val="16"/>
                <w:highlight w:val="green"/>
                <w:lang w:val="it-IT"/>
              </w:rPr>
            </w:pPr>
          </w:p>
        </w:tc>
        <w:tc>
          <w:tcPr>
            <w:tcW w:w="990" w:type="dxa"/>
            <w:gridSpan w:val="2"/>
          </w:tcPr>
          <w:p w14:paraId="2BF58231" w14:textId="77777777" w:rsidR="007A5F67" w:rsidRPr="0017289C" w:rsidRDefault="007A5F67" w:rsidP="007A5F67">
            <w:pPr>
              <w:spacing w:line="240" w:lineRule="exact"/>
              <w:rPr>
                <w:rFonts w:cs="Arial"/>
                <w:strike/>
                <w:lang w:val="it-IT"/>
              </w:rPr>
            </w:pPr>
          </w:p>
        </w:tc>
        <w:tc>
          <w:tcPr>
            <w:tcW w:w="4535" w:type="dxa"/>
            <w:gridSpan w:val="2"/>
          </w:tcPr>
          <w:p w14:paraId="049053E4" w14:textId="77777777" w:rsidR="007A5F67" w:rsidRDefault="007A5F67" w:rsidP="007A5F67">
            <w:pPr>
              <w:jc w:val="both"/>
              <w:rPr>
                <w:b/>
                <w:i/>
                <w:noProof w:val="0"/>
                <w:color w:val="FF0000"/>
                <w:sz w:val="16"/>
                <w:szCs w:val="16"/>
                <w:highlight w:val="green"/>
                <w:lang w:val="it-IT"/>
              </w:rPr>
            </w:pPr>
          </w:p>
        </w:tc>
      </w:tr>
      <w:tr w:rsidR="007A5F67" w:rsidRPr="000B3FC1" w14:paraId="7D2E138A" w14:textId="77777777" w:rsidTr="002C29E7">
        <w:trPr>
          <w:gridAfter w:val="1"/>
          <w:wAfter w:w="12" w:type="dxa"/>
        </w:trPr>
        <w:tc>
          <w:tcPr>
            <w:tcW w:w="4401" w:type="dxa"/>
            <w:gridSpan w:val="3"/>
          </w:tcPr>
          <w:p w14:paraId="4423FE6B" w14:textId="745385F6" w:rsidR="007A5F67" w:rsidRPr="00980FB3" w:rsidRDefault="007A5F67" w:rsidP="007A5F67">
            <w:pPr>
              <w:ind w:right="76"/>
              <w:jc w:val="both"/>
              <w:rPr>
                <w:rFonts w:cs="Arial"/>
                <w:color w:val="FF0000"/>
                <w:lang w:val="de-DE" w:eastAsia="it-IT"/>
              </w:rPr>
            </w:pPr>
            <w:r w:rsidRPr="00980FB3">
              <w:rPr>
                <w:rFonts w:cs="Arial"/>
                <w:color w:val="FF0000"/>
                <w:lang w:val="de-DE"/>
              </w:rPr>
              <w:t xml:space="preserve">Der einzige Verfahrensverantwortliche (RUP) bewertet gemäß Art. 30, Abs. 1 und 2 L.G. Nr. 16/2015 </w:t>
            </w:r>
            <w:r w:rsidRPr="00980FB3">
              <w:rPr>
                <w:rFonts w:cs="Arial"/>
                <w:color w:val="FF0000"/>
                <w:spacing w:val="-2"/>
                <w:lang w:val="de-DE"/>
              </w:rPr>
              <w:t xml:space="preserve">die Angemessenheit der Angebote ob diese ungewöhnlich niedrig erscheinen </w:t>
            </w:r>
            <w:r w:rsidRPr="00980FB3">
              <w:rPr>
                <w:color w:val="FF0000"/>
                <w:lang w:val="de-DE" w:eastAsia="it-IT"/>
              </w:rPr>
              <w:t>und der durch Beschluss der Landesregierung Nr.</w:t>
            </w:r>
            <w:r w:rsidRPr="00980FB3">
              <w:rPr>
                <w:lang w:val="de-DE"/>
              </w:rPr>
              <w:t xml:space="preserve"> </w:t>
            </w:r>
            <w:r w:rsidRPr="00980FB3">
              <w:rPr>
                <w:color w:val="FF0000"/>
                <w:lang w:val="de-DE" w:eastAsia="it-IT"/>
              </w:rPr>
              <w:t xml:space="preserve">898 vom 05.11.2019 angenommenen „Anwendungsrichtlinie betreffend die Formeln für die Berechnung der ungewöhnlich niedrigen Angebote sowie des automatischen Ausschlusses“.  </w:t>
            </w:r>
          </w:p>
        </w:tc>
        <w:tc>
          <w:tcPr>
            <w:tcW w:w="990" w:type="dxa"/>
            <w:gridSpan w:val="2"/>
          </w:tcPr>
          <w:p w14:paraId="33E43333" w14:textId="77777777" w:rsidR="007A5F67" w:rsidRPr="00980FB3" w:rsidRDefault="007A5F67" w:rsidP="007A5F67">
            <w:pPr>
              <w:spacing w:line="240" w:lineRule="exact"/>
              <w:rPr>
                <w:rFonts w:cs="Arial"/>
                <w:strike/>
                <w:lang w:val="de-DE"/>
              </w:rPr>
            </w:pPr>
          </w:p>
        </w:tc>
        <w:tc>
          <w:tcPr>
            <w:tcW w:w="4535" w:type="dxa"/>
            <w:gridSpan w:val="2"/>
          </w:tcPr>
          <w:p w14:paraId="0134C95E" w14:textId="5794175A" w:rsidR="007A5F67" w:rsidRPr="00980FB3" w:rsidRDefault="007A5F67" w:rsidP="007A5F67">
            <w:pPr>
              <w:spacing w:line="240" w:lineRule="exact"/>
              <w:jc w:val="both"/>
              <w:rPr>
                <w:color w:val="FF0000"/>
                <w:lang w:val="it-IT"/>
              </w:rPr>
            </w:pPr>
            <w:r w:rsidRPr="00980FB3">
              <w:rPr>
                <w:color w:val="FF0000"/>
                <w:lang w:val="it-IT"/>
              </w:rPr>
              <w:t xml:space="preserve">Il RUP procede a valutare la congruità delle offerte anormalmente basse ai sensi dell’art. 30, commi 1 e 2, L.P. n. 16/2015 </w:t>
            </w:r>
            <w:r w:rsidRPr="00980FB3">
              <w:rPr>
                <w:color w:val="FF0000"/>
                <w:lang w:val="it-IT" w:eastAsia="it-IT"/>
              </w:rPr>
              <w:t>e della “Linea guida concernente le formule per il calcolo dell’anomalia delle offerte ed esclusione automatica” adottata con deliberazione della Giunta Provinciale n. 898 del 05.11.2019.</w:t>
            </w:r>
          </w:p>
          <w:p w14:paraId="4252CA77" w14:textId="77777777" w:rsidR="007A5F67" w:rsidRPr="00980FB3" w:rsidRDefault="007A5F67" w:rsidP="007A5F67">
            <w:pPr>
              <w:ind w:right="105"/>
              <w:jc w:val="both"/>
              <w:rPr>
                <w:rFonts w:cs="Arial"/>
                <w:color w:val="FF0000"/>
                <w:lang w:val="it-IT"/>
              </w:rPr>
            </w:pPr>
          </w:p>
        </w:tc>
      </w:tr>
      <w:tr w:rsidR="007A5F67" w:rsidRPr="000B3FC1" w14:paraId="00138969" w14:textId="77777777" w:rsidTr="002C29E7">
        <w:trPr>
          <w:gridAfter w:val="1"/>
          <w:wAfter w:w="12" w:type="dxa"/>
        </w:trPr>
        <w:tc>
          <w:tcPr>
            <w:tcW w:w="4401" w:type="dxa"/>
            <w:gridSpan w:val="3"/>
          </w:tcPr>
          <w:p w14:paraId="6BB08CF1" w14:textId="77777777" w:rsidR="007A5F67" w:rsidRPr="00834058" w:rsidRDefault="007A5F67" w:rsidP="007A5F67">
            <w:pPr>
              <w:ind w:right="76"/>
              <w:jc w:val="both"/>
              <w:rPr>
                <w:rFonts w:cs="Arial"/>
                <w:color w:val="FF0000"/>
                <w:lang w:val="it-IT"/>
              </w:rPr>
            </w:pPr>
          </w:p>
        </w:tc>
        <w:tc>
          <w:tcPr>
            <w:tcW w:w="990" w:type="dxa"/>
            <w:gridSpan w:val="2"/>
          </w:tcPr>
          <w:p w14:paraId="6F1BE479" w14:textId="77777777" w:rsidR="007A5F67" w:rsidRPr="00834058" w:rsidRDefault="007A5F67" w:rsidP="007A5F67">
            <w:pPr>
              <w:spacing w:line="240" w:lineRule="exact"/>
              <w:rPr>
                <w:rFonts w:cs="Arial"/>
                <w:strike/>
                <w:lang w:val="it-IT"/>
              </w:rPr>
            </w:pPr>
          </w:p>
        </w:tc>
        <w:tc>
          <w:tcPr>
            <w:tcW w:w="4535" w:type="dxa"/>
            <w:gridSpan w:val="2"/>
          </w:tcPr>
          <w:p w14:paraId="1C18D797" w14:textId="77777777" w:rsidR="007A5F67" w:rsidRPr="00834058" w:rsidRDefault="007A5F67" w:rsidP="007A5F67">
            <w:pPr>
              <w:spacing w:line="240" w:lineRule="exact"/>
              <w:ind w:right="105"/>
              <w:jc w:val="both"/>
              <w:rPr>
                <w:color w:val="FF0000"/>
                <w:lang w:val="it-IT"/>
              </w:rPr>
            </w:pPr>
          </w:p>
        </w:tc>
      </w:tr>
      <w:tr w:rsidR="007A5F67" w:rsidRPr="000B3FC1" w14:paraId="13CE0AEB" w14:textId="77777777" w:rsidTr="002C29E7">
        <w:trPr>
          <w:gridAfter w:val="1"/>
          <w:wAfter w:w="12" w:type="dxa"/>
        </w:trPr>
        <w:tc>
          <w:tcPr>
            <w:tcW w:w="4401" w:type="dxa"/>
            <w:gridSpan w:val="3"/>
          </w:tcPr>
          <w:p w14:paraId="088B348D" w14:textId="77777777" w:rsidR="007A5F67" w:rsidRPr="00834058" w:rsidRDefault="007A5F67" w:rsidP="007A5F67">
            <w:pPr>
              <w:ind w:right="76"/>
              <w:jc w:val="both"/>
              <w:rPr>
                <w:rFonts w:cs="Arial"/>
                <w:color w:val="FF0000"/>
                <w:lang w:val="de-DE"/>
              </w:rPr>
            </w:pPr>
            <w:r w:rsidRPr="00834058">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834058">
              <w:rPr>
                <w:color w:val="FF0000"/>
                <w:lang w:val="it-IT" w:eastAsia="it-IT"/>
              </w:rPr>
              <w:t>Dezimalstelle gleich oder höher als fünf ist, angegeben.</w:t>
            </w:r>
          </w:p>
        </w:tc>
        <w:tc>
          <w:tcPr>
            <w:tcW w:w="990" w:type="dxa"/>
            <w:gridSpan w:val="2"/>
          </w:tcPr>
          <w:p w14:paraId="5F6BA990" w14:textId="77777777" w:rsidR="007A5F67" w:rsidRPr="00834058" w:rsidRDefault="007A5F67" w:rsidP="007A5F67">
            <w:pPr>
              <w:spacing w:line="240" w:lineRule="exact"/>
              <w:rPr>
                <w:rFonts w:cs="Arial"/>
                <w:strike/>
                <w:lang w:val="de-DE"/>
              </w:rPr>
            </w:pPr>
          </w:p>
        </w:tc>
        <w:tc>
          <w:tcPr>
            <w:tcW w:w="4535" w:type="dxa"/>
            <w:gridSpan w:val="2"/>
          </w:tcPr>
          <w:p w14:paraId="4054E47B" w14:textId="77777777" w:rsidR="007A5F67" w:rsidRPr="00834058" w:rsidRDefault="007A5F67" w:rsidP="007A5F67">
            <w:pPr>
              <w:spacing w:line="240" w:lineRule="exact"/>
              <w:ind w:right="105"/>
              <w:jc w:val="both"/>
              <w:rPr>
                <w:color w:val="FF0000"/>
                <w:lang w:val="it-IT"/>
              </w:rPr>
            </w:pPr>
            <w:r w:rsidRPr="00834058">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7A5F67" w:rsidRPr="000B3FC1" w14:paraId="072DCE63" w14:textId="77777777" w:rsidTr="002C29E7">
        <w:trPr>
          <w:gridAfter w:val="1"/>
          <w:wAfter w:w="12" w:type="dxa"/>
        </w:trPr>
        <w:tc>
          <w:tcPr>
            <w:tcW w:w="4401" w:type="dxa"/>
            <w:gridSpan w:val="3"/>
          </w:tcPr>
          <w:p w14:paraId="628590BE" w14:textId="77777777" w:rsidR="007A5F67" w:rsidRPr="00834058" w:rsidRDefault="007A5F67" w:rsidP="007A5F67">
            <w:pPr>
              <w:ind w:right="76"/>
              <w:jc w:val="both"/>
              <w:rPr>
                <w:rFonts w:cs="Arial"/>
                <w:color w:val="FF0000"/>
                <w:lang w:val="it-IT"/>
              </w:rPr>
            </w:pPr>
          </w:p>
        </w:tc>
        <w:tc>
          <w:tcPr>
            <w:tcW w:w="990" w:type="dxa"/>
            <w:gridSpan w:val="2"/>
          </w:tcPr>
          <w:p w14:paraId="390EABC8" w14:textId="77777777" w:rsidR="007A5F67" w:rsidRPr="00834058" w:rsidRDefault="007A5F67" w:rsidP="007A5F67">
            <w:pPr>
              <w:spacing w:line="240" w:lineRule="exact"/>
              <w:rPr>
                <w:rFonts w:cs="Arial"/>
                <w:strike/>
                <w:lang w:val="it-IT"/>
              </w:rPr>
            </w:pPr>
          </w:p>
        </w:tc>
        <w:tc>
          <w:tcPr>
            <w:tcW w:w="4535" w:type="dxa"/>
            <w:gridSpan w:val="2"/>
          </w:tcPr>
          <w:p w14:paraId="02E0DA92" w14:textId="77777777" w:rsidR="007A5F67" w:rsidRPr="00834058" w:rsidRDefault="007A5F67" w:rsidP="007A5F67">
            <w:pPr>
              <w:spacing w:line="240" w:lineRule="exact"/>
              <w:ind w:right="105"/>
              <w:jc w:val="both"/>
              <w:rPr>
                <w:color w:val="FF0000"/>
                <w:lang w:val="it-IT"/>
              </w:rPr>
            </w:pPr>
          </w:p>
        </w:tc>
      </w:tr>
      <w:tr w:rsidR="007A5F67" w:rsidRPr="000B3FC1" w14:paraId="42B3186B" w14:textId="77777777" w:rsidTr="002C29E7">
        <w:trPr>
          <w:gridAfter w:val="1"/>
          <w:wAfter w:w="12" w:type="dxa"/>
        </w:trPr>
        <w:tc>
          <w:tcPr>
            <w:tcW w:w="4401" w:type="dxa"/>
            <w:gridSpan w:val="3"/>
          </w:tcPr>
          <w:p w14:paraId="03535A0D" w14:textId="77777777" w:rsidR="007A5F67" w:rsidRPr="00834058" w:rsidRDefault="007A5F67" w:rsidP="007A5F67">
            <w:pPr>
              <w:ind w:right="76"/>
              <w:jc w:val="both"/>
              <w:rPr>
                <w:rFonts w:cs="Arial"/>
                <w:color w:val="FF0000"/>
                <w:lang w:val="de-DE"/>
              </w:rPr>
            </w:pPr>
            <w:r w:rsidRPr="00834058">
              <w:rPr>
                <w:color w:val="FF0000"/>
                <w:lang w:val="de-DE"/>
              </w:rPr>
              <w:t>Falls es nur ein zugelassenes Angebot gibt, findet die Berechnung keine Anwendung.</w:t>
            </w:r>
          </w:p>
        </w:tc>
        <w:tc>
          <w:tcPr>
            <w:tcW w:w="990" w:type="dxa"/>
            <w:gridSpan w:val="2"/>
          </w:tcPr>
          <w:p w14:paraId="2FB26407" w14:textId="77777777" w:rsidR="007A5F67" w:rsidRPr="00834058" w:rsidRDefault="007A5F67" w:rsidP="007A5F67">
            <w:pPr>
              <w:spacing w:line="240" w:lineRule="exact"/>
              <w:rPr>
                <w:rFonts w:cs="Arial"/>
                <w:strike/>
                <w:lang w:val="de-DE"/>
              </w:rPr>
            </w:pPr>
          </w:p>
        </w:tc>
        <w:tc>
          <w:tcPr>
            <w:tcW w:w="4535" w:type="dxa"/>
            <w:gridSpan w:val="2"/>
          </w:tcPr>
          <w:p w14:paraId="69B43DC8" w14:textId="77777777" w:rsidR="007A5F67" w:rsidRPr="00834058" w:rsidRDefault="007A5F67" w:rsidP="007A5F67">
            <w:pPr>
              <w:spacing w:line="240" w:lineRule="exact"/>
              <w:ind w:right="105"/>
              <w:jc w:val="both"/>
              <w:rPr>
                <w:color w:val="FF0000"/>
                <w:lang w:val="it-IT"/>
              </w:rPr>
            </w:pPr>
            <w:r w:rsidRPr="00834058">
              <w:rPr>
                <w:color w:val="FF0000"/>
                <w:lang w:val="it-IT"/>
              </w:rPr>
              <w:t>Il calcolo non trova applicazione nel caso sia presente una sola offerta ammessa.</w:t>
            </w:r>
          </w:p>
        </w:tc>
      </w:tr>
      <w:tr w:rsidR="007A5F67" w:rsidRPr="000B3FC1" w14:paraId="2D8B56B0" w14:textId="77777777" w:rsidTr="002C29E7">
        <w:trPr>
          <w:gridAfter w:val="1"/>
          <w:wAfter w:w="12" w:type="dxa"/>
        </w:trPr>
        <w:tc>
          <w:tcPr>
            <w:tcW w:w="4401" w:type="dxa"/>
            <w:gridSpan w:val="3"/>
          </w:tcPr>
          <w:p w14:paraId="6BBC96E3" w14:textId="77777777" w:rsidR="007A5F67" w:rsidRPr="007C2CC6" w:rsidRDefault="007A5F67" w:rsidP="007A5F67">
            <w:pPr>
              <w:ind w:right="76"/>
              <w:jc w:val="both"/>
              <w:rPr>
                <w:rFonts w:cs="Arial"/>
                <w:color w:val="FF0000"/>
                <w:highlight w:val="yellow"/>
                <w:lang w:val="it-IT"/>
              </w:rPr>
            </w:pPr>
          </w:p>
        </w:tc>
        <w:tc>
          <w:tcPr>
            <w:tcW w:w="990" w:type="dxa"/>
            <w:gridSpan w:val="2"/>
          </w:tcPr>
          <w:p w14:paraId="3CF57063" w14:textId="77777777" w:rsidR="007A5F67" w:rsidRPr="007C2CC6" w:rsidRDefault="007A5F67" w:rsidP="007A5F67">
            <w:pPr>
              <w:spacing w:line="240" w:lineRule="exact"/>
              <w:rPr>
                <w:rFonts w:cs="Arial"/>
                <w:strike/>
                <w:highlight w:val="yellow"/>
                <w:lang w:val="it-IT"/>
              </w:rPr>
            </w:pPr>
          </w:p>
        </w:tc>
        <w:tc>
          <w:tcPr>
            <w:tcW w:w="4535" w:type="dxa"/>
            <w:gridSpan w:val="2"/>
          </w:tcPr>
          <w:p w14:paraId="2EE54B6D" w14:textId="77777777" w:rsidR="007A5F67" w:rsidRPr="007C2CC6" w:rsidRDefault="007A5F67" w:rsidP="007A5F67">
            <w:pPr>
              <w:spacing w:line="240" w:lineRule="exact"/>
              <w:ind w:right="105"/>
              <w:jc w:val="both"/>
              <w:rPr>
                <w:color w:val="FF0000"/>
                <w:highlight w:val="yellow"/>
                <w:lang w:val="it-IT"/>
              </w:rPr>
            </w:pPr>
          </w:p>
        </w:tc>
      </w:tr>
      <w:tr w:rsidR="007A5F67" w:rsidRPr="000B3FC1" w14:paraId="396DD82A" w14:textId="77777777" w:rsidTr="002C29E7">
        <w:trPr>
          <w:gridAfter w:val="1"/>
          <w:wAfter w:w="12" w:type="dxa"/>
        </w:trPr>
        <w:tc>
          <w:tcPr>
            <w:tcW w:w="4401" w:type="dxa"/>
            <w:gridSpan w:val="3"/>
          </w:tcPr>
          <w:p w14:paraId="5589595B" w14:textId="77777777" w:rsidR="007A5F67" w:rsidRPr="00834058" w:rsidRDefault="007A5F67" w:rsidP="007A5F67">
            <w:pPr>
              <w:ind w:right="76"/>
              <w:jc w:val="both"/>
              <w:rPr>
                <w:rFonts w:cs="Arial"/>
                <w:color w:val="FF0000"/>
                <w:lang w:val="de-DE"/>
              </w:rPr>
            </w:pPr>
            <w:r w:rsidRPr="00834058">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990" w:type="dxa"/>
            <w:gridSpan w:val="2"/>
          </w:tcPr>
          <w:p w14:paraId="1135D379" w14:textId="77777777" w:rsidR="007A5F67" w:rsidRPr="00834058" w:rsidRDefault="007A5F67" w:rsidP="007A5F67">
            <w:pPr>
              <w:spacing w:line="240" w:lineRule="exact"/>
              <w:rPr>
                <w:rFonts w:cs="Arial"/>
                <w:strike/>
                <w:lang w:val="de-DE"/>
              </w:rPr>
            </w:pPr>
          </w:p>
        </w:tc>
        <w:tc>
          <w:tcPr>
            <w:tcW w:w="4535" w:type="dxa"/>
            <w:gridSpan w:val="2"/>
          </w:tcPr>
          <w:p w14:paraId="58FE9382" w14:textId="77777777" w:rsidR="007A5F67" w:rsidRPr="00834058" w:rsidRDefault="007A5F67" w:rsidP="007A5F67">
            <w:pPr>
              <w:ind w:right="105"/>
              <w:jc w:val="both"/>
              <w:rPr>
                <w:color w:val="FF0000"/>
                <w:lang w:val="it-IT"/>
              </w:rPr>
            </w:pPr>
            <w:r w:rsidRPr="00834058">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7A5F67" w:rsidRPr="000B3FC1" w14:paraId="01D12AF4" w14:textId="77777777" w:rsidTr="002C29E7">
        <w:trPr>
          <w:gridAfter w:val="1"/>
          <w:wAfter w:w="12" w:type="dxa"/>
        </w:trPr>
        <w:tc>
          <w:tcPr>
            <w:tcW w:w="4401" w:type="dxa"/>
            <w:gridSpan w:val="3"/>
          </w:tcPr>
          <w:p w14:paraId="460A995A" w14:textId="77777777" w:rsidR="007A5F67" w:rsidRPr="007C2CC6" w:rsidRDefault="007A5F67" w:rsidP="007A5F67">
            <w:pPr>
              <w:ind w:right="76"/>
              <w:jc w:val="both"/>
              <w:rPr>
                <w:rFonts w:cs="Arial"/>
                <w:highlight w:val="yellow"/>
                <w:lang w:val="it-IT"/>
              </w:rPr>
            </w:pPr>
          </w:p>
        </w:tc>
        <w:tc>
          <w:tcPr>
            <w:tcW w:w="990" w:type="dxa"/>
            <w:gridSpan w:val="2"/>
          </w:tcPr>
          <w:p w14:paraId="1FA9E039" w14:textId="77777777" w:rsidR="007A5F67" w:rsidRPr="007C2CC6" w:rsidRDefault="007A5F67" w:rsidP="007A5F67">
            <w:pPr>
              <w:spacing w:line="240" w:lineRule="exact"/>
              <w:rPr>
                <w:rFonts w:cs="Arial"/>
                <w:strike/>
                <w:highlight w:val="yellow"/>
                <w:lang w:val="it-IT"/>
              </w:rPr>
            </w:pPr>
          </w:p>
        </w:tc>
        <w:tc>
          <w:tcPr>
            <w:tcW w:w="4535" w:type="dxa"/>
            <w:gridSpan w:val="2"/>
          </w:tcPr>
          <w:p w14:paraId="530BABF8" w14:textId="77777777" w:rsidR="007A5F67" w:rsidRPr="007C2CC6" w:rsidRDefault="007A5F67" w:rsidP="007A5F67">
            <w:pPr>
              <w:spacing w:line="240" w:lineRule="exact"/>
              <w:ind w:right="105"/>
              <w:jc w:val="both"/>
              <w:rPr>
                <w:highlight w:val="yellow"/>
                <w:lang w:val="it-IT"/>
              </w:rPr>
            </w:pPr>
          </w:p>
        </w:tc>
      </w:tr>
      <w:tr w:rsidR="007A5F67" w:rsidRPr="00A73EC9" w14:paraId="6410AB19" w14:textId="77777777" w:rsidTr="002C29E7">
        <w:trPr>
          <w:gridAfter w:val="1"/>
          <w:wAfter w:w="12" w:type="dxa"/>
        </w:trPr>
        <w:tc>
          <w:tcPr>
            <w:tcW w:w="4401" w:type="dxa"/>
            <w:gridSpan w:val="3"/>
          </w:tcPr>
          <w:p w14:paraId="410416E0" w14:textId="77777777" w:rsidR="007A5F67" w:rsidRPr="00834058" w:rsidRDefault="007A5F67" w:rsidP="007A5F67">
            <w:pPr>
              <w:ind w:right="-1"/>
              <w:jc w:val="center"/>
              <w:rPr>
                <w:i/>
                <w:color w:val="FF0000"/>
                <w:lang w:val="de-DE" w:eastAsia="it-IT"/>
              </w:rPr>
            </w:pPr>
            <w:r w:rsidRPr="00834058">
              <w:rPr>
                <w:i/>
                <w:color w:val="FF0000"/>
                <w:lang w:val="de-DE" w:eastAsia="it-IT"/>
              </w:rPr>
              <w:t>Oder</w:t>
            </w:r>
          </w:p>
          <w:p w14:paraId="54EE6C5C" w14:textId="77777777" w:rsidR="007A5F67" w:rsidRPr="007C2CC6" w:rsidRDefault="007A5F67" w:rsidP="007A5F67">
            <w:pPr>
              <w:ind w:right="-1"/>
              <w:jc w:val="center"/>
              <w:rPr>
                <w:i/>
                <w:color w:val="FF0000"/>
                <w:highlight w:val="yellow"/>
                <w:lang w:val="de-DE" w:eastAsia="it-IT"/>
              </w:rPr>
            </w:pPr>
          </w:p>
        </w:tc>
        <w:tc>
          <w:tcPr>
            <w:tcW w:w="990" w:type="dxa"/>
            <w:gridSpan w:val="2"/>
          </w:tcPr>
          <w:p w14:paraId="59BFEF38" w14:textId="77777777" w:rsidR="007A5F67" w:rsidRPr="007C2CC6" w:rsidRDefault="007A5F67" w:rsidP="007A5F67">
            <w:pPr>
              <w:spacing w:line="240" w:lineRule="exact"/>
              <w:jc w:val="center"/>
              <w:rPr>
                <w:rFonts w:cs="Arial"/>
                <w:i/>
                <w:strike/>
                <w:color w:val="FF0000"/>
                <w:highlight w:val="yellow"/>
                <w:lang w:val="de-DE"/>
              </w:rPr>
            </w:pPr>
          </w:p>
        </w:tc>
        <w:tc>
          <w:tcPr>
            <w:tcW w:w="4535" w:type="dxa"/>
            <w:gridSpan w:val="2"/>
          </w:tcPr>
          <w:p w14:paraId="33492377" w14:textId="77777777" w:rsidR="007A5F67" w:rsidRPr="00834058" w:rsidRDefault="007A5F67" w:rsidP="007A5F67">
            <w:pPr>
              <w:jc w:val="center"/>
              <w:rPr>
                <w:i/>
                <w:color w:val="FF0000"/>
                <w:lang w:val="it-IT" w:eastAsia="it-IT"/>
              </w:rPr>
            </w:pPr>
            <w:r w:rsidRPr="00834058">
              <w:rPr>
                <w:i/>
                <w:color w:val="FF0000"/>
                <w:lang w:val="it-IT" w:eastAsia="it-IT"/>
              </w:rPr>
              <w:t>Oppure</w:t>
            </w:r>
          </w:p>
          <w:p w14:paraId="17E26A31" w14:textId="77777777" w:rsidR="007A5F67" w:rsidRPr="007C2CC6" w:rsidRDefault="007A5F67" w:rsidP="007A5F67">
            <w:pPr>
              <w:jc w:val="center"/>
              <w:rPr>
                <w:i/>
                <w:color w:val="FF0000"/>
                <w:highlight w:val="yellow"/>
                <w:lang w:val="it-IT" w:eastAsia="it-IT"/>
              </w:rPr>
            </w:pPr>
          </w:p>
        </w:tc>
      </w:tr>
      <w:tr w:rsidR="007A5F67" w:rsidRPr="000B3FC1" w14:paraId="3D20EB65" w14:textId="77777777" w:rsidTr="002C29E7">
        <w:trPr>
          <w:gridAfter w:val="1"/>
          <w:wAfter w:w="12" w:type="dxa"/>
        </w:trPr>
        <w:tc>
          <w:tcPr>
            <w:tcW w:w="4401" w:type="dxa"/>
            <w:gridSpan w:val="3"/>
          </w:tcPr>
          <w:p w14:paraId="6E80BAFE" w14:textId="43473098" w:rsidR="007A5F67" w:rsidRPr="004C137C" w:rsidRDefault="007A5F67" w:rsidP="007A5F67">
            <w:pPr>
              <w:jc w:val="both"/>
              <w:rPr>
                <w:rFonts w:cs="Arial"/>
                <w:lang w:val="de-DE"/>
              </w:rPr>
            </w:pPr>
            <w:r>
              <w:rPr>
                <w:b/>
                <w:i/>
                <w:noProof w:val="0"/>
                <w:color w:val="FF0000"/>
                <w:sz w:val="16"/>
                <w:szCs w:val="16"/>
                <w:highlight w:val="green"/>
                <w:lang w:val="de-DE"/>
              </w:rPr>
              <w:lastRenderedPageBreak/>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980FB3">
              <w:rPr>
                <w:b/>
                <w:i/>
                <w:noProof w:val="0"/>
                <w:color w:val="FF0000"/>
                <w:sz w:val="16"/>
                <w:szCs w:val="16"/>
                <w:highlight w:val="green"/>
                <w:lang w:val="de-DE"/>
              </w:rPr>
              <w:t xml:space="preserve">. 898 vom 05.11.2019 NICHT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5B92851A" w14:textId="77777777" w:rsidR="007A5F67" w:rsidRPr="004C137C" w:rsidRDefault="007A5F67" w:rsidP="007A5F67">
            <w:pPr>
              <w:spacing w:line="240" w:lineRule="exact"/>
              <w:rPr>
                <w:rFonts w:cs="Arial"/>
                <w:strike/>
                <w:lang w:val="de-DE"/>
              </w:rPr>
            </w:pPr>
          </w:p>
        </w:tc>
        <w:tc>
          <w:tcPr>
            <w:tcW w:w="4535" w:type="dxa"/>
            <w:gridSpan w:val="2"/>
          </w:tcPr>
          <w:p w14:paraId="1F0926C4" w14:textId="1D20055F" w:rsidR="007A5F67" w:rsidRPr="004C137C" w:rsidRDefault="007A5F67" w:rsidP="007A5F67">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 xml:space="preserve">si applica la deliberazione della Giunta Provinciale </w:t>
            </w:r>
            <w:r w:rsidRPr="00980FB3">
              <w:rPr>
                <w:b/>
                <w:i/>
                <w:noProof w:val="0"/>
                <w:color w:val="FF0000"/>
                <w:sz w:val="16"/>
                <w:szCs w:val="16"/>
                <w:highlight w:val="green"/>
                <w:lang w:val="it-IT"/>
              </w:rPr>
              <w:t>n. 898 del 05.11.2019 e</w:t>
            </w:r>
            <w:r w:rsidRPr="00980FB3">
              <w:rPr>
                <w:b/>
                <w:color w:val="FF0000"/>
                <w:highlight w:val="green"/>
                <w:lang w:val="it-IT"/>
              </w:rPr>
              <w:t xml:space="preserve"> </w:t>
            </w:r>
            <w:r w:rsidRPr="006829C5">
              <w:rPr>
                <w:b/>
                <w:i/>
                <w:noProof w:val="0"/>
                <w:color w:val="FF0000"/>
                <w:sz w:val="16"/>
                <w:szCs w:val="16"/>
                <w:highlight w:val="green"/>
                <w:u w:val="single"/>
                <w:lang w:val="it-IT"/>
              </w:rPr>
              <w:t>altrimenti cancellare il paragraf</w:t>
            </w:r>
            <w:r w:rsidRPr="00E22A26">
              <w:rPr>
                <w:b/>
                <w:i/>
                <w:noProof w:val="0"/>
                <w:color w:val="FF0000"/>
                <w:sz w:val="16"/>
                <w:szCs w:val="16"/>
                <w:highlight w:val="green"/>
                <w:u w:val="single"/>
                <w:lang w:val="it-IT"/>
              </w:rPr>
              <w:t>o]</w:t>
            </w:r>
          </w:p>
        </w:tc>
      </w:tr>
      <w:tr w:rsidR="007A5F67" w:rsidRPr="000B3FC1" w14:paraId="332A0C85" w14:textId="77777777" w:rsidTr="002C29E7">
        <w:trPr>
          <w:gridAfter w:val="1"/>
          <w:wAfter w:w="12" w:type="dxa"/>
        </w:trPr>
        <w:tc>
          <w:tcPr>
            <w:tcW w:w="4401" w:type="dxa"/>
            <w:gridSpan w:val="3"/>
          </w:tcPr>
          <w:p w14:paraId="32F35264" w14:textId="77777777" w:rsidR="007A5F67" w:rsidRPr="00A73EC9" w:rsidRDefault="007A5F67" w:rsidP="007A5F67">
            <w:pPr>
              <w:ind w:right="-1"/>
              <w:jc w:val="both"/>
              <w:rPr>
                <w:color w:val="FF0000"/>
                <w:lang w:val="it-IT" w:eastAsia="it-IT"/>
              </w:rPr>
            </w:pPr>
          </w:p>
        </w:tc>
        <w:tc>
          <w:tcPr>
            <w:tcW w:w="990" w:type="dxa"/>
            <w:gridSpan w:val="2"/>
          </w:tcPr>
          <w:p w14:paraId="3BAC91DB" w14:textId="77777777" w:rsidR="007A5F67" w:rsidRPr="00A73EC9" w:rsidRDefault="007A5F67" w:rsidP="007A5F67">
            <w:pPr>
              <w:spacing w:line="240" w:lineRule="exact"/>
              <w:rPr>
                <w:rFonts w:cs="Arial"/>
                <w:strike/>
                <w:color w:val="FF0000"/>
                <w:lang w:val="it-IT"/>
              </w:rPr>
            </w:pPr>
          </w:p>
        </w:tc>
        <w:tc>
          <w:tcPr>
            <w:tcW w:w="4535" w:type="dxa"/>
            <w:gridSpan w:val="2"/>
          </w:tcPr>
          <w:p w14:paraId="66645BFE" w14:textId="77777777" w:rsidR="007A5F67" w:rsidRPr="00A73EC9" w:rsidRDefault="007A5F67" w:rsidP="007A5F67">
            <w:pPr>
              <w:jc w:val="both"/>
              <w:rPr>
                <w:color w:val="FF0000"/>
                <w:lang w:val="it-IT" w:eastAsia="it-IT"/>
              </w:rPr>
            </w:pPr>
          </w:p>
        </w:tc>
      </w:tr>
      <w:tr w:rsidR="007A5F67" w:rsidRPr="000B3FC1" w14:paraId="67AD3F04" w14:textId="77777777" w:rsidTr="002C29E7">
        <w:trPr>
          <w:gridAfter w:val="1"/>
          <w:wAfter w:w="12" w:type="dxa"/>
        </w:trPr>
        <w:tc>
          <w:tcPr>
            <w:tcW w:w="4401" w:type="dxa"/>
            <w:gridSpan w:val="3"/>
          </w:tcPr>
          <w:p w14:paraId="6F2F1DB6" w14:textId="77777777" w:rsidR="007A5F67" w:rsidRPr="00834058" w:rsidRDefault="007A5F67" w:rsidP="007A5F67">
            <w:pPr>
              <w:ind w:right="-1"/>
              <w:jc w:val="both"/>
              <w:rPr>
                <w:color w:val="FF0000"/>
                <w:lang w:val="de-DE" w:eastAsia="it-IT"/>
              </w:rPr>
            </w:pPr>
            <w:r w:rsidRPr="00834058">
              <w:rPr>
                <w:rFonts w:cs="Arial"/>
                <w:color w:val="FF0000"/>
                <w:lang w:val="de-DE"/>
              </w:rPr>
              <w:t xml:space="preserve">Der einzige Verfahrensverantwortliche (RUP) bewertet gemäß Art. 30, Abs. 1 und 2 L.G. Nr. 16/2015 </w:t>
            </w:r>
            <w:r w:rsidRPr="00834058">
              <w:rPr>
                <w:rFonts w:cs="Arial"/>
                <w:color w:val="FF0000"/>
                <w:spacing w:val="-2"/>
                <w:lang w:val="de-DE"/>
              </w:rPr>
              <w:t>die Angemessenheit der Angebote ob diese ungewöhnlich niedrig erscheinen.</w:t>
            </w:r>
          </w:p>
        </w:tc>
        <w:tc>
          <w:tcPr>
            <w:tcW w:w="990" w:type="dxa"/>
            <w:gridSpan w:val="2"/>
          </w:tcPr>
          <w:p w14:paraId="7D93AF52" w14:textId="77777777" w:rsidR="007A5F67" w:rsidRPr="00834058" w:rsidRDefault="007A5F67" w:rsidP="007A5F67">
            <w:pPr>
              <w:spacing w:line="240" w:lineRule="exact"/>
              <w:rPr>
                <w:rFonts w:cs="Arial"/>
                <w:strike/>
                <w:color w:val="FF0000"/>
                <w:lang w:val="de-DE"/>
              </w:rPr>
            </w:pPr>
          </w:p>
        </w:tc>
        <w:tc>
          <w:tcPr>
            <w:tcW w:w="4535" w:type="dxa"/>
            <w:gridSpan w:val="2"/>
          </w:tcPr>
          <w:p w14:paraId="25B9E5AF" w14:textId="2473789D" w:rsidR="007A5F67" w:rsidRPr="00834058" w:rsidRDefault="007A5F67" w:rsidP="007A5F67">
            <w:pPr>
              <w:jc w:val="both"/>
              <w:rPr>
                <w:color w:val="FF0000"/>
                <w:lang w:val="it-IT" w:eastAsia="it-IT"/>
              </w:rPr>
            </w:pPr>
            <w:r w:rsidRPr="00834058">
              <w:rPr>
                <w:color w:val="FF0000"/>
                <w:lang w:val="it-IT"/>
              </w:rPr>
              <w:t>Il RUP procede a valutare la congruità delle offerte anormalmente basse ai sensi dell’art. 30, commi 1 e 2, L.P. n. 16/2015</w:t>
            </w:r>
            <w:r>
              <w:rPr>
                <w:color w:val="FF0000"/>
                <w:lang w:val="it-IT"/>
              </w:rPr>
              <w:t>.</w:t>
            </w:r>
          </w:p>
        </w:tc>
      </w:tr>
      <w:tr w:rsidR="007A5F67" w:rsidRPr="000B3FC1" w14:paraId="6C7BB501" w14:textId="77777777" w:rsidTr="002C29E7">
        <w:trPr>
          <w:gridAfter w:val="1"/>
          <w:wAfter w:w="12" w:type="dxa"/>
        </w:trPr>
        <w:tc>
          <w:tcPr>
            <w:tcW w:w="4401" w:type="dxa"/>
            <w:gridSpan w:val="3"/>
          </w:tcPr>
          <w:p w14:paraId="50561C8A" w14:textId="77777777" w:rsidR="007A5F67" w:rsidRPr="0017289C" w:rsidRDefault="007A5F67" w:rsidP="007A5F67">
            <w:pPr>
              <w:ind w:right="-1"/>
              <w:jc w:val="both"/>
              <w:rPr>
                <w:rFonts w:cs="Arial"/>
                <w:color w:val="FF0000"/>
                <w:lang w:val="it-IT"/>
              </w:rPr>
            </w:pPr>
          </w:p>
        </w:tc>
        <w:tc>
          <w:tcPr>
            <w:tcW w:w="990" w:type="dxa"/>
            <w:gridSpan w:val="2"/>
          </w:tcPr>
          <w:p w14:paraId="1291BBC4" w14:textId="77777777" w:rsidR="007A5F67" w:rsidRPr="0017289C" w:rsidRDefault="007A5F67" w:rsidP="007A5F67">
            <w:pPr>
              <w:spacing w:line="240" w:lineRule="exact"/>
              <w:rPr>
                <w:rFonts w:cs="Arial"/>
                <w:strike/>
                <w:color w:val="FF0000"/>
                <w:lang w:val="it-IT"/>
              </w:rPr>
            </w:pPr>
          </w:p>
        </w:tc>
        <w:tc>
          <w:tcPr>
            <w:tcW w:w="4535" w:type="dxa"/>
            <w:gridSpan w:val="2"/>
          </w:tcPr>
          <w:p w14:paraId="7BDD1BAD" w14:textId="77777777" w:rsidR="007A5F67" w:rsidRPr="002A5F11" w:rsidRDefault="007A5F67" w:rsidP="007A5F67">
            <w:pPr>
              <w:jc w:val="both"/>
              <w:rPr>
                <w:color w:val="FF0000"/>
                <w:lang w:val="it-IT"/>
              </w:rPr>
            </w:pPr>
          </w:p>
        </w:tc>
      </w:tr>
      <w:tr w:rsidR="007A5F67" w:rsidRPr="000B3FC1" w14:paraId="472C79C0" w14:textId="77777777" w:rsidTr="002C29E7">
        <w:trPr>
          <w:gridAfter w:val="1"/>
          <w:wAfter w:w="12" w:type="dxa"/>
        </w:trPr>
        <w:tc>
          <w:tcPr>
            <w:tcW w:w="4401" w:type="dxa"/>
            <w:gridSpan w:val="3"/>
          </w:tcPr>
          <w:p w14:paraId="50698EA8" w14:textId="77777777" w:rsidR="007A5F67" w:rsidRPr="00421C53" w:rsidRDefault="007A5F67" w:rsidP="007A5F67">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990" w:type="dxa"/>
            <w:gridSpan w:val="2"/>
          </w:tcPr>
          <w:p w14:paraId="7C92AFD3" w14:textId="77777777" w:rsidR="007A5F67" w:rsidRPr="00421C53" w:rsidRDefault="007A5F67" w:rsidP="007A5F67">
            <w:pPr>
              <w:spacing w:line="240" w:lineRule="exact"/>
              <w:rPr>
                <w:rFonts w:cs="Arial"/>
                <w:strike/>
                <w:lang w:val="de-DE"/>
              </w:rPr>
            </w:pPr>
          </w:p>
        </w:tc>
        <w:tc>
          <w:tcPr>
            <w:tcW w:w="4535" w:type="dxa"/>
            <w:gridSpan w:val="2"/>
          </w:tcPr>
          <w:p w14:paraId="22703EF8" w14:textId="77777777" w:rsidR="007A5F67" w:rsidRPr="00421C53" w:rsidRDefault="007A5F67" w:rsidP="007A5F67">
            <w:pPr>
              <w:spacing w:line="240" w:lineRule="exact"/>
              <w:ind w:right="105"/>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7A5F67" w:rsidRPr="000B3FC1" w14:paraId="2CDA5C1E" w14:textId="77777777" w:rsidTr="002C29E7">
        <w:trPr>
          <w:gridAfter w:val="1"/>
          <w:wAfter w:w="12" w:type="dxa"/>
        </w:trPr>
        <w:tc>
          <w:tcPr>
            <w:tcW w:w="4401" w:type="dxa"/>
            <w:gridSpan w:val="3"/>
          </w:tcPr>
          <w:p w14:paraId="1047836F" w14:textId="77777777" w:rsidR="007A5F67" w:rsidRPr="00421C53" w:rsidRDefault="007A5F67" w:rsidP="007A5F67">
            <w:pPr>
              <w:pStyle w:val="Corpodeltesto2"/>
              <w:spacing w:after="0" w:line="240" w:lineRule="exact"/>
              <w:ind w:right="76"/>
              <w:jc w:val="both"/>
              <w:rPr>
                <w:rFonts w:cs="Arial"/>
                <w:strike/>
              </w:rPr>
            </w:pPr>
          </w:p>
        </w:tc>
        <w:tc>
          <w:tcPr>
            <w:tcW w:w="990" w:type="dxa"/>
            <w:gridSpan w:val="2"/>
          </w:tcPr>
          <w:p w14:paraId="2289F425" w14:textId="77777777" w:rsidR="007A5F67" w:rsidRPr="00421C53" w:rsidRDefault="007A5F67" w:rsidP="007A5F67">
            <w:pPr>
              <w:spacing w:line="240" w:lineRule="exact"/>
              <w:rPr>
                <w:rFonts w:cs="Arial"/>
                <w:strike/>
                <w:lang w:val="it-IT"/>
              </w:rPr>
            </w:pPr>
          </w:p>
        </w:tc>
        <w:tc>
          <w:tcPr>
            <w:tcW w:w="4535" w:type="dxa"/>
            <w:gridSpan w:val="2"/>
          </w:tcPr>
          <w:p w14:paraId="2167F979" w14:textId="77777777" w:rsidR="007A5F67" w:rsidRPr="00421C53" w:rsidRDefault="007A5F67" w:rsidP="007A5F67">
            <w:pPr>
              <w:spacing w:line="240" w:lineRule="exact"/>
              <w:ind w:right="105"/>
              <w:jc w:val="both"/>
              <w:rPr>
                <w:rFonts w:cs="Arial"/>
                <w:strike/>
                <w:lang w:val="it-IT"/>
              </w:rPr>
            </w:pPr>
          </w:p>
        </w:tc>
      </w:tr>
      <w:tr w:rsidR="007A5F67" w:rsidRPr="000B3FC1" w14:paraId="1C244768" w14:textId="77777777" w:rsidTr="002C29E7">
        <w:trPr>
          <w:gridAfter w:val="1"/>
          <w:wAfter w:w="12" w:type="dxa"/>
        </w:trPr>
        <w:tc>
          <w:tcPr>
            <w:tcW w:w="4401" w:type="dxa"/>
            <w:gridSpan w:val="3"/>
          </w:tcPr>
          <w:p w14:paraId="500CB779" w14:textId="77777777" w:rsidR="007A5F67" w:rsidRPr="00B54650" w:rsidRDefault="007A5F67" w:rsidP="007A5F67">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990" w:type="dxa"/>
            <w:gridSpan w:val="2"/>
          </w:tcPr>
          <w:p w14:paraId="12E78F3A" w14:textId="77777777" w:rsidR="007A5F67" w:rsidRPr="00B54650" w:rsidRDefault="007A5F67" w:rsidP="007A5F67">
            <w:pPr>
              <w:pStyle w:val="Corpodeltesto2"/>
              <w:spacing w:after="0" w:line="240" w:lineRule="exact"/>
              <w:ind w:right="76"/>
              <w:jc w:val="both"/>
              <w:rPr>
                <w:lang w:val="de-DE"/>
              </w:rPr>
            </w:pPr>
          </w:p>
        </w:tc>
        <w:tc>
          <w:tcPr>
            <w:tcW w:w="4535" w:type="dxa"/>
            <w:gridSpan w:val="2"/>
          </w:tcPr>
          <w:p w14:paraId="586E579F" w14:textId="77777777" w:rsidR="007A5F67" w:rsidRPr="0060490E" w:rsidRDefault="007A5F67" w:rsidP="007A5F67">
            <w:pPr>
              <w:pStyle w:val="Corpodeltesto2"/>
              <w:spacing w:after="0" w:line="240" w:lineRule="exact"/>
              <w:ind w:right="105"/>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7A5F67" w:rsidRPr="000B3FC1" w14:paraId="195C1486" w14:textId="77777777" w:rsidTr="002C29E7">
        <w:trPr>
          <w:gridAfter w:val="1"/>
          <w:wAfter w:w="12" w:type="dxa"/>
        </w:trPr>
        <w:tc>
          <w:tcPr>
            <w:tcW w:w="4401" w:type="dxa"/>
            <w:gridSpan w:val="3"/>
          </w:tcPr>
          <w:p w14:paraId="36D40FB0" w14:textId="77777777" w:rsidR="007A5F67" w:rsidRPr="007F4EA6" w:rsidRDefault="007A5F67" w:rsidP="007A5F67">
            <w:pPr>
              <w:pStyle w:val="Corpodeltesto2"/>
              <w:spacing w:after="0" w:line="240" w:lineRule="exact"/>
              <w:ind w:right="76"/>
              <w:jc w:val="both"/>
              <w:rPr>
                <w:highlight w:val="green"/>
              </w:rPr>
            </w:pPr>
          </w:p>
        </w:tc>
        <w:tc>
          <w:tcPr>
            <w:tcW w:w="990" w:type="dxa"/>
            <w:gridSpan w:val="2"/>
          </w:tcPr>
          <w:p w14:paraId="006AA18B" w14:textId="77777777" w:rsidR="007A5F67" w:rsidRPr="007F4EA6" w:rsidRDefault="007A5F67" w:rsidP="007A5F67">
            <w:pPr>
              <w:pStyle w:val="Corpodeltesto2"/>
              <w:spacing w:after="0" w:line="240" w:lineRule="exact"/>
              <w:ind w:right="76"/>
              <w:jc w:val="both"/>
              <w:rPr>
                <w:highlight w:val="green"/>
              </w:rPr>
            </w:pPr>
          </w:p>
        </w:tc>
        <w:tc>
          <w:tcPr>
            <w:tcW w:w="4535" w:type="dxa"/>
            <w:gridSpan w:val="2"/>
          </w:tcPr>
          <w:p w14:paraId="15C3F35E" w14:textId="77777777" w:rsidR="007A5F67" w:rsidRPr="0060490E" w:rsidRDefault="007A5F67" w:rsidP="007A5F67">
            <w:pPr>
              <w:pStyle w:val="Corpodeltesto2"/>
              <w:spacing w:after="0" w:line="240" w:lineRule="exact"/>
              <w:ind w:right="105"/>
              <w:jc w:val="both"/>
              <w:rPr>
                <w:highlight w:val="green"/>
              </w:rPr>
            </w:pPr>
          </w:p>
        </w:tc>
      </w:tr>
      <w:tr w:rsidR="007A5F67" w:rsidRPr="000B3FC1" w14:paraId="56206771" w14:textId="77777777" w:rsidTr="002C29E7">
        <w:trPr>
          <w:gridAfter w:val="1"/>
          <w:wAfter w:w="12" w:type="dxa"/>
        </w:trPr>
        <w:tc>
          <w:tcPr>
            <w:tcW w:w="4401" w:type="dxa"/>
            <w:gridSpan w:val="3"/>
          </w:tcPr>
          <w:p w14:paraId="7C8C2092" w14:textId="56688F3A" w:rsidR="007A5F67" w:rsidRPr="00834058" w:rsidRDefault="007A5F67" w:rsidP="007A5F67">
            <w:pPr>
              <w:pStyle w:val="Corpodeltesto2"/>
              <w:spacing w:after="0" w:line="240" w:lineRule="exact"/>
              <w:ind w:right="76"/>
              <w:jc w:val="both"/>
              <w:rPr>
                <w:rFonts w:cs="Arial"/>
                <w:lang w:val="de-DE"/>
              </w:rPr>
            </w:pPr>
            <w:bookmarkStart w:id="80" w:name="_Hlk506978093"/>
            <w:r w:rsidRPr="00834058">
              <w:rPr>
                <w:rFonts w:cs="Arial"/>
                <w:lang w:val="de-DE" w:eastAsia="en-US"/>
              </w:rPr>
              <w:t xml:space="preserve">Die auftraggebende Körperschaft behält sich </w:t>
            </w:r>
            <w:r w:rsidRPr="00834058">
              <w:rPr>
                <w:lang w:val="de-DE" w:eastAsia="en-US"/>
              </w:rPr>
              <w:t>die Befugnis vor</w:t>
            </w:r>
            <w:r w:rsidRPr="00834058">
              <w:rPr>
                <w:rFonts w:cs="Arial"/>
                <w:lang w:val="de-DE" w:eastAsia="en-US"/>
              </w:rPr>
              <w:t xml:space="preserve">, gleichzeitig die Erläuterungen gemäß Art. 97 GvD Nr. 50/2016 für maximal 5 (fünf) Angebote, </w:t>
            </w:r>
            <w:r w:rsidRPr="00834058">
              <w:rPr>
                <w:lang w:val="de-DE" w:eastAsia="en-US"/>
              </w:rPr>
              <w:t xml:space="preserve">welche dem Unterverfahren zur Überprüfung der Unauskömmlichkeit gemäß Anwendungsrichtlinie BLR Nr. 1099/2018 zu unterziehen sind, </w:t>
            </w:r>
            <w:r w:rsidRPr="00834058">
              <w:rPr>
                <w:rFonts w:cs="Arial"/>
                <w:lang w:val="de-DE" w:eastAsia="en-US"/>
              </w:rPr>
              <w:t>einzuholen, und zwar bis zum ersten Angebot, welches nicht unauskömmlich ist.</w:t>
            </w:r>
          </w:p>
        </w:tc>
        <w:tc>
          <w:tcPr>
            <w:tcW w:w="990" w:type="dxa"/>
            <w:gridSpan w:val="2"/>
          </w:tcPr>
          <w:p w14:paraId="26CA78F7" w14:textId="77777777" w:rsidR="007A5F67" w:rsidRPr="00834058" w:rsidRDefault="007A5F67" w:rsidP="007A5F67">
            <w:pPr>
              <w:spacing w:line="240" w:lineRule="exact"/>
              <w:rPr>
                <w:rFonts w:cs="Arial"/>
                <w:strike/>
                <w:lang w:val="de-DE"/>
              </w:rPr>
            </w:pPr>
          </w:p>
        </w:tc>
        <w:tc>
          <w:tcPr>
            <w:tcW w:w="4535" w:type="dxa"/>
            <w:gridSpan w:val="2"/>
          </w:tcPr>
          <w:p w14:paraId="408F5799" w14:textId="7D24DACA" w:rsidR="007A5F67" w:rsidRPr="00834058" w:rsidRDefault="007A5F67" w:rsidP="007A5F67">
            <w:pPr>
              <w:spacing w:line="240" w:lineRule="exact"/>
              <w:ind w:right="105"/>
              <w:jc w:val="both"/>
              <w:rPr>
                <w:lang w:val="it-IT"/>
              </w:rPr>
            </w:pPr>
            <w:r w:rsidRPr="00834058">
              <w:rPr>
                <w:lang w:val="it-IT"/>
              </w:rPr>
              <w:t>L’ente committente si riserva la facoltà di chiedere contemporaneamente le spiegazioni di cui all´art. 97 D.lgs 50/2016 fino ad un massimo di 5 (cinque) offerte da assoggettare al subprocedimento di anomalia ai sensi della linea guida di cui alla DGP 1099/2018 e comunque fino alla prima offerta non anomala.</w:t>
            </w:r>
          </w:p>
        </w:tc>
      </w:tr>
      <w:bookmarkEnd w:id="80"/>
      <w:tr w:rsidR="007A5F67" w:rsidRPr="000B3FC1" w14:paraId="57F67A97" w14:textId="77777777" w:rsidTr="002C29E7">
        <w:trPr>
          <w:gridAfter w:val="1"/>
          <w:wAfter w:w="12" w:type="dxa"/>
        </w:trPr>
        <w:tc>
          <w:tcPr>
            <w:tcW w:w="4401" w:type="dxa"/>
            <w:gridSpan w:val="3"/>
          </w:tcPr>
          <w:p w14:paraId="342D323E" w14:textId="77777777" w:rsidR="007A5F67" w:rsidRPr="00EC46EE" w:rsidRDefault="007A5F67" w:rsidP="007A5F67">
            <w:pPr>
              <w:pStyle w:val="Corpodeltesto2"/>
              <w:spacing w:after="0" w:line="240" w:lineRule="exact"/>
              <w:ind w:right="76"/>
              <w:jc w:val="both"/>
              <w:rPr>
                <w:rFonts w:cs="Arial"/>
                <w:color w:val="FF0000"/>
                <w:highlight w:val="yellow"/>
              </w:rPr>
            </w:pPr>
          </w:p>
        </w:tc>
        <w:tc>
          <w:tcPr>
            <w:tcW w:w="990" w:type="dxa"/>
            <w:gridSpan w:val="2"/>
          </w:tcPr>
          <w:p w14:paraId="44ED4658" w14:textId="77777777" w:rsidR="007A5F67" w:rsidRPr="00EC46EE" w:rsidRDefault="007A5F67" w:rsidP="007A5F67">
            <w:pPr>
              <w:spacing w:line="240" w:lineRule="exact"/>
              <w:rPr>
                <w:rFonts w:cs="Arial"/>
                <w:strike/>
                <w:lang w:val="it-IT"/>
              </w:rPr>
            </w:pPr>
          </w:p>
        </w:tc>
        <w:tc>
          <w:tcPr>
            <w:tcW w:w="4535" w:type="dxa"/>
            <w:gridSpan w:val="2"/>
          </w:tcPr>
          <w:p w14:paraId="5DB0854B" w14:textId="77777777" w:rsidR="007A5F67" w:rsidRPr="00EA769C" w:rsidRDefault="007A5F67" w:rsidP="007A5F67">
            <w:pPr>
              <w:spacing w:line="240" w:lineRule="exact"/>
              <w:ind w:right="105"/>
              <w:jc w:val="both"/>
              <w:rPr>
                <w:color w:val="FF0000"/>
                <w:highlight w:val="yellow"/>
                <w:lang w:val="it-IT" w:eastAsia="it-IT"/>
              </w:rPr>
            </w:pPr>
          </w:p>
        </w:tc>
      </w:tr>
      <w:tr w:rsidR="007A5F67" w:rsidRPr="000B3FC1" w14:paraId="174FEECE" w14:textId="77777777" w:rsidTr="002C29E7">
        <w:trPr>
          <w:gridAfter w:val="1"/>
          <w:wAfter w:w="12" w:type="dxa"/>
        </w:trPr>
        <w:tc>
          <w:tcPr>
            <w:tcW w:w="4401" w:type="dxa"/>
            <w:gridSpan w:val="3"/>
          </w:tcPr>
          <w:p w14:paraId="25C9E5B9" w14:textId="77777777" w:rsidR="007A5F67" w:rsidRPr="004A041D" w:rsidRDefault="007A5F67" w:rsidP="007A5F67">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990" w:type="dxa"/>
            <w:gridSpan w:val="2"/>
          </w:tcPr>
          <w:p w14:paraId="4D7EAF24" w14:textId="77777777" w:rsidR="007A5F67" w:rsidRPr="004A041D" w:rsidRDefault="007A5F67" w:rsidP="007A5F67">
            <w:pPr>
              <w:spacing w:line="240" w:lineRule="exact"/>
              <w:rPr>
                <w:rFonts w:cs="Arial"/>
                <w:lang w:val="de-DE"/>
              </w:rPr>
            </w:pPr>
          </w:p>
        </w:tc>
        <w:tc>
          <w:tcPr>
            <w:tcW w:w="4535" w:type="dxa"/>
            <w:gridSpan w:val="2"/>
          </w:tcPr>
          <w:p w14:paraId="1011D61E" w14:textId="77777777" w:rsidR="007A5F67" w:rsidRPr="004A041D" w:rsidRDefault="007A5F67" w:rsidP="007A5F67">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7A5F67" w:rsidRPr="000B3FC1" w14:paraId="031C8254" w14:textId="77777777" w:rsidTr="002C29E7">
        <w:trPr>
          <w:gridAfter w:val="1"/>
          <w:wAfter w:w="12" w:type="dxa"/>
        </w:trPr>
        <w:tc>
          <w:tcPr>
            <w:tcW w:w="4401" w:type="dxa"/>
            <w:gridSpan w:val="3"/>
          </w:tcPr>
          <w:p w14:paraId="70890743" w14:textId="77777777" w:rsidR="007A5F67" w:rsidRPr="00D26663" w:rsidRDefault="007A5F67" w:rsidP="007A5F67">
            <w:pPr>
              <w:pStyle w:val="Corpodeltesto2"/>
              <w:spacing w:after="0" w:line="240" w:lineRule="exact"/>
              <w:ind w:right="76"/>
              <w:jc w:val="both"/>
              <w:rPr>
                <w:rFonts w:cs="Arial"/>
                <w:highlight w:val="cyan"/>
              </w:rPr>
            </w:pPr>
          </w:p>
        </w:tc>
        <w:tc>
          <w:tcPr>
            <w:tcW w:w="990" w:type="dxa"/>
            <w:gridSpan w:val="2"/>
          </w:tcPr>
          <w:p w14:paraId="53E8788B" w14:textId="77777777" w:rsidR="007A5F67" w:rsidRPr="00D26663" w:rsidRDefault="007A5F67" w:rsidP="007A5F67">
            <w:pPr>
              <w:spacing w:line="240" w:lineRule="exact"/>
              <w:rPr>
                <w:rFonts w:cs="Arial"/>
                <w:highlight w:val="cyan"/>
                <w:lang w:val="it-IT"/>
              </w:rPr>
            </w:pPr>
          </w:p>
        </w:tc>
        <w:tc>
          <w:tcPr>
            <w:tcW w:w="4535" w:type="dxa"/>
            <w:gridSpan w:val="2"/>
          </w:tcPr>
          <w:p w14:paraId="18655938" w14:textId="77777777" w:rsidR="007A5F67" w:rsidRPr="00D26663" w:rsidRDefault="007A5F67" w:rsidP="007A5F67">
            <w:pPr>
              <w:pStyle w:val="Corpodeltesto2"/>
              <w:spacing w:after="0" w:line="240" w:lineRule="exact"/>
              <w:ind w:right="105"/>
              <w:jc w:val="both"/>
              <w:rPr>
                <w:rFonts w:cs="Arial"/>
                <w:highlight w:val="cyan"/>
              </w:rPr>
            </w:pPr>
          </w:p>
        </w:tc>
      </w:tr>
      <w:tr w:rsidR="007A5F67" w:rsidRPr="000B3FC1" w14:paraId="3F586F36" w14:textId="77777777" w:rsidTr="002C29E7">
        <w:trPr>
          <w:gridAfter w:val="1"/>
          <w:wAfter w:w="12" w:type="dxa"/>
        </w:trPr>
        <w:tc>
          <w:tcPr>
            <w:tcW w:w="4401" w:type="dxa"/>
            <w:gridSpan w:val="3"/>
          </w:tcPr>
          <w:p w14:paraId="77C080D7" w14:textId="77777777" w:rsidR="007A5F67" w:rsidRPr="004C137C" w:rsidRDefault="007A5F67" w:rsidP="007A5F67">
            <w:pPr>
              <w:pStyle w:val="Corpodeltesto2"/>
              <w:spacing w:after="0" w:line="240" w:lineRule="exact"/>
              <w:ind w:right="76"/>
              <w:jc w:val="both"/>
              <w:rPr>
                <w:rFonts w:cs="Arial"/>
                <w:lang w:val="de-DE"/>
              </w:rPr>
            </w:pPr>
            <w:r w:rsidRPr="004C137C">
              <w:rPr>
                <w:lang w:val="de-DE"/>
              </w:rPr>
              <w:t xml:space="preserve">Die Bewertung der ungewöhnlich niedrigen Angebote wird von Seiten des einzigen Verfahrensverantwortlichen (RUP) </w:t>
            </w:r>
            <w:r w:rsidRPr="00FF3052">
              <w:rPr>
                <w:lang w:val="de-DE"/>
              </w:rPr>
              <w:t>mit der eventullen Unterstützung der gemäß</w:t>
            </w:r>
            <w:r w:rsidRPr="004C137C">
              <w:rPr>
                <w:lang w:val="de-DE"/>
              </w:rPr>
              <w:t xml:space="preserve"> Art. 77 GvD 50/2016 ernannten Kommission durchgeführt.</w:t>
            </w:r>
          </w:p>
        </w:tc>
        <w:tc>
          <w:tcPr>
            <w:tcW w:w="990" w:type="dxa"/>
            <w:gridSpan w:val="2"/>
          </w:tcPr>
          <w:p w14:paraId="2F1BBE61" w14:textId="77777777" w:rsidR="007A5F67" w:rsidRPr="004C137C" w:rsidRDefault="007A5F67" w:rsidP="007A5F67">
            <w:pPr>
              <w:spacing w:line="240" w:lineRule="exact"/>
              <w:rPr>
                <w:rFonts w:cs="Arial"/>
                <w:lang w:val="de-DE"/>
              </w:rPr>
            </w:pPr>
          </w:p>
        </w:tc>
        <w:tc>
          <w:tcPr>
            <w:tcW w:w="4535" w:type="dxa"/>
            <w:gridSpan w:val="2"/>
          </w:tcPr>
          <w:p w14:paraId="56636CF9" w14:textId="77777777" w:rsidR="007A5F67" w:rsidRPr="004C137C" w:rsidRDefault="007A5F67" w:rsidP="007A5F67">
            <w:pPr>
              <w:pStyle w:val="Corpodeltesto2"/>
              <w:spacing w:after="0" w:line="240" w:lineRule="exact"/>
              <w:ind w:right="105"/>
              <w:jc w:val="both"/>
              <w:rPr>
                <w:rFonts w:cs="Arial"/>
              </w:rPr>
            </w:pPr>
            <w:r w:rsidRPr="004C137C">
              <w:t>La verifica sulle offerte anormalmen</w:t>
            </w:r>
            <w:r>
              <w:t>te basse è svolta d</w:t>
            </w:r>
            <w:r w:rsidRPr="00FF3052">
              <w:t>al RUP con l’eventuale supporto della commissione nominata ex articolo 77 del D.Lgs. 50/2016.</w:t>
            </w:r>
          </w:p>
        </w:tc>
      </w:tr>
      <w:tr w:rsidR="007A5F67" w:rsidRPr="000B3FC1" w14:paraId="0CEC83A9" w14:textId="77777777" w:rsidTr="002C29E7">
        <w:trPr>
          <w:gridAfter w:val="1"/>
          <w:wAfter w:w="12" w:type="dxa"/>
        </w:trPr>
        <w:tc>
          <w:tcPr>
            <w:tcW w:w="4401" w:type="dxa"/>
            <w:gridSpan w:val="3"/>
          </w:tcPr>
          <w:p w14:paraId="3EAF53E4" w14:textId="77777777" w:rsidR="007A5F67" w:rsidRPr="00D33E7F" w:rsidRDefault="007A5F67" w:rsidP="007A5F67">
            <w:pPr>
              <w:pStyle w:val="Corpodeltesto2"/>
              <w:spacing w:after="0" w:line="240" w:lineRule="exact"/>
              <w:ind w:right="76"/>
              <w:jc w:val="both"/>
              <w:rPr>
                <w:rFonts w:cs="Arial"/>
                <w:highlight w:val="cyan"/>
              </w:rPr>
            </w:pPr>
          </w:p>
        </w:tc>
        <w:tc>
          <w:tcPr>
            <w:tcW w:w="990" w:type="dxa"/>
            <w:gridSpan w:val="2"/>
          </w:tcPr>
          <w:p w14:paraId="67323388" w14:textId="77777777" w:rsidR="007A5F67" w:rsidRPr="00D33E7F" w:rsidRDefault="007A5F67" w:rsidP="007A5F67">
            <w:pPr>
              <w:spacing w:line="240" w:lineRule="exact"/>
              <w:rPr>
                <w:rFonts w:cs="Arial"/>
                <w:highlight w:val="cyan"/>
                <w:lang w:val="it-IT"/>
              </w:rPr>
            </w:pPr>
          </w:p>
        </w:tc>
        <w:tc>
          <w:tcPr>
            <w:tcW w:w="4535" w:type="dxa"/>
            <w:gridSpan w:val="2"/>
          </w:tcPr>
          <w:p w14:paraId="0BEFE338" w14:textId="77777777" w:rsidR="007A5F67" w:rsidRPr="00D33E7F" w:rsidRDefault="007A5F67" w:rsidP="007A5F67">
            <w:pPr>
              <w:pStyle w:val="Corpodeltesto2"/>
              <w:spacing w:after="0" w:line="240" w:lineRule="exact"/>
              <w:ind w:right="105"/>
              <w:jc w:val="both"/>
              <w:rPr>
                <w:rFonts w:cs="Arial"/>
                <w:highlight w:val="cyan"/>
              </w:rPr>
            </w:pPr>
          </w:p>
        </w:tc>
      </w:tr>
      <w:tr w:rsidR="007A5F67" w:rsidRPr="000B3FC1" w14:paraId="4E75745C" w14:textId="77777777" w:rsidTr="002C29E7">
        <w:trPr>
          <w:gridAfter w:val="1"/>
          <w:wAfter w:w="12" w:type="dxa"/>
        </w:trPr>
        <w:tc>
          <w:tcPr>
            <w:tcW w:w="4401" w:type="dxa"/>
            <w:gridSpan w:val="3"/>
          </w:tcPr>
          <w:p w14:paraId="6883933A" w14:textId="77777777" w:rsidR="007A5F67" w:rsidRPr="00D26663" w:rsidRDefault="007A5F67" w:rsidP="007A5F67">
            <w:pPr>
              <w:ind w:right="76"/>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990" w:type="dxa"/>
            <w:gridSpan w:val="2"/>
          </w:tcPr>
          <w:p w14:paraId="1AB4180D" w14:textId="77777777" w:rsidR="007A5F67" w:rsidRPr="00D26663" w:rsidRDefault="007A5F67" w:rsidP="007A5F67">
            <w:pPr>
              <w:spacing w:line="240" w:lineRule="exact"/>
              <w:rPr>
                <w:rFonts w:cs="Arial"/>
                <w:lang w:val="de-DE"/>
              </w:rPr>
            </w:pPr>
          </w:p>
        </w:tc>
        <w:tc>
          <w:tcPr>
            <w:tcW w:w="4535" w:type="dxa"/>
            <w:gridSpan w:val="2"/>
          </w:tcPr>
          <w:p w14:paraId="0A0B677E" w14:textId="77777777" w:rsidR="007A5F67" w:rsidRPr="004C137C" w:rsidRDefault="007A5F67" w:rsidP="007A5F67">
            <w:pPr>
              <w:ind w:right="105"/>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28E0C29" w14:textId="77777777" w:rsidR="007A5F67" w:rsidRPr="004C137C"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0B3FC1" w14:paraId="19510E96" w14:textId="77777777" w:rsidTr="002C29E7">
        <w:trPr>
          <w:gridAfter w:val="1"/>
          <w:wAfter w:w="12" w:type="dxa"/>
        </w:trPr>
        <w:tc>
          <w:tcPr>
            <w:tcW w:w="4401" w:type="dxa"/>
            <w:gridSpan w:val="3"/>
          </w:tcPr>
          <w:p w14:paraId="0AFDC3D1" w14:textId="77777777" w:rsidR="007A5F67" w:rsidRPr="007C72CB" w:rsidRDefault="007A5F67" w:rsidP="007A5F67">
            <w:pPr>
              <w:pStyle w:val="Corpodeltesto2"/>
              <w:spacing w:after="0" w:line="240" w:lineRule="exact"/>
              <w:ind w:right="76"/>
              <w:jc w:val="both"/>
              <w:rPr>
                <w:rFonts w:cs="Arial"/>
              </w:rPr>
            </w:pPr>
          </w:p>
        </w:tc>
        <w:tc>
          <w:tcPr>
            <w:tcW w:w="990" w:type="dxa"/>
            <w:gridSpan w:val="2"/>
          </w:tcPr>
          <w:p w14:paraId="444DECF6" w14:textId="77777777" w:rsidR="007A5F67" w:rsidRPr="007C72CB" w:rsidRDefault="007A5F67" w:rsidP="007A5F67">
            <w:pPr>
              <w:spacing w:line="240" w:lineRule="exact"/>
              <w:rPr>
                <w:rFonts w:cs="Arial"/>
                <w:lang w:val="it-IT"/>
              </w:rPr>
            </w:pPr>
          </w:p>
        </w:tc>
        <w:tc>
          <w:tcPr>
            <w:tcW w:w="4535" w:type="dxa"/>
            <w:gridSpan w:val="2"/>
          </w:tcPr>
          <w:p w14:paraId="7C887081" w14:textId="77777777" w:rsidR="007A5F67" w:rsidRPr="005C36DD" w:rsidRDefault="007A5F67" w:rsidP="007A5F67">
            <w:pPr>
              <w:pStyle w:val="Corpodeltesto2"/>
              <w:spacing w:after="0" w:line="240" w:lineRule="exact"/>
              <w:ind w:right="105"/>
              <w:jc w:val="both"/>
              <w:rPr>
                <w:rFonts w:cs="Arial"/>
              </w:rPr>
            </w:pPr>
          </w:p>
        </w:tc>
      </w:tr>
      <w:tr w:rsidR="007A5F67" w:rsidRPr="000B3FC1" w14:paraId="7786C0D7" w14:textId="77777777" w:rsidTr="002C29E7">
        <w:trPr>
          <w:gridAfter w:val="1"/>
          <w:wAfter w:w="12" w:type="dxa"/>
        </w:trPr>
        <w:tc>
          <w:tcPr>
            <w:tcW w:w="4401" w:type="dxa"/>
            <w:gridSpan w:val="3"/>
          </w:tcPr>
          <w:p w14:paraId="55A93E92" w14:textId="79C41EA2" w:rsidR="007A5F67" w:rsidRPr="004C137C" w:rsidRDefault="007A5F67" w:rsidP="007A5F67">
            <w:pPr>
              <w:spacing w:line="240" w:lineRule="exact"/>
              <w:ind w:right="76"/>
              <w:jc w:val="both"/>
              <w:rPr>
                <w:rFonts w:cs="Arial"/>
                <w:lang w:val="de-DE"/>
              </w:rPr>
            </w:pPr>
            <w:r w:rsidRPr="004C137C">
              <w:rPr>
                <w:lang w:val="de-DE"/>
              </w:rPr>
              <w:lastRenderedPageBreak/>
              <w:t xml:space="preserve">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w:t>
            </w:r>
            <w:r w:rsidRPr="00250D40">
              <w:rPr>
                <w:rFonts w:cs="Arial"/>
                <w:color w:val="000000"/>
                <w:lang w:val="de-DE"/>
              </w:rPr>
              <w:t>auch, eventuell unter Berücksichtigung der angebotenen Verbesserungen,</w:t>
            </w:r>
            <w:r w:rsidRPr="00250D40">
              <w:rPr>
                <w:rFonts w:cs="Arial"/>
                <w:lang w:val="de-DE"/>
              </w:rPr>
              <w:t xml:space="preserve"> </w:t>
            </w:r>
            <w:r w:rsidRPr="00250D40">
              <w:rPr>
                <w:lang w:val="de-DE"/>
              </w:rPr>
              <w:t>die allgemeinen</w:t>
            </w:r>
            <w:r w:rsidRPr="004C137C">
              <w:rPr>
                <w:lang w:val="de-DE"/>
              </w:rPr>
              <w:t xml:space="preserve"> festen und laufenden Ausgaben sowie die etwaigen Aufwendungen für die Sicherheit und den Gewinn, den das Unternehmen erwirtschaften möchte, enthalten (siehe Dokument „Richtlinien für die Bewertung der übertrieben niedrigen Angebote“).</w:t>
            </w:r>
          </w:p>
        </w:tc>
        <w:tc>
          <w:tcPr>
            <w:tcW w:w="990" w:type="dxa"/>
            <w:gridSpan w:val="2"/>
          </w:tcPr>
          <w:p w14:paraId="58D25C13" w14:textId="77777777" w:rsidR="007A5F67" w:rsidRPr="004C137C" w:rsidRDefault="007A5F67" w:rsidP="007A5F67">
            <w:pPr>
              <w:spacing w:line="240" w:lineRule="exact"/>
              <w:rPr>
                <w:rFonts w:cs="Arial"/>
                <w:lang w:val="de-DE"/>
              </w:rPr>
            </w:pPr>
          </w:p>
        </w:tc>
        <w:tc>
          <w:tcPr>
            <w:tcW w:w="4535" w:type="dxa"/>
            <w:gridSpan w:val="2"/>
          </w:tcPr>
          <w:p w14:paraId="19233A78" w14:textId="77777777" w:rsidR="007A5F67" w:rsidRPr="004C137C" w:rsidRDefault="007A5F67" w:rsidP="007A5F67">
            <w:pPr>
              <w:tabs>
                <w:tab w:val="center" w:pos="4536"/>
                <w:tab w:val="right" w:pos="9072"/>
              </w:tabs>
              <w:spacing w:line="240" w:lineRule="exact"/>
              <w:ind w:right="105"/>
              <w:jc w:val="both"/>
              <w:rPr>
                <w:rFonts w:cs="Arial"/>
                <w:lang w:val="it-IT"/>
              </w:rPr>
            </w:pPr>
            <w:r w:rsidRPr="004C137C">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7A5F67" w:rsidRPr="000B3FC1" w14:paraId="22AA102E" w14:textId="77777777" w:rsidTr="002C29E7">
        <w:trPr>
          <w:gridAfter w:val="1"/>
          <w:wAfter w:w="12" w:type="dxa"/>
        </w:trPr>
        <w:tc>
          <w:tcPr>
            <w:tcW w:w="4401" w:type="dxa"/>
            <w:gridSpan w:val="3"/>
          </w:tcPr>
          <w:p w14:paraId="07A1019A" w14:textId="77777777" w:rsidR="007A5F67" w:rsidRPr="004C137C" w:rsidRDefault="007A5F67" w:rsidP="007A5F67">
            <w:pPr>
              <w:spacing w:line="240" w:lineRule="exact"/>
              <w:ind w:right="76"/>
              <w:jc w:val="both"/>
              <w:rPr>
                <w:rFonts w:cs="Arial"/>
                <w:lang w:val="it-IT"/>
              </w:rPr>
            </w:pPr>
          </w:p>
        </w:tc>
        <w:tc>
          <w:tcPr>
            <w:tcW w:w="990" w:type="dxa"/>
            <w:gridSpan w:val="2"/>
          </w:tcPr>
          <w:p w14:paraId="46C73069" w14:textId="77777777" w:rsidR="007A5F67" w:rsidRPr="004C137C" w:rsidRDefault="007A5F67" w:rsidP="007A5F67">
            <w:pPr>
              <w:spacing w:line="240" w:lineRule="exact"/>
              <w:rPr>
                <w:rFonts w:cs="Arial"/>
                <w:lang w:val="it-IT"/>
              </w:rPr>
            </w:pPr>
          </w:p>
        </w:tc>
        <w:tc>
          <w:tcPr>
            <w:tcW w:w="4535" w:type="dxa"/>
            <w:gridSpan w:val="2"/>
          </w:tcPr>
          <w:p w14:paraId="62990036" w14:textId="77777777" w:rsidR="007A5F67" w:rsidRPr="004C137C" w:rsidRDefault="007A5F67" w:rsidP="007A5F67">
            <w:pPr>
              <w:tabs>
                <w:tab w:val="center" w:pos="4536"/>
                <w:tab w:val="right" w:pos="9072"/>
              </w:tabs>
              <w:spacing w:line="240" w:lineRule="exact"/>
              <w:ind w:right="105"/>
              <w:jc w:val="both"/>
              <w:rPr>
                <w:rFonts w:cs="Arial"/>
                <w:lang w:val="it-IT"/>
              </w:rPr>
            </w:pPr>
          </w:p>
        </w:tc>
      </w:tr>
      <w:tr w:rsidR="007A5F67" w:rsidRPr="000B3FC1" w14:paraId="4BF44F60" w14:textId="77777777" w:rsidTr="002C29E7">
        <w:trPr>
          <w:gridAfter w:val="1"/>
          <w:wAfter w:w="12" w:type="dxa"/>
        </w:trPr>
        <w:tc>
          <w:tcPr>
            <w:tcW w:w="4401" w:type="dxa"/>
            <w:gridSpan w:val="3"/>
          </w:tcPr>
          <w:p w14:paraId="713B7226" w14:textId="77777777" w:rsidR="007A5F67" w:rsidRPr="004C137C" w:rsidRDefault="007A5F67" w:rsidP="007A5F67">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990" w:type="dxa"/>
            <w:gridSpan w:val="2"/>
          </w:tcPr>
          <w:p w14:paraId="109719EA" w14:textId="77777777" w:rsidR="007A5F67" w:rsidRPr="004C137C" w:rsidRDefault="007A5F67" w:rsidP="007A5F67">
            <w:pPr>
              <w:spacing w:line="240" w:lineRule="exact"/>
              <w:rPr>
                <w:rFonts w:cs="Arial"/>
                <w:lang w:val="de-DE"/>
              </w:rPr>
            </w:pPr>
          </w:p>
        </w:tc>
        <w:tc>
          <w:tcPr>
            <w:tcW w:w="4535" w:type="dxa"/>
            <w:gridSpan w:val="2"/>
          </w:tcPr>
          <w:p w14:paraId="0FC9CE19" w14:textId="77777777" w:rsidR="007A5F67" w:rsidRPr="004C137C" w:rsidRDefault="007A5F67" w:rsidP="007A5F67">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7A5F67" w:rsidRPr="000B3FC1" w14:paraId="0881A31A" w14:textId="77777777" w:rsidTr="002C29E7">
        <w:trPr>
          <w:gridAfter w:val="1"/>
          <w:wAfter w:w="12" w:type="dxa"/>
        </w:trPr>
        <w:tc>
          <w:tcPr>
            <w:tcW w:w="4401" w:type="dxa"/>
            <w:gridSpan w:val="3"/>
          </w:tcPr>
          <w:p w14:paraId="7695FBD9" w14:textId="77777777" w:rsidR="007A5F67" w:rsidRPr="00D33E7F" w:rsidRDefault="007A5F67" w:rsidP="007A5F67">
            <w:pPr>
              <w:autoSpaceDE w:val="0"/>
              <w:autoSpaceDN w:val="0"/>
              <w:adjustRightInd w:val="0"/>
              <w:spacing w:line="240" w:lineRule="exact"/>
              <w:ind w:right="76"/>
              <w:jc w:val="both"/>
              <w:rPr>
                <w:rFonts w:cs="Arial"/>
                <w:highlight w:val="cyan"/>
                <w:lang w:val="it-IT"/>
              </w:rPr>
            </w:pPr>
          </w:p>
        </w:tc>
        <w:tc>
          <w:tcPr>
            <w:tcW w:w="990" w:type="dxa"/>
            <w:gridSpan w:val="2"/>
          </w:tcPr>
          <w:p w14:paraId="72EBBC33" w14:textId="77777777" w:rsidR="007A5F67" w:rsidRPr="00D33E7F" w:rsidRDefault="007A5F67" w:rsidP="007A5F67">
            <w:pPr>
              <w:spacing w:line="240" w:lineRule="exact"/>
              <w:rPr>
                <w:rFonts w:cs="Arial"/>
                <w:highlight w:val="cyan"/>
                <w:lang w:val="it-IT"/>
              </w:rPr>
            </w:pPr>
          </w:p>
        </w:tc>
        <w:tc>
          <w:tcPr>
            <w:tcW w:w="4535" w:type="dxa"/>
            <w:gridSpan w:val="2"/>
          </w:tcPr>
          <w:p w14:paraId="589FE0D8" w14:textId="77777777" w:rsidR="007A5F67" w:rsidRPr="00D33E7F" w:rsidRDefault="007A5F67" w:rsidP="007A5F67">
            <w:pPr>
              <w:autoSpaceDE w:val="0"/>
              <w:autoSpaceDN w:val="0"/>
              <w:adjustRightInd w:val="0"/>
              <w:spacing w:line="240" w:lineRule="exact"/>
              <w:ind w:right="105"/>
              <w:jc w:val="both"/>
              <w:rPr>
                <w:rFonts w:cs="Arial"/>
                <w:highlight w:val="cyan"/>
                <w:lang w:val="it-IT"/>
              </w:rPr>
            </w:pPr>
          </w:p>
        </w:tc>
      </w:tr>
      <w:tr w:rsidR="007A5F67" w:rsidRPr="000B3FC1" w14:paraId="203E7E68" w14:textId="77777777" w:rsidTr="002C29E7">
        <w:trPr>
          <w:gridAfter w:val="1"/>
          <w:wAfter w:w="12" w:type="dxa"/>
        </w:trPr>
        <w:tc>
          <w:tcPr>
            <w:tcW w:w="4401" w:type="dxa"/>
            <w:gridSpan w:val="3"/>
          </w:tcPr>
          <w:p w14:paraId="705ACDBF" w14:textId="77777777" w:rsidR="007A5F67" w:rsidRPr="004A041D" w:rsidRDefault="007A5F67" w:rsidP="007A5F67">
            <w:pPr>
              <w:pStyle w:val="Corpodeltesto2"/>
              <w:spacing w:after="0" w:line="240" w:lineRule="exact"/>
              <w:ind w:right="76"/>
              <w:jc w:val="both"/>
              <w:rPr>
                <w:b/>
                <w:u w:val="single"/>
                <w:lang w:val="de-DE"/>
              </w:rPr>
            </w:pPr>
            <w:bookmarkStart w:id="81" w:name="_Hlk506978512"/>
            <w:r w:rsidRPr="004A041D">
              <w:rPr>
                <w:b/>
                <w:u w:val="single"/>
                <w:lang w:val="de-DE"/>
              </w:rPr>
              <w:t>Der einzige Verfahrensverantwortliche  überprüft in einer nicht öffentlichen Sitzung, 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66940628" w14:textId="77777777" w:rsidR="007A5F67" w:rsidRPr="004A041D" w:rsidRDefault="007A5F67" w:rsidP="007A5F67">
            <w:pPr>
              <w:pStyle w:val="Corpodeltesto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990" w:type="dxa"/>
            <w:gridSpan w:val="2"/>
          </w:tcPr>
          <w:p w14:paraId="57BD0A6A" w14:textId="77777777" w:rsidR="007A5F67" w:rsidRPr="004A041D" w:rsidRDefault="007A5F67" w:rsidP="007A5F67">
            <w:pPr>
              <w:spacing w:line="240" w:lineRule="exact"/>
              <w:rPr>
                <w:rFonts w:cs="Arial"/>
                <w:b/>
                <w:strike/>
                <w:u w:val="single"/>
                <w:lang w:val="de-DE"/>
              </w:rPr>
            </w:pPr>
          </w:p>
        </w:tc>
        <w:tc>
          <w:tcPr>
            <w:tcW w:w="4535" w:type="dxa"/>
            <w:gridSpan w:val="2"/>
          </w:tcPr>
          <w:p w14:paraId="0A457534" w14:textId="77777777" w:rsidR="007A5F67" w:rsidRPr="004A041D" w:rsidRDefault="007A5F67" w:rsidP="007A5F67">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RUP, con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25AE0690" w14:textId="77777777" w:rsidR="007A5F67" w:rsidRPr="004A041D" w:rsidRDefault="007A5F67" w:rsidP="007A5F67">
            <w:pPr>
              <w:pStyle w:val="Corpodeltesto2"/>
              <w:spacing w:after="0" w:line="240" w:lineRule="exact"/>
              <w:ind w:right="105"/>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81"/>
      <w:tr w:rsidR="007A5F67" w:rsidRPr="000B3FC1" w14:paraId="1D377E0D" w14:textId="77777777" w:rsidTr="002C29E7">
        <w:trPr>
          <w:gridAfter w:val="1"/>
          <w:wAfter w:w="12" w:type="dxa"/>
        </w:trPr>
        <w:tc>
          <w:tcPr>
            <w:tcW w:w="4401" w:type="dxa"/>
            <w:gridSpan w:val="3"/>
          </w:tcPr>
          <w:p w14:paraId="1884292F" w14:textId="77777777" w:rsidR="007A5F67" w:rsidRPr="00F96B2B" w:rsidRDefault="007A5F67" w:rsidP="007A5F67">
            <w:pPr>
              <w:pStyle w:val="Titolo3"/>
              <w:keepNext w:val="0"/>
              <w:spacing w:before="0" w:after="0" w:line="240" w:lineRule="exact"/>
              <w:ind w:right="76"/>
              <w:jc w:val="both"/>
              <w:rPr>
                <w:b w:val="0"/>
                <w:sz w:val="20"/>
                <w:szCs w:val="20"/>
                <w:lang w:val="it-IT"/>
              </w:rPr>
            </w:pPr>
          </w:p>
        </w:tc>
        <w:tc>
          <w:tcPr>
            <w:tcW w:w="990" w:type="dxa"/>
            <w:gridSpan w:val="2"/>
          </w:tcPr>
          <w:p w14:paraId="212CBBE7" w14:textId="77777777" w:rsidR="007A5F67" w:rsidRPr="00F96B2B" w:rsidRDefault="007A5F67" w:rsidP="007A5F67">
            <w:pPr>
              <w:spacing w:line="240" w:lineRule="exact"/>
              <w:rPr>
                <w:rFonts w:cs="Arial"/>
                <w:lang w:val="it-IT"/>
              </w:rPr>
            </w:pPr>
          </w:p>
        </w:tc>
        <w:tc>
          <w:tcPr>
            <w:tcW w:w="4535" w:type="dxa"/>
            <w:gridSpan w:val="2"/>
          </w:tcPr>
          <w:p w14:paraId="4C315FDD" w14:textId="77777777" w:rsidR="007A5F67" w:rsidRPr="00F96B2B" w:rsidRDefault="007A5F67" w:rsidP="007A5F67">
            <w:pPr>
              <w:pStyle w:val="Rientrocorpodeltesto"/>
              <w:tabs>
                <w:tab w:val="left" w:pos="8496"/>
              </w:tabs>
              <w:spacing w:after="0" w:line="240" w:lineRule="exact"/>
              <w:ind w:left="0" w:right="105"/>
              <w:jc w:val="both"/>
              <w:rPr>
                <w:rFonts w:cs="Arial"/>
                <w:lang w:val="it-IT"/>
              </w:rPr>
            </w:pPr>
          </w:p>
        </w:tc>
      </w:tr>
      <w:tr w:rsidR="007A5F67" w:rsidRPr="000B3FC1" w14:paraId="43AA8337" w14:textId="77777777" w:rsidTr="002C29E7">
        <w:trPr>
          <w:gridAfter w:val="1"/>
          <w:wAfter w:w="12" w:type="dxa"/>
        </w:trPr>
        <w:tc>
          <w:tcPr>
            <w:tcW w:w="4401" w:type="dxa"/>
            <w:gridSpan w:val="3"/>
          </w:tcPr>
          <w:p w14:paraId="74EB6740" w14:textId="77777777" w:rsidR="007A5F67" w:rsidRPr="004C137C" w:rsidRDefault="007A5F67" w:rsidP="007A5F67">
            <w:pPr>
              <w:tabs>
                <w:tab w:val="left" w:pos="9720"/>
              </w:tabs>
              <w:spacing w:line="240" w:lineRule="exact"/>
              <w:ind w:right="76"/>
              <w:jc w:val="both"/>
              <w:rPr>
                <w:rFonts w:cs="Arial"/>
                <w:lang w:val="de-DE"/>
              </w:rPr>
            </w:pPr>
            <w:r w:rsidRPr="004C137C">
              <w:rPr>
                <w:lang w:val="de-DE"/>
              </w:rPr>
              <w:t>In diesem Fall wird mit der obigen Bewertung der Anomalie in Bezug auf das in der Rangordnung folgende Unternehmen fortgefahren.</w:t>
            </w:r>
          </w:p>
        </w:tc>
        <w:tc>
          <w:tcPr>
            <w:tcW w:w="990" w:type="dxa"/>
            <w:gridSpan w:val="2"/>
          </w:tcPr>
          <w:p w14:paraId="05E4FABD" w14:textId="77777777" w:rsidR="007A5F67" w:rsidRPr="004C137C" w:rsidRDefault="007A5F67" w:rsidP="007A5F67">
            <w:pPr>
              <w:spacing w:line="240" w:lineRule="exact"/>
              <w:rPr>
                <w:rFonts w:cs="Arial"/>
                <w:lang w:val="de-DE"/>
              </w:rPr>
            </w:pPr>
          </w:p>
        </w:tc>
        <w:tc>
          <w:tcPr>
            <w:tcW w:w="4535" w:type="dxa"/>
            <w:gridSpan w:val="2"/>
          </w:tcPr>
          <w:p w14:paraId="3C73DB22" w14:textId="77777777" w:rsidR="007A5F67" w:rsidRPr="004C137C" w:rsidRDefault="007A5F67" w:rsidP="007A5F67">
            <w:pPr>
              <w:spacing w:line="240" w:lineRule="exact"/>
              <w:ind w:right="105"/>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7A5F67" w:rsidRPr="000B3FC1" w14:paraId="021935AB" w14:textId="77777777" w:rsidTr="002C29E7">
        <w:trPr>
          <w:gridAfter w:val="1"/>
          <w:wAfter w:w="12" w:type="dxa"/>
        </w:trPr>
        <w:tc>
          <w:tcPr>
            <w:tcW w:w="4401" w:type="dxa"/>
            <w:gridSpan w:val="3"/>
          </w:tcPr>
          <w:p w14:paraId="7F78A2FA" w14:textId="77777777" w:rsidR="007A5F67" w:rsidRPr="004C137C" w:rsidRDefault="007A5F67" w:rsidP="007A5F67">
            <w:pPr>
              <w:spacing w:line="240" w:lineRule="exact"/>
              <w:ind w:right="76"/>
              <w:jc w:val="both"/>
              <w:rPr>
                <w:rFonts w:cs="Arial"/>
                <w:b/>
                <w:lang w:val="it-IT"/>
              </w:rPr>
            </w:pPr>
          </w:p>
        </w:tc>
        <w:tc>
          <w:tcPr>
            <w:tcW w:w="990" w:type="dxa"/>
            <w:gridSpan w:val="2"/>
          </w:tcPr>
          <w:p w14:paraId="52115465" w14:textId="77777777" w:rsidR="007A5F67" w:rsidRPr="004C137C" w:rsidRDefault="007A5F67" w:rsidP="007A5F67">
            <w:pPr>
              <w:spacing w:line="240" w:lineRule="exact"/>
              <w:rPr>
                <w:rFonts w:cs="Arial"/>
                <w:lang w:val="it-IT"/>
              </w:rPr>
            </w:pPr>
          </w:p>
        </w:tc>
        <w:tc>
          <w:tcPr>
            <w:tcW w:w="4535" w:type="dxa"/>
            <w:gridSpan w:val="2"/>
          </w:tcPr>
          <w:p w14:paraId="7DDF7F07" w14:textId="77777777" w:rsidR="007A5F67" w:rsidRPr="004C137C" w:rsidRDefault="007A5F67" w:rsidP="007A5F67">
            <w:pPr>
              <w:spacing w:line="240" w:lineRule="exact"/>
              <w:ind w:right="105"/>
              <w:jc w:val="both"/>
              <w:rPr>
                <w:rFonts w:cs="Arial"/>
                <w:b/>
                <w:lang w:val="it-IT"/>
              </w:rPr>
            </w:pPr>
          </w:p>
        </w:tc>
      </w:tr>
      <w:tr w:rsidR="007A5F67" w:rsidRPr="000B3FC1" w14:paraId="4E27B17C" w14:textId="77777777" w:rsidTr="002C29E7">
        <w:trPr>
          <w:gridAfter w:val="1"/>
          <w:wAfter w:w="12" w:type="dxa"/>
        </w:trPr>
        <w:tc>
          <w:tcPr>
            <w:tcW w:w="4401" w:type="dxa"/>
            <w:gridSpan w:val="3"/>
          </w:tcPr>
          <w:p w14:paraId="1C2C99FF" w14:textId="77777777" w:rsidR="007A5F67" w:rsidRPr="00C76C78" w:rsidRDefault="007A5F67" w:rsidP="007A5F67">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990" w:type="dxa"/>
            <w:gridSpan w:val="2"/>
          </w:tcPr>
          <w:p w14:paraId="761C79F1" w14:textId="77777777" w:rsidR="007A5F67" w:rsidRPr="00C76C78" w:rsidRDefault="007A5F67" w:rsidP="007A5F67">
            <w:pPr>
              <w:spacing w:line="240" w:lineRule="exact"/>
              <w:rPr>
                <w:rFonts w:cs="Arial"/>
                <w:lang w:val="de-DE"/>
              </w:rPr>
            </w:pPr>
          </w:p>
        </w:tc>
        <w:tc>
          <w:tcPr>
            <w:tcW w:w="4535" w:type="dxa"/>
            <w:gridSpan w:val="2"/>
          </w:tcPr>
          <w:p w14:paraId="3D7F0D22" w14:textId="77777777" w:rsidR="007A5F67" w:rsidRPr="004C137C" w:rsidRDefault="007A5F67" w:rsidP="007A5F67">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7A5F67" w:rsidRPr="000B3FC1" w14:paraId="27FE73B3" w14:textId="77777777" w:rsidTr="002C29E7">
        <w:trPr>
          <w:gridAfter w:val="1"/>
          <w:wAfter w:w="12" w:type="dxa"/>
        </w:trPr>
        <w:tc>
          <w:tcPr>
            <w:tcW w:w="4401" w:type="dxa"/>
            <w:gridSpan w:val="3"/>
          </w:tcPr>
          <w:p w14:paraId="63D0BD9B" w14:textId="77777777" w:rsidR="007A5F67" w:rsidRPr="004C137C" w:rsidRDefault="007A5F67" w:rsidP="007A5F67">
            <w:pPr>
              <w:spacing w:line="240" w:lineRule="exact"/>
              <w:ind w:right="76"/>
              <w:jc w:val="both"/>
              <w:rPr>
                <w:rFonts w:cs="Arial"/>
                <w:b/>
                <w:lang w:val="it-IT"/>
              </w:rPr>
            </w:pPr>
          </w:p>
        </w:tc>
        <w:tc>
          <w:tcPr>
            <w:tcW w:w="990" w:type="dxa"/>
            <w:gridSpan w:val="2"/>
          </w:tcPr>
          <w:p w14:paraId="5A06E229" w14:textId="77777777" w:rsidR="007A5F67" w:rsidRPr="004C137C" w:rsidRDefault="007A5F67" w:rsidP="007A5F67">
            <w:pPr>
              <w:spacing w:line="240" w:lineRule="exact"/>
              <w:rPr>
                <w:rFonts w:cs="Arial"/>
                <w:lang w:val="it-IT"/>
              </w:rPr>
            </w:pPr>
          </w:p>
        </w:tc>
        <w:tc>
          <w:tcPr>
            <w:tcW w:w="4535" w:type="dxa"/>
            <w:gridSpan w:val="2"/>
          </w:tcPr>
          <w:p w14:paraId="551F2C97" w14:textId="77777777" w:rsidR="007A5F67" w:rsidRPr="004C137C" w:rsidRDefault="007A5F67" w:rsidP="007A5F67">
            <w:pPr>
              <w:spacing w:line="240" w:lineRule="exact"/>
              <w:ind w:right="105"/>
              <w:jc w:val="both"/>
              <w:rPr>
                <w:rFonts w:cs="Arial"/>
                <w:b/>
                <w:lang w:val="it-IT"/>
              </w:rPr>
            </w:pPr>
          </w:p>
        </w:tc>
      </w:tr>
      <w:tr w:rsidR="007A5F67" w:rsidRPr="000B3FC1" w14:paraId="7EF32D41" w14:textId="77777777" w:rsidTr="002C29E7">
        <w:trPr>
          <w:gridAfter w:val="1"/>
          <w:wAfter w:w="12" w:type="dxa"/>
        </w:trPr>
        <w:tc>
          <w:tcPr>
            <w:tcW w:w="4401" w:type="dxa"/>
            <w:gridSpan w:val="3"/>
          </w:tcPr>
          <w:p w14:paraId="67A96182" w14:textId="77777777" w:rsidR="007A5F67" w:rsidRPr="004C137C" w:rsidRDefault="007A5F67" w:rsidP="007A5F67">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990" w:type="dxa"/>
            <w:gridSpan w:val="2"/>
          </w:tcPr>
          <w:p w14:paraId="680E9D01" w14:textId="77777777" w:rsidR="007A5F67" w:rsidRPr="004C137C" w:rsidRDefault="007A5F67" w:rsidP="007A5F67">
            <w:pPr>
              <w:spacing w:line="240" w:lineRule="exact"/>
              <w:rPr>
                <w:rFonts w:cs="Arial"/>
                <w:lang w:val="de-DE"/>
              </w:rPr>
            </w:pPr>
          </w:p>
        </w:tc>
        <w:tc>
          <w:tcPr>
            <w:tcW w:w="4535" w:type="dxa"/>
            <w:gridSpan w:val="2"/>
          </w:tcPr>
          <w:p w14:paraId="13AA14F8" w14:textId="77777777" w:rsidR="007A5F67" w:rsidRPr="004C137C" w:rsidRDefault="007A5F67" w:rsidP="007A5F67">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7A5F67" w:rsidRPr="000B3FC1" w14:paraId="2924863D" w14:textId="77777777" w:rsidTr="002C29E7">
        <w:trPr>
          <w:gridAfter w:val="1"/>
          <w:wAfter w:w="12" w:type="dxa"/>
        </w:trPr>
        <w:tc>
          <w:tcPr>
            <w:tcW w:w="4401" w:type="dxa"/>
            <w:gridSpan w:val="3"/>
          </w:tcPr>
          <w:p w14:paraId="521C1B89" w14:textId="77777777" w:rsidR="007A5F67" w:rsidRPr="004C137C" w:rsidRDefault="007A5F67" w:rsidP="007A5F67">
            <w:pPr>
              <w:spacing w:line="240" w:lineRule="exact"/>
              <w:ind w:right="76"/>
              <w:jc w:val="both"/>
              <w:rPr>
                <w:rFonts w:cs="Arial"/>
                <w:b/>
                <w:lang w:val="it-IT"/>
              </w:rPr>
            </w:pPr>
          </w:p>
        </w:tc>
        <w:tc>
          <w:tcPr>
            <w:tcW w:w="990" w:type="dxa"/>
            <w:gridSpan w:val="2"/>
          </w:tcPr>
          <w:p w14:paraId="1B59399A" w14:textId="77777777" w:rsidR="007A5F67" w:rsidRPr="004C137C" w:rsidRDefault="007A5F67" w:rsidP="007A5F67">
            <w:pPr>
              <w:spacing w:line="240" w:lineRule="exact"/>
              <w:rPr>
                <w:rFonts w:cs="Arial"/>
                <w:lang w:val="it-IT"/>
              </w:rPr>
            </w:pPr>
          </w:p>
        </w:tc>
        <w:tc>
          <w:tcPr>
            <w:tcW w:w="4535" w:type="dxa"/>
            <w:gridSpan w:val="2"/>
          </w:tcPr>
          <w:p w14:paraId="490392D3" w14:textId="77777777" w:rsidR="007A5F67" w:rsidRPr="004C137C" w:rsidRDefault="007A5F67" w:rsidP="007A5F67">
            <w:pPr>
              <w:spacing w:line="240" w:lineRule="exact"/>
              <w:ind w:right="105"/>
              <w:jc w:val="both"/>
              <w:rPr>
                <w:rFonts w:cs="Arial"/>
                <w:b/>
                <w:lang w:val="it-IT"/>
              </w:rPr>
            </w:pPr>
          </w:p>
        </w:tc>
      </w:tr>
      <w:tr w:rsidR="007A5F67" w:rsidRPr="000B3FC1" w14:paraId="11D079F7" w14:textId="77777777" w:rsidTr="002C29E7">
        <w:trPr>
          <w:gridAfter w:val="1"/>
          <w:wAfter w:w="12" w:type="dxa"/>
        </w:trPr>
        <w:tc>
          <w:tcPr>
            <w:tcW w:w="4401" w:type="dxa"/>
            <w:gridSpan w:val="3"/>
          </w:tcPr>
          <w:p w14:paraId="793EA6FA" w14:textId="77777777" w:rsidR="007A5F67" w:rsidRPr="004C137C" w:rsidRDefault="007A5F67" w:rsidP="007A5F67">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990" w:type="dxa"/>
            <w:gridSpan w:val="2"/>
          </w:tcPr>
          <w:p w14:paraId="7398B655" w14:textId="77777777" w:rsidR="007A5F67" w:rsidRPr="004C137C" w:rsidRDefault="007A5F67" w:rsidP="007A5F67">
            <w:pPr>
              <w:spacing w:line="240" w:lineRule="exact"/>
              <w:rPr>
                <w:rFonts w:cs="Arial"/>
                <w:lang w:val="de-DE"/>
              </w:rPr>
            </w:pPr>
          </w:p>
        </w:tc>
        <w:tc>
          <w:tcPr>
            <w:tcW w:w="4535" w:type="dxa"/>
            <w:gridSpan w:val="2"/>
          </w:tcPr>
          <w:p w14:paraId="4497E246" w14:textId="77777777" w:rsidR="007A5F67" w:rsidRPr="004C137C" w:rsidRDefault="007A5F67" w:rsidP="007A5F67">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7A5F67" w:rsidRPr="000B3FC1" w14:paraId="4D1521D5" w14:textId="77777777" w:rsidTr="002C29E7">
        <w:trPr>
          <w:gridAfter w:val="1"/>
          <w:wAfter w:w="12" w:type="dxa"/>
        </w:trPr>
        <w:tc>
          <w:tcPr>
            <w:tcW w:w="4401" w:type="dxa"/>
            <w:gridSpan w:val="3"/>
          </w:tcPr>
          <w:p w14:paraId="05E3A6BE" w14:textId="77777777" w:rsidR="007A5F67" w:rsidRPr="00556E80" w:rsidRDefault="007A5F67" w:rsidP="007A5F67">
            <w:pPr>
              <w:spacing w:line="240" w:lineRule="exact"/>
              <w:ind w:right="76"/>
              <w:jc w:val="both"/>
              <w:rPr>
                <w:rFonts w:cs="Arial"/>
                <w:b/>
                <w:lang w:val="it-IT"/>
              </w:rPr>
            </w:pPr>
          </w:p>
        </w:tc>
        <w:tc>
          <w:tcPr>
            <w:tcW w:w="990" w:type="dxa"/>
            <w:gridSpan w:val="2"/>
          </w:tcPr>
          <w:p w14:paraId="0980685F" w14:textId="77777777" w:rsidR="007A5F67" w:rsidRPr="00556E80" w:rsidRDefault="007A5F67" w:rsidP="007A5F67">
            <w:pPr>
              <w:spacing w:line="240" w:lineRule="exact"/>
              <w:rPr>
                <w:rFonts w:cs="Arial"/>
                <w:lang w:val="it-IT"/>
              </w:rPr>
            </w:pPr>
          </w:p>
        </w:tc>
        <w:tc>
          <w:tcPr>
            <w:tcW w:w="4535" w:type="dxa"/>
            <w:gridSpan w:val="2"/>
          </w:tcPr>
          <w:p w14:paraId="1E30B179" w14:textId="77777777" w:rsidR="007A5F67" w:rsidRPr="00556E80" w:rsidRDefault="007A5F67" w:rsidP="007A5F67">
            <w:pPr>
              <w:spacing w:line="240" w:lineRule="exact"/>
              <w:ind w:right="105"/>
              <w:jc w:val="both"/>
              <w:rPr>
                <w:rFonts w:cs="Arial"/>
                <w:b/>
                <w:lang w:val="it-IT"/>
              </w:rPr>
            </w:pPr>
          </w:p>
        </w:tc>
      </w:tr>
      <w:tr w:rsidR="007A5F67" w:rsidRPr="000B3FC1" w14:paraId="28F97A40" w14:textId="77777777" w:rsidTr="002C29E7">
        <w:trPr>
          <w:gridAfter w:val="1"/>
          <w:wAfter w:w="12" w:type="dxa"/>
        </w:trPr>
        <w:tc>
          <w:tcPr>
            <w:tcW w:w="4401" w:type="dxa"/>
            <w:gridSpan w:val="3"/>
          </w:tcPr>
          <w:p w14:paraId="032705F5" w14:textId="70460390" w:rsidR="007A5F67" w:rsidRPr="00834058" w:rsidRDefault="007A5F67" w:rsidP="007A5F67">
            <w:pPr>
              <w:spacing w:line="240" w:lineRule="exact"/>
              <w:ind w:right="76"/>
              <w:jc w:val="both"/>
              <w:rPr>
                <w:rFonts w:cs="Arial"/>
                <w:b/>
                <w:lang w:val="de-DE"/>
              </w:rPr>
            </w:pPr>
            <w:r w:rsidRPr="00834058">
              <w:rPr>
                <w:b/>
                <w:color w:val="FF0000"/>
                <w:lang w:val="de-DE"/>
              </w:rPr>
              <w:lastRenderedPageBreak/>
              <w:t>Wird ein Unterverfahren zur Überprüfung ungewöhnlich niedriger Angebote eingeleitet, werden der Antrag gemäß Art. 27 Abs. 4 LG Nr. 15/2016 und die Überprüfung gemäß Art. 97 Abs. 5 Buchst. d) GvD Nr. 50/2016 im Zuge des Unterverfahrens vorgenommen.</w:t>
            </w:r>
          </w:p>
        </w:tc>
        <w:tc>
          <w:tcPr>
            <w:tcW w:w="990" w:type="dxa"/>
            <w:gridSpan w:val="2"/>
          </w:tcPr>
          <w:p w14:paraId="0B1C3364" w14:textId="77777777" w:rsidR="007A5F67" w:rsidRPr="00834058" w:rsidRDefault="007A5F67" w:rsidP="007A5F67">
            <w:pPr>
              <w:spacing w:line="240" w:lineRule="exact"/>
              <w:rPr>
                <w:rFonts w:cs="Arial"/>
                <w:lang w:val="de-DE"/>
              </w:rPr>
            </w:pPr>
          </w:p>
        </w:tc>
        <w:tc>
          <w:tcPr>
            <w:tcW w:w="4535" w:type="dxa"/>
            <w:gridSpan w:val="2"/>
          </w:tcPr>
          <w:p w14:paraId="53EC3D53" w14:textId="240670CF" w:rsidR="007A5F67" w:rsidRPr="00834058" w:rsidRDefault="007A5F67" w:rsidP="007A5F67">
            <w:pPr>
              <w:spacing w:line="240" w:lineRule="exact"/>
              <w:ind w:right="105"/>
              <w:jc w:val="both"/>
              <w:rPr>
                <w:rFonts w:cs="Arial"/>
                <w:b/>
                <w:lang w:val="it-IT"/>
              </w:rPr>
            </w:pPr>
            <w:r w:rsidRPr="00834058">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A5F67" w:rsidRPr="000B3FC1" w14:paraId="6749C61B" w14:textId="77777777" w:rsidTr="002C29E7">
        <w:trPr>
          <w:gridAfter w:val="1"/>
          <w:wAfter w:w="12" w:type="dxa"/>
        </w:trPr>
        <w:tc>
          <w:tcPr>
            <w:tcW w:w="4401" w:type="dxa"/>
            <w:gridSpan w:val="3"/>
          </w:tcPr>
          <w:p w14:paraId="50E043DC" w14:textId="77777777" w:rsidR="007A5F67" w:rsidRPr="00556E80" w:rsidRDefault="007A5F67" w:rsidP="007A5F67">
            <w:pPr>
              <w:spacing w:line="240" w:lineRule="exact"/>
              <w:ind w:right="76"/>
              <w:jc w:val="both"/>
              <w:rPr>
                <w:rFonts w:cs="Arial"/>
                <w:b/>
                <w:lang w:val="it-IT"/>
              </w:rPr>
            </w:pPr>
          </w:p>
        </w:tc>
        <w:tc>
          <w:tcPr>
            <w:tcW w:w="990" w:type="dxa"/>
            <w:gridSpan w:val="2"/>
          </w:tcPr>
          <w:p w14:paraId="469832F3" w14:textId="77777777" w:rsidR="007A5F67" w:rsidRPr="00556E80" w:rsidRDefault="007A5F67" w:rsidP="007A5F67">
            <w:pPr>
              <w:spacing w:line="240" w:lineRule="exact"/>
              <w:rPr>
                <w:rFonts w:cs="Arial"/>
                <w:lang w:val="it-IT"/>
              </w:rPr>
            </w:pPr>
          </w:p>
        </w:tc>
        <w:tc>
          <w:tcPr>
            <w:tcW w:w="4535" w:type="dxa"/>
            <w:gridSpan w:val="2"/>
          </w:tcPr>
          <w:p w14:paraId="57E780EC" w14:textId="77777777" w:rsidR="007A5F67" w:rsidRPr="00556E80" w:rsidRDefault="007A5F67" w:rsidP="007A5F67">
            <w:pPr>
              <w:spacing w:line="240" w:lineRule="exact"/>
              <w:ind w:right="105"/>
              <w:jc w:val="both"/>
              <w:rPr>
                <w:rFonts w:cs="Arial"/>
                <w:b/>
                <w:lang w:val="it-IT"/>
              </w:rPr>
            </w:pPr>
          </w:p>
        </w:tc>
      </w:tr>
      <w:tr w:rsidR="007A5F67" w:rsidRPr="0022015A" w14:paraId="47C9595E" w14:textId="77777777" w:rsidTr="002C29E7">
        <w:trPr>
          <w:gridAfter w:val="1"/>
          <w:wAfter w:w="12" w:type="dxa"/>
        </w:trPr>
        <w:tc>
          <w:tcPr>
            <w:tcW w:w="4401" w:type="dxa"/>
            <w:gridSpan w:val="3"/>
          </w:tcPr>
          <w:p w14:paraId="3EBFCF08" w14:textId="77777777" w:rsidR="007A5F67" w:rsidRPr="0022015A" w:rsidRDefault="007A5F67" w:rsidP="007A5F67">
            <w:pPr>
              <w:spacing w:line="240" w:lineRule="exact"/>
              <w:ind w:right="76"/>
              <w:jc w:val="both"/>
              <w:rPr>
                <w:rFonts w:cs="Arial"/>
                <w:lang w:val="de-DE"/>
              </w:rPr>
            </w:pPr>
            <w:r w:rsidRPr="0022015A">
              <w:rPr>
                <w:rFonts w:cs="Arial"/>
                <w:b/>
                <w:lang w:val="de-DE"/>
              </w:rPr>
              <w:t>1.3 Angebote mit gleicher Punktzahl</w:t>
            </w:r>
          </w:p>
        </w:tc>
        <w:tc>
          <w:tcPr>
            <w:tcW w:w="990" w:type="dxa"/>
            <w:gridSpan w:val="2"/>
          </w:tcPr>
          <w:p w14:paraId="5F7639E6" w14:textId="77777777" w:rsidR="007A5F67" w:rsidRPr="0022015A" w:rsidRDefault="007A5F67" w:rsidP="007A5F67">
            <w:pPr>
              <w:spacing w:line="240" w:lineRule="exact"/>
              <w:rPr>
                <w:rFonts w:cs="Arial"/>
                <w:lang w:val="de-DE"/>
              </w:rPr>
            </w:pPr>
          </w:p>
        </w:tc>
        <w:tc>
          <w:tcPr>
            <w:tcW w:w="4535" w:type="dxa"/>
            <w:gridSpan w:val="2"/>
          </w:tcPr>
          <w:p w14:paraId="55981E25" w14:textId="77777777" w:rsidR="007A5F67" w:rsidRPr="0022015A" w:rsidRDefault="007A5F67" w:rsidP="007A5F67">
            <w:pPr>
              <w:spacing w:line="240" w:lineRule="exact"/>
              <w:ind w:right="105"/>
              <w:jc w:val="both"/>
              <w:rPr>
                <w:rFonts w:cs="Arial"/>
                <w:b/>
                <w:lang w:val="de-DE"/>
              </w:rPr>
            </w:pPr>
            <w:r w:rsidRPr="0022015A">
              <w:rPr>
                <w:rFonts w:cs="Arial"/>
                <w:b/>
                <w:lang w:val="de-DE"/>
              </w:rPr>
              <w:t>1.3 Offerte con medesimo punteggio</w:t>
            </w:r>
          </w:p>
        </w:tc>
      </w:tr>
      <w:tr w:rsidR="007A5F67" w:rsidRPr="0022015A" w14:paraId="6412E5D9" w14:textId="77777777" w:rsidTr="002C29E7">
        <w:trPr>
          <w:gridAfter w:val="1"/>
          <w:wAfter w:w="12" w:type="dxa"/>
        </w:trPr>
        <w:tc>
          <w:tcPr>
            <w:tcW w:w="4401" w:type="dxa"/>
            <w:gridSpan w:val="3"/>
          </w:tcPr>
          <w:p w14:paraId="12764285" w14:textId="77777777" w:rsidR="007A5F67" w:rsidRPr="0022015A" w:rsidRDefault="007A5F67" w:rsidP="007A5F67">
            <w:pPr>
              <w:spacing w:line="240" w:lineRule="exact"/>
              <w:ind w:right="76"/>
              <w:jc w:val="both"/>
              <w:rPr>
                <w:rFonts w:cs="Arial"/>
                <w:lang w:val="de-DE"/>
              </w:rPr>
            </w:pPr>
          </w:p>
        </w:tc>
        <w:tc>
          <w:tcPr>
            <w:tcW w:w="990" w:type="dxa"/>
            <w:gridSpan w:val="2"/>
          </w:tcPr>
          <w:p w14:paraId="5DE293D9" w14:textId="77777777" w:rsidR="007A5F67" w:rsidRPr="0022015A" w:rsidRDefault="007A5F67" w:rsidP="007A5F67">
            <w:pPr>
              <w:spacing w:line="240" w:lineRule="exact"/>
              <w:rPr>
                <w:rFonts w:cs="Arial"/>
                <w:lang w:val="de-DE"/>
              </w:rPr>
            </w:pPr>
          </w:p>
        </w:tc>
        <w:tc>
          <w:tcPr>
            <w:tcW w:w="4535" w:type="dxa"/>
            <w:gridSpan w:val="2"/>
          </w:tcPr>
          <w:p w14:paraId="584EDA20" w14:textId="77777777" w:rsidR="007A5F67" w:rsidRPr="0022015A" w:rsidRDefault="007A5F67" w:rsidP="007A5F67">
            <w:pPr>
              <w:spacing w:line="240" w:lineRule="exact"/>
              <w:ind w:right="105"/>
              <w:jc w:val="both"/>
              <w:rPr>
                <w:rFonts w:cs="Arial"/>
                <w:lang w:val="it-IT"/>
              </w:rPr>
            </w:pPr>
          </w:p>
        </w:tc>
      </w:tr>
      <w:tr w:rsidR="007A5F67" w:rsidRPr="000B3FC1" w14:paraId="7A768D22" w14:textId="77777777" w:rsidTr="002C29E7">
        <w:trPr>
          <w:gridAfter w:val="1"/>
          <w:wAfter w:w="12" w:type="dxa"/>
        </w:trPr>
        <w:tc>
          <w:tcPr>
            <w:tcW w:w="4401" w:type="dxa"/>
            <w:gridSpan w:val="3"/>
          </w:tcPr>
          <w:p w14:paraId="4408A912" w14:textId="77777777" w:rsidR="007A5F67" w:rsidRPr="00365273" w:rsidRDefault="007A5F67" w:rsidP="007A5F67">
            <w:pPr>
              <w:spacing w:line="240" w:lineRule="exact"/>
              <w:ind w:right="76"/>
              <w:jc w:val="both"/>
              <w:rPr>
                <w:color w:val="FF0000"/>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365273">
              <w:rPr>
                <w:color w:val="FF0000"/>
                <w:highlight w:val="green"/>
                <w:lang w:val="de-DE"/>
              </w:rPr>
              <w:t>[</w:t>
            </w:r>
            <w:r w:rsidRPr="00365273">
              <w:rPr>
                <w:i/>
                <w:color w:val="FF0000"/>
                <w:highlight w:val="green"/>
                <w:lang w:val="de-DE"/>
              </w:rPr>
              <w:t>auswählen zwischen Preis oder technischem Angebot</w:t>
            </w:r>
            <w:r w:rsidRPr="00365273">
              <w:rPr>
                <w:color w:val="FF0000"/>
                <w:highlight w:val="green"/>
                <w:lang w:val="de-DE"/>
              </w:rPr>
              <w:t>].</w:t>
            </w:r>
          </w:p>
          <w:p w14:paraId="1B4AFF51" w14:textId="2F34B3BD" w:rsidR="007A5F67" w:rsidRPr="0022015A" w:rsidRDefault="007A5F67" w:rsidP="007A5F67">
            <w:pPr>
              <w:spacing w:line="240" w:lineRule="exact"/>
              <w:ind w:right="76"/>
              <w:jc w:val="both"/>
              <w:rPr>
                <w:lang w:val="de-DE"/>
              </w:rPr>
            </w:pPr>
            <w:r w:rsidRPr="0022015A">
              <w:rPr>
                <w:lang w:val="de-DE"/>
              </w:rPr>
              <w:t xml:space="preserve">Falls die Angebote von zwei oder mehreren Teilnehmern dieselbe Gesamtpunktezahl und dieselben Teilpunktezahlen für den Preis und für das technische Angebot erhalten haben, wird eine Auslosung in </w:t>
            </w:r>
            <w:r w:rsidRPr="00CD7225">
              <w:rPr>
                <w:rFonts w:eastAsia="Calibri" w:cs="Arial"/>
                <w:noProof w:val="0"/>
                <w:lang w:val="de-DE"/>
              </w:rPr>
              <w:t xml:space="preserve">einer Sitzung </w:t>
            </w:r>
            <w:r w:rsidRPr="001729BE">
              <w:rPr>
                <w:rFonts w:eastAsia="Calibri" w:cs="Arial"/>
                <w:noProof w:val="0"/>
                <w:lang w:val="de-DE"/>
              </w:rPr>
              <w:t>mit Zeuge vorgenommen</w:t>
            </w:r>
            <w:r w:rsidRPr="00CD7225">
              <w:rPr>
                <w:rFonts w:cs="Arial"/>
                <w:lang w:val="de-DE"/>
              </w:rPr>
              <w:t>.</w:t>
            </w:r>
          </w:p>
        </w:tc>
        <w:tc>
          <w:tcPr>
            <w:tcW w:w="990" w:type="dxa"/>
            <w:gridSpan w:val="2"/>
          </w:tcPr>
          <w:p w14:paraId="27318FDB" w14:textId="77777777" w:rsidR="007A5F67" w:rsidRPr="0022015A" w:rsidRDefault="007A5F67" w:rsidP="007A5F67">
            <w:pPr>
              <w:spacing w:line="240" w:lineRule="exact"/>
              <w:ind w:right="105"/>
              <w:jc w:val="both"/>
              <w:rPr>
                <w:lang w:val="de-DE"/>
              </w:rPr>
            </w:pPr>
          </w:p>
        </w:tc>
        <w:tc>
          <w:tcPr>
            <w:tcW w:w="4535" w:type="dxa"/>
            <w:gridSpan w:val="2"/>
          </w:tcPr>
          <w:p w14:paraId="33689EB3" w14:textId="77777777" w:rsidR="007A5F67" w:rsidRPr="00365273" w:rsidRDefault="007A5F67" w:rsidP="007A5F67">
            <w:pPr>
              <w:spacing w:line="240" w:lineRule="exact"/>
              <w:ind w:right="105"/>
              <w:jc w:val="both"/>
              <w:rPr>
                <w:color w:val="FF0000"/>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365273">
              <w:rPr>
                <w:color w:val="FF0000"/>
                <w:highlight w:val="green"/>
                <w:lang w:val="it-IT"/>
              </w:rPr>
              <w:t>[</w:t>
            </w:r>
            <w:r w:rsidRPr="00365273">
              <w:rPr>
                <w:i/>
                <w:color w:val="FF0000"/>
                <w:highlight w:val="green"/>
                <w:lang w:val="it-IT"/>
              </w:rPr>
              <w:t>scegliere tra prezzo o offerta tecnica</w:t>
            </w:r>
            <w:r w:rsidRPr="00365273">
              <w:rPr>
                <w:color w:val="FF0000"/>
                <w:highlight w:val="green"/>
                <w:lang w:val="it-IT"/>
              </w:rPr>
              <w:t>].</w:t>
            </w:r>
          </w:p>
          <w:p w14:paraId="4F9D0035" w14:textId="77777777" w:rsidR="007A5F67" w:rsidRPr="0022015A" w:rsidRDefault="007A5F67" w:rsidP="007A5F67">
            <w:pPr>
              <w:spacing w:line="240" w:lineRule="exact"/>
              <w:ind w:right="105"/>
              <w:jc w:val="both"/>
              <w:rPr>
                <w:lang w:val="it-IT"/>
              </w:rPr>
            </w:pPr>
          </w:p>
          <w:p w14:paraId="551DE085" w14:textId="77777777" w:rsidR="007A5F67" w:rsidRPr="0022015A" w:rsidRDefault="007A5F67" w:rsidP="007A5F67">
            <w:pPr>
              <w:spacing w:line="240" w:lineRule="exact"/>
              <w:ind w:right="105"/>
              <w:jc w:val="both"/>
              <w:rPr>
                <w:lang w:val="it-IT"/>
              </w:rPr>
            </w:pPr>
          </w:p>
          <w:p w14:paraId="763B4467" w14:textId="2BD1EB18" w:rsidR="007A5F67" w:rsidRPr="0022015A" w:rsidRDefault="007A5F67" w:rsidP="007A5F67">
            <w:pPr>
              <w:spacing w:line="240" w:lineRule="exact"/>
              <w:ind w:right="105"/>
              <w:jc w:val="both"/>
              <w:rPr>
                <w:lang w:val="it-IT"/>
              </w:rPr>
            </w:pPr>
            <w:r w:rsidRPr="0022015A">
              <w:rPr>
                <w:lang w:val="it-IT"/>
              </w:rPr>
              <w:t xml:space="preserve">Nel caso in cui le offerte di due o più concorrenti ottengano lo stesso punteggio complessivo e gli stessi punteggi parziali per il prezzo e per l’offerta tecnica, si procederà mediante sorteggio in seduta </w:t>
            </w:r>
            <w:r w:rsidRPr="001729BE">
              <w:rPr>
                <w:rFonts w:cs="Arial"/>
                <w:color w:val="000000"/>
                <w:lang w:val="it-IT"/>
              </w:rPr>
              <w:t>con testimone</w:t>
            </w:r>
            <w:r w:rsidRPr="001729BE">
              <w:rPr>
                <w:lang w:val="it-IT"/>
              </w:rPr>
              <w:t>.</w:t>
            </w:r>
          </w:p>
          <w:p w14:paraId="5ABC0772" w14:textId="77777777" w:rsidR="007A5F67" w:rsidRPr="0022015A" w:rsidRDefault="007A5F67" w:rsidP="007A5F67">
            <w:pPr>
              <w:spacing w:line="240" w:lineRule="exact"/>
              <w:ind w:right="105"/>
              <w:jc w:val="both"/>
              <w:rPr>
                <w:lang w:val="it-IT"/>
              </w:rPr>
            </w:pPr>
          </w:p>
        </w:tc>
      </w:tr>
      <w:tr w:rsidR="007A5F67" w:rsidRPr="000B3FC1" w14:paraId="29BF19AF" w14:textId="77777777" w:rsidTr="002C29E7">
        <w:trPr>
          <w:gridAfter w:val="1"/>
          <w:wAfter w:w="12" w:type="dxa"/>
        </w:trPr>
        <w:tc>
          <w:tcPr>
            <w:tcW w:w="4401" w:type="dxa"/>
            <w:gridSpan w:val="3"/>
          </w:tcPr>
          <w:p w14:paraId="311140B2" w14:textId="77777777" w:rsidR="007A5F67" w:rsidRPr="00556E80" w:rsidRDefault="007A5F67" w:rsidP="007A5F67">
            <w:pPr>
              <w:spacing w:line="240" w:lineRule="exact"/>
              <w:ind w:right="76"/>
              <w:jc w:val="both"/>
              <w:rPr>
                <w:rFonts w:cs="Arial"/>
                <w:lang w:val="it-IT"/>
              </w:rPr>
            </w:pPr>
          </w:p>
        </w:tc>
        <w:tc>
          <w:tcPr>
            <w:tcW w:w="990" w:type="dxa"/>
            <w:gridSpan w:val="2"/>
          </w:tcPr>
          <w:p w14:paraId="7DEBC381" w14:textId="77777777" w:rsidR="007A5F67" w:rsidRPr="00556E80" w:rsidRDefault="007A5F67" w:rsidP="007A5F67">
            <w:pPr>
              <w:spacing w:line="240" w:lineRule="exact"/>
              <w:rPr>
                <w:rFonts w:cs="Arial"/>
                <w:lang w:val="it-IT"/>
              </w:rPr>
            </w:pPr>
          </w:p>
        </w:tc>
        <w:tc>
          <w:tcPr>
            <w:tcW w:w="4535" w:type="dxa"/>
            <w:gridSpan w:val="2"/>
          </w:tcPr>
          <w:p w14:paraId="58B819B5" w14:textId="77777777" w:rsidR="007A5F67" w:rsidRPr="00556E80" w:rsidRDefault="007A5F67" w:rsidP="007A5F67">
            <w:pPr>
              <w:spacing w:line="240" w:lineRule="exact"/>
              <w:ind w:right="105"/>
              <w:jc w:val="both"/>
              <w:rPr>
                <w:rFonts w:cs="Arial"/>
                <w:lang w:val="it-IT"/>
              </w:rPr>
            </w:pPr>
          </w:p>
        </w:tc>
      </w:tr>
      <w:tr w:rsidR="007A5F67" w:rsidRPr="00556E80" w14:paraId="482AE367" w14:textId="77777777" w:rsidTr="002C29E7">
        <w:trPr>
          <w:gridAfter w:val="1"/>
          <w:wAfter w:w="12" w:type="dxa"/>
        </w:trPr>
        <w:tc>
          <w:tcPr>
            <w:tcW w:w="4401" w:type="dxa"/>
            <w:gridSpan w:val="3"/>
          </w:tcPr>
          <w:p w14:paraId="23491BC1" w14:textId="77777777" w:rsidR="007A5F67" w:rsidRPr="00556E80" w:rsidRDefault="007A5F67" w:rsidP="007A5F67">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990" w:type="dxa"/>
            <w:gridSpan w:val="2"/>
          </w:tcPr>
          <w:p w14:paraId="46BA7209" w14:textId="77777777" w:rsidR="007A5F67" w:rsidRPr="00556E80" w:rsidRDefault="007A5F67" w:rsidP="007A5F67">
            <w:pPr>
              <w:spacing w:line="240" w:lineRule="exact"/>
              <w:rPr>
                <w:rFonts w:cs="Arial"/>
                <w:lang w:val="de-DE"/>
              </w:rPr>
            </w:pPr>
          </w:p>
        </w:tc>
        <w:tc>
          <w:tcPr>
            <w:tcW w:w="4535" w:type="dxa"/>
            <w:gridSpan w:val="2"/>
          </w:tcPr>
          <w:p w14:paraId="79B5A293" w14:textId="77777777" w:rsidR="007A5F67" w:rsidRPr="00556E80" w:rsidRDefault="007A5F67" w:rsidP="007A5F67">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7A5F67" w:rsidRPr="00556E80" w14:paraId="775C5C4C" w14:textId="77777777" w:rsidTr="002C29E7">
        <w:trPr>
          <w:gridAfter w:val="1"/>
          <w:wAfter w:w="12" w:type="dxa"/>
        </w:trPr>
        <w:tc>
          <w:tcPr>
            <w:tcW w:w="4401" w:type="dxa"/>
            <w:gridSpan w:val="3"/>
          </w:tcPr>
          <w:p w14:paraId="3062C5F4" w14:textId="77777777" w:rsidR="007A5F67" w:rsidRPr="00556E80" w:rsidRDefault="007A5F67" w:rsidP="007A5F67">
            <w:pPr>
              <w:spacing w:line="240" w:lineRule="exact"/>
              <w:ind w:right="76"/>
              <w:jc w:val="both"/>
              <w:rPr>
                <w:rFonts w:cs="Arial"/>
                <w:lang w:val="en-GB"/>
              </w:rPr>
            </w:pPr>
          </w:p>
        </w:tc>
        <w:tc>
          <w:tcPr>
            <w:tcW w:w="990" w:type="dxa"/>
            <w:gridSpan w:val="2"/>
          </w:tcPr>
          <w:p w14:paraId="5850EBD2" w14:textId="77777777" w:rsidR="007A5F67" w:rsidRPr="00556E80" w:rsidRDefault="007A5F67" w:rsidP="007A5F67">
            <w:pPr>
              <w:spacing w:line="240" w:lineRule="exact"/>
              <w:rPr>
                <w:rFonts w:cs="Arial"/>
                <w:lang w:val="en-GB"/>
              </w:rPr>
            </w:pPr>
          </w:p>
        </w:tc>
        <w:tc>
          <w:tcPr>
            <w:tcW w:w="4535" w:type="dxa"/>
            <w:gridSpan w:val="2"/>
          </w:tcPr>
          <w:p w14:paraId="3373AA63" w14:textId="77777777" w:rsidR="007A5F67" w:rsidRPr="00556E80" w:rsidRDefault="007A5F67" w:rsidP="007A5F67">
            <w:pPr>
              <w:tabs>
                <w:tab w:val="right" w:pos="9072"/>
              </w:tabs>
              <w:autoSpaceDE w:val="0"/>
              <w:autoSpaceDN w:val="0"/>
              <w:adjustRightInd w:val="0"/>
              <w:spacing w:line="240" w:lineRule="exact"/>
              <w:ind w:right="105"/>
              <w:jc w:val="both"/>
              <w:rPr>
                <w:rFonts w:cs="Arial"/>
                <w:lang w:val="en-GB"/>
              </w:rPr>
            </w:pPr>
          </w:p>
        </w:tc>
      </w:tr>
      <w:tr w:rsidR="007A5F67" w:rsidRPr="000B3FC1" w14:paraId="354C10DE" w14:textId="77777777" w:rsidTr="002C29E7">
        <w:trPr>
          <w:gridAfter w:val="1"/>
          <w:wAfter w:w="12" w:type="dxa"/>
        </w:trPr>
        <w:tc>
          <w:tcPr>
            <w:tcW w:w="4401" w:type="dxa"/>
            <w:gridSpan w:val="3"/>
          </w:tcPr>
          <w:p w14:paraId="2D4DC2A0" w14:textId="77777777" w:rsidR="007A5F67" w:rsidRPr="00BB14D4" w:rsidRDefault="007A5F67" w:rsidP="007A5F67">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990" w:type="dxa"/>
            <w:gridSpan w:val="2"/>
          </w:tcPr>
          <w:p w14:paraId="1B304713" w14:textId="77777777" w:rsidR="007A5F67" w:rsidRPr="00BB14D4" w:rsidRDefault="007A5F67" w:rsidP="007A5F67">
            <w:pPr>
              <w:spacing w:line="240" w:lineRule="exact"/>
              <w:rPr>
                <w:rFonts w:cs="Arial"/>
                <w:lang w:val="de-DE"/>
              </w:rPr>
            </w:pPr>
          </w:p>
        </w:tc>
        <w:tc>
          <w:tcPr>
            <w:tcW w:w="4535" w:type="dxa"/>
            <w:gridSpan w:val="2"/>
          </w:tcPr>
          <w:p w14:paraId="26235A4D" w14:textId="77777777" w:rsidR="007A5F67" w:rsidRPr="00BB14D4" w:rsidRDefault="007A5F67" w:rsidP="007A5F67">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7A5F67" w:rsidRPr="000B3FC1" w14:paraId="2CC14728" w14:textId="77777777" w:rsidTr="002C29E7">
        <w:trPr>
          <w:gridAfter w:val="1"/>
          <w:wAfter w:w="12" w:type="dxa"/>
        </w:trPr>
        <w:tc>
          <w:tcPr>
            <w:tcW w:w="4401" w:type="dxa"/>
            <w:gridSpan w:val="3"/>
          </w:tcPr>
          <w:p w14:paraId="422FE6C5" w14:textId="77777777" w:rsidR="007A5F67" w:rsidRPr="00556E80" w:rsidRDefault="007A5F67" w:rsidP="007A5F67">
            <w:pPr>
              <w:spacing w:line="240" w:lineRule="exact"/>
              <w:ind w:right="76"/>
              <w:jc w:val="both"/>
              <w:rPr>
                <w:rFonts w:cs="Arial"/>
                <w:lang w:val="it-IT"/>
              </w:rPr>
            </w:pPr>
          </w:p>
        </w:tc>
        <w:tc>
          <w:tcPr>
            <w:tcW w:w="990" w:type="dxa"/>
            <w:gridSpan w:val="2"/>
          </w:tcPr>
          <w:p w14:paraId="42B4F067" w14:textId="77777777" w:rsidR="007A5F67" w:rsidRPr="00556E80" w:rsidRDefault="007A5F67" w:rsidP="007A5F67">
            <w:pPr>
              <w:spacing w:line="240" w:lineRule="exact"/>
              <w:rPr>
                <w:rFonts w:cs="Arial"/>
                <w:lang w:val="it-IT"/>
              </w:rPr>
            </w:pPr>
          </w:p>
        </w:tc>
        <w:tc>
          <w:tcPr>
            <w:tcW w:w="4535" w:type="dxa"/>
            <w:gridSpan w:val="2"/>
          </w:tcPr>
          <w:p w14:paraId="32777B48" w14:textId="77777777" w:rsidR="007A5F67" w:rsidRPr="00556E80" w:rsidRDefault="007A5F67" w:rsidP="007A5F67">
            <w:pPr>
              <w:tabs>
                <w:tab w:val="right" w:pos="9072"/>
              </w:tabs>
              <w:autoSpaceDE w:val="0"/>
              <w:autoSpaceDN w:val="0"/>
              <w:adjustRightInd w:val="0"/>
              <w:spacing w:line="240" w:lineRule="exact"/>
              <w:ind w:right="105"/>
              <w:jc w:val="both"/>
              <w:rPr>
                <w:rFonts w:cs="Arial"/>
                <w:lang w:val="it-IT"/>
              </w:rPr>
            </w:pPr>
          </w:p>
        </w:tc>
      </w:tr>
      <w:tr w:rsidR="007A5F67" w:rsidRPr="00556E80" w14:paraId="22A8BD95" w14:textId="77777777" w:rsidTr="002C29E7">
        <w:trPr>
          <w:gridAfter w:val="1"/>
          <w:wAfter w:w="12" w:type="dxa"/>
        </w:trPr>
        <w:tc>
          <w:tcPr>
            <w:tcW w:w="4401" w:type="dxa"/>
            <w:gridSpan w:val="3"/>
          </w:tcPr>
          <w:p w14:paraId="0DD3A6BF" w14:textId="77777777" w:rsidR="007A5F67" w:rsidRPr="00556E80" w:rsidRDefault="007A5F67" w:rsidP="007A5F67">
            <w:pPr>
              <w:spacing w:line="240" w:lineRule="exact"/>
              <w:ind w:right="76"/>
              <w:jc w:val="both"/>
              <w:rPr>
                <w:rFonts w:cs="Arial"/>
                <w:b/>
                <w:lang w:val="de-DE"/>
              </w:rPr>
            </w:pPr>
            <w:r w:rsidRPr="00556E80">
              <w:rPr>
                <w:rFonts w:cs="Arial"/>
                <w:b/>
                <w:lang w:val="de-DE"/>
              </w:rPr>
              <w:t>1.5 Vorbehalte</w:t>
            </w:r>
          </w:p>
        </w:tc>
        <w:tc>
          <w:tcPr>
            <w:tcW w:w="990" w:type="dxa"/>
            <w:gridSpan w:val="2"/>
          </w:tcPr>
          <w:p w14:paraId="0BB09F5E" w14:textId="77777777" w:rsidR="007A5F67" w:rsidRPr="00556E80" w:rsidRDefault="007A5F67" w:rsidP="007A5F67">
            <w:pPr>
              <w:spacing w:line="240" w:lineRule="exact"/>
              <w:rPr>
                <w:rFonts w:cs="Arial"/>
                <w:b/>
                <w:lang w:val="de-DE"/>
              </w:rPr>
            </w:pPr>
          </w:p>
        </w:tc>
        <w:tc>
          <w:tcPr>
            <w:tcW w:w="4535" w:type="dxa"/>
            <w:gridSpan w:val="2"/>
          </w:tcPr>
          <w:p w14:paraId="11DE928C" w14:textId="77777777" w:rsidR="007A5F67" w:rsidRPr="00556E80" w:rsidRDefault="007A5F67" w:rsidP="007A5F67">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7A5F67" w:rsidRPr="00556E80" w14:paraId="63F84AE3" w14:textId="77777777" w:rsidTr="002C29E7">
        <w:trPr>
          <w:gridAfter w:val="1"/>
          <w:wAfter w:w="12" w:type="dxa"/>
        </w:trPr>
        <w:tc>
          <w:tcPr>
            <w:tcW w:w="4401" w:type="dxa"/>
            <w:gridSpan w:val="3"/>
          </w:tcPr>
          <w:p w14:paraId="3E7DC3DD" w14:textId="77777777" w:rsidR="007A5F67" w:rsidRPr="00556E80" w:rsidRDefault="007A5F67" w:rsidP="007A5F67">
            <w:pPr>
              <w:spacing w:line="240" w:lineRule="exact"/>
              <w:ind w:right="76"/>
              <w:jc w:val="both"/>
              <w:rPr>
                <w:rFonts w:cs="Arial"/>
                <w:lang w:val="de-DE"/>
              </w:rPr>
            </w:pPr>
          </w:p>
        </w:tc>
        <w:tc>
          <w:tcPr>
            <w:tcW w:w="990" w:type="dxa"/>
            <w:gridSpan w:val="2"/>
          </w:tcPr>
          <w:p w14:paraId="79CFBABE" w14:textId="77777777" w:rsidR="007A5F67" w:rsidRPr="00556E80" w:rsidRDefault="007A5F67" w:rsidP="007A5F67">
            <w:pPr>
              <w:spacing w:line="240" w:lineRule="exact"/>
              <w:rPr>
                <w:rFonts w:cs="Arial"/>
                <w:lang w:val="de-DE"/>
              </w:rPr>
            </w:pPr>
          </w:p>
        </w:tc>
        <w:tc>
          <w:tcPr>
            <w:tcW w:w="4535" w:type="dxa"/>
            <w:gridSpan w:val="2"/>
          </w:tcPr>
          <w:p w14:paraId="313BF37A" w14:textId="77777777" w:rsidR="007A5F67" w:rsidRPr="00556E80" w:rsidRDefault="007A5F67" w:rsidP="007A5F67">
            <w:pPr>
              <w:tabs>
                <w:tab w:val="center" w:pos="4536"/>
                <w:tab w:val="right" w:pos="9072"/>
              </w:tabs>
              <w:spacing w:line="240" w:lineRule="exact"/>
              <w:ind w:right="105"/>
              <w:jc w:val="both"/>
              <w:rPr>
                <w:rFonts w:cs="Arial"/>
                <w:bCs/>
                <w:lang w:val="it-IT"/>
              </w:rPr>
            </w:pPr>
          </w:p>
        </w:tc>
      </w:tr>
      <w:tr w:rsidR="007A5F67" w:rsidRPr="00556E80" w14:paraId="4C3DC719" w14:textId="77777777" w:rsidTr="002C29E7">
        <w:trPr>
          <w:gridAfter w:val="1"/>
          <w:wAfter w:w="12" w:type="dxa"/>
        </w:trPr>
        <w:tc>
          <w:tcPr>
            <w:tcW w:w="4401" w:type="dxa"/>
            <w:gridSpan w:val="3"/>
          </w:tcPr>
          <w:p w14:paraId="475DCFD0" w14:textId="77777777" w:rsidR="007A5F67" w:rsidRPr="00556E80" w:rsidRDefault="007A5F67" w:rsidP="007A5F67">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990" w:type="dxa"/>
            <w:gridSpan w:val="2"/>
          </w:tcPr>
          <w:p w14:paraId="74FA473C" w14:textId="77777777" w:rsidR="007A5F67" w:rsidRPr="00556E80" w:rsidRDefault="007A5F67" w:rsidP="007A5F67">
            <w:pPr>
              <w:spacing w:line="240" w:lineRule="exact"/>
              <w:rPr>
                <w:rFonts w:cs="Arial"/>
                <w:lang w:val="de-DE"/>
              </w:rPr>
            </w:pPr>
          </w:p>
        </w:tc>
        <w:tc>
          <w:tcPr>
            <w:tcW w:w="4535" w:type="dxa"/>
            <w:gridSpan w:val="2"/>
          </w:tcPr>
          <w:p w14:paraId="408BBF7C" w14:textId="3A417C20" w:rsidR="007A5F67" w:rsidRPr="00556E80" w:rsidRDefault="007A5F67" w:rsidP="007A5F67">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7A5F67" w:rsidRPr="00556E80" w14:paraId="79A8B8C1" w14:textId="77777777" w:rsidTr="002C29E7">
        <w:trPr>
          <w:gridAfter w:val="1"/>
          <w:wAfter w:w="12" w:type="dxa"/>
        </w:trPr>
        <w:tc>
          <w:tcPr>
            <w:tcW w:w="4401" w:type="dxa"/>
            <w:gridSpan w:val="3"/>
          </w:tcPr>
          <w:p w14:paraId="790BD5C2" w14:textId="77777777" w:rsidR="007A5F67" w:rsidRPr="00556E80" w:rsidRDefault="007A5F67" w:rsidP="007A5F67">
            <w:pPr>
              <w:spacing w:line="240" w:lineRule="exact"/>
              <w:ind w:right="76"/>
              <w:jc w:val="both"/>
              <w:rPr>
                <w:rFonts w:cs="Arial"/>
                <w:lang w:val="de-DE"/>
              </w:rPr>
            </w:pPr>
          </w:p>
        </w:tc>
        <w:tc>
          <w:tcPr>
            <w:tcW w:w="990" w:type="dxa"/>
            <w:gridSpan w:val="2"/>
          </w:tcPr>
          <w:p w14:paraId="56145ED9" w14:textId="77777777" w:rsidR="007A5F67" w:rsidRPr="00556E80" w:rsidRDefault="007A5F67" w:rsidP="007A5F67">
            <w:pPr>
              <w:spacing w:line="240" w:lineRule="exact"/>
              <w:rPr>
                <w:rFonts w:cs="Arial"/>
                <w:lang w:val="de-DE"/>
              </w:rPr>
            </w:pPr>
          </w:p>
        </w:tc>
        <w:tc>
          <w:tcPr>
            <w:tcW w:w="4535" w:type="dxa"/>
            <w:gridSpan w:val="2"/>
          </w:tcPr>
          <w:p w14:paraId="66878FE9" w14:textId="77777777" w:rsidR="007A5F67" w:rsidRPr="00556E80" w:rsidRDefault="007A5F67" w:rsidP="007A5F67">
            <w:pPr>
              <w:tabs>
                <w:tab w:val="center" w:pos="4536"/>
                <w:tab w:val="right" w:pos="9072"/>
              </w:tabs>
              <w:spacing w:line="240" w:lineRule="exact"/>
              <w:ind w:right="105"/>
              <w:jc w:val="both"/>
              <w:rPr>
                <w:rFonts w:cs="Arial"/>
                <w:lang w:val="de-DE"/>
              </w:rPr>
            </w:pPr>
          </w:p>
        </w:tc>
      </w:tr>
      <w:tr w:rsidR="007A5F67" w:rsidRPr="000B3FC1" w14:paraId="0159B61A" w14:textId="77777777" w:rsidTr="002C29E7">
        <w:trPr>
          <w:gridAfter w:val="1"/>
          <w:wAfter w:w="12" w:type="dxa"/>
        </w:trPr>
        <w:tc>
          <w:tcPr>
            <w:tcW w:w="4401" w:type="dxa"/>
            <w:gridSpan w:val="3"/>
          </w:tcPr>
          <w:p w14:paraId="58C4BF85" w14:textId="77777777" w:rsidR="007A5F67" w:rsidRPr="00556E80" w:rsidRDefault="007A5F67" w:rsidP="007A5F67">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990" w:type="dxa"/>
            <w:gridSpan w:val="2"/>
          </w:tcPr>
          <w:p w14:paraId="0EF43174" w14:textId="77777777" w:rsidR="007A5F67" w:rsidRPr="00556E80" w:rsidRDefault="007A5F67" w:rsidP="007A5F67">
            <w:pPr>
              <w:spacing w:line="240" w:lineRule="exact"/>
              <w:rPr>
                <w:rFonts w:cs="Arial"/>
                <w:lang w:val="de-DE"/>
              </w:rPr>
            </w:pPr>
          </w:p>
        </w:tc>
        <w:tc>
          <w:tcPr>
            <w:tcW w:w="4535" w:type="dxa"/>
            <w:gridSpan w:val="2"/>
          </w:tcPr>
          <w:p w14:paraId="4919E457" w14:textId="77777777" w:rsidR="007A5F67" w:rsidRPr="00556E80" w:rsidRDefault="007A5F67" w:rsidP="007A5F67">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7A5F67" w:rsidRPr="000B3FC1" w14:paraId="350A986A" w14:textId="77777777" w:rsidTr="002C29E7">
        <w:trPr>
          <w:gridAfter w:val="1"/>
          <w:wAfter w:w="12" w:type="dxa"/>
        </w:trPr>
        <w:tc>
          <w:tcPr>
            <w:tcW w:w="4401" w:type="dxa"/>
            <w:gridSpan w:val="3"/>
          </w:tcPr>
          <w:p w14:paraId="69ABA469" w14:textId="77777777" w:rsidR="007A5F67" w:rsidRPr="00556E80" w:rsidRDefault="007A5F67" w:rsidP="007A5F67">
            <w:pPr>
              <w:spacing w:line="240" w:lineRule="exact"/>
              <w:ind w:right="76"/>
              <w:jc w:val="both"/>
              <w:rPr>
                <w:rFonts w:cs="Arial"/>
                <w:lang w:val="it-IT"/>
              </w:rPr>
            </w:pPr>
          </w:p>
        </w:tc>
        <w:tc>
          <w:tcPr>
            <w:tcW w:w="990" w:type="dxa"/>
            <w:gridSpan w:val="2"/>
          </w:tcPr>
          <w:p w14:paraId="78CF4D59" w14:textId="77777777" w:rsidR="007A5F67" w:rsidRPr="00556E80" w:rsidRDefault="007A5F67" w:rsidP="007A5F67">
            <w:pPr>
              <w:spacing w:line="240" w:lineRule="exact"/>
              <w:rPr>
                <w:rFonts w:cs="Arial"/>
                <w:lang w:val="it-IT"/>
              </w:rPr>
            </w:pPr>
          </w:p>
        </w:tc>
        <w:tc>
          <w:tcPr>
            <w:tcW w:w="4535" w:type="dxa"/>
            <w:gridSpan w:val="2"/>
          </w:tcPr>
          <w:p w14:paraId="43D748A4" w14:textId="77777777" w:rsidR="007A5F67" w:rsidRPr="00556E80" w:rsidRDefault="007A5F67" w:rsidP="007A5F67">
            <w:pPr>
              <w:tabs>
                <w:tab w:val="center" w:pos="4536"/>
                <w:tab w:val="right" w:pos="9072"/>
              </w:tabs>
              <w:spacing w:line="240" w:lineRule="exact"/>
              <w:ind w:right="105"/>
              <w:jc w:val="both"/>
              <w:rPr>
                <w:rFonts w:cs="Arial"/>
                <w:lang w:val="it-IT"/>
              </w:rPr>
            </w:pPr>
          </w:p>
        </w:tc>
      </w:tr>
      <w:tr w:rsidR="007A5F67" w:rsidRPr="000B3FC1" w14:paraId="241ADEB0" w14:textId="77777777" w:rsidTr="002C29E7">
        <w:trPr>
          <w:gridAfter w:val="1"/>
          <w:wAfter w:w="12" w:type="dxa"/>
        </w:trPr>
        <w:tc>
          <w:tcPr>
            <w:tcW w:w="4401" w:type="dxa"/>
            <w:gridSpan w:val="3"/>
          </w:tcPr>
          <w:p w14:paraId="7285F65E" w14:textId="77777777" w:rsidR="007A5F67" w:rsidRPr="00556E80" w:rsidRDefault="007A5F67" w:rsidP="007A5F67">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990" w:type="dxa"/>
            <w:gridSpan w:val="2"/>
          </w:tcPr>
          <w:p w14:paraId="18496884" w14:textId="77777777" w:rsidR="007A5F67" w:rsidRPr="00556E80" w:rsidRDefault="007A5F67" w:rsidP="007A5F67">
            <w:pPr>
              <w:spacing w:line="240" w:lineRule="exact"/>
              <w:rPr>
                <w:rFonts w:cs="Arial"/>
                <w:lang w:val="de-DE"/>
              </w:rPr>
            </w:pPr>
          </w:p>
        </w:tc>
        <w:tc>
          <w:tcPr>
            <w:tcW w:w="4535" w:type="dxa"/>
            <w:gridSpan w:val="2"/>
          </w:tcPr>
          <w:p w14:paraId="533B46E0" w14:textId="77777777" w:rsidR="007A5F67" w:rsidRPr="00556E80" w:rsidRDefault="007A5F67" w:rsidP="007A5F67">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7A5F67" w:rsidRPr="000B3FC1" w14:paraId="35E22F8A" w14:textId="77777777" w:rsidTr="002C29E7">
        <w:trPr>
          <w:gridAfter w:val="1"/>
          <w:wAfter w:w="12" w:type="dxa"/>
        </w:trPr>
        <w:tc>
          <w:tcPr>
            <w:tcW w:w="4401" w:type="dxa"/>
            <w:gridSpan w:val="3"/>
          </w:tcPr>
          <w:p w14:paraId="35DDBB36" w14:textId="77777777" w:rsidR="007A5F67" w:rsidRPr="00556E80" w:rsidRDefault="007A5F67" w:rsidP="007A5F67">
            <w:pPr>
              <w:spacing w:line="240" w:lineRule="exact"/>
              <w:ind w:right="76"/>
              <w:jc w:val="both"/>
              <w:rPr>
                <w:rFonts w:cs="Arial"/>
                <w:lang w:val="it-IT"/>
              </w:rPr>
            </w:pPr>
          </w:p>
        </w:tc>
        <w:tc>
          <w:tcPr>
            <w:tcW w:w="990" w:type="dxa"/>
            <w:gridSpan w:val="2"/>
          </w:tcPr>
          <w:p w14:paraId="1663E614" w14:textId="77777777" w:rsidR="007A5F67" w:rsidRPr="00556E80" w:rsidRDefault="007A5F67" w:rsidP="007A5F67">
            <w:pPr>
              <w:spacing w:line="240" w:lineRule="exact"/>
              <w:rPr>
                <w:rFonts w:cs="Arial"/>
                <w:lang w:val="it-IT"/>
              </w:rPr>
            </w:pPr>
          </w:p>
        </w:tc>
        <w:tc>
          <w:tcPr>
            <w:tcW w:w="4535" w:type="dxa"/>
            <w:gridSpan w:val="2"/>
          </w:tcPr>
          <w:p w14:paraId="117E507B" w14:textId="77777777" w:rsidR="007A5F67" w:rsidRPr="00556E80" w:rsidRDefault="007A5F67" w:rsidP="007A5F67">
            <w:pPr>
              <w:tabs>
                <w:tab w:val="center" w:pos="4536"/>
                <w:tab w:val="right" w:pos="9072"/>
              </w:tabs>
              <w:spacing w:line="240" w:lineRule="exact"/>
              <w:ind w:right="105"/>
              <w:jc w:val="both"/>
              <w:rPr>
                <w:rFonts w:cs="Arial"/>
                <w:bCs/>
                <w:lang w:val="it-IT"/>
              </w:rPr>
            </w:pPr>
          </w:p>
        </w:tc>
      </w:tr>
      <w:tr w:rsidR="007A5F67" w:rsidRPr="000B3FC1" w14:paraId="69D04F41" w14:textId="77777777" w:rsidTr="002C29E7">
        <w:trPr>
          <w:gridAfter w:val="1"/>
          <w:wAfter w:w="12" w:type="dxa"/>
        </w:trPr>
        <w:tc>
          <w:tcPr>
            <w:tcW w:w="4401" w:type="dxa"/>
            <w:gridSpan w:val="3"/>
          </w:tcPr>
          <w:p w14:paraId="41468518" w14:textId="77777777" w:rsidR="007A5F67" w:rsidRPr="00556E80" w:rsidRDefault="007A5F67" w:rsidP="007A5F67">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w:t>
            </w:r>
            <w:r w:rsidRPr="008A5F53">
              <w:rPr>
                <w:rFonts w:cs="Arial"/>
                <w:bCs/>
                <w:i/>
                <w:noProof w:val="0"/>
                <w:lang w:val="de-DE"/>
              </w:rPr>
              <w:t>ter</w:t>
            </w:r>
            <w:r>
              <w:rPr>
                <w:rFonts w:cs="Arial"/>
                <w:bCs/>
                <w:noProof w:val="0"/>
                <w:lang w:val="de-DE"/>
              </w:rPr>
              <w:t xml:space="preserve"> des L.G. 29.01.2002, Nr. 1</w:t>
            </w:r>
            <w:r w:rsidRPr="00556E80">
              <w:rPr>
                <w:rFonts w:cs="Arial"/>
                <w:bCs/>
                <w:noProof w:val="0"/>
                <w:lang w:val="de-DE"/>
              </w:rPr>
              <w:t xml:space="preserve">, den Vertrag nicht zuzuschlagen oder abzuschließen, wenn in den Verfahrensabläufen eine </w:t>
            </w:r>
            <w:r w:rsidRPr="00556E80">
              <w:rPr>
                <w:rFonts w:cs="Arial"/>
                <w:bCs/>
                <w:noProof w:val="0"/>
                <w:lang w:val="de-DE"/>
              </w:rPr>
              <w:lastRenderedPageBreak/>
              <w:t>hinzugezogene AOV-Konvention für die Verwaltung vorteilhafter ist.</w:t>
            </w:r>
          </w:p>
        </w:tc>
        <w:tc>
          <w:tcPr>
            <w:tcW w:w="990" w:type="dxa"/>
            <w:gridSpan w:val="2"/>
          </w:tcPr>
          <w:p w14:paraId="496CB9E4" w14:textId="77777777" w:rsidR="007A5F67" w:rsidRPr="00556E80" w:rsidRDefault="007A5F67" w:rsidP="007A5F67">
            <w:pPr>
              <w:spacing w:line="240" w:lineRule="exact"/>
              <w:rPr>
                <w:rFonts w:cs="Arial"/>
                <w:bCs/>
                <w:noProof w:val="0"/>
                <w:lang w:val="de-DE"/>
              </w:rPr>
            </w:pPr>
          </w:p>
        </w:tc>
        <w:tc>
          <w:tcPr>
            <w:tcW w:w="4535" w:type="dxa"/>
            <w:gridSpan w:val="2"/>
          </w:tcPr>
          <w:p w14:paraId="6B24474D" w14:textId="77777777" w:rsidR="007A5F67" w:rsidRPr="00556E80" w:rsidRDefault="007A5F67" w:rsidP="007A5F67">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art. 21-</w:t>
            </w:r>
            <w:r w:rsidRPr="008A5F53">
              <w:rPr>
                <w:rFonts w:cs="Arial"/>
                <w:bCs/>
                <w:i/>
                <w:noProof w:val="0"/>
                <w:lang w:val="it-IT"/>
              </w:rPr>
              <w:t>ter</w:t>
            </w:r>
            <w:r w:rsidRPr="00556E80">
              <w:rPr>
                <w:rFonts w:cs="Arial"/>
                <w:bCs/>
                <w:noProof w:val="0"/>
                <w:lang w:val="it-IT"/>
              </w:rPr>
              <w:t xml:space="preserve">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w:t>
            </w:r>
            <w:r w:rsidRPr="00556E80">
              <w:rPr>
                <w:rFonts w:cs="Arial"/>
                <w:bCs/>
                <w:noProof w:val="0"/>
                <w:lang w:val="it-IT"/>
              </w:rPr>
              <w:lastRenderedPageBreak/>
              <w:t>convenzione ACP più favorevole per l’Amministrazione.</w:t>
            </w:r>
          </w:p>
        </w:tc>
      </w:tr>
      <w:tr w:rsidR="007A5F67" w:rsidRPr="000B3FC1" w14:paraId="3E323D07" w14:textId="77777777" w:rsidTr="002C29E7">
        <w:trPr>
          <w:gridAfter w:val="1"/>
          <w:wAfter w:w="12" w:type="dxa"/>
        </w:trPr>
        <w:tc>
          <w:tcPr>
            <w:tcW w:w="4401" w:type="dxa"/>
            <w:gridSpan w:val="3"/>
          </w:tcPr>
          <w:p w14:paraId="777D5B3C" w14:textId="77777777" w:rsidR="007A5F67" w:rsidRPr="00556E80" w:rsidRDefault="007A5F67" w:rsidP="007A5F67">
            <w:pPr>
              <w:spacing w:line="240" w:lineRule="exact"/>
              <w:ind w:right="76"/>
              <w:jc w:val="both"/>
              <w:rPr>
                <w:rFonts w:cs="Arial"/>
                <w:lang w:val="it-IT"/>
              </w:rPr>
            </w:pPr>
          </w:p>
        </w:tc>
        <w:tc>
          <w:tcPr>
            <w:tcW w:w="990" w:type="dxa"/>
            <w:gridSpan w:val="2"/>
          </w:tcPr>
          <w:p w14:paraId="1F21F8D9" w14:textId="77777777" w:rsidR="007A5F67" w:rsidRPr="00556E80" w:rsidRDefault="007A5F67" w:rsidP="007A5F67">
            <w:pPr>
              <w:spacing w:line="240" w:lineRule="exact"/>
              <w:rPr>
                <w:rFonts w:cs="Arial"/>
                <w:lang w:val="it-IT"/>
              </w:rPr>
            </w:pPr>
          </w:p>
        </w:tc>
        <w:tc>
          <w:tcPr>
            <w:tcW w:w="4535" w:type="dxa"/>
            <w:gridSpan w:val="2"/>
          </w:tcPr>
          <w:p w14:paraId="75544D9C" w14:textId="77777777" w:rsidR="007A5F67" w:rsidRPr="00556E80" w:rsidRDefault="007A5F67" w:rsidP="007A5F67">
            <w:pPr>
              <w:tabs>
                <w:tab w:val="center" w:pos="4536"/>
                <w:tab w:val="right" w:pos="9072"/>
              </w:tabs>
              <w:spacing w:line="240" w:lineRule="exact"/>
              <w:ind w:right="105"/>
              <w:jc w:val="both"/>
              <w:rPr>
                <w:rFonts w:cs="Arial"/>
                <w:noProof w:val="0"/>
                <w:lang w:val="it-IT" w:eastAsia="it-IT"/>
              </w:rPr>
            </w:pPr>
          </w:p>
        </w:tc>
      </w:tr>
      <w:tr w:rsidR="007A5F67" w:rsidRPr="000B3FC1" w14:paraId="644D89FD" w14:textId="77777777" w:rsidTr="002C29E7">
        <w:trPr>
          <w:gridAfter w:val="1"/>
          <w:wAfter w:w="12" w:type="dxa"/>
        </w:trPr>
        <w:tc>
          <w:tcPr>
            <w:tcW w:w="4401" w:type="dxa"/>
            <w:gridSpan w:val="3"/>
          </w:tcPr>
          <w:p w14:paraId="5A9B0D07" w14:textId="77777777" w:rsidR="007A5F67" w:rsidRDefault="007A5F67" w:rsidP="007A5F67">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Art. 21-</w:t>
            </w:r>
            <w:r w:rsidRPr="008A5F53">
              <w:rPr>
                <w:rFonts w:cs="Arial"/>
                <w:i/>
                <w:noProof w:val="0"/>
                <w:lang w:val="de-DE"/>
              </w:rPr>
              <w:t>ter</w:t>
            </w:r>
            <w:r w:rsidRPr="00556E80">
              <w:rPr>
                <w:rFonts w:cs="Arial"/>
                <w:noProof w:val="0"/>
                <w:lang w:val="de-DE"/>
              </w:rPr>
              <w:t xml:space="preserve">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556E80">
              <w:rPr>
                <w:rFonts w:cs="Arial"/>
                <w:noProof w:val="0"/>
                <w:lang w:val="de-DE" w:eastAsia="it-IT"/>
              </w:rPr>
              <w:t>Dienstleistungs</w:t>
            </w:r>
            <w:proofErr w:type="spellEnd"/>
            <w:r w:rsidRPr="00556E80">
              <w:rPr>
                <w:rFonts w:cs="Arial"/>
                <w:noProof w:val="0"/>
                <w:lang w:val="de-DE" w:eastAsia="it-IT"/>
              </w:rPr>
              <w:t xml:space="preserve">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w:t>
            </w:r>
            <w:r w:rsidRPr="008A5F53">
              <w:rPr>
                <w:i/>
                <w:noProof w:val="0"/>
                <w:lang w:val="de-DE"/>
              </w:rPr>
              <w:t>ter</w:t>
            </w:r>
            <w:r w:rsidRPr="00556E80">
              <w:rPr>
                <w:noProof w:val="0"/>
                <w:lang w:val="de-DE"/>
              </w:rPr>
              <w:t xml:space="preserve">, Abs. 5 des </w:t>
            </w:r>
            <w:r>
              <w:rPr>
                <w:noProof w:val="0"/>
                <w:lang w:val="de-DE"/>
              </w:rPr>
              <w:t>L.G.</w:t>
            </w:r>
            <w:r w:rsidRPr="00556E80">
              <w:rPr>
                <w:noProof w:val="0"/>
                <w:lang w:val="de-DE"/>
              </w:rPr>
              <w:t xml:space="preserve"> 29.01.2002 Nr. 1 </w:t>
            </w:r>
            <w:proofErr w:type="spellStart"/>
            <w:r w:rsidRPr="00556E80">
              <w:rPr>
                <w:noProof w:val="0"/>
                <w:lang w:val="de-DE"/>
              </w:rPr>
              <w:t>i.g.F</w:t>
            </w:r>
            <w:proofErr w:type="spellEnd"/>
            <w:r w:rsidRPr="00556E80">
              <w:rPr>
                <w:noProof w:val="0"/>
                <w:lang w:val="de-DE"/>
              </w:rPr>
              <w:t>., auf der Internetseite des AOV publizierten Richtpreise günstiger sind.</w:t>
            </w:r>
          </w:p>
          <w:p w14:paraId="285C09FD" w14:textId="01EC202D" w:rsidR="007A5F67" w:rsidRPr="00556E80" w:rsidRDefault="007A5F67" w:rsidP="007A5F67">
            <w:pPr>
              <w:spacing w:line="240" w:lineRule="exact"/>
              <w:ind w:right="76"/>
              <w:jc w:val="both"/>
              <w:rPr>
                <w:rFonts w:cs="Arial"/>
                <w:lang w:val="de-DE"/>
              </w:rPr>
            </w:pPr>
          </w:p>
        </w:tc>
        <w:tc>
          <w:tcPr>
            <w:tcW w:w="990" w:type="dxa"/>
            <w:gridSpan w:val="2"/>
          </w:tcPr>
          <w:p w14:paraId="6DF7FD95" w14:textId="77777777" w:rsidR="007A5F67" w:rsidRPr="00556E80" w:rsidRDefault="007A5F67" w:rsidP="007A5F67">
            <w:pPr>
              <w:spacing w:line="240" w:lineRule="exact"/>
              <w:rPr>
                <w:rFonts w:cs="Arial"/>
                <w:lang w:val="de-DE"/>
              </w:rPr>
            </w:pPr>
          </w:p>
        </w:tc>
        <w:tc>
          <w:tcPr>
            <w:tcW w:w="4535" w:type="dxa"/>
            <w:gridSpan w:val="2"/>
          </w:tcPr>
          <w:p w14:paraId="5DC832B1" w14:textId="77777777" w:rsidR="007A5F67" w:rsidRPr="00556E80" w:rsidRDefault="007A5F67" w:rsidP="007A5F67">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Ai sensi dell’art. 21-</w:t>
            </w:r>
            <w:r w:rsidRPr="008A5F53">
              <w:rPr>
                <w:rFonts w:cs="Arial"/>
                <w:i/>
                <w:noProof w:val="0"/>
                <w:lang w:val="it-IT" w:eastAsia="it-IT"/>
              </w:rPr>
              <w:t>ter</w:t>
            </w:r>
            <w:r w:rsidRPr="00556E80">
              <w:rPr>
                <w:rFonts w:cs="Arial"/>
                <w:noProof w:val="0"/>
                <w:lang w:val="it-IT" w:eastAsia="it-IT"/>
              </w:rPr>
              <w:t xml:space="preserve">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w:t>
            </w:r>
            <w:r w:rsidRPr="008A5F53">
              <w:rPr>
                <w:i/>
                <w:noProof w:val="0"/>
                <w:lang w:val="it-IT"/>
              </w:rPr>
              <w:t>ter</w:t>
            </w:r>
            <w:r w:rsidRPr="00556E80">
              <w:rPr>
                <w:noProof w:val="0"/>
                <w:lang w:val="it-IT"/>
              </w:rPr>
              <w:t xml:space="preserve"> comma 5 della </w:t>
            </w:r>
            <w:r>
              <w:rPr>
                <w:noProof w:val="0"/>
                <w:lang w:val="it-IT"/>
              </w:rPr>
              <w:t>L.P.</w:t>
            </w:r>
            <w:r w:rsidRPr="00556E80">
              <w:rPr>
                <w:noProof w:val="0"/>
                <w:lang w:val="it-IT"/>
              </w:rPr>
              <w:t xml:space="preserve"> 29.01.2002 n. 1 e successive modifiche e integrazioni.</w:t>
            </w:r>
          </w:p>
        </w:tc>
      </w:tr>
      <w:tr w:rsidR="007A5F67" w:rsidRPr="00180AE7" w14:paraId="3E8D34E7" w14:textId="77777777" w:rsidTr="002C29E7">
        <w:trPr>
          <w:gridAfter w:val="1"/>
          <w:wAfter w:w="12" w:type="dxa"/>
        </w:trPr>
        <w:tc>
          <w:tcPr>
            <w:tcW w:w="4401" w:type="dxa"/>
            <w:gridSpan w:val="3"/>
          </w:tcPr>
          <w:p w14:paraId="2A7A4C1F" w14:textId="17EDEA16" w:rsidR="007A5F67" w:rsidRPr="001729BE" w:rsidRDefault="007A5F67" w:rsidP="007A5F67">
            <w:pPr>
              <w:tabs>
                <w:tab w:val="left" w:pos="1080"/>
              </w:tabs>
              <w:spacing w:line="240" w:lineRule="exact"/>
              <w:ind w:right="76"/>
              <w:jc w:val="both"/>
              <w:rPr>
                <w:rFonts w:cs="Arial"/>
                <w:noProof w:val="0"/>
                <w:lang w:val="de-DE" w:eastAsia="it-IT"/>
              </w:rPr>
            </w:pPr>
            <w:r w:rsidRPr="004651A3">
              <w:rPr>
                <w:rFonts w:cs="Arial"/>
                <w:noProof w:val="0"/>
                <w:lang w:val="de-DE" w:eastAsia="it-IT"/>
              </w:rPr>
              <w:t>Es findet Art. 20 LG 3/2020 Anwendung.</w:t>
            </w:r>
          </w:p>
        </w:tc>
        <w:tc>
          <w:tcPr>
            <w:tcW w:w="990" w:type="dxa"/>
            <w:gridSpan w:val="2"/>
          </w:tcPr>
          <w:p w14:paraId="30C7061F" w14:textId="77777777" w:rsidR="007A5F67" w:rsidRPr="001729BE" w:rsidRDefault="007A5F67" w:rsidP="007A5F67">
            <w:pPr>
              <w:spacing w:line="240" w:lineRule="exact"/>
              <w:rPr>
                <w:rFonts w:cs="Arial"/>
                <w:lang w:val="de-DE"/>
              </w:rPr>
            </w:pPr>
          </w:p>
        </w:tc>
        <w:tc>
          <w:tcPr>
            <w:tcW w:w="4535" w:type="dxa"/>
            <w:gridSpan w:val="2"/>
          </w:tcPr>
          <w:p w14:paraId="5E42AA54" w14:textId="2F1D559B" w:rsidR="007A5F67" w:rsidRPr="001729BE" w:rsidRDefault="007A5F67" w:rsidP="007A5F67">
            <w:pPr>
              <w:tabs>
                <w:tab w:val="center" w:pos="4536"/>
                <w:tab w:val="right" w:pos="9072"/>
              </w:tabs>
              <w:spacing w:line="240" w:lineRule="exact"/>
              <w:ind w:right="105"/>
              <w:jc w:val="both"/>
              <w:rPr>
                <w:rFonts w:cs="Arial"/>
                <w:noProof w:val="0"/>
                <w:lang w:val="it-IT" w:eastAsia="it-IT"/>
              </w:rPr>
            </w:pPr>
            <w:r w:rsidRPr="001729BE">
              <w:rPr>
                <w:rFonts w:cs="Arial"/>
                <w:noProof w:val="0"/>
                <w:lang w:val="de-DE" w:eastAsia="it-IT"/>
              </w:rPr>
              <w:t xml:space="preserve">Si </w:t>
            </w:r>
            <w:proofErr w:type="spellStart"/>
            <w:r w:rsidRPr="001729BE">
              <w:rPr>
                <w:rFonts w:cs="Arial"/>
                <w:noProof w:val="0"/>
                <w:lang w:val="de-DE" w:eastAsia="it-IT"/>
              </w:rPr>
              <w:t>applica</w:t>
            </w:r>
            <w:proofErr w:type="spellEnd"/>
            <w:r w:rsidRPr="001729BE">
              <w:rPr>
                <w:rFonts w:cs="Arial"/>
                <w:noProof w:val="0"/>
                <w:lang w:val="de-DE" w:eastAsia="it-IT"/>
              </w:rPr>
              <w:t xml:space="preserve"> </w:t>
            </w:r>
            <w:proofErr w:type="spellStart"/>
            <w:r w:rsidRPr="001729BE">
              <w:rPr>
                <w:rFonts w:cs="Arial"/>
                <w:noProof w:val="0"/>
                <w:lang w:val="de-DE" w:eastAsia="it-IT"/>
              </w:rPr>
              <w:t>l’art</w:t>
            </w:r>
            <w:proofErr w:type="spellEnd"/>
            <w:r w:rsidRPr="001729BE">
              <w:rPr>
                <w:rFonts w:cs="Arial"/>
                <w:noProof w:val="0"/>
                <w:lang w:val="de-DE" w:eastAsia="it-IT"/>
              </w:rPr>
              <w:t>. 20 LP 3/2020.</w:t>
            </w:r>
          </w:p>
        </w:tc>
      </w:tr>
      <w:tr w:rsidR="007A5F67" w:rsidRPr="00180AE7" w14:paraId="5F74E359" w14:textId="77777777" w:rsidTr="002C29E7">
        <w:trPr>
          <w:gridAfter w:val="1"/>
          <w:wAfter w:w="12" w:type="dxa"/>
        </w:trPr>
        <w:tc>
          <w:tcPr>
            <w:tcW w:w="4401" w:type="dxa"/>
            <w:gridSpan w:val="3"/>
          </w:tcPr>
          <w:p w14:paraId="0DB39903" w14:textId="77777777" w:rsidR="007A5F67" w:rsidRPr="001729BE" w:rsidRDefault="007A5F67" w:rsidP="007A5F67">
            <w:pPr>
              <w:spacing w:line="240" w:lineRule="exact"/>
              <w:ind w:right="76"/>
              <w:jc w:val="both"/>
              <w:rPr>
                <w:rFonts w:cs="Arial"/>
                <w:lang w:val="it-IT"/>
              </w:rPr>
            </w:pPr>
          </w:p>
        </w:tc>
        <w:tc>
          <w:tcPr>
            <w:tcW w:w="990" w:type="dxa"/>
            <w:gridSpan w:val="2"/>
          </w:tcPr>
          <w:p w14:paraId="3E01C35C" w14:textId="77777777" w:rsidR="007A5F67" w:rsidRPr="001729BE" w:rsidRDefault="007A5F67" w:rsidP="007A5F67">
            <w:pPr>
              <w:spacing w:line="240" w:lineRule="exact"/>
              <w:rPr>
                <w:rFonts w:cs="Arial"/>
                <w:lang w:val="it-IT"/>
              </w:rPr>
            </w:pPr>
          </w:p>
        </w:tc>
        <w:tc>
          <w:tcPr>
            <w:tcW w:w="4535" w:type="dxa"/>
            <w:gridSpan w:val="2"/>
          </w:tcPr>
          <w:p w14:paraId="64B06DE5" w14:textId="77777777" w:rsidR="007A5F67" w:rsidRPr="001729BE" w:rsidRDefault="007A5F67" w:rsidP="007A5F67">
            <w:pPr>
              <w:tabs>
                <w:tab w:val="center" w:pos="4536"/>
                <w:tab w:val="right" w:pos="9072"/>
              </w:tabs>
              <w:spacing w:line="240" w:lineRule="exact"/>
              <w:ind w:right="105"/>
              <w:jc w:val="both"/>
              <w:rPr>
                <w:rFonts w:cs="Arial"/>
                <w:noProof w:val="0"/>
                <w:lang w:val="it-IT" w:eastAsia="it-IT"/>
              </w:rPr>
            </w:pPr>
          </w:p>
        </w:tc>
      </w:tr>
      <w:tr w:rsidR="007A5F67" w:rsidRPr="00556E80" w14:paraId="2127399F" w14:textId="77777777" w:rsidTr="002C29E7">
        <w:trPr>
          <w:gridAfter w:val="1"/>
          <w:wAfter w:w="12" w:type="dxa"/>
        </w:trPr>
        <w:tc>
          <w:tcPr>
            <w:tcW w:w="4401" w:type="dxa"/>
            <w:gridSpan w:val="3"/>
          </w:tcPr>
          <w:p w14:paraId="2242C286" w14:textId="77777777" w:rsidR="007A5F67" w:rsidRPr="00556E80" w:rsidRDefault="007A5F67" w:rsidP="007A5F67">
            <w:pPr>
              <w:spacing w:line="240" w:lineRule="exact"/>
              <w:ind w:right="76"/>
              <w:jc w:val="both"/>
              <w:rPr>
                <w:rFonts w:cs="Arial"/>
                <w:lang w:val="de-DE"/>
              </w:rPr>
            </w:pPr>
            <w:r w:rsidRPr="00D50E22">
              <w:rPr>
                <w:rFonts w:cs="Arial"/>
                <w:noProof w:val="0"/>
                <w:lang w:val="de-DE"/>
              </w:rPr>
              <w:t>Für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tc>
        <w:tc>
          <w:tcPr>
            <w:tcW w:w="990" w:type="dxa"/>
            <w:gridSpan w:val="2"/>
          </w:tcPr>
          <w:p w14:paraId="762D4573" w14:textId="77777777" w:rsidR="007A5F67" w:rsidRPr="00556E80" w:rsidRDefault="007A5F67" w:rsidP="007A5F67">
            <w:pPr>
              <w:spacing w:line="240" w:lineRule="exact"/>
              <w:rPr>
                <w:rFonts w:cs="Arial"/>
                <w:lang w:val="de-DE"/>
              </w:rPr>
            </w:pPr>
          </w:p>
        </w:tc>
        <w:tc>
          <w:tcPr>
            <w:tcW w:w="4535" w:type="dxa"/>
            <w:gridSpan w:val="2"/>
          </w:tcPr>
          <w:p w14:paraId="41CE4483" w14:textId="77777777" w:rsidR="007A5F67" w:rsidRPr="00556E80" w:rsidRDefault="007A5F67" w:rsidP="007A5F67">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7A5F67" w:rsidRPr="00556E80" w14:paraId="6F9C938E" w14:textId="77777777" w:rsidTr="002C29E7">
        <w:trPr>
          <w:gridAfter w:val="1"/>
          <w:wAfter w:w="12" w:type="dxa"/>
        </w:trPr>
        <w:tc>
          <w:tcPr>
            <w:tcW w:w="4401" w:type="dxa"/>
            <w:gridSpan w:val="3"/>
          </w:tcPr>
          <w:p w14:paraId="78DA4F0B" w14:textId="77777777" w:rsidR="007A5F67" w:rsidRPr="00556E80" w:rsidRDefault="007A5F67" w:rsidP="007A5F67">
            <w:pPr>
              <w:spacing w:line="240" w:lineRule="exact"/>
              <w:ind w:right="76"/>
              <w:jc w:val="both"/>
              <w:rPr>
                <w:rFonts w:cs="Arial"/>
                <w:lang w:val="de-DE"/>
              </w:rPr>
            </w:pPr>
          </w:p>
        </w:tc>
        <w:tc>
          <w:tcPr>
            <w:tcW w:w="990" w:type="dxa"/>
            <w:gridSpan w:val="2"/>
          </w:tcPr>
          <w:p w14:paraId="6A17415E" w14:textId="77777777" w:rsidR="007A5F67" w:rsidRPr="00556E80" w:rsidRDefault="007A5F67" w:rsidP="007A5F67">
            <w:pPr>
              <w:spacing w:line="240" w:lineRule="exact"/>
              <w:rPr>
                <w:rFonts w:cs="Arial"/>
                <w:lang w:val="de-DE"/>
              </w:rPr>
            </w:pPr>
          </w:p>
        </w:tc>
        <w:tc>
          <w:tcPr>
            <w:tcW w:w="4535" w:type="dxa"/>
            <w:gridSpan w:val="2"/>
          </w:tcPr>
          <w:p w14:paraId="1933B467" w14:textId="77777777" w:rsidR="007A5F67" w:rsidRPr="00556E80" w:rsidRDefault="007A5F67" w:rsidP="007A5F67">
            <w:pPr>
              <w:tabs>
                <w:tab w:val="center" w:pos="4536"/>
                <w:tab w:val="right" w:pos="9072"/>
              </w:tabs>
              <w:spacing w:line="240" w:lineRule="exact"/>
              <w:ind w:right="105"/>
              <w:jc w:val="both"/>
              <w:rPr>
                <w:rFonts w:cs="Arial"/>
                <w:noProof w:val="0"/>
                <w:lang w:val="it-IT" w:eastAsia="it-IT"/>
              </w:rPr>
            </w:pPr>
          </w:p>
        </w:tc>
      </w:tr>
      <w:tr w:rsidR="007A5F67" w:rsidRPr="000B3FC1" w14:paraId="47CF3E24" w14:textId="77777777" w:rsidTr="002C29E7">
        <w:trPr>
          <w:gridAfter w:val="1"/>
          <w:wAfter w:w="12" w:type="dxa"/>
        </w:trPr>
        <w:tc>
          <w:tcPr>
            <w:tcW w:w="4401" w:type="dxa"/>
            <w:gridSpan w:val="3"/>
          </w:tcPr>
          <w:p w14:paraId="64D59B01" w14:textId="77777777" w:rsidR="007A5F67" w:rsidRPr="00556E80" w:rsidRDefault="007A5F67" w:rsidP="007A5F67">
            <w:pPr>
              <w:spacing w:line="240" w:lineRule="exact"/>
              <w:ind w:right="76"/>
              <w:jc w:val="both"/>
              <w:rPr>
                <w:rFonts w:cs="Arial"/>
                <w:lang w:val="de-DE"/>
              </w:rPr>
            </w:pPr>
            <w:r w:rsidRPr="00556E80">
              <w:rPr>
                <w:rFonts w:cs="Arial"/>
                <w:lang w:val="de-DE"/>
              </w:rPr>
              <w:t>Die Vergabestelle behält sich im Sinne des Art. 1, Abs. 3 G.D. Nr. 95/2012, in Gesetz Nr. 135/2012 umgewandelt („Spending Review“) vor, vom Vertrag zurückzutreten sobald eine Rahmenvereinbarung von CONSIP oder der Agentur für die Verfahren und die Aufsicht im Bereich öffentliche Bau-, Dienstleistungs- und Lieferaufträge abgeschlossen wird.</w:t>
            </w:r>
          </w:p>
        </w:tc>
        <w:tc>
          <w:tcPr>
            <w:tcW w:w="990" w:type="dxa"/>
            <w:gridSpan w:val="2"/>
          </w:tcPr>
          <w:p w14:paraId="71A86F45" w14:textId="77777777" w:rsidR="007A5F67" w:rsidRPr="00556E80" w:rsidRDefault="007A5F67" w:rsidP="007A5F67">
            <w:pPr>
              <w:spacing w:line="240" w:lineRule="exact"/>
              <w:rPr>
                <w:rFonts w:cs="Arial"/>
                <w:lang w:val="de-DE"/>
              </w:rPr>
            </w:pPr>
          </w:p>
        </w:tc>
        <w:tc>
          <w:tcPr>
            <w:tcW w:w="4535" w:type="dxa"/>
            <w:gridSpan w:val="2"/>
          </w:tcPr>
          <w:p w14:paraId="65C19836" w14:textId="77777777" w:rsidR="007A5F67" w:rsidRPr="00556E80" w:rsidRDefault="007A5F67" w:rsidP="007A5F67">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dall’Agenzia dei contratti pubblici provinciale.</w:t>
            </w:r>
          </w:p>
          <w:p w14:paraId="4EF92A0E" w14:textId="77777777" w:rsidR="007A5F67" w:rsidRPr="00556E80" w:rsidRDefault="007A5F67" w:rsidP="007A5F67">
            <w:pPr>
              <w:pStyle w:val="Rientrocorpodeltesto"/>
              <w:tabs>
                <w:tab w:val="left" w:pos="8496"/>
              </w:tabs>
              <w:spacing w:after="0" w:line="240" w:lineRule="exact"/>
              <w:ind w:left="0" w:right="105"/>
              <w:jc w:val="both"/>
              <w:rPr>
                <w:rFonts w:cs="Arial"/>
                <w:noProof w:val="0"/>
                <w:lang w:val="it-IT" w:eastAsia="it-IT"/>
              </w:rPr>
            </w:pPr>
          </w:p>
        </w:tc>
      </w:tr>
      <w:tr w:rsidR="007A5F67" w:rsidRPr="000B3FC1" w14:paraId="1A315993" w14:textId="77777777" w:rsidTr="002C29E7">
        <w:trPr>
          <w:gridAfter w:val="1"/>
          <w:wAfter w:w="12" w:type="dxa"/>
        </w:trPr>
        <w:tc>
          <w:tcPr>
            <w:tcW w:w="4401" w:type="dxa"/>
            <w:gridSpan w:val="3"/>
          </w:tcPr>
          <w:p w14:paraId="748FC9DC" w14:textId="77777777" w:rsidR="007A5F67" w:rsidRPr="00556E80" w:rsidRDefault="007A5F67" w:rsidP="007A5F67">
            <w:pPr>
              <w:spacing w:line="240" w:lineRule="exact"/>
              <w:ind w:right="76"/>
              <w:jc w:val="both"/>
              <w:rPr>
                <w:rFonts w:cs="Arial"/>
                <w:lang w:val="it-IT"/>
              </w:rPr>
            </w:pPr>
          </w:p>
        </w:tc>
        <w:tc>
          <w:tcPr>
            <w:tcW w:w="990" w:type="dxa"/>
            <w:gridSpan w:val="2"/>
          </w:tcPr>
          <w:p w14:paraId="4B3FF482" w14:textId="77777777" w:rsidR="007A5F67" w:rsidRPr="00556E80" w:rsidRDefault="007A5F67" w:rsidP="007A5F67">
            <w:pPr>
              <w:spacing w:line="240" w:lineRule="exact"/>
              <w:rPr>
                <w:rFonts w:cs="Arial"/>
                <w:lang w:val="it-IT"/>
              </w:rPr>
            </w:pPr>
          </w:p>
        </w:tc>
        <w:tc>
          <w:tcPr>
            <w:tcW w:w="4535" w:type="dxa"/>
            <w:gridSpan w:val="2"/>
          </w:tcPr>
          <w:p w14:paraId="6F93F52B" w14:textId="77777777" w:rsidR="007A5F67" w:rsidRPr="00556E80" w:rsidRDefault="007A5F67" w:rsidP="007A5F67">
            <w:pPr>
              <w:tabs>
                <w:tab w:val="center" w:pos="4536"/>
                <w:tab w:val="right" w:pos="9072"/>
              </w:tabs>
              <w:spacing w:line="240" w:lineRule="exact"/>
              <w:ind w:right="105"/>
              <w:jc w:val="both"/>
              <w:rPr>
                <w:rFonts w:cs="Arial"/>
                <w:bCs/>
                <w:lang w:val="it-IT"/>
              </w:rPr>
            </w:pPr>
          </w:p>
        </w:tc>
      </w:tr>
      <w:tr w:rsidR="007A5F67" w:rsidRPr="000B3FC1" w14:paraId="5ABEA92A" w14:textId="77777777" w:rsidTr="002C29E7">
        <w:trPr>
          <w:gridAfter w:val="1"/>
          <w:wAfter w:w="12" w:type="dxa"/>
        </w:trPr>
        <w:tc>
          <w:tcPr>
            <w:tcW w:w="4401" w:type="dxa"/>
            <w:gridSpan w:val="3"/>
          </w:tcPr>
          <w:p w14:paraId="0E84F886" w14:textId="77777777" w:rsidR="007A5F67" w:rsidRPr="00365273" w:rsidRDefault="007A5F67" w:rsidP="007A5F67">
            <w:pPr>
              <w:tabs>
                <w:tab w:val="center" w:pos="4536"/>
                <w:tab w:val="right" w:pos="9072"/>
              </w:tabs>
              <w:spacing w:line="240" w:lineRule="exact"/>
              <w:ind w:right="105"/>
              <w:jc w:val="both"/>
              <w:rPr>
                <w:rFonts w:cs="Arial"/>
                <w:bCs/>
                <w:i/>
                <w:color w:val="FF0000"/>
                <w:highlight w:val="green"/>
                <w:lang w:val="de-DE"/>
              </w:rPr>
            </w:pPr>
            <w:r w:rsidRPr="00365273">
              <w:rPr>
                <w:rFonts w:cs="Arial"/>
                <w:bCs/>
                <w:i/>
                <w:color w:val="FF0000"/>
                <w:highlight w:val="green"/>
                <w:lang w:val="de-DE"/>
              </w:rPr>
              <w:t>[Nur im Fall eines Angebotes nach Einheitspreisen, ansosten löschen]</w:t>
            </w:r>
          </w:p>
        </w:tc>
        <w:tc>
          <w:tcPr>
            <w:tcW w:w="990" w:type="dxa"/>
            <w:gridSpan w:val="2"/>
          </w:tcPr>
          <w:p w14:paraId="1E3EF2BD" w14:textId="77777777" w:rsidR="007A5F67" w:rsidRPr="00365273" w:rsidRDefault="007A5F67" w:rsidP="007A5F67">
            <w:pPr>
              <w:tabs>
                <w:tab w:val="center" w:pos="4536"/>
                <w:tab w:val="right" w:pos="9072"/>
              </w:tabs>
              <w:spacing w:line="240" w:lineRule="exact"/>
              <w:ind w:right="105"/>
              <w:jc w:val="both"/>
              <w:rPr>
                <w:rFonts w:cs="Arial"/>
                <w:bCs/>
                <w:i/>
                <w:color w:val="FF0000"/>
                <w:highlight w:val="green"/>
                <w:lang w:val="de-DE"/>
              </w:rPr>
            </w:pPr>
          </w:p>
        </w:tc>
        <w:tc>
          <w:tcPr>
            <w:tcW w:w="4535" w:type="dxa"/>
            <w:gridSpan w:val="2"/>
          </w:tcPr>
          <w:p w14:paraId="6FF31021" w14:textId="77777777" w:rsidR="007A5F67" w:rsidRPr="00365273" w:rsidRDefault="007A5F67" w:rsidP="007A5F67">
            <w:pPr>
              <w:tabs>
                <w:tab w:val="center" w:pos="4536"/>
                <w:tab w:val="right" w:pos="9072"/>
              </w:tabs>
              <w:spacing w:line="240" w:lineRule="exact"/>
              <w:ind w:right="105"/>
              <w:jc w:val="both"/>
              <w:rPr>
                <w:rFonts w:cs="Arial"/>
                <w:bCs/>
                <w:i/>
                <w:color w:val="FF0000"/>
                <w:highlight w:val="green"/>
                <w:lang w:val="it-IT"/>
              </w:rPr>
            </w:pPr>
            <w:r w:rsidRPr="00365273">
              <w:rPr>
                <w:rFonts w:cs="Arial"/>
                <w:bCs/>
                <w:i/>
                <w:color w:val="FF0000"/>
                <w:highlight w:val="green"/>
                <w:lang w:val="it-IT"/>
              </w:rPr>
              <w:t>[In caso di offerta a prezzi unitari altrimenti cancellare]</w:t>
            </w:r>
          </w:p>
        </w:tc>
      </w:tr>
      <w:tr w:rsidR="007A5F67" w:rsidRPr="000B3FC1" w14:paraId="4A45E2A9" w14:textId="77777777" w:rsidTr="002C29E7">
        <w:trPr>
          <w:gridAfter w:val="1"/>
          <w:wAfter w:w="12" w:type="dxa"/>
        </w:trPr>
        <w:tc>
          <w:tcPr>
            <w:tcW w:w="4401" w:type="dxa"/>
            <w:gridSpan w:val="3"/>
          </w:tcPr>
          <w:p w14:paraId="5F6C8EBE" w14:textId="77777777" w:rsidR="007A5F67" w:rsidRPr="00295892" w:rsidRDefault="007A5F67" w:rsidP="007A5F67">
            <w:pPr>
              <w:tabs>
                <w:tab w:val="center" w:pos="4536"/>
                <w:tab w:val="right" w:pos="9072"/>
              </w:tabs>
              <w:spacing w:line="240" w:lineRule="exact"/>
              <w:ind w:right="105"/>
              <w:jc w:val="both"/>
              <w:rPr>
                <w:rFonts w:cs="Arial"/>
                <w:bCs/>
                <w:i/>
                <w:highlight w:val="green"/>
                <w:lang w:val="it-IT"/>
              </w:rPr>
            </w:pPr>
          </w:p>
        </w:tc>
        <w:tc>
          <w:tcPr>
            <w:tcW w:w="990" w:type="dxa"/>
            <w:gridSpan w:val="2"/>
          </w:tcPr>
          <w:p w14:paraId="62ACEABC" w14:textId="77777777" w:rsidR="007A5F67" w:rsidRPr="00295892" w:rsidRDefault="007A5F67" w:rsidP="007A5F67">
            <w:pPr>
              <w:tabs>
                <w:tab w:val="center" w:pos="4536"/>
                <w:tab w:val="right" w:pos="9072"/>
              </w:tabs>
              <w:spacing w:line="240" w:lineRule="exact"/>
              <w:ind w:right="105"/>
              <w:jc w:val="both"/>
              <w:rPr>
                <w:rFonts w:cs="Arial"/>
                <w:bCs/>
                <w:i/>
                <w:highlight w:val="green"/>
                <w:lang w:val="it-IT"/>
              </w:rPr>
            </w:pPr>
          </w:p>
        </w:tc>
        <w:tc>
          <w:tcPr>
            <w:tcW w:w="4535" w:type="dxa"/>
            <w:gridSpan w:val="2"/>
          </w:tcPr>
          <w:p w14:paraId="1EB614BA" w14:textId="77777777" w:rsidR="007A5F67" w:rsidRPr="003F0C03" w:rsidRDefault="007A5F67" w:rsidP="007A5F67">
            <w:pPr>
              <w:tabs>
                <w:tab w:val="center" w:pos="4536"/>
                <w:tab w:val="right" w:pos="9072"/>
              </w:tabs>
              <w:spacing w:line="240" w:lineRule="exact"/>
              <w:ind w:right="105"/>
              <w:jc w:val="both"/>
              <w:rPr>
                <w:rFonts w:cs="Arial"/>
                <w:bCs/>
                <w:i/>
                <w:highlight w:val="green"/>
                <w:lang w:val="it-IT"/>
              </w:rPr>
            </w:pPr>
          </w:p>
        </w:tc>
      </w:tr>
      <w:tr w:rsidR="007A5F67" w:rsidRPr="000B3FC1" w14:paraId="64C5A2DF" w14:textId="77777777" w:rsidTr="002C29E7">
        <w:trPr>
          <w:gridAfter w:val="1"/>
          <w:wAfter w:w="12" w:type="dxa"/>
        </w:trPr>
        <w:tc>
          <w:tcPr>
            <w:tcW w:w="4401" w:type="dxa"/>
            <w:gridSpan w:val="3"/>
            <w:shd w:val="clear" w:color="auto" w:fill="auto"/>
          </w:tcPr>
          <w:p w14:paraId="527CD498" w14:textId="77777777" w:rsidR="007A5F67" w:rsidRPr="00834058" w:rsidRDefault="007A5F67" w:rsidP="007A5F67">
            <w:pPr>
              <w:widowControl w:val="0"/>
              <w:tabs>
                <w:tab w:val="center" w:pos="4536"/>
                <w:tab w:val="right" w:pos="9072"/>
              </w:tabs>
              <w:spacing w:line="240" w:lineRule="exact"/>
              <w:ind w:right="105"/>
              <w:jc w:val="both"/>
              <w:rPr>
                <w:rFonts w:cs="Arial"/>
                <w:bCs/>
                <w:i/>
                <w:color w:val="FF0000"/>
                <w:lang w:val="de-DE"/>
              </w:rPr>
            </w:pPr>
            <w:r w:rsidRPr="00834058">
              <w:rPr>
                <w:bCs/>
                <w:color w:val="FF0000"/>
                <w:lang w:val="de-DE"/>
              </w:rPr>
              <w:lastRenderedPageBreak/>
              <w:t xml:space="preserve">Die Vergabestelle nimmt </w:t>
            </w:r>
            <w:r w:rsidRPr="00834058">
              <w:rPr>
                <w:b/>
                <w:bCs/>
                <w:color w:val="FF0000"/>
                <w:lang w:val="de-DE"/>
              </w:rPr>
              <w:t>nach der Erteilung des Zuschlags und vor Abschluss des Vertrags</w:t>
            </w:r>
            <w:r w:rsidRPr="00834058">
              <w:rPr>
                <w:bCs/>
                <w:color w:val="FF0000"/>
                <w:lang w:val="de-DE"/>
              </w:rPr>
              <w:t xml:space="preserve"> folgende Überprüfungen vor</w:t>
            </w:r>
            <w:r w:rsidRPr="00834058">
              <w:rPr>
                <w:rFonts w:cs="Arial"/>
                <w:bCs/>
                <w:i/>
                <w:color w:val="FF0000"/>
                <w:lang w:val="de-DE"/>
              </w:rPr>
              <w:t>:</w:t>
            </w:r>
          </w:p>
          <w:p w14:paraId="19F4ABBB" w14:textId="77777777" w:rsidR="007A5F67" w:rsidRPr="00834058" w:rsidRDefault="007A5F67" w:rsidP="007A5F67">
            <w:pPr>
              <w:widowControl w:val="0"/>
              <w:tabs>
                <w:tab w:val="center" w:pos="4536"/>
                <w:tab w:val="right" w:pos="9072"/>
              </w:tabs>
              <w:spacing w:line="240" w:lineRule="exact"/>
              <w:ind w:right="105"/>
              <w:jc w:val="both"/>
              <w:rPr>
                <w:rFonts w:cs="Arial"/>
                <w:bCs/>
                <w:i/>
                <w:color w:val="FF0000"/>
                <w:lang w:val="de-DE"/>
              </w:rPr>
            </w:pPr>
          </w:p>
          <w:p w14:paraId="5A6CD69C" w14:textId="5DCD0EF0" w:rsidR="007A5F67" w:rsidRPr="00834058" w:rsidRDefault="007A5F67" w:rsidP="007A5F67">
            <w:pPr>
              <w:widowControl w:val="0"/>
              <w:numPr>
                <w:ilvl w:val="0"/>
                <w:numId w:val="46"/>
              </w:numPr>
              <w:spacing w:line="240" w:lineRule="exact"/>
              <w:ind w:right="105"/>
              <w:jc w:val="both"/>
              <w:rPr>
                <w:b/>
                <w:bCs/>
                <w:color w:val="FF0000"/>
                <w:lang w:val="de-DE"/>
              </w:rPr>
            </w:pPr>
            <w:r w:rsidRPr="00834058">
              <w:rPr>
                <w:b/>
                <w:bCs/>
                <w:color w:val="FF0000"/>
                <w:lang w:val="de-DE"/>
              </w:rPr>
              <w:t>Überprüfung</w:t>
            </w:r>
            <w:r w:rsidRPr="00834058">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52832318" w14:textId="1C7208EC" w:rsidR="007A5F67" w:rsidRPr="00834058" w:rsidRDefault="007A5F67" w:rsidP="007A5F67">
            <w:pPr>
              <w:widowControl w:val="0"/>
              <w:numPr>
                <w:ilvl w:val="0"/>
                <w:numId w:val="46"/>
              </w:numPr>
              <w:spacing w:line="240" w:lineRule="exact"/>
              <w:ind w:right="105"/>
              <w:jc w:val="both"/>
              <w:rPr>
                <w:b/>
                <w:bCs/>
                <w:color w:val="FF0000"/>
                <w:lang w:val="de-DE"/>
              </w:rPr>
            </w:pPr>
            <w:r w:rsidRPr="00834058">
              <w:rPr>
                <w:rFonts w:cs="Arial"/>
                <w:color w:val="FF0000"/>
                <w:lang w:val="de-DE"/>
              </w:rPr>
              <w:t>Stimmt der Gesamtpreis laut Überprüfung nicht mit dem Gesamtpreis laut Angebot überein, werden alle Einheitspreise auf Grundlage des Prozentsatzes der Abweichung korrigiert.</w:t>
            </w:r>
          </w:p>
        </w:tc>
        <w:tc>
          <w:tcPr>
            <w:tcW w:w="990" w:type="dxa"/>
            <w:gridSpan w:val="2"/>
            <w:shd w:val="clear" w:color="auto" w:fill="auto"/>
          </w:tcPr>
          <w:p w14:paraId="0BE6309B" w14:textId="77777777" w:rsidR="007A5F67" w:rsidRPr="00834058" w:rsidRDefault="007A5F67" w:rsidP="007A5F67">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6A4809C4" w14:textId="77777777" w:rsidR="007A5F67" w:rsidRPr="00834058" w:rsidRDefault="007A5F67" w:rsidP="007A5F67">
            <w:pPr>
              <w:widowControl w:val="0"/>
              <w:spacing w:line="240" w:lineRule="exact"/>
              <w:ind w:right="105"/>
              <w:jc w:val="both"/>
              <w:rPr>
                <w:rFonts w:ascii="Calibri" w:hAnsi="Calibri"/>
                <w:noProof w:val="0"/>
                <w:color w:val="FF0000"/>
                <w:lang w:val="it-IT"/>
              </w:rPr>
            </w:pPr>
            <w:r w:rsidRPr="00834058">
              <w:rPr>
                <w:color w:val="FF0000"/>
                <w:lang w:val="it-IT"/>
              </w:rPr>
              <w:t xml:space="preserve">La stazione appaltante, </w:t>
            </w:r>
            <w:r w:rsidRPr="00834058">
              <w:rPr>
                <w:b/>
                <w:bCs/>
                <w:color w:val="FF0000"/>
                <w:lang w:val="it-IT"/>
              </w:rPr>
              <w:t>dopo l’aggiudicazione e prima della stipulazione del contratto</w:t>
            </w:r>
            <w:r w:rsidRPr="00834058">
              <w:rPr>
                <w:color w:val="FF0000"/>
                <w:lang w:val="it-IT"/>
              </w:rPr>
              <w:t xml:space="preserve">, procede come segue: </w:t>
            </w:r>
          </w:p>
          <w:p w14:paraId="68AB8BAD" w14:textId="77777777" w:rsidR="007A5F67" w:rsidRPr="00834058" w:rsidRDefault="007A5F67" w:rsidP="007A5F67">
            <w:pPr>
              <w:widowControl w:val="0"/>
              <w:spacing w:line="240" w:lineRule="exact"/>
              <w:ind w:right="105"/>
              <w:jc w:val="both"/>
              <w:rPr>
                <w:color w:val="FF0000"/>
                <w:lang w:val="it-IT"/>
              </w:rPr>
            </w:pPr>
          </w:p>
          <w:p w14:paraId="181A6622" w14:textId="77777777" w:rsidR="007A5F67" w:rsidRPr="00834058" w:rsidRDefault="007A5F67" w:rsidP="007A5F67">
            <w:pPr>
              <w:widowControl w:val="0"/>
              <w:numPr>
                <w:ilvl w:val="0"/>
                <w:numId w:val="45"/>
              </w:numPr>
              <w:spacing w:line="240" w:lineRule="exact"/>
              <w:ind w:right="105"/>
              <w:jc w:val="both"/>
              <w:rPr>
                <w:color w:val="FF0000"/>
                <w:lang w:val="it-IT"/>
              </w:rPr>
            </w:pPr>
            <w:r w:rsidRPr="00834058">
              <w:rPr>
                <w:b/>
                <w:bCs/>
                <w:color w:val="FF0000"/>
                <w:lang w:val="it-IT"/>
              </w:rPr>
              <w:t>verifica</w:t>
            </w:r>
            <w:r w:rsidRPr="00834058">
              <w:rPr>
                <w:color w:val="FF0000"/>
                <w:lang w:val="it-IT"/>
              </w:rPr>
              <w:t xml:space="preserve"> i conteggi presentati dall’affidatario. </w:t>
            </w:r>
          </w:p>
          <w:p w14:paraId="47CCEA9C" w14:textId="77777777" w:rsidR="007A5F67" w:rsidRPr="00834058" w:rsidRDefault="007A5F67" w:rsidP="007A5F67">
            <w:pPr>
              <w:widowControl w:val="0"/>
              <w:spacing w:line="240" w:lineRule="exact"/>
              <w:ind w:left="708" w:right="105"/>
              <w:jc w:val="both"/>
              <w:rPr>
                <w:rFonts w:eastAsia="Calibri"/>
                <w:color w:val="FF0000"/>
                <w:lang w:val="it-IT"/>
              </w:rPr>
            </w:pPr>
            <w:r w:rsidRPr="00834058">
              <w:rPr>
                <w:color w:val="FF0000"/>
                <w:lang w:val="it-IT"/>
              </w:rPr>
              <w:t xml:space="preserve">Tale verifica viene effettuata tenendo per validi e immutabili i prezzi unitari e correggendo, ove si riscontrino errori di calcolo, prodotto o somma. </w:t>
            </w:r>
          </w:p>
          <w:p w14:paraId="1B514EB9" w14:textId="77777777" w:rsidR="007A5F67" w:rsidRPr="00834058" w:rsidRDefault="007A5F67" w:rsidP="007A5F67">
            <w:pPr>
              <w:widowControl w:val="0"/>
              <w:numPr>
                <w:ilvl w:val="0"/>
                <w:numId w:val="45"/>
              </w:numPr>
              <w:spacing w:line="240" w:lineRule="exact"/>
              <w:ind w:right="105"/>
              <w:jc w:val="both"/>
              <w:rPr>
                <w:rFonts w:eastAsia="Calibri"/>
                <w:color w:val="FF0000"/>
                <w:lang w:val="it-IT"/>
              </w:rPr>
            </w:pPr>
            <w:r w:rsidRPr="00834058">
              <w:rPr>
                <w:b/>
                <w:bCs/>
                <w:color w:val="FF0000"/>
                <w:lang w:val="it-IT"/>
              </w:rPr>
              <w:t xml:space="preserve">corregge, </w:t>
            </w:r>
            <w:r w:rsidRPr="00834058">
              <w:rPr>
                <w:bCs/>
                <w:color w:val="FF0000"/>
                <w:lang w:val="it-IT"/>
              </w:rPr>
              <w:t>i</w:t>
            </w:r>
            <w:r w:rsidRPr="00834058">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8E35878" w14:textId="77777777" w:rsidR="007A5F67" w:rsidRPr="00834058" w:rsidRDefault="007A5F67" w:rsidP="007A5F67">
            <w:pPr>
              <w:tabs>
                <w:tab w:val="center" w:pos="4536"/>
                <w:tab w:val="right" w:pos="9072"/>
              </w:tabs>
              <w:spacing w:line="240" w:lineRule="exact"/>
              <w:ind w:right="105"/>
              <w:jc w:val="both"/>
              <w:rPr>
                <w:rFonts w:cs="Arial"/>
                <w:color w:val="FF0000"/>
                <w:u w:val="single"/>
                <w:lang w:val="it-IT"/>
              </w:rPr>
            </w:pPr>
          </w:p>
        </w:tc>
      </w:tr>
      <w:tr w:rsidR="007A5F67" w:rsidRPr="000B3FC1" w14:paraId="6E60BF95" w14:textId="77777777" w:rsidTr="002C29E7">
        <w:trPr>
          <w:gridAfter w:val="1"/>
          <w:wAfter w:w="12" w:type="dxa"/>
        </w:trPr>
        <w:tc>
          <w:tcPr>
            <w:tcW w:w="4401" w:type="dxa"/>
            <w:gridSpan w:val="3"/>
            <w:shd w:val="clear" w:color="auto" w:fill="auto"/>
          </w:tcPr>
          <w:p w14:paraId="71F71163" w14:textId="77777777" w:rsidR="007A5F67" w:rsidRPr="00834058" w:rsidRDefault="007A5F67" w:rsidP="007A5F67">
            <w:pPr>
              <w:tabs>
                <w:tab w:val="left" w:pos="1530"/>
              </w:tabs>
              <w:spacing w:line="240" w:lineRule="exact"/>
              <w:ind w:right="105"/>
              <w:jc w:val="both"/>
              <w:rPr>
                <w:color w:val="FF0000"/>
                <w:lang w:val="de-DE"/>
              </w:rPr>
            </w:pPr>
            <w:r w:rsidRPr="00834058">
              <w:rPr>
                <w:color w:val="FF0000"/>
                <w:lang w:val="de-DE"/>
              </w:rPr>
              <w:t>Die angebotenen, gegebenenfalls korrigierten Einheitspreise bilden das vertragliche Verzeichnis der Einheitspreise.</w:t>
            </w:r>
          </w:p>
          <w:p w14:paraId="58DE661A" w14:textId="1A20A8C3" w:rsidR="007A5F67" w:rsidRPr="00834058" w:rsidRDefault="007A5F67" w:rsidP="007A5F67">
            <w:pPr>
              <w:tabs>
                <w:tab w:val="left" w:pos="1530"/>
              </w:tabs>
              <w:spacing w:line="240" w:lineRule="exact"/>
              <w:ind w:right="105"/>
              <w:jc w:val="both"/>
              <w:rPr>
                <w:color w:val="FF0000"/>
                <w:lang w:val="de-DE"/>
              </w:rPr>
            </w:pPr>
          </w:p>
        </w:tc>
        <w:tc>
          <w:tcPr>
            <w:tcW w:w="990" w:type="dxa"/>
            <w:gridSpan w:val="2"/>
            <w:shd w:val="clear" w:color="auto" w:fill="auto"/>
          </w:tcPr>
          <w:p w14:paraId="66FFD48D" w14:textId="77777777" w:rsidR="007A5F67" w:rsidRPr="00834058" w:rsidRDefault="007A5F67" w:rsidP="007A5F67">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7F8A0EA5" w14:textId="2180C9B3" w:rsidR="007A5F67" w:rsidRPr="00834058" w:rsidRDefault="007A5F67" w:rsidP="007A5F67">
            <w:pPr>
              <w:widowControl w:val="0"/>
              <w:jc w:val="both"/>
              <w:rPr>
                <w:color w:val="FF0000"/>
                <w:lang w:val="it-IT"/>
              </w:rPr>
            </w:pPr>
            <w:r w:rsidRPr="00834058">
              <w:rPr>
                <w:color w:val="FF0000"/>
                <w:lang w:val="it-IT"/>
              </w:rPr>
              <w:t>I prezzi unitari offerti, eventualmente corretti, costituiscono l’elenco dei prezzi unitari contrattuale.</w:t>
            </w:r>
          </w:p>
        </w:tc>
      </w:tr>
      <w:tr w:rsidR="007A5F67" w:rsidRPr="000B3FC1" w14:paraId="023494CA" w14:textId="77777777" w:rsidTr="002C29E7">
        <w:trPr>
          <w:gridAfter w:val="1"/>
          <w:wAfter w:w="12" w:type="dxa"/>
        </w:trPr>
        <w:tc>
          <w:tcPr>
            <w:tcW w:w="4401" w:type="dxa"/>
            <w:gridSpan w:val="3"/>
            <w:shd w:val="clear" w:color="auto" w:fill="auto"/>
          </w:tcPr>
          <w:p w14:paraId="018BD951" w14:textId="77777777" w:rsidR="007A5F67" w:rsidRPr="0017289C" w:rsidRDefault="007A5F67" w:rsidP="007A5F67">
            <w:pPr>
              <w:tabs>
                <w:tab w:val="center" w:pos="4536"/>
                <w:tab w:val="right" w:pos="9072"/>
              </w:tabs>
              <w:spacing w:line="240" w:lineRule="exact"/>
              <w:ind w:right="105"/>
              <w:jc w:val="both"/>
              <w:rPr>
                <w:rFonts w:cs="Arial"/>
                <w:color w:val="FF0000"/>
                <w:u w:val="single"/>
                <w:lang w:val="it-IT"/>
              </w:rPr>
            </w:pPr>
          </w:p>
        </w:tc>
        <w:tc>
          <w:tcPr>
            <w:tcW w:w="990" w:type="dxa"/>
            <w:gridSpan w:val="2"/>
            <w:shd w:val="clear" w:color="auto" w:fill="auto"/>
          </w:tcPr>
          <w:p w14:paraId="6D1CB0B2" w14:textId="77777777" w:rsidR="007A5F67" w:rsidRPr="0017289C" w:rsidRDefault="007A5F67" w:rsidP="007A5F67">
            <w:pPr>
              <w:tabs>
                <w:tab w:val="center" w:pos="4536"/>
                <w:tab w:val="right" w:pos="9072"/>
              </w:tabs>
              <w:spacing w:line="240" w:lineRule="exact"/>
              <w:ind w:right="105"/>
              <w:jc w:val="both"/>
              <w:rPr>
                <w:color w:val="FF0000"/>
                <w:lang w:val="it-IT"/>
              </w:rPr>
            </w:pPr>
          </w:p>
        </w:tc>
        <w:tc>
          <w:tcPr>
            <w:tcW w:w="4535" w:type="dxa"/>
            <w:gridSpan w:val="2"/>
            <w:shd w:val="clear" w:color="auto" w:fill="auto"/>
          </w:tcPr>
          <w:p w14:paraId="00B38651" w14:textId="77777777" w:rsidR="007A5F67" w:rsidRPr="00B1159E" w:rsidRDefault="007A5F67" w:rsidP="007A5F67">
            <w:pPr>
              <w:tabs>
                <w:tab w:val="center" w:pos="4536"/>
                <w:tab w:val="right" w:pos="9072"/>
              </w:tabs>
              <w:spacing w:line="240" w:lineRule="exact"/>
              <w:ind w:right="105"/>
              <w:jc w:val="both"/>
              <w:rPr>
                <w:rFonts w:cs="Arial"/>
                <w:color w:val="FF0000"/>
                <w:u w:val="single"/>
                <w:lang w:val="it-IT"/>
              </w:rPr>
            </w:pPr>
          </w:p>
        </w:tc>
      </w:tr>
      <w:tr w:rsidR="007A5F67" w:rsidRPr="000B3FC1" w14:paraId="427DFEB8" w14:textId="77777777" w:rsidTr="002C29E7">
        <w:trPr>
          <w:gridAfter w:val="1"/>
          <w:wAfter w:w="12" w:type="dxa"/>
        </w:trPr>
        <w:tc>
          <w:tcPr>
            <w:tcW w:w="4401" w:type="dxa"/>
            <w:gridSpan w:val="3"/>
            <w:shd w:val="clear" w:color="auto" w:fill="E0E0E0"/>
          </w:tcPr>
          <w:p w14:paraId="7246260E" w14:textId="77777777" w:rsidR="007A5F67" w:rsidRPr="00567217" w:rsidRDefault="007A5F67" w:rsidP="007A5F67">
            <w:pPr>
              <w:pStyle w:val="Corpodeltesto2"/>
              <w:spacing w:after="0" w:line="240" w:lineRule="exact"/>
              <w:ind w:right="76"/>
              <w:jc w:val="center"/>
              <w:rPr>
                <w:rFonts w:cs="Arial"/>
                <w:b/>
              </w:rPr>
            </w:pPr>
          </w:p>
          <w:p w14:paraId="082ED622" w14:textId="77777777" w:rsidR="007A5F67" w:rsidRPr="00E14871" w:rsidRDefault="007A5F67" w:rsidP="007A5F67">
            <w:pPr>
              <w:pStyle w:val="Corpodeltesto2"/>
              <w:spacing w:after="0" w:line="240" w:lineRule="exact"/>
              <w:ind w:right="76"/>
              <w:jc w:val="center"/>
              <w:rPr>
                <w:rFonts w:cs="Arial"/>
                <w:b/>
                <w:lang w:val="de-DE"/>
              </w:rPr>
            </w:pPr>
            <w:r w:rsidRPr="00E14871">
              <w:rPr>
                <w:rFonts w:cs="Arial"/>
                <w:b/>
                <w:lang w:val="de-DE"/>
              </w:rPr>
              <w:t>TEIL III</w:t>
            </w:r>
          </w:p>
          <w:p w14:paraId="07D99153" w14:textId="77777777" w:rsidR="007A5F67" w:rsidRPr="00E14871" w:rsidRDefault="007A5F67" w:rsidP="007A5F67">
            <w:pPr>
              <w:pStyle w:val="Corpodeltesto2"/>
              <w:spacing w:after="0" w:line="240" w:lineRule="exact"/>
              <w:ind w:right="76"/>
              <w:jc w:val="center"/>
              <w:rPr>
                <w:rFonts w:cs="Arial"/>
                <w:b/>
                <w:lang w:val="de-DE"/>
              </w:rPr>
            </w:pPr>
          </w:p>
          <w:p w14:paraId="40A8CEC1" w14:textId="77777777" w:rsidR="007A5F67" w:rsidRPr="00E14871" w:rsidRDefault="007A5F67" w:rsidP="007A5F67">
            <w:pPr>
              <w:pStyle w:val="Corpodeltesto2"/>
              <w:spacing w:after="0" w:line="240" w:lineRule="exact"/>
              <w:ind w:right="76"/>
              <w:jc w:val="center"/>
              <w:rPr>
                <w:rFonts w:cs="Arial"/>
                <w:b/>
                <w:lang w:val="de-DE"/>
              </w:rPr>
            </w:pPr>
            <w:r w:rsidRPr="00E14871">
              <w:rPr>
                <w:rFonts w:cs="Arial"/>
                <w:b/>
                <w:lang w:val="de-DE"/>
              </w:rPr>
              <w:t>KONTROLLE GEMÄSS</w:t>
            </w:r>
          </w:p>
          <w:p w14:paraId="2710A565" w14:textId="77777777" w:rsidR="007A5F67" w:rsidRDefault="007A5F67" w:rsidP="007A5F67">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44A5E104" w14:textId="77777777" w:rsidR="007A5F67" w:rsidRPr="00E14871" w:rsidRDefault="007A5F67" w:rsidP="007A5F67">
            <w:pPr>
              <w:pStyle w:val="Corpodeltesto2"/>
              <w:spacing w:after="0" w:line="240" w:lineRule="exact"/>
              <w:ind w:right="76"/>
              <w:jc w:val="center"/>
              <w:rPr>
                <w:rFonts w:cs="Arial"/>
                <w:lang w:val="de-DE"/>
              </w:rPr>
            </w:pPr>
          </w:p>
        </w:tc>
        <w:tc>
          <w:tcPr>
            <w:tcW w:w="990" w:type="dxa"/>
            <w:gridSpan w:val="2"/>
          </w:tcPr>
          <w:p w14:paraId="2AB641AD" w14:textId="77777777" w:rsidR="007A5F67" w:rsidRPr="00E14871" w:rsidRDefault="007A5F67" w:rsidP="007A5F67">
            <w:pPr>
              <w:spacing w:line="240" w:lineRule="exact"/>
              <w:rPr>
                <w:rFonts w:cs="Arial"/>
                <w:lang w:val="de-DE"/>
              </w:rPr>
            </w:pPr>
          </w:p>
        </w:tc>
        <w:tc>
          <w:tcPr>
            <w:tcW w:w="4535" w:type="dxa"/>
            <w:gridSpan w:val="2"/>
            <w:shd w:val="clear" w:color="auto" w:fill="E0E0E0"/>
          </w:tcPr>
          <w:p w14:paraId="2D0260EA" w14:textId="77777777" w:rsidR="007A5F67" w:rsidRPr="00567217" w:rsidRDefault="007A5F67" w:rsidP="007A5F67">
            <w:pPr>
              <w:pStyle w:val="Corpodeltesto2"/>
              <w:spacing w:after="0" w:line="240" w:lineRule="exact"/>
              <w:ind w:right="105"/>
              <w:jc w:val="center"/>
              <w:rPr>
                <w:rFonts w:cs="Arial"/>
                <w:b/>
                <w:lang w:val="de-DE"/>
              </w:rPr>
            </w:pPr>
          </w:p>
          <w:p w14:paraId="4F4CCD65" w14:textId="77777777" w:rsidR="007A5F67" w:rsidRPr="00E14871" w:rsidRDefault="007A5F67" w:rsidP="007A5F67">
            <w:pPr>
              <w:pStyle w:val="Corpodeltesto2"/>
              <w:spacing w:after="0" w:line="240" w:lineRule="exact"/>
              <w:ind w:right="105"/>
              <w:jc w:val="center"/>
              <w:rPr>
                <w:rFonts w:cs="Arial"/>
                <w:b/>
              </w:rPr>
            </w:pPr>
            <w:r w:rsidRPr="00E14871">
              <w:rPr>
                <w:rFonts w:cs="Arial"/>
                <w:b/>
              </w:rPr>
              <w:t>PARTE III</w:t>
            </w:r>
          </w:p>
          <w:p w14:paraId="5070741B" w14:textId="77777777" w:rsidR="007A5F67" w:rsidRPr="00E14871" w:rsidRDefault="007A5F67" w:rsidP="007A5F67">
            <w:pPr>
              <w:pStyle w:val="Corpodeltesto2"/>
              <w:spacing w:after="0" w:line="240" w:lineRule="exact"/>
              <w:ind w:right="105"/>
              <w:jc w:val="center"/>
              <w:rPr>
                <w:rFonts w:cs="Arial"/>
                <w:b/>
              </w:rPr>
            </w:pPr>
          </w:p>
          <w:p w14:paraId="0523168A" w14:textId="77777777" w:rsidR="007A5F67" w:rsidRPr="00E14871" w:rsidRDefault="007A5F67" w:rsidP="007A5F67">
            <w:pPr>
              <w:pStyle w:val="Corpodeltesto2"/>
              <w:spacing w:after="0" w:line="240" w:lineRule="exact"/>
              <w:ind w:right="105"/>
              <w:jc w:val="center"/>
              <w:rPr>
                <w:rFonts w:cs="Arial"/>
                <w:b/>
              </w:rPr>
            </w:pPr>
            <w:r w:rsidRPr="00E14871">
              <w:rPr>
                <w:rFonts w:cs="Arial"/>
                <w:b/>
              </w:rPr>
              <w:t>CONTROLLI EX</w:t>
            </w:r>
          </w:p>
          <w:p w14:paraId="2E2460BC" w14:textId="77777777" w:rsidR="007A5F67" w:rsidRPr="00405FD3" w:rsidRDefault="007A5F67" w:rsidP="007A5F67">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49FD367" w14:textId="77777777" w:rsidR="007A5F67" w:rsidRPr="00405FD3" w:rsidRDefault="007A5F67" w:rsidP="007A5F67">
            <w:pPr>
              <w:tabs>
                <w:tab w:val="left" w:pos="4111"/>
                <w:tab w:val="center" w:pos="4536"/>
                <w:tab w:val="right" w:pos="9072"/>
              </w:tabs>
              <w:spacing w:line="240" w:lineRule="exact"/>
              <w:ind w:right="105"/>
              <w:jc w:val="both"/>
              <w:rPr>
                <w:rFonts w:cs="Arial"/>
                <w:bCs/>
                <w:lang w:val="it-IT"/>
              </w:rPr>
            </w:pPr>
          </w:p>
        </w:tc>
      </w:tr>
      <w:tr w:rsidR="007A5F67" w:rsidRPr="000B3FC1" w14:paraId="6D582089" w14:textId="77777777" w:rsidTr="002C29E7">
        <w:trPr>
          <w:gridAfter w:val="1"/>
          <w:wAfter w:w="12" w:type="dxa"/>
        </w:trPr>
        <w:tc>
          <w:tcPr>
            <w:tcW w:w="4401" w:type="dxa"/>
            <w:gridSpan w:val="3"/>
          </w:tcPr>
          <w:p w14:paraId="76A1ACAF" w14:textId="77777777" w:rsidR="007A5F67" w:rsidRPr="00685CBE" w:rsidRDefault="007A5F67" w:rsidP="007A5F67">
            <w:pPr>
              <w:autoSpaceDE w:val="0"/>
              <w:autoSpaceDN w:val="0"/>
              <w:adjustRightInd w:val="0"/>
              <w:spacing w:line="240" w:lineRule="exact"/>
              <w:ind w:right="76"/>
              <w:jc w:val="center"/>
              <w:rPr>
                <w:rFonts w:cs="Arial"/>
                <w:lang w:val="it-IT"/>
              </w:rPr>
            </w:pPr>
          </w:p>
        </w:tc>
        <w:tc>
          <w:tcPr>
            <w:tcW w:w="990" w:type="dxa"/>
            <w:gridSpan w:val="2"/>
          </w:tcPr>
          <w:p w14:paraId="336ABF98" w14:textId="77777777" w:rsidR="007A5F67" w:rsidRPr="00507BC1" w:rsidRDefault="007A5F67" w:rsidP="007A5F67">
            <w:pPr>
              <w:spacing w:line="240" w:lineRule="exact"/>
              <w:rPr>
                <w:rFonts w:cs="Arial"/>
                <w:lang w:val="it-IT"/>
              </w:rPr>
            </w:pPr>
          </w:p>
        </w:tc>
        <w:tc>
          <w:tcPr>
            <w:tcW w:w="4535" w:type="dxa"/>
            <w:gridSpan w:val="2"/>
          </w:tcPr>
          <w:p w14:paraId="2144F42D" w14:textId="77777777" w:rsidR="007A5F67" w:rsidRPr="00507BC1" w:rsidRDefault="007A5F67" w:rsidP="007A5F67">
            <w:pPr>
              <w:autoSpaceDE w:val="0"/>
              <w:autoSpaceDN w:val="0"/>
              <w:adjustRightInd w:val="0"/>
              <w:spacing w:line="240" w:lineRule="exact"/>
              <w:ind w:left="150" w:right="105" w:hanging="150"/>
              <w:jc w:val="center"/>
              <w:rPr>
                <w:rFonts w:cs="Arial"/>
                <w:lang w:val="it-IT"/>
              </w:rPr>
            </w:pPr>
          </w:p>
        </w:tc>
      </w:tr>
      <w:tr w:rsidR="007A5F67" w:rsidRPr="000B3FC1" w14:paraId="6404BC9D" w14:textId="77777777" w:rsidTr="002C29E7">
        <w:trPr>
          <w:gridAfter w:val="1"/>
          <w:wAfter w:w="12" w:type="dxa"/>
        </w:trPr>
        <w:tc>
          <w:tcPr>
            <w:tcW w:w="4401" w:type="dxa"/>
            <w:gridSpan w:val="3"/>
          </w:tcPr>
          <w:p w14:paraId="68E51ED4" w14:textId="77777777" w:rsidR="007A5F67" w:rsidRPr="00CE7A7A" w:rsidRDefault="007A5F67" w:rsidP="007A5F67">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990" w:type="dxa"/>
            <w:gridSpan w:val="2"/>
          </w:tcPr>
          <w:p w14:paraId="38DC9CFB" w14:textId="77777777" w:rsidR="007A5F67" w:rsidRPr="00CE7A7A" w:rsidRDefault="007A5F67" w:rsidP="007A5F67">
            <w:pPr>
              <w:spacing w:line="240" w:lineRule="exact"/>
              <w:rPr>
                <w:rFonts w:cs="Arial"/>
                <w:lang w:val="de-DE"/>
              </w:rPr>
            </w:pPr>
          </w:p>
        </w:tc>
        <w:tc>
          <w:tcPr>
            <w:tcW w:w="4535" w:type="dxa"/>
            <w:gridSpan w:val="2"/>
          </w:tcPr>
          <w:p w14:paraId="027F2D97" w14:textId="77777777" w:rsidR="007A5F67" w:rsidRPr="00CE7A7A" w:rsidRDefault="007A5F67" w:rsidP="007A5F67">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82"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82"/>
          </w:p>
        </w:tc>
      </w:tr>
      <w:tr w:rsidR="007A5F67" w:rsidRPr="000B3FC1" w14:paraId="7D9F9FCC" w14:textId="77777777" w:rsidTr="002C29E7">
        <w:trPr>
          <w:gridAfter w:val="1"/>
          <w:wAfter w:w="12" w:type="dxa"/>
        </w:trPr>
        <w:tc>
          <w:tcPr>
            <w:tcW w:w="4401" w:type="dxa"/>
            <w:gridSpan w:val="3"/>
          </w:tcPr>
          <w:p w14:paraId="24C4CD2C" w14:textId="77777777" w:rsidR="007A5F67" w:rsidRPr="00507BC1" w:rsidRDefault="007A5F67" w:rsidP="007A5F67">
            <w:pPr>
              <w:spacing w:line="240" w:lineRule="exact"/>
              <w:ind w:right="76"/>
              <w:jc w:val="both"/>
              <w:rPr>
                <w:rFonts w:cs="Arial"/>
                <w:noProof w:val="0"/>
                <w:lang w:val="it-IT" w:eastAsia="it-IT"/>
              </w:rPr>
            </w:pPr>
          </w:p>
        </w:tc>
        <w:tc>
          <w:tcPr>
            <w:tcW w:w="990" w:type="dxa"/>
            <w:gridSpan w:val="2"/>
          </w:tcPr>
          <w:p w14:paraId="2CFFDE50" w14:textId="77777777" w:rsidR="007A5F67" w:rsidRPr="00507BC1" w:rsidRDefault="007A5F67" w:rsidP="007A5F67">
            <w:pPr>
              <w:spacing w:line="240" w:lineRule="exact"/>
              <w:jc w:val="both"/>
              <w:rPr>
                <w:rFonts w:cs="Arial"/>
                <w:lang w:val="it-IT"/>
              </w:rPr>
            </w:pPr>
          </w:p>
        </w:tc>
        <w:tc>
          <w:tcPr>
            <w:tcW w:w="4535" w:type="dxa"/>
            <w:gridSpan w:val="2"/>
          </w:tcPr>
          <w:p w14:paraId="6F0067EB" w14:textId="77777777" w:rsidR="007A5F67" w:rsidRPr="00405FD3" w:rsidRDefault="007A5F67" w:rsidP="007A5F67">
            <w:pPr>
              <w:spacing w:line="240" w:lineRule="exact"/>
              <w:ind w:right="105"/>
              <w:jc w:val="both"/>
              <w:rPr>
                <w:rFonts w:cs="Arial"/>
                <w:noProof w:val="0"/>
                <w:lang w:val="it-IT" w:eastAsia="it-IT"/>
              </w:rPr>
            </w:pPr>
          </w:p>
        </w:tc>
      </w:tr>
      <w:tr w:rsidR="007A5F67" w:rsidRPr="000B3FC1" w14:paraId="076ED094" w14:textId="77777777" w:rsidTr="002C29E7">
        <w:trPr>
          <w:gridAfter w:val="1"/>
          <w:wAfter w:w="12" w:type="dxa"/>
        </w:trPr>
        <w:tc>
          <w:tcPr>
            <w:tcW w:w="4401" w:type="dxa"/>
            <w:gridSpan w:val="3"/>
            <w:shd w:val="clear" w:color="auto" w:fill="auto"/>
          </w:tcPr>
          <w:p w14:paraId="46FF5CB2" w14:textId="77777777" w:rsidR="007A5F67" w:rsidRPr="00834058" w:rsidRDefault="007A5F67" w:rsidP="007A5F67">
            <w:pPr>
              <w:ind w:right="76"/>
              <w:jc w:val="both"/>
              <w:rPr>
                <w:rFonts w:cs="Arial"/>
                <w:noProof w:val="0"/>
                <w:lang w:val="de-DE" w:eastAsia="it-IT"/>
              </w:rPr>
            </w:pPr>
            <w:r w:rsidRPr="00834058">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shd w:val="clear" w:color="auto" w:fill="auto"/>
          </w:tcPr>
          <w:p w14:paraId="4D93F739" w14:textId="77777777" w:rsidR="007A5F67" w:rsidRPr="00834058" w:rsidRDefault="007A5F67" w:rsidP="007A5F67">
            <w:pPr>
              <w:spacing w:line="240" w:lineRule="exact"/>
              <w:jc w:val="both"/>
              <w:rPr>
                <w:rFonts w:cs="Arial"/>
                <w:lang w:val="de-DE"/>
              </w:rPr>
            </w:pPr>
          </w:p>
        </w:tc>
        <w:tc>
          <w:tcPr>
            <w:tcW w:w="4535" w:type="dxa"/>
            <w:gridSpan w:val="2"/>
            <w:shd w:val="clear" w:color="auto" w:fill="auto"/>
          </w:tcPr>
          <w:p w14:paraId="3B42A989" w14:textId="77777777" w:rsidR="007A5F67" w:rsidRPr="00834058" w:rsidRDefault="007A5F67" w:rsidP="007A5F67">
            <w:pPr>
              <w:tabs>
                <w:tab w:val="left" w:pos="4682"/>
              </w:tabs>
              <w:ind w:right="105"/>
              <w:jc w:val="both"/>
              <w:rPr>
                <w:rFonts w:cs="Arial"/>
                <w:noProof w:val="0"/>
                <w:lang w:val="it-IT" w:eastAsia="de-DE"/>
              </w:rPr>
            </w:pPr>
            <w:r w:rsidRPr="0083405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7A5F67" w:rsidRPr="000B3FC1" w14:paraId="396D64F4" w14:textId="77777777" w:rsidTr="002C29E7">
        <w:trPr>
          <w:gridAfter w:val="1"/>
          <w:wAfter w:w="12" w:type="dxa"/>
        </w:trPr>
        <w:tc>
          <w:tcPr>
            <w:tcW w:w="4401" w:type="dxa"/>
            <w:gridSpan w:val="3"/>
            <w:shd w:val="clear" w:color="auto" w:fill="auto"/>
          </w:tcPr>
          <w:p w14:paraId="1FDAE2E3" w14:textId="77777777" w:rsidR="007A5F67" w:rsidRPr="00316BD9" w:rsidRDefault="007A5F67" w:rsidP="007A5F67">
            <w:pPr>
              <w:ind w:right="76"/>
              <w:jc w:val="both"/>
              <w:rPr>
                <w:rFonts w:cs="Arial"/>
                <w:noProof w:val="0"/>
                <w:lang w:val="it-IT" w:eastAsia="de-DE"/>
              </w:rPr>
            </w:pPr>
          </w:p>
        </w:tc>
        <w:tc>
          <w:tcPr>
            <w:tcW w:w="990" w:type="dxa"/>
            <w:gridSpan w:val="2"/>
            <w:shd w:val="clear" w:color="auto" w:fill="auto"/>
          </w:tcPr>
          <w:p w14:paraId="2B3EECC4" w14:textId="77777777" w:rsidR="007A5F67" w:rsidRPr="00316BD9" w:rsidRDefault="007A5F67" w:rsidP="007A5F67">
            <w:pPr>
              <w:spacing w:line="240" w:lineRule="exact"/>
              <w:jc w:val="both"/>
              <w:rPr>
                <w:rFonts w:cs="Arial"/>
                <w:lang w:val="it-IT"/>
              </w:rPr>
            </w:pPr>
          </w:p>
        </w:tc>
        <w:tc>
          <w:tcPr>
            <w:tcW w:w="4535" w:type="dxa"/>
            <w:gridSpan w:val="2"/>
            <w:shd w:val="clear" w:color="auto" w:fill="auto"/>
          </w:tcPr>
          <w:p w14:paraId="280DEDED" w14:textId="77777777" w:rsidR="007A5F67" w:rsidRPr="00834058" w:rsidRDefault="007A5F67" w:rsidP="007A5F67">
            <w:pPr>
              <w:tabs>
                <w:tab w:val="left" w:pos="4682"/>
              </w:tabs>
              <w:ind w:right="105"/>
              <w:jc w:val="both"/>
              <w:rPr>
                <w:rFonts w:cs="Arial"/>
                <w:noProof w:val="0"/>
                <w:lang w:val="it-IT" w:eastAsia="de-DE"/>
              </w:rPr>
            </w:pPr>
          </w:p>
        </w:tc>
      </w:tr>
      <w:tr w:rsidR="007A5F67" w:rsidRPr="000B3FC1" w14:paraId="14A73C1E" w14:textId="77777777" w:rsidTr="002C29E7">
        <w:trPr>
          <w:gridAfter w:val="1"/>
          <w:wAfter w:w="12" w:type="dxa"/>
        </w:trPr>
        <w:tc>
          <w:tcPr>
            <w:tcW w:w="4401" w:type="dxa"/>
            <w:gridSpan w:val="3"/>
            <w:shd w:val="clear" w:color="auto" w:fill="auto"/>
          </w:tcPr>
          <w:p w14:paraId="18600FFA" w14:textId="711F6FDE" w:rsidR="007A5F67" w:rsidRPr="00834058" w:rsidRDefault="007A5F67" w:rsidP="007A5F67">
            <w:pPr>
              <w:ind w:right="76"/>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990" w:type="dxa"/>
            <w:gridSpan w:val="2"/>
            <w:shd w:val="clear" w:color="auto" w:fill="auto"/>
          </w:tcPr>
          <w:p w14:paraId="3851ABFC" w14:textId="77777777" w:rsidR="007A5F67" w:rsidRPr="00834058" w:rsidRDefault="007A5F67" w:rsidP="007A5F67">
            <w:pPr>
              <w:spacing w:line="240" w:lineRule="exact"/>
              <w:jc w:val="center"/>
              <w:rPr>
                <w:rFonts w:cs="Arial"/>
                <w:lang w:val="de-DE"/>
              </w:rPr>
            </w:pPr>
          </w:p>
        </w:tc>
        <w:tc>
          <w:tcPr>
            <w:tcW w:w="4535" w:type="dxa"/>
            <w:gridSpan w:val="2"/>
            <w:shd w:val="clear" w:color="auto" w:fill="auto"/>
          </w:tcPr>
          <w:p w14:paraId="5E62ABAB" w14:textId="77777777" w:rsidR="007A5F67" w:rsidRPr="003F2B4E" w:rsidRDefault="007A5F67" w:rsidP="007A5F67">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303FA4EF" w14:textId="77777777" w:rsidR="007A5F67" w:rsidRPr="00834058" w:rsidRDefault="007A5F67" w:rsidP="007A5F67">
            <w:pPr>
              <w:tabs>
                <w:tab w:val="left" w:pos="4682"/>
              </w:tabs>
              <w:ind w:right="105"/>
              <w:jc w:val="center"/>
              <w:rPr>
                <w:rFonts w:cs="Arial"/>
                <w:noProof w:val="0"/>
                <w:lang w:val="it-IT" w:eastAsia="de-DE"/>
              </w:rPr>
            </w:pPr>
          </w:p>
        </w:tc>
      </w:tr>
      <w:tr w:rsidR="007A5F67" w:rsidRPr="000B3FC1" w14:paraId="28CBEBC3" w14:textId="77777777" w:rsidTr="002C29E7">
        <w:trPr>
          <w:gridAfter w:val="1"/>
          <w:wAfter w:w="12" w:type="dxa"/>
        </w:trPr>
        <w:tc>
          <w:tcPr>
            <w:tcW w:w="4401" w:type="dxa"/>
            <w:gridSpan w:val="3"/>
            <w:shd w:val="clear" w:color="auto" w:fill="auto"/>
          </w:tcPr>
          <w:p w14:paraId="25E136DB" w14:textId="77777777" w:rsidR="007A5F67" w:rsidRPr="001838C8" w:rsidRDefault="007A5F67" w:rsidP="007A5F67">
            <w:pPr>
              <w:ind w:right="76"/>
              <w:jc w:val="both"/>
              <w:rPr>
                <w:rFonts w:cs="Arial"/>
                <w:noProof w:val="0"/>
                <w:lang w:val="it-IT" w:eastAsia="de-DE"/>
              </w:rPr>
            </w:pPr>
          </w:p>
        </w:tc>
        <w:tc>
          <w:tcPr>
            <w:tcW w:w="990" w:type="dxa"/>
            <w:gridSpan w:val="2"/>
            <w:shd w:val="clear" w:color="auto" w:fill="auto"/>
          </w:tcPr>
          <w:p w14:paraId="4C022E20" w14:textId="77777777" w:rsidR="007A5F67" w:rsidRPr="001838C8" w:rsidRDefault="007A5F67" w:rsidP="007A5F67">
            <w:pPr>
              <w:spacing w:line="240" w:lineRule="exact"/>
              <w:jc w:val="both"/>
              <w:rPr>
                <w:rFonts w:cs="Arial"/>
                <w:lang w:val="it-IT"/>
              </w:rPr>
            </w:pPr>
          </w:p>
        </w:tc>
        <w:tc>
          <w:tcPr>
            <w:tcW w:w="4535" w:type="dxa"/>
            <w:gridSpan w:val="2"/>
            <w:shd w:val="clear" w:color="auto" w:fill="auto"/>
          </w:tcPr>
          <w:p w14:paraId="0AB04ECE" w14:textId="77777777" w:rsidR="007A5F67" w:rsidRPr="00834058" w:rsidRDefault="007A5F67" w:rsidP="007A5F67">
            <w:pPr>
              <w:tabs>
                <w:tab w:val="left" w:pos="4682"/>
              </w:tabs>
              <w:ind w:right="105"/>
              <w:jc w:val="both"/>
              <w:rPr>
                <w:rFonts w:cs="Arial"/>
                <w:noProof w:val="0"/>
                <w:lang w:val="it-IT" w:eastAsia="de-DE"/>
              </w:rPr>
            </w:pPr>
          </w:p>
        </w:tc>
      </w:tr>
      <w:tr w:rsidR="007A5F67" w:rsidRPr="000B3FC1" w14:paraId="4F096B74" w14:textId="77777777" w:rsidTr="002C29E7">
        <w:trPr>
          <w:gridAfter w:val="1"/>
          <w:wAfter w:w="12" w:type="dxa"/>
        </w:trPr>
        <w:tc>
          <w:tcPr>
            <w:tcW w:w="4401" w:type="dxa"/>
            <w:gridSpan w:val="3"/>
            <w:shd w:val="clear" w:color="auto" w:fill="auto"/>
          </w:tcPr>
          <w:p w14:paraId="7B710FE9" w14:textId="55921360" w:rsidR="007A5F67" w:rsidRPr="00316BD9" w:rsidRDefault="007A5F67" w:rsidP="007A5F67">
            <w:pPr>
              <w:ind w:right="76"/>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990" w:type="dxa"/>
            <w:gridSpan w:val="2"/>
            <w:shd w:val="clear" w:color="auto" w:fill="auto"/>
          </w:tcPr>
          <w:p w14:paraId="3B7C583A" w14:textId="0A7A2A08" w:rsidR="007A5F67" w:rsidRPr="00316BD9" w:rsidRDefault="007A5F67" w:rsidP="007A5F67">
            <w:pPr>
              <w:spacing w:line="240" w:lineRule="exact"/>
              <w:jc w:val="both"/>
              <w:rPr>
                <w:rFonts w:cs="Arial"/>
                <w:lang w:val="de-DE"/>
              </w:rPr>
            </w:pPr>
          </w:p>
        </w:tc>
        <w:tc>
          <w:tcPr>
            <w:tcW w:w="4535" w:type="dxa"/>
            <w:gridSpan w:val="2"/>
            <w:shd w:val="clear" w:color="auto" w:fill="auto"/>
          </w:tcPr>
          <w:p w14:paraId="2C518934" w14:textId="0BAB3E6A" w:rsidR="007A5F67" w:rsidRPr="00834058" w:rsidRDefault="007A5F67" w:rsidP="007A5F67">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7A5F67" w:rsidRPr="000B3FC1" w14:paraId="238018F9" w14:textId="77777777" w:rsidTr="002C29E7">
        <w:trPr>
          <w:gridAfter w:val="1"/>
          <w:wAfter w:w="12" w:type="dxa"/>
        </w:trPr>
        <w:tc>
          <w:tcPr>
            <w:tcW w:w="4401" w:type="dxa"/>
            <w:gridSpan w:val="3"/>
            <w:shd w:val="clear" w:color="auto" w:fill="auto"/>
          </w:tcPr>
          <w:p w14:paraId="075810EC" w14:textId="77777777" w:rsidR="007A5F67" w:rsidRPr="001838C8" w:rsidRDefault="007A5F67" w:rsidP="007A5F67">
            <w:pPr>
              <w:ind w:right="76"/>
              <w:jc w:val="both"/>
              <w:rPr>
                <w:rFonts w:cs="Arial"/>
                <w:noProof w:val="0"/>
                <w:lang w:val="it-IT" w:eastAsia="de-DE"/>
              </w:rPr>
            </w:pPr>
          </w:p>
        </w:tc>
        <w:tc>
          <w:tcPr>
            <w:tcW w:w="990" w:type="dxa"/>
            <w:gridSpan w:val="2"/>
            <w:shd w:val="clear" w:color="auto" w:fill="auto"/>
          </w:tcPr>
          <w:p w14:paraId="588DF54A" w14:textId="77777777" w:rsidR="007A5F67" w:rsidRPr="001838C8" w:rsidRDefault="007A5F67" w:rsidP="007A5F67">
            <w:pPr>
              <w:spacing w:line="240" w:lineRule="exact"/>
              <w:jc w:val="both"/>
              <w:rPr>
                <w:rFonts w:cs="Arial"/>
                <w:lang w:val="it-IT"/>
              </w:rPr>
            </w:pPr>
          </w:p>
        </w:tc>
        <w:tc>
          <w:tcPr>
            <w:tcW w:w="4535" w:type="dxa"/>
            <w:gridSpan w:val="2"/>
            <w:shd w:val="clear" w:color="auto" w:fill="auto"/>
          </w:tcPr>
          <w:p w14:paraId="590803A1" w14:textId="77777777" w:rsidR="007A5F67" w:rsidRPr="00834058" w:rsidRDefault="007A5F67" w:rsidP="007A5F67">
            <w:pPr>
              <w:tabs>
                <w:tab w:val="left" w:pos="4682"/>
              </w:tabs>
              <w:ind w:right="105"/>
              <w:jc w:val="both"/>
              <w:rPr>
                <w:rFonts w:cs="Arial"/>
                <w:noProof w:val="0"/>
                <w:lang w:val="it-IT" w:eastAsia="de-DE"/>
              </w:rPr>
            </w:pPr>
          </w:p>
        </w:tc>
      </w:tr>
      <w:tr w:rsidR="007A5F67" w:rsidRPr="000B3FC1" w14:paraId="5C7135D0" w14:textId="77777777" w:rsidTr="002C29E7">
        <w:trPr>
          <w:gridAfter w:val="1"/>
          <w:wAfter w:w="12" w:type="dxa"/>
        </w:trPr>
        <w:tc>
          <w:tcPr>
            <w:tcW w:w="4401" w:type="dxa"/>
            <w:gridSpan w:val="3"/>
            <w:shd w:val="clear" w:color="auto" w:fill="auto"/>
          </w:tcPr>
          <w:p w14:paraId="31E184E9" w14:textId="77777777" w:rsidR="007A5F67" w:rsidRPr="003F2B4E" w:rsidRDefault="007A5F67" w:rsidP="007A5F67">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lastRenderedPageBreak/>
              <w:t xml:space="preserve">Im Zweifelsfall können die Vergabestellen  Überprüfungen in Bezug auf die vom Zuschlagsempfänger erklärten Teilnahmevoraussetzungen vornehmen. </w:t>
            </w:r>
          </w:p>
          <w:p w14:paraId="136D50E5" w14:textId="33B4A959" w:rsidR="007A5F67" w:rsidRPr="00316BD9" w:rsidRDefault="007A5F67" w:rsidP="007A5F67">
            <w:pPr>
              <w:ind w:right="76"/>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990" w:type="dxa"/>
            <w:gridSpan w:val="2"/>
            <w:shd w:val="clear" w:color="auto" w:fill="auto"/>
          </w:tcPr>
          <w:p w14:paraId="63C51E7B" w14:textId="77777777" w:rsidR="007A5F67" w:rsidRPr="00316BD9" w:rsidRDefault="007A5F67" w:rsidP="007A5F67">
            <w:pPr>
              <w:spacing w:line="240" w:lineRule="exact"/>
              <w:jc w:val="both"/>
              <w:rPr>
                <w:rFonts w:cs="Arial"/>
                <w:lang w:val="de-DE"/>
              </w:rPr>
            </w:pPr>
          </w:p>
        </w:tc>
        <w:tc>
          <w:tcPr>
            <w:tcW w:w="4535" w:type="dxa"/>
            <w:gridSpan w:val="2"/>
            <w:shd w:val="clear" w:color="auto" w:fill="auto"/>
          </w:tcPr>
          <w:p w14:paraId="3F38D6C2" w14:textId="77777777" w:rsidR="007A5F67" w:rsidRPr="003F2B4E" w:rsidRDefault="007A5F67" w:rsidP="007A5F67">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1C2F44DB" w14:textId="029398F0" w:rsidR="007A5F67" w:rsidRPr="00834058" w:rsidRDefault="007A5F67" w:rsidP="007A5F67">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7A5F67" w:rsidRPr="000B3FC1" w14:paraId="76BD1C35" w14:textId="77777777" w:rsidTr="002C29E7">
        <w:tc>
          <w:tcPr>
            <w:tcW w:w="4401" w:type="dxa"/>
            <w:gridSpan w:val="3"/>
          </w:tcPr>
          <w:p w14:paraId="41446F25" w14:textId="77777777" w:rsidR="007A5F67" w:rsidRPr="00507BC1" w:rsidRDefault="007A5F67" w:rsidP="007A5F67">
            <w:pPr>
              <w:spacing w:line="240" w:lineRule="exact"/>
              <w:ind w:right="76"/>
              <w:jc w:val="both"/>
              <w:rPr>
                <w:rFonts w:cs="Arial"/>
                <w:noProof w:val="0"/>
                <w:lang w:val="it-IT" w:eastAsia="it-IT"/>
              </w:rPr>
            </w:pPr>
          </w:p>
        </w:tc>
        <w:tc>
          <w:tcPr>
            <w:tcW w:w="997" w:type="dxa"/>
            <w:gridSpan w:val="3"/>
          </w:tcPr>
          <w:p w14:paraId="7968ACD0" w14:textId="77777777" w:rsidR="007A5F67" w:rsidRPr="00507BC1" w:rsidRDefault="007A5F67" w:rsidP="007A5F67">
            <w:pPr>
              <w:spacing w:line="240" w:lineRule="exact"/>
              <w:jc w:val="both"/>
              <w:rPr>
                <w:rFonts w:cs="Arial"/>
                <w:lang w:val="it-IT"/>
              </w:rPr>
            </w:pPr>
          </w:p>
        </w:tc>
        <w:tc>
          <w:tcPr>
            <w:tcW w:w="4540" w:type="dxa"/>
            <w:gridSpan w:val="2"/>
          </w:tcPr>
          <w:p w14:paraId="3FBAA79E" w14:textId="77777777" w:rsidR="007A5F67" w:rsidRPr="00405FD3" w:rsidRDefault="007A5F67" w:rsidP="007A5F67">
            <w:pPr>
              <w:tabs>
                <w:tab w:val="left" w:pos="4682"/>
              </w:tabs>
              <w:spacing w:line="240" w:lineRule="exact"/>
              <w:ind w:right="105"/>
              <w:jc w:val="both"/>
              <w:rPr>
                <w:rFonts w:cs="Arial"/>
                <w:noProof w:val="0"/>
                <w:lang w:val="it-IT" w:eastAsia="it-IT"/>
              </w:rPr>
            </w:pPr>
          </w:p>
        </w:tc>
      </w:tr>
      <w:tr w:rsidR="007A5F67" w:rsidRPr="000B3FC1" w14:paraId="0D92E2C5" w14:textId="77777777" w:rsidTr="002C29E7">
        <w:tc>
          <w:tcPr>
            <w:tcW w:w="4401" w:type="dxa"/>
            <w:gridSpan w:val="3"/>
          </w:tcPr>
          <w:p w14:paraId="3F9A8FA4" w14:textId="2EB6EEF9" w:rsidR="007A5F67" w:rsidRPr="00513A31" w:rsidRDefault="007A5F67" w:rsidP="007A5F67">
            <w:pPr>
              <w:spacing w:line="240" w:lineRule="exact"/>
              <w:ind w:right="76"/>
              <w:jc w:val="center"/>
              <w:rPr>
                <w:rFonts w:cs="Arial"/>
                <w:noProof w:val="0"/>
                <w:lang w:val="de-DE" w:eastAsia="it-IT"/>
              </w:rPr>
            </w:pPr>
            <w:r w:rsidRPr="00513A31">
              <w:rPr>
                <w:rFonts w:cs="Arial"/>
                <w:i/>
                <w:color w:val="FF0000"/>
                <w:highlight w:val="green"/>
                <w:lang w:val="de-DE"/>
              </w:rPr>
              <w:t xml:space="preserve">(im Falle </w:t>
            </w:r>
            <w:r w:rsidRPr="00513A31">
              <w:rPr>
                <w:rFonts w:cs="Arial"/>
                <w:i/>
                <w:noProof w:val="0"/>
                <w:color w:val="FF0000"/>
                <w:highlight w:val="green"/>
                <w:lang w:val="de-DE" w:eastAsia="de-DE"/>
              </w:rPr>
              <w:t>von Vergaben mit Ausschreibungsbetrag über 150.000,00 Euro</w:t>
            </w:r>
            <w:r w:rsidRPr="00513A31">
              <w:rPr>
                <w:rFonts w:cs="Arial"/>
                <w:i/>
                <w:color w:val="FF0000"/>
                <w:highlight w:val="green"/>
                <w:lang w:val="de-DE"/>
              </w:rPr>
              <w:t>)</w:t>
            </w:r>
          </w:p>
        </w:tc>
        <w:tc>
          <w:tcPr>
            <w:tcW w:w="997" w:type="dxa"/>
            <w:gridSpan w:val="3"/>
          </w:tcPr>
          <w:p w14:paraId="27856969" w14:textId="77777777" w:rsidR="007A5F67" w:rsidRPr="00513A31" w:rsidRDefault="007A5F67" w:rsidP="007A5F67">
            <w:pPr>
              <w:spacing w:line="240" w:lineRule="exact"/>
              <w:jc w:val="center"/>
              <w:rPr>
                <w:rFonts w:cs="Arial"/>
                <w:lang w:val="de-DE"/>
              </w:rPr>
            </w:pPr>
          </w:p>
        </w:tc>
        <w:tc>
          <w:tcPr>
            <w:tcW w:w="4540" w:type="dxa"/>
            <w:gridSpan w:val="2"/>
          </w:tcPr>
          <w:p w14:paraId="4429AB06" w14:textId="07FE5F99" w:rsidR="007A5F67" w:rsidRPr="00405FD3" w:rsidRDefault="007A5F67" w:rsidP="007A5F67">
            <w:pPr>
              <w:tabs>
                <w:tab w:val="left" w:pos="1140"/>
              </w:tabs>
              <w:spacing w:line="240" w:lineRule="exact"/>
              <w:ind w:right="105"/>
              <w:jc w:val="center"/>
              <w:rPr>
                <w:rFonts w:cs="Arial"/>
                <w:noProof w:val="0"/>
                <w:lang w:val="it-IT" w:eastAsia="it-IT"/>
              </w:rPr>
            </w:pPr>
            <w:r w:rsidRPr="00513A31">
              <w:rPr>
                <w:rFonts w:cs="Arial"/>
                <w:i/>
                <w:color w:val="FF0000"/>
                <w:highlight w:val="green"/>
                <w:lang w:val="it-IT"/>
              </w:rPr>
              <w:t xml:space="preserve">(in caso di procedure con </w:t>
            </w:r>
            <w:r w:rsidRPr="00513A31">
              <w:rPr>
                <w:rFonts w:cs="Arial"/>
                <w:i/>
                <w:noProof w:val="0"/>
                <w:color w:val="FF0000"/>
                <w:highlight w:val="green"/>
                <w:lang w:val="it-IT" w:eastAsia="de-DE"/>
              </w:rPr>
              <w:t>importi a base di gara da 150.000,00 euro</w:t>
            </w:r>
            <w:r w:rsidRPr="00513A31">
              <w:rPr>
                <w:rFonts w:cs="Arial"/>
                <w:i/>
                <w:color w:val="FF0000"/>
                <w:highlight w:val="green"/>
                <w:lang w:val="it-IT"/>
              </w:rPr>
              <w:t>)</w:t>
            </w:r>
          </w:p>
        </w:tc>
      </w:tr>
      <w:tr w:rsidR="007A5F67" w:rsidRPr="000B3FC1" w14:paraId="745EAA99" w14:textId="77777777" w:rsidTr="002C29E7">
        <w:tc>
          <w:tcPr>
            <w:tcW w:w="4401" w:type="dxa"/>
            <w:gridSpan w:val="3"/>
          </w:tcPr>
          <w:p w14:paraId="3ED57AF8" w14:textId="77777777" w:rsidR="007A5F67" w:rsidRPr="00507BC1" w:rsidRDefault="007A5F67" w:rsidP="007A5F67">
            <w:pPr>
              <w:spacing w:line="240" w:lineRule="exact"/>
              <w:ind w:right="76"/>
              <w:jc w:val="both"/>
              <w:rPr>
                <w:rFonts w:cs="Arial"/>
                <w:noProof w:val="0"/>
                <w:lang w:val="it-IT" w:eastAsia="it-IT"/>
              </w:rPr>
            </w:pPr>
          </w:p>
        </w:tc>
        <w:tc>
          <w:tcPr>
            <w:tcW w:w="997" w:type="dxa"/>
            <w:gridSpan w:val="3"/>
          </w:tcPr>
          <w:p w14:paraId="1EDB4AEC" w14:textId="77777777" w:rsidR="007A5F67" w:rsidRPr="00507BC1" w:rsidRDefault="007A5F67" w:rsidP="007A5F67">
            <w:pPr>
              <w:spacing w:line="240" w:lineRule="exact"/>
              <w:jc w:val="center"/>
              <w:rPr>
                <w:rFonts w:cs="Arial"/>
                <w:lang w:val="it-IT"/>
              </w:rPr>
            </w:pPr>
          </w:p>
        </w:tc>
        <w:tc>
          <w:tcPr>
            <w:tcW w:w="4540" w:type="dxa"/>
            <w:gridSpan w:val="2"/>
          </w:tcPr>
          <w:p w14:paraId="5DD5F681" w14:textId="77777777" w:rsidR="007A5F67" w:rsidRPr="00405FD3" w:rsidRDefault="007A5F67" w:rsidP="007A5F67">
            <w:pPr>
              <w:tabs>
                <w:tab w:val="left" w:pos="4682"/>
              </w:tabs>
              <w:spacing w:line="240" w:lineRule="exact"/>
              <w:ind w:right="105"/>
              <w:jc w:val="both"/>
              <w:rPr>
                <w:rFonts w:cs="Arial"/>
                <w:noProof w:val="0"/>
                <w:lang w:val="it-IT" w:eastAsia="it-IT"/>
              </w:rPr>
            </w:pPr>
          </w:p>
        </w:tc>
      </w:tr>
      <w:tr w:rsidR="007A5F67" w:rsidRPr="000B3FC1" w14:paraId="5E170AD6" w14:textId="77777777" w:rsidTr="002C29E7">
        <w:tc>
          <w:tcPr>
            <w:tcW w:w="4401" w:type="dxa"/>
            <w:gridSpan w:val="3"/>
          </w:tcPr>
          <w:p w14:paraId="6718B4CE" w14:textId="513C11EC" w:rsidR="007A5F67" w:rsidRPr="00834058" w:rsidRDefault="007A5F67" w:rsidP="007A5F67">
            <w:pPr>
              <w:spacing w:line="240" w:lineRule="exact"/>
              <w:ind w:right="76"/>
              <w:jc w:val="both"/>
              <w:rPr>
                <w:rFonts w:cs="Arial"/>
                <w:noProof w:val="0"/>
                <w:lang w:val="de-DE" w:eastAsia="it-IT"/>
              </w:rPr>
            </w:pPr>
            <w:r w:rsidRPr="00834058">
              <w:rPr>
                <w:rFonts w:cs="Arial"/>
                <w:noProof w:val="0"/>
                <w:color w:val="FF0000"/>
                <w:lang w:val="de-DE" w:eastAsia="it-IT"/>
              </w:rPr>
              <w:t xml:space="preserve">Laut Art. 27 Abs. 2 LG Nr. 16/2015 beschränkt die Vergabestelle </w:t>
            </w:r>
            <w:r w:rsidRPr="00834058">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997" w:type="dxa"/>
            <w:gridSpan w:val="3"/>
          </w:tcPr>
          <w:p w14:paraId="39DD26DE" w14:textId="77777777" w:rsidR="007A5F67" w:rsidRPr="00834058" w:rsidRDefault="007A5F67" w:rsidP="007A5F67">
            <w:pPr>
              <w:spacing w:line="240" w:lineRule="exact"/>
              <w:jc w:val="center"/>
              <w:rPr>
                <w:rFonts w:cs="Arial"/>
                <w:lang w:val="de-DE"/>
              </w:rPr>
            </w:pPr>
          </w:p>
        </w:tc>
        <w:tc>
          <w:tcPr>
            <w:tcW w:w="4540" w:type="dxa"/>
            <w:gridSpan w:val="2"/>
          </w:tcPr>
          <w:p w14:paraId="21EACA6D" w14:textId="08885B36" w:rsidR="007A5F67" w:rsidRPr="00834058" w:rsidRDefault="007A5F67" w:rsidP="007A5F67">
            <w:pPr>
              <w:jc w:val="both"/>
              <w:rPr>
                <w:rFonts w:cs="Arial"/>
                <w:color w:val="FF0000"/>
                <w:lang w:val="it-IT"/>
              </w:rPr>
            </w:pPr>
            <w:r w:rsidRPr="00834058">
              <w:rPr>
                <w:rFonts w:cs="Arial"/>
                <w:noProof w:val="0"/>
                <w:color w:val="FF0000"/>
                <w:lang w:val="it-IT" w:eastAsia="de-DE"/>
              </w:rPr>
              <w:t xml:space="preserve">A norma dell’art. 27, comma 2 </w:t>
            </w:r>
            <w:proofErr w:type="spellStart"/>
            <w:r w:rsidRPr="00834058">
              <w:rPr>
                <w:rFonts w:cs="Arial"/>
                <w:noProof w:val="0"/>
                <w:color w:val="FF0000"/>
                <w:lang w:val="it-IT" w:eastAsia="de-DE"/>
              </w:rPr>
              <w:t>l.p</w:t>
            </w:r>
            <w:proofErr w:type="spellEnd"/>
            <w:r w:rsidRPr="00834058">
              <w:rPr>
                <w:rFonts w:cs="Arial"/>
                <w:noProof w:val="0"/>
                <w:color w:val="FF0000"/>
                <w:lang w:val="it-IT" w:eastAsia="de-DE"/>
              </w:rPr>
              <w:t xml:space="preserve">. 16/2015, </w:t>
            </w:r>
            <w:r w:rsidRPr="00834058">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7428D8EE" w14:textId="1F4E8255" w:rsidR="007A5F67" w:rsidRPr="00834058" w:rsidRDefault="007A5F67" w:rsidP="007A5F67">
            <w:pPr>
              <w:tabs>
                <w:tab w:val="left" w:pos="1215"/>
              </w:tabs>
              <w:spacing w:line="240" w:lineRule="exact"/>
              <w:ind w:right="105"/>
              <w:jc w:val="both"/>
              <w:rPr>
                <w:rFonts w:cs="Arial"/>
                <w:noProof w:val="0"/>
                <w:lang w:val="it-IT" w:eastAsia="it-IT"/>
              </w:rPr>
            </w:pPr>
          </w:p>
        </w:tc>
      </w:tr>
      <w:tr w:rsidR="007A5F67" w:rsidRPr="000B3FC1" w14:paraId="0A59AA93" w14:textId="77777777" w:rsidTr="002C29E7">
        <w:tc>
          <w:tcPr>
            <w:tcW w:w="4401" w:type="dxa"/>
            <w:gridSpan w:val="3"/>
          </w:tcPr>
          <w:p w14:paraId="0C1B6666" w14:textId="77777777" w:rsidR="007A5F67" w:rsidRPr="00507BC1" w:rsidRDefault="007A5F67" w:rsidP="007A5F67">
            <w:pPr>
              <w:spacing w:line="240" w:lineRule="exact"/>
              <w:ind w:right="76"/>
              <w:jc w:val="both"/>
              <w:rPr>
                <w:rFonts w:cs="Arial"/>
                <w:noProof w:val="0"/>
                <w:lang w:val="it-IT" w:eastAsia="it-IT"/>
              </w:rPr>
            </w:pPr>
          </w:p>
        </w:tc>
        <w:tc>
          <w:tcPr>
            <w:tcW w:w="997" w:type="dxa"/>
            <w:gridSpan w:val="3"/>
          </w:tcPr>
          <w:p w14:paraId="1233FD92" w14:textId="77777777" w:rsidR="007A5F67" w:rsidRPr="00507BC1" w:rsidRDefault="007A5F67" w:rsidP="007A5F67">
            <w:pPr>
              <w:spacing w:line="240" w:lineRule="exact"/>
              <w:jc w:val="center"/>
              <w:rPr>
                <w:rFonts w:cs="Arial"/>
                <w:lang w:val="it-IT"/>
              </w:rPr>
            </w:pPr>
          </w:p>
        </w:tc>
        <w:tc>
          <w:tcPr>
            <w:tcW w:w="4540" w:type="dxa"/>
            <w:gridSpan w:val="2"/>
          </w:tcPr>
          <w:p w14:paraId="6F938B73" w14:textId="77777777" w:rsidR="007A5F67" w:rsidRPr="00405FD3" w:rsidRDefault="007A5F67" w:rsidP="007A5F67">
            <w:pPr>
              <w:tabs>
                <w:tab w:val="left" w:pos="4682"/>
              </w:tabs>
              <w:spacing w:line="240" w:lineRule="exact"/>
              <w:ind w:right="105"/>
              <w:jc w:val="both"/>
              <w:rPr>
                <w:rFonts w:cs="Arial"/>
                <w:noProof w:val="0"/>
                <w:lang w:val="it-IT" w:eastAsia="it-IT"/>
              </w:rPr>
            </w:pPr>
          </w:p>
        </w:tc>
      </w:tr>
      <w:tr w:rsidR="007A5F67" w:rsidRPr="000245DE" w14:paraId="5F9691C4" w14:textId="77777777" w:rsidTr="002C29E7">
        <w:tc>
          <w:tcPr>
            <w:tcW w:w="4401" w:type="dxa"/>
            <w:gridSpan w:val="3"/>
          </w:tcPr>
          <w:p w14:paraId="4FF005DA" w14:textId="77777777" w:rsidR="007A5F67" w:rsidRPr="00513A31" w:rsidRDefault="007A5F67" w:rsidP="007A5F67">
            <w:pPr>
              <w:ind w:right="76"/>
              <w:jc w:val="both"/>
              <w:rPr>
                <w:rFonts w:cs="Arial"/>
                <w:noProof w:val="0"/>
                <w:color w:val="FF0000"/>
                <w:lang w:val="de-DE" w:eastAsia="it-IT"/>
              </w:rPr>
            </w:pPr>
            <w:r w:rsidRPr="00513A31">
              <w:rPr>
                <w:rFonts w:cs="Arial"/>
                <w:noProof w:val="0"/>
                <w:color w:val="FF0000"/>
                <w:lang w:val="de-DE" w:eastAsia="it-IT"/>
              </w:rPr>
              <w:t xml:space="preserve">Infolge des noch nicht rechtswirksamen Zuschlages wird die Vergabestelle, um die Kontrollen im Sinne des Art. 80 </w:t>
            </w:r>
            <w:proofErr w:type="spellStart"/>
            <w:r w:rsidRPr="00513A31">
              <w:rPr>
                <w:rFonts w:cs="Arial"/>
                <w:noProof w:val="0"/>
                <w:color w:val="FF0000"/>
                <w:lang w:val="de-DE" w:eastAsia="it-IT"/>
              </w:rPr>
              <w:t>GvD</w:t>
            </w:r>
            <w:proofErr w:type="spellEnd"/>
            <w:r w:rsidRPr="00513A31">
              <w:rPr>
                <w:rFonts w:cs="Arial"/>
                <w:noProof w:val="0"/>
                <w:color w:val="FF0000"/>
                <w:lang w:val="de-DE" w:eastAsia="it-IT"/>
              </w:rPr>
              <w:t xml:space="preserve"> Nr. 80/2016 vornehmen zu können, die Vorlage/Bestätigung der Daten bezüglich der Zusammensetzung der Gesellschaft von folgenden Subjekten anfordern:</w:t>
            </w:r>
          </w:p>
          <w:p w14:paraId="461D6BEA" w14:textId="77777777" w:rsidR="007A5F67" w:rsidRPr="00513A31" w:rsidRDefault="007A5F67" w:rsidP="007A5F67">
            <w:pPr>
              <w:numPr>
                <w:ilvl w:val="0"/>
                <w:numId w:val="6"/>
              </w:numPr>
              <w:ind w:right="76"/>
              <w:jc w:val="both"/>
              <w:rPr>
                <w:rFonts w:cs="Arial"/>
                <w:noProof w:val="0"/>
                <w:color w:val="FF0000"/>
                <w:lang w:val="de-DE" w:eastAsia="it-IT"/>
              </w:rPr>
            </w:pPr>
            <w:r w:rsidRPr="00513A31">
              <w:rPr>
                <w:rFonts w:cs="Arial"/>
                <w:noProof w:val="0"/>
                <w:color w:val="FF0000"/>
                <w:lang w:val="de-DE" w:eastAsia="it-IT"/>
              </w:rPr>
              <w:t>Zuschlagsempfänger (Einzelunternehmen oder Mandatar und Mandant);</w:t>
            </w:r>
          </w:p>
          <w:p w14:paraId="71C1C32D" w14:textId="77777777" w:rsidR="007A5F67" w:rsidRPr="00513A31" w:rsidRDefault="007A5F67" w:rsidP="007A5F67">
            <w:pPr>
              <w:numPr>
                <w:ilvl w:val="0"/>
                <w:numId w:val="6"/>
              </w:numPr>
              <w:ind w:right="76"/>
              <w:jc w:val="both"/>
              <w:rPr>
                <w:rFonts w:cs="Arial"/>
                <w:noProof w:val="0"/>
                <w:color w:val="FF0000"/>
                <w:lang w:val="de-DE" w:eastAsia="it-IT"/>
              </w:rPr>
            </w:pPr>
            <w:r w:rsidRPr="00513A31">
              <w:rPr>
                <w:rFonts w:cs="Arial"/>
                <w:color w:val="FF0000"/>
                <w:lang w:val="de-DE"/>
              </w:rPr>
              <w:t>ausführendes Konsortiumsmitglied</w:t>
            </w:r>
            <w:r w:rsidRPr="00513A31">
              <w:rPr>
                <w:rFonts w:cs="Arial"/>
                <w:color w:val="FF0000"/>
                <w:lang w:val="de-DE" w:eastAsia="it-IT"/>
              </w:rPr>
              <w:t>;</w:t>
            </w:r>
          </w:p>
          <w:p w14:paraId="386D6D0F" w14:textId="6A418D62" w:rsidR="007A5F67" w:rsidRPr="00834058" w:rsidRDefault="007A5F67" w:rsidP="007A5F67">
            <w:pPr>
              <w:numPr>
                <w:ilvl w:val="0"/>
                <w:numId w:val="6"/>
              </w:numPr>
              <w:ind w:right="76"/>
              <w:jc w:val="both"/>
              <w:rPr>
                <w:rFonts w:cs="Arial"/>
                <w:noProof w:val="0"/>
                <w:color w:val="FF0000"/>
                <w:lang w:val="de-DE" w:eastAsia="it-IT"/>
              </w:rPr>
            </w:pPr>
            <w:r w:rsidRPr="00513A31">
              <w:rPr>
                <w:rFonts w:cs="Arial"/>
                <w:color w:val="FF0000"/>
                <w:lang w:val="de-DE" w:eastAsia="it-IT"/>
              </w:rPr>
              <w:t>etwaiges Hilfsunternehmen;</w:t>
            </w:r>
          </w:p>
        </w:tc>
        <w:tc>
          <w:tcPr>
            <w:tcW w:w="997" w:type="dxa"/>
            <w:gridSpan w:val="3"/>
          </w:tcPr>
          <w:p w14:paraId="58FDB2A9" w14:textId="77777777" w:rsidR="007A5F67" w:rsidRPr="00513A31" w:rsidRDefault="007A5F67" w:rsidP="007A5F67">
            <w:pPr>
              <w:spacing w:line="240" w:lineRule="exact"/>
              <w:jc w:val="both"/>
              <w:rPr>
                <w:rFonts w:cs="Arial"/>
                <w:color w:val="FF0000"/>
                <w:lang w:val="de-DE"/>
              </w:rPr>
            </w:pPr>
          </w:p>
        </w:tc>
        <w:tc>
          <w:tcPr>
            <w:tcW w:w="4540" w:type="dxa"/>
            <w:gridSpan w:val="2"/>
          </w:tcPr>
          <w:p w14:paraId="17BBF1E9" w14:textId="77777777" w:rsidR="007A5F67" w:rsidRPr="00513A31" w:rsidRDefault="007A5F67" w:rsidP="007A5F67">
            <w:pPr>
              <w:tabs>
                <w:tab w:val="left" w:pos="4682"/>
              </w:tabs>
              <w:autoSpaceDE w:val="0"/>
              <w:autoSpaceDN w:val="0"/>
              <w:adjustRightInd w:val="0"/>
              <w:ind w:right="105"/>
              <w:jc w:val="both"/>
              <w:rPr>
                <w:noProof w:val="0"/>
                <w:color w:val="FF0000"/>
                <w:lang w:val="it-IT"/>
              </w:rPr>
            </w:pPr>
            <w:r w:rsidRPr="00513A31">
              <w:rPr>
                <w:rFonts w:cs="Arial"/>
                <w:noProof w:val="0"/>
                <w:color w:val="FF0000"/>
                <w:lang w:val="it-IT" w:eastAsia="de-DE"/>
              </w:rPr>
              <w:t xml:space="preserve">In seguito all’aggiudicazione non efficace, al fine di procedere con i controlli ai sensi dell’art. 80, D.Lgs. n. 502016, la stazione appaltante richiederà </w:t>
            </w:r>
            <w:r w:rsidRPr="00513A31">
              <w:rPr>
                <w:noProof w:val="0"/>
                <w:color w:val="FF0000"/>
                <w:lang w:val="it-IT"/>
              </w:rPr>
              <w:t>di fornire/confermare i dati relativi alla composizione societaria in capo ai seguenti soggetti:</w:t>
            </w:r>
          </w:p>
          <w:p w14:paraId="203C3C6E" w14:textId="77777777" w:rsidR="007A5F67" w:rsidRPr="00513A31" w:rsidRDefault="007A5F67" w:rsidP="007A5F67">
            <w:pPr>
              <w:tabs>
                <w:tab w:val="left" w:pos="4682"/>
              </w:tabs>
              <w:autoSpaceDE w:val="0"/>
              <w:autoSpaceDN w:val="0"/>
              <w:adjustRightInd w:val="0"/>
              <w:ind w:right="105"/>
              <w:jc w:val="both"/>
              <w:rPr>
                <w:noProof w:val="0"/>
                <w:color w:val="FF0000"/>
                <w:lang w:val="it-IT"/>
              </w:rPr>
            </w:pPr>
          </w:p>
          <w:p w14:paraId="41E7180F" w14:textId="77777777" w:rsidR="007A5F67" w:rsidRPr="00513A31" w:rsidRDefault="007A5F67" w:rsidP="007A5F67">
            <w:pPr>
              <w:tabs>
                <w:tab w:val="left" w:pos="4682"/>
              </w:tabs>
              <w:autoSpaceDE w:val="0"/>
              <w:autoSpaceDN w:val="0"/>
              <w:adjustRightInd w:val="0"/>
              <w:ind w:right="105"/>
              <w:jc w:val="both"/>
              <w:rPr>
                <w:noProof w:val="0"/>
                <w:color w:val="FF0000"/>
                <w:lang w:val="it-IT"/>
              </w:rPr>
            </w:pPr>
          </w:p>
          <w:p w14:paraId="5992D7F5" w14:textId="77777777" w:rsidR="007A5F67" w:rsidRPr="00513A31" w:rsidRDefault="007A5F67" w:rsidP="007A5F67">
            <w:pPr>
              <w:numPr>
                <w:ilvl w:val="0"/>
                <w:numId w:val="6"/>
              </w:numPr>
              <w:tabs>
                <w:tab w:val="left" w:pos="4682"/>
              </w:tabs>
              <w:ind w:right="105"/>
              <w:jc w:val="both"/>
              <w:rPr>
                <w:rFonts w:cs="Arial"/>
                <w:noProof w:val="0"/>
                <w:color w:val="FF0000"/>
                <w:lang w:val="it-IT" w:eastAsia="it-IT"/>
              </w:rPr>
            </w:pPr>
            <w:r w:rsidRPr="00513A31">
              <w:rPr>
                <w:rFonts w:cs="Arial"/>
                <w:noProof w:val="0"/>
                <w:color w:val="FF0000"/>
                <w:lang w:val="it-IT" w:eastAsia="it-IT"/>
              </w:rPr>
              <w:t>aggiudicatario (impresa singola o mandataria e mandante);</w:t>
            </w:r>
          </w:p>
          <w:p w14:paraId="7173AA0B" w14:textId="77777777" w:rsidR="007A5F67" w:rsidRPr="00513A31" w:rsidRDefault="007A5F67" w:rsidP="007A5F67">
            <w:pPr>
              <w:numPr>
                <w:ilvl w:val="0"/>
                <w:numId w:val="6"/>
              </w:numPr>
              <w:tabs>
                <w:tab w:val="left" w:pos="4682"/>
              </w:tabs>
              <w:ind w:right="105"/>
              <w:jc w:val="both"/>
              <w:rPr>
                <w:rFonts w:cs="Arial"/>
                <w:noProof w:val="0"/>
                <w:color w:val="FF0000"/>
                <w:lang w:val="de-DE" w:eastAsia="it-IT"/>
              </w:rPr>
            </w:pP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consorziata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esecutrice</w:t>
            </w:r>
            <w:proofErr w:type="spellEnd"/>
            <w:r w:rsidRPr="00513A31">
              <w:rPr>
                <w:rFonts w:cs="Arial"/>
                <w:noProof w:val="0"/>
                <w:color w:val="FF0000"/>
                <w:lang w:val="de-DE" w:eastAsia="it-IT"/>
              </w:rPr>
              <w:t>;</w:t>
            </w:r>
          </w:p>
          <w:p w14:paraId="6713043D" w14:textId="32C726DB" w:rsidR="007A5F67" w:rsidRPr="00834058" w:rsidRDefault="007A5F67" w:rsidP="007A5F67">
            <w:pPr>
              <w:numPr>
                <w:ilvl w:val="0"/>
                <w:numId w:val="6"/>
              </w:numPr>
              <w:tabs>
                <w:tab w:val="left" w:pos="4682"/>
              </w:tabs>
              <w:ind w:right="105"/>
              <w:jc w:val="both"/>
              <w:rPr>
                <w:rFonts w:cs="Arial"/>
                <w:noProof w:val="0"/>
                <w:color w:val="FF0000"/>
                <w:lang w:val="de-DE" w:eastAsia="it-IT"/>
              </w:rPr>
            </w:pPr>
            <w:r w:rsidRPr="00513A31">
              <w:rPr>
                <w:rFonts w:cs="Arial"/>
                <w:noProof w:val="0"/>
                <w:color w:val="FF0000"/>
                <w:lang w:val="de-DE" w:eastAsia="it-IT"/>
              </w:rPr>
              <w:t xml:space="preserve">eventuale </w:t>
            </w: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ausiliaria</w:t>
            </w:r>
            <w:proofErr w:type="spellEnd"/>
            <w:r w:rsidRPr="00513A31">
              <w:rPr>
                <w:rFonts w:cs="Arial"/>
                <w:noProof w:val="0"/>
                <w:color w:val="FF0000"/>
                <w:lang w:val="de-DE" w:eastAsia="it-IT"/>
              </w:rPr>
              <w:t>;</w:t>
            </w:r>
          </w:p>
        </w:tc>
      </w:tr>
      <w:tr w:rsidR="007A5F67" w:rsidRPr="000245DE" w14:paraId="6C6A1526" w14:textId="77777777" w:rsidTr="002C29E7">
        <w:tc>
          <w:tcPr>
            <w:tcW w:w="4401" w:type="dxa"/>
            <w:gridSpan w:val="3"/>
          </w:tcPr>
          <w:p w14:paraId="2E6304D7" w14:textId="77777777" w:rsidR="007A5F67" w:rsidRPr="00B71E09" w:rsidRDefault="007A5F67" w:rsidP="007A5F67">
            <w:pPr>
              <w:spacing w:line="240" w:lineRule="exact"/>
              <w:ind w:right="76"/>
              <w:jc w:val="both"/>
              <w:rPr>
                <w:rFonts w:cs="Arial"/>
                <w:noProof w:val="0"/>
                <w:lang w:val="it-IT" w:eastAsia="it-IT"/>
              </w:rPr>
            </w:pPr>
          </w:p>
        </w:tc>
        <w:tc>
          <w:tcPr>
            <w:tcW w:w="997" w:type="dxa"/>
            <w:gridSpan w:val="3"/>
          </w:tcPr>
          <w:p w14:paraId="27BD7084" w14:textId="77777777" w:rsidR="007A5F67" w:rsidRPr="00B71E09" w:rsidRDefault="007A5F67" w:rsidP="007A5F67">
            <w:pPr>
              <w:spacing w:line="240" w:lineRule="exact"/>
              <w:jc w:val="both"/>
              <w:rPr>
                <w:rFonts w:cs="Arial"/>
                <w:lang w:val="it-IT"/>
              </w:rPr>
            </w:pPr>
          </w:p>
        </w:tc>
        <w:tc>
          <w:tcPr>
            <w:tcW w:w="4540" w:type="dxa"/>
            <w:gridSpan w:val="2"/>
          </w:tcPr>
          <w:p w14:paraId="29924B93" w14:textId="77777777" w:rsidR="007A5F67" w:rsidRPr="00B71E09" w:rsidRDefault="007A5F67" w:rsidP="007A5F67">
            <w:pPr>
              <w:tabs>
                <w:tab w:val="center" w:pos="4680"/>
              </w:tabs>
              <w:autoSpaceDE w:val="0"/>
              <w:autoSpaceDN w:val="0"/>
              <w:adjustRightInd w:val="0"/>
              <w:ind w:right="105"/>
              <w:jc w:val="both"/>
              <w:rPr>
                <w:rFonts w:cs="Arial"/>
                <w:noProof w:val="0"/>
                <w:color w:val="000000"/>
                <w:lang w:val="it-IT" w:eastAsia="de-DE"/>
              </w:rPr>
            </w:pPr>
          </w:p>
        </w:tc>
      </w:tr>
      <w:tr w:rsidR="007A5F67" w:rsidRPr="000B3FC1" w14:paraId="5441E47C" w14:textId="77777777" w:rsidTr="002C29E7">
        <w:tc>
          <w:tcPr>
            <w:tcW w:w="4401" w:type="dxa"/>
            <w:gridSpan w:val="3"/>
          </w:tcPr>
          <w:p w14:paraId="3CBA4F56" w14:textId="77777777" w:rsidR="007A5F67" w:rsidRPr="00513A31" w:rsidRDefault="007A5F67" w:rsidP="007A5F67">
            <w:pPr>
              <w:spacing w:line="240" w:lineRule="exact"/>
              <w:ind w:right="76"/>
              <w:jc w:val="both"/>
              <w:rPr>
                <w:rFonts w:cs="Arial"/>
                <w:color w:val="FF0000"/>
                <w:lang w:val="de-DE"/>
              </w:rPr>
            </w:pPr>
            <w:r w:rsidRPr="00513A31">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997" w:type="dxa"/>
            <w:gridSpan w:val="3"/>
          </w:tcPr>
          <w:p w14:paraId="52826BE2" w14:textId="77777777" w:rsidR="007A5F67" w:rsidRPr="00513A31" w:rsidRDefault="007A5F67" w:rsidP="007A5F67">
            <w:pPr>
              <w:spacing w:line="240" w:lineRule="exact"/>
              <w:jc w:val="both"/>
              <w:rPr>
                <w:rFonts w:cs="Arial"/>
                <w:color w:val="FF0000"/>
                <w:lang w:val="de-DE"/>
              </w:rPr>
            </w:pPr>
          </w:p>
        </w:tc>
        <w:tc>
          <w:tcPr>
            <w:tcW w:w="4540" w:type="dxa"/>
            <w:gridSpan w:val="2"/>
          </w:tcPr>
          <w:p w14:paraId="7071AE8A" w14:textId="77777777" w:rsidR="007A5F67" w:rsidRPr="00513A31" w:rsidRDefault="007A5F67" w:rsidP="007A5F67">
            <w:pPr>
              <w:spacing w:line="240" w:lineRule="exact"/>
              <w:ind w:right="105"/>
              <w:jc w:val="both"/>
              <w:rPr>
                <w:rFonts w:cs="Arial"/>
                <w:noProof w:val="0"/>
                <w:color w:val="FF0000"/>
                <w:lang w:val="it-IT" w:eastAsia="it-IT"/>
              </w:rPr>
            </w:pPr>
            <w:r w:rsidRPr="00513A31">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7A5F67" w:rsidRPr="000B3FC1" w14:paraId="434C51DA" w14:textId="77777777" w:rsidTr="002C29E7">
        <w:tc>
          <w:tcPr>
            <w:tcW w:w="4401" w:type="dxa"/>
            <w:gridSpan w:val="3"/>
          </w:tcPr>
          <w:p w14:paraId="7EE748BA" w14:textId="77777777" w:rsidR="007A5F67" w:rsidRPr="00E85CD9" w:rsidRDefault="007A5F67" w:rsidP="007A5F67">
            <w:pPr>
              <w:spacing w:line="240" w:lineRule="exact"/>
              <w:ind w:right="76"/>
              <w:jc w:val="both"/>
              <w:rPr>
                <w:rFonts w:cs="Arial"/>
                <w:noProof w:val="0"/>
                <w:highlight w:val="yellow"/>
                <w:lang w:val="it-IT" w:eastAsia="it-IT"/>
              </w:rPr>
            </w:pPr>
          </w:p>
        </w:tc>
        <w:tc>
          <w:tcPr>
            <w:tcW w:w="997" w:type="dxa"/>
            <w:gridSpan w:val="3"/>
          </w:tcPr>
          <w:p w14:paraId="09DE060E" w14:textId="77777777" w:rsidR="007A5F67" w:rsidRPr="00E85CD9" w:rsidRDefault="007A5F67" w:rsidP="007A5F67">
            <w:pPr>
              <w:spacing w:line="240" w:lineRule="exact"/>
              <w:jc w:val="both"/>
              <w:rPr>
                <w:rFonts w:cs="Arial"/>
                <w:highlight w:val="yellow"/>
                <w:lang w:val="it-IT"/>
              </w:rPr>
            </w:pPr>
          </w:p>
        </w:tc>
        <w:tc>
          <w:tcPr>
            <w:tcW w:w="4540" w:type="dxa"/>
            <w:gridSpan w:val="2"/>
          </w:tcPr>
          <w:p w14:paraId="259AEB94" w14:textId="77777777" w:rsidR="007A5F67" w:rsidRPr="00DF1A64" w:rsidRDefault="007A5F67" w:rsidP="007A5F67">
            <w:pPr>
              <w:tabs>
                <w:tab w:val="center" w:pos="4680"/>
              </w:tabs>
              <w:autoSpaceDE w:val="0"/>
              <w:autoSpaceDN w:val="0"/>
              <w:adjustRightInd w:val="0"/>
              <w:ind w:right="105"/>
              <w:jc w:val="both"/>
              <w:rPr>
                <w:rFonts w:cs="Arial"/>
                <w:noProof w:val="0"/>
                <w:color w:val="000000"/>
                <w:highlight w:val="yellow"/>
                <w:lang w:val="it-IT" w:eastAsia="de-DE"/>
              </w:rPr>
            </w:pPr>
          </w:p>
        </w:tc>
      </w:tr>
      <w:tr w:rsidR="007A5F67" w:rsidRPr="000B3FC1" w14:paraId="4BD36707" w14:textId="77777777" w:rsidTr="002C29E7">
        <w:tc>
          <w:tcPr>
            <w:tcW w:w="4401" w:type="dxa"/>
            <w:gridSpan w:val="3"/>
          </w:tcPr>
          <w:p w14:paraId="61ECDDCD" w14:textId="77777777" w:rsidR="007A5F67" w:rsidRPr="00513A31" w:rsidRDefault="007A5F67" w:rsidP="007A5F67">
            <w:pPr>
              <w:spacing w:line="240" w:lineRule="exact"/>
              <w:ind w:right="76"/>
              <w:jc w:val="both"/>
              <w:rPr>
                <w:rFonts w:cs="Arial"/>
                <w:noProof w:val="0"/>
                <w:color w:val="FF0000"/>
                <w:lang w:val="de-DE" w:eastAsia="it-IT"/>
              </w:rPr>
            </w:pPr>
            <w:r w:rsidRPr="00513A31">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513A31">
              <w:rPr>
                <w:color w:val="FF0000"/>
                <w:lang w:val="de-DE"/>
              </w:rPr>
              <w:t>GvD 50/2016</w:t>
            </w:r>
            <w:r w:rsidRPr="00513A31">
              <w:rPr>
                <w:rFonts w:cs="Arial"/>
                <w:noProof w:val="0"/>
                <w:color w:val="FF0000"/>
                <w:lang w:val="de-DE" w:eastAsia="it-IT"/>
              </w:rPr>
              <w:t xml:space="preserve">, mittels einer schriftlichen Mitteilung mittels zertifizierter E-Mail auf, innerhalb der vorgegebenen Frist von </w:t>
            </w:r>
            <w:r w:rsidRPr="00513A31">
              <w:rPr>
                <w:rFonts w:cs="Arial"/>
                <w:color w:val="FF0000"/>
                <w:lang w:val="it-IT"/>
              </w:rPr>
              <w:fldChar w:fldCharType="begin">
                <w:ffData>
                  <w:name w:val="Testo55"/>
                  <w:enabled/>
                  <w:calcOnExit w:val="0"/>
                  <w:textInput/>
                </w:ffData>
              </w:fldChar>
            </w:r>
            <w:r w:rsidRPr="00513A31">
              <w:rPr>
                <w:rFonts w:cs="Arial"/>
                <w:color w:val="FF0000"/>
                <w:lang w:val="de-DE"/>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de-DE" w:eastAsia="it-IT"/>
              </w:rPr>
              <w:t xml:space="preserve"> Tagen ab Erhalt der Anfrage folgende Unterlagen vorzulegen:</w:t>
            </w:r>
          </w:p>
        </w:tc>
        <w:tc>
          <w:tcPr>
            <w:tcW w:w="997" w:type="dxa"/>
            <w:gridSpan w:val="3"/>
          </w:tcPr>
          <w:p w14:paraId="5705F7DC" w14:textId="77777777" w:rsidR="007A5F67" w:rsidRPr="00513A31" w:rsidRDefault="007A5F67" w:rsidP="007A5F67">
            <w:pPr>
              <w:spacing w:line="240" w:lineRule="exact"/>
              <w:jc w:val="both"/>
              <w:rPr>
                <w:rFonts w:cs="Arial"/>
                <w:color w:val="FF0000"/>
                <w:lang w:val="de-DE"/>
              </w:rPr>
            </w:pPr>
          </w:p>
        </w:tc>
        <w:tc>
          <w:tcPr>
            <w:tcW w:w="4540" w:type="dxa"/>
            <w:gridSpan w:val="2"/>
          </w:tcPr>
          <w:p w14:paraId="1B028C77" w14:textId="77777777" w:rsidR="007A5F67" w:rsidRPr="00513A31" w:rsidRDefault="007A5F67" w:rsidP="007A5F67">
            <w:pPr>
              <w:spacing w:line="240" w:lineRule="exact"/>
              <w:ind w:right="105"/>
              <w:jc w:val="both"/>
              <w:rPr>
                <w:rFonts w:cs="Arial"/>
                <w:color w:val="FF0000"/>
                <w:lang w:val="it-IT"/>
              </w:rPr>
            </w:pPr>
            <w:r w:rsidRPr="00513A31">
              <w:rPr>
                <w:rFonts w:cs="Arial"/>
                <w:noProof w:val="0"/>
                <w:color w:val="FF0000"/>
                <w:lang w:val="it-IT" w:eastAsia="it-IT"/>
              </w:rPr>
              <w:t>Dopo l’aggiudicazione non efficace l</w:t>
            </w:r>
            <w:r w:rsidRPr="00513A31">
              <w:rPr>
                <w:rFonts w:cs="Arial"/>
                <w:color w:val="FF0000"/>
                <w:lang w:val="it-IT"/>
              </w:rPr>
              <w:t>a stazione appaltante,</w:t>
            </w:r>
            <w:r w:rsidRPr="00513A31">
              <w:rPr>
                <w:rFonts w:cs="Arial"/>
                <w:noProof w:val="0"/>
                <w:color w:val="FF0000"/>
                <w:lang w:val="it-IT" w:eastAsia="it-IT"/>
              </w:rPr>
              <w:t xml:space="preserve"> fatto salvo quanto stabilito ai sensi degli artt. 85, 86 e 87 del </w:t>
            </w:r>
            <w:r w:rsidRPr="00513A31">
              <w:rPr>
                <w:color w:val="FF0000"/>
                <w:lang w:val="it-IT"/>
              </w:rPr>
              <w:t>D.Lgs. 50/2016</w:t>
            </w:r>
            <w:r w:rsidRPr="00513A31">
              <w:rPr>
                <w:rFonts w:cs="Arial"/>
                <w:noProof w:val="0"/>
                <w:color w:val="FF0000"/>
                <w:lang w:val="it-IT" w:eastAsia="it-IT"/>
              </w:rPr>
              <w:t>, inviterà</w:t>
            </w:r>
            <w:r w:rsidRPr="00513A31">
              <w:rPr>
                <w:rFonts w:cs="Arial"/>
                <w:color w:val="FF0000"/>
                <w:lang w:val="it-IT"/>
              </w:rPr>
              <w:t xml:space="preserve"> l’operatore economico primo in graduatoria, </w:t>
            </w:r>
            <w:r w:rsidRPr="00513A31">
              <w:rPr>
                <w:rFonts w:cs="Arial"/>
                <w:noProof w:val="0"/>
                <w:color w:val="FF0000"/>
                <w:lang w:val="it-IT" w:eastAsia="it-IT"/>
              </w:rPr>
              <w:t xml:space="preserve">mediante comunicazione scritta a mezzo PEC, ad esibire entro il termine stabilito di </w:t>
            </w:r>
            <w:r w:rsidRPr="00513A31">
              <w:rPr>
                <w:rFonts w:cs="Arial"/>
                <w:color w:val="FF0000"/>
                <w:lang w:val="it-IT"/>
              </w:rPr>
              <w:fldChar w:fldCharType="begin">
                <w:ffData>
                  <w:name w:val="Testo55"/>
                  <w:enabled/>
                  <w:calcOnExit w:val="0"/>
                  <w:textInput/>
                </w:ffData>
              </w:fldChar>
            </w:r>
            <w:r w:rsidRPr="00513A31">
              <w:rPr>
                <w:rFonts w:cs="Arial"/>
                <w:color w:val="FF0000"/>
                <w:lang w:val="it-IT"/>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it-IT" w:eastAsia="it-IT"/>
              </w:rPr>
              <w:t xml:space="preserve"> giorni dal ricevimento della richiesta, la seguente documentazione</w:t>
            </w:r>
            <w:r w:rsidRPr="00513A31">
              <w:rPr>
                <w:rFonts w:cs="Arial"/>
                <w:color w:val="FF0000"/>
                <w:lang w:val="it-IT"/>
              </w:rPr>
              <w:t>:</w:t>
            </w:r>
          </w:p>
        </w:tc>
      </w:tr>
      <w:tr w:rsidR="007A5F67" w:rsidRPr="000B3FC1" w14:paraId="4C086DFB" w14:textId="77777777" w:rsidTr="002C29E7">
        <w:tc>
          <w:tcPr>
            <w:tcW w:w="4401" w:type="dxa"/>
            <w:gridSpan w:val="3"/>
          </w:tcPr>
          <w:p w14:paraId="0824616C" w14:textId="77777777" w:rsidR="007A5F67" w:rsidRPr="00CB3C3A" w:rsidRDefault="007A5F67" w:rsidP="007A5F67">
            <w:pPr>
              <w:tabs>
                <w:tab w:val="left" w:pos="4111"/>
              </w:tabs>
              <w:spacing w:line="240" w:lineRule="exact"/>
              <w:ind w:right="76"/>
              <w:jc w:val="both"/>
              <w:rPr>
                <w:rFonts w:cs="Arial"/>
                <w:bCs/>
                <w:strike/>
                <w:highlight w:val="yellow"/>
                <w:lang w:val="it-IT"/>
              </w:rPr>
            </w:pPr>
          </w:p>
        </w:tc>
        <w:tc>
          <w:tcPr>
            <w:tcW w:w="997" w:type="dxa"/>
            <w:gridSpan w:val="3"/>
          </w:tcPr>
          <w:p w14:paraId="76BA1298" w14:textId="77777777" w:rsidR="007A5F67" w:rsidRPr="00CB3C3A" w:rsidRDefault="007A5F67" w:rsidP="007A5F67">
            <w:pPr>
              <w:spacing w:line="240" w:lineRule="exact"/>
              <w:rPr>
                <w:rFonts w:cs="Arial"/>
                <w:strike/>
                <w:highlight w:val="yellow"/>
                <w:lang w:val="it-IT"/>
              </w:rPr>
            </w:pPr>
          </w:p>
        </w:tc>
        <w:tc>
          <w:tcPr>
            <w:tcW w:w="4540" w:type="dxa"/>
            <w:gridSpan w:val="2"/>
          </w:tcPr>
          <w:p w14:paraId="5B68516B" w14:textId="77777777" w:rsidR="007A5F67" w:rsidRPr="00AE3450" w:rsidRDefault="007A5F67" w:rsidP="007A5F67">
            <w:pPr>
              <w:tabs>
                <w:tab w:val="left" w:pos="4111"/>
                <w:tab w:val="center" w:pos="4536"/>
                <w:tab w:val="right" w:pos="9072"/>
              </w:tabs>
              <w:spacing w:line="240" w:lineRule="exact"/>
              <w:ind w:right="105"/>
              <w:jc w:val="both"/>
              <w:rPr>
                <w:rFonts w:cs="Arial"/>
                <w:bCs/>
                <w:highlight w:val="yellow"/>
                <w:lang w:val="it-IT"/>
              </w:rPr>
            </w:pPr>
          </w:p>
        </w:tc>
      </w:tr>
      <w:tr w:rsidR="007A5F67" w:rsidRPr="000B3FC1" w14:paraId="7E9B7280" w14:textId="77777777" w:rsidTr="002C29E7">
        <w:tc>
          <w:tcPr>
            <w:tcW w:w="4401" w:type="dxa"/>
            <w:gridSpan w:val="3"/>
          </w:tcPr>
          <w:p w14:paraId="7A70168A" w14:textId="77777777" w:rsidR="007A5F67" w:rsidRPr="004A041D" w:rsidRDefault="007A5F67" w:rsidP="007A5F67">
            <w:pPr>
              <w:spacing w:line="240" w:lineRule="exact"/>
              <w:ind w:right="76"/>
              <w:jc w:val="both"/>
              <w:rPr>
                <w:rFonts w:cs="Arial"/>
                <w:color w:val="FF0000"/>
                <w:lang w:val="de-DE"/>
              </w:rPr>
            </w:pPr>
            <w:bookmarkStart w:id="83" w:name="_Hlk506978846"/>
            <w:r w:rsidRPr="004A041D">
              <w:rPr>
                <w:rFonts w:cs="Arial"/>
                <w:color w:val="FF0000"/>
                <w:lang w:val="de-DE"/>
              </w:rPr>
              <w:t xml:space="preserve">Bezüglich der Voraussetzung gemäß Punkt 3.5., Buchst. </w:t>
            </w:r>
            <w:r w:rsidRPr="004A041D">
              <w:rPr>
                <w:rFonts w:cs="Arial"/>
                <w:color w:val="FF0000"/>
                <w:lang w:val="de-DE"/>
              </w:rPr>
              <w:fldChar w:fldCharType="begin">
                <w:ffData>
                  <w:name w:val="Testo52"/>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w:t>
            </w:r>
          </w:p>
          <w:p w14:paraId="391D9C9A" w14:textId="77777777" w:rsidR="007A5F67" w:rsidRPr="004A041D" w:rsidRDefault="007A5F67" w:rsidP="007A5F67">
            <w:pPr>
              <w:spacing w:line="240" w:lineRule="exact"/>
              <w:ind w:right="76"/>
              <w:jc w:val="both"/>
              <w:rPr>
                <w:rFonts w:cs="Arial"/>
                <w:color w:val="FF0000"/>
                <w:lang w:val="de-DE"/>
              </w:rPr>
            </w:pPr>
          </w:p>
          <w:p w14:paraId="400D8C26" w14:textId="77777777" w:rsidR="007A5F67" w:rsidRPr="004A041D" w:rsidRDefault="007A5F67" w:rsidP="007A5F67">
            <w:pPr>
              <w:numPr>
                <w:ilvl w:val="0"/>
                <w:numId w:val="18"/>
              </w:numPr>
              <w:spacing w:line="240" w:lineRule="exact"/>
              <w:ind w:right="76"/>
              <w:jc w:val="both"/>
              <w:rPr>
                <w:rFonts w:cs="Arial"/>
                <w:color w:val="FF0000"/>
                <w:lang w:val="de-DE"/>
              </w:rPr>
            </w:pPr>
            <w:r w:rsidRPr="004A041D">
              <w:rPr>
                <w:rFonts w:cs="Arial"/>
                <w:color w:val="FF0000"/>
                <w:u w:val="single"/>
                <w:lang w:val="de-DE"/>
              </w:rPr>
              <w:t>bei öffentlichen Aufträgen:</w:t>
            </w:r>
            <w:r w:rsidRPr="004A041D">
              <w:rPr>
                <w:rFonts w:cs="Arial"/>
                <w:color w:val="FF0000"/>
                <w:lang w:val="de-DE"/>
              </w:rPr>
              <w:t xml:space="preserve"> eine unterzeichnete Liste der zugunsten öffentlicher Verwaltungen sowie Betreiber öffentlicher Dienste erbrachten </w:t>
            </w:r>
            <w:r w:rsidRPr="004A041D">
              <w:rPr>
                <w:rFonts w:cs="Arial"/>
                <w:color w:val="FF0000"/>
                <w:lang w:val="de-DE"/>
              </w:rPr>
              <w:lastRenderedPageBreak/>
              <w:t xml:space="preserve">Leistungen mit Angabe der Vergabestelle, des zuständigen Büros, des Sachbearbeiters, der Adresse, des Verfahrensverantwortlichen sowie des Gegenstands, des Betrags, der Nummer und des Datums des Vertrags; die Vergabestelle wird bei den genannten Verwaltungen die Bescheinigungen über die </w:t>
            </w:r>
            <w:r w:rsidRPr="004A041D">
              <w:rPr>
                <w:rFonts w:cs="Arial"/>
                <w:b/>
                <w:color w:val="FF0000"/>
                <w:u w:val="single"/>
                <w:lang w:val="de-DE"/>
              </w:rPr>
              <w:t>ordnungsgemäße Ausführung der Leistungen/Überprüfung der Übereinstimmung</w:t>
            </w:r>
            <w:r w:rsidRPr="004A041D">
              <w:rPr>
                <w:rFonts w:cs="Arial"/>
                <w:color w:val="FF0000"/>
                <w:lang w:val="de-DE"/>
              </w:rPr>
              <w:t xml:space="preserve"> einholen.</w:t>
            </w:r>
          </w:p>
          <w:p w14:paraId="62C65D3A" w14:textId="77777777" w:rsidR="007A5F67" w:rsidRPr="004A041D" w:rsidRDefault="007A5F67" w:rsidP="007A5F67">
            <w:pPr>
              <w:numPr>
                <w:ilvl w:val="0"/>
                <w:numId w:val="18"/>
              </w:numPr>
              <w:spacing w:line="240" w:lineRule="exact"/>
              <w:ind w:right="76"/>
              <w:jc w:val="both"/>
              <w:rPr>
                <w:rFonts w:cs="Arial"/>
                <w:color w:val="FF0000"/>
                <w:lang w:val="de-DE"/>
              </w:rPr>
            </w:pPr>
            <w:r w:rsidRPr="004A041D">
              <w:rPr>
                <w:rFonts w:cs="Arial"/>
                <w:color w:val="FF0000"/>
                <w:u w:val="single"/>
                <w:lang w:val="de-DE"/>
              </w:rPr>
              <w:t>bei zugunsten von Privatpersonen erbrachten Leistungen:</w:t>
            </w:r>
            <w:r w:rsidRPr="004A041D">
              <w:rPr>
                <w:rFonts w:cs="Arial"/>
                <w:color w:val="FF0000"/>
                <w:lang w:val="de-DE"/>
              </w:rPr>
              <w:t xml:space="preserve"> eine Erklärung dieser Personen über die Erbringung der genannten Leistungen,</w:t>
            </w:r>
            <w:r w:rsidRPr="004A041D">
              <w:rPr>
                <w:rFonts w:cs="Arial"/>
                <w:b/>
                <w:color w:val="FF0000"/>
                <w:u w:val="single"/>
                <w:lang w:val="de-DE"/>
              </w:rPr>
              <w:t xml:space="preserve"> welche ordnungsgemäß ausgeführt worden sein müssen.</w:t>
            </w:r>
          </w:p>
          <w:p w14:paraId="6EF36896" w14:textId="77777777" w:rsidR="007A5F67" w:rsidRPr="004A041D" w:rsidRDefault="007A5F67" w:rsidP="007A5F67">
            <w:pPr>
              <w:spacing w:line="240" w:lineRule="exact"/>
              <w:ind w:left="360" w:right="76" w:hanging="360"/>
              <w:jc w:val="both"/>
              <w:outlineLvl w:val="0"/>
              <w:rPr>
                <w:rFonts w:cs="Arial"/>
                <w:color w:val="FF0000"/>
                <w:u w:val="single"/>
                <w:lang w:val="de-DE"/>
              </w:rPr>
            </w:pPr>
          </w:p>
        </w:tc>
        <w:tc>
          <w:tcPr>
            <w:tcW w:w="997" w:type="dxa"/>
            <w:gridSpan w:val="3"/>
          </w:tcPr>
          <w:p w14:paraId="0B003FA0" w14:textId="77777777" w:rsidR="007A5F67" w:rsidRPr="004A041D" w:rsidRDefault="007A5F67" w:rsidP="007A5F67">
            <w:pPr>
              <w:tabs>
                <w:tab w:val="right" w:pos="9072"/>
              </w:tabs>
              <w:spacing w:line="240" w:lineRule="exact"/>
              <w:ind w:left="720" w:right="105"/>
              <w:jc w:val="both"/>
              <w:rPr>
                <w:rFonts w:cs="Arial"/>
                <w:color w:val="FF0000"/>
                <w:lang w:val="de-DE"/>
              </w:rPr>
            </w:pPr>
          </w:p>
        </w:tc>
        <w:tc>
          <w:tcPr>
            <w:tcW w:w="4540" w:type="dxa"/>
            <w:gridSpan w:val="2"/>
          </w:tcPr>
          <w:p w14:paraId="23959DCA" w14:textId="77777777" w:rsidR="007A5F67" w:rsidRPr="004A041D" w:rsidRDefault="007A5F67" w:rsidP="007A5F67">
            <w:pPr>
              <w:tabs>
                <w:tab w:val="center" w:pos="360"/>
                <w:tab w:val="right" w:pos="9072"/>
              </w:tabs>
              <w:spacing w:line="240" w:lineRule="exact"/>
              <w:ind w:right="105"/>
              <w:jc w:val="both"/>
              <w:rPr>
                <w:rFonts w:cs="Arial"/>
                <w:color w:val="FF0000"/>
                <w:lang w:val="it-IT"/>
              </w:rPr>
            </w:pPr>
            <w:r w:rsidRPr="004A041D">
              <w:rPr>
                <w:rFonts w:cs="Arial"/>
                <w:color w:val="FF0000"/>
                <w:lang w:val="it-IT"/>
              </w:rPr>
              <w:t xml:space="preserve">Per i requisiti di cui al punto 3.5. lett. </w:t>
            </w:r>
            <w:r w:rsidRPr="004A041D">
              <w:rPr>
                <w:rFonts w:cs="Arial"/>
                <w:color w:val="FF0000"/>
                <w:lang w:val="it-IT"/>
              </w:rPr>
              <w:fldChar w:fldCharType="begin">
                <w:ffData>
                  <w:name w:val="Testo51"/>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p>
          <w:p w14:paraId="3DD31EDB" w14:textId="77777777" w:rsidR="007A5F67" w:rsidRPr="004A041D" w:rsidRDefault="007A5F67" w:rsidP="007A5F67">
            <w:pPr>
              <w:tabs>
                <w:tab w:val="right" w:pos="9072"/>
              </w:tabs>
              <w:spacing w:line="240" w:lineRule="exact"/>
              <w:ind w:left="720" w:right="105" w:hanging="720"/>
              <w:jc w:val="both"/>
              <w:rPr>
                <w:rFonts w:cs="Arial"/>
                <w:color w:val="FF0000"/>
                <w:lang w:val="it-IT"/>
              </w:rPr>
            </w:pPr>
          </w:p>
          <w:p w14:paraId="6753948B" w14:textId="77777777" w:rsidR="007A5F67" w:rsidRPr="004A041D" w:rsidRDefault="007A5F67" w:rsidP="007A5F67">
            <w:pPr>
              <w:tabs>
                <w:tab w:val="right" w:pos="9072"/>
              </w:tabs>
              <w:spacing w:line="240" w:lineRule="exact"/>
              <w:ind w:left="720" w:right="105"/>
              <w:jc w:val="both"/>
              <w:rPr>
                <w:rFonts w:cs="Arial"/>
                <w:color w:val="FF0000"/>
                <w:lang w:val="it-IT"/>
              </w:rPr>
            </w:pPr>
          </w:p>
          <w:p w14:paraId="0C76824C" w14:textId="77777777" w:rsidR="007A5F67" w:rsidRPr="004A041D" w:rsidRDefault="007A5F67" w:rsidP="007A5F67">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enti pubblici:</w:t>
            </w:r>
            <w:r w:rsidRPr="004A041D">
              <w:rPr>
                <w:rFonts w:cs="Arial"/>
                <w:color w:val="FF0000"/>
                <w:lang w:val="it-IT"/>
              </w:rPr>
              <w:t xml:space="preserve"> l’elenco sottoscritto delle prestazioni prestate a favore di amministrazioni pubbliche e gestori di </w:t>
            </w:r>
            <w:r w:rsidRPr="004A041D">
              <w:rPr>
                <w:rFonts w:cs="Arial"/>
                <w:color w:val="FF0000"/>
                <w:lang w:val="it-IT"/>
              </w:rPr>
              <w:lastRenderedPageBreak/>
              <w:t xml:space="preserve">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4A041D">
              <w:rPr>
                <w:rFonts w:cs="Arial"/>
                <w:b/>
                <w:color w:val="FF0000"/>
                <w:u w:val="single"/>
                <w:lang w:val="it-IT"/>
              </w:rPr>
              <w:t>regolare esecuzione delle prestazioni/di verifica di conformita’.</w:t>
            </w:r>
          </w:p>
          <w:p w14:paraId="3971635E" w14:textId="77777777" w:rsidR="007A5F67" w:rsidRPr="004A041D" w:rsidRDefault="007A5F67" w:rsidP="007A5F67">
            <w:pPr>
              <w:tabs>
                <w:tab w:val="right" w:pos="9072"/>
              </w:tabs>
              <w:spacing w:line="240" w:lineRule="exact"/>
              <w:ind w:left="360" w:right="105"/>
              <w:jc w:val="both"/>
              <w:rPr>
                <w:rFonts w:cs="Arial"/>
                <w:color w:val="FF0000"/>
                <w:lang w:val="it-IT"/>
              </w:rPr>
            </w:pPr>
          </w:p>
          <w:p w14:paraId="4DFDEB1C" w14:textId="77777777" w:rsidR="007A5F67" w:rsidRPr="004A041D" w:rsidRDefault="007A5F67" w:rsidP="007A5F67">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privati:</w:t>
            </w:r>
            <w:r w:rsidRPr="004A041D">
              <w:rPr>
                <w:rFonts w:cs="Arial"/>
                <w:color w:val="FF0000"/>
                <w:lang w:val="it-IT"/>
              </w:rPr>
              <w:t xml:space="preserve"> dichiarazione degli stessi relativa all’effettuazione delle suddette prestazioni,</w:t>
            </w:r>
            <w:r w:rsidRPr="004A041D">
              <w:rPr>
                <w:rFonts w:cs="Arial"/>
                <w:b/>
                <w:color w:val="FF0000"/>
                <w:u w:val="single"/>
                <w:lang w:val="it-IT"/>
              </w:rPr>
              <w:t xml:space="preserve"> che devono risultare regolarmente eseguite</w:t>
            </w:r>
            <w:r w:rsidRPr="004A041D">
              <w:rPr>
                <w:rFonts w:cs="Arial"/>
                <w:color w:val="FF0000"/>
                <w:lang w:val="it-IT"/>
              </w:rPr>
              <w:t>.</w:t>
            </w:r>
          </w:p>
          <w:p w14:paraId="21316279" w14:textId="77777777" w:rsidR="007A5F67" w:rsidRPr="00CE505D" w:rsidRDefault="007A5F67" w:rsidP="007A5F67">
            <w:pPr>
              <w:tabs>
                <w:tab w:val="right" w:pos="9072"/>
              </w:tabs>
              <w:spacing w:line="240" w:lineRule="exact"/>
              <w:ind w:right="105"/>
              <w:jc w:val="both"/>
              <w:outlineLvl w:val="0"/>
              <w:rPr>
                <w:rFonts w:cs="Arial"/>
                <w:color w:val="FF0000"/>
                <w:lang w:val="it-IT"/>
              </w:rPr>
            </w:pPr>
          </w:p>
        </w:tc>
      </w:tr>
      <w:bookmarkEnd w:id="83"/>
      <w:tr w:rsidR="007A5F67" w:rsidRPr="000B3FC1" w14:paraId="413C69E0" w14:textId="77777777" w:rsidTr="002C29E7">
        <w:tc>
          <w:tcPr>
            <w:tcW w:w="4401" w:type="dxa"/>
            <w:gridSpan w:val="3"/>
          </w:tcPr>
          <w:p w14:paraId="2C84A1B2" w14:textId="77777777" w:rsidR="007A5F67" w:rsidRPr="00A853E7" w:rsidRDefault="007A5F67" w:rsidP="007A5F67">
            <w:pPr>
              <w:spacing w:line="240" w:lineRule="exact"/>
              <w:ind w:left="360" w:right="76" w:hanging="360"/>
              <w:jc w:val="both"/>
              <w:outlineLvl w:val="0"/>
              <w:rPr>
                <w:rFonts w:cs="Arial"/>
                <w:color w:val="FF0000"/>
                <w:lang w:val="de-DE"/>
              </w:rPr>
            </w:pPr>
            <w:r w:rsidRPr="007D6E78">
              <w:rPr>
                <w:rFonts w:cs="Arial"/>
                <w:color w:val="FF0000"/>
                <w:lang w:val="de-DE"/>
              </w:rPr>
              <w:lastRenderedPageBreak/>
              <w:t>-</w:t>
            </w:r>
            <w:r w:rsidRPr="007D6E78">
              <w:rPr>
                <w:rFonts w:cs="Arial"/>
                <w:color w:val="FF0000"/>
                <w:lang w:val="de-DE"/>
              </w:rPr>
              <w:tab/>
              <w:t xml:space="preserve">bezüglich der Voraussetzung gemäß Punkt 3.5., Buchst. </w:t>
            </w:r>
            <w:r w:rsidRPr="007D6E78">
              <w:rPr>
                <w:rFonts w:cs="Arial"/>
                <w:color w:val="FF0000"/>
                <w:lang w:val="de-DE"/>
              </w:rPr>
              <w:fldChar w:fldCharType="begin">
                <w:ffData>
                  <w:name w:val="Testo52"/>
                  <w:enabled/>
                  <w:calcOnExit w:val="0"/>
                  <w:textInput/>
                </w:ffData>
              </w:fldChar>
            </w:r>
            <w:r w:rsidRPr="007D6E78">
              <w:rPr>
                <w:rFonts w:cs="Arial"/>
                <w:color w:val="FF0000"/>
                <w:lang w:val="de-DE"/>
              </w:rPr>
              <w:instrText xml:space="preserve"> FORMTEXT </w:instrText>
            </w:r>
            <w:r w:rsidRPr="007D6E78">
              <w:rPr>
                <w:rFonts w:cs="Arial"/>
                <w:color w:val="FF0000"/>
                <w:lang w:val="de-DE"/>
              </w:rPr>
            </w:r>
            <w:r w:rsidRPr="007D6E78">
              <w:rPr>
                <w:rFonts w:cs="Arial"/>
                <w:color w:val="FF0000"/>
                <w:lang w:val="de-DE"/>
              </w:rPr>
              <w:fldChar w:fldCharType="separate"/>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cs="Arial"/>
                <w:color w:val="FF0000"/>
                <w:lang w:val="de-DE"/>
              </w:rPr>
              <w:fldChar w:fldCharType="end"/>
            </w:r>
            <w:r w:rsidRPr="007D6E78">
              <w:rPr>
                <w:rFonts w:cs="Arial"/>
                <w:color w:val="FF0000"/>
                <w:lang w:val="de-DE"/>
              </w:rPr>
              <w:t>, erster Teil der vorliegenden Ausschreibungsbedingungen (Umsatz) eine vom Vorsitzenden des Aufsichtsrats (oder einem gleichwertigen gesellschaftlichen Kontrollorgan) unter</w:t>
            </w:r>
            <w:r>
              <w:rPr>
                <w:rFonts w:cs="Arial"/>
                <w:color w:val="FF0000"/>
                <w:lang w:val="de-DE"/>
              </w:rPr>
              <w:t>-</w:t>
            </w:r>
            <w:r w:rsidRPr="007D6E78">
              <w:rPr>
                <w:rFonts w:cs="Arial"/>
                <w:color w:val="FF0000"/>
                <w:lang w:val="de-DE"/>
              </w:rPr>
              <w:t>zeichnete Erklärung, mit der die bei der Ausschreibung abgegebenen Erklärungen bezüglich des bestimmten Umsatzes bestätigt werden, bzw. eine Kopie der Jahresabschlüsse mit den entsprechenden Anhängen für die angegebenen Geschäfts</w:t>
            </w:r>
            <w:r>
              <w:rPr>
                <w:rFonts w:cs="Arial"/>
                <w:color w:val="FF0000"/>
                <w:lang w:val="de-DE"/>
              </w:rPr>
              <w:t>-</w:t>
            </w:r>
            <w:r w:rsidRPr="007D6E78">
              <w:rPr>
                <w:rFonts w:cs="Arial"/>
                <w:color w:val="FF0000"/>
                <w:lang w:val="de-DE"/>
              </w:rPr>
              <w:t>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997" w:type="dxa"/>
            <w:gridSpan w:val="3"/>
          </w:tcPr>
          <w:p w14:paraId="773BF39E" w14:textId="77777777" w:rsidR="007A5F67" w:rsidRPr="007D6E78" w:rsidRDefault="007A5F67" w:rsidP="007A5F67">
            <w:pPr>
              <w:spacing w:line="240" w:lineRule="exact"/>
              <w:rPr>
                <w:rFonts w:cs="Arial"/>
                <w:color w:val="FF0000"/>
                <w:lang w:val="de-DE"/>
              </w:rPr>
            </w:pPr>
          </w:p>
        </w:tc>
        <w:tc>
          <w:tcPr>
            <w:tcW w:w="4540" w:type="dxa"/>
            <w:gridSpan w:val="2"/>
          </w:tcPr>
          <w:p w14:paraId="51FDD8F4" w14:textId="77777777" w:rsidR="007A5F67" w:rsidRPr="007D6E78" w:rsidRDefault="007A5F67" w:rsidP="007A5F67">
            <w:pPr>
              <w:tabs>
                <w:tab w:val="center" w:pos="559"/>
                <w:tab w:val="right" w:pos="9072"/>
              </w:tabs>
              <w:spacing w:line="240" w:lineRule="exact"/>
              <w:ind w:left="266" w:right="105" w:hanging="266"/>
              <w:jc w:val="both"/>
              <w:rPr>
                <w:rFonts w:cs="Arial"/>
                <w:color w:val="FF0000"/>
                <w:lang w:val="it-IT"/>
              </w:rPr>
            </w:pPr>
            <w:r w:rsidRPr="007D6E78">
              <w:rPr>
                <w:rFonts w:cs="Arial"/>
                <w:color w:val="FF0000"/>
                <w:lang w:val="it-IT"/>
              </w:rPr>
              <w:t>-</w:t>
            </w:r>
            <w:r w:rsidRPr="007D6E78">
              <w:rPr>
                <w:rFonts w:cs="Arial"/>
                <w:color w:val="FF0000"/>
                <w:lang w:val="it-IT"/>
              </w:rPr>
              <w:tab/>
              <w:t xml:space="preserve">per i requisiti di cui al punto 3.5. lett. </w:t>
            </w:r>
            <w:r w:rsidRPr="007D6E78">
              <w:rPr>
                <w:rFonts w:cs="Arial"/>
                <w:color w:val="FF0000"/>
                <w:lang w:val="it-IT"/>
              </w:rPr>
              <w:fldChar w:fldCharType="begin">
                <w:ffData>
                  <w:name w:val="Testo51"/>
                  <w:enabled/>
                  <w:calcOnExit w:val="0"/>
                  <w:textInput/>
                </w:ffData>
              </w:fldChar>
            </w:r>
            <w:r w:rsidRPr="007D6E78">
              <w:rPr>
                <w:rFonts w:cs="Arial"/>
                <w:color w:val="FF0000"/>
                <w:lang w:val="it-IT"/>
              </w:rPr>
              <w:instrText xml:space="preserve"> FORMTEXT </w:instrText>
            </w:r>
            <w:r w:rsidRPr="007D6E78">
              <w:rPr>
                <w:rFonts w:cs="Arial"/>
                <w:color w:val="FF0000"/>
                <w:lang w:val="it-IT"/>
              </w:rPr>
            </w:r>
            <w:r w:rsidRPr="007D6E78">
              <w:rPr>
                <w:rFonts w:cs="Arial"/>
                <w:color w:val="FF0000"/>
                <w:lang w:val="it-IT"/>
              </w:rPr>
              <w:fldChar w:fldCharType="separate"/>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cs="Arial"/>
                <w:color w:val="FF0000"/>
                <w:lang w:val="it-IT"/>
              </w:rPr>
              <w:fldChar w:fldCharType="end"/>
            </w:r>
            <w:r w:rsidRPr="007D6E78">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1278D97E" w14:textId="77777777" w:rsidR="007A5F67" w:rsidRPr="007D6E78" w:rsidRDefault="007A5F67" w:rsidP="007A5F67">
            <w:pPr>
              <w:spacing w:line="240" w:lineRule="exact"/>
              <w:ind w:left="252" w:right="105" w:hanging="252"/>
              <w:jc w:val="both"/>
              <w:outlineLvl w:val="0"/>
              <w:rPr>
                <w:rFonts w:cs="Arial"/>
                <w:color w:val="FF0000"/>
                <w:u w:val="single"/>
                <w:lang w:val="it-IT"/>
              </w:rPr>
            </w:pPr>
          </w:p>
        </w:tc>
      </w:tr>
      <w:tr w:rsidR="007A5F67" w:rsidRPr="000B3FC1" w14:paraId="7842981A" w14:textId="77777777" w:rsidTr="002C29E7">
        <w:tc>
          <w:tcPr>
            <w:tcW w:w="4401" w:type="dxa"/>
            <w:gridSpan w:val="3"/>
          </w:tcPr>
          <w:p w14:paraId="45B68B92" w14:textId="77777777" w:rsidR="007A5F67" w:rsidRPr="00942467" w:rsidRDefault="007A5F67" w:rsidP="007A5F67">
            <w:pPr>
              <w:spacing w:line="240" w:lineRule="exact"/>
              <w:ind w:left="360" w:right="76" w:hanging="360"/>
              <w:jc w:val="both"/>
              <w:outlineLvl w:val="0"/>
              <w:rPr>
                <w:rFonts w:cs="Arial"/>
                <w:strike/>
                <w:color w:val="FF0000"/>
                <w:lang w:val="it-IT"/>
              </w:rPr>
            </w:pPr>
          </w:p>
        </w:tc>
        <w:tc>
          <w:tcPr>
            <w:tcW w:w="997" w:type="dxa"/>
            <w:gridSpan w:val="3"/>
          </w:tcPr>
          <w:p w14:paraId="071527AD" w14:textId="77777777" w:rsidR="007A5F67" w:rsidRPr="00942467" w:rsidRDefault="007A5F67" w:rsidP="007A5F67">
            <w:pPr>
              <w:spacing w:line="240" w:lineRule="exact"/>
              <w:rPr>
                <w:rFonts w:cs="Arial"/>
                <w:strike/>
                <w:lang w:val="it-IT"/>
              </w:rPr>
            </w:pPr>
          </w:p>
        </w:tc>
        <w:tc>
          <w:tcPr>
            <w:tcW w:w="4540" w:type="dxa"/>
            <w:gridSpan w:val="2"/>
          </w:tcPr>
          <w:p w14:paraId="519FBDD6" w14:textId="77777777" w:rsidR="007A5F67" w:rsidRPr="00141777" w:rsidRDefault="007A5F67" w:rsidP="007A5F67">
            <w:pPr>
              <w:tabs>
                <w:tab w:val="right" w:pos="9072"/>
              </w:tabs>
              <w:spacing w:line="240" w:lineRule="exact"/>
              <w:ind w:left="252" w:right="105" w:hanging="252"/>
              <w:jc w:val="both"/>
              <w:rPr>
                <w:rFonts w:cs="Arial"/>
                <w:strike/>
                <w:lang w:val="it-IT"/>
              </w:rPr>
            </w:pPr>
          </w:p>
        </w:tc>
      </w:tr>
      <w:tr w:rsidR="007A5F67" w:rsidRPr="006242DC" w14:paraId="387587C1" w14:textId="77777777" w:rsidTr="002C29E7">
        <w:tc>
          <w:tcPr>
            <w:tcW w:w="4401" w:type="dxa"/>
            <w:gridSpan w:val="3"/>
          </w:tcPr>
          <w:p w14:paraId="2DD203B9" w14:textId="77777777" w:rsidR="007A5F67" w:rsidRPr="00F7364B" w:rsidRDefault="007A5F67" w:rsidP="007A5F67">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6CE5A7CC" w14:textId="77777777" w:rsidR="007A5F67" w:rsidRPr="00F7364B" w:rsidRDefault="007A5F67" w:rsidP="007A5F67">
            <w:pPr>
              <w:spacing w:line="240" w:lineRule="exact"/>
              <w:ind w:right="76"/>
              <w:jc w:val="both"/>
              <w:rPr>
                <w:rFonts w:cs="Arial"/>
                <w:color w:val="FF0000"/>
                <w:lang w:val="de-DE"/>
              </w:rPr>
            </w:pPr>
          </w:p>
        </w:tc>
        <w:tc>
          <w:tcPr>
            <w:tcW w:w="997" w:type="dxa"/>
            <w:gridSpan w:val="3"/>
          </w:tcPr>
          <w:p w14:paraId="416323E9" w14:textId="77777777" w:rsidR="007A5F67" w:rsidRPr="00402B24" w:rsidRDefault="007A5F67" w:rsidP="007A5F67">
            <w:pPr>
              <w:spacing w:line="240" w:lineRule="exact"/>
              <w:rPr>
                <w:rFonts w:cs="Arial"/>
                <w:color w:val="FF0000"/>
                <w:lang w:val="de-DE"/>
              </w:rPr>
            </w:pPr>
          </w:p>
        </w:tc>
        <w:tc>
          <w:tcPr>
            <w:tcW w:w="4540" w:type="dxa"/>
            <w:gridSpan w:val="2"/>
          </w:tcPr>
          <w:p w14:paraId="13658394" w14:textId="77777777" w:rsidR="007A5F67" w:rsidRPr="006242DC" w:rsidRDefault="007A5F67" w:rsidP="007A5F67">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7A5F67" w:rsidRPr="000B3FC1" w14:paraId="6940C7E8" w14:textId="77777777" w:rsidTr="002C29E7">
        <w:tc>
          <w:tcPr>
            <w:tcW w:w="4401" w:type="dxa"/>
            <w:gridSpan w:val="3"/>
          </w:tcPr>
          <w:p w14:paraId="0FE5B96E" w14:textId="77777777" w:rsidR="007A5F67" w:rsidRPr="00A853E7" w:rsidRDefault="007A5F67" w:rsidP="007A5F67">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997" w:type="dxa"/>
            <w:gridSpan w:val="3"/>
          </w:tcPr>
          <w:p w14:paraId="7B075AEB" w14:textId="77777777" w:rsidR="007A5F67" w:rsidRPr="00402B24" w:rsidRDefault="007A5F67" w:rsidP="007A5F67">
            <w:pPr>
              <w:spacing w:line="240" w:lineRule="exact"/>
              <w:rPr>
                <w:rFonts w:cs="Arial"/>
                <w:lang w:val="de-DE"/>
              </w:rPr>
            </w:pPr>
          </w:p>
        </w:tc>
        <w:tc>
          <w:tcPr>
            <w:tcW w:w="4540" w:type="dxa"/>
            <w:gridSpan w:val="2"/>
          </w:tcPr>
          <w:p w14:paraId="6437DEC8" w14:textId="77777777" w:rsidR="007A5F67" w:rsidRPr="00F7364B" w:rsidRDefault="007A5F67" w:rsidP="007A5F67">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4E6A90C5" w14:textId="77777777" w:rsidR="007A5F67" w:rsidRPr="00F7364B" w:rsidRDefault="007A5F67" w:rsidP="007A5F67">
            <w:pPr>
              <w:tabs>
                <w:tab w:val="center" w:pos="559"/>
                <w:tab w:val="right" w:pos="9072"/>
              </w:tabs>
              <w:spacing w:line="240" w:lineRule="exact"/>
              <w:ind w:left="252" w:right="105" w:hanging="252"/>
              <w:jc w:val="both"/>
              <w:rPr>
                <w:rFonts w:cs="Arial"/>
                <w:color w:val="FF0000"/>
                <w:lang w:val="it-IT"/>
              </w:rPr>
            </w:pPr>
          </w:p>
        </w:tc>
      </w:tr>
      <w:tr w:rsidR="007A5F67" w:rsidRPr="000B3FC1" w14:paraId="6D297457" w14:textId="77777777" w:rsidTr="002C29E7">
        <w:tc>
          <w:tcPr>
            <w:tcW w:w="4401" w:type="dxa"/>
            <w:gridSpan w:val="3"/>
          </w:tcPr>
          <w:p w14:paraId="7541F029" w14:textId="77777777" w:rsidR="007A5F67" w:rsidRPr="00567217" w:rsidRDefault="007A5F67" w:rsidP="007A5F67">
            <w:pPr>
              <w:spacing w:line="240" w:lineRule="exact"/>
              <w:ind w:left="180" w:right="76"/>
              <w:jc w:val="both"/>
              <w:rPr>
                <w:rFonts w:cs="Arial"/>
                <w:highlight w:val="yellow"/>
                <w:u w:val="single"/>
                <w:lang w:val="it-IT" w:eastAsia="it-IT"/>
              </w:rPr>
            </w:pPr>
          </w:p>
        </w:tc>
        <w:tc>
          <w:tcPr>
            <w:tcW w:w="997" w:type="dxa"/>
            <w:gridSpan w:val="3"/>
          </w:tcPr>
          <w:p w14:paraId="7DA74FC6" w14:textId="77777777" w:rsidR="007A5F67" w:rsidRPr="00567217" w:rsidRDefault="007A5F67" w:rsidP="007A5F67">
            <w:pPr>
              <w:spacing w:line="240" w:lineRule="exact"/>
              <w:rPr>
                <w:rFonts w:cs="Arial"/>
                <w:b/>
                <w:highlight w:val="yellow"/>
                <w:lang w:val="it-IT"/>
              </w:rPr>
            </w:pPr>
          </w:p>
        </w:tc>
        <w:tc>
          <w:tcPr>
            <w:tcW w:w="4540" w:type="dxa"/>
            <w:gridSpan w:val="2"/>
          </w:tcPr>
          <w:p w14:paraId="16AC5AF0" w14:textId="77777777" w:rsidR="007A5F67" w:rsidRPr="00647EA4" w:rsidRDefault="007A5F67" w:rsidP="007A5F67">
            <w:pPr>
              <w:tabs>
                <w:tab w:val="right" w:pos="9072"/>
              </w:tabs>
              <w:spacing w:line="240" w:lineRule="exact"/>
              <w:ind w:left="199" w:right="105"/>
              <w:jc w:val="both"/>
              <w:rPr>
                <w:rFonts w:cs="Arial"/>
                <w:highlight w:val="yellow"/>
                <w:u w:val="single"/>
                <w:lang w:val="it-IT" w:eastAsia="it-IT"/>
              </w:rPr>
            </w:pPr>
          </w:p>
        </w:tc>
      </w:tr>
      <w:tr w:rsidR="007A5F67" w:rsidRPr="000B3FC1" w14:paraId="48B807DF" w14:textId="77777777" w:rsidTr="002C29E7">
        <w:tc>
          <w:tcPr>
            <w:tcW w:w="4401" w:type="dxa"/>
            <w:gridSpan w:val="3"/>
          </w:tcPr>
          <w:p w14:paraId="6A610E8F" w14:textId="52255AB1" w:rsidR="007A5F67" w:rsidRPr="001729BE" w:rsidRDefault="007A5F67" w:rsidP="007A5F67">
            <w:pPr>
              <w:spacing w:line="240" w:lineRule="exact"/>
              <w:ind w:left="180" w:right="76"/>
              <w:jc w:val="both"/>
              <w:rPr>
                <w:rFonts w:cs="Arial"/>
                <w:b/>
                <w:color w:val="FF0000"/>
                <w:u w:val="single"/>
                <w:lang w:val="de-DE"/>
              </w:rPr>
            </w:pPr>
            <w:r w:rsidRPr="00834058">
              <w:rPr>
                <w:rFonts w:cs="Arial"/>
                <w:b/>
                <w:color w:val="FF0000"/>
                <w:u w:val="single"/>
                <w:lang w:val="de-DE"/>
              </w:rPr>
              <w:t xml:space="preserve">► Sollte der Teilnehmer den Nachweis nicht erbringen oder die abgegebenen Erklärungen nicht bestätigen können, wird der Bieter ausgeschlossen und es wird die Meldung an die zuständige Aufsichtsbehörde erstattet; es wird im </w:t>
            </w:r>
            <w:r w:rsidRPr="00834058">
              <w:rPr>
                <w:rFonts w:cs="Arial"/>
                <w:b/>
                <w:color w:val="FF0000"/>
                <w:u w:val="single"/>
                <w:lang w:val="de-DE"/>
              </w:rPr>
              <w:lastRenderedPageBreak/>
              <w:t xml:space="preserve">Anschluss eventuell ein neuer Zuschlag vorgenommen. </w:t>
            </w:r>
          </w:p>
        </w:tc>
        <w:tc>
          <w:tcPr>
            <w:tcW w:w="997" w:type="dxa"/>
            <w:gridSpan w:val="3"/>
          </w:tcPr>
          <w:p w14:paraId="287885F4" w14:textId="77777777" w:rsidR="007A5F67" w:rsidRPr="00834058" w:rsidRDefault="007A5F67" w:rsidP="007A5F67">
            <w:pPr>
              <w:spacing w:line="240" w:lineRule="exact"/>
              <w:rPr>
                <w:rFonts w:cs="Arial"/>
                <w:b/>
                <w:u w:val="single"/>
                <w:lang w:val="de-DE"/>
              </w:rPr>
            </w:pPr>
          </w:p>
        </w:tc>
        <w:tc>
          <w:tcPr>
            <w:tcW w:w="4540" w:type="dxa"/>
            <w:gridSpan w:val="2"/>
          </w:tcPr>
          <w:p w14:paraId="136F63E5" w14:textId="77777777" w:rsidR="007A5F67" w:rsidRPr="00834058" w:rsidRDefault="007A5F67" w:rsidP="007A5F67">
            <w:pPr>
              <w:tabs>
                <w:tab w:val="right" w:pos="9072"/>
              </w:tabs>
              <w:spacing w:line="240" w:lineRule="exact"/>
              <w:ind w:left="199" w:right="105"/>
              <w:jc w:val="both"/>
              <w:rPr>
                <w:rFonts w:cs="Arial"/>
                <w:b/>
                <w:color w:val="FF0000"/>
                <w:u w:val="single"/>
                <w:lang w:val="it-IT"/>
              </w:rPr>
            </w:pPr>
            <w:r w:rsidRPr="00834058">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32B79ABD" w14:textId="13E02019" w:rsidR="007A5F67" w:rsidRPr="00B95C32" w:rsidRDefault="007A5F67" w:rsidP="007A5F67">
            <w:pPr>
              <w:tabs>
                <w:tab w:val="right" w:pos="9072"/>
              </w:tabs>
              <w:spacing w:line="240" w:lineRule="exact"/>
              <w:ind w:left="199" w:right="105"/>
              <w:jc w:val="both"/>
              <w:rPr>
                <w:rFonts w:cs="Arial"/>
                <w:b/>
                <w:strike/>
                <w:u w:val="single"/>
                <w:lang w:val="it-IT"/>
              </w:rPr>
            </w:pPr>
          </w:p>
        </w:tc>
      </w:tr>
      <w:tr w:rsidR="007A5F67" w:rsidRPr="000B3FC1" w14:paraId="512CA3C3" w14:textId="77777777" w:rsidTr="002C29E7">
        <w:tc>
          <w:tcPr>
            <w:tcW w:w="4401" w:type="dxa"/>
            <w:gridSpan w:val="3"/>
          </w:tcPr>
          <w:p w14:paraId="5712CD3A" w14:textId="77777777" w:rsidR="007A5F67" w:rsidRPr="00507BC1" w:rsidRDefault="007A5F67" w:rsidP="007A5F67">
            <w:pPr>
              <w:spacing w:line="240" w:lineRule="exact"/>
              <w:ind w:left="180" w:right="76"/>
              <w:jc w:val="center"/>
              <w:rPr>
                <w:rFonts w:cs="Arial"/>
                <w:b/>
                <w:lang w:val="it-IT"/>
              </w:rPr>
            </w:pPr>
          </w:p>
        </w:tc>
        <w:tc>
          <w:tcPr>
            <w:tcW w:w="997" w:type="dxa"/>
            <w:gridSpan w:val="3"/>
          </w:tcPr>
          <w:p w14:paraId="07581466" w14:textId="77777777" w:rsidR="007A5F67" w:rsidRPr="00507BC1" w:rsidRDefault="007A5F67" w:rsidP="007A5F67">
            <w:pPr>
              <w:spacing w:line="240" w:lineRule="exact"/>
              <w:rPr>
                <w:rFonts w:cs="Arial"/>
                <w:lang w:val="it-IT"/>
              </w:rPr>
            </w:pPr>
          </w:p>
        </w:tc>
        <w:tc>
          <w:tcPr>
            <w:tcW w:w="4540" w:type="dxa"/>
            <w:gridSpan w:val="2"/>
          </w:tcPr>
          <w:p w14:paraId="591336DD" w14:textId="77777777" w:rsidR="007A5F67" w:rsidRPr="00F7364B" w:rsidRDefault="007A5F67" w:rsidP="007A5F67">
            <w:pPr>
              <w:tabs>
                <w:tab w:val="left" w:pos="4111"/>
                <w:tab w:val="center" w:pos="4536"/>
                <w:tab w:val="right" w:pos="9072"/>
              </w:tabs>
              <w:spacing w:line="240" w:lineRule="exact"/>
              <w:ind w:left="150" w:right="105" w:hanging="150"/>
              <w:jc w:val="center"/>
              <w:rPr>
                <w:rFonts w:cs="Arial"/>
                <w:b/>
                <w:lang w:val="it-IT"/>
              </w:rPr>
            </w:pPr>
          </w:p>
        </w:tc>
      </w:tr>
      <w:tr w:rsidR="007A5F67" w:rsidRPr="000B3FC1" w14:paraId="6DCF22E6" w14:textId="77777777" w:rsidTr="002C29E7">
        <w:tc>
          <w:tcPr>
            <w:tcW w:w="4401" w:type="dxa"/>
            <w:gridSpan w:val="3"/>
          </w:tcPr>
          <w:p w14:paraId="0D50E599" w14:textId="77777777" w:rsidR="007A5F67" w:rsidRPr="00834058" w:rsidRDefault="007A5F67" w:rsidP="007A5F67">
            <w:pPr>
              <w:widowControl w:val="0"/>
              <w:autoSpaceDE w:val="0"/>
              <w:autoSpaceDN w:val="0"/>
              <w:adjustRightInd w:val="0"/>
              <w:spacing w:line="240" w:lineRule="exact"/>
              <w:ind w:right="76"/>
              <w:jc w:val="both"/>
              <w:rPr>
                <w:b/>
                <w:color w:val="FF0000"/>
                <w:lang w:val="de-DE"/>
              </w:rPr>
            </w:pPr>
            <w:r w:rsidRPr="00834058">
              <w:rPr>
                <w:b/>
                <w:color w:val="FF0000"/>
                <w:lang w:val="de-DE"/>
              </w:rPr>
              <w:t>1</w:t>
            </w:r>
            <w:r w:rsidRPr="00834058">
              <w:rPr>
                <w:rFonts w:cs="Arial"/>
                <w:b/>
                <w:color w:val="FF0000"/>
                <w:lang w:val="de-DE"/>
              </w:rPr>
              <w:t>.2 Angabe der Kosten für Arbeitskräfte und Personal sowie der betrieblichen Sicherheitskosten</w:t>
            </w:r>
          </w:p>
          <w:p w14:paraId="7384C9D0" w14:textId="77777777" w:rsidR="007A5F67" w:rsidRPr="001F19FA" w:rsidRDefault="007A5F67" w:rsidP="007A5F67">
            <w:pPr>
              <w:widowControl w:val="0"/>
              <w:autoSpaceDE w:val="0"/>
              <w:autoSpaceDN w:val="0"/>
              <w:adjustRightInd w:val="0"/>
              <w:spacing w:line="240" w:lineRule="exact"/>
              <w:ind w:right="76"/>
              <w:jc w:val="both"/>
              <w:rPr>
                <w:b/>
                <w:color w:val="FF0000"/>
                <w:highlight w:val="yellow"/>
                <w:lang w:val="de-DE"/>
              </w:rPr>
            </w:pPr>
          </w:p>
          <w:p w14:paraId="5DBBEBC6" w14:textId="483F2959" w:rsidR="007A5F67" w:rsidRPr="001F19FA" w:rsidRDefault="007A5F67" w:rsidP="007A5F67">
            <w:pPr>
              <w:jc w:val="both"/>
              <w:rPr>
                <w:rFonts w:cs="Arial"/>
                <w:lang w:val="de-DE"/>
              </w:rPr>
            </w:pPr>
            <w:r w:rsidRPr="001F19FA">
              <w:rPr>
                <w:b/>
                <w:i/>
                <w:color w:val="FF0000"/>
                <w:highlight w:val="green"/>
                <w:lang w:val="de-DE"/>
              </w:rPr>
              <w:t>(</w:t>
            </w:r>
            <w:r w:rsidRPr="001F19FA">
              <w:rPr>
                <w:i/>
                <w:color w:val="FF0000"/>
                <w:highlight w:val="green"/>
                <w:lang w:val="de-DE"/>
              </w:rPr>
              <w:t xml:space="preserve">nur im Falle von </w:t>
            </w:r>
            <w:r w:rsidRPr="001F19FA">
              <w:rPr>
                <w:rFonts w:cs="Arial"/>
                <w:i/>
                <w:color w:val="FF0000"/>
                <w:spacing w:val="-2"/>
                <w:highlight w:val="green"/>
                <w:lang w:val="de-DE"/>
              </w:rPr>
              <w:t>Dienstleistungen und Lieferungen mit Verlegung/Einbau)</w:t>
            </w:r>
          </w:p>
        </w:tc>
        <w:tc>
          <w:tcPr>
            <w:tcW w:w="997" w:type="dxa"/>
            <w:gridSpan w:val="3"/>
          </w:tcPr>
          <w:p w14:paraId="231221F8" w14:textId="77777777" w:rsidR="007A5F67" w:rsidRPr="001F19FA" w:rsidRDefault="007A5F67" w:rsidP="007A5F67">
            <w:pPr>
              <w:spacing w:line="240" w:lineRule="exact"/>
              <w:jc w:val="both"/>
              <w:rPr>
                <w:rFonts w:cs="Arial"/>
                <w:lang w:val="de-DE"/>
              </w:rPr>
            </w:pPr>
          </w:p>
        </w:tc>
        <w:tc>
          <w:tcPr>
            <w:tcW w:w="4540" w:type="dxa"/>
            <w:gridSpan w:val="2"/>
          </w:tcPr>
          <w:p w14:paraId="6EF89FB0" w14:textId="1D060F76" w:rsidR="007A5F67" w:rsidRPr="00834058" w:rsidRDefault="007A5F67" w:rsidP="007A5F67">
            <w:pPr>
              <w:widowControl w:val="0"/>
              <w:autoSpaceDE w:val="0"/>
              <w:autoSpaceDN w:val="0"/>
              <w:adjustRightInd w:val="0"/>
              <w:spacing w:line="240" w:lineRule="exact"/>
              <w:ind w:right="105"/>
              <w:jc w:val="both"/>
              <w:rPr>
                <w:rFonts w:cs="Arial"/>
                <w:b/>
                <w:color w:val="FF0000"/>
                <w:lang w:val="it-IT"/>
              </w:rPr>
            </w:pPr>
            <w:r w:rsidRPr="00834058">
              <w:rPr>
                <w:rFonts w:cs="Arial"/>
                <w:b/>
                <w:color w:val="FF0000"/>
                <w:lang w:val="it-IT"/>
              </w:rPr>
              <w:t>1.2 Indicazione dei costi per la manodopera e del personale e del costo di sicurezza interna aziendale</w:t>
            </w:r>
          </w:p>
          <w:p w14:paraId="53131487" w14:textId="77777777" w:rsidR="007A5F67" w:rsidRPr="001F19FA" w:rsidRDefault="007A5F67" w:rsidP="007A5F67">
            <w:pPr>
              <w:widowControl w:val="0"/>
              <w:autoSpaceDE w:val="0"/>
              <w:autoSpaceDN w:val="0"/>
              <w:adjustRightInd w:val="0"/>
              <w:spacing w:line="240" w:lineRule="exact"/>
              <w:ind w:right="105"/>
              <w:jc w:val="both"/>
              <w:rPr>
                <w:rFonts w:cs="Arial"/>
                <w:b/>
                <w:color w:val="FF0000"/>
                <w:highlight w:val="yellow"/>
                <w:lang w:val="it-IT"/>
              </w:rPr>
            </w:pPr>
          </w:p>
          <w:p w14:paraId="09ADDB9F" w14:textId="70136E22" w:rsidR="007A5F67" w:rsidRPr="001F19FA" w:rsidRDefault="007A5F67" w:rsidP="007A5F67">
            <w:pPr>
              <w:tabs>
                <w:tab w:val="left" w:pos="420"/>
                <w:tab w:val="right" w:pos="9072"/>
              </w:tabs>
              <w:spacing w:line="240" w:lineRule="exact"/>
              <w:ind w:left="150" w:right="105" w:hanging="150"/>
              <w:jc w:val="both"/>
              <w:rPr>
                <w:rFonts w:cs="Arial"/>
                <w:b/>
                <w:lang w:val="it-IT"/>
              </w:rPr>
            </w:pPr>
            <w:r w:rsidRPr="001F19FA">
              <w:rPr>
                <w:rFonts w:cs="Arial"/>
                <w:b/>
                <w:color w:val="FF0000"/>
                <w:highlight w:val="green"/>
                <w:lang w:val="it-IT"/>
              </w:rPr>
              <w:t>(</w:t>
            </w:r>
            <w:r w:rsidRPr="001F19FA">
              <w:rPr>
                <w:rFonts w:cs="Arial"/>
                <w:i/>
                <w:color w:val="FF0000"/>
                <w:highlight w:val="green"/>
                <w:lang w:val="it-IT"/>
              </w:rPr>
              <w:t>lasciare solo in caso di appalti di servizi e</w:t>
            </w:r>
            <w:r>
              <w:rPr>
                <w:rFonts w:cs="Arial"/>
                <w:i/>
                <w:color w:val="FF0000"/>
                <w:highlight w:val="green"/>
                <w:lang w:val="it-IT"/>
              </w:rPr>
              <w:t xml:space="preserve"> </w:t>
            </w:r>
            <w:r w:rsidRPr="001F19FA">
              <w:rPr>
                <w:rFonts w:cs="Arial"/>
                <w:i/>
                <w:color w:val="FF0000"/>
                <w:highlight w:val="green"/>
                <w:lang w:val="it-IT"/>
              </w:rPr>
              <w:t>forniture con posa in opera</w:t>
            </w:r>
            <w:r w:rsidRPr="001F19FA">
              <w:rPr>
                <w:rFonts w:cs="Arial"/>
                <w:b/>
                <w:i/>
                <w:color w:val="FF0000"/>
                <w:highlight w:val="green"/>
                <w:lang w:val="it-IT"/>
              </w:rPr>
              <w:t>)</w:t>
            </w:r>
          </w:p>
        </w:tc>
      </w:tr>
      <w:tr w:rsidR="007A5F67" w:rsidRPr="000B3FC1" w14:paraId="349BE4C4" w14:textId="77777777" w:rsidTr="002C29E7">
        <w:tc>
          <w:tcPr>
            <w:tcW w:w="4401" w:type="dxa"/>
            <w:gridSpan w:val="3"/>
          </w:tcPr>
          <w:p w14:paraId="4725742F" w14:textId="77777777" w:rsidR="007A5F67" w:rsidRPr="00507BC1" w:rsidRDefault="007A5F67" w:rsidP="007A5F67">
            <w:pPr>
              <w:spacing w:line="240" w:lineRule="exact"/>
              <w:ind w:left="180" w:right="76"/>
              <w:jc w:val="center"/>
              <w:rPr>
                <w:rFonts w:cs="Arial"/>
                <w:b/>
                <w:lang w:val="it-IT"/>
              </w:rPr>
            </w:pPr>
          </w:p>
        </w:tc>
        <w:tc>
          <w:tcPr>
            <w:tcW w:w="997" w:type="dxa"/>
            <w:gridSpan w:val="3"/>
          </w:tcPr>
          <w:p w14:paraId="02E6F85C" w14:textId="77777777" w:rsidR="007A5F67" w:rsidRPr="00507BC1" w:rsidRDefault="007A5F67" w:rsidP="007A5F67">
            <w:pPr>
              <w:spacing w:line="240" w:lineRule="exact"/>
              <w:jc w:val="center"/>
              <w:rPr>
                <w:rFonts w:cs="Arial"/>
                <w:lang w:val="it-IT"/>
              </w:rPr>
            </w:pPr>
          </w:p>
        </w:tc>
        <w:tc>
          <w:tcPr>
            <w:tcW w:w="4540" w:type="dxa"/>
            <w:gridSpan w:val="2"/>
          </w:tcPr>
          <w:p w14:paraId="71D28742" w14:textId="77777777" w:rsidR="007A5F67" w:rsidRPr="00F7364B" w:rsidRDefault="007A5F67" w:rsidP="007A5F67">
            <w:pPr>
              <w:tabs>
                <w:tab w:val="right" w:pos="9072"/>
              </w:tabs>
              <w:spacing w:line="240" w:lineRule="exact"/>
              <w:ind w:left="150" w:right="105" w:hanging="150"/>
              <w:jc w:val="center"/>
              <w:rPr>
                <w:rFonts w:cs="Arial"/>
                <w:b/>
                <w:lang w:val="it-IT"/>
              </w:rPr>
            </w:pPr>
          </w:p>
        </w:tc>
      </w:tr>
      <w:tr w:rsidR="007A5F67" w:rsidRPr="000B3FC1" w14:paraId="12012964" w14:textId="77777777" w:rsidTr="002C29E7">
        <w:tc>
          <w:tcPr>
            <w:tcW w:w="4401" w:type="dxa"/>
            <w:gridSpan w:val="3"/>
          </w:tcPr>
          <w:p w14:paraId="7C19A369" w14:textId="3E5406A7" w:rsidR="007A5F67" w:rsidRPr="00834058" w:rsidRDefault="007A5F67" w:rsidP="007A5F67">
            <w:pPr>
              <w:spacing w:line="240" w:lineRule="exact"/>
              <w:ind w:right="76"/>
              <w:jc w:val="both"/>
              <w:rPr>
                <w:rFonts w:cs="Arial"/>
                <w:b/>
                <w:lang w:val="de-DE"/>
              </w:rPr>
            </w:pPr>
            <w:r w:rsidRPr="00834058">
              <w:rPr>
                <w:rFonts w:ascii="Helvetica" w:hAnsi="Helvetica" w:cs="Helvetica"/>
                <w:noProof w:val="0"/>
                <w:color w:val="FF0000"/>
                <w:lang w:val="de-DE" w:eastAsia="it-IT"/>
              </w:rPr>
              <w:t>Gemäß Art. 27 Abs. 4 LG Nr. 16/2015 verlangt die Vergabestelle nur vom Zuschlagsempfänger Angaben zu den Kosten für Arbeitskräfte und Personal und zu den Betriebskosten betreffend die Erfüllung der Bestimmungen über Gesundheit und Sicherheit am Arbeitsplatz.</w:t>
            </w:r>
          </w:p>
        </w:tc>
        <w:tc>
          <w:tcPr>
            <w:tcW w:w="997" w:type="dxa"/>
            <w:gridSpan w:val="3"/>
          </w:tcPr>
          <w:p w14:paraId="7E9EF43E" w14:textId="77777777" w:rsidR="007A5F67" w:rsidRPr="00834058" w:rsidRDefault="007A5F67" w:rsidP="007A5F67">
            <w:pPr>
              <w:spacing w:line="240" w:lineRule="exact"/>
              <w:jc w:val="both"/>
              <w:rPr>
                <w:rFonts w:cs="Arial"/>
                <w:lang w:val="de-DE"/>
              </w:rPr>
            </w:pPr>
          </w:p>
        </w:tc>
        <w:tc>
          <w:tcPr>
            <w:tcW w:w="4540" w:type="dxa"/>
            <w:gridSpan w:val="2"/>
          </w:tcPr>
          <w:p w14:paraId="330CED87" w14:textId="4814498C" w:rsidR="007A5F67" w:rsidRPr="00834058" w:rsidRDefault="007A5F67" w:rsidP="007A5F67">
            <w:pPr>
              <w:tabs>
                <w:tab w:val="right" w:pos="9072"/>
              </w:tabs>
              <w:spacing w:line="240" w:lineRule="exact"/>
              <w:ind w:right="105"/>
              <w:jc w:val="both"/>
              <w:rPr>
                <w:rFonts w:cs="Arial"/>
                <w:b/>
                <w:lang w:val="it-IT"/>
              </w:rPr>
            </w:pPr>
            <w:r w:rsidRPr="00834058">
              <w:rPr>
                <w:rFonts w:ascii="Helvetica" w:hAnsi="Helvetica" w:cs="Helvetica"/>
                <w:noProof w:val="0"/>
                <w:color w:val="FF0000"/>
                <w:lang w:val="it-IT" w:eastAsia="it-IT"/>
              </w:rPr>
              <w:t xml:space="preserve">Ai sensi dell’art. 27 comma 4, </w:t>
            </w:r>
            <w:proofErr w:type="spellStart"/>
            <w:r w:rsidRPr="00834058">
              <w:rPr>
                <w:rFonts w:ascii="Helvetica" w:hAnsi="Helvetica" w:cs="Helvetica"/>
                <w:noProof w:val="0"/>
                <w:color w:val="FF0000"/>
                <w:lang w:val="it-IT" w:eastAsia="it-IT"/>
              </w:rPr>
              <w:t>l.p</w:t>
            </w:r>
            <w:proofErr w:type="spellEnd"/>
            <w:r w:rsidRPr="00834058">
              <w:rPr>
                <w:rFonts w:ascii="Helvetica" w:hAnsi="Helvetica" w:cs="Helvetica"/>
                <w:noProof w:val="0"/>
                <w:color w:val="FF0000"/>
                <w:lang w:val="it-IT" w:eastAsia="it-IT"/>
              </w:rPr>
              <w:t>. 16/2015, la stazione appaltante richiede al solo aggiudicatario l’indicazione del costo della manodopera e del personale, nonché degli oneri aziendali concernenti l’adempimento delle disposizioni in materia di salute e sicurezza sui luoghi di lavoro.</w:t>
            </w:r>
          </w:p>
        </w:tc>
      </w:tr>
      <w:tr w:rsidR="007A5F67" w:rsidRPr="000B3FC1" w14:paraId="3C8527A2" w14:textId="77777777" w:rsidTr="002C29E7">
        <w:tc>
          <w:tcPr>
            <w:tcW w:w="4401" w:type="dxa"/>
            <w:gridSpan w:val="3"/>
          </w:tcPr>
          <w:p w14:paraId="1C4E3812" w14:textId="77777777" w:rsidR="007A5F67" w:rsidRPr="00834058" w:rsidRDefault="007A5F67" w:rsidP="007A5F67">
            <w:pPr>
              <w:spacing w:line="240" w:lineRule="exact"/>
              <w:ind w:left="180" w:right="76"/>
              <w:jc w:val="both"/>
              <w:rPr>
                <w:rFonts w:cs="Arial"/>
                <w:b/>
                <w:lang w:val="it-IT"/>
              </w:rPr>
            </w:pPr>
          </w:p>
        </w:tc>
        <w:tc>
          <w:tcPr>
            <w:tcW w:w="997" w:type="dxa"/>
            <w:gridSpan w:val="3"/>
          </w:tcPr>
          <w:p w14:paraId="7FC9B8D7" w14:textId="77777777" w:rsidR="007A5F67" w:rsidRPr="00834058" w:rsidRDefault="007A5F67" w:rsidP="007A5F67">
            <w:pPr>
              <w:spacing w:line="240" w:lineRule="exact"/>
              <w:jc w:val="both"/>
              <w:rPr>
                <w:rFonts w:cs="Arial"/>
                <w:lang w:val="it-IT"/>
              </w:rPr>
            </w:pPr>
          </w:p>
        </w:tc>
        <w:tc>
          <w:tcPr>
            <w:tcW w:w="4540" w:type="dxa"/>
            <w:gridSpan w:val="2"/>
          </w:tcPr>
          <w:p w14:paraId="78C51A0C" w14:textId="77777777" w:rsidR="007A5F67" w:rsidRPr="00834058" w:rsidRDefault="007A5F67" w:rsidP="007A5F67">
            <w:pPr>
              <w:tabs>
                <w:tab w:val="right" w:pos="9072"/>
              </w:tabs>
              <w:spacing w:line="240" w:lineRule="exact"/>
              <w:ind w:left="150" w:right="105" w:hanging="150"/>
              <w:jc w:val="both"/>
              <w:rPr>
                <w:rFonts w:cs="Arial"/>
                <w:b/>
                <w:lang w:val="it-IT"/>
              </w:rPr>
            </w:pPr>
          </w:p>
        </w:tc>
      </w:tr>
      <w:tr w:rsidR="007A5F67" w:rsidRPr="000B3FC1" w14:paraId="6611A0AF" w14:textId="77777777" w:rsidTr="002C29E7">
        <w:tc>
          <w:tcPr>
            <w:tcW w:w="4401" w:type="dxa"/>
            <w:gridSpan w:val="3"/>
          </w:tcPr>
          <w:p w14:paraId="5653338D" w14:textId="5C4E6C41" w:rsidR="007A5F67" w:rsidRPr="00834058" w:rsidRDefault="007A5F67" w:rsidP="007A5F67">
            <w:pPr>
              <w:spacing w:line="240" w:lineRule="exact"/>
              <w:ind w:right="76"/>
              <w:jc w:val="both"/>
              <w:rPr>
                <w:rFonts w:cs="Arial"/>
                <w:b/>
                <w:lang w:val="de-DE"/>
              </w:rPr>
            </w:pPr>
            <w:r w:rsidRPr="00834058">
              <w:rPr>
                <w:rFonts w:ascii="Helvetica" w:hAnsi="Helvetica" w:cs="Helvetica"/>
                <w:noProof w:val="0"/>
                <w:color w:val="FF0000"/>
                <w:lang w:val="de-DE" w:eastAsia="it-IT"/>
              </w:rPr>
              <w:t>Der Zuschlagsempfänger wird der Überprüfung</w:t>
            </w:r>
            <w:r w:rsidRPr="00834058">
              <w:rPr>
                <w:lang w:val="de-DE"/>
              </w:rPr>
              <w:t xml:space="preserve"> </w:t>
            </w:r>
            <w:r w:rsidRPr="00834058">
              <w:rPr>
                <w:rFonts w:ascii="Helvetica" w:hAnsi="Helvetica" w:cs="Helvetica"/>
                <w:noProof w:val="0"/>
                <w:color w:val="FF0000"/>
                <w:lang w:val="de-DE" w:eastAsia="it-IT"/>
              </w:rPr>
              <w:t xml:space="preserve">der Kosten für Arbeitskräfte gemäß Art. 97 </w:t>
            </w:r>
            <w:proofErr w:type="spellStart"/>
            <w:r w:rsidRPr="00834058">
              <w:rPr>
                <w:rFonts w:ascii="Helvetica" w:hAnsi="Helvetica" w:cs="Helvetica"/>
                <w:noProof w:val="0"/>
                <w:color w:val="FF0000"/>
                <w:lang w:val="de-DE" w:eastAsia="it-IT"/>
              </w:rPr>
              <w:t>ABs.</w:t>
            </w:r>
            <w:proofErr w:type="spellEnd"/>
            <w:r w:rsidRPr="00834058">
              <w:rPr>
                <w:rFonts w:ascii="Helvetica" w:hAnsi="Helvetica" w:cs="Helvetica"/>
                <w:noProof w:val="0"/>
                <w:color w:val="FF0000"/>
                <w:lang w:val="de-DE" w:eastAsia="it-IT"/>
              </w:rPr>
              <w:t xml:space="preserve"> 5 Buchst. d) </w:t>
            </w:r>
            <w:proofErr w:type="spellStart"/>
            <w:r w:rsidRPr="00834058">
              <w:rPr>
                <w:rFonts w:ascii="Helvetica" w:hAnsi="Helvetica" w:cs="Helvetica"/>
                <w:noProof w:val="0"/>
                <w:color w:val="FF0000"/>
                <w:lang w:val="de-DE" w:eastAsia="it-IT"/>
              </w:rPr>
              <w:t>GvD</w:t>
            </w:r>
            <w:proofErr w:type="spellEnd"/>
            <w:r w:rsidRPr="00834058">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997" w:type="dxa"/>
            <w:gridSpan w:val="3"/>
          </w:tcPr>
          <w:p w14:paraId="50ED7E77" w14:textId="77777777" w:rsidR="007A5F67" w:rsidRPr="00834058" w:rsidRDefault="007A5F67" w:rsidP="007A5F67">
            <w:pPr>
              <w:spacing w:line="240" w:lineRule="exact"/>
              <w:jc w:val="both"/>
              <w:rPr>
                <w:rFonts w:cs="Arial"/>
                <w:lang w:val="de-DE"/>
              </w:rPr>
            </w:pPr>
          </w:p>
        </w:tc>
        <w:tc>
          <w:tcPr>
            <w:tcW w:w="4540" w:type="dxa"/>
            <w:gridSpan w:val="2"/>
          </w:tcPr>
          <w:p w14:paraId="421977B1" w14:textId="2D80E047" w:rsidR="007A5F67" w:rsidRPr="00834058" w:rsidRDefault="007A5F67" w:rsidP="007A5F67">
            <w:pPr>
              <w:tabs>
                <w:tab w:val="left" w:pos="405"/>
                <w:tab w:val="right" w:pos="9072"/>
              </w:tabs>
              <w:spacing w:line="240" w:lineRule="exact"/>
              <w:ind w:right="105"/>
              <w:jc w:val="both"/>
              <w:rPr>
                <w:rFonts w:cs="Arial"/>
                <w:b/>
                <w:lang w:val="it-IT"/>
              </w:rPr>
            </w:pPr>
            <w:r w:rsidRPr="00834058">
              <w:rPr>
                <w:rFonts w:ascii="Helvetica" w:hAnsi="Helvetica" w:cs="Helvetica"/>
                <w:color w:val="FF0000"/>
                <w:lang w:val="it-IT" w:eastAsia="it-IT"/>
              </w:rPr>
              <w:t>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tc>
      </w:tr>
      <w:tr w:rsidR="007A5F67" w:rsidRPr="000B3FC1" w14:paraId="30C9FFAB" w14:textId="77777777" w:rsidTr="002C29E7">
        <w:tc>
          <w:tcPr>
            <w:tcW w:w="4401" w:type="dxa"/>
            <w:gridSpan w:val="3"/>
          </w:tcPr>
          <w:p w14:paraId="4B1DB465" w14:textId="77777777" w:rsidR="007A5F67" w:rsidRPr="00834058" w:rsidRDefault="007A5F67" w:rsidP="007A5F67">
            <w:pPr>
              <w:spacing w:line="240" w:lineRule="exact"/>
              <w:ind w:left="180" w:right="76"/>
              <w:jc w:val="center"/>
              <w:rPr>
                <w:rFonts w:cs="Arial"/>
                <w:b/>
                <w:lang w:val="it-IT"/>
              </w:rPr>
            </w:pPr>
          </w:p>
        </w:tc>
        <w:tc>
          <w:tcPr>
            <w:tcW w:w="997" w:type="dxa"/>
            <w:gridSpan w:val="3"/>
          </w:tcPr>
          <w:p w14:paraId="4D9E5C69" w14:textId="77777777" w:rsidR="007A5F67" w:rsidRPr="00834058" w:rsidRDefault="007A5F67" w:rsidP="007A5F67">
            <w:pPr>
              <w:spacing w:line="240" w:lineRule="exact"/>
              <w:jc w:val="center"/>
              <w:rPr>
                <w:rFonts w:cs="Arial"/>
                <w:lang w:val="it-IT"/>
              </w:rPr>
            </w:pPr>
          </w:p>
        </w:tc>
        <w:tc>
          <w:tcPr>
            <w:tcW w:w="4540" w:type="dxa"/>
            <w:gridSpan w:val="2"/>
          </w:tcPr>
          <w:p w14:paraId="4F4BFA31" w14:textId="77777777" w:rsidR="007A5F67" w:rsidRPr="00834058" w:rsidRDefault="007A5F67" w:rsidP="007A5F67">
            <w:pPr>
              <w:tabs>
                <w:tab w:val="right" w:pos="9072"/>
              </w:tabs>
              <w:spacing w:line="240" w:lineRule="exact"/>
              <w:ind w:left="150" w:right="105" w:hanging="150"/>
              <w:jc w:val="center"/>
              <w:rPr>
                <w:rFonts w:cs="Arial"/>
                <w:b/>
                <w:lang w:val="it-IT"/>
              </w:rPr>
            </w:pPr>
          </w:p>
        </w:tc>
      </w:tr>
      <w:tr w:rsidR="007A5F67" w:rsidRPr="000B3FC1" w14:paraId="3D6348EF" w14:textId="77777777" w:rsidTr="002C29E7">
        <w:tc>
          <w:tcPr>
            <w:tcW w:w="4401" w:type="dxa"/>
            <w:gridSpan w:val="3"/>
          </w:tcPr>
          <w:p w14:paraId="03EBAD09" w14:textId="397EF91C" w:rsidR="007A5F67" w:rsidRPr="00834058" w:rsidRDefault="007A5F67" w:rsidP="007A5F67">
            <w:pPr>
              <w:spacing w:line="240" w:lineRule="exact"/>
              <w:ind w:right="76"/>
              <w:jc w:val="both"/>
              <w:rPr>
                <w:rFonts w:cs="Arial"/>
                <w:b/>
                <w:lang w:val="de-DE"/>
              </w:rPr>
            </w:pPr>
            <w:r w:rsidRPr="00834058">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34058">
              <w:rPr>
                <w:rFonts w:ascii="Helvetica" w:hAnsi="Helvetica" w:cs="Helvetica"/>
                <w:noProof w:val="0"/>
                <w:color w:val="FF0000"/>
                <w:lang w:val="de-DE" w:eastAsia="it-IT"/>
              </w:rPr>
              <w:t>einzusetztende</w:t>
            </w:r>
            <w:proofErr w:type="spellEnd"/>
            <w:r w:rsidRPr="00834058">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997" w:type="dxa"/>
            <w:gridSpan w:val="3"/>
          </w:tcPr>
          <w:p w14:paraId="0359E9CC" w14:textId="77777777" w:rsidR="007A5F67" w:rsidRPr="00834058" w:rsidRDefault="007A5F67" w:rsidP="007A5F67">
            <w:pPr>
              <w:spacing w:line="240" w:lineRule="exact"/>
              <w:jc w:val="center"/>
              <w:rPr>
                <w:rFonts w:cs="Arial"/>
                <w:lang w:val="de-DE"/>
              </w:rPr>
            </w:pPr>
          </w:p>
        </w:tc>
        <w:tc>
          <w:tcPr>
            <w:tcW w:w="4540" w:type="dxa"/>
            <w:gridSpan w:val="2"/>
          </w:tcPr>
          <w:p w14:paraId="2B6ADB14" w14:textId="4AFF7AB7" w:rsidR="007A5F67" w:rsidRPr="00834058" w:rsidRDefault="007A5F67" w:rsidP="007A5F67">
            <w:pPr>
              <w:tabs>
                <w:tab w:val="left" w:pos="465"/>
                <w:tab w:val="right" w:pos="9072"/>
              </w:tabs>
              <w:spacing w:line="240" w:lineRule="exact"/>
              <w:ind w:right="105"/>
              <w:jc w:val="both"/>
              <w:rPr>
                <w:rFonts w:cs="Arial"/>
                <w:b/>
                <w:lang w:val="it-IT"/>
              </w:rPr>
            </w:pPr>
            <w:r w:rsidRPr="00834058">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7A5F67" w:rsidRPr="000B3FC1" w14:paraId="773F0C9B" w14:textId="77777777" w:rsidTr="002C29E7">
        <w:tc>
          <w:tcPr>
            <w:tcW w:w="4401" w:type="dxa"/>
            <w:gridSpan w:val="3"/>
          </w:tcPr>
          <w:p w14:paraId="10E1303E" w14:textId="77777777" w:rsidR="007A5F67" w:rsidRPr="00834058" w:rsidRDefault="007A5F67" w:rsidP="007A5F67">
            <w:pPr>
              <w:spacing w:line="240" w:lineRule="exact"/>
              <w:ind w:left="180" w:right="76"/>
              <w:jc w:val="both"/>
              <w:rPr>
                <w:rFonts w:cs="Arial"/>
                <w:b/>
                <w:lang w:val="it-IT"/>
              </w:rPr>
            </w:pPr>
          </w:p>
        </w:tc>
        <w:tc>
          <w:tcPr>
            <w:tcW w:w="997" w:type="dxa"/>
            <w:gridSpan w:val="3"/>
          </w:tcPr>
          <w:p w14:paraId="2A0470EC" w14:textId="77777777" w:rsidR="007A5F67" w:rsidRPr="00834058" w:rsidRDefault="007A5F67" w:rsidP="007A5F67">
            <w:pPr>
              <w:spacing w:line="240" w:lineRule="exact"/>
              <w:jc w:val="center"/>
              <w:rPr>
                <w:rFonts w:cs="Arial"/>
                <w:lang w:val="it-IT"/>
              </w:rPr>
            </w:pPr>
          </w:p>
        </w:tc>
        <w:tc>
          <w:tcPr>
            <w:tcW w:w="4540" w:type="dxa"/>
            <w:gridSpan w:val="2"/>
          </w:tcPr>
          <w:p w14:paraId="076CE2A2" w14:textId="77777777" w:rsidR="007A5F67" w:rsidRPr="00834058" w:rsidRDefault="007A5F67" w:rsidP="007A5F67">
            <w:pPr>
              <w:tabs>
                <w:tab w:val="right" w:pos="9072"/>
              </w:tabs>
              <w:spacing w:line="240" w:lineRule="exact"/>
              <w:ind w:left="150" w:right="105" w:hanging="150"/>
              <w:jc w:val="both"/>
              <w:rPr>
                <w:rFonts w:cs="Arial"/>
                <w:b/>
                <w:lang w:val="it-IT"/>
              </w:rPr>
            </w:pPr>
          </w:p>
        </w:tc>
      </w:tr>
      <w:tr w:rsidR="007A5F67" w:rsidRPr="000B3FC1" w14:paraId="1EA338C8" w14:textId="77777777" w:rsidTr="002C29E7">
        <w:tc>
          <w:tcPr>
            <w:tcW w:w="4401" w:type="dxa"/>
            <w:gridSpan w:val="3"/>
          </w:tcPr>
          <w:p w14:paraId="0548FB77" w14:textId="5BE3B203" w:rsidR="007A5F67" w:rsidRPr="00834058" w:rsidRDefault="007A5F67" w:rsidP="007A5F67">
            <w:pPr>
              <w:jc w:val="both"/>
              <w:rPr>
                <w:rFonts w:cs="Arial"/>
                <w:lang w:val="de-DE"/>
              </w:rPr>
            </w:pPr>
            <w:r w:rsidRPr="00834058">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997" w:type="dxa"/>
            <w:gridSpan w:val="3"/>
          </w:tcPr>
          <w:p w14:paraId="362B73AD" w14:textId="77777777" w:rsidR="007A5F67" w:rsidRPr="00834058" w:rsidRDefault="007A5F67" w:rsidP="007A5F67">
            <w:pPr>
              <w:spacing w:line="240" w:lineRule="exact"/>
              <w:jc w:val="center"/>
              <w:rPr>
                <w:rFonts w:cs="Arial"/>
                <w:lang w:val="de-DE"/>
              </w:rPr>
            </w:pPr>
          </w:p>
        </w:tc>
        <w:tc>
          <w:tcPr>
            <w:tcW w:w="4540" w:type="dxa"/>
            <w:gridSpan w:val="2"/>
          </w:tcPr>
          <w:p w14:paraId="3C0172F0" w14:textId="5AA6EBC2" w:rsidR="007A5F67" w:rsidRPr="00834058" w:rsidRDefault="007A5F67" w:rsidP="007A5F67">
            <w:pPr>
              <w:tabs>
                <w:tab w:val="right" w:pos="9072"/>
              </w:tabs>
              <w:spacing w:line="240" w:lineRule="exact"/>
              <w:ind w:right="105"/>
              <w:jc w:val="both"/>
              <w:rPr>
                <w:rFonts w:cs="Arial"/>
                <w:b/>
                <w:lang w:val="it-IT"/>
              </w:rPr>
            </w:pPr>
            <w:bookmarkStart w:id="84" w:name="_Hlk15310500"/>
            <w:r w:rsidRPr="00834058">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84"/>
          </w:p>
        </w:tc>
      </w:tr>
      <w:tr w:rsidR="007A5F67" w:rsidRPr="000B3FC1" w14:paraId="19D5C1A9" w14:textId="77777777" w:rsidTr="002C29E7">
        <w:tc>
          <w:tcPr>
            <w:tcW w:w="4401" w:type="dxa"/>
            <w:gridSpan w:val="3"/>
          </w:tcPr>
          <w:p w14:paraId="15E0F337" w14:textId="77777777" w:rsidR="007A5F67" w:rsidRPr="00507BC1" w:rsidRDefault="007A5F67" w:rsidP="007A5F67">
            <w:pPr>
              <w:spacing w:line="240" w:lineRule="exact"/>
              <w:ind w:left="180" w:right="76"/>
              <w:jc w:val="both"/>
              <w:rPr>
                <w:rFonts w:cs="Arial"/>
                <w:b/>
                <w:lang w:val="it-IT"/>
              </w:rPr>
            </w:pPr>
          </w:p>
        </w:tc>
        <w:tc>
          <w:tcPr>
            <w:tcW w:w="997" w:type="dxa"/>
            <w:gridSpan w:val="3"/>
          </w:tcPr>
          <w:p w14:paraId="71DF512E" w14:textId="77777777" w:rsidR="007A5F67" w:rsidRPr="00507BC1" w:rsidRDefault="007A5F67" w:rsidP="007A5F67">
            <w:pPr>
              <w:spacing w:line="240" w:lineRule="exact"/>
              <w:jc w:val="center"/>
              <w:rPr>
                <w:rFonts w:cs="Arial"/>
                <w:lang w:val="it-IT"/>
              </w:rPr>
            </w:pPr>
          </w:p>
        </w:tc>
        <w:tc>
          <w:tcPr>
            <w:tcW w:w="4540" w:type="dxa"/>
            <w:gridSpan w:val="2"/>
          </w:tcPr>
          <w:p w14:paraId="1F3A4780" w14:textId="77777777" w:rsidR="007A5F67" w:rsidRPr="00F7364B" w:rsidRDefault="007A5F67" w:rsidP="007A5F67">
            <w:pPr>
              <w:tabs>
                <w:tab w:val="right" w:pos="9072"/>
              </w:tabs>
              <w:spacing w:line="240" w:lineRule="exact"/>
              <w:ind w:left="150" w:right="105" w:hanging="150"/>
              <w:jc w:val="both"/>
              <w:rPr>
                <w:rFonts w:cs="Arial"/>
                <w:b/>
                <w:lang w:val="it-IT"/>
              </w:rPr>
            </w:pPr>
          </w:p>
        </w:tc>
      </w:tr>
      <w:tr w:rsidR="007A5F67" w:rsidRPr="000B3FC1" w14:paraId="5CBEF2B0" w14:textId="77777777" w:rsidTr="002C29E7">
        <w:tc>
          <w:tcPr>
            <w:tcW w:w="4401" w:type="dxa"/>
            <w:gridSpan w:val="3"/>
          </w:tcPr>
          <w:p w14:paraId="62074EA4" w14:textId="7DC016C1" w:rsidR="007A5F67" w:rsidRPr="00834058" w:rsidRDefault="007A5F67" w:rsidP="007A5F67">
            <w:pPr>
              <w:spacing w:line="240" w:lineRule="exact"/>
              <w:ind w:right="76"/>
              <w:jc w:val="both"/>
              <w:rPr>
                <w:rFonts w:cs="Arial"/>
                <w:b/>
                <w:lang w:val="de-DE"/>
              </w:rPr>
            </w:pPr>
            <w:r w:rsidRPr="00834058">
              <w:rPr>
                <w:b/>
                <w:color w:val="FF0000"/>
                <w:lang w:val="de-DE"/>
              </w:rPr>
              <w:t>Fällt die Bewertung seitens des EVV negativ aus, wird die Zuschlagserteilung widerrufen und der Teilnehmer ausgeschlossen.</w:t>
            </w:r>
          </w:p>
        </w:tc>
        <w:tc>
          <w:tcPr>
            <w:tcW w:w="997" w:type="dxa"/>
            <w:gridSpan w:val="3"/>
          </w:tcPr>
          <w:p w14:paraId="4D60D2A1" w14:textId="77777777" w:rsidR="007A5F67" w:rsidRPr="00834058" w:rsidRDefault="007A5F67" w:rsidP="007A5F67">
            <w:pPr>
              <w:spacing w:line="240" w:lineRule="exact"/>
              <w:jc w:val="center"/>
              <w:rPr>
                <w:rFonts w:cs="Arial"/>
                <w:lang w:val="de-DE"/>
              </w:rPr>
            </w:pPr>
          </w:p>
        </w:tc>
        <w:tc>
          <w:tcPr>
            <w:tcW w:w="4540" w:type="dxa"/>
            <w:gridSpan w:val="2"/>
          </w:tcPr>
          <w:p w14:paraId="167D374B" w14:textId="59264EFC" w:rsidR="007A5F67" w:rsidRPr="00834058" w:rsidRDefault="007A5F67" w:rsidP="007A5F67">
            <w:pPr>
              <w:tabs>
                <w:tab w:val="left" w:pos="210"/>
                <w:tab w:val="right" w:pos="9072"/>
              </w:tabs>
              <w:spacing w:line="240" w:lineRule="exact"/>
              <w:ind w:right="105"/>
              <w:jc w:val="both"/>
              <w:rPr>
                <w:rFonts w:cs="Arial"/>
                <w:b/>
                <w:lang w:val="it-IT"/>
              </w:rPr>
            </w:pPr>
            <w:r w:rsidRPr="00834058">
              <w:rPr>
                <w:b/>
                <w:color w:val="FF0000"/>
                <w:lang w:val="it-IT"/>
              </w:rPr>
              <w:t>Qualora le valutazioni del RUP diano esito negativo si procederà alla revoca dell'aggiudicazione e seguirà l’esclusione dell’operatore economico.</w:t>
            </w:r>
          </w:p>
        </w:tc>
      </w:tr>
      <w:tr w:rsidR="007A5F67" w:rsidRPr="000B3FC1" w14:paraId="22896C95" w14:textId="77777777" w:rsidTr="002C29E7">
        <w:tc>
          <w:tcPr>
            <w:tcW w:w="4401" w:type="dxa"/>
            <w:gridSpan w:val="3"/>
          </w:tcPr>
          <w:p w14:paraId="3D186D0D" w14:textId="77777777" w:rsidR="007A5F67" w:rsidRPr="00834058" w:rsidRDefault="007A5F67" w:rsidP="007A5F67">
            <w:pPr>
              <w:spacing w:line="240" w:lineRule="exact"/>
              <w:ind w:left="180" w:right="76"/>
              <w:jc w:val="both"/>
              <w:rPr>
                <w:rFonts w:cs="Arial"/>
                <w:b/>
                <w:lang w:val="it-IT"/>
              </w:rPr>
            </w:pPr>
          </w:p>
        </w:tc>
        <w:tc>
          <w:tcPr>
            <w:tcW w:w="997" w:type="dxa"/>
            <w:gridSpan w:val="3"/>
          </w:tcPr>
          <w:p w14:paraId="6D1C5992" w14:textId="77777777" w:rsidR="007A5F67" w:rsidRPr="00834058" w:rsidRDefault="007A5F67" w:rsidP="007A5F67">
            <w:pPr>
              <w:spacing w:line="240" w:lineRule="exact"/>
              <w:jc w:val="center"/>
              <w:rPr>
                <w:rFonts w:cs="Arial"/>
                <w:lang w:val="it-IT"/>
              </w:rPr>
            </w:pPr>
          </w:p>
        </w:tc>
        <w:tc>
          <w:tcPr>
            <w:tcW w:w="4540" w:type="dxa"/>
            <w:gridSpan w:val="2"/>
          </w:tcPr>
          <w:p w14:paraId="73A52BAC" w14:textId="77777777" w:rsidR="007A5F67" w:rsidRPr="00834058" w:rsidRDefault="007A5F67" w:rsidP="007A5F67">
            <w:pPr>
              <w:tabs>
                <w:tab w:val="right" w:pos="9072"/>
              </w:tabs>
              <w:spacing w:line="240" w:lineRule="exact"/>
              <w:ind w:left="150" w:right="105" w:hanging="150"/>
              <w:jc w:val="both"/>
              <w:rPr>
                <w:rFonts w:cs="Arial"/>
                <w:b/>
                <w:lang w:val="it-IT"/>
              </w:rPr>
            </w:pPr>
          </w:p>
        </w:tc>
      </w:tr>
      <w:tr w:rsidR="007A5F67" w:rsidRPr="000B3FC1" w14:paraId="124DB9ED" w14:textId="77777777" w:rsidTr="002C29E7">
        <w:tc>
          <w:tcPr>
            <w:tcW w:w="4401" w:type="dxa"/>
            <w:gridSpan w:val="3"/>
          </w:tcPr>
          <w:p w14:paraId="0D83D98A" w14:textId="0C0779DA" w:rsidR="007A5F67" w:rsidRPr="00834058" w:rsidRDefault="007A5F67" w:rsidP="007A5F67">
            <w:pPr>
              <w:spacing w:line="240" w:lineRule="exact"/>
              <w:ind w:right="76"/>
              <w:jc w:val="both"/>
              <w:rPr>
                <w:rFonts w:cs="Arial"/>
                <w:b/>
                <w:lang w:val="de-DE"/>
              </w:rPr>
            </w:pPr>
            <w:r w:rsidRPr="00834058">
              <w:rPr>
                <w:b/>
                <w:color w:val="FF0000"/>
                <w:lang w:val="de-DE"/>
              </w:rPr>
              <w:t>Wird ein Unterverfahren zur Überprüfung ungewöhnlich niedriger Angebote eingeleitet, werden obige Bewertungen im Zuge des besagten Unterverfahrens vorgenommen.</w:t>
            </w:r>
          </w:p>
        </w:tc>
        <w:tc>
          <w:tcPr>
            <w:tcW w:w="997" w:type="dxa"/>
            <w:gridSpan w:val="3"/>
          </w:tcPr>
          <w:p w14:paraId="163D3BB5" w14:textId="77777777" w:rsidR="007A5F67" w:rsidRPr="00834058" w:rsidRDefault="007A5F67" w:rsidP="007A5F67">
            <w:pPr>
              <w:spacing w:line="240" w:lineRule="exact"/>
              <w:jc w:val="center"/>
              <w:rPr>
                <w:rFonts w:cs="Arial"/>
                <w:lang w:val="de-DE"/>
              </w:rPr>
            </w:pPr>
          </w:p>
        </w:tc>
        <w:tc>
          <w:tcPr>
            <w:tcW w:w="4540" w:type="dxa"/>
            <w:gridSpan w:val="2"/>
          </w:tcPr>
          <w:p w14:paraId="4628478D" w14:textId="054B0138" w:rsidR="007A5F67" w:rsidRPr="00834058" w:rsidRDefault="007A5F67" w:rsidP="007A5F67">
            <w:pPr>
              <w:tabs>
                <w:tab w:val="right" w:pos="9072"/>
              </w:tabs>
              <w:spacing w:line="240" w:lineRule="exact"/>
              <w:ind w:right="105"/>
              <w:jc w:val="both"/>
              <w:rPr>
                <w:rFonts w:cs="Arial"/>
                <w:b/>
                <w:lang w:val="it-IT"/>
              </w:rPr>
            </w:pPr>
            <w:r w:rsidRPr="00834058">
              <w:rPr>
                <w:b/>
                <w:color w:val="FF0000"/>
                <w:lang w:val="it-IT"/>
              </w:rPr>
              <w:t>In caso di attivazione del subprocedimento di anomalia le valutazioni di cui sopra verranno svolte nell’ambito di detto procedimento di anomalia.</w:t>
            </w:r>
          </w:p>
        </w:tc>
      </w:tr>
      <w:tr w:rsidR="007A5F67" w:rsidRPr="000B3FC1" w14:paraId="42CB288C" w14:textId="77777777" w:rsidTr="002C29E7">
        <w:tc>
          <w:tcPr>
            <w:tcW w:w="4401" w:type="dxa"/>
            <w:gridSpan w:val="3"/>
          </w:tcPr>
          <w:p w14:paraId="101912A4" w14:textId="77777777" w:rsidR="007A5F67" w:rsidRPr="00834058" w:rsidRDefault="007A5F67" w:rsidP="007A5F67">
            <w:pPr>
              <w:spacing w:line="240" w:lineRule="exact"/>
              <w:ind w:left="180" w:right="76"/>
              <w:jc w:val="both"/>
              <w:rPr>
                <w:rFonts w:cs="Arial"/>
                <w:b/>
                <w:lang w:val="it-IT"/>
              </w:rPr>
            </w:pPr>
          </w:p>
        </w:tc>
        <w:tc>
          <w:tcPr>
            <w:tcW w:w="997" w:type="dxa"/>
            <w:gridSpan w:val="3"/>
          </w:tcPr>
          <w:p w14:paraId="2CECE476" w14:textId="77777777" w:rsidR="007A5F67" w:rsidRPr="00834058" w:rsidRDefault="007A5F67" w:rsidP="007A5F67">
            <w:pPr>
              <w:spacing w:line="240" w:lineRule="exact"/>
              <w:jc w:val="center"/>
              <w:rPr>
                <w:rFonts w:cs="Arial"/>
                <w:lang w:val="it-IT"/>
              </w:rPr>
            </w:pPr>
          </w:p>
        </w:tc>
        <w:tc>
          <w:tcPr>
            <w:tcW w:w="4540" w:type="dxa"/>
            <w:gridSpan w:val="2"/>
          </w:tcPr>
          <w:p w14:paraId="17055644" w14:textId="77777777" w:rsidR="007A5F67" w:rsidRPr="00834058" w:rsidRDefault="007A5F67" w:rsidP="007A5F67">
            <w:pPr>
              <w:tabs>
                <w:tab w:val="right" w:pos="9072"/>
              </w:tabs>
              <w:spacing w:line="240" w:lineRule="exact"/>
              <w:ind w:right="105"/>
              <w:jc w:val="both"/>
              <w:rPr>
                <w:b/>
                <w:color w:val="FF0000"/>
                <w:lang w:val="it-IT"/>
              </w:rPr>
            </w:pPr>
          </w:p>
        </w:tc>
      </w:tr>
      <w:tr w:rsidR="007A5F67" w:rsidRPr="000B3FC1" w14:paraId="655A97A4" w14:textId="77777777" w:rsidTr="002C29E7">
        <w:tc>
          <w:tcPr>
            <w:tcW w:w="4401" w:type="dxa"/>
            <w:gridSpan w:val="3"/>
          </w:tcPr>
          <w:p w14:paraId="43133A9E" w14:textId="1312B9C8" w:rsidR="007A5F67" w:rsidRPr="00834058" w:rsidRDefault="007A5F67" w:rsidP="007A5F67">
            <w:pPr>
              <w:spacing w:line="240" w:lineRule="exact"/>
              <w:ind w:right="76"/>
              <w:jc w:val="both"/>
              <w:rPr>
                <w:rFonts w:cs="Arial"/>
                <w:b/>
                <w:lang w:val="de-DE"/>
              </w:rPr>
            </w:pPr>
            <w:r w:rsidRPr="00834058">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997" w:type="dxa"/>
            <w:gridSpan w:val="3"/>
          </w:tcPr>
          <w:p w14:paraId="53BC98A3" w14:textId="77777777" w:rsidR="007A5F67" w:rsidRPr="00834058" w:rsidRDefault="007A5F67" w:rsidP="007A5F67">
            <w:pPr>
              <w:spacing w:line="240" w:lineRule="exact"/>
              <w:jc w:val="center"/>
              <w:rPr>
                <w:rFonts w:cs="Arial"/>
                <w:lang w:val="de-DE"/>
              </w:rPr>
            </w:pPr>
          </w:p>
        </w:tc>
        <w:tc>
          <w:tcPr>
            <w:tcW w:w="4540" w:type="dxa"/>
            <w:gridSpan w:val="2"/>
          </w:tcPr>
          <w:p w14:paraId="05388BDF" w14:textId="612ABBD4" w:rsidR="007A5F67" w:rsidRPr="00834058" w:rsidRDefault="007A5F67" w:rsidP="007A5F67">
            <w:pPr>
              <w:tabs>
                <w:tab w:val="right" w:pos="9072"/>
              </w:tabs>
              <w:spacing w:line="240" w:lineRule="exact"/>
              <w:ind w:right="105"/>
              <w:jc w:val="both"/>
              <w:rPr>
                <w:b/>
                <w:color w:val="FF0000"/>
                <w:lang w:val="it-IT"/>
              </w:rPr>
            </w:pPr>
            <w:r w:rsidRPr="0083405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tr w:rsidR="007A5F67" w:rsidRPr="000B3FC1" w14:paraId="05B1FBBD" w14:textId="77777777" w:rsidTr="002C29E7">
        <w:tc>
          <w:tcPr>
            <w:tcW w:w="4401" w:type="dxa"/>
            <w:gridSpan w:val="3"/>
          </w:tcPr>
          <w:p w14:paraId="75CA8DF7" w14:textId="77777777" w:rsidR="007A5F67" w:rsidRPr="00507BC1" w:rsidRDefault="007A5F67" w:rsidP="007A5F67">
            <w:pPr>
              <w:spacing w:line="240" w:lineRule="exact"/>
              <w:ind w:left="180" w:right="76"/>
              <w:jc w:val="center"/>
              <w:rPr>
                <w:rFonts w:cs="Arial"/>
                <w:b/>
                <w:lang w:val="it-IT"/>
              </w:rPr>
            </w:pPr>
          </w:p>
        </w:tc>
        <w:tc>
          <w:tcPr>
            <w:tcW w:w="997" w:type="dxa"/>
            <w:gridSpan w:val="3"/>
          </w:tcPr>
          <w:p w14:paraId="76B52B06" w14:textId="77777777" w:rsidR="007A5F67" w:rsidRPr="00507BC1" w:rsidRDefault="007A5F67" w:rsidP="007A5F67">
            <w:pPr>
              <w:spacing w:line="240" w:lineRule="exact"/>
              <w:jc w:val="center"/>
              <w:rPr>
                <w:rFonts w:cs="Arial"/>
                <w:lang w:val="it-IT"/>
              </w:rPr>
            </w:pPr>
          </w:p>
        </w:tc>
        <w:tc>
          <w:tcPr>
            <w:tcW w:w="4540" w:type="dxa"/>
            <w:gridSpan w:val="2"/>
          </w:tcPr>
          <w:p w14:paraId="1F406D68" w14:textId="77777777" w:rsidR="007A5F67" w:rsidRPr="001F19FA" w:rsidRDefault="007A5F67" w:rsidP="007A5F67">
            <w:pPr>
              <w:tabs>
                <w:tab w:val="right" w:pos="9072"/>
              </w:tabs>
              <w:spacing w:line="240" w:lineRule="exact"/>
              <w:ind w:right="105"/>
              <w:jc w:val="both"/>
              <w:rPr>
                <w:b/>
                <w:color w:val="FF0000"/>
                <w:highlight w:val="yellow"/>
                <w:lang w:val="it-IT"/>
              </w:rPr>
            </w:pPr>
          </w:p>
        </w:tc>
      </w:tr>
      <w:tr w:rsidR="007A5F67" w:rsidRPr="00C23E23" w14:paraId="2B8320E9" w14:textId="77777777" w:rsidTr="002C29E7">
        <w:tc>
          <w:tcPr>
            <w:tcW w:w="4401" w:type="dxa"/>
            <w:gridSpan w:val="3"/>
          </w:tcPr>
          <w:p w14:paraId="62A12421" w14:textId="6A8A1554" w:rsidR="007A5F67" w:rsidRPr="00F82039" w:rsidRDefault="007A5F67" w:rsidP="007A5F67">
            <w:pPr>
              <w:spacing w:line="240" w:lineRule="exact"/>
              <w:ind w:right="76"/>
              <w:jc w:val="center"/>
              <w:rPr>
                <w:rFonts w:cs="Arial"/>
                <w:b/>
                <w:highlight w:val="green"/>
                <w:lang w:val="it-IT"/>
              </w:rPr>
            </w:pPr>
            <w:r w:rsidRPr="00F82039">
              <w:rPr>
                <w:rFonts w:cs="Arial"/>
                <w:b/>
                <w:color w:val="FF0000"/>
                <w:highlight w:val="green"/>
                <w:lang w:val="it-IT"/>
              </w:rPr>
              <w:t>oder</w:t>
            </w:r>
          </w:p>
        </w:tc>
        <w:tc>
          <w:tcPr>
            <w:tcW w:w="997" w:type="dxa"/>
            <w:gridSpan w:val="3"/>
          </w:tcPr>
          <w:p w14:paraId="5AF3EA64" w14:textId="77777777" w:rsidR="007A5F67" w:rsidRPr="00F82039" w:rsidRDefault="007A5F67" w:rsidP="007A5F67">
            <w:pPr>
              <w:spacing w:line="240" w:lineRule="exact"/>
              <w:jc w:val="both"/>
              <w:rPr>
                <w:rFonts w:cs="Arial"/>
                <w:highlight w:val="green"/>
                <w:lang w:val="it-IT"/>
              </w:rPr>
            </w:pPr>
          </w:p>
        </w:tc>
        <w:tc>
          <w:tcPr>
            <w:tcW w:w="4540" w:type="dxa"/>
            <w:gridSpan w:val="2"/>
          </w:tcPr>
          <w:p w14:paraId="5A73E774" w14:textId="01672DBF" w:rsidR="007A5F67" w:rsidRPr="00F82039" w:rsidRDefault="007A5F67" w:rsidP="007A5F67">
            <w:pPr>
              <w:tabs>
                <w:tab w:val="right" w:pos="9072"/>
              </w:tabs>
              <w:spacing w:line="240" w:lineRule="exact"/>
              <w:ind w:right="105"/>
              <w:jc w:val="center"/>
              <w:rPr>
                <w:b/>
                <w:color w:val="FF0000"/>
                <w:highlight w:val="green"/>
                <w:lang w:val="it-IT"/>
              </w:rPr>
            </w:pPr>
            <w:r w:rsidRPr="00F82039">
              <w:rPr>
                <w:b/>
                <w:color w:val="FF0000"/>
                <w:highlight w:val="green"/>
                <w:lang w:val="it-IT"/>
              </w:rPr>
              <w:t>oppure</w:t>
            </w:r>
          </w:p>
        </w:tc>
      </w:tr>
      <w:tr w:rsidR="007A5F67" w:rsidRPr="000B3FC1" w14:paraId="46D6D851" w14:textId="77777777" w:rsidTr="002C29E7">
        <w:tc>
          <w:tcPr>
            <w:tcW w:w="4401" w:type="dxa"/>
            <w:gridSpan w:val="3"/>
          </w:tcPr>
          <w:p w14:paraId="3711F9CE" w14:textId="609D655A" w:rsidR="007A5F67" w:rsidRPr="00F82039" w:rsidRDefault="007A5F67" w:rsidP="007A5F67">
            <w:pPr>
              <w:spacing w:line="240" w:lineRule="exact"/>
              <w:ind w:right="76"/>
              <w:jc w:val="both"/>
              <w:rPr>
                <w:rFonts w:cs="Arial"/>
                <w:b/>
                <w:highlight w:val="green"/>
                <w:lang w:val="de-DE"/>
              </w:rPr>
            </w:pPr>
            <w:r w:rsidRPr="00F82039">
              <w:rPr>
                <w:i/>
                <w:color w:val="FF0000"/>
                <w:highlight w:val="green"/>
                <w:lang w:val="de-DE"/>
              </w:rPr>
              <w:t xml:space="preserve">(nur im Falle von </w:t>
            </w:r>
            <w:r w:rsidRPr="00F82039">
              <w:rPr>
                <w:rFonts w:cs="Arial"/>
                <w:i/>
                <w:color w:val="FF0000"/>
                <w:spacing w:val="-2"/>
                <w:highlight w:val="green"/>
                <w:lang w:val="de-DE"/>
              </w:rPr>
              <w:t>Dienstleistungen intellektueller Natur und Lieferungen ohne Einbau)</w:t>
            </w:r>
          </w:p>
        </w:tc>
        <w:tc>
          <w:tcPr>
            <w:tcW w:w="997" w:type="dxa"/>
            <w:gridSpan w:val="3"/>
          </w:tcPr>
          <w:p w14:paraId="47A913E6" w14:textId="77777777" w:rsidR="007A5F67" w:rsidRPr="00F82039" w:rsidRDefault="007A5F67" w:rsidP="007A5F67">
            <w:pPr>
              <w:spacing w:line="240" w:lineRule="exact"/>
              <w:jc w:val="both"/>
              <w:rPr>
                <w:rFonts w:cs="Arial"/>
                <w:highlight w:val="green"/>
                <w:lang w:val="de-DE"/>
              </w:rPr>
            </w:pPr>
          </w:p>
        </w:tc>
        <w:tc>
          <w:tcPr>
            <w:tcW w:w="4540" w:type="dxa"/>
            <w:gridSpan w:val="2"/>
          </w:tcPr>
          <w:p w14:paraId="3C6D4402" w14:textId="074F01A2" w:rsidR="007A5F67" w:rsidRPr="00F82039" w:rsidRDefault="007A5F67" w:rsidP="007A5F67">
            <w:pPr>
              <w:tabs>
                <w:tab w:val="right" w:pos="9072"/>
              </w:tabs>
              <w:spacing w:line="240" w:lineRule="exact"/>
              <w:ind w:right="105"/>
              <w:jc w:val="both"/>
              <w:rPr>
                <w:b/>
                <w:color w:val="FF0000"/>
                <w:highlight w:val="green"/>
                <w:lang w:val="it-IT"/>
              </w:rPr>
            </w:pPr>
            <w:r w:rsidRPr="00F82039">
              <w:rPr>
                <w:rFonts w:cs="Arial"/>
                <w:color w:val="FF0000"/>
                <w:highlight w:val="green"/>
                <w:lang w:val="it-IT"/>
              </w:rPr>
              <w:t>(</w:t>
            </w:r>
            <w:r w:rsidRPr="00F82039">
              <w:rPr>
                <w:rFonts w:cs="Arial"/>
                <w:i/>
                <w:color w:val="FF0000"/>
                <w:highlight w:val="green"/>
                <w:lang w:val="it-IT"/>
              </w:rPr>
              <w:t>lasciare solo in caso di appalti di servizi intellettuali e forniture senza posa in opera)</w:t>
            </w:r>
          </w:p>
        </w:tc>
      </w:tr>
      <w:tr w:rsidR="007A5F67" w:rsidRPr="000B3FC1" w14:paraId="2CAC969C" w14:textId="77777777" w:rsidTr="002C29E7">
        <w:tc>
          <w:tcPr>
            <w:tcW w:w="4401" w:type="dxa"/>
            <w:gridSpan w:val="3"/>
          </w:tcPr>
          <w:p w14:paraId="5373D902" w14:textId="77777777" w:rsidR="007A5F67" w:rsidRPr="00507BC1" w:rsidRDefault="007A5F67" w:rsidP="007A5F67">
            <w:pPr>
              <w:spacing w:line="240" w:lineRule="exact"/>
              <w:ind w:left="180" w:right="76"/>
              <w:jc w:val="center"/>
              <w:rPr>
                <w:rFonts w:cs="Arial"/>
                <w:b/>
                <w:lang w:val="it-IT"/>
              </w:rPr>
            </w:pPr>
          </w:p>
        </w:tc>
        <w:tc>
          <w:tcPr>
            <w:tcW w:w="997" w:type="dxa"/>
            <w:gridSpan w:val="3"/>
          </w:tcPr>
          <w:p w14:paraId="1E58F20D" w14:textId="77777777" w:rsidR="007A5F67" w:rsidRPr="00507BC1" w:rsidRDefault="007A5F67" w:rsidP="007A5F67">
            <w:pPr>
              <w:spacing w:line="240" w:lineRule="exact"/>
              <w:jc w:val="center"/>
              <w:rPr>
                <w:rFonts w:cs="Arial"/>
                <w:lang w:val="it-IT"/>
              </w:rPr>
            </w:pPr>
          </w:p>
        </w:tc>
        <w:tc>
          <w:tcPr>
            <w:tcW w:w="4540" w:type="dxa"/>
            <w:gridSpan w:val="2"/>
          </w:tcPr>
          <w:p w14:paraId="554AABC5" w14:textId="77777777" w:rsidR="007A5F67" w:rsidRPr="001F19FA" w:rsidRDefault="007A5F67" w:rsidP="007A5F67">
            <w:pPr>
              <w:tabs>
                <w:tab w:val="right" w:pos="9072"/>
              </w:tabs>
              <w:spacing w:line="240" w:lineRule="exact"/>
              <w:ind w:right="105"/>
              <w:jc w:val="both"/>
              <w:rPr>
                <w:b/>
                <w:color w:val="FF0000"/>
                <w:highlight w:val="yellow"/>
                <w:lang w:val="it-IT"/>
              </w:rPr>
            </w:pPr>
          </w:p>
        </w:tc>
      </w:tr>
      <w:tr w:rsidR="007A5F67" w:rsidRPr="000B3FC1" w14:paraId="49D96D2F" w14:textId="77777777" w:rsidTr="002C29E7">
        <w:tc>
          <w:tcPr>
            <w:tcW w:w="4401" w:type="dxa"/>
            <w:gridSpan w:val="3"/>
          </w:tcPr>
          <w:p w14:paraId="10BF3985" w14:textId="2E51CD7B" w:rsidR="007A5F67" w:rsidRPr="00834058" w:rsidRDefault="007A5F67" w:rsidP="007A5F67">
            <w:pPr>
              <w:spacing w:line="240" w:lineRule="exact"/>
              <w:ind w:right="76"/>
              <w:jc w:val="both"/>
              <w:rPr>
                <w:rFonts w:cs="Arial"/>
                <w:b/>
                <w:lang w:val="de-DE"/>
              </w:rPr>
            </w:pPr>
            <w:r w:rsidRPr="00834058">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997" w:type="dxa"/>
            <w:gridSpan w:val="3"/>
          </w:tcPr>
          <w:p w14:paraId="130E5838" w14:textId="77777777" w:rsidR="007A5F67" w:rsidRPr="00834058" w:rsidRDefault="007A5F67" w:rsidP="007A5F67">
            <w:pPr>
              <w:spacing w:line="240" w:lineRule="exact"/>
              <w:jc w:val="center"/>
              <w:rPr>
                <w:rFonts w:cs="Arial"/>
                <w:lang w:val="de-DE"/>
              </w:rPr>
            </w:pPr>
          </w:p>
        </w:tc>
        <w:tc>
          <w:tcPr>
            <w:tcW w:w="4540" w:type="dxa"/>
            <w:gridSpan w:val="2"/>
          </w:tcPr>
          <w:p w14:paraId="285B18F6" w14:textId="536ED368" w:rsidR="007A5F67" w:rsidRPr="00834058" w:rsidRDefault="007A5F67" w:rsidP="007A5F67">
            <w:pPr>
              <w:tabs>
                <w:tab w:val="right" w:pos="9072"/>
              </w:tabs>
              <w:spacing w:line="240" w:lineRule="exact"/>
              <w:ind w:right="105"/>
              <w:jc w:val="both"/>
              <w:rPr>
                <w:b/>
                <w:color w:val="FF0000"/>
                <w:lang w:val="it-IT"/>
              </w:rPr>
            </w:pPr>
            <w:r w:rsidRPr="00834058">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tr w:rsidR="007A5F67" w:rsidRPr="000B3FC1" w14:paraId="2EF06AD5" w14:textId="77777777" w:rsidTr="002C29E7">
        <w:tc>
          <w:tcPr>
            <w:tcW w:w="4401" w:type="dxa"/>
            <w:gridSpan w:val="3"/>
          </w:tcPr>
          <w:p w14:paraId="2CBFB502" w14:textId="77777777" w:rsidR="007A5F67" w:rsidRPr="00507BC1" w:rsidRDefault="007A5F67" w:rsidP="007A5F67">
            <w:pPr>
              <w:spacing w:line="240" w:lineRule="exact"/>
              <w:ind w:left="180" w:right="76"/>
              <w:jc w:val="center"/>
              <w:rPr>
                <w:rFonts w:cs="Arial"/>
                <w:b/>
                <w:lang w:val="it-IT"/>
              </w:rPr>
            </w:pPr>
          </w:p>
        </w:tc>
        <w:tc>
          <w:tcPr>
            <w:tcW w:w="997" w:type="dxa"/>
            <w:gridSpan w:val="3"/>
          </w:tcPr>
          <w:p w14:paraId="518FC699" w14:textId="77777777" w:rsidR="007A5F67" w:rsidRPr="00507BC1" w:rsidRDefault="007A5F67" w:rsidP="007A5F67">
            <w:pPr>
              <w:spacing w:line="240" w:lineRule="exact"/>
              <w:jc w:val="center"/>
              <w:rPr>
                <w:rFonts w:cs="Arial"/>
                <w:lang w:val="it-IT"/>
              </w:rPr>
            </w:pPr>
          </w:p>
        </w:tc>
        <w:tc>
          <w:tcPr>
            <w:tcW w:w="4540" w:type="dxa"/>
            <w:gridSpan w:val="2"/>
          </w:tcPr>
          <w:p w14:paraId="13C2B041" w14:textId="77777777" w:rsidR="007A5F67" w:rsidRPr="001F19FA" w:rsidRDefault="007A5F67" w:rsidP="007A5F67">
            <w:pPr>
              <w:tabs>
                <w:tab w:val="right" w:pos="9072"/>
              </w:tabs>
              <w:spacing w:line="240" w:lineRule="exact"/>
              <w:ind w:right="105"/>
              <w:jc w:val="both"/>
              <w:rPr>
                <w:b/>
                <w:color w:val="FF0000"/>
                <w:highlight w:val="yellow"/>
                <w:lang w:val="it-IT"/>
              </w:rPr>
            </w:pPr>
          </w:p>
        </w:tc>
      </w:tr>
      <w:tr w:rsidR="007A5F67" w:rsidRPr="000B3FC1" w14:paraId="03ACD2DF" w14:textId="77777777" w:rsidTr="002C29E7">
        <w:tc>
          <w:tcPr>
            <w:tcW w:w="4401" w:type="dxa"/>
            <w:gridSpan w:val="3"/>
          </w:tcPr>
          <w:p w14:paraId="3E7ABDFA" w14:textId="77777777" w:rsidR="007A5F67" w:rsidRPr="00FD6D9F" w:rsidRDefault="007A5F67" w:rsidP="007A5F67">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5D6F35F" w14:textId="77777777" w:rsidR="007A5F67" w:rsidRPr="00FD6D9F" w:rsidRDefault="007A5F67" w:rsidP="007A5F67">
            <w:pPr>
              <w:spacing w:line="240" w:lineRule="exact"/>
              <w:ind w:right="76"/>
              <w:jc w:val="both"/>
              <w:rPr>
                <w:rFonts w:cs="Arial"/>
                <w:b/>
                <w:bCs/>
                <w:noProof w:val="0"/>
                <w:lang w:val="de-DE" w:eastAsia="it-IT"/>
              </w:rPr>
            </w:pPr>
          </w:p>
        </w:tc>
        <w:tc>
          <w:tcPr>
            <w:tcW w:w="997" w:type="dxa"/>
            <w:gridSpan w:val="3"/>
          </w:tcPr>
          <w:p w14:paraId="224324EF" w14:textId="77777777" w:rsidR="007A5F67" w:rsidRPr="00FD6D9F" w:rsidRDefault="007A5F67" w:rsidP="007A5F67">
            <w:pPr>
              <w:spacing w:line="240" w:lineRule="exact"/>
              <w:rPr>
                <w:rFonts w:cs="Arial"/>
                <w:lang w:val="de-DE"/>
              </w:rPr>
            </w:pPr>
          </w:p>
        </w:tc>
        <w:tc>
          <w:tcPr>
            <w:tcW w:w="4540" w:type="dxa"/>
            <w:gridSpan w:val="2"/>
          </w:tcPr>
          <w:p w14:paraId="04EC98C1" w14:textId="77777777" w:rsidR="007A5F67" w:rsidRPr="00FD6D9F" w:rsidRDefault="007A5F67" w:rsidP="007A5F67">
            <w:pPr>
              <w:tabs>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7A5F67" w:rsidRPr="000B3FC1" w14:paraId="6FF911CD" w14:textId="77777777" w:rsidTr="002C29E7">
        <w:tc>
          <w:tcPr>
            <w:tcW w:w="4401" w:type="dxa"/>
            <w:gridSpan w:val="3"/>
          </w:tcPr>
          <w:p w14:paraId="182275AD" w14:textId="77777777" w:rsidR="007A5F67" w:rsidRPr="00F74B0F" w:rsidRDefault="007A5F67" w:rsidP="007A5F67">
            <w:pPr>
              <w:spacing w:line="240" w:lineRule="exact"/>
              <w:ind w:left="180" w:right="76"/>
              <w:jc w:val="center"/>
              <w:rPr>
                <w:rFonts w:cs="Arial"/>
                <w:b/>
                <w:lang w:val="it-IT"/>
              </w:rPr>
            </w:pPr>
          </w:p>
        </w:tc>
        <w:tc>
          <w:tcPr>
            <w:tcW w:w="997" w:type="dxa"/>
            <w:gridSpan w:val="3"/>
          </w:tcPr>
          <w:p w14:paraId="7D093E51" w14:textId="77777777" w:rsidR="007A5F67" w:rsidRPr="00F74B0F" w:rsidRDefault="007A5F67" w:rsidP="007A5F67">
            <w:pPr>
              <w:spacing w:line="240" w:lineRule="exact"/>
              <w:rPr>
                <w:rFonts w:cs="Arial"/>
                <w:lang w:val="it-IT"/>
              </w:rPr>
            </w:pPr>
          </w:p>
        </w:tc>
        <w:tc>
          <w:tcPr>
            <w:tcW w:w="4540" w:type="dxa"/>
            <w:gridSpan w:val="2"/>
          </w:tcPr>
          <w:p w14:paraId="66A8ACC6" w14:textId="77777777" w:rsidR="007A5F67" w:rsidRPr="00F7364B" w:rsidRDefault="007A5F67" w:rsidP="007A5F67">
            <w:pPr>
              <w:tabs>
                <w:tab w:val="right" w:pos="9072"/>
              </w:tabs>
              <w:spacing w:line="240" w:lineRule="exact"/>
              <w:ind w:left="150" w:right="105" w:hanging="150"/>
              <w:jc w:val="center"/>
              <w:rPr>
                <w:rFonts w:cs="Arial"/>
                <w:b/>
                <w:lang w:val="it-IT"/>
              </w:rPr>
            </w:pPr>
          </w:p>
        </w:tc>
      </w:tr>
      <w:tr w:rsidR="007A5F67" w:rsidRPr="000B3FC1" w14:paraId="57E90CA5" w14:textId="77777777" w:rsidTr="002C29E7">
        <w:tc>
          <w:tcPr>
            <w:tcW w:w="4401" w:type="dxa"/>
            <w:gridSpan w:val="3"/>
          </w:tcPr>
          <w:p w14:paraId="412CD890" w14:textId="77777777" w:rsidR="007A5F67" w:rsidRPr="00C20E60" w:rsidRDefault="007A5F67" w:rsidP="007A5F67">
            <w:pPr>
              <w:spacing w:line="240" w:lineRule="exact"/>
              <w:ind w:left="180" w:right="76"/>
              <w:jc w:val="center"/>
              <w:rPr>
                <w:rFonts w:cs="Arial"/>
                <w:i/>
                <w:color w:val="FF0000"/>
                <w:lang w:val="de-DE"/>
              </w:rPr>
            </w:pPr>
            <w:r w:rsidRPr="002972CA">
              <w:rPr>
                <w:rFonts w:cs="Arial"/>
                <w:i/>
                <w:color w:val="FF0000"/>
                <w:highlight w:val="green"/>
                <w:lang w:val="de-DE"/>
              </w:rPr>
              <w:t xml:space="preserve">(im Falle </w:t>
            </w:r>
            <w:r w:rsidRPr="002972CA">
              <w:rPr>
                <w:rFonts w:cs="Arial"/>
                <w:i/>
                <w:noProof w:val="0"/>
                <w:color w:val="FF0000"/>
                <w:highlight w:val="green"/>
                <w:lang w:val="de-DE" w:eastAsia="de-DE"/>
              </w:rPr>
              <w:t>von Vergaben mit Ausschreibungsbetrag bis zu 150.000,00 Euro</w:t>
            </w:r>
            <w:r w:rsidRPr="002972CA">
              <w:rPr>
                <w:rFonts w:cs="Arial"/>
                <w:i/>
                <w:color w:val="FF0000"/>
                <w:highlight w:val="green"/>
                <w:lang w:val="de-DE"/>
              </w:rPr>
              <w:t>)</w:t>
            </w:r>
          </w:p>
        </w:tc>
        <w:tc>
          <w:tcPr>
            <w:tcW w:w="997" w:type="dxa"/>
            <w:gridSpan w:val="3"/>
          </w:tcPr>
          <w:p w14:paraId="707CE626" w14:textId="77777777" w:rsidR="007A5F67" w:rsidRPr="00C20E60" w:rsidRDefault="007A5F67" w:rsidP="007A5F67">
            <w:pPr>
              <w:spacing w:line="240" w:lineRule="exact"/>
              <w:rPr>
                <w:rFonts w:cs="Arial"/>
                <w:i/>
                <w:color w:val="FF0000"/>
                <w:lang w:val="de-DE"/>
              </w:rPr>
            </w:pPr>
          </w:p>
        </w:tc>
        <w:tc>
          <w:tcPr>
            <w:tcW w:w="4540" w:type="dxa"/>
            <w:gridSpan w:val="2"/>
          </w:tcPr>
          <w:p w14:paraId="029637D8" w14:textId="77777777" w:rsidR="007A5F67" w:rsidRPr="00C20E60" w:rsidRDefault="007A5F67" w:rsidP="007A5F67">
            <w:pPr>
              <w:tabs>
                <w:tab w:val="left" w:pos="4111"/>
                <w:tab w:val="center" w:pos="4536"/>
                <w:tab w:val="right" w:pos="9072"/>
              </w:tabs>
              <w:spacing w:line="240" w:lineRule="exact"/>
              <w:ind w:left="150" w:right="105" w:hanging="150"/>
              <w:jc w:val="center"/>
              <w:rPr>
                <w:rFonts w:cs="Arial"/>
                <w:i/>
                <w:color w:val="FF0000"/>
                <w:lang w:val="it-IT"/>
              </w:rPr>
            </w:pPr>
            <w:r w:rsidRPr="002972CA">
              <w:rPr>
                <w:rFonts w:cs="Arial"/>
                <w:i/>
                <w:color w:val="FF0000"/>
                <w:highlight w:val="green"/>
                <w:lang w:val="it-IT"/>
              </w:rPr>
              <w:t xml:space="preserve">(in caso di procedure con </w:t>
            </w:r>
            <w:r w:rsidRPr="002972CA">
              <w:rPr>
                <w:rFonts w:cs="Arial"/>
                <w:i/>
                <w:noProof w:val="0"/>
                <w:color w:val="FF0000"/>
                <w:highlight w:val="green"/>
                <w:lang w:val="it-IT" w:eastAsia="de-DE"/>
              </w:rPr>
              <w:t>importi a base di gara fino a euro 150.000,00</w:t>
            </w:r>
            <w:r w:rsidRPr="002972CA">
              <w:rPr>
                <w:rFonts w:cs="Arial"/>
                <w:i/>
                <w:color w:val="FF0000"/>
                <w:highlight w:val="green"/>
                <w:lang w:val="it-IT"/>
              </w:rPr>
              <w:t>)</w:t>
            </w:r>
          </w:p>
        </w:tc>
      </w:tr>
      <w:tr w:rsidR="007A5F67" w:rsidRPr="000B3FC1" w14:paraId="14FADD3B" w14:textId="77777777" w:rsidTr="002C29E7">
        <w:tc>
          <w:tcPr>
            <w:tcW w:w="4401" w:type="dxa"/>
            <w:gridSpan w:val="3"/>
          </w:tcPr>
          <w:p w14:paraId="2296F21C" w14:textId="77777777" w:rsidR="007A5F67" w:rsidRPr="00567217" w:rsidRDefault="007A5F67" w:rsidP="007A5F67">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13D2D053" w14:textId="77777777" w:rsidR="007A5F67" w:rsidRPr="00567217" w:rsidRDefault="007A5F67" w:rsidP="007A5F67">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98EC3D1" w14:textId="77777777" w:rsidR="007A5F67" w:rsidRPr="00C20E60" w:rsidRDefault="007A5F67" w:rsidP="007A5F67">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7A5F67" w:rsidRPr="000B3FC1" w14:paraId="3FD8A1CF" w14:textId="77777777" w:rsidTr="002C29E7">
        <w:tc>
          <w:tcPr>
            <w:tcW w:w="4401" w:type="dxa"/>
            <w:gridSpan w:val="3"/>
          </w:tcPr>
          <w:p w14:paraId="3260B331" w14:textId="633E97FD" w:rsidR="007A5F67" w:rsidRPr="00834058" w:rsidRDefault="007A5F67" w:rsidP="007A5F67">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rFonts w:cs="Arial"/>
                <w:b/>
                <w:color w:val="FF0000"/>
                <w:lang w:val="de-DE"/>
              </w:rPr>
              <w:t>Es findet Art. 32 Abs. 1 LG Nr. 16/2015 Anwendung.</w:t>
            </w:r>
          </w:p>
        </w:tc>
        <w:tc>
          <w:tcPr>
            <w:tcW w:w="997" w:type="dxa"/>
            <w:gridSpan w:val="3"/>
          </w:tcPr>
          <w:p w14:paraId="42C731AC" w14:textId="77777777" w:rsidR="007A5F67" w:rsidRPr="00834058" w:rsidRDefault="007A5F67" w:rsidP="007A5F67">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6EC96946" w14:textId="0124E5E4" w:rsidR="007A5F67" w:rsidRPr="00834058" w:rsidRDefault="007A5F67" w:rsidP="007A5F67">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color w:val="FF0000"/>
                <w:lang w:val="it-IT"/>
              </w:rPr>
              <w:t>Si applica l’art. 32, comma 1 l.p. 16/2015.</w:t>
            </w:r>
          </w:p>
        </w:tc>
      </w:tr>
      <w:tr w:rsidR="007A5F67" w:rsidRPr="000B3FC1" w14:paraId="688E2E00" w14:textId="77777777" w:rsidTr="002C29E7">
        <w:tc>
          <w:tcPr>
            <w:tcW w:w="4401" w:type="dxa"/>
            <w:gridSpan w:val="3"/>
          </w:tcPr>
          <w:p w14:paraId="10311B76" w14:textId="77777777" w:rsidR="007A5F67" w:rsidRPr="00834058" w:rsidRDefault="007A5F67" w:rsidP="007A5F67">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46F7377D" w14:textId="77777777" w:rsidR="007A5F67" w:rsidRPr="00834058" w:rsidRDefault="007A5F67" w:rsidP="007A5F67">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518840A" w14:textId="77777777" w:rsidR="007A5F67" w:rsidRPr="00834058" w:rsidRDefault="007A5F67" w:rsidP="007A5F67">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7A5F67" w:rsidRPr="000B3FC1" w14:paraId="4F4D2BA1" w14:textId="77777777" w:rsidTr="002C29E7">
        <w:tc>
          <w:tcPr>
            <w:tcW w:w="4401" w:type="dxa"/>
            <w:gridSpan w:val="3"/>
          </w:tcPr>
          <w:p w14:paraId="216BE682" w14:textId="5BC65A26" w:rsidR="007A5F67" w:rsidRPr="00834058" w:rsidRDefault="007A5F67" w:rsidP="007A5F67">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b/>
                <w:bCs/>
                <w:color w:val="FF0000"/>
                <w:lang w:val="de-DE" w:eastAsia="de-DE"/>
              </w:rPr>
              <w:t>Es finden die in Art. 27, Abs. 3, LG Nr. 16/2015 genannten Strafen Anwendung.</w:t>
            </w:r>
          </w:p>
        </w:tc>
        <w:tc>
          <w:tcPr>
            <w:tcW w:w="997" w:type="dxa"/>
            <w:gridSpan w:val="3"/>
          </w:tcPr>
          <w:p w14:paraId="4376C552" w14:textId="77777777" w:rsidR="007A5F67" w:rsidRPr="00834058" w:rsidRDefault="007A5F67" w:rsidP="007A5F67">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3E7CA831" w14:textId="3605762C" w:rsidR="007A5F67" w:rsidRPr="00834058" w:rsidRDefault="007A5F67" w:rsidP="007A5F67">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7A5F67" w:rsidRPr="00A449A2" w14:paraId="75FCC1A3" w14:textId="77777777" w:rsidTr="002C29E7">
        <w:trPr>
          <w:trHeight w:val="416"/>
        </w:trPr>
        <w:tc>
          <w:tcPr>
            <w:tcW w:w="4401" w:type="dxa"/>
            <w:gridSpan w:val="3"/>
          </w:tcPr>
          <w:p w14:paraId="74C453F1" w14:textId="77777777" w:rsidR="007A5F67" w:rsidRPr="00431C54" w:rsidRDefault="007A5F67" w:rsidP="007A5F67">
            <w:pPr>
              <w:spacing w:line="240" w:lineRule="exact"/>
              <w:ind w:right="76"/>
              <w:jc w:val="center"/>
              <w:rPr>
                <w:rFonts w:cs="Arial"/>
                <w:color w:val="FF0000"/>
                <w:highlight w:val="green"/>
                <w:lang w:val="it-IT"/>
              </w:rPr>
            </w:pPr>
            <w:r w:rsidRPr="00431C54">
              <w:rPr>
                <w:rFonts w:cs="Arial"/>
                <w:color w:val="FF0000"/>
                <w:highlight w:val="green"/>
                <w:lang w:val="it-IT"/>
              </w:rPr>
              <w:t>oder</w:t>
            </w:r>
          </w:p>
        </w:tc>
        <w:tc>
          <w:tcPr>
            <w:tcW w:w="997" w:type="dxa"/>
            <w:gridSpan w:val="3"/>
          </w:tcPr>
          <w:p w14:paraId="2AD54B46" w14:textId="77777777" w:rsidR="007A5F67" w:rsidRPr="00431C54" w:rsidRDefault="007A5F67" w:rsidP="007A5F67">
            <w:pPr>
              <w:spacing w:line="240" w:lineRule="exact"/>
              <w:jc w:val="center"/>
              <w:rPr>
                <w:rFonts w:cs="Arial"/>
                <w:color w:val="FF0000"/>
                <w:highlight w:val="green"/>
                <w:lang w:val="it-IT"/>
              </w:rPr>
            </w:pPr>
          </w:p>
        </w:tc>
        <w:tc>
          <w:tcPr>
            <w:tcW w:w="4540" w:type="dxa"/>
            <w:gridSpan w:val="2"/>
          </w:tcPr>
          <w:p w14:paraId="53B586AF" w14:textId="0A8E7AD1" w:rsidR="007A5F67" w:rsidRPr="00431C54" w:rsidRDefault="007A5F67" w:rsidP="007A5F67">
            <w:pPr>
              <w:tabs>
                <w:tab w:val="left" w:pos="4111"/>
                <w:tab w:val="center" w:pos="4536"/>
                <w:tab w:val="right" w:pos="9072"/>
              </w:tabs>
              <w:spacing w:line="240" w:lineRule="exact"/>
              <w:ind w:right="105"/>
              <w:jc w:val="center"/>
              <w:rPr>
                <w:rFonts w:cs="Arial"/>
                <w:color w:val="FF0000"/>
                <w:highlight w:val="green"/>
                <w:lang w:val="it-IT"/>
              </w:rPr>
            </w:pPr>
            <w:r w:rsidRPr="00431C54">
              <w:rPr>
                <w:rFonts w:cs="Arial"/>
                <w:color w:val="FF0000"/>
                <w:highlight w:val="green"/>
                <w:lang w:val="it-IT"/>
              </w:rPr>
              <w:t>oppure</w:t>
            </w:r>
          </w:p>
        </w:tc>
      </w:tr>
      <w:tr w:rsidR="007A5F67" w:rsidRPr="000B3FC1" w14:paraId="79EBAC1A" w14:textId="77777777" w:rsidTr="002C29E7">
        <w:tc>
          <w:tcPr>
            <w:tcW w:w="4401" w:type="dxa"/>
            <w:gridSpan w:val="3"/>
          </w:tcPr>
          <w:p w14:paraId="7C9D70CA" w14:textId="6FA39BC1" w:rsidR="007A5F67" w:rsidRPr="00D54E01" w:rsidRDefault="007A5F67" w:rsidP="007A5F67">
            <w:pPr>
              <w:spacing w:line="240" w:lineRule="exact"/>
              <w:ind w:right="76"/>
              <w:jc w:val="center"/>
              <w:rPr>
                <w:rFonts w:cs="Arial"/>
                <w:i/>
                <w:color w:val="FF0000"/>
                <w:highlight w:val="green"/>
                <w:lang w:val="de-DE"/>
              </w:rPr>
            </w:pPr>
            <w:r w:rsidRPr="00D54E01">
              <w:rPr>
                <w:rFonts w:cs="Arial"/>
                <w:i/>
                <w:color w:val="FF0000"/>
                <w:highlight w:val="green"/>
                <w:lang w:val="de-DE"/>
              </w:rPr>
              <w:t xml:space="preserve">(im Falle </w:t>
            </w:r>
            <w:r w:rsidRPr="00D54E01">
              <w:rPr>
                <w:rFonts w:cs="Arial"/>
                <w:i/>
                <w:noProof w:val="0"/>
                <w:color w:val="FF0000"/>
                <w:highlight w:val="green"/>
                <w:lang w:val="de-DE" w:eastAsia="de-DE"/>
              </w:rPr>
              <w:t>von Vergaben mit Ausschreibungsbetrag über 150.000,00 Euro</w:t>
            </w:r>
            <w:r w:rsidRPr="00D54E01">
              <w:rPr>
                <w:rFonts w:cs="Arial"/>
                <w:i/>
                <w:color w:val="FF0000"/>
                <w:highlight w:val="green"/>
                <w:lang w:val="de-DE"/>
              </w:rPr>
              <w:t>)</w:t>
            </w:r>
          </w:p>
        </w:tc>
        <w:tc>
          <w:tcPr>
            <w:tcW w:w="997" w:type="dxa"/>
            <w:gridSpan w:val="3"/>
          </w:tcPr>
          <w:p w14:paraId="3EFCE8D9" w14:textId="77777777" w:rsidR="007A5F67" w:rsidRPr="00D54E01" w:rsidRDefault="007A5F67" w:rsidP="007A5F67">
            <w:pPr>
              <w:spacing w:line="240" w:lineRule="exact"/>
              <w:jc w:val="center"/>
              <w:rPr>
                <w:rFonts w:cs="Arial"/>
                <w:i/>
                <w:color w:val="FF0000"/>
                <w:lang w:val="de-DE"/>
              </w:rPr>
            </w:pPr>
          </w:p>
        </w:tc>
        <w:tc>
          <w:tcPr>
            <w:tcW w:w="4540" w:type="dxa"/>
            <w:gridSpan w:val="2"/>
          </w:tcPr>
          <w:p w14:paraId="077DA33A" w14:textId="49BA1BA4" w:rsidR="007A5F67" w:rsidRPr="00C20E60" w:rsidRDefault="007A5F67" w:rsidP="007A5F67">
            <w:pPr>
              <w:tabs>
                <w:tab w:val="left" w:pos="4111"/>
                <w:tab w:val="center" w:pos="4536"/>
                <w:tab w:val="right" w:pos="9072"/>
              </w:tabs>
              <w:spacing w:line="240" w:lineRule="exact"/>
              <w:ind w:right="105"/>
              <w:jc w:val="center"/>
              <w:rPr>
                <w:rFonts w:cs="Arial"/>
                <w:i/>
                <w:color w:val="FF0000"/>
                <w:lang w:val="it-IT"/>
              </w:rPr>
            </w:pPr>
            <w:r w:rsidRPr="00D54E01">
              <w:rPr>
                <w:rFonts w:cs="Arial"/>
                <w:i/>
                <w:color w:val="FF0000"/>
                <w:highlight w:val="green"/>
                <w:lang w:val="it-IT"/>
              </w:rPr>
              <w:t xml:space="preserve">(in caso di procedure con </w:t>
            </w:r>
            <w:r w:rsidRPr="00D54E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sopra</w:t>
            </w:r>
            <w:r w:rsidRPr="00D54E01">
              <w:rPr>
                <w:rFonts w:cs="Arial"/>
                <w:i/>
                <w:noProof w:val="0"/>
                <w:color w:val="FF0000"/>
                <w:highlight w:val="green"/>
                <w:lang w:val="it-IT" w:eastAsia="de-DE"/>
              </w:rPr>
              <w:t xml:space="preserve"> euro 150.000,00</w:t>
            </w:r>
            <w:r w:rsidRPr="00D54E01">
              <w:rPr>
                <w:rFonts w:cs="Arial"/>
                <w:i/>
                <w:color w:val="FF0000"/>
                <w:highlight w:val="green"/>
                <w:lang w:val="it-IT"/>
              </w:rPr>
              <w:t>)</w:t>
            </w:r>
          </w:p>
        </w:tc>
      </w:tr>
      <w:tr w:rsidR="007A5F67" w:rsidRPr="000B3FC1" w14:paraId="73E3F695" w14:textId="77777777" w:rsidTr="002C29E7">
        <w:tc>
          <w:tcPr>
            <w:tcW w:w="4401" w:type="dxa"/>
            <w:gridSpan w:val="3"/>
          </w:tcPr>
          <w:p w14:paraId="61365EF3" w14:textId="77777777" w:rsidR="007A5F67" w:rsidRPr="00C20E60" w:rsidRDefault="007A5F67" w:rsidP="007A5F67">
            <w:pPr>
              <w:spacing w:line="240" w:lineRule="exact"/>
              <w:ind w:right="76"/>
              <w:jc w:val="center"/>
              <w:rPr>
                <w:rFonts w:cs="Arial"/>
                <w:i/>
                <w:color w:val="FF0000"/>
                <w:lang w:val="it-IT"/>
              </w:rPr>
            </w:pPr>
          </w:p>
        </w:tc>
        <w:tc>
          <w:tcPr>
            <w:tcW w:w="997" w:type="dxa"/>
            <w:gridSpan w:val="3"/>
          </w:tcPr>
          <w:p w14:paraId="7DE573B4" w14:textId="77777777" w:rsidR="007A5F67" w:rsidRPr="00C20E60" w:rsidRDefault="007A5F67" w:rsidP="007A5F67">
            <w:pPr>
              <w:spacing w:line="240" w:lineRule="exact"/>
              <w:jc w:val="center"/>
              <w:rPr>
                <w:rFonts w:cs="Arial"/>
                <w:i/>
                <w:color w:val="FF0000"/>
                <w:lang w:val="it-IT"/>
              </w:rPr>
            </w:pPr>
          </w:p>
        </w:tc>
        <w:tc>
          <w:tcPr>
            <w:tcW w:w="4540" w:type="dxa"/>
            <w:gridSpan w:val="2"/>
          </w:tcPr>
          <w:p w14:paraId="6694C204" w14:textId="77777777" w:rsidR="007A5F67" w:rsidRPr="00C20E60" w:rsidRDefault="007A5F67" w:rsidP="007A5F67">
            <w:pPr>
              <w:tabs>
                <w:tab w:val="left" w:pos="4111"/>
                <w:tab w:val="center" w:pos="4536"/>
                <w:tab w:val="right" w:pos="9072"/>
              </w:tabs>
              <w:spacing w:line="240" w:lineRule="exact"/>
              <w:ind w:right="105"/>
              <w:jc w:val="center"/>
              <w:rPr>
                <w:rFonts w:cs="Arial"/>
                <w:i/>
                <w:color w:val="FF0000"/>
                <w:lang w:val="it-IT"/>
              </w:rPr>
            </w:pPr>
          </w:p>
        </w:tc>
      </w:tr>
      <w:tr w:rsidR="007A5F67" w:rsidRPr="000B3FC1" w14:paraId="5B375B77" w14:textId="77777777" w:rsidTr="002C29E7">
        <w:tc>
          <w:tcPr>
            <w:tcW w:w="4401" w:type="dxa"/>
            <w:gridSpan w:val="3"/>
          </w:tcPr>
          <w:p w14:paraId="0B7797E3" w14:textId="77777777" w:rsidR="007A5F67" w:rsidRPr="00C20E60" w:rsidRDefault="007A5F67" w:rsidP="007A5F67">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997" w:type="dxa"/>
            <w:gridSpan w:val="3"/>
          </w:tcPr>
          <w:p w14:paraId="060A865B" w14:textId="77777777" w:rsidR="007A5F67" w:rsidRPr="00C20E60" w:rsidRDefault="007A5F67" w:rsidP="007A5F67">
            <w:pPr>
              <w:spacing w:line="240" w:lineRule="exact"/>
              <w:rPr>
                <w:rFonts w:cs="Arial"/>
                <w:color w:val="FF0000"/>
                <w:lang w:val="de-DE"/>
              </w:rPr>
            </w:pPr>
          </w:p>
        </w:tc>
        <w:tc>
          <w:tcPr>
            <w:tcW w:w="4540" w:type="dxa"/>
            <w:gridSpan w:val="2"/>
          </w:tcPr>
          <w:p w14:paraId="5CD10EF3" w14:textId="77777777" w:rsidR="007A5F67" w:rsidRPr="00C20E60" w:rsidRDefault="007A5F67" w:rsidP="007A5F67">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7A5F67" w:rsidRPr="000B3FC1" w14:paraId="77D8F7B3" w14:textId="77777777" w:rsidTr="002C29E7">
        <w:tc>
          <w:tcPr>
            <w:tcW w:w="4401" w:type="dxa"/>
            <w:gridSpan w:val="3"/>
          </w:tcPr>
          <w:p w14:paraId="75BCC03D" w14:textId="77777777" w:rsidR="007A5F67" w:rsidRPr="00C20E60" w:rsidRDefault="007A5F67" w:rsidP="007A5F67">
            <w:pPr>
              <w:spacing w:line="240" w:lineRule="exact"/>
              <w:ind w:right="76"/>
              <w:jc w:val="both"/>
              <w:rPr>
                <w:rFonts w:cs="Arial"/>
                <w:lang w:val="it-IT"/>
              </w:rPr>
            </w:pPr>
          </w:p>
        </w:tc>
        <w:tc>
          <w:tcPr>
            <w:tcW w:w="997" w:type="dxa"/>
            <w:gridSpan w:val="3"/>
          </w:tcPr>
          <w:p w14:paraId="6527E675" w14:textId="77777777" w:rsidR="007A5F67" w:rsidRPr="00C20E60" w:rsidRDefault="007A5F67" w:rsidP="007A5F67">
            <w:pPr>
              <w:spacing w:line="240" w:lineRule="exact"/>
              <w:rPr>
                <w:rFonts w:cs="Arial"/>
                <w:lang w:val="it-IT"/>
              </w:rPr>
            </w:pPr>
          </w:p>
        </w:tc>
        <w:tc>
          <w:tcPr>
            <w:tcW w:w="4540" w:type="dxa"/>
            <w:gridSpan w:val="2"/>
          </w:tcPr>
          <w:p w14:paraId="46C111E9" w14:textId="77777777" w:rsidR="007A5F67" w:rsidRPr="00C20E60" w:rsidRDefault="007A5F67" w:rsidP="007A5F67">
            <w:pPr>
              <w:ind w:right="105"/>
              <w:jc w:val="both"/>
              <w:rPr>
                <w:rFonts w:cs="Arial"/>
                <w:lang w:val="it-IT"/>
              </w:rPr>
            </w:pPr>
          </w:p>
        </w:tc>
      </w:tr>
      <w:tr w:rsidR="007A5F67" w:rsidRPr="000B3FC1" w14:paraId="0714D69C" w14:textId="77777777" w:rsidTr="002C29E7">
        <w:tc>
          <w:tcPr>
            <w:tcW w:w="4401" w:type="dxa"/>
            <w:gridSpan w:val="3"/>
          </w:tcPr>
          <w:p w14:paraId="59A388FC" w14:textId="77777777" w:rsidR="007A5F67" w:rsidRPr="003A4EA1" w:rsidRDefault="007A5F67" w:rsidP="007A5F67">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71CB083B" w14:textId="77777777" w:rsidR="007A5F67" w:rsidRPr="003A4EA1" w:rsidRDefault="007A5F67" w:rsidP="007A5F67">
            <w:pPr>
              <w:tabs>
                <w:tab w:val="left" w:pos="4111"/>
                <w:tab w:val="center" w:pos="4536"/>
                <w:tab w:val="right" w:pos="9072"/>
              </w:tabs>
              <w:spacing w:line="240" w:lineRule="exact"/>
              <w:ind w:right="76"/>
              <w:jc w:val="both"/>
              <w:rPr>
                <w:rFonts w:cs="Arial"/>
                <w:color w:val="FF0000"/>
                <w:lang w:val="de-DE"/>
              </w:rPr>
            </w:pPr>
          </w:p>
          <w:p w14:paraId="1507B3BA" w14:textId="77777777" w:rsidR="007A5F67" w:rsidRPr="003A4EA1" w:rsidRDefault="007A5F67" w:rsidP="007A5F67">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997" w:type="dxa"/>
            <w:gridSpan w:val="3"/>
          </w:tcPr>
          <w:p w14:paraId="63869673" w14:textId="77777777" w:rsidR="007A5F67" w:rsidRPr="003A4EA1" w:rsidRDefault="007A5F67" w:rsidP="007A5F67">
            <w:pPr>
              <w:spacing w:line="240" w:lineRule="exact"/>
              <w:rPr>
                <w:rFonts w:cs="Arial"/>
                <w:color w:val="FF0000"/>
                <w:lang w:val="de-DE"/>
              </w:rPr>
            </w:pPr>
          </w:p>
        </w:tc>
        <w:tc>
          <w:tcPr>
            <w:tcW w:w="4540" w:type="dxa"/>
            <w:gridSpan w:val="2"/>
          </w:tcPr>
          <w:p w14:paraId="3D46963D" w14:textId="77777777" w:rsidR="007A5F67" w:rsidRPr="00A87D08" w:rsidRDefault="007A5F67" w:rsidP="007A5F67">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w:t>
            </w:r>
            <w:r w:rsidRPr="00A87D08">
              <w:rPr>
                <w:rFonts w:cs="Arial"/>
                <w:color w:val="FF0000"/>
                <w:lang w:val="it-IT"/>
              </w:rPr>
              <w:t>competenti nonché alla richiesta dell’eventuale risarcimento del danno.</w:t>
            </w:r>
          </w:p>
          <w:p w14:paraId="57FE818B" w14:textId="77777777" w:rsidR="007A5F67" w:rsidRPr="003A4EA1" w:rsidRDefault="007A5F67" w:rsidP="007A5F67">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xml:space="preserve">, al secondo graduato procedendo altresì, alle verifiche nei termini sopra indicati. Nell’ipotesi in cui l’appalto non possa essere aggiudicato neppure a favore del concorrente collocato al secondo posto nella graduatoria, l’appalto verrà </w:t>
            </w:r>
            <w:r w:rsidRPr="003A4EA1">
              <w:rPr>
                <w:rFonts w:cs="Arial"/>
                <w:color w:val="FF0000"/>
                <w:lang w:val="it-IT"/>
              </w:rPr>
              <w:lastRenderedPageBreak/>
              <w:t>aggiudicato, nei termini sopra detti, scorrendo la graduatoria.</w:t>
            </w:r>
          </w:p>
          <w:p w14:paraId="59BC941A" w14:textId="77777777" w:rsidR="007A5F67" w:rsidRPr="003A4EA1" w:rsidRDefault="007A5F67" w:rsidP="007A5F67">
            <w:pPr>
              <w:tabs>
                <w:tab w:val="left" w:pos="4111"/>
                <w:tab w:val="center" w:pos="4536"/>
                <w:tab w:val="right" w:pos="9072"/>
              </w:tabs>
              <w:spacing w:line="240" w:lineRule="exact"/>
              <w:ind w:right="105"/>
              <w:jc w:val="both"/>
              <w:rPr>
                <w:rFonts w:cs="Arial"/>
                <w:color w:val="FF0000"/>
                <w:lang w:val="it-IT"/>
              </w:rPr>
            </w:pPr>
          </w:p>
          <w:p w14:paraId="328A84C9" w14:textId="77777777" w:rsidR="007A5F67" w:rsidRPr="003A4EA1" w:rsidRDefault="007A5F67" w:rsidP="007A5F67">
            <w:pPr>
              <w:ind w:right="105"/>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7A5F67" w:rsidRPr="000B3FC1" w14:paraId="4C9C55CA" w14:textId="77777777" w:rsidTr="002C29E7">
        <w:tc>
          <w:tcPr>
            <w:tcW w:w="4401" w:type="dxa"/>
            <w:gridSpan w:val="3"/>
          </w:tcPr>
          <w:p w14:paraId="4579CC01" w14:textId="77777777" w:rsidR="007A5F67" w:rsidRPr="00F7364B" w:rsidRDefault="007A5F67" w:rsidP="007A5F67">
            <w:pPr>
              <w:spacing w:line="240" w:lineRule="exact"/>
              <w:ind w:right="76"/>
              <w:jc w:val="both"/>
              <w:rPr>
                <w:rFonts w:cs="Arial"/>
                <w:bCs/>
                <w:noProof w:val="0"/>
                <w:lang w:val="it-IT" w:eastAsia="it-IT"/>
              </w:rPr>
            </w:pPr>
          </w:p>
        </w:tc>
        <w:tc>
          <w:tcPr>
            <w:tcW w:w="997" w:type="dxa"/>
            <w:gridSpan w:val="3"/>
          </w:tcPr>
          <w:p w14:paraId="6C941814" w14:textId="77777777" w:rsidR="007A5F67" w:rsidRPr="007C72CB" w:rsidRDefault="007A5F67" w:rsidP="007A5F67">
            <w:pPr>
              <w:spacing w:line="240" w:lineRule="exact"/>
              <w:rPr>
                <w:rFonts w:cs="Arial"/>
                <w:lang w:val="it-IT"/>
              </w:rPr>
            </w:pPr>
          </w:p>
        </w:tc>
        <w:tc>
          <w:tcPr>
            <w:tcW w:w="4540" w:type="dxa"/>
            <w:gridSpan w:val="2"/>
          </w:tcPr>
          <w:p w14:paraId="086CAFAE" w14:textId="77777777" w:rsidR="007A5F67" w:rsidRPr="00F7364B" w:rsidRDefault="007A5F67" w:rsidP="007A5F67">
            <w:pPr>
              <w:tabs>
                <w:tab w:val="left" w:pos="4111"/>
                <w:tab w:val="center" w:pos="4536"/>
                <w:tab w:val="right" w:pos="9072"/>
              </w:tabs>
              <w:spacing w:line="240" w:lineRule="exact"/>
              <w:ind w:right="105"/>
              <w:jc w:val="both"/>
              <w:rPr>
                <w:rFonts w:cs="Arial"/>
                <w:lang w:val="it-IT"/>
              </w:rPr>
            </w:pPr>
          </w:p>
        </w:tc>
      </w:tr>
      <w:tr w:rsidR="007A5F67" w:rsidRPr="000B3FC1" w14:paraId="7FFFF3B0" w14:textId="77777777" w:rsidTr="002C29E7">
        <w:tc>
          <w:tcPr>
            <w:tcW w:w="4401" w:type="dxa"/>
            <w:gridSpan w:val="3"/>
          </w:tcPr>
          <w:p w14:paraId="347DD82E" w14:textId="58A2E5C8" w:rsidR="007A5F67" w:rsidRPr="00834058" w:rsidRDefault="007A5F67" w:rsidP="007A5F67">
            <w:pPr>
              <w:spacing w:line="240" w:lineRule="exact"/>
              <w:ind w:right="76"/>
              <w:jc w:val="both"/>
              <w:rPr>
                <w:rFonts w:cs="Arial"/>
                <w:bCs/>
                <w:noProof w:val="0"/>
                <w:lang w:val="de-DE" w:eastAsia="it-IT"/>
              </w:rPr>
            </w:pPr>
            <w:r w:rsidRPr="00834058">
              <w:rPr>
                <w:b/>
                <w:bCs/>
                <w:color w:val="FF0000"/>
                <w:lang w:val="de-DE" w:eastAsia="de-DE"/>
              </w:rPr>
              <w:t>Es finden die in Art. 27, Abs. 3, LG Nr. 16/2015 genannten Strafen Anwendung.</w:t>
            </w:r>
          </w:p>
        </w:tc>
        <w:tc>
          <w:tcPr>
            <w:tcW w:w="997" w:type="dxa"/>
            <w:gridSpan w:val="3"/>
          </w:tcPr>
          <w:p w14:paraId="5ADB1A60" w14:textId="77777777" w:rsidR="007A5F67" w:rsidRPr="00834058" w:rsidRDefault="007A5F67" w:rsidP="007A5F67">
            <w:pPr>
              <w:spacing w:line="240" w:lineRule="exact"/>
              <w:rPr>
                <w:rFonts w:cs="Arial"/>
                <w:lang w:val="de-DE"/>
              </w:rPr>
            </w:pPr>
          </w:p>
        </w:tc>
        <w:tc>
          <w:tcPr>
            <w:tcW w:w="4540" w:type="dxa"/>
            <w:gridSpan w:val="2"/>
          </w:tcPr>
          <w:p w14:paraId="228FC186" w14:textId="6214A1B4" w:rsidR="007A5F67" w:rsidRPr="00834058" w:rsidRDefault="007A5F67" w:rsidP="007A5F67">
            <w:pPr>
              <w:tabs>
                <w:tab w:val="left" w:pos="4111"/>
                <w:tab w:val="center" w:pos="4536"/>
                <w:tab w:val="right" w:pos="9072"/>
              </w:tabs>
              <w:spacing w:line="240" w:lineRule="exact"/>
              <w:ind w:right="105"/>
              <w:jc w:val="both"/>
              <w:rPr>
                <w:rFonts w:cs="Arial"/>
                <w:lang w:val="it-IT"/>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7A5F67" w:rsidRPr="000B3FC1" w14:paraId="313F98EB" w14:textId="77777777" w:rsidTr="002C29E7">
        <w:tc>
          <w:tcPr>
            <w:tcW w:w="4401" w:type="dxa"/>
            <w:gridSpan w:val="3"/>
          </w:tcPr>
          <w:p w14:paraId="1454B1F1" w14:textId="77777777" w:rsidR="007A5F67" w:rsidRPr="00F7364B" w:rsidRDefault="007A5F67" w:rsidP="007A5F67">
            <w:pPr>
              <w:spacing w:line="240" w:lineRule="exact"/>
              <w:ind w:right="76"/>
              <w:jc w:val="both"/>
              <w:rPr>
                <w:rFonts w:cs="Arial"/>
                <w:bCs/>
                <w:noProof w:val="0"/>
                <w:lang w:val="it-IT" w:eastAsia="it-IT"/>
              </w:rPr>
            </w:pPr>
          </w:p>
        </w:tc>
        <w:tc>
          <w:tcPr>
            <w:tcW w:w="997" w:type="dxa"/>
            <w:gridSpan w:val="3"/>
          </w:tcPr>
          <w:p w14:paraId="103B2EE4" w14:textId="77777777" w:rsidR="007A5F67" w:rsidRPr="007C72CB" w:rsidRDefault="007A5F67" w:rsidP="007A5F67">
            <w:pPr>
              <w:spacing w:line="240" w:lineRule="exact"/>
              <w:rPr>
                <w:rFonts w:cs="Arial"/>
                <w:lang w:val="it-IT"/>
              </w:rPr>
            </w:pPr>
          </w:p>
        </w:tc>
        <w:tc>
          <w:tcPr>
            <w:tcW w:w="4540" w:type="dxa"/>
            <w:gridSpan w:val="2"/>
          </w:tcPr>
          <w:p w14:paraId="4982929E" w14:textId="77777777" w:rsidR="007A5F67" w:rsidRPr="00F7364B" w:rsidRDefault="007A5F67" w:rsidP="007A5F67">
            <w:pPr>
              <w:tabs>
                <w:tab w:val="left" w:pos="4111"/>
                <w:tab w:val="center" w:pos="4536"/>
                <w:tab w:val="right" w:pos="9072"/>
              </w:tabs>
              <w:spacing w:line="240" w:lineRule="exact"/>
              <w:ind w:right="105"/>
              <w:jc w:val="both"/>
              <w:rPr>
                <w:rFonts w:cs="Arial"/>
                <w:lang w:val="it-IT"/>
              </w:rPr>
            </w:pPr>
          </w:p>
        </w:tc>
      </w:tr>
      <w:tr w:rsidR="007A5F67" w:rsidRPr="000B3FC1" w14:paraId="49639833" w14:textId="77777777" w:rsidTr="002C29E7">
        <w:tc>
          <w:tcPr>
            <w:tcW w:w="4401" w:type="dxa"/>
            <w:gridSpan w:val="3"/>
          </w:tcPr>
          <w:p w14:paraId="24940D56" w14:textId="77777777" w:rsidR="007A5F67" w:rsidRPr="00431C54" w:rsidRDefault="007A5F67" w:rsidP="007A5F67">
            <w:pPr>
              <w:spacing w:line="240" w:lineRule="exact"/>
              <w:ind w:right="76"/>
              <w:jc w:val="both"/>
              <w:rPr>
                <w:rFonts w:cs="Arial"/>
                <w:bCs/>
                <w:noProof w:val="0"/>
                <w:color w:val="FF0000"/>
                <w:lang w:val="de-DE" w:eastAsia="it-IT"/>
              </w:rPr>
            </w:pPr>
            <w:r w:rsidRPr="00431C54">
              <w:rPr>
                <w:rFonts w:cs="Arial"/>
                <w:bCs/>
                <w:noProof w:val="0"/>
                <w:color w:val="FF0000"/>
                <w:lang w:val="de-DE" w:eastAsia="it-IT"/>
              </w:rPr>
              <w:t xml:space="preserve">Zu diesem Zweck fordert die Vergabestelle gemäß Art. 86 des </w:t>
            </w:r>
            <w:proofErr w:type="spellStart"/>
            <w:r w:rsidRPr="00431C54">
              <w:rPr>
                <w:rFonts w:cs="Arial"/>
                <w:bCs/>
                <w:noProof w:val="0"/>
                <w:color w:val="FF0000"/>
                <w:lang w:val="de-DE" w:eastAsia="it-IT"/>
              </w:rPr>
              <w:t>GvD</w:t>
            </w:r>
            <w:proofErr w:type="spellEnd"/>
            <w:r w:rsidRPr="00431C54">
              <w:rPr>
                <w:rFonts w:cs="Arial"/>
                <w:bCs/>
                <w:noProof w:val="0"/>
                <w:color w:val="FF0000"/>
                <w:lang w:val="de-DE" w:eastAsia="it-IT"/>
              </w:rPr>
              <w:t xml:space="preserve"> 50/2016 die folgenden Unterlagen an (nicht erschöpfende Auflistung):</w:t>
            </w:r>
          </w:p>
        </w:tc>
        <w:tc>
          <w:tcPr>
            <w:tcW w:w="997" w:type="dxa"/>
            <w:gridSpan w:val="3"/>
          </w:tcPr>
          <w:p w14:paraId="5ED065BF" w14:textId="77777777" w:rsidR="007A5F67" w:rsidRPr="00431C54" w:rsidRDefault="007A5F67" w:rsidP="007A5F67">
            <w:pPr>
              <w:spacing w:line="240" w:lineRule="exact"/>
              <w:rPr>
                <w:rFonts w:cs="Arial"/>
                <w:bCs/>
                <w:noProof w:val="0"/>
                <w:color w:val="FF0000"/>
                <w:lang w:val="de-DE" w:eastAsia="it-IT"/>
              </w:rPr>
            </w:pPr>
          </w:p>
        </w:tc>
        <w:tc>
          <w:tcPr>
            <w:tcW w:w="4540" w:type="dxa"/>
            <w:gridSpan w:val="2"/>
          </w:tcPr>
          <w:p w14:paraId="7BDC317E" w14:textId="77777777" w:rsidR="007A5F67" w:rsidRPr="00431C54" w:rsidRDefault="007A5F67" w:rsidP="007A5F67">
            <w:pPr>
              <w:tabs>
                <w:tab w:val="left" w:pos="4111"/>
                <w:tab w:val="center" w:pos="4536"/>
                <w:tab w:val="right" w:pos="9072"/>
              </w:tabs>
              <w:spacing w:line="240" w:lineRule="exact"/>
              <w:ind w:right="105"/>
              <w:jc w:val="both"/>
              <w:rPr>
                <w:rFonts w:cs="Arial"/>
                <w:bCs/>
                <w:noProof w:val="0"/>
                <w:color w:val="FF0000"/>
                <w:lang w:val="it-IT" w:eastAsia="it-IT"/>
              </w:rPr>
            </w:pPr>
            <w:r w:rsidRPr="00431C54">
              <w:rPr>
                <w:rFonts w:cs="Arial"/>
                <w:bCs/>
                <w:noProof w:val="0"/>
                <w:color w:val="FF0000"/>
                <w:lang w:val="it-IT" w:eastAsia="it-IT"/>
              </w:rPr>
              <w:t>A tal fine la stazione appaltante richiederà ai sensi dell’art. 86 del D. Lgs. 50/2016 la seguente documentazione (elenco non tassativo):</w:t>
            </w:r>
          </w:p>
        </w:tc>
      </w:tr>
      <w:tr w:rsidR="007A5F67" w:rsidRPr="000B3FC1" w14:paraId="16A94ED5" w14:textId="77777777" w:rsidTr="002C29E7">
        <w:tc>
          <w:tcPr>
            <w:tcW w:w="4401" w:type="dxa"/>
            <w:gridSpan w:val="3"/>
          </w:tcPr>
          <w:p w14:paraId="0CD2A5E3" w14:textId="77777777" w:rsidR="007A5F67" w:rsidRPr="00431C54" w:rsidRDefault="007A5F67" w:rsidP="007A5F67">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0832A247" w14:textId="77777777" w:rsidR="007A5F67" w:rsidRPr="00431C54" w:rsidRDefault="007A5F67" w:rsidP="007A5F67">
            <w:pPr>
              <w:spacing w:line="240" w:lineRule="exact"/>
              <w:rPr>
                <w:rFonts w:cs="Arial"/>
                <w:color w:val="FF0000"/>
                <w:lang w:val="it-IT"/>
              </w:rPr>
            </w:pPr>
          </w:p>
        </w:tc>
        <w:tc>
          <w:tcPr>
            <w:tcW w:w="4540" w:type="dxa"/>
            <w:gridSpan w:val="2"/>
          </w:tcPr>
          <w:p w14:paraId="198822BC" w14:textId="77777777" w:rsidR="007A5F67" w:rsidRPr="00431C54" w:rsidRDefault="007A5F67" w:rsidP="007A5F67">
            <w:pPr>
              <w:autoSpaceDE w:val="0"/>
              <w:autoSpaceDN w:val="0"/>
              <w:adjustRightInd w:val="0"/>
              <w:spacing w:line="240" w:lineRule="exact"/>
              <w:ind w:left="318" w:right="105" w:hanging="318"/>
              <w:jc w:val="both"/>
              <w:rPr>
                <w:rFonts w:cs="Arial"/>
                <w:noProof w:val="0"/>
                <w:color w:val="FF0000"/>
                <w:lang w:val="it-IT" w:eastAsia="it-IT"/>
              </w:rPr>
            </w:pPr>
          </w:p>
        </w:tc>
      </w:tr>
      <w:tr w:rsidR="007A5F67" w:rsidRPr="000B3FC1" w14:paraId="290D49C7" w14:textId="77777777" w:rsidTr="002C29E7">
        <w:tc>
          <w:tcPr>
            <w:tcW w:w="4401" w:type="dxa"/>
            <w:gridSpan w:val="3"/>
          </w:tcPr>
          <w:p w14:paraId="7841EE42" w14:textId="77777777" w:rsidR="007A5F67" w:rsidRPr="00431C54" w:rsidRDefault="007A5F67" w:rsidP="007A5F67">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a) Erklärung der örtlich zuständigen Agentur der Einnahmen, dass die abgaben- und steuerrechtlichen Verpflichtungen erfüllt wurden;</w:t>
            </w:r>
          </w:p>
        </w:tc>
        <w:tc>
          <w:tcPr>
            <w:tcW w:w="997" w:type="dxa"/>
            <w:gridSpan w:val="3"/>
          </w:tcPr>
          <w:p w14:paraId="145E529D" w14:textId="77777777" w:rsidR="007A5F67" w:rsidRPr="00431C54" w:rsidRDefault="007A5F67" w:rsidP="007A5F67">
            <w:pPr>
              <w:spacing w:line="240" w:lineRule="exact"/>
              <w:rPr>
                <w:rFonts w:cs="Arial"/>
                <w:color w:val="FF0000"/>
                <w:lang w:val="de-DE"/>
              </w:rPr>
            </w:pPr>
          </w:p>
        </w:tc>
        <w:tc>
          <w:tcPr>
            <w:tcW w:w="4540" w:type="dxa"/>
            <w:gridSpan w:val="2"/>
          </w:tcPr>
          <w:p w14:paraId="01941599" w14:textId="77777777" w:rsidR="007A5F67" w:rsidRPr="00431C54" w:rsidRDefault="007A5F67" w:rsidP="007A5F67">
            <w:pPr>
              <w:autoSpaceDE w:val="0"/>
              <w:autoSpaceDN w:val="0"/>
              <w:adjustRightInd w:val="0"/>
              <w:spacing w:line="240" w:lineRule="exact"/>
              <w:ind w:left="318" w:right="105" w:hanging="318"/>
              <w:jc w:val="both"/>
              <w:rPr>
                <w:rFonts w:cs="Arial"/>
                <w:noProof w:val="0"/>
                <w:color w:val="FF0000"/>
                <w:lang w:val="it-IT" w:eastAsia="it-IT"/>
              </w:rPr>
            </w:pPr>
            <w:r w:rsidRPr="00431C54">
              <w:rPr>
                <w:rFonts w:cs="Arial"/>
                <w:noProof w:val="0"/>
                <w:color w:val="FF0000"/>
                <w:lang w:val="it-IT" w:eastAsia="it-IT"/>
              </w:rPr>
              <w:t>a)</w:t>
            </w:r>
            <w:r w:rsidRPr="00431C54">
              <w:rPr>
                <w:rFonts w:cs="Arial"/>
                <w:noProof w:val="0"/>
                <w:color w:val="FF0000"/>
                <w:lang w:val="it-IT" w:eastAsia="it-IT"/>
              </w:rPr>
              <w:tab/>
              <w:t>Dichiarazione dell’Agenzia delle entrate competente per territorio di essere in regola con gli obblighi relativi al pagamento delle imposte e delle tasse;</w:t>
            </w:r>
          </w:p>
        </w:tc>
      </w:tr>
      <w:tr w:rsidR="007A5F67" w:rsidRPr="000B3FC1" w14:paraId="750BDB1A" w14:textId="77777777" w:rsidTr="002C29E7">
        <w:tc>
          <w:tcPr>
            <w:tcW w:w="4401" w:type="dxa"/>
            <w:gridSpan w:val="3"/>
          </w:tcPr>
          <w:p w14:paraId="7DD41DCC" w14:textId="77777777" w:rsidR="007A5F67" w:rsidRPr="00431C54" w:rsidRDefault="007A5F67" w:rsidP="007A5F67">
            <w:pPr>
              <w:spacing w:line="240" w:lineRule="exact"/>
              <w:ind w:left="294" w:right="76" w:hanging="294"/>
              <w:jc w:val="both"/>
              <w:rPr>
                <w:rFonts w:cs="Arial"/>
                <w:color w:val="FF0000"/>
                <w:lang w:val="it-IT"/>
              </w:rPr>
            </w:pPr>
          </w:p>
        </w:tc>
        <w:tc>
          <w:tcPr>
            <w:tcW w:w="997" w:type="dxa"/>
            <w:gridSpan w:val="3"/>
          </w:tcPr>
          <w:p w14:paraId="4D8823E4" w14:textId="77777777" w:rsidR="007A5F67" w:rsidRPr="00431C54" w:rsidRDefault="007A5F67" w:rsidP="007A5F67">
            <w:pPr>
              <w:spacing w:line="240" w:lineRule="exact"/>
              <w:rPr>
                <w:rFonts w:cs="Arial"/>
                <w:color w:val="FF0000"/>
                <w:lang w:val="it-IT"/>
              </w:rPr>
            </w:pPr>
          </w:p>
        </w:tc>
        <w:tc>
          <w:tcPr>
            <w:tcW w:w="4540" w:type="dxa"/>
            <w:gridSpan w:val="2"/>
          </w:tcPr>
          <w:p w14:paraId="7AD5BEF6" w14:textId="77777777" w:rsidR="007A5F67" w:rsidRPr="00431C54" w:rsidRDefault="007A5F67" w:rsidP="007A5F67">
            <w:pPr>
              <w:spacing w:line="240" w:lineRule="exact"/>
              <w:ind w:left="318" w:right="105" w:hanging="318"/>
              <w:jc w:val="both"/>
              <w:rPr>
                <w:rFonts w:cs="Arial"/>
                <w:noProof w:val="0"/>
                <w:color w:val="FF0000"/>
                <w:lang w:val="it-IT" w:eastAsia="it-IT"/>
              </w:rPr>
            </w:pPr>
          </w:p>
        </w:tc>
      </w:tr>
      <w:tr w:rsidR="007A5F67" w:rsidRPr="000B3FC1" w14:paraId="6AB8D0A4" w14:textId="77777777" w:rsidTr="002C29E7">
        <w:tc>
          <w:tcPr>
            <w:tcW w:w="4401" w:type="dxa"/>
            <w:gridSpan w:val="3"/>
          </w:tcPr>
          <w:p w14:paraId="62E15879" w14:textId="77777777" w:rsidR="007A5F67" w:rsidRPr="00431C54" w:rsidRDefault="007A5F67" w:rsidP="007A5F67">
            <w:pPr>
              <w:spacing w:line="240" w:lineRule="exact"/>
              <w:ind w:left="294" w:right="76" w:hanging="294"/>
              <w:jc w:val="both"/>
              <w:rPr>
                <w:rFonts w:cs="Arial"/>
                <w:color w:val="FF0000"/>
                <w:lang w:val="de-DE"/>
              </w:rPr>
            </w:pPr>
            <w:r w:rsidRPr="00431C54">
              <w:rPr>
                <w:rFonts w:cs="Arial"/>
                <w:color w:val="FF0000"/>
                <w:lang w:val="de-DE"/>
              </w:rPr>
              <w:t>b)</w:t>
            </w:r>
            <w:r w:rsidRPr="00431C54">
              <w:rPr>
                <w:rFonts w:cs="Arial"/>
                <w:color w:val="FF0000"/>
                <w:lang w:val="de-DE"/>
              </w:rPr>
              <w:tab/>
              <w:t xml:space="preserve">Strafregisterauszug </w:t>
            </w:r>
            <w:r w:rsidRPr="00431C54">
              <w:rPr>
                <w:rFonts w:cs="Arial"/>
                <w:noProof w:val="0"/>
                <w:color w:val="FF0000"/>
                <w:lang w:val="de-DE" w:eastAsia="it-IT"/>
              </w:rPr>
              <w:t xml:space="preserve">betreffend die Personen gem. Art. 80, Absatz 3 des </w:t>
            </w:r>
            <w:proofErr w:type="spellStart"/>
            <w:r w:rsidRPr="00431C54">
              <w:rPr>
                <w:rFonts w:cs="Arial"/>
                <w:noProof w:val="0"/>
                <w:color w:val="FF0000"/>
                <w:lang w:val="de-DE" w:eastAsia="it-IT"/>
              </w:rPr>
              <w:t>GvD</w:t>
            </w:r>
            <w:proofErr w:type="spellEnd"/>
            <w:r w:rsidRPr="00431C54">
              <w:rPr>
                <w:rFonts w:cs="Arial"/>
                <w:noProof w:val="0"/>
                <w:color w:val="FF0000"/>
                <w:lang w:val="de-DE" w:eastAsia="it-IT"/>
              </w:rPr>
              <w:t xml:space="preserve"> 50/2016;</w:t>
            </w:r>
          </w:p>
        </w:tc>
        <w:tc>
          <w:tcPr>
            <w:tcW w:w="997" w:type="dxa"/>
            <w:gridSpan w:val="3"/>
          </w:tcPr>
          <w:p w14:paraId="7A0C06AD" w14:textId="77777777" w:rsidR="007A5F67" w:rsidRPr="00431C54" w:rsidRDefault="007A5F67" w:rsidP="007A5F67">
            <w:pPr>
              <w:spacing w:line="240" w:lineRule="exact"/>
              <w:rPr>
                <w:rFonts w:cs="Arial"/>
                <w:color w:val="FF0000"/>
                <w:lang w:val="de-DE"/>
              </w:rPr>
            </w:pPr>
          </w:p>
        </w:tc>
        <w:tc>
          <w:tcPr>
            <w:tcW w:w="4540" w:type="dxa"/>
            <w:gridSpan w:val="2"/>
          </w:tcPr>
          <w:p w14:paraId="3A690A31" w14:textId="77777777" w:rsidR="007A5F67" w:rsidRPr="00431C54" w:rsidRDefault="007A5F67" w:rsidP="007A5F67">
            <w:pPr>
              <w:spacing w:line="240" w:lineRule="exact"/>
              <w:ind w:left="318" w:right="105" w:hanging="318"/>
              <w:jc w:val="both"/>
              <w:rPr>
                <w:rFonts w:cs="Arial"/>
                <w:color w:val="FF0000"/>
                <w:lang w:val="it-IT"/>
              </w:rPr>
            </w:pPr>
            <w:r w:rsidRPr="00431C54">
              <w:rPr>
                <w:rFonts w:cs="Arial"/>
                <w:noProof w:val="0"/>
                <w:color w:val="FF0000"/>
                <w:lang w:val="it-IT" w:eastAsia="it-IT"/>
              </w:rPr>
              <w:t>b)</w:t>
            </w:r>
            <w:r w:rsidRPr="00431C54">
              <w:rPr>
                <w:rFonts w:cs="Arial"/>
                <w:noProof w:val="0"/>
                <w:color w:val="FF0000"/>
                <w:lang w:val="it-IT" w:eastAsia="it-IT"/>
              </w:rPr>
              <w:tab/>
            </w:r>
            <w:r w:rsidRPr="00431C54">
              <w:rPr>
                <w:rFonts w:cs="Arial"/>
                <w:color w:val="FF0000"/>
                <w:lang w:val="it-IT"/>
              </w:rPr>
              <w:t>Certificato penale del casellario giudiziale relativo ai soggetti indicati nell’art. 80, comma 3 D.Lgs. 50/2016;</w:t>
            </w:r>
          </w:p>
        </w:tc>
      </w:tr>
      <w:tr w:rsidR="007A5F67" w:rsidRPr="000B3FC1" w14:paraId="3BBE6CD4" w14:textId="77777777" w:rsidTr="002C29E7">
        <w:tc>
          <w:tcPr>
            <w:tcW w:w="4401" w:type="dxa"/>
            <w:gridSpan w:val="3"/>
          </w:tcPr>
          <w:p w14:paraId="4F29116C" w14:textId="77777777" w:rsidR="007A5F67" w:rsidRPr="00431C54" w:rsidRDefault="007A5F67" w:rsidP="007A5F67">
            <w:pPr>
              <w:spacing w:line="240" w:lineRule="exact"/>
              <w:ind w:left="294" w:right="76" w:hanging="294"/>
              <w:jc w:val="both"/>
              <w:rPr>
                <w:rFonts w:cs="Arial"/>
                <w:noProof w:val="0"/>
                <w:color w:val="FF0000"/>
                <w:lang w:val="it-IT" w:eastAsia="it-IT"/>
              </w:rPr>
            </w:pPr>
          </w:p>
        </w:tc>
        <w:tc>
          <w:tcPr>
            <w:tcW w:w="997" w:type="dxa"/>
            <w:gridSpan w:val="3"/>
          </w:tcPr>
          <w:p w14:paraId="758E4103" w14:textId="77777777" w:rsidR="007A5F67" w:rsidRPr="00431C54" w:rsidRDefault="007A5F67" w:rsidP="007A5F67">
            <w:pPr>
              <w:spacing w:line="240" w:lineRule="exact"/>
              <w:rPr>
                <w:rFonts w:cs="Arial"/>
                <w:color w:val="FF0000"/>
                <w:lang w:val="it-IT"/>
              </w:rPr>
            </w:pPr>
          </w:p>
        </w:tc>
        <w:tc>
          <w:tcPr>
            <w:tcW w:w="4540" w:type="dxa"/>
            <w:gridSpan w:val="2"/>
          </w:tcPr>
          <w:p w14:paraId="6D60F5B1" w14:textId="77777777" w:rsidR="007A5F67" w:rsidRPr="00431C54" w:rsidRDefault="007A5F67" w:rsidP="007A5F67">
            <w:pPr>
              <w:spacing w:line="240" w:lineRule="exact"/>
              <w:ind w:left="318" w:right="105" w:hanging="318"/>
              <w:jc w:val="both"/>
              <w:rPr>
                <w:rFonts w:cs="Arial"/>
                <w:color w:val="FF0000"/>
                <w:lang w:val="it-IT"/>
              </w:rPr>
            </w:pPr>
          </w:p>
        </w:tc>
      </w:tr>
      <w:tr w:rsidR="007A5F67" w:rsidRPr="000B3FC1" w14:paraId="23A6A6DB" w14:textId="77777777" w:rsidTr="002C29E7">
        <w:tc>
          <w:tcPr>
            <w:tcW w:w="4401" w:type="dxa"/>
            <w:gridSpan w:val="3"/>
          </w:tcPr>
          <w:p w14:paraId="1361DFA7" w14:textId="77777777" w:rsidR="007A5F67" w:rsidRPr="00431C54" w:rsidRDefault="007A5F67" w:rsidP="007A5F67">
            <w:pPr>
              <w:spacing w:line="240" w:lineRule="exact"/>
              <w:ind w:left="294" w:right="76" w:hanging="294"/>
              <w:jc w:val="both"/>
              <w:rPr>
                <w:rFonts w:cs="Arial"/>
                <w:bCs/>
                <w:color w:val="FF0000"/>
                <w:highlight w:val="cyan"/>
                <w:lang w:val="de-DE"/>
              </w:rPr>
            </w:pPr>
            <w:r w:rsidRPr="00431C54">
              <w:rPr>
                <w:rFonts w:cs="Arial"/>
                <w:noProof w:val="0"/>
                <w:color w:val="FF0000"/>
                <w:lang w:val="de-DE" w:eastAsia="it-IT"/>
              </w:rPr>
              <w:t>c)</w:t>
            </w:r>
            <w:r w:rsidRPr="00431C54">
              <w:rPr>
                <w:rFonts w:cs="Arial"/>
                <w:noProof w:val="0"/>
                <w:color w:val="FF0000"/>
                <w:lang w:val="de-DE" w:eastAsia="it-IT"/>
              </w:rPr>
              <w:tab/>
              <w:t>Sammelbescheinigung über die ordnungsgemäße Beitragslage (DURC);</w:t>
            </w:r>
          </w:p>
        </w:tc>
        <w:tc>
          <w:tcPr>
            <w:tcW w:w="997" w:type="dxa"/>
            <w:gridSpan w:val="3"/>
          </w:tcPr>
          <w:p w14:paraId="2CCDCCF4" w14:textId="77777777" w:rsidR="007A5F67" w:rsidRPr="00431C54" w:rsidRDefault="007A5F67" w:rsidP="007A5F67">
            <w:pPr>
              <w:spacing w:line="240" w:lineRule="exact"/>
              <w:rPr>
                <w:rFonts w:cs="Arial"/>
                <w:color w:val="FF0000"/>
                <w:lang w:val="de-DE"/>
              </w:rPr>
            </w:pPr>
          </w:p>
        </w:tc>
        <w:tc>
          <w:tcPr>
            <w:tcW w:w="4540" w:type="dxa"/>
            <w:gridSpan w:val="2"/>
          </w:tcPr>
          <w:p w14:paraId="6E3C8AD3" w14:textId="77777777" w:rsidR="007A5F67" w:rsidRPr="00431C54" w:rsidRDefault="007A5F67" w:rsidP="007A5F67">
            <w:pPr>
              <w:spacing w:line="240" w:lineRule="exact"/>
              <w:ind w:left="318" w:right="105" w:hanging="318"/>
              <w:jc w:val="both"/>
              <w:rPr>
                <w:rFonts w:cs="Arial"/>
                <w:color w:val="FF0000"/>
                <w:lang w:val="it-IT"/>
              </w:rPr>
            </w:pPr>
            <w:r w:rsidRPr="00431C54">
              <w:rPr>
                <w:rFonts w:cs="Arial"/>
                <w:color w:val="FF0000"/>
                <w:lang w:val="it-IT"/>
              </w:rPr>
              <w:t>c)</w:t>
            </w:r>
            <w:r w:rsidRPr="00431C54">
              <w:rPr>
                <w:rFonts w:cs="Arial"/>
                <w:color w:val="FF0000"/>
                <w:lang w:val="it-IT"/>
              </w:rPr>
              <w:tab/>
              <w:t>Il “documento unico di regolarità contributiva” (DURC);</w:t>
            </w:r>
          </w:p>
        </w:tc>
      </w:tr>
      <w:tr w:rsidR="007A5F67" w:rsidRPr="000B3FC1" w14:paraId="67EBF172" w14:textId="77777777" w:rsidTr="002C29E7">
        <w:tc>
          <w:tcPr>
            <w:tcW w:w="4401" w:type="dxa"/>
            <w:gridSpan w:val="3"/>
          </w:tcPr>
          <w:p w14:paraId="4B5BF01B" w14:textId="77777777" w:rsidR="007A5F67" w:rsidRPr="00431C54" w:rsidRDefault="007A5F67" w:rsidP="007A5F67">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21171FC4" w14:textId="77777777" w:rsidR="007A5F67" w:rsidRPr="00431C54" w:rsidRDefault="007A5F67" w:rsidP="007A5F67">
            <w:pPr>
              <w:spacing w:line="240" w:lineRule="exact"/>
              <w:rPr>
                <w:rFonts w:cs="Arial"/>
                <w:color w:val="FF0000"/>
                <w:lang w:val="it-IT"/>
              </w:rPr>
            </w:pPr>
          </w:p>
        </w:tc>
        <w:tc>
          <w:tcPr>
            <w:tcW w:w="4540" w:type="dxa"/>
            <w:gridSpan w:val="2"/>
          </w:tcPr>
          <w:p w14:paraId="0F2A6185" w14:textId="77777777" w:rsidR="007A5F67" w:rsidRPr="00431C54" w:rsidRDefault="007A5F67" w:rsidP="007A5F67">
            <w:pPr>
              <w:spacing w:line="240" w:lineRule="exact"/>
              <w:ind w:left="318" w:right="105" w:hanging="318"/>
              <w:jc w:val="both"/>
              <w:rPr>
                <w:rFonts w:cs="Arial"/>
                <w:color w:val="FF0000"/>
                <w:lang w:val="it-IT"/>
              </w:rPr>
            </w:pPr>
          </w:p>
        </w:tc>
      </w:tr>
      <w:tr w:rsidR="007A5F67" w:rsidRPr="000B3FC1" w14:paraId="17DA5A50" w14:textId="77777777" w:rsidTr="002C29E7">
        <w:tc>
          <w:tcPr>
            <w:tcW w:w="4401" w:type="dxa"/>
            <w:gridSpan w:val="3"/>
          </w:tcPr>
          <w:p w14:paraId="619AA337" w14:textId="77777777" w:rsidR="007A5F67" w:rsidRPr="00431C54" w:rsidRDefault="007A5F67" w:rsidP="007A5F67">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d)</w:t>
            </w:r>
            <w:r w:rsidRPr="00431C54">
              <w:rPr>
                <w:rFonts w:cs="Arial"/>
                <w:noProof w:val="0"/>
                <w:color w:val="FF0000"/>
                <w:lang w:val="de-DE" w:eastAsia="it-IT"/>
              </w:rPr>
              <w:tab/>
              <w:t>Auszug aus dem Register der Handelskammer;</w:t>
            </w:r>
          </w:p>
        </w:tc>
        <w:tc>
          <w:tcPr>
            <w:tcW w:w="997" w:type="dxa"/>
            <w:gridSpan w:val="3"/>
          </w:tcPr>
          <w:p w14:paraId="0474580A" w14:textId="77777777" w:rsidR="007A5F67" w:rsidRPr="00431C54" w:rsidRDefault="007A5F67" w:rsidP="007A5F67">
            <w:pPr>
              <w:spacing w:line="240" w:lineRule="exact"/>
              <w:rPr>
                <w:rFonts w:cs="Arial"/>
                <w:color w:val="FF0000"/>
                <w:lang w:val="de-DE"/>
              </w:rPr>
            </w:pPr>
          </w:p>
        </w:tc>
        <w:tc>
          <w:tcPr>
            <w:tcW w:w="4540" w:type="dxa"/>
            <w:gridSpan w:val="2"/>
          </w:tcPr>
          <w:p w14:paraId="7E62300D" w14:textId="77777777" w:rsidR="007A5F67" w:rsidRPr="00431C54" w:rsidRDefault="007A5F67" w:rsidP="007A5F67">
            <w:pPr>
              <w:spacing w:line="240" w:lineRule="exact"/>
              <w:ind w:left="318" w:right="105" w:hanging="318"/>
              <w:jc w:val="both"/>
              <w:rPr>
                <w:rFonts w:cs="Arial"/>
                <w:color w:val="FF0000"/>
                <w:lang w:val="it-IT"/>
              </w:rPr>
            </w:pPr>
            <w:r w:rsidRPr="00431C54">
              <w:rPr>
                <w:rFonts w:cs="Arial"/>
                <w:color w:val="FF0000"/>
                <w:lang w:val="it-IT"/>
              </w:rPr>
              <w:t>d)</w:t>
            </w:r>
            <w:r w:rsidRPr="00431C54">
              <w:rPr>
                <w:rFonts w:cs="Arial"/>
                <w:color w:val="FF0000"/>
                <w:lang w:val="it-IT"/>
              </w:rPr>
              <w:tab/>
              <w:t>Certificato della Camera di Commercio;</w:t>
            </w:r>
          </w:p>
        </w:tc>
      </w:tr>
      <w:tr w:rsidR="007A5F67" w:rsidRPr="000B3FC1" w14:paraId="094BADC1" w14:textId="77777777" w:rsidTr="002C29E7">
        <w:tc>
          <w:tcPr>
            <w:tcW w:w="4401" w:type="dxa"/>
            <w:gridSpan w:val="3"/>
          </w:tcPr>
          <w:p w14:paraId="2EC75EA5" w14:textId="77777777" w:rsidR="007A5F67" w:rsidRPr="00431C54" w:rsidRDefault="007A5F67" w:rsidP="007A5F67">
            <w:pPr>
              <w:spacing w:line="240" w:lineRule="exact"/>
              <w:ind w:left="294" w:right="76" w:hanging="294"/>
              <w:jc w:val="both"/>
              <w:rPr>
                <w:rFonts w:cs="Arial"/>
                <w:noProof w:val="0"/>
                <w:color w:val="FF0000"/>
                <w:lang w:val="it-IT" w:eastAsia="it-IT"/>
              </w:rPr>
            </w:pPr>
          </w:p>
        </w:tc>
        <w:tc>
          <w:tcPr>
            <w:tcW w:w="997" w:type="dxa"/>
            <w:gridSpan w:val="3"/>
          </w:tcPr>
          <w:p w14:paraId="3186A088" w14:textId="77777777" w:rsidR="007A5F67" w:rsidRPr="00431C54" w:rsidRDefault="007A5F67" w:rsidP="007A5F67">
            <w:pPr>
              <w:spacing w:line="240" w:lineRule="exact"/>
              <w:rPr>
                <w:rFonts w:cs="Arial"/>
                <w:color w:val="FF0000"/>
                <w:lang w:val="it-IT"/>
              </w:rPr>
            </w:pPr>
          </w:p>
        </w:tc>
        <w:tc>
          <w:tcPr>
            <w:tcW w:w="4540" w:type="dxa"/>
            <w:gridSpan w:val="2"/>
          </w:tcPr>
          <w:p w14:paraId="14C94AEA" w14:textId="77777777" w:rsidR="007A5F67" w:rsidRPr="00431C54" w:rsidRDefault="007A5F67" w:rsidP="007A5F67">
            <w:pPr>
              <w:spacing w:line="240" w:lineRule="exact"/>
              <w:ind w:left="318" w:right="105" w:hanging="318"/>
              <w:jc w:val="both"/>
              <w:rPr>
                <w:rFonts w:cs="Arial"/>
                <w:color w:val="FF0000"/>
                <w:lang w:val="it-IT"/>
              </w:rPr>
            </w:pPr>
          </w:p>
        </w:tc>
      </w:tr>
      <w:tr w:rsidR="007A5F67" w:rsidRPr="000B3FC1" w14:paraId="5784B8B9" w14:textId="77777777" w:rsidTr="002C29E7">
        <w:tc>
          <w:tcPr>
            <w:tcW w:w="4401" w:type="dxa"/>
            <w:gridSpan w:val="3"/>
          </w:tcPr>
          <w:p w14:paraId="3755882D" w14:textId="77777777" w:rsidR="007A5F67" w:rsidRPr="00431C54" w:rsidRDefault="007A5F67" w:rsidP="007A5F67">
            <w:pPr>
              <w:spacing w:line="240" w:lineRule="exact"/>
              <w:ind w:left="294" w:right="76" w:hanging="294"/>
              <w:jc w:val="both"/>
              <w:rPr>
                <w:rFonts w:cs="Arial"/>
                <w:bCs/>
                <w:color w:val="FF0000"/>
                <w:highlight w:val="cyan"/>
                <w:lang w:val="de-DE"/>
              </w:rPr>
            </w:pPr>
            <w:bookmarkStart w:id="85" w:name="_Hlk506978961"/>
            <w:r w:rsidRPr="00431C54">
              <w:rPr>
                <w:rFonts w:cs="Arial"/>
                <w:noProof w:val="0"/>
                <w:color w:val="FF0000"/>
                <w:lang w:val="de-DE" w:eastAsia="it-IT"/>
              </w:rPr>
              <w:t>e)</w:t>
            </w:r>
            <w:r w:rsidRPr="00431C54">
              <w:rPr>
                <w:rFonts w:cs="Arial"/>
                <w:noProof w:val="0"/>
                <w:color w:val="FF0000"/>
                <w:lang w:val="de-DE" w:eastAsia="it-IT"/>
              </w:rPr>
              <w:tab/>
            </w:r>
            <w:r w:rsidRPr="00D54E01">
              <w:rPr>
                <w:rFonts w:cs="Arial"/>
                <w:noProof w:val="0"/>
                <w:color w:val="FF0000"/>
                <w:lang w:val="de-DE" w:eastAsia="it-IT"/>
              </w:rPr>
              <w:t>(falls zutreffend)</w:t>
            </w:r>
            <w:r w:rsidRPr="00431C54">
              <w:rPr>
                <w:rFonts w:cs="Arial"/>
                <w:noProof w:val="0"/>
                <w:color w:val="FF0000"/>
                <w:lang w:val="de-DE" w:eastAsia="it-IT"/>
              </w:rPr>
              <w:t xml:space="preserve"> Abschluss von Verträgen mit öffentlichen Körperschaften über gleichartige Dienstleistungen / gleichartige Lieferungen.</w:t>
            </w:r>
          </w:p>
        </w:tc>
        <w:tc>
          <w:tcPr>
            <w:tcW w:w="997" w:type="dxa"/>
            <w:gridSpan w:val="3"/>
          </w:tcPr>
          <w:p w14:paraId="6755EFA0" w14:textId="77777777" w:rsidR="007A5F67" w:rsidRPr="00431C54" w:rsidRDefault="007A5F67" w:rsidP="007A5F67">
            <w:pPr>
              <w:spacing w:line="240" w:lineRule="exact"/>
              <w:rPr>
                <w:rFonts w:cs="Arial"/>
                <w:color w:val="FF0000"/>
                <w:lang w:val="de-DE"/>
              </w:rPr>
            </w:pPr>
          </w:p>
        </w:tc>
        <w:tc>
          <w:tcPr>
            <w:tcW w:w="4540" w:type="dxa"/>
            <w:gridSpan w:val="2"/>
          </w:tcPr>
          <w:p w14:paraId="66D6BFB0" w14:textId="77777777" w:rsidR="007A5F67" w:rsidRPr="00431C54" w:rsidRDefault="007A5F67" w:rsidP="007A5F67">
            <w:pPr>
              <w:spacing w:line="240" w:lineRule="exact"/>
              <w:ind w:left="318" w:right="105" w:hanging="318"/>
              <w:jc w:val="both"/>
              <w:rPr>
                <w:rFonts w:cs="Arial"/>
                <w:color w:val="FF0000"/>
                <w:lang w:val="it-IT"/>
              </w:rPr>
            </w:pPr>
            <w:r w:rsidRPr="00431C54">
              <w:rPr>
                <w:rFonts w:cs="Arial"/>
                <w:color w:val="FF0000"/>
                <w:lang w:val="it-IT"/>
              </w:rPr>
              <w:t>e)</w:t>
            </w:r>
            <w:r w:rsidRPr="00431C54">
              <w:rPr>
                <w:rFonts w:cs="Arial"/>
                <w:color w:val="FF0000"/>
                <w:lang w:val="it-IT"/>
              </w:rPr>
              <w:tab/>
            </w:r>
            <w:r w:rsidRPr="00D54E01">
              <w:rPr>
                <w:rFonts w:cs="Arial"/>
                <w:color w:val="FF0000"/>
                <w:lang w:val="it-IT"/>
              </w:rPr>
              <w:t>(se del caso)</w:t>
            </w:r>
            <w:r w:rsidRPr="00431C54">
              <w:rPr>
                <w:rFonts w:cs="Arial"/>
                <w:color w:val="FF0000"/>
                <w:lang w:val="it-IT"/>
              </w:rPr>
              <w:t xml:space="preserve"> Contratti comprovanti i servizi analoghi / le forniture analoghe, conclusi con enti pubblici.</w:t>
            </w:r>
          </w:p>
        </w:tc>
      </w:tr>
      <w:tr w:rsidR="007A5F67" w:rsidRPr="000B3FC1" w14:paraId="3B662AE0" w14:textId="77777777" w:rsidTr="002C29E7">
        <w:tc>
          <w:tcPr>
            <w:tcW w:w="4401" w:type="dxa"/>
            <w:gridSpan w:val="3"/>
          </w:tcPr>
          <w:p w14:paraId="19AF7FBB" w14:textId="77777777" w:rsidR="007A5F67" w:rsidRPr="00431C54" w:rsidRDefault="007A5F67" w:rsidP="007A5F67">
            <w:pPr>
              <w:spacing w:line="240" w:lineRule="exact"/>
              <w:ind w:left="308" w:right="76" w:hanging="308"/>
              <w:rPr>
                <w:rFonts w:cs="Arial"/>
                <w:noProof w:val="0"/>
                <w:color w:val="FF0000"/>
                <w:lang w:val="it-IT" w:eastAsia="it-IT"/>
              </w:rPr>
            </w:pPr>
          </w:p>
        </w:tc>
        <w:tc>
          <w:tcPr>
            <w:tcW w:w="997" w:type="dxa"/>
            <w:gridSpan w:val="3"/>
          </w:tcPr>
          <w:p w14:paraId="7CC3D955" w14:textId="77777777" w:rsidR="007A5F67" w:rsidRPr="00431C54" w:rsidRDefault="007A5F67" w:rsidP="007A5F67">
            <w:pPr>
              <w:spacing w:line="240" w:lineRule="exact"/>
              <w:rPr>
                <w:rFonts w:cs="Arial"/>
                <w:color w:val="FF0000"/>
                <w:lang w:val="it-IT"/>
              </w:rPr>
            </w:pPr>
          </w:p>
        </w:tc>
        <w:tc>
          <w:tcPr>
            <w:tcW w:w="4540" w:type="dxa"/>
            <w:gridSpan w:val="2"/>
          </w:tcPr>
          <w:p w14:paraId="00759F1F" w14:textId="77777777" w:rsidR="007A5F67" w:rsidRPr="00431C54" w:rsidRDefault="007A5F67" w:rsidP="007A5F67">
            <w:pPr>
              <w:spacing w:line="240" w:lineRule="exact"/>
              <w:ind w:left="344" w:right="105" w:hanging="344"/>
              <w:jc w:val="both"/>
              <w:rPr>
                <w:rFonts w:cs="Arial"/>
                <w:color w:val="FF0000"/>
                <w:lang w:val="it-IT"/>
              </w:rPr>
            </w:pPr>
          </w:p>
        </w:tc>
      </w:tr>
      <w:tr w:rsidR="007A5F67" w:rsidRPr="000B3FC1" w14:paraId="64F938CE" w14:textId="77777777" w:rsidTr="002C29E7">
        <w:tc>
          <w:tcPr>
            <w:tcW w:w="4401" w:type="dxa"/>
            <w:gridSpan w:val="3"/>
          </w:tcPr>
          <w:p w14:paraId="59879935" w14:textId="77777777" w:rsidR="007A5F67" w:rsidRPr="00431C54" w:rsidRDefault="007A5F67" w:rsidP="007A5F67">
            <w:pPr>
              <w:spacing w:line="240" w:lineRule="exact"/>
              <w:ind w:left="308" w:right="76" w:hanging="308"/>
              <w:jc w:val="both"/>
              <w:rPr>
                <w:rFonts w:cs="Arial"/>
                <w:noProof w:val="0"/>
                <w:color w:val="FF0000"/>
                <w:lang w:val="de-DE" w:eastAsia="it-IT"/>
              </w:rPr>
            </w:pPr>
            <w:r w:rsidRPr="00431C54">
              <w:rPr>
                <w:rFonts w:cs="Arial"/>
                <w:noProof w:val="0"/>
                <w:color w:val="FF0000"/>
                <w:lang w:val="de-DE" w:eastAsia="it-IT"/>
              </w:rPr>
              <w:t>f)</w:t>
            </w:r>
            <w:r w:rsidRPr="00431C54">
              <w:rPr>
                <w:rFonts w:cs="Arial"/>
                <w:noProof w:val="0"/>
                <w:color w:val="FF0000"/>
                <w:lang w:val="de-DE" w:eastAsia="it-IT"/>
              </w:rPr>
              <w:tab/>
              <w:t xml:space="preserve">Antimafia-Bescheinigung, bzw. Eintragung in der „White </w:t>
            </w:r>
            <w:proofErr w:type="spellStart"/>
            <w:r w:rsidRPr="00431C54">
              <w:rPr>
                <w:rFonts w:cs="Arial"/>
                <w:noProof w:val="0"/>
                <w:color w:val="FF0000"/>
                <w:lang w:val="de-DE" w:eastAsia="it-IT"/>
              </w:rPr>
              <w:t>list</w:t>
            </w:r>
            <w:proofErr w:type="spellEnd"/>
            <w:r w:rsidRPr="00431C54">
              <w:rPr>
                <w:rFonts w:cs="Arial"/>
                <w:noProof w:val="0"/>
                <w:color w:val="FF0000"/>
                <w:lang w:val="de-DE" w:eastAsia="it-IT"/>
              </w:rPr>
              <w:t>“;</w:t>
            </w:r>
          </w:p>
        </w:tc>
        <w:tc>
          <w:tcPr>
            <w:tcW w:w="997" w:type="dxa"/>
            <w:gridSpan w:val="3"/>
          </w:tcPr>
          <w:p w14:paraId="420D76A6" w14:textId="77777777" w:rsidR="007A5F67" w:rsidRPr="00431C54" w:rsidRDefault="007A5F67" w:rsidP="007A5F67">
            <w:pPr>
              <w:spacing w:line="240" w:lineRule="exact"/>
              <w:rPr>
                <w:rFonts w:cs="Arial"/>
                <w:color w:val="FF0000"/>
                <w:lang w:val="de-DE"/>
              </w:rPr>
            </w:pPr>
          </w:p>
        </w:tc>
        <w:tc>
          <w:tcPr>
            <w:tcW w:w="4540" w:type="dxa"/>
            <w:gridSpan w:val="2"/>
          </w:tcPr>
          <w:p w14:paraId="198D8377" w14:textId="77777777" w:rsidR="007A5F67" w:rsidRPr="00431C54" w:rsidRDefault="007A5F67" w:rsidP="007A5F67">
            <w:pPr>
              <w:spacing w:line="240" w:lineRule="exact"/>
              <w:ind w:left="344" w:right="105" w:hanging="344"/>
              <w:jc w:val="both"/>
              <w:rPr>
                <w:rFonts w:cs="Arial"/>
                <w:color w:val="FF0000"/>
                <w:lang w:val="it-IT"/>
              </w:rPr>
            </w:pPr>
            <w:r w:rsidRPr="00431C54">
              <w:rPr>
                <w:rFonts w:cs="Arial"/>
                <w:color w:val="FF0000"/>
                <w:lang w:val="it-IT"/>
              </w:rPr>
              <w:t>f)</w:t>
            </w:r>
            <w:r w:rsidRPr="00431C54">
              <w:rPr>
                <w:rFonts w:cs="Arial"/>
                <w:color w:val="FF0000"/>
                <w:lang w:val="it-IT"/>
              </w:rPr>
              <w:tab/>
              <w:t>Comunicazione antimafia ovvero iscrizione alla white list;</w:t>
            </w:r>
          </w:p>
        </w:tc>
      </w:tr>
      <w:tr w:rsidR="007A5F67" w:rsidRPr="000B3FC1" w14:paraId="4112D915" w14:textId="77777777" w:rsidTr="002C29E7">
        <w:tc>
          <w:tcPr>
            <w:tcW w:w="4401" w:type="dxa"/>
            <w:gridSpan w:val="3"/>
          </w:tcPr>
          <w:p w14:paraId="4805291A" w14:textId="77777777" w:rsidR="007A5F67" w:rsidRPr="00023CED" w:rsidRDefault="007A5F67" w:rsidP="007A5F67">
            <w:pPr>
              <w:spacing w:line="240" w:lineRule="exact"/>
              <w:ind w:left="308" w:right="76" w:hanging="308"/>
              <w:jc w:val="both"/>
              <w:rPr>
                <w:rFonts w:cs="Arial"/>
                <w:noProof w:val="0"/>
                <w:lang w:val="it-IT" w:eastAsia="it-IT"/>
              </w:rPr>
            </w:pPr>
          </w:p>
        </w:tc>
        <w:tc>
          <w:tcPr>
            <w:tcW w:w="997" w:type="dxa"/>
            <w:gridSpan w:val="3"/>
          </w:tcPr>
          <w:p w14:paraId="0906A45D" w14:textId="77777777" w:rsidR="007A5F67" w:rsidRPr="00023CED" w:rsidRDefault="007A5F67" w:rsidP="007A5F67">
            <w:pPr>
              <w:spacing w:line="240" w:lineRule="exact"/>
              <w:rPr>
                <w:rFonts w:cs="Arial"/>
                <w:lang w:val="it-IT"/>
              </w:rPr>
            </w:pPr>
          </w:p>
        </w:tc>
        <w:tc>
          <w:tcPr>
            <w:tcW w:w="4540" w:type="dxa"/>
            <w:gridSpan w:val="2"/>
          </w:tcPr>
          <w:p w14:paraId="5EDC360F" w14:textId="77777777" w:rsidR="007A5F67" w:rsidRPr="00A07EFC" w:rsidRDefault="007A5F67" w:rsidP="007A5F67">
            <w:pPr>
              <w:spacing w:line="240" w:lineRule="exact"/>
              <w:ind w:left="344" w:right="105" w:hanging="344"/>
              <w:jc w:val="both"/>
              <w:rPr>
                <w:rFonts w:cs="Arial"/>
                <w:lang w:val="it-IT"/>
              </w:rPr>
            </w:pPr>
          </w:p>
        </w:tc>
      </w:tr>
      <w:tr w:rsidR="007A5F67" w:rsidRPr="000B3FC1" w14:paraId="2E1FBAAD" w14:textId="77777777" w:rsidTr="002C29E7">
        <w:tc>
          <w:tcPr>
            <w:tcW w:w="4401" w:type="dxa"/>
            <w:gridSpan w:val="3"/>
          </w:tcPr>
          <w:p w14:paraId="0B1EC93B" w14:textId="77777777" w:rsidR="007A5F67" w:rsidRPr="00431C54" w:rsidRDefault="007A5F67" w:rsidP="007A5F67">
            <w:pPr>
              <w:spacing w:line="240" w:lineRule="exact"/>
              <w:ind w:right="76"/>
              <w:jc w:val="both"/>
              <w:rPr>
                <w:rFonts w:cs="Arial"/>
                <w:color w:val="FF0000"/>
                <w:lang w:val="de-DE"/>
              </w:rPr>
            </w:pPr>
            <w:r w:rsidRPr="00431C54">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371AA4AA" w14:textId="77777777" w:rsidR="007A5F67" w:rsidRPr="00431C54" w:rsidRDefault="007A5F67" w:rsidP="007A5F67">
            <w:pPr>
              <w:spacing w:line="240" w:lineRule="exact"/>
              <w:ind w:right="76"/>
              <w:jc w:val="both"/>
              <w:rPr>
                <w:rFonts w:cs="Arial"/>
                <w:color w:val="FF0000"/>
                <w:lang w:val="de-DE"/>
              </w:rPr>
            </w:pPr>
          </w:p>
          <w:p w14:paraId="142BEB7F" w14:textId="77777777" w:rsidR="007A5F67" w:rsidRPr="00431C54" w:rsidRDefault="007A5F67" w:rsidP="007A5F67">
            <w:pPr>
              <w:spacing w:line="240" w:lineRule="exact"/>
              <w:ind w:right="76"/>
              <w:jc w:val="both"/>
              <w:rPr>
                <w:rFonts w:cs="Arial"/>
                <w:color w:val="FF0000"/>
                <w:lang w:val="de-DE"/>
              </w:rPr>
            </w:pPr>
            <w:r w:rsidRPr="00431C54">
              <w:rPr>
                <w:rFonts w:cs="Arial"/>
                <w:color w:val="FF0000"/>
                <w:lang w:val="de-DE"/>
              </w:rPr>
              <w:t xml:space="preserve">Sind nach Abfrage der Datenbank die Fristen laut Art. 92, Absatz 2 und 3 des GvD 159/2011 abgelaufen, schließt die Vergabestelle den Vertrages auch ohne Vorliegen der Antimafia-Information ab, vorbehaltlich eines späteren Rücktrittes vom Vertrag, falls in der Folge </w:t>
            </w:r>
            <w:r w:rsidRPr="00431C54">
              <w:rPr>
                <w:rFonts w:cs="Arial"/>
                <w:color w:val="FF0000"/>
                <w:lang w:val="de-DE"/>
              </w:rPr>
              <w:lastRenderedPageBreak/>
              <w:t>Hinweise auf Versuche mafiöser Einflussnahme laut Art. 92, Absatz 4 des GvD 159/2011 sichergestellt werden sollten.</w:t>
            </w:r>
          </w:p>
        </w:tc>
        <w:tc>
          <w:tcPr>
            <w:tcW w:w="997" w:type="dxa"/>
            <w:gridSpan w:val="3"/>
          </w:tcPr>
          <w:p w14:paraId="73F62387" w14:textId="77777777" w:rsidR="007A5F67" w:rsidRPr="00431C54" w:rsidRDefault="007A5F67" w:rsidP="007A5F67">
            <w:pPr>
              <w:spacing w:line="240" w:lineRule="exact"/>
              <w:ind w:right="105"/>
              <w:jc w:val="both"/>
              <w:rPr>
                <w:rFonts w:cs="Arial"/>
                <w:color w:val="FF0000"/>
                <w:lang w:val="de-DE"/>
              </w:rPr>
            </w:pPr>
          </w:p>
        </w:tc>
        <w:tc>
          <w:tcPr>
            <w:tcW w:w="4540" w:type="dxa"/>
            <w:gridSpan w:val="2"/>
          </w:tcPr>
          <w:p w14:paraId="44BDDB51" w14:textId="77777777" w:rsidR="007A5F67" w:rsidRPr="00431C54" w:rsidRDefault="007A5F67" w:rsidP="007A5F67">
            <w:pPr>
              <w:spacing w:line="240" w:lineRule="exact"/>
              <w:ind w:left="290" w:right="105"/>
              <w:jc w:val="both"/>
              <w:rPr>
                <w:rFonts w:cs="Arial"/>
                <w:color w:val="FF0000"/>
                <w:lang w:val="it-IT"/>
              </w:rPr>
            </w:pPr>
            <w:r w:rsidRPr="00431C54">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42939435" w14:textId="77777777" w:rsidR="007A5F67" w:rsidRPr="00431C54" w:rsidRDefault="007A5F67" w:rsidP="007A5F67">
            <w:pPr>
              <w:spacing w:line="240" w:lineRule="exact"/>
              <w:ind w:left="290" w:right="105"/>
              <w:jc w:val="both"/>
              <w:rPr>
                <w:rFonts w:cs="Arial"/>
                <w:color w:val="FF0000"/>
                <w:lang w:val="it-IT"/>
              </w:rPr>
            </w:pPr>
          </w:p>
          <w:p w14:paraId="32A990AB" w14:textId="77777777" w:rsidR="007A5F67" w:rsidRPr="00431C54" w:rsidRDefault="007A5F67" w:rsidP="007A5F67">
            <w:pPr>
              <w:spacing w:line="240" w:lineRule="exact"/>
              <w:ind w:left="290" w:right="105"/>
              <w:jc w:val="both"/>
              <w:rPr>
                <w:rFonts w:cs="Arial"/>
                <w:color w:val="FF0000"/>
                <w:lang w:val="it-IT"/>
              </w:rPr>
            </w:pPr>
            <w:r w:rsidRPr="00431C54">
              <w:rPr>
                <w:rFonts w:cs="Arial"/>
                <w:color w:val="FF0000"/>
                <w:lang w:val="it-IT"/>
              </w:rPr>
              <w:t xml:space="preserve">Trascorsi i termini previsti dall’art. 92, commi 2 e 3 d.lgs. 159/2011 dalla consultazione della Banca dati, la stazione appaltante procede alla stipula del contratto anche in assenza di </w:t>
            </w:r>
            <w:r w:rsidRPr="00431C54">
              <w:rPr>
                <w:rFonts w:cs="Arial"/>
                <w:color w:val="FF0000"/>
                <w:lang w:val="it-IT"/>
              </w:rPr>
              <w:lastRenderedPageBreak/>
              <w:t>dell’informativa antimafia, salvo il successivo recesso dal contratto laddove siano successivamente accertati elementi relativi a tentativi di infiltrazione mafiosa di cui all’art. 92, comma 4 del d.lgs. 159/2011.</w:t>
            </w:r>
          </w:p>
        </w:tc>
      </w:tr>
      <w:tr w:rsidR="007A5F67" w:rsidRPr="000B3FC1" w14:paraId="141E8B43" w14:textId="77777777" w:rsidTr="002C29E7">
        <w:tc>
          <w:tcPr>
            <w:tcW w:w="4401" w:type="dxa"/>
            <w:gridSpan w:val="3"/>
          </w:tcPr>
          <w:p w14:paraId="12494E6D" w14:textId="77777777" w:rsidR="007A5F67" w:rsidRPr="00A07EFC" w:rsidRDefault="007A5F67" w:rsidP="007A5F67">
            <w:pPr>
              <w:spacing w:line="240" w:lineRule="exact"/>
              <w:ind w:right="76"/>
              <w:jc w:val="both"/>
              <w:rPr>
                <w:rFonts w:cs="Arial"/>
                <w:bCs/>
                <w:lang w:val="it-IT"/>
              </w:rPr>
            </w:pPr>
          </w:p>
        </w:tc>
        <w:tc>
          <w:tcPr>
            <w:tcW w:w="997" w:type="dxa"/>
            <w:gridSpan w:val="3"/>
          </w:tcPr>
          <w:p w14:paraId="21525B54" w14:textId="77777777" w:rsidR="007A5F67" w:rsidRPr="00A07EFC" w:rsidRDefault="007A5F67" w:rsidP="007A5F67">
            <w:pPr>
              <w:spacing w:line="240" w:lineRule="exact"/>
              <w:rPr>
                <w:rFonts w:cs="Arial"/>
                <w:lang w:val="it-IT"/>
              </w:rPr>
            </w:pPr>
          </w:p>
        </w:tc>
        <w:tc>
          <w:tcPr>
            <w:tcW w:w="4540" w:type="dxa"/>
            <w:gridSpan w:val="2"/>
          </w:tcPr>
          <w:p w14:paraId="6F86740A" w14:textId="77777777" w:rsidR="007A5F67" w:rsidRPr="00A07EFC" w:rsidRDefault="007A5F67" w:rsidP="007A5F67">
            <w:pPr>
              <w:tabs>
                <w:tab w:val="center" w:pos="4536"/>
                <w:tab w:val="right" w:pos="9072"/>
              </w:tabs>
              <w:spacing w:line="240" w:lineRule="exact"/>
              <w:ind w:right="105"/>
              <w:jc w:val="both"/>
              <w:rPr>
                <w:rFonts w:cs="Arial"/>
                <w:lang w:val="it-IT"/>
              </w:rPr>
            </w:pPr>
          </w:p>
        </w:tc>
      </w:tr>
      <w:bookmarkEnd w:id="85"/>
      <w:tr w:rsidR="007A5F67" w:rsidRPr="000B3FC1" w14:paraId="2F90998C" w14:textId="77777777" w:rsidTr="002C29E7">
        <w:tc>
          <w:tcPr>
            <w:tcW w:w="4401" w:type="dxa"/>
            <w:gridSpan w:val="3"/>
          </w:tcPr>
          <w:p w14:paraId="7E8BD1CD" w14:textId="77777777" w:rsidR="007A5F67" w:rsidRPr="008656C3" w:rsidRDefault="007A5F67" w:rsidP="007A5F67">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alleinigen 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ausschließlich eine natürliche Person unter den Begriff fällt.</w:t>
            </w:r>
          </w:p>
          <w:p w14:paraId="54FC9830" w14:textId="77777777" w:rsidR="007A5F67" w:rsidRPr="008656C3" w:rsidRDefault="007A5F67" w:rsidP="007A5F67">
            <w:pPr>
              <w:widowControl w:val="0"/>
              <w:autoSpaceDE w:val="0"/>
              <w:autoSpaceDN w:val="0"/>
              <w:jc w:val="both"/>
              <w:rPr>
                <w:rFonts w:cs="Arial"/>
                <w:noProof w:val="0"/>
                <w:color w:val="FF0000"/>
                <w:lang w:val="de-DE" w:eastAsia="de-DE"/>
              </w:rPr>
            </w:pPr>
          </w:p>
          <w:p w14:paraId="796746DF" w14:textId="77777777" w:rsidR="007A5F67" w:rsidRPr="008656C3" w:rsidRDefault="007A5F67" w:rsidP="007A5F67">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Mehrheitsgesellschafters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nicht nur eine natürliche Person, sondern auch eine juristische Person unter den Begriff fällt.</w:t>
            </w:r>
          </w:p>
          <w:p w14:paraId="0A16C643" w14:textId="77777777" w:rsidR="007A5F67" w:rsidRPr="008656C3" w:rsidRDefault="007A5F67" w:rsidP="007A5F67">
            <w:pPr>
              <w:widowControl w:val="0"/>
              <w:autoSpaceDE w:val="0"/>
              <w:autoSpaceDN w:val="0"/>
              <w:jc w:val="both"/>
              <w:rPr>
                <w:rFonts w:cs="Arial"/>
                <w:noProof w:val="0"/>
                <w:color w:val="FF0000"/>
                <w:lang w:val="de-DE" w:eastAsia="de-DE"/>
              </w:rPr>
            </w:pPr>
          </w:p>
          <w:p w14:paraId="26C0A586" w14:textId="77777777" w:rsidR="007A5F67" w:rsidRPr="008656C3" w:rsidRDefault="007A5F67" w:rsidP="007A5F67">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Als Mehrheitsgesellschafter gilt der Gesellschafter, der mindestens 50% des Gesellschaftskapitals innehat.</w:t>
            </w:r>
          </w:p>
          <w:p w14:paraId="479ACD76" w14:textId="77777777" w:rsidR="007A5F67" w:rsidRPr="008656C3" w:rsidRDefault="007A5F67" w:rsidP="007A5F67">
            <w:pPr>
              <w:widowControl w:val="0"/>
              <w:autoSpaceDE w:val="0"/>
              <w:autoSpaceDN w:val="0"/>
              <w:jc w:val="both"/>
              <w:rPr>
                <w:rFonts w:cs="Arial"/>
                <w:noProof w:val="0"/>
                <w:color w:val="FF0000"/>
                <w:lang w:val="de-DE" w:eastAsia="de-DE"/>
              </w:rPr>
            </w:pPr>
          </w:p>
          <w:p w14:paraId="64240456" w14:textId="18C90229" w:rsidR="007A5F67" w:rsidRPr="008656C3" w:rsidRDefault="007A5F67" w:rsidP="007A5F67">
            <w:pPr>
              <w:spacing w:line="240" w:lineRule="exact"/>
              <w:ind w:right="105"/>
              <w:jc w:val="both"/>
              <w:rPr>
                <w:rFonts w:cs="Arial"/>
                <w:color w:val="FF0000"/>
                <w:lang w:val="de-DE"/>
              </w:rPr>
            </w:pPr>
            <w:r w:rsidRPr="008656C3">
              <w:rPr>
                <w:rFonts w:cs="Arial"/>
                <w:noProof w:val="0"/>
                <w:color w:val="FF0000"/>
                <w:lang w:val="de-DE" w:eastAsia="de-DE"/>
              </w:rPr>
              <w:t xml:space="preserve">Die gemäß Art. 80, Abs. 3 des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997" w:type="dxa"/>
            <w:gridSpan w:val="3"/>
          </w:tcPr>
          <w:p w14:paraId="54C7556C" w14:textId="77777777" w:rsidR="007A5F67" w:rsidRPr="008656C3" w:rsidRDefault="007A5F67" w:rsidP="007A5F67">
            <w:pPr>
              <w:spacing w:line="240" w:lineRule="exact"/>
              <w:ind w:left="290" w:right="105"/>
              <w:jc w:val="both"/>
              <w:rPr>
                <w:rFonts w:cs="Arial"/>
                <w:color w:val="FF0000"/>
                <w:lang w:val="de-DE"/>
              </w:rPr>
            </w:pPr>
          </w:p>
        </w:tc>
        <w:tc>
          <w:tcPr>
            <w:tcW w:w="4540" w:type="dxa"/>
            <w:gridSpan w:val="2"/>
          </w:tcPr>
          <w:p w14:paraId="29A2C650" w14:textId="53688D6D" w:rsidR="007A5F67" w:rsidRPr="008656C3" w:rsidRDefault="007A5F67" w:rsidP="007A5F67">
            <w:pPr>
              <w:jc w:val="both"/>
              <w:rPr>
                <w:rFonts w:eastAsia="Calibri" w:cs="Arial"/>
                <w:noProof w:val="0"/>
                <w:color w:val="FF0000"/>
                <w:lang w:val="it-IT"/>
              </w:rPr>
            </w:pPr>
            <w:r w:rsidRPr="008656C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649EBDC8" w14:textId="77777777" w:rsidR="007A5F67" w:rsidRPr="008656C3" w:rsidRDefault="007A5F67" w:rsidP="007A5F67">
            <w:pPr>
              <w:jc w:val="both"/>
              <w:rPr>
                <w:rFonts w:eastAsia="Calibri" w:cs="Arial"/>
                <w:noProof w:val="0"/>
                <w:color w:val="FF0000"/>
                <w:lang w:val="it-IT"/>
              </w:rPr>
            </w:pPr>
          </w:p>
          <w:p w14:paraId="38E38FE0" w14:textId="77777777" w:rsidR="007A5F67" w:rsidRPr="008656C3" w:rsidRDefault="007A5F67" w:rsidP="007A5F67">
            <w:pPr>
              <w:jc w:val="both"/>
              <w:rPr>
                <w:rFonts w:eastAsia="Calibri" w:cs="Arial"/>
                <w:noProof w:val="0"/>
                <w:color w:val="FF0000"/>
                <w:lang w:val="it-IT"/>
              </w:rPr>
            </w:pPr>
            <w:r w:rsidRPr="008656C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0D1365A3" w14:textId="77777777" w:rsidR="007A5F67" w:rsidRPr="008656C3" w:rsidRDefault="007A5F67" w:rsidP="007A5F67">
            <w:pPr>
              <w:jc w:val="both"/>
              <w:rPr>
                <w:rFonts w:eastAsia="Calibri" w:cs="Arial"/>
                <w:noProof w:val="0"/>
                <w:color w:val="FF0000"/>
                <w:lang w:val="it-IT"/>
              </w:rPr>
            </w:pPr>
          </w:p>
          <w:p w14:paraId="3C2EC8D9" w14:textId="77777777" w:rsidR="007A5F67" w:rsidRPr="008656C3" w:rsidRDefault="007A5F67" w:rsidP="007A5F67">
            <w:pPr>
              <w:jc w:val="both"/>
              <w:rPr>
                <w:rFonts w:eastAsia="Calibri" w:cs="Arial"/>
                <w:noProof w:val="0"/>
                <w:color w:val="FF0000"/>
                <w:lang w:val="it-IT"/>
              </w:rPr>
            </w:pPr>
            <w:r w:rsidRPr="008656C3">
              <w:rPr>
                <w:rFonts w:eastAsia="Calibri" w:cs="Arial"/>
                <w:noProof w:val="0"/>
                <w:color w:val="FF0000"/>
                <w:lang w:val="it-IT"/>
              </w:rPr>
              <w:t>Si considera socio di maggioranza il socio titolare di un minimo di 50% del capitale sociale.</w:t>
            </w:r>
          </w:p>
          <w:p w14:paraId="69DC143B" w14:textId="77777777" w:rsidR="007A5F67" w:rsidRPr="008656C3" w:rsidRDefault="007A5F67" w:rsidP="007A5F67">
            <w:pPr>
              <w:jc w:val="both"/>
              <w:rPr>
                <w:rFonts w:eastAsia="Calibri" w:cs="Arial"/>
                <w:noProof w:val="0"/>
                <w:color w:val="FF0000"/>
                <w:lang w:val="it-IT"/>
              </w:rPr>
            </w:pPr>
          </w:p>
          <w:p w14:paraId="3B010EC0" w14:textId="77777777" w:rsidR="007A5F67" w:rsidRPr="008656C3" w:rsidRDefault="007A5F67" w:rsidP="007A5F67">
            <w:pPr>
              <w:jc w:val="both"/>
              <w:rPr>
                <w:rFonts w:eastAsia="Calibri" w:cs="Arial"/>
                <w:noProof w:val="0"/>
                <w:color w:val="FF0000"/>
                <w:lang w:val="it-IT"/>
              </w:rPr>
            </w:pPr>
            <w:r w:rsidRPr="008656C3">
              <w:rPr>
                <w:rFonts w:eastAsia="Calibri" w:cs="Arial"/>
                <w:noProof w:val="0"/>
                <w:color w:val="FF0000"/>
                <w:lang w:val="it-IT"/>
              </w:rPr>
              <w:t>I controlli ex art. 80, c. 3, d. lgs. n. 50/2016, nei confronti del socio (unico o di maggioranza) si estendono fino al primo livello di partecipazione societaria.</w:t>
            </w:r>
          </w:p>
          <w:p w14:paraId="28157A49" w14:textId="77777777" w:rsidR="007A5F67" w:rsidRPr="008656C3" w:rsidRDefault="007A5F67" w:rsidP="007A5F67">
            <w:pPr>
              <w:spacing w:line="240" w:lineRule="exact"/>
              <w:ind w:right="105"/>
              <w:jc w:val="both"/>
              <w:rPr>
                <w:rFonts w:cs="Arial"/>
                <w:strike/>
                <w:color w:val="FF0000"/>
                <w:lang w:val="it-IT"/>
              </w:rPr>
            </w:pPr>
          </w:p>
          <w:p w14:paraId="4FE6FDED" w14:textId="77777777" w:rsidR="007A5F67" w:rsidRPr="008656C3" w:rsidRDefault="007A5F67" w:rsidP="007A5F67">
            <w:pPr>
              <w:spacing w:line="240" w:lineRule="exact"/>
              <w:ind w:right="105"/>
              <w:jc w:val="both"/>
              <w:rPr>
                <w:rFonts w:cs="Arial"/>
                <w:strike/>
                <w:color w:val="FF0000"/>
                <w:lang w:val="it-IT"/>
              </w:rPr>
            </w:pPr>
          </w:p>
          <w:p w14:paraId="4C4C8B80" w14:textId="5755A29A" w:rsidR="007A5F67" w:rsidRPr="008656C3" w:rsidRDefault="007A5F67" w:rsidP="007A5F67">
            <w:pPr>
              <w:spacing w:line="240" w:lineRule="exact"/>
              <w:ind w:right="105"/>
              <w:jc w:val="both"/>
              <w:rPr>
                <w:rFonts w:cs="Arial"/>
                <w:strike/>
                <w:color w:val="FF0000"/>
                <w:lang w:val="it-IT"/>
              </w:rPr>
            </w:pPr>
          </w:p>
        </w:tc>
      </w:tr>
      <w:tr w:rsidR="007A5F67" w:rsidRPr="000B3FC1" w14:paraId="24D33C65" w14:textId="77777777" w:rsidTr="002C29E7">
        <w:tc>
          <w:tcPr>
            <w:tcW w:w="4401" w:type="dxa"/>
            <w:gridSpan w:val="3"/>
          </w:tcPr>
          <w:p w14:paraId="595F66DA" w14:textId="77777777" w:rsidR="007A5F67" w:rsidRPr="00834058" w:rsidRDefault="007A5F67" w:rsidP="007A5F67">
            <w:pPr>
              <w:pStyle w:val="DeutscherText"/>
              <w:ind w:right="76"/>
              <w:rPr>
                <w:rFonts w:cs="Arial"/>
                <w:color w:val="FF0000"/>
                <w:u w:val="single"/>
                <w:lang w:val="it-IT"/>
              </w:rPr>
            </w:pPr>
          </w:p>
        </w:tc>
        <w:tc>
          <w:tcPr>
            <w:tcW w:w="997" w:type="dxa"/>
            <w:gridSpan w:val="3"/>
          </w:tcPr>
          <w:p w14:paraId="3BF98E9D" w14:textId="77777777" w:rsidR="007A5F67" w:rsidRPr="00834058" w:rsidRDefault="007A5F67" w:rsidP="007A5F67">
            <w:pPr>
              <w:spacing w:line="240" w:lineRule="exact"/>
              <w:rPr>
                <w:rFonts w:cs="Arial"/>
                <w:color w:val="FF0000"/>
                <w:lang w:val="it-IT"/>
              </w:rPr>
            </w:pPr>
          </w:p>
        </w:tc>
        <w:tc>
          <w:tcPr>
            <w:tcW w:w="4540" w:type="dxa"/>
            <w:gridSpan w:val="2"/>
          </w:tcPr>
          <w:p w14:paraId="6FE0F992" w14:textId="77777777" w:rsidR="007A5F67" w:rsidRPr="00834058" w:rsidRDefault="007A5F67" w:rsidP="007A5F67">
            <w:pPr>
              <w:tabs>
                <w:tab w:val="center" w:pos="4536"/>
                <w:tab w:val="right" w:pos="9072"/>
              </w:tabs>
              <w:spacing w:line="240" w:lineRule="exact"/>
              <w:ind w:right="105"/>
              <w:jc w:val="both"/>
              <w:rPr>
                <w:rFonts w:cs="Arial"/>
                <w:color w:val="FF0000"/>
                <w:u w:val="single"/>
                <w:lang w:val="it-IT"/>
              </w:rPr>
            </w:pPr>
          </w:p>
        </w:tc>
      </w:tr>
      <w:tr w:rsidR="007A5F67" w:rsidRPr="000B3FC1" w14:paraId="07270B6C" w14:textId="77777777" w:rsidTr="002C29E7">
        <w:tc>
          <w:tcPr>
            <w:tcW w:w="4401" w:type="dxa"/>
            <w:gridSpan w:val="3"/>
          </w:tcPr>
          <w:p w14:paraId="56C0A6F6" w14:textId="104BB220" w:rsidR="007A5F67" w:rsidRPr="00834058" w:rsidRDefault="007A5F67" w:rsidP="007A5F67">
            <w:pPr>
              <w:pStyle w:val="DeutscherText"/>
              <w:ind w:right="76"/>
              <w:rPr>
                <w:rFonts w:cs="Arial"/>
                <w:color w:val="FF0000"/>
                <w:u w:val="single"/>
                <w:lang w:val="de-DE"/>
              </w:rPr>
            </w:pPr>
            <w:r w:rsidRPr="00834058">
              <w:rPr>
                <w:rFonts w:cs="Arial"/>
                <w:color w:val="FF0000"/>
                <w:u w:val="single"/>
                <w:lang w:val="de-DE"/>
              </w:rPr>
              <w:t>Fällt die Überprüfung der Anforderungen negativ aus, erhält das in der Rangordnung folgende Unternehmen den Zuschlag für die Dienstleistungen / Lieferungen</w:t>
            </w:r>
            <w:r>
              <w:rPr>
                <w:rFonts w:cs="Arial"/>
                <w:color w:val="FF0000"/>
                <w:u w:val="single"/>
                <w:lang w:val="de-DE"/>
              </w:rPr>
              <w:t>.</w:t>
            </w:r>
          </w:p>
        </w:tc>
        <w:tc>
          <w:tcPr>
            <w:tcW w:w="997" w:type="dxa"/>
            <w:gridSpan w:val="3"/>
          </w:tcPr>
          <w:p w14:paraId="37D21504" w14:textId="77777777" w:rsidR="007A5F67" w:rsidRPr="00834058" w:rsidRDefault="007A5F67" w:rsidP="007A5F67">
            <w:pPr>
              <w:spacing w:line="240" w:lineRule="exact"/>
              <w:jc w:val="both"/>
              <w:rPr>
                <w:rFonts w:cs="Arial"/>
                <w:color w:val="FF0000"/>
                <w:lang w:val="de-DE"/>
              </w:rPr>
            </w:pPr>
          </w:p>
        </w:tc>
        <w:tc>
          <w:tcPr>
            <w:tcW w:w="4540" w:type="dxa"/>
            <w:gridSpan w:val="2"/>
          </w:tcPr>
          <w:p w14:paraId="117D18A4" w14:textId="0211A7BF" w:rsidR="007A5F67" w:rsidRPr="00834058" w:rsidRDefault="007A5F67" w:rsidP="007A5F67">
            <w:pPr>
              <w:tabs>
                <w:tab w:val="center" w:pos="4536"/>
                <w:tab w:val="right" w:pos="9072"/>
              </w:tabs>
              <w:spacing w:line="240" w:lineRule="exact"/>
              <w:ind w:right="105"/>
              <w:jc w:val="both"/>
              <w:rPr>
                <w:rFonts w:cs="Arial"/>
                <w:color w:val="FF0000"/>
                <w:u w:val="single"/>
                <w:lang w:val="it-IT"/>
              </w:rPr>
            </w:pPr>
            <w:r w:rsidRPr="00834058">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7A5F67" w:rsidRPr="000B3FC1" w14:paraId="51C92800" w14:textId="77777777" w:rsidTr="002C29E7">
        <w:tc>
          <w:tcPr>
            <w:tcW w:w="4401" w:type="dxa"/>
            <w:gridSpan w:val="3"/>
          </w:tcPr>
          <w:p w14:paraId="13218A40" w14:textId="77777777" w:rsidR="007A5F67" w:rsidRPr="00431C54" w:rsidRDefault="007A5F67" w:rsidP="007A5F67">
            <w:pPr>
              <w:pStyle w:val="DeutscherText"/>
              <w:ind w:right="76"/>
              <w:rPr>
                <w:rFonts w:cs="Arial"/>
                <w:color w:val="FF0000"/>
                <w:highlight w:val="yellow"/>
                <w:u w:val="single"/>
                <w:lang w:val="it-IT"/>
              </w:rPr>
            </w:pPr>
          </w:p>
        </w:tc>
        <w:tc>
          <w:tcPr>
            <w:tcW w:w="997" w:type="dxa"/>
            <w:gridSpan w:val="3"/>
          </w:tcPr>
          <w:p w14:paraId="08C16264" w14:textId="77777777" w:rsidR="007A5F67" w:rsidRPr="00431C54" w:rsidRDefault="007A5F67" w:rsidP="007A5F67">
            <w:pPr>
              <w:spacing w:line="240" w:lineRule="exact"/>
              <w:jc w:val="both"/>
              <w:rPr>
                <w:rFonts w:cs="Arial"/>
                <w:color w:val="FF0000"/>
                <w:highlight w:val="yellow"/>
                <w:lang w:val="it-IT"/>
              </w:rPr>
            </w:pPr>
          </w:p>
        </w:tc>
        <w:tc>
          <w:tcPr>
            <w:tcW w:w="4540" w:type="dxa"/>
            <w:gridSpan w:val="2"/>
          </w:tcPr>
          <w:p w14:paraId="7DE83F16" w14:textId="77777777" w:rsidR="007A5F67" w:rsidRPr="00431C54" w:rsidRDefault="007A5F67" w:rsidP="007A5F67">
            <w:pPr>
              <w:tabs>
                <w:tab w:val="center" w:pos="4536"/>
                <w:tab w:val="right" w:pos="9072"/>
              </w:tabs>
              <w:spacing w:line="240" w:lineRule="exact"/>
              <w:ind w:right="105"/>
              <w:jc w:val="both"/>
              <w:rPr>
                <w:rFonts w:cs="Arial"/>
                <w:color w:val="FF0000"/>
                <w:highlight w:val="yellow"/>
                <w:u w:val="single"/>
                <w:lang w:val="it-IT"/>
              </w:rPr>
            </w:pPr>
          </w:p>
        </w:tc>
      </w:tr>
      <w:tr w:rsidR="007A5F67" w:rsidRPr="000B3FC1" w14:paraId="5C414952" w14:textId="77777777" w:rsidTr="002C29E7">
        <w:tc>
          <w:tcPr>
            <w:tcW w:w="4401" w:type="dxa"/>
            <w:gridSpan w:val="3"/>
          </w:tcPr>
          <w:p w14:paraId="72D144E8" w14:textId="77777777" w:rsidR="007A5F67" w:rsidRPr="00431C54" w:rsidRDefault="007A5F67" w:rsidP="007A5F67">
            <w:pPr>
              <w:spacing w:line="240" w:lineRule="exact"/>
              <w:ind w:right="76"/>
              <w:jc w:val="both"/>
              <w:rPr>
                <w:rFonts w:cs="Arial"/>
                <w:noProof w:val="0"/>
                <w:color w:val="FF0000"/>
                <w:lang w:val="de-DE" w:eastAsia="it-IT"/>
              </w:rPr>
            </w:pPr>
            <w:r w:rsidRPr="00431C54">
              <w:rPr>
                <w:rFonts w:cs="Arial"/>
                <w:noProof w:val="0"/>
                <w:color w:val="FF0000"/>
                <w:lang w:val="de-DE" w:eastAsia="it-IT"/>
              </w:rPr>
              <w:t xml:space="preserve">Die </w:t>
            </w:r>
            <w:r w:rsidRPr="00431C54">
              <w:rPr>
                <w:rFonts w:cs="Arial"/>
                <w:b/>
                <w:noProof w:val="0"/>
                <w:color w:val="FF0000"/>
                <w:u w:val="single"/>
                <w:lang w:val="de-DE" w:eastAsia="it-IT"/>
              </w:rPr>
              <w:t>ausländischen Bieter</w:t>
            </w:r>
            <w:r w:rsidRPr="00431C54">
              <w:rPr>
                <w:rFonts w:cs="Arial"/>
                <w:noProof w:val="0"/>
                <w:color w:val="FF0000"/>
                <w:lang w:val="de-DE" w:eastAsia="it-IT"/>
              </w:rPr>
              <w:t>, die in einem EU-Mitgliedstaat ansässig sind, müssen gleichwertige Dokumente vorweisen.</w:t>
            </w:r>
          </w:p>
        </w:tc>
        <w:tc>
          <w:tcPr>
            <w:tcW w:w="997" w:type="dxa"/>
            <w:gridSpan w:val="3"/>
          </w:tcPr>
          <w:p w14:paraId="614D61A1" w14:textId="77777777" w:rsidR="007A5F67" w:rsidRPr="00431C54" w:rsidRDefault="007A5F67" w:rsidP="007A5F67">
            <w:pPr>
              <w:spacing w:line="240" w:lineRule="exact"/>
              <w:rPr>
                <w:rFonts w:cs="Arial"/>
                <w:noProof w:val="0"/>
                <w:color w:val="FF0000"/>
                <w:lang w:val="de-DE" w:eastAsia="it-IT"/>
              </w:rPr>
            </w:pPr>
          </w:p>
        </w:tc>
        <w:tc>
          <w:tcPr>
            <w:tcW w:w="4540" w:type="dxa"/>
            <w:gridSpan w:val="2"/>
          </w:tcPr>
          <w:p w14:paraId="70A7464F" w14:textId="77777777" w:rsidR="007A5F67" w:rsidRPr="00431C54" w:rsidRDefault="007A5F67" w:rsidP="007A5F67">
            <w:pPr>
              <w:tabs>
                <w:tab w:val="center" w:pos="4536"/>
                <w:tab w:val="right" w:pos="9072"/>
              </w:tabs>
              <w:spacing w:line="240" w:lineRule="exact"/>
              <w:ind w:right="105"/>
              <w:jc w:val="both"/>
              <w:rPr>
                <w:rFonts w:cs="Arial"/>
                <w:noProof w:val="0"/>
                <w:color w:val="FF0000"/>
                <w:lang w:val="it-IT" w:eastAsia="it-IT"/>
              </w:rPr>
            </w:pPr>
            <w:r w:rsidRPr="00431C54">
              <w:rPr>
                <w:rFonts w:cs="Arial"/>
                <w:noProof w:val="0"/>
                <w:color w:val="FF0000"/>
                <w:lang w:val="it-IT" w:eastAsia="it-IT"/>
              </w:rPr>
              <w:t xml:space="preserve">I </w:t>
            </w:r>
            <w:r w:rsidRPr="00431C54">
              <w:rPr>
                <w:rFonts w:cs="Arial"/>
                <w:b/>
                <w:noProof w:val="0"/>
                <w:color w:val="FF0000"/>
                <w:u w:val="single"/>
                <w:lang w:val="it-IT" w:eastAsia="it-IT"/>
              </w:rPr>
              <w:t>concorrenti stranieri</w:t>
            </w:r>
            <w:r w:rsidRPr="00431C54">
              <w:rPr>
                <w:rFonts w:cs="Arial"/>
                <w:noProof w:val="0"/>
                <w:color w:val="FF0000"/>
                <w:lang w:val="it-IT" w:eastAsia="it-IT"/>
              </w:rPr>
              <w:t xml:space="preserve">, residenti negli Stati aderenti all’Unione </w:t>
            </w:r>
            <w:smartTag w:uri="urn:schemas-microsoft-com:office:smarttags" w:element="PersonName">
              <w:r w:rsidRPr="00431C54">
                <w:rPr>
                  <w:rFonts w:cs="Arial"/>
                  <w:noProof w:val="0"/>
                  <w:color w:val="FF0000"/>
                  <w:lang w:val="it-IT" w:eastAsia="it-IT"/>
                </w:rPr>
                <w:t>Europe</w:t>
              </w:r>
            </w:smartTag>
            <w:r w:rsidRPr="00431C54">
              <w:rPr>
                <w:rFonts w:cs="Arial"/>
                <w:noProof w:val="0"/>
                <w:color w:val="FF0000"/>
                <w:lang w:val="it-IT" w:eastAsia="it-IT"/>
              </w:rPr>
              <w:t>a devono presentare documenti equivalenti.</w:t>
            </w:r>
          </w:p>
        </w:tc>
      </w:tr>
      <w:tr w:rsidR="007A5F67" w:rsidRPr="000B3FC1" w14:paraId="7A60C376" w14:textId="77777777" w:rsidTr="002C29E7">
        <w:tc>
          <w:tcPr>
            <w:tcW w:w="4401" w:type="dxa"/>
            <w:gridSpan w:val="3"/>
          </w:tcPr>
          <w:p w14:paraId="4FA6BC1C" w14:textId="77777777" w:rsidR="007A5F67" w:rsidRPr="00507BC1" w:rsidRDefault="007A5F67" w:rsidP="007A5F67">
            <w:pPr>
              <w:spacing w:line="240" w:lineRule="exact"/>
              <w:ind w:right="76"/>
              <w:jc w:val="center"/>
              <w:rPr>
                <w:rFonts w:cs="Arial"/>
                <w:bCs/>
                <w:lang w:val="it-IT"/>
              </w:rPr>
            </w:pPr>
          </w:p>
        </w:tc>
        <w:tc>
          <w:tcPr>
            <w:tcW w:w="997" w:type="dxa"/>
            <w:gridSpan w:val="3"/>
          </w:tcPr>
          <w:p w14:paraId="4A8B5889" w14:textId="77777777" w:rsidR="007A5F67" w:rsidRPr="00507BC1" w:rsidRDefault="007A5F67" w:rsidP="007A5F67">
            <w:pPr>
              <w:spacing w:line="240" w:lineRule="exact"/>
              <w:rPr>
                <w:rFonts w:cs="Arial"/>
                <w:lang w:val="it-IT"/>
              </w:rPr>
            </w:pPr>
          </w:p>
        </w:tc>
        <w:tc>
          <w:tcPr>
            <w:tcW w:w="4540" w:type="dxa"/>
            <w:gridSpan w:val="2"/>
          </w:tcPr>
          <w:p w14:paraId="5ED05BDB" w14:textId="77777777" w:rsidR="007A5F67" w:rsidRPr="00407AC2" w:rsidRDefault="007A5F67" w:rsidP="007A5F67">
            <w:pPr>
              <w:tabs>
                <w:tab w:val="center" w:pos="4536"/>
                <w:tab w:val="right" w:pos="9072"/>
              </w:tabs>
              <w:spacing w:line="240" w:lineRule="exact"/>
              <w:ind w:right="105"/>
              <w:jc w:val="center"/>
              <w:rPr>
                <w:rFonts w:cs="Arial"/>
                <w:lang w:val="it-IT"/>
              </w:rPr>
            </w:pPr>
          </w:p>
        </w:tc>
      </w:tr>
      <w:tr w:rsidR="007A5F67" w:rsidRPr="00402B24" w14:paraId="145A9B62" w14:textId="77777777" w:rsidTr="002C29E7">
        <w:tc>
          <w:tcPr>
            <w:tcW w:w="4401" w:type="dxa"/>
            <w:gridSpan w:val="3"/>
          </w:tcPr>
          <w:p w14:paraId="6D377D13" w14:textId="77777777" w:rsidR="007A5F67" w:rsidRPr="00F7364B" w:rsidRDefault="007A5F67" w:rsidP="007A5F67">
            <w:pPr>
              <w:spacing w:line="240" w:lineRule="exact"/>
              <w:ind w:right="76"/>
              <w:jc w:val="center"/>
              <w:rPr>
                <w:rFonts w:cs="Arial"/>
                <w:b/>
                <w:bCs/>
                <w:lang w:val="de-DE"/>
              </w:rPr>
            </w:pPr>
            <w:r w:rsidRPr="00F7364B">
              <w:rPr>
                <w:rFonts w:cs="Arial"/>
                <w:b/>
                <w:bCs/>
                <w:lang w:val="de-DE"/>
              </w:rPr>
              <w:t>3. ENDGÜLTIGE ZUSCHLAGSERTEILUNG</w:t>
            </w:r>
          </w:p>
        </w:tc>
        <w:tc>
          <w:tcPr>
            <w:tcW w:w="997" w:type="dxa"/>
            <w:gridSpan w:val="3"/>
          </w:tcPr>
          <w:p w14:paraId="04C641CF" w14:textId="77777777" w:rsidR="007A5F67" w:rsidRPr="00402B24" w:rsidRDefault="007A5F67" w:rsidP="007A5F67">
            <w:pPr>
              <w:spacing w:line="240" w:lineRule="exact"/>
              <w:rPr>
                <w:rFonts w:cs="Arial"/>
                <w:lang w:val="de-DE"/>
              </w:rPr>
            </w:pPr>
          </w:p>
        </w:tc>
        <w:tc>
          <w:tcPr>
            <w:tcW w:w="4540" w:type="dxa"/>
            <w:gridSpan w:val="2"/>
          </w:tcPr>
          <w:p w14:paraId="44D75813" w14:textId="77777777" w:rsidR="007A5F67" w:rsidRPr="00F7364B" w:rsidRDefault="007A5F67" w:rsidP="007A5F67">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7A5F67" w:rsidRPr="00797242" w14:paraId="70FFAF2B" w14:textId="77777777" w:rsidTr="002C29E7">
        <w:tc>
          <w:tcPr>
            <w:tcW w:w="4401" w:type="dxa"/>
            <w:gridSpan w:val="3"/>
          </w:tcPr>
          <w:p w14:paraId="7307C734" w14:textId="77777777" w:rsidR="007A5F67" w:rsidRPr="00797242" w:rsidRDefault="007A5F67" w:rsidP="007A5F67">
            <w:pPr>
              <w:spacing w:line="240" w:lineRule="exact"/>
              <w:ind w:right="76"/>
              <w:jc w:val="both"/>
              <w:rPr>
                <w:lang w:val="de-DE"/>
              </w:rPr>
            </w:pPr>
          </w:p>
        </w:tc>
        <w:tc>
          <w:tcPr>
            <w:tcW w:w="997" w:type="dxa"/>
            <w:gridSpan w:val="3"/>
          </w:tcPr>
          <w:p w14:paraId="0C721679" w14:textId="77777777" w:rsidR="007A5F67" w:rsidRPr="00797242" w:rsidRDefault="007A5F67" w:rsidP="007A5F67">
            <w:pPr>
              <w:spacing w:line="240" w:lineRule="exact"/>
              <w:rPr>
                <w:rFonts w:cs="Arial"/>
                <w:lang w:val="de-DE"/>
              </w:rPr>
            </w:pPr>
          </w:p>
        </w:tc>
        <w:tc>
          <w:tcPr>
            <w:tcW w:w="4540" w:type="dxa"/>
            <w:gridSpan w:val="2"/>
          </w:tcPr>
          <w:p w14:paraId="0FD4C7BF" w14:textId="77777777" w:rsidR="007A5F67" w:rsidRPr="00797242" w:rsidRDefault="007A5F67" w:rsidP="007A5F67">
            <w:pPr>
              <w:tabs>
                <w:tab w:val="center" w:pos="4536"/>
                <w:tab w:val="right" w:pos="9072"/>
              </w:tabs>
              <w:spacing w:line="240" w:lineRule="exact"/>
              <w:ind w:right="105"/>
              <w:jc w:val="both"/>
              <w:rPr>
                <w:lang w:val="it-IT"/>
              </w:rPr>
            </w:pPr>
          </w:p>
        </w:tc>
      </w:tr>
      <w:tr w:rsidR="007A5F67" w:rsidRPr="000B3FC1" w14:paraId="72B81631" w14:textId="77777777" w:rsidTr="002C29E7">
        <w:tc>
          <w:tcPr>
            <w:tcW w:w="4401" w:type="dxa"/>
            <w:gridSpan w:val="3"/>
          </w:tcPr>
          <w:p w14:paraId="549F3789" w14:textId="77777777" w:rsidR="007A5F67" w:rsidRDefault="007A5F67" w:rsidP="007A5F67">
            <w:pPr>
              <w:spacing w:line="240" w:lineRule="exact"/>
              <w:ind w:right="76"/>
              <w:jc w:val="both"/>
              <w:rPr>
                <w:lang w:val="de-DE"/>
              </w:rPr>
            </w:pPr>
            <w:r w:rsidRPr="00834058">
              <w:rPr>
                <w:lang w:val="de-DE"/>
              </w:rPr>
              <w:t xml:space="preserve">Die Vergabestelle erteilt den definitiven Zuschlag, </w:t>
            </w:r>
            <w:r w:rsidRPr="00834058">
              <w:rPr>
                <w:color w:val="FF0000"/>
                <w:lang w:val="de-DE"/>
              </w:rPr>
              <w:t>der mit positivem Ausgang obengenannter Kontrollen wirksam wird</w:t>
            </w:r>
            <w:r w:rsidRPr="00431C54">
              <w:rPr>
                <w:color w:val="FF0000"/>
                <w:lang w:val="de-DE"/>
              </w:rPr>
              <w:t xml:space="preserve"> </w:t>
            </w:r>
            <w:r w:rsidRPr="00431C54">
              <w:rPr>
                <w:i/>
                <w:color w:val="FF0000"/>
                <w:sz w:val="16"/>
                <w:highlight w:val="green"/>
                <w:lang w:val="de-DE"/>
              </w:rPr>
              <w:t>[Nur für Ausschreibungen über 150.000 Euro]</w:t>
            </w:r>
            <w:r w:rsidRPr="00431C54">
              <w:rPr>
                <w:i/>
                <w:sz w:val="16"/>
                <w:highlight w:val="green"/>
                <w:lang w:val="de-DE"/>
              </w:rPr>
              <w:t>.</w:t>
            </w:r>
            <w:r w:rsidRPr="00431C54">
              <w:rPr>
                <w:lang w:val="de-DE"/>
              </w:rPr>
              <w:t xml:space="preserve"> </w:t>
            </w:r>
            <w:r w:rsidRPr="00834058">
              <w:rPr>
                <w:lang w:val="de-DE"/>
              </w:rPr>
              <w:t>Die Vergabestelle verschickt innerhalb von 5 Tagen die Mitteilungen gemäß Art. 76 Abs. 5 des GvD 50/2016 mittels zertifizierte E-Mail-Adresse (Zep) an den Bieter.</w:t>
            </w:r>
          </w:p>
          <w:p w14:paraId="60803536" w14:textId="6DE3BB8E" w:rsidR="007A5F67" w:rsidRPr="00431C54" w:rsidRDefault="007A5F67" w:rsidP="007A5F67">
            <w:pPr>
              <w:spacing w:line="240" w:lineRule="exact"/>
              <w:ind w:right="76"/>
              <w:jc w:val="both"/>
              <w:rPr>
                <w:lang w:val="de-DE"/>
              </w:rPr>
            </w:pPr>
          </w:p>
        </w:tc>
        <w:tc>
          <w:tcPr>
            <w:tcW w:w="997" w:type="dxa"/>
            <w:gridSpan w:val="3"/>
          </w:tcPr>
          <w:p w14:paraId="318637A1" w14:textId="77777777" w:rsidR="007A5F67" w:rsidRPr="00A07EFC" w:rsidRDefault="007A5F67" w:rsidP="007A5F67">
            <w:pPr>
              <w:spacing w:line="240" w:lineRule="exact"/>
              <w:rPr>
                <w:rFonts w:cs="Arial"/>
                <w:lang w:val="de-DE"/>
              </w:rPr>
            </w:pPr>
          </w:p>
        </w:tc>
        <w:tc>
          <w:tcPr>
            <w:tcW w:w="4540" w:type="dxa"/>
            <w:gridSpan w:val="2"/>
          </w:tcPr>
          <w:p w14:paraId="0510DB42" w14:textId="6FD9E92D" w:rsidR="007A5F67" w:rsidRPr="00A07EFC" w:rsidRDefault="007A5F67" w:rsidP="007A5F67">
            <w:pPr>
              <w:tabs>
                <w:tab w:val="center" w:pos="4536"/>
                <w:tab w:val="right" w:pos="9072"/>
              </w:tabs>
              <w:spacing w:line="240" w:lineRule="exact"/>
              <w:ind w:right="105"/>
              <w:jc w:val="both"/>
              <w:rPr>
                <w:dstrike/>
                <w:lang w:val="it-IT"/>
              </w:rPr>
            </w:pPr>
            <w:r w:rsidRPr="00834058">
              <w:rPr>
                <w:rFonts w:cs="Arial"/>
                <w:lang w:val="it-IT"/>
              </w:rPr>
              <w:t>La stazione appaltante</w:t>
            </w:r>
            <w:r w:rsidRPr="00834058">
              <w:rPr>
                <w:lang w:val="it-IT"/>
              </w:rPr>
              <w:t xml:space="preserve"> proclama l’aggiudicazione definitiva, </w:t>
            </w:r>
            <w:r w:rsidRPr="00834058">
              <w:rPr>
                <w:color w:val="FF0000"/>
                <w:lang w:val="it-IT"/>
              </w:rPr>
              <w:t>che diventa efficace a seguito dell’esito positivo dei suddetti controlli</w:t>
            </w:r>
            <w:r>
              <w:rPr>
                <w:color w:val="FF0000"/>
                <w:lang w:val="it-IT"/>
              </w:rPr>
              <w:t xml:space="preserve"> </w:t>
            </w:r>
            <w:r w:rsidRPr="00431C54">
              <w:rPr>
                <w:i/>
                <w:color w:val="FF0000"/>
                <w:sz w:val="16"/>
                <w:highlight w:val="green"/>
                <w:lang w:val="it-IT"/>
              </w:rPr>
              <w:t>[lasciare per gare sopra i 150.000 euro]</w:t>
            </w:r>
            <w:r w:rsidRPr="00431C54">
              <w:rPr>
                <w:i/>
                <w:sz w:val="16"/>
                <w:highlight w:val="green"/>
                <w:lang w:val="it-IT"/>
              </w:rPr>
              <w:t>.</w:t>
            </w:r>
            <w:r w:rsidRPr="00431C54">
              <w:rPr>
                <w:lang w:val="it-IT"/>
              </w:rPr>
              <w:t xml:space="preserve"> </w:t>
            </w:r>
            <w:r w:rsidRPr="00834058">
              <w:rPr>
                <w:lang w:val="it-IT"/>
              </w:rPr>
              <w:t>L</w:t>
            </w:r>
            <w:r w:rsidRPr="00834058">
              <w:rPr>
                <w:rFonts w:cs="Arial"/>
                <w:lang w:val="it-IT"/>
              </w:rPr>
              <w:t>a stazione appaltante</w:t>
            </w:r>
            <w:r w:rsidRPr="00834058">
              <w:rPr>
                <w:lang w:val="it-IT"/>
              </w:rPr>
              <w:t xml:space="preserve"> procederà entro i successivi 5 giorni alle comunicazioni di cui all’art. 76, comma 5, D.Lgs. 50/2016 tramite PEC al offerente.</w:t>
            </w:r>
          </w:p>
        </w:tc>
      </w:tr>
      <w:tr w:rsidR="007A5F67" w:rsidRPr="000B3FC1" w14:paraId="1B5AFF6E" w14:textId="77777777" w:rsidTr="002C29E7">
        <w:tc>
          <w:tcPr>
            <w:tcW w:w="4401" w:type="dxa"/>
            <w:gridSpan w:val="3"/>
          </w:tcPr>
          <w:p w14:paraId="1B383DE1" w14:textId="77777777" w:rsidR="007A5F67" w:rsidRPr="00C20E60" w:rsidRDefault="007A5F67" w:rsidP="007A5F67">
            <w:pPr>
              <w:tabs>
                <w:tab w:val="left" w:pos="720"/>
              </w:tabs>
              <w:spacing w:line="240" w:lineRule="exact"/>
              <w:ind w:right="76"/>
              <w:jc w:val="center"/>
              <w:rPr>
                <w:rFonts w:cs="Arial"/>
                <w:bCs/>
                <w:i/>
                <w:noProof w:val="0"/>
                <w:color w:val="FF0000"/>
                <w:lang w:val="de-DE" w:eastAsia="it-IT"/>
              </w:rPr>
            </w:pPr>
            <w:r w:rsidRPr="00CD2670">
              <w:rPr>
                <w:rFonts w:cs="Arial"/>
                <w:bCs/>
                <w:i/>
                <w:noProof w:val="0"/>
                <w:color w:val="FF0000"/>
                <w:highlight w:val="green"/>
                <w:lang w:val="de-DE" w:eastAsia="it-IT"/>
              </w:rPr>
              <w:t xml:space="preserve">[Nur Vergaben </w:t>
            </w:r>
            <w:r w:rsidRPr="00CD2670">
              <w:rPr>
                <w:rFonts w:cs="Arial"/>
                <w:i/>
                <w:noProof w:val="0"/>
                <w:color w:val="FF0000"/>
                <w:highlight w:val="green"/>
                <w:lang w:val="de-DE" w:eastAsia="de-DE"/>
              </w:rPr>
              <w:t>mit Ausschreibungsbetrag höher als 150.000 Euro</w:t>
            </w:r>
            <w:r w:rsidRPr="00CD2670">
              <w:rPr>
                <w:rFonts w:cs="Arial"/>
                <w:bCs/>
                <w:i/>
                <w:noProof w:val="0"/>
                <w:color w:val="FF0000"/>
                <w:highlight w:val="green"/>
                <w:lang w:val="de-DE" w:eastAsia="it-IT"/>
              </w:rPr>
              <w:t>]</w:t>
            </w:r>
          </w:p>
          <w:p w14:paraId="57AA9FC0" w14:textId="77777777" w:rsidR="007A5F67" w:rsidRPr="00C20E60" w:rsidRDefault="007A5F67" w:rsidP="007A5F67">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997" w:type="dxa"/>
            <w:gridSpan w:val="3"/>
          </w:tcPr>
          <w:p w14:paraId="47BF7FBC" w14:textId="77777777" w:rsidR="007A5F67" w:rsidRPr="00C20E60" w:rsidRDefault="007A5F67" w:rsidP="007A5F67">
            <w:pPr>
              <w:spacing w:line="240" w:lineRule="exact"/>
              <w:rPr>
                <w:rFonts w:cs="Arial"/>
                <w:color w:val="FF0000"/>
                <w:lang w:val="de-DE"/>
              </w:rPr>
            </w:pPr>
          </w:p>
        </w:tc>
        <w:tc>
          <w:tcPr>
            <w:tcW w:w="4540" w:type="dxa"/>
            <w:gridSpan w:val="2"/>
          </w:tcPr>
          <w:p w14:paraId="18943A39" w14:textId="77777777" w:rsidR="007A5F67" w:rsidRPr="00C20E60" w:rsidRDefault="007A5F67" w:rsidP="007A5F67">
            <w:pPr>
              <w:tabs>
                <w:tab w:val="left" w:pos="720"/>
              </w:tabs>
              <w:spacing w:line="240" w:lineRule="exact"/>
              <w:ind w:right="105"/>
              <w:jc w:val="center"/>
              <w:rPr>
                <w:rFonts w:cs="Arial"/>
                <w:i/>
                <w:color w:val="FF0000"/>
                <w:lang w:val="it-IT"/>
              </w:rPr>
            </w:pPr>
            <w:r w:rsidRPr="00CD2670">
              <w:rPr>
                <w:rFonts w:cs="Arial"/>
                <w:i/>
                <w:color w:val="FF0000"/>
                <w:highlight w:val="green"/>
                <w:lang w:val="it-IT"/>
              </w:rPr>
              <w:t xml:space="preserve">[solo nel caso di procedure con un </w:t>
            </w:r>
            <w:r w:rsidRPr="00CD2670">
              <w:rPr>
                <w:rFonts w:cs="Arial"/>
                <w:i/>
                <w:noProof w:val="0"/>
                <w:color w:val="FF0000"/>
                <w:highlight w:val="green"/>
                <w:lang w:val="it-IT" w:eastAsia="de-DE"/>
              </w:rPr>
              <w:t>importo a base di gara superiore a euro 150.000,00</w:t>
            </w:r>
            <w:r w:rsidRPr="00CD2670">
              <w:rPr>
                <w:rFonts w:cs="Arial"/>
                <w:i/>
                <w:color w:val="FF0000"/>
                <w:highlight w:val="green"/>
                <w:lang w:val="it-IT"/>
              </w:rPr>
              <w:t>]</w:t>
            </w:r>
          </w:p>
          <w:p w14:paraId="098A57E7" w14:textId="77777777" w:rsidR="007A5F67" w:rsidRPr="004F05E0" w:rsidRDefault="007A5F67" w:rsidP="007A5F67">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r w:rsidR="007A5F67" w:rsidRPr="000B3FC1" w14:paraId="55619FE1" w14:textId="77777777" w:rsidTr="002C29E7">
        <w:tc>
          <w:tcPr>
            <w:tcW w:w="4401" w:type="dxa"/>
            <w:gridSpan w:val="3"/>
          </w:tcPr>
          <w:p w14:paraId="0D05CF85" w14:textId="77777777" w:rsidR="007A5F67" w:rsidRPr="00507BC1" w:rsidRDefault="007A5F67" w:rsidP="007A5F67">
            <w:pPr>
              <w:tabs>
                <w:tab w:val="left" w:pos="720"/>
              </w:tabs>
              <w:spacing w:line="240" w:lineRule="exact"/>
              <w:ind w:right="76"/>
              <w:jc w:val="both"/>
              <w:rPr>
                <w:rFonts w:cs="Arial"/>
                <w:lang w:val="it-IT"/>
              </w:rPr>
            </w:pPr>
          </w:p>
        </w:tc>
        <w:tc>
          <w:tcPr>
            <w:tcW w:w="997" w:type="dxa"/>
            <w:gridSpan w:val="3"/>
          </w:tcPr>
          <w:p w14:paraId="32F6C967" w14:textId="77777777" w:rsidR="007A5F67" w:rsidRPr="00507BC1" w:rsidRDefault="007A5F67" w:rsidP="007A5F67">
            <w:pPr>
              <w:spacing w:line="240" w:lineRule="exact"/>
              <w:rPr>
                <w:rFonts w:cs="Arial"/>
                <w:lang w:val="it-IT"/>
              </w:rPr>
            </w:pPr>
          </w:p>
        </w:tc>
        <w:tc>
          <w:tcPr>
            <w:tcW w:w="4540" w:type="dxa"/>
            <w:gridSpan w:val="2"/>
          </w:tcPr>
          <w:p w14:paraId="40995513" w14:textId="77777777" w:rsidR="007A5F67" w:rsidRPr="00405FD3" w:rsidRDefault="007A5F67" w:rsidP="007A5F67">
            <w:pPr>
              <w:tabs>
                <w:tab w:val="center" w:pos="4536"/>
                <w:tab w:val="right" w:pos="9072"/>
              </w:tabs>
              <w:autoSpaceDE w:val="0"/>
              <w:autoSpaceDN w:val="0"/>
              <w:adjustRightInd w:val="0"/>
              <w:spacing w:line="240" w:lineRule="exact"/>
              <w:ind w:right="105"/>
              <w:jc w:val="both"/>
              <w:rPr>
                <w:rFonts w:cs="Arial"/>
                <w:lang w:val="it-IT"/>
              </w:rPr>
            </w:pPr>
          </w:p>
        </w:tc>
      </w:tr>
      <w:tr w:rsidR="007A5F67" w:rsidRPr="000B3FC1" w14:paraId="6FF7A897" w14:textId="77777777" w:rsidTr="002C29E7">
        <w:tc>
          <w:tcPr>
            <w:tcW w:w="4401" w:type="dxa"/>
            <w:gridSpan w:val="3"/>
          </w:tcPr>
          <w:p w14:paraId="1D3F5CBF" w14:textId="77777777" w:rsidR="007A5F67" w:rsidRPr="00BA49DA" w:rsidRDefault="007A5F67" w:rsidP="007A5F67">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 xml:space="preserve">ist die Zuschlagserteilung für den Zuschlagsempfänger </w:t>
            </w:r>
            <w:r w:rsidRPr="00BA49DA">
              <w:rPr>
                <w:rFonts w:cs="Arial"/>
                <w:lang w:val="de-DE"/>
              </w:rPr>
              <w:lastRenderedPageBreak/>
              <w:t>sofort verbindlich. Für die Vergabestelle wird sie mit dem Abschluss des Vertrags verbindlich.</w:t>
            </w:r>
          </w:p>
        </w:tc>
        <w:tc>
          <w:tcPr>
            <w:tcW w:w="997" w:type="dxa"/>
            <w:gridSpan w:val="3"/>
          </w:tcPr>
          <w:p w14:paraId="22D5D558" w14:textId="77777777" w:rsidR="007A5F67" w:rsidRPr="00BA49DA" w:rsidRDefault="007A5F67" w:rsidP="007A5F67">
            <w:pPr>
              <w:spacing w:line="240" w:lineRule="exact"/>
              <w:rPr>
                <w:rFonts w:cs="Arial"/>
                <w:lang w:val="de-DE"/>
              </w:rPr>
            </w:pPr>
          </w:p>
        </w:tc>
        <w:tc>
          <w:tcPr>
            <w:tcW w:w="4540" w:type="dxa"/>
            <w:gridSpan w:val="2"/>
          </w:tcPr>
          <w:p w14:paraId="00664F2A" w14:textId="1AD728A3" w:rsidR="007A5F67" w:rsidRPr="00BA49DA" w:rsidRDefault="007A5F67" w:rsidP="007A5F67">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 xml:space="preserve">l’aggiudicazione è immediatamente impegnativa </w:t>
            </w:r>
            <w:r w:rsidRPr="00BA49DA">
              <w:rPr>
                <w:rFonts w:cs="Arial"/>
                <w:lang w:val="it-IT"/>
              </w:rPr>
              <w:lastRenderedPageBreak/>
              <w:t>per l’aggiudicatario, mentre per la stazione appaltante diventa tale a decorrere dalla data di stipula del contratto.</w:t>
            </w:r>
          </w:p>
        </w:tc>
      </w:tr>
      <w:tr w:rsidR="007A5F67" w:rsidRPr="000B3FC1" w14:paraId="73B7D52B" w14:textId="77777777" w:rsidTr="002C29E7">
        <w:tc>
          <w:tcPr>
            <w:tcW w:w="4401" w:type="dxa"/>
            <w:gridSpan w:val="3"/>
          </w:tcPr>
          <w:p w14:paraId="0B0B9AC0" w14:textId="77777777" w:rsidR="007A5F67" w:rsidRPr="00507BC1" w:rsidRDefault="007A5F67" w:rsidP="007A5F67">
            <w:pPr>
              <w:spacing w:line="240" w:lineRule="exact"/>
              <w:ind w:right="76"/>
              <w:jc w:val="both"/>
              <w:rPr>
                <w:rFonts w:cs="Arial"/>
                <w:lang w:val="it-IT"/>
              </w:rPr>
            </w:pPr>
          </w:p>
        </w:tc>
        <w:tc>
          <w:tcPr>
            <w:tcW w:w="997" w:type="dxa"/>
            <w:gridSpan w:val="3"/>
          </w:tcPr>
          <w:p w14:paraId="573C7D35" w14:textId="77777777" w:rsidR="007A5F67" w:rsidRPr="00507BC1" w:rsidRDefault="007A5F67" w:rsidP="007A5F67">
            <w:pPr>
              <w:spacing w:line="240" w:lineRule="exact"/>
              <w:rPr>
                <w:rFonts w:cs="Arial"/>
                <w:highlight w:val="cyan"/>
                <w:lang w:val="it-IT"/>
              </w:rPr>
            </w:pPr>
          </w:p>
        </w:tc>
        <w:tc>
          <w:tcPr>
            <w:tcW w:w="4540" w:type="dxa"/>
            <w:gridSpan w:val="2"/>
          </w:tcPr>
          <w:p w14:paraId="469C42B4" w14:textId="77777777" w:rsidR="007A5F67" w:rsidRPr="00F7364B" w:rsidRDefault="007A5F67" w:rsidP="007A5F67">
            <w:pPr>
              <w:tabs>
                <w:tab w:val="center" w:pos="4536"/>
                <w:tab w:val="right" w:pos="9072"/>
              </w:tabs>
              <w:spacing w:line="240" w:lineRule="exact"/>
              <w:ind w:right="105"/>
              <w:jc w:val="both"/>
              <w:rPr>
                <w:rFonts w:cs="Arial"/>
                <w:bCs/>
                <w:lang w:val="it-IT"/>
              </w:rPr>
            </w:pPr>
          </w:p>
        </w:tc>
      </w:tr>
      <w:tr w:rsidR="007A5F67" w:rsidRPr="000B3FC1" w14:paraId="1871A5DA" w14:textId="77777777" w:rsidTr="002C29E7">
        <w:tc>
          <w:tcPr>
            <w:tcW w:w="4401" w:type="dxa"/>
            <w:gridSpan w:val="3"/>
          </w:tcPr>
          <w:p w14:paraId="6E79D465" w14:textId="77777777" w:rsidR="007A5F67" w:rsidRPr="00484674" w:rsidRDefault="007A5F67" w:rsidP="007A5F67">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997" w:type="dxa"/>
            <w:gridSpan w:val="3"/>
          </w:tcPr>
          <w:p w14:paraId="52D6179C" w14:textId="77777777" w:rsidR="007A5F67" w:rsidRPr="00484674" w:rsidRDefault="007A5F67" w:rsidP="007A5F67">
            <w:pPr>
              <w:spacing w:line="240" w:lineRule="exact"/>
              <w:rPr>
                <w:rFonts w:cs="Arial"/>
                <w:lang w:val="de-DE"/>
              </w:rPr>
            </w:pPr>
          </w:p>
        </w:tc>
        <w:tc>
          <w:tcPr>
            <w:tcW w:w="4540" w:type="dxa"/>
            <w:gridSpan w:val="2"/>
          </w:tcPr>
          <w:p w14:paraId="7A548B51" w14:textId="77777777" w:rsidR="007A5F67" w:rsidRPr="00797242" w:rsidRDefault="007A5F67" w:rsidP="007A5F67">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7A5F67" w:rsidRPr="000B3FC1" w14:paraId="2DC5A87D" w14:textId="77777777" w:rsidTr="002C29E7">
        <w:tc>
          <w:tcPr>
            <w:tcW w:w="4401" w:type="dxa"/>
            <w:gridSpan w:val="3"/>
          </w:tcPr>
          <w:p w14:paraId="5AF466BF" w14:textId="77777777" w:rsidR="007A5F67" w:rsidRPr="00507BC1" w:rsidRDefault="007A5F67" w:rsidP="007A5F67">
            <w:pPr>
              <w:tabs>
                <w:tab w:val="left" w:pos="720"/>
              </w:tabs>
              <w:spacing w:line="240" w:lineRule="exact"/>
              <w:ind w:right="76"/>
              <w:jc w:val="both"/>
              <w:rPr>
                <w:rFonts w:cs="Arial"/>
                <w:lang w:val="it-IT"/>
              </w:rPr>
            </w:pPr>
          </w:p>
        </w:tc>
        <w:tc>
          <w:tcPr>
            <w:tcW w:w="997" w:type="dxa"/>
            <w:gridSpan w:val="3"/>
          </w:tcPr>
          <w:p w14:paraId="6D16A352" w14:textId="77777777" w:rsidR="007A5F67" w:rsidRPr="00507BC1" w:rsidRDefault="007A5F67" w:rsidP="007A5F67">
            <w:pPr>
              <w:spacing w:line="240" w:lineRule="exact"/>
              <w:rPr>
                <w:rFonts w:cs="Arial"/>
                <w:lang w:val="it-IT"/>
              </w:rPr>
            </w:pPr>
          </w:p>
        </w:tc>
        <w:tc>
          <w:tcPr>
            <w:tcW w:w="4540" w:type="dxa"/>
            <w:gridSpan w:val="2"/>
          </w:tcPr>
          <w:p w14:paraId="18847D3F" w14:textId="77777777" w:rsidR="007A5F67" w:rsidRPr="00F7364B" w:rsidRDefault="007A5F67" w:rsidP="007A5F67">
            <w:pPr>
              <w:tabs>
                <w:tab w:val="left" w:pos="720"/>
              </w:tabs>
              <w:spacing w:line="240" w:lineRule="exact"/>
              <w:ind w:right="105"/>
              <w:jc w:val="both"/>
              <w:rPr>
                <w:rFonts w:cs="Arial"/>
                <w:lang w:val="it-IT"/>
              </w:rPr>
            </w:pPr>
          </w:p>
        </w:tc>
      </w:tr>
      <w:tr w:rsidR="007A5F67" w:rsidRPr="000B3FC1" w14:paraId="6C0DAE33" w14:textId="77777777" w:rsidTr="002C29E7">
        <w:tc>
          <w:tcPr>
            <w:tcW w:w="4401" w:type="dxa"/>
            <w:gridSpan w:val="3"/>
          </w:tcPr>
          <w:p w14:paraId="12DD8BA5" w14:textId="77777777" w:rsidR="007A5F67" w:rsidRPr="00D563D1" w:rsidRDefault="007A5F67" w:rsidP="007A5F67">
            <w:pPr>
              <w:tabs>
                <w:tab w:val="left" w:pos="720"/>
              </w:tabs>
              <w:spacing w:line="240" w:lineRule="exact"/>
              <w:ind w:right="76"/>
              <w:jc w:val="both"/>
              <w:rPr>
                <w:rFonts w:cs="Arial"/>
                <w:iCs/>
                <w:lang w:val="de-DE"/>
              </w:rPr>
            </w:pPr>
            <w:r w:rsidRPr="00F7364B">
              <w:rPr>
                <w:rFonts w:cs="Arial"/>
                <w:lang w:val="de-DE"/>
              </w:rPr>
              <w:t>Nach der Zuschlagserteilung der Ausschreibung kann der gesetzliche Vertreter des Bieters oder eine andere bevollmächtigte Person des Bieters, die im elektronischen System registriert ist, die abschließende Rangliste im Bereich „Mitteilungen“ einsehen.</w:t>
            </w:r>
          </w:p>
        </w:tc>
        <w:tc>
          <w:tcPr>
            <w:tcW w:w="997" w:type="dxa"/>
            <w:gridSpan w:val="3"/>
          </w:tcPr>
          <w:p w14:paraId="5842F050" w14:textId="77777777" w:rsidR="007A5F67" w:rsidRPr="00402B24" w:rsidRDefault="007A5F67" w:rsidP="007A5F67">
            <w:pPr>
              <w:spacing w:line="240" w:lineRule="exact"/>
              <w:rPr>
                <w:rFonts w:cs="Arial"/>
                <w:lang w:val="de-DE"/>
              </w:rPr>
            </w:pPr>
          </w:p>
        </w:tc>
        <w:tc>
          <w:tcPr>
            <w:tcW w:w="4540" w:type="dxa"/>
            <w:gridSpan w:val="2"/>
          </w:tcPr>
          <w:p w14:paraId="1B0A0FD2" w14:textId="77777777" w:rsidR="007A5F67" w:rsidRPr="0056512C" w:rsidRDefault="007A5F67" w:rsidP="007A5F67">
            <w:pPr>
              <w:tabs>
                <w:tab w:val="left" w:pos="720"/>
              </w:tabs>
              <w:spacing w:line="240" w:lineRule="exact"/>
              <w:ind w:right="105"/>
              <w:jc w:val="both"/>
              <w:rPr>
                <w:rFonts w:cs="Arial"/>
                <w:iCs/>
                <w:lang w:val="it-IT"/>
              </w:rPr>
            </w:pPr>
            <w:r w:rsidRPr="00F7364B">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F7364B">
              <w:rPr>
                <w:rFonts w:cs="Arial"/>
                <w:iCs/>
                <w:lang w:val="it-IT"/>
              </w:rPr>
              <w:t xml:space="preserve">. </w:t>
            </w:r>
          </w:p>
        </w:tc>
      </w:tr>
      <w:tr w:rsidR="007A5F67" w:rsidRPr="000B3FC1" w14:paraId="424116BA" w14:textId="77777777" w:rsidTr="002C29E7">
        <w:tc>
          <w:tcPr>
            <w:tcW w:w="4401" w:type="dxa"/>
            <w:gridSpan w:val="3"/>
          </w:tcPr>
          <w:p w14:paraId="63E0BC3B" w14:textId="77777777" w:rsidR="007A5F67" w:rsidRPr="00DD2034" w:rsidRDefault="007A5F67" w:rsidP="007A5F67">
            <w:pPr>
              <w:spacing w:line="240" w:lineRule="exact"/>
              <w:ind w:right="76"/>
              <w:jc w:val="center"/>
              <w:rPr>
                <w:rFonts w:cs="Arial"/>
                <w:b/>
                <w:lang w:val="it-IT"/>
              </w:rPr>
            </w:pPr>
          </w:p>
        </w:tc>
        <w:tc>
          <w:tcPr>
            <w:tcW w:w="997" w:type="dxa"/>
            <w:gridSpan w:val="3"/>
          </w:tcPr>
          <w:p w14:paraId="3FA21E3E" w14:textId="77777777" w:rsidR="007A5F67" w:rsidRPr="00507BC1" w:rsidRDefault="007A5F67" w:rsidP="007A5F67">
            <w:pPr>
              <w:spacing w:line="240" w:lineRule="exact"/>
              <w:rPr>
                <w:rFonts w:cs="Arial"/>
                <w:lang w:val="it-IT"/>
              </w:rPr>
            </w:pPr>
          </w:p>
        </w:tc>
        <w:tc>
          <w:tcPr>
            <w:tcW w:w="4540" w:type="dxa"/>
            <w:gridSpan w:val="2"/>
          </w:tcPr>
          <w:p w14:paraId="496EFF33" w14:textId="77777777" w:rsidR="007A5F67" w:rsidRPr="00507BC1" w:rsidRDefault="007A5F67" w:rsidP="007A5F67">
            <w:pPr>
              <w:tabs>
                <w:tab w:val="center" w:pos="4536"/>
                <w:tab w:val="right" w:pos="9072"/>
              </w:tabs>
              <w:spacing w:line="240" w:lineRule="exact"/>
              <w:ind w:right="105"/>
              <w:jc w:val="center"/>
              <w:rPr>
                <w:rFonts w:cs="Arial"/>
                <w:b/>
                <w:bCs/>
                <w:lang w:val="it-IT"/>
              </w:rPr>
            </w:pPr>
          </w:p>
        </w:tc>
      </w:tr>
      <w:tr w:rsidR="007A5F67" w:rsidRPr="000B3FC1" w14:paraId="6B53CFD0" w14:textId="77777777" w:rsidTr="002C29E7">
        <w:tc>
          <w:tcPr>
            <w:tcW w:w="4401" w:type="dxa"/>
            <w:gridSpan w:val="3"/>
          </w:tcPr>
          <w:p w14:paraId="5611B72F" w14:textId="6829410F" w:rsidR="007A5F67" w:rsidRPr="00250D40" w:rsidRDefault="007A5F67" w:rsidP="007A5F67">
            <w:pPr>
              <w:spacing w:line="240" w:lineRule="exact"/>
              <w:ind w:right="76"/>
              <w:jc w:val="center"/>
              <w:rPr>
                <w:rFonts w:cs="Arial"/>
                <w:b/>
                <w:lang w:val="de-DE"/>
              </w:rPr>
            </w:pPr>
            <w:r w:rsidRPr="00250D40">
              <w:rPr>
                <w:rFonts w:cs="Arial"/>
                <w:b/>
                <w:lang w:val="de-DE"/>
              </w:rPr>
              <w:t xml:space="preserve">4. WIDERRUF </w:t>
            </w:r>
            <w:smartTag w:uri="urn:schemas-microsoft-com:office:smarttags" w:element="stockticker">
              <w:r w:rsidRPr="00250D40">
                <w:rPr>
                  <w:rFonts w:cs="Arial"/>
                  <w:b/>
                  <w:lang w:val="de-DE"/>
                </w:rPr>
                <w:t>DER</w:t>
              </w:r>
            </w:smartTag>
            <w:r w:rsidRPr="00250D40">
              <w:rPr>
                <w:rFonts w:cs="Arial"/>
                <w:b/>
                <w:lang w:val="de-DE"/>
              </w:rPr>
              <w:t xml:space="preserve"> ZUSCHLAGSERTEILUNG AUFGRUND EINER DEM ZUSCHLAGSEMPFÄNGER ANLASTBAREN URSACHE</w:t>
            </w:r>
          </w:p>
        </w:tc>
        <w:tc>
          <w:tcPr>
            <w:tcW w:w="997" w:type="dxa"/>
            <w:gridSpan w:val="3"/>
          </w:tcPr>
          <w:p w14:paraId="00AD6935" w14:textId="77777777" w:rsidR="007A5F67" w:rsidRPr="00250D40" w:rsidRDefault="007A5F67" w:rsidP="007A5F67">
            <w:pPr>
              <w:spacing w:line="240" w:lineRule="exact"/>
              <w:jc w:val="center"/>
              <w:rPr>
                <w:rFonts w:cs="Arial"/>
                <w:lang w:val="de-DE"/>
              </w:rPr>
            </w:pPr>
          </w:p>
        </w:tc>
        <w:tc>
          <w:tcPr>
            <w:tcW w:w="4540" w:type="dxa"/>
            <w:gridSpan w:val="2"/>
          </w:tcPr>
          <w:p w14:paraId="17A9D5A5" w14:textId="0B5C1F4B" w:rsidR="007A5F67" w:rsidRPr="00250D40" w:rsidRDefault="007A5F67" w:rsidP="007A5F67">
            <w:pPr>
              <w:tabs>
                <w:tab w:val="center" w:pos="4536"/>
                <w:tab w:val="right" w:pos="9072"/>
              </w:tabs>
              <w:spacing w:line="240" w:lineRule="exact"/>
              <w:ind w:right="105"/>
              <w:jc w:val="center"/>
              <w:rPr>
                <w:rFonts w:cs="Arial"/>
                <w:b/>
                <w:bCs/>
                <w:lang w:val="it-IT"/>
              </w:rPr>
            </w:pPr>
            <w:r w:rsidRPr="00250D40">
              <w:rPr>
                <w:rFonts w:cs="Arial"/>
                <w:b/>
                <w:bCs/>
                <w:lang w:val="it-IT"/>
              </w:rPr>
              <w:t xml:space="preserve">4. REVOCA </w:t>
            </w:r>
            <w:smartTag w:uri="urn:schemas-microsoft-com:office:smarttags" w:element="stockticker">
              <w:r w:rsidRPr="00250D40">
                <w:rPr>
                  <w:rFonts w:cs="Arial"/>
                  <w:b/>
                  <w:bCs/>
                  <w:lang w:val="it-IT"/>
                </w:rPr>
                <w:t>DELL</w:t>
              </w:r>
            </w:smartTag>
            <w:r w:rsidRPr="00250D40">
              <w:rPr>
                <w:rFonts w:cs="Arial"/>
                <w:b/>
                <w:bCs/>
                <w:lang w:val="it-IT"/>
              </w:rPr>
              <w:t xml:space="preserve">’AGGIUDICAZIONE </w:t>
            </w:r>
            <w:smartTag w:uri="urn:schemas-microsoft-com:office:smarttags" w:element="stockticker">
              <w:r w:rsidRPr="00250D40">
                <w:rPr>
                  <w:rFonts w:cs="Arial"/>
                  <w:b/>
                  <w:bCs/>
                  <w:lang w:val="it-IT"/>
                </w:rPr>
                <w:t>PER</w:t>
              </w:r>
            </w:smartTag>
            <w:r w:rsidRPr="00250D40">
              <w:rPr>
                <w:rFonts w:cs="Arial"/>
                <w:b/>
                <w:bCs/>
                <w:lang w:val="it-IT"/>
              </w:rPr>
              <w:t xml:space="preserve"> CAUSA IMPUTABILE </w:t>
            </w:r>
            <w:smartTag w:uri="urn:schemas-microsoft-com:office:smarttags" w:element="stockticker">
              <w:r w:rsidRPr="00250D40">
                <w:rPr>
                  <w:rFonts w:cs="Arial"/>
                  <w:b/>
                  <w:bCs/>
                  <w:lang w:val="it-IT"/>
                </w:rPr>
                <w:t>ALL</w:t>
              </w:r>
            </w:smartTag>
            <w:r w:rsidRPr="00250D40">
              <w:rPr>
                <w:rFonts w:cs="Arial"/>
                <w:b/>
                <w:bCs/>
                <w:lang w:val="it-IT"/>
              </w:rPr>
              <w:t>’AGGIUDICATARIO</w:t>
            </w:r>
          </w:p>
          <w:p w14:paraId="6975E80B" w14:textId="77777777" w:rsidR="007A5F67" w:rsidRPr="00250D40" w:rsidRDefault="007A5F67" w:rsidP="007A5F67">
            <w:pPr>
              <w:spacing w:line="240" w:lineRule="exact"/>
              <w:ind w:right="105"/>
              <w:jc w:val="center"/>
              <w:rPr>
                <w:rFonts w:cs="Arial"/>
                <w:lang w:val="it-IT"/>
              </w:rPr>
            </w:pPr>
          </w:p>
        </w:tc>
      </w:tr>
      <w:tr w:rsidR="007A5F67" w:rsidRPr="000B3FC1" w14:paraId="7A859305" w14:textId="77777777" w:rsidTr="002C29E7">
        <w:tc>
          <w:tcPr>
            <w:tcW w:w="4401" w:type="dxa"/>
            <w:gridSpan w:val="3"/>
          </w:tcPr>
          <w:p w14:paraId="6AEDCC9B" w14:textId="77777777" w:rsidR="007A5F67" w:rsidRPr="00180AE7" w:rsidRDefault="007A5F67" w:rsidP="007A5F67">
            <w:pPr>
              <w:spacing w:line="240" w:lineRule="exact"/>
              <w:ind w:right="76"/>
              <w:jc w:val="center"/>
              <w:rPr>
                <w:rFonts w:cs="Arial"/>
                <w:b/>
                <w:lang w:val="it-IT"/>
              </w:rPr>
            </w:pPr>
          </w:p>
        </w:tc>
        <w:tc>
          <w:tcPr>
            <w:tcW w:w="997" w:type="dxa"/>
            <w:gridSpan w:val="3"/>
          </w:tcPr>
          <w:p w14:paraId="3FCF3970" w14:textId="77777777" w:rsidR="007A5F67" w:rsidRPr="00180AE7" w:rsidRDefault="007A5F67" w:rsidP="007A5F67">
            <w:pPr>
              <w:spacing w:line="240" w:lineRule="exact"/>
              <w:jc w:val="center"/>
              <w:rPr>
                <w:rFonts w:cs="Arial"/>
                <w:lang w:val="it-IT"/>
              </w:rPr>
            </w:pPr>
          </w:p>
        </w:tc>
        <w:tc>
          <w:tcPr>
            <w:tcW w:w="4540" w:type="dxa"/>
            <w:gridSpan w:val="2"/>
          </w:tcPr>
          <w:p w14:paraId="0BDB6385" w14:textId="77777777" w:rsidR="007A5F67" w:rsidRPr="00250D40" w:rsidRDefault="007A5F67" w:rsidP="007A5F67">
            <w:pPr>
              <w:tabs>
                <w:tab w:val="center" w:pos="4536"/>
                <w:tab w:val="right" w:pos="9072"/>
              </w:tabs>
              <w:spacing w:line="240" w:lineRule="exact"/>
              <w:ind w:right="105"/>
              <w:jc w:val="center"/>
              <w:rPr>
                <w:rFonts w:cs="Arial"/>
                <w:b/>
                <w:bCs/>
                <w:lang w:val="it-IT"/>
              </w:rPr>
            </w:pPr>
          </w:p>
        </w:tc>
      </w:tr>
      <w:tr w:rsidR="007A5F67" w:rsidRPr="000B3FC1" w14:paraId="47B1D2E3" w14:textId="77777777" w:rsidTr="002C29E7">
        <w:tc>
          <w:tcPr>
            <w:tcW w:w="4401" w:type="dxa"/>
            <w:gridSpan w:val="3"/>
          </w:tcPr>
          <w:p w14:paraId="0958509B" w14:textId="093EAD50" w:rsidR="007A5F67" w:rsidRPr="004F40F1" w:rsidRDefault="007A5F67" w:rsidP="007A5F67">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997" w:type="dxa"/>
            <w:gridSpan w:val="3"/>
          </w:tcPr>
          <w:p w14:paraId="1C190F78" w14:textId="77777777" w:rsidR="007A5F67" w:rsidRPr="004F40F1" w:rsidRDefault="007A5F67" w:rsidP="007A5F67">
            <w:pPr>
              <w:spacing w:line="240" w:lineRule="exact"/>
              <w:rPr>
                <w:rFonts w:cs="Arial"/>
                <w:lang w:val="de-DE"/>
              </w:rPr>
            </w:pPr>
          </w:p>
        </w:tc>
        <w:tc>
          <w:tcPr>
            <w:tcW w:w="4540" w:type="dxa"/>
            <w:gridSpan w:val="2"/>
          </w:tcPr>
          <w:p w14:paraId="448B803F" w14:textId="77777777" w:rsidR="007A5F67" w:rsidRPr="00AE6E5C" w:rsidRDefault="007A5F67" w:rsidP="007A5F67">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08733B2D" w14:textId="77777777" w:rsidR="007A5F67" w:rsidRPr="00250D40" w:rsidRDefault="007A5F67" w:rsidP="007A5F67">
            <w:pPr>
              <w:tabs>
                <w:tab w:val="left" w:pos="4111"/>
                <w:tab w:val="center" w:pos="4536"/>
                <w:tab w:val="right" w:pos="9072"/>
              </w:tabs>
              <w:spacing w:line="240" w:lineRule="exact"/>
              <w:ind w:right="105"/>
              <w:jc w:val="both"/>
              <w:rPr>
                <w:rFonts w:cs="Arial"/>
                <w:bCs/>
                <w:lang w:val="it-IT"/>
              </w:rPr>
            </w:pPr>
          </w:p>
        </w:tc>
      </w:tr>
      <w:tr w:rsidR="007A5F67" w:rsidRPr="000B3FC1" w14:paraId="0071026A" w14:textId="77777777" w:rsidTr="002C29E7">
        <w:tc>
          <w:tcPr>
            <w:tcW w:w="4401" w:type="dxa"/>
            <w:gridSpan w:val="3"/>
          </w:tcPr>
          <w:p w14:paraId="30BDE9E1" w14:textId="77777777" w:rsidR="007A5F67" w:rsidRPr="00250D40" w:rsidRDefault="007A5F67" w:rsidP="007A5F67">
            <w:pPr>
              <w:spacing w:line="240" w:lineRule="exact"/>
              <w:ind w:left="360" w:right="76" w:hanging="360"/>
              <w:jc w:val="both"/>
              <w:rPr>
                <w:rFonts w:cs="Arial"/>
                <w:lang w:val="de-DE"/>
              </w:rPr>
            </w:pPr>
            <w:r w:rsidRPr="00250D40">
              <w:rPr>
                <w:rFonts w:cs="Arial"/>
                <w:lang w:val="de-DE"/>
              </w:rPr>
              <w:t>a)</w:t>
            </w:r>
            <w:r w:rsidRPr="00250D40">
              <w:rPr>
                <w:rFonts w:cs="Arial"/>
                <w:lang w:val="de-DE"/>
              </w:rPr>
              <w:tab/>
              <w:t>sich innerhalb der von der Vergabestelle gesetzten Frist nicht einfindet, um den Vertrag abzuschließen;</w:t>
            </w:r>
          </w:p>
          <w:p w14:paraId="00C23203" w14:textId="77777777" w:rsidR="007A5F67" w:rsidRPr="00250D40" w:rsidRDefault="007A5F67" w:rsidP="007A5F67">
            <w:pPr>
              <w:spacing w:line="240" w:lineRule="exact"/>
              <w:ind w:left="360" w:right="76" w:hanging="360"/>
              <w:jc w:val="both"/>
              <w:rPr>
                <w:rFonts w:cs="Arial"/>
                <w:lang w:val="de-DE"/>
              </w:rPr>
            </w:pPr>
            <w:r w:rsidRPr="00250D40">
              <w:rPr>
                <w:rFonts w:cs="Arial"/>
                <w:lang w:val="de-DE"/>
              </w:rPr>
              <w:t>b)</w:t>
            </w:r>
            <w:r w:rsidRPr="00250D40">
              <w:rPr>
                <w:rFonts w:cs="Arial"/>
                <w:lang w:val="de-DE"/>
              </w:rPr>
              <w:tab/>
              <w:t>die erforderlichen Unterlagen nicht frist-gerecht übermittelt hat;</w:t>
            </w:r>
          </w:p>
          <w:p w14:paraId="35054554" w14:textId="77777777" w:rsidR="007A5F67" w:rsidRPr="00250D40" w:rsidRDefault="007A5F67" w:rsidP="007A5F67">
            <w:pPr>
              <w:tabs>
                <w:tab w:val="num" w:pos="1440"/>
              </w:tabs>
              <w:spacing w:line="240" w:lineRule="exact"/>
              <w:ind w:left="360" w:right="76" w:hanging="360"/>
              <w:jc w:val="both"/>
              <w:rPr>
                <w:rFonts w:cs="Arial"/>
                <w:lang w:val="de-DE"/>
              </w:rPr>
            </w:pPr>
            <w:r w:rsidRPr="00250D40">
              <w:rPr>
                <w:rFonts w:cs="Arial"/>
                <w:lang w:val="de-DE"/>
              </w:rPr>
              <w:t>c)</w:t>
            </w:r>
            <w:r w:rsidRPr="00250D40">
              <w:rPr>
                <w:rFonts w:cs="Arial"/>
                <w:lang w:val="de-DE"/>
              </w:rPr>
              <w:tab/>
              <w:t>im Zuge der Ausschreibung unwahre Erklärungen abgegeben hat, auch unter Berücksichtigung des Inhaltes des Art. 89, Absatz 1 des GvD 50/2016</w:t>
            </w:r>
          </w:p>
          <w:p w14:paraId="26416FC0" w14:textId="77777777" w:rsidR="007A5F67" w:rsidRPr="00250D40" w:rsidRDefault="007A5F67" w:rsidP="007A5F67">
            <w:pPr>
              <w:tabs>
                <w:tab w:val="num" w:pos="1440"/>
              </w:tabs>
              <w:spacing w:line="240" w:lineRule="exact"/>
              <w:ind w:left="360" w:right="76" w:hanging="360"/>
              <w:jc w:val="both"/>
              <w:rPr>
                <w:rFonts w:cs="Arial"/>
                <w:lang w:val="de-DE"/>
              </w:rPr>
            </w:pPr>
            <w:r w:rsidRPr="00250D40">
              <w:rPr>
                <w:rFonts w:cs="Arial"/>
                <w:lang w:val="de-DE"/>
              </w:rPr>
              <w:t>d)</w:t>
            </w:r>
            <w:r w:rsidRPr="00250D40">
              <w:rPr>
                <w:rFonts w:cs="Arial"/>
                <w:lang w:val="de-DE"/>
              </w:rPr>
              <w:tab/>
              <w:t>nicht über die allgemeinen und/oder besonderen Voraussetzungen verfügt.</w:t>
            </w:r>
          </w:p>
        </w:tc>
        <w:tc>
          <w:tcPr>
            <w:tcW w:w="997" w:type="dxa"/>
            <w:gridSpan w:val="3"/>
          </w:tcPr>
          <w:p w14:paraId="3768DBA0" w14:textId="77777777" w:rsidR="007A5F67" w:rsidRPr="00250D40" w:rsidRDefault="007A5F67" w:rsidP="007A5F67">
            <w:pPr>
              <w:spacing w:line="240" w:lineRule="exact"/>
              <w:rPr>
                <w:rFonts w:cs="Arial"/>
                <w:lang w:val="de-DE"/>
              </w:rPr>
            </w:pPr>
          </w:p>
        </w:tc>
        <w:tc>
          <w:tcPr>
            <w:tcW w:w="4540" w:type="dxa"/>
            <w:gridSpan w:val="2"/>
          </w:tcPr>
          <w:p w14:paraId="3CAFB8E8" w14:textId="77777777" w:rsidR="007A5F67" w:rsidRPr="00250D40" w:rsidRDefault="007A5F67" w:rsidP="007A5F67">
            <w:pPr>
              <w:numPr>
                <w:ilvl w:val="0"/>
                <w:numId w:val="2"/>
              </w:numPr>
              <w:tabs>
                <w:tab w:val="clear" w:pos="4703"/>
                <w:tab w:val="center" w:pos="360"/>
                <w:tab w:val="right" w:pos="9072"/>
              </w:tabs>
              <w:spacing w:line="240" w:lineRule="exact"/>
              <w:ind w:left="360" w:right="105"/>
              <w:jc w:val="both"/>
              <w:rPr>
                <w:rFonts w:cs="Arial"/>
                <w:b/>
                <w:bCs/>
                <w:lang w:val="it-IT"/>
              </w:rPr>
            </w:pPr>
            <w:r w:rsidRPr="00250D40">
              <w:rPr>
                <w:rFonts w:cs="Arial"/>
                <w:lang w:val="it-IT"/>
              </w:rPr>
              <w:t>non si presenti entro il termine fissato dalla stazione appaltante per la stipulazione del contratto;</w:t>
            </w:r>
          </w:p>
          <w:p w14:paraId="3C557A77" w14:textId="77777777" w:rsidR="007A5F67" w:rsidRPr="00250D40" w:rsidRDefault="007A5F67" w:rsidP="007A5F67">
            <w:pPr>
              <w:numPr>
                <w:ilvl w:val="1"/>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non abbia trasmesso i documenti richiesti entro il termine fissato;</w:t>
            </w:r>
          </w:p>
          <w:p w14:paraId="05382BE0" w14:textId="79C061C3" w:rsidR="007A5F67" w:rsidRPr="00250D40" w:rsidRDefault="007A5F67" w:rsidP="007A5F67">
            <w:pPr>
              <w:numPr>
                <w:ilvl w:val="2"/>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abbia reso false dichiarazioni in sede di gara anche con riguardo al contenuto di cui all´art. 89 comma 1 D.lgs 50/2016;</w:t>
            </w:r>
          </w:p>
          <w:p w14:paraId="56F7EDF7" w14:textId="77777777" w:rsidR="007A5F67" w:rsidRPr="00250D40" w:rsidRDefault="007A5F67" w:rsidP="007A5F67">
            <w:pPr>
              <w:numPr>
                <w:ilvl w:val="0"/>
                <w:numId w:val="13"/>
              </w:numPr>
              <w:tabs>
                <w:tab w:val="clear" w:pos="2592"/>
                <w:tab w:val="num" w:pos="360"/>
                <w:tab w:val="center" w:pos="4536"/>
                <w:tab w:val="right" w:pos="9072"/>
              </w:tabs>
              <w:spacing w:line="240" w:lineRule="exact"/>
              <w:ind w:left="360" w:right="105"/>
              <w:jc w:val="both"/>
              <w:rPr>
                <w:rFonts w:cs="Arial"/>
                <w:lang w:val="it-IT"/>
              </w:rPr>
            </w:pPr>
            <w:r w:rsidRPr="00250D40">
              <w:rPr>
                <w:rFonts w:cs="Arial"/>
                <w:lang w:val="it-IT"/>
              </w:rPr>
              <w:t>non sia in possesso dei requisiti di ordine generale e/o di ordine speciale.</w:t>
            </w:r>
          </w:p>
        </w:tc>
      </w:tr>
      <w:tr w:rsidR="007A5F67" w:rsidRPr="000B3FC1" w14:paraId="54008261" w14:textId="77777777" w:rsidTr="002C29E7">
        <w:tc>
          <w:tcPr>
            <w:tcW w:w="4401" w:type="dxa"/>
            <w:gridSpan w:val="3"/>
          </w:tcPr>
          <w:p w14:paraId="0A763C48" w14:textId="77777777" w:rsidR="007A5F67" w:rsidRPr="00507BC1" w:rsidRDefault="007A5F67" w:rsidP="007A5F67">
            <w:pPr>
              <w:tabs>
                <w:tab w:val="left" w:pos="4111"/>
              </w:tabs>
              <w:spacing w:line="240" w:lineRule="exact"/>
              <w:ind w:right="76"/>
              <w:jc w:val="both"/>
              <w:rPr>
                <w:rFonts w:cs="Arial"/>
                <w:bCs/>
                <w:u w:val="single"/>
                <w:lang w:val="it-IT"/>
              </w:rPr>
            </w:pPr>
          </w:p>
        </w:tc>
        <w:tc>
          <w:tcPr>
            <w:tcW w:w="997" w:type="dxa"/>
            <w:gridSpan w:val="3"/>
          </w:tcPr>
          <w:p w14:paraId="74F34A3B" w14:textId="77777777" w:rsidR="007A5F67" w:rsidRPr="00507BC1" w:rsidRDefault="007A5F67" w:rsidP="007A5F67">
            <w:pPr>
              <w:spacing w:line="240" w:lineRule="exact"/>
              <w:rPr>
                <w:rFonts w:cs="Arial"/>
                <w:u w:val="single"/>
                <w:lang w:val="it-IT"/>
              </w:rPr>
            </w:pPr>
          </w:p>
        </w:tc>
        <w:tc>
          <w:tcPr>
            <w:tcW w:w="4540" w:type="dxa"/>
            <w:gridSpan w:val="2"/>
          </w:tcPr>
          <w:p w14:paraId="3473A7FE" w14:textId="77777777" w:rsidR="007A5F67" w:rsidRPr="0056512C" w:rsidRDefault="007A5F67" w:rsidP="007A5F67">
            <w:pPr>
              <w:tabs>
                <w:tab w:val="left" w:pos="4111"/>
                <w:tab w:val="center" w:pos="4536"/>
                <w:tab w:val="right" w:pos="9072"/>
              </w:tabs>
              <w:spacing w:line="240" w:lineRule="exact"/>
              <w:ind w:right="105"/>
              <w:jc w:val="both"/>
              <w:rPr>
                <w:rFonts w:cs="Arial"/>
                <w:bCs/>
                <w:u w:val="single"/>
                <w:lang w:val="it-IT"/>
              </w:rPr>
            </w:pPr>
          </w:p>
        </w:tc>
      </w:tr>
      <w:tr w:rsidR="007A5F67" w:rsidRPr="000B3FC1" w14:paraId="61DA641F" w14:textId="77777777" w:rsidTr="002C29E7">
        <w:tc>
          <w:tcPr>
            <w:tcW w:w="4401" w:type="dxa"/>
            <w:gridSpan w:val="3"/>
          </w:tcPr>
          <w:p w14:paraId="3296AB8A" w14:textId="5D9A2882" w:rsidR="007A5F67" w:rsidRPr="000870E1" w:rsidRDefault="007A5F67" w:rsidP="007A5F67">
            <w:pPr>
              <w:ind w:right="76"/>
              <w:jc w:val="both"/>
              <w:rPr>
                <w:rFonts w:cs="Arial"/>
                <w:bCs/>
                <w:lang w:val="de-DE"/>
              </w:rPr>
            </w:pPr>
            <w:bookmarkStart w:id="86" w:name="_Hlk505942827"/>
            <w:r w:rsidRPr="00834058">
              <w:rPr>
                <w:rFonts w:cs="Arial"/>
                <w:lang w:val="de-DE"/>
              </w:rPr>
              <w:t xml:space="preserve">Falls die Überprüfung der Erfüllung der Teilnahmeanforderungen </w:t>
            </w:r>
            <w:r w:rsidRPr="00834058">
              <w:rPr>
                <w:rFonts w:cs="Arial"/>
                <w:color w:val="FF0000"/>
                <w:lang w:val="de-DE"/>
              </w:rPr>
              <w:t>nach dem Zuschlag</w:t>
            </w:r>
            <w:r w:rsidRPr="00834058">
              <w:rPr>
                <w:rFonts w:cs="Arial"/>
                <w:lang w:val="de-DE"/>
              </w:rPr>
              <w:t xml:space="preserve"> /  </w:t>
            </w:r>
            <w:r w:rsidRPr="00834058">
              <w:rPr>
                <w:rFonts w:cs="Arial"/>
                <w:color w:val="FF0000"/>
                <w:lang w:val="de-DE"/>
              </w:rPr>
              <w:t>infolge einer jedweden Kontrolle</w:t>
            </w:r>
            <w:r w:rsidRPr="00834058">
              <w:rPr>
                <w:rFonts w:cs="Arial"/>
                <w:lang w:val="de-DE"/>
              </w:rPr>
              <w:t xml:space="preserve"> negativ ausfällt, wird die Vergabestelle, den Zuschlag widerrufen, sowie der ANAC und den weiteren eventuell zuständigen Behörden Meldung erstatten sowie den eventuellen Ersatz der Schadens einfordern. In der Folge wird die Vergabestelle den Zuschlag dem Zweitplatzierten erteilen, </w:t>
            </w:r>
            <w:r w:rsidRPr="00834058">
              <w:rPr>
                <w:rFonts w:cs="Arial"/>
                <w:color w:val="FF0000"/>
                <w:lang w:val="de-DE"/>
              </w:rPr>
              <w:t>wobei sie ebenso die Überprüfung, wie oben angegeben</w:t>
            </w:r>
            <w:r w:rsidRPr="0069085A">
              <w:rPr>
                <w:rFonts w:cs="Arial"/>
                <w:color w:val="FF0000"/>
                <w:lang w:val="de-DE"/>
              </w:rPr>
              <w:t xml:space="preserve"> </w:t>
            </w:r>
            <w:r w:rsidRPr="0069085A">
              <w:rPr>
                <w:i/>
                <w:color w:val="FF0000"/>
                <w:sz w:val="16"/>
                <w:highlight w:val="green"/>
                <w:lang w:val="de-DE"/>
              </w:rPr>
              <w:t>[Nur für Ausschreibungen über 150.000 Euro]</w:t>
            </w:r>
            <w:r w:rsidRPr="0069085A">
              <w:rPr>
                <w:rFonts w:cs="Arial"/>
                <w:lang w:val="de-DE"/>
              </w:rPr>
              <w:t xml:space="preserve">, </w:t>
            </w:r>
            <w:r w:rsidRPr="00834058">
              <w:rPr>
                <w:rFonts w:cs="Arial"/>
                <w:lang w:val="de-DE"/>
              </w:rPr>
              <w:t>vornimmt. Falls der Auftrag auch dem Zweitplatzierten nicht erteilt werden kann, wird dieser dem Nächstplazierten in der Rangordnung, unter Berücksichtigung der oben angegeben Vorgangsweise, zugeschlagen.</w:t>
            </w:r>
          </w:p>
        </w:tc>
        <w:tc>
          <w:tcPr>
            <w:tcW w:w="997" w:type="dxa"/>
            <w:gridSpan w:val="3"/>
          </w:tcPr>
          <w:p w14:paraId="593FA0FA" w14:textId="77777777" w:rsidR="007A5F67" w:rsidRPr="00DF67BA" w:rsidRDefault="007A5F67" w:rsidP="007A5F67">
            <w:pPr>
              <w:tabs>
                <w:tab w:val="left" w:pos="4111"/>
                <w:tab w:val="center" w:pos="4536"/>
                <w:tab w:val="right" w:pos="9072"/>
              </w:tabs>
              <w:spacing w:line="240" w:lineRule="exact"/>
              <w:ind w:right="105"/>
              <w:jc w:val="both"/>
              <w:rPr>
                <w:rFonts w:cs="Arial"/>
                <w:bCs/>
                <w:highlight w:val="green"/>
                <w:lang w:val="de-DE"/>
              </w:rPr>
            </w:pPr>
          </w:p>
        </w:tc>
        <w:tc>
          <w:tcPr>
            <w:tcW w:w="4540" w:type="dxa"/>
            <w:gridSpan w:val="2"/>
          </w:tcPr>
          <w:p w14:paraId="790F7A79" w14:textId="79073B1F" w:rsidR="007A5F67" w:rsidRPr="004A041D" w:rsidRDefault="007A5F67" w:rsidP="007A5F67">
            <w:pPr>
              <w:tabs>
                <w:tab w:val="left" w:pos="4111"/>
                <w:tab w:val="center" w:pos="4536"/>
                <w:tab w:val="right" w:pos="9072"/>
              </w:tabs>
              <w:spacing w:line="240" w:lineRule="exact"/>
              <w:ind w:right="105"/>
              <w:jc w:val="both"/>
              <w:rPr>
                <w:rFonts w:cs="Arial"/>
                <w:bCs/>
                <w:lang w:val="it-IT"/>
              </w:rPr>
            </w:pPr>
            <w:r w:rsidRPr="00834058">
              <w:rPr>
                <w:rFonts w:cs="Arial"/>
                <w:bCs/>
                <w:lang w:val="it-IT"/>
              </w:rPr>
              <w:t xml:space="preserve">In caso di esito negativo delle verifiche sul possesso dei requisiti di partecipazione </w:t>
            </w:r>
            <w:r w:rsidRPr="00834058">
              <w:rPr>
                <w:rFonts w:cs="Arial"/>
                <w:bCs/>
                <w:color w:val="FF0000"/>
                <w:lang w:val="it-IT"/>
              </w:rPr>
              <w:t>a seguito dell’aggiudicazione/a seguito di un controllo a qualunque titolo svolto</w:t>
            </w:r>
            <w:r w:rsidRPr="00834058">
              <w:rPr>
                <w:rFonts w:cs="Arial"/>
                <w:bCs/>
                <w:lang w:val="it-IT"/>
              </w:rPr>
              <w:t xml:space="preserve">, la stazione appaltante procederà alla revoca dell’aggiudicazione, alla segnalazione all’ANAC ed alle ulteriori eventuali Autorità competenti nonche’ con la richiesta dell’eventuale risarcimento del danno. La stazione appaltante aggiudicherà, quindi, al secondo graduato </w:t>
            </w:r>
            <w:r w:rsidRPr="00834058">
              <w:rPr>
                <w:rFonts w:cs="Arial"/>
                <w:bCs/>
                <w:color w:val="FF0000"/>
                <w:lang w:val="it-IT"/>
              </w:rPr>
              <w:t>procedendo altresì, alle verifiche nei termini sopra indicati</w:t>
            </w:r>
            <w:r w:rsidRPr="00D6392F">
              <w:rPr>
                <w:rFonts w:cs="Arial"/>
                <w:bCs/>
                <w:color w:val="FF0000"/>
                <w:lang w:val="it-IT"/>
              </w:rPr>
              <w:t xml:space="preserve"> </w:t>
            </w:r>
            <w:r w:rsidRPr="00D6392F">
              <w:rPr>
                <w:i/>
                <w:color w:val="FF0000"/>
                <w:sz w:val="16"/>
                <w:highlight w:val="green"/>
                <w:lang w:val="it-IT"/>
              </w:rPr>
              <w:t>[lasciare per gare sopra i 150.000 euro]</w:t>
            </w:r>
            <w:r w:rsidRPr="00D6392F">
              <w:rPr>
                <w:i/>
                <w:sz w:val="16"/>
                <w:highlight w:val="green"/>
                <w:lang w:val="it-IT"/>
              </w:rPr>
              <w:t>.</w:t>
            </w:r>
            <w:r w:rsidRPr="00D6392F">
              <w:rPr>
                <w:rFonts w:cs="Arial"/>
                <w:bCs/>
                <w:lang w:val="it-IT"/>
              </w:rPr>
              <w:t xml:space="preserve"> </w:t>
            </w:r>
            <w:r w:rsidRPr="00834058">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86"/>
      <w:tr w:rsidR="007A5F67" w:rsidRPr="000B3FC1" w14:paraId="52E1EA68" w14:textId="77777777" w:rsidTr="002C29E7">
        <w:tc>
          <w:tcPr>
            <w:tcW w:w="4401" w:type="dxa"/>
            <w:gridSpan w:val="3"/>
          </w:tcPr>
          <w:p w14:paraId="123FF652" w14:textId="77777777" w:rsidR="007A5F67" w:rsidRPr="00507BC1" w:rsidRDefault="007A5F67" w:rsidP="007A5F67">
            <w:pPr>
              <w:tabs>
                <w:tab w:val="left" w:pos="4111"/>
              </w:tabs>
              <w:spacing w:line="240" w:lineRule="exact"/>
              <w:ind w:right="76"/>
              <w:jc w:val="both"/>
              <w:rPr>
                <w:rFonts w:cs="Arial"/>
                <w:bCs/>
                <w:u w:val="single"/>
                <w:lang w:val="it-IT"/>
              </w:rPr>
            </w:pPr>
          </w:p>
        </w:tc>
        <w:tc>
          <w:tcPr>
            <w:tcW w:w="997" w:type="dxa"/>
            <w:gridSpan w:val="3"/>
          </w:tcPr>
          <w:p w14:paraId="3AD96156" w14:textId="77777777" w:rsidR="007A5F67" w:rsidRPr="00507BC1" w:rsidRDefault="007A5F67" w:rsidP="007A5F67">
            <w:pPr>
              <w:spacing w:line="240" w:lineRule="exact"/>
              <w:rPr>
                <w:rFonts w:cs="Arial"/>
                <w:u w:val="single"/>
                <w:lang w:val="it-IT"/>
              </w:rPr>
            </w:pPr>
          </w:p>
        </w:tc>
        <w:tc>
          <w:tcPr>
            <w:tcW w:w="4540" w:type="dxa"/>
            <w:gridSpan w:val="2"/>
          </w:tcPr>
          <w:p w14:paraId="4077E6E6" w14:textId="77777777" w:rsidR="007A5F67" w:rsidRPr="0056512C" w:rsidRDefault="007A5F67" w:rsidP="007A5F67">
            <w:pPr>
              <w:tabs>
                <w:tab w:val="left" w:pos="4111"/>
                <w:tab w:val="center" w:pos="4536"/>
                <w:tab w:val="right" w:pos="9072"/>
              </w:tabs>
              <w:spacing w:line="240" w:lineRule="exact"/>
              <w:ind w:right="105"/>
              <w:jc w:val="both"/>
              <w:rPr>
                <w:rFonts w:cs="Arial"/>
                <w:bCs/>
                <w:u w:val="single"/>
                <w:lang w:val="it-IT"/>
              </w:rPr>
            </w:pPr>
          </w:p>
        </w:tc>
      </w:tr>
      <w:tr w:rsidR="007A5F67" w:rsidRPr="000B3FC1" w14:paraId="3404FDE6" w14:textId="77777777" w:rsidTr="002C29E7">
        <w:tc>
          <w:tcPr>
            <w:tcW w:w="4401" w:type="dxa"/>
            <w:gridSpan w:val="3"/>
          </w:tcPr>
          <w:p w14:paraId="43F23EBD" w14:textId="41CCB58C" w:rsidR="007A5F67" w:rsidRPr="00834058" w:rsidRDefault="007A5F67" w:rsidP="007A5F67">
            <w:pPr>
              <w:tabs>
                <w:tab w:val="left" w:pos="4111"/>
              </w:tabs>
              <w:spacing w:line="240" w:lineRule="exact"/>
              <w:ind w:right="76"/>
              <w:jc w:val="both"/>
              <w:rPr>
                <w:rFonts w:cs="Arial"/>
                <w:bCs/>
                <w:u w:val="single"/>
                <w:lang w:val="de-DE"/>
              </w:rPr>
            </w:pPr>
            <w:r w:rsidRPr="00834058">
              <w:rPr>
                <w:rFonts w:cs="Arial"/>
                <w:lang w:val="de-DE"/>
              </w:rPr>
              <w:t>Es findet Art. 27 Abs. 3 LG Nr. 16/2015 Anwendung</w:t>
            </w:r>
            <w:r w:rsidRPr="00834058">
              <w:rPr>
                <w:rFonts w:cs="Arial"/>
                <w:noProof w:val="0"/>
                <w:lang w:val="de-DE"/>
              </w:rPr>
              <w:t>.</w:t>
            </w:r>
          </w:p>
        </w:tc>
        <w:tc>
          <w:tcPr>
            <w:tcW w:w="997" w:type="dxa"/>
            <w:gridSpan w:val="3"/>
          </w:tcPr>
          <w:p w14:paraId="3F5DA310" w14:textId="77777777" w:rsidR="007A5F67" w:rsidRPr="00834058" w:rsidRDefault="007A5F67" w:rsidP="007A5F67">
            <w:pPr>
              <w:spacing w:line="240" w:lineRule="exact"/>
              <w:rPr>
                <w:rFonts w:cs="Arial"/>
                <w:u w:val="single"/>
                <w:lang w:val="de-DE"/>
              </w:rPr>
            </w:pPr>
          </w:p>
        </w:tc>
        <w:tc>
          <w:tcPr>
            <w:tcW w:w="4540" w:type="dxa"/>
            <w:gridSpan w:val="2"/>
          </w:tcPr>
          <w:p w14:paraId="064584D1" w14:textId="6E648110" w:rsidR="007A5F67" w:rsidRPr="00834058" w:rsidRDefault="007A5F67" w:rsidP="007A5F67">
            <w:pPr>
              <w:tabs>
                <w:tab w:val="left" w:pos="4111"/>
                <w:tab w:val="center" w:pos="4536"/>
                <w:tab w:val="right" w:pos="9072"/>
              </w:tabs>
              <w:spacing w:line="240" w:lineRule="exact"/>
              <w:ind w:right="105"/>
              <w:jc w:val="both"/>
              <w:rPr>
                <w:rFonts w:cs="Arial"/>
                <w:bCs/>
                <w:u w:val="single"/>
                <w:lang w:val="it-IT"/>
              </w:rPr>
            </w:pPr>
            <w:r w:rsidRPr="00834058">
              <w:rPr>
                <w:rFonts w:cs="Arial"/>
                <w:bCs/>
                <w:lang w:val="it-IT"/>
              </w:rPr>
              <w:t>Trova applicazione l’art. 27, comma 3 lp 16/2015.</w:t>
            </w:r>
          </w:p>
        </w:tc>
      </w:tr>
      <w:tr w:rsidR="007A5F67" w:rsidRPr="000B3FC1" w14:paraId="717BF33D" w14:textId="77777777" w:rsidTr="002C29E7">
        <w:tc>
          <w:tcPr>
            <w:tcW w:w="4401" w:type="dxa"/>
            <w:gridSpan w:val="3"/>
          </w:tcPr>
          <w:p w14:paraId="2ECED6EE" w14:textId="77777777" w:rsidR="007A5F67" w:rsidRPr="00507BC1" w:rsidRDefault="007A5F67" w:rsidP="007A5F67">
            <w:pPr>
              <w:tabs>
                <w:tab w:val="left" w:pos="4111"/>
              </w:tabs>
              <w:spacing w:line="240" w:lineRule="exact"/>
              <w:ind w:right="76"/>
              <w:jc w:val="both"/>
              <w:rPr>
                <w:rFonts w:cs="Arial"/>
                <w:bCs/>
                <w:u w:val="single"/>
                <w:lang w:val="it-IT"/>
              </w:rPr>
            </w:pPr>
          </w:p>
        </w:tc>
        <w:tc>
          <w:tcPr>
            <w:tcW w:w="997" w:type="dxa"/>
            <w:gridSpan w:val="3"/>
          </w:tcPr>
          <w:p w14:paraId="50182BBF" w14:textId="77777777" w:rsidR="007A5F67" w:rsidRPr="00507BC1" w:rsidRDefault="007A5F67" w:rsidP="007A5F67">
            <w:pPr>
              <w:spacing w:line="240" w:lineRule="exact"/>
              <w:rPr>
                <w:rFonts w:cs="Arial"/>
                <w:u w:val="single"/>
                <w:lang w:val="it-IT"/>
              </w:rPr>
            </w:pPr>
          </w:p>
        </w:tc>
        <w:tc>
          <w:tcPr>
            <w:tcW w:w="4540" w:type="dxa"/>
            <w:gridSpan w:val="2"/>
          </w:tcPr>
          <w:p w14:paraId="4A531C92" w14:textId="77777777" w:rsidR="007A5F67" w:rsidRPr="0056512C" w:rsidRDefault="007A5F67" w:rsidP="007A5F67">
            <w:pPr>
              <w:tabs>
                <w:tab w:val="left" w:pos="4111"/>
                <w:tab w:val="center" w:pos="4536"/>
                <w:tab w:val="right" w:pos="9072"/>
              </w:tabs>
              <w:spacing w:line="240" w:lineRule="exact"/>
              <w:ind w:right="105"/>
              <w:jc w:val="both"/>
              <w:rPr>
                <w:rFonts w:cs="Arial"/>
                <w:bCs/>
                <w:u w:val="single"/>
                <w:lang w:val="it-IT"/>
              </w:rPr>
            </w:pPr>
          </w:p>
        </w:tc>
      </w:tr>
      <w:tr w:rsidR="007A5F67" w:rsidRPr="000B3FC1" w14:paraId="1118FE67" w14:textId="77777777" w:rsidTr="002C29E7">
        <w:tc>
          <w:tcPr>
            <w:tcW w:w="4401" w:type="dxa"/>
            <w:gridSpan w:val="3"/>
          </w:tcPr>
          <w:p w14:paraId="3FEA845A" w14:textId="77777777" w:rsidR="007A5F67" w:rsidRPr="0056512C" w:rsidRDefault="007A5F67" w:rsidP="007A5F67">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997" w:type="dxa"/>
            <w:gridSpan w:val="3"/>
          </w:tcPr>
          <w:p w14:paraId="22E4521B" w14:textId="77777777" w:rsidR="007A5F67" w:rsidRPr="00402B24" w:rsidRDefault="007A5F67" w:rsidP="007A5F67">
            <w:pPr>
              <w:spacing w:line="240" w:lineRule="exact"/>
              <w:rPr>
                <w:rFonts w:cs="Arial"/>
                <w:lang w:val="de-DE"/>
              </w:rPr>
            </w:pPr>
          </w:p>
        </w:tc>
        <w:tc>
          <w:tcPr>
            <w:tcW w:w="4540" w:type="dxa"/>
            <w:gridSpan w:val="2"/>
          </w:tcPr>
          <w:p w14:paraId="2C2E8E62" w14:textId="77777777" w:rsidR="007A5F67" w:rsidRPr="0056512C" w:rsidRDefault="007A5F67" w:rsidP="007A5F67">
            <w:pPr>
              <w:tabs>
                <w:tab w:val="left" w:pos="4111"/>
              </w:tabs>
              <w:spacing w:line="240" w:lineRule="exact"/>
              <w:ind w:right="105"/>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7A5F67" w:rsidRPr="000B3FC1" w14:paraId="050A6F3B" w14:textId="77777777" w:rsidTr="002C29E7">
        <w:tc>
          <w:tcPr>
            <w:tcW w:w="4401" w:type="dxa"/>
            <w:gridSpan w:val="3"/>
          </w:tcPr>
          <w:p w14:paraId="06E45CC2" w14:textId="77777777" w:rsidR="007A5F67" w:rsidRPr="00507BC1" w:rsidRDefault="007A5F67" w:rsidP="007A5F67">
            <w:pPr>
              <w:tabs>
                <w:tab w:val="left" w:pos="4111"/>
              </w:tabs>
              <w:spacing w:line="240" w:lineRule="exact"/>
              <w:ind w:right="76"/>
              <w:jc w:val="both"/>
              <w:rPr>
                <w:rFonts w:cs="Arial"/>
                <w:bCs/>
                <w:lang w:val="it-IT"/>
              </w:rPr>
            </w:pPr>
          </w:p>
        </w:tc>
        <w:tc>
          <w:tcPr>
            <w:tcW w:w="997" w:type="dxa"/>
            <w:gridSpan w:val="3"/>
          </w:tcPr>
          <w:p w14:paraId="01C73FD1" w14:textId="77777777" w:rsidR="007A5F67" w:rsidRPr="00507BC1" w:rsidRDefault="007A5F67" w:rsidP="007A5F67">
            <w:pPr>
              <w:spacing w:line="240" w:lineRule="exact"/>
              <w:rPr>
                <w:rFonts w:cs="Arial"/>
                <w:lang w:val="it-IT"/>
              </w:rPr>
            </w:pPr>
          </w:p>
        </w:tc>
        <w:tc>
          <w:tcPr>
            <w:tcW w:w="4540" w:type="dxa"/>
            <w:gridSpan w:val="2"/>
          </w:tcPr>
          <w:p w14:paraId="53E7F763" w14:textId="77777777" w:rsidR="007A5F67" w:rsidRPr="00405FD3" w:rsidRDefault="007A5F67" w:rsidP="007A5F67">
            <w:pPr>
              <w:ind w:right="105"/>
              <w:jc w:val="both"/>
              <w:rPr>
                <w:rFonts w:cs="Arial"/>
                <w:lang w:val="it-IT"/>
              </w:rPr>
            </w:pPr>
          </w:p>
        </w:tc>
      </w:tr>
      <w:tr w:rsidR="007A5F67" w:rsidRPr="000B3FC1" w14:paraId="01037722" w14:textId="77777777" w:rsidTr="002C29E7">
        <w:tc>
          <w:tcPr>
            <w:tcW w:w="4401" w:type="dxa"/>
            <w:gridSpan w:val="3"/>
          </w:tcPr>
          <w:p w14:paraId="4116EE7D" w14:textId="5FB271D7" w:rsidR="007A5F67" w:rsidRPr="001948B8" w:rsidRDefault="007A5F67" w:rsidP="007A5F67">
            <w:pPr>
              <w:tabs>
                <w:tab w:val="left" w:pos="4111"/>
              </w:tabs>
              <w:spacing w:line="240" w:lineRule="exact"/>
              <w:ind w:right="76"/>
              <w:jc w:val="both"/>
              <w:rPr>
                <w:rFonts w:cs="Arial"/>
                <w:bCs/>
                <w:strike/>
                <w:highlight w:val="yellow"/>
                <w:lang w:val="de-DE"/>
              </w:rPr>
            </w:pPr>
            <w:r w:rsidRPr="001948B8">
              <w:rPr>
                <w:rFonts w:cs="Arial"/>
                <w:b/>
                <w:bCs/>
                <w:strike/>
                <w:highlight w:val="yellow"/>
                <w:lang w:val="de-DE"/>
              </w:rPr>
              <w:t>Gemäß Art 17 LG 3/2020, unbeschadet von Artikel 27 des Landesgesetzes vom 17. Dezember 2015, Nr. 16, in geltender Fassung, kann die Vergabestelle, vorbehaltlich der Antimafiabestimmungen, den Vertrag auch in Erwartung der Überprüfung der Teilnahmevoraussetzungen abschließen. Der Vertrag wird eine ausdrückliche Aufhebungsklausel enthalten, die es der Vergabestelle ermöglichen wird, den Vertrag aufzuheben, falls nach Vertragsabschluss die Überprüfung der Teilnahmevoraussetzungen negativ ausfällt.</w:t>
            </w:r>
          </w:p>
        </w:tc>
        <w:tc>
          <w:tcPr>
            <w:tcW w:w="997" w:type="dxa"/>
            <w:gridSpan w:val="3"/>
          </w:tcPr>
          <w:p w14:paraId="27C7F8BE" w14:textId="77777777" w:rsidR="007A5F67" w:rsidRPr="001948B8" w:rsidRDefault="007A5F67" w:rsidP="007A5F67">
            <w:pPr>
              <w:spacing w:line="240" w:lineRule="exact"/>
              <w:rPr>
                <w:rFonts w:cs="Arial"/>
                <w:strike/>
                <w:highlight w:val="yellow"/>
                <w:lang w:val="de-DE"/>
              </w:rPr>
            </w:pPr>
          </w:p>
        </w:tc>
        <w:tc>
          <w:tcPr>
            <w:tcW w:w="4540" w:type="dxa"/>
            <w:gridSpan w:val="2"/>
          </w:tcPr>
          <w:p w14:paraId="3D9E67DE" w14:textId="7F39633C" w:rsidR="007A5F67" w:rsidRPr="001948B8" w:rsidRDefault="007A5F67" w:rsidP="007A5F67">
            <w:pPr>
              <w:ind w:right="105"/>
              <w:jc w:val="both"/>
              <w:rPr>
                <w:rFonts w:cs="Arial"/>
                <w:strike/>
                <w:highlight w:val="yellow"/>
                <w:lang w:val="it-IT"/>
              </w:rPr>
            </w:pPr>
            <w:r w:rsidRPr="001948B8">
              <w:rPr>
                <w:rFonts w:cs="Arial"/>
                <w:b/>
                <w:bCs/>
                <w:strike/>
                <w:highlight w:val="yellow"/>
                <w:lang w:val="it-IT"/>
              </w:rPr>
              <w:t>Ai sensi dell’art. 17 della lp 3/2020, fermo restando quanto previsto dall’articolo 27 della legge provinciale 17 dicembre 2015, n. 16, e successive modifiche, la stazione appaltante puó stipulare il contratto anche in pendenza della verifica dei requisiti di partecipazione, salvo il rispetto delle prescrizioni imposte dalla normativa antimafia. Il contratto conterrà deve contenere una clausola risolutiva espressa che consenta consentirà alla stazione di risolvere il contratto nel caso in cui, successivamente alla stipula, la verifica del possesso dei requisiti di partecipazione dia esito negativo.</w:t>
            </w:r>
          </w:p>
        </w:tc>
      </w:tr>
      <w:tr w:rsidR="007A5F67" w:rsidRPr="000B3FC1" w14:paraId="6C6B21D2" w14:textId="77777777" w:rsidTr="002C29E7">
        <w:tc>
          <w:tcPr>
            <w:tcW w:w="4401" w:type="dxa"/>
            <w:gridSpan w:val="3"/>
          </w:tcPr>
          <w:p w14:paraId="6BC94537" w14:textId="77777777" w:rsidR="007A5F67" w:rsidRPr="00C91859" w:rsidRDefault="007A5F67" w:rsidP="007A5F67">
            <w:pPr>
              <w:tabs>
                <w:tab w:val="left" w:pos="4111"/>
              </w:tabs>
              <w:spacing w:line="240" w:lineRule="exact"/>
              <w:ind w:right="76"/>
              <w:jc w:val="both"/>
              <w:rPr>
                <w:rFonts w:cs="Arial"/>
                <w:b/>
                <w:bCs/>
                <w:highlight w:val="yellow"/>
                <w:lang w:val="it-IT"/>
              </w:rPr>
            </w:pPr>
          </w:p>
        </w:tc>
        <w:tc>
          <w:tcPr>
            <w:tcW w:w="997" w:type="dxa"/>
            <w:gridSpan w:val="3"/>
          </w:tcPr>
          <w:p w14:paraId="23713A81" w14:textId="77777777" w:rsidR="007A5F67" w:rsidRPr="00C91859" w:rsidRDefault="007A5F67" w:rsidP="007A5F67">
            <w:pPr>
              <w:spacing w:line="240" w:lineRule="exact"/>
              <w:rPr>
                <w:rFonts w:cs="Arial"/>
                <w:lang w:val="it-IT"/>
              </w:rPr>
            </w:pPr>
          </w:p>
        </w:tc>
        <w:tc>
          <w:tcPr>
            <w:tcW w:w="4540" w:type="dxa"/>
            <w:gridSpan w:val="2"/>
          </w:tcPr>
          <w:p w14:paraId="49DE3384" w14:textId="77777777" w:rsidR="007A5F67" w:rsidRPr="00A85EF0" w:rsidRDefault="007A5F67" w:rsidP="007A5F67">
            <w:pPr>
              <w:ind w:right="105"/>
              <w:jc w:val="both"/>
              <w:rPr>
                <w:rFonts w:cs="Arial"/>
                <w:b/>
                <w:bCs/>
                <w:highlight w:val="yellow"/>
                <w:lang w:val="it-IT"/>
              </w:rPr>
            </w:pPr>
          </w:p>
        </w:tc>
      </w:tr>
      <w:tr w:rsidR="007A5F67" w:rsidRPr="000B3FC1" w14:paraId="252E395F" w14:textId="77777777" w:rsidTr="002C29E7">
        <w:tc>
          <w:tcPr>
            <w:tcW w:w="4401" w:type="dxa"/>
            <w:gridSpan w:val="3"/>
          </w:tcPr>
          <w:p w14:paraId="7C59E1E1" w14:textId="77777777" w:rsidR="007A5F67" w:rsidRPr="009C2A90" w:rsidRDefault="007A5F67" w:rsidP="007A5F67">
            <w:pPr>
              <w:tabs>
                <w:tab w:val="left" w:pos="4111"/>
              </w:tabs>
              <w:spacing w:line="240" w:lineRule="exact"/>
              <w:ind w:right="76"/>
              <w:jc w:val="both"/>
              <w:rPr>
                <w:rFonts w:cs="Arial"/>
                <w:bCs/>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sidRPr="009C2A90">
              <w:rPr>
                <w:rFonts w:cs="Arial"/>
                <w:lang w:val="de-DE"/>
              </w:rPr>
              <w:t>, keinesfalls vor dem Zeitpunkt gemäß Art. 39 des L.G. 16/2015.</w:t>
            </w:r>
          </w:p>
        </w:tc>
        <w:tc>
          <w:tcPr>
            <w:tcW w:w="997" w:type="dxa"/>
            <w:gridSpan w:val="3"/>
          </w:tcPr>
          <w:p w14:paraId="1F3B5E77" w14:textId="77777777" w:rsidR="007A5F67" w:rsidRPr="009C2A90" w:rsidRDefault="007A5F67" w:rsidP="007A5F67">
            <w:pPr>
              <w:spacing w:line="240" w:lineRule="exact"/>
              <w:rPr>
                <w:rFonts w:cs="Arial"/>
                <w:lang w:val="de-DE"/>
              </w:rPr>
            </w:pPr>
          </w:p>
        </w:tc>
        <w:tc>
          <w:tcPr>
            <w:tcW w:w="4540" w:type="dxa"/>
            <w:gridSpan w:val="2"/>
          </w:tcPr>
          <w:p w14:paraId="43A3BA18" w14:textId="77777777" w:rsidR="007A5F67" w:rsidRPr="009C2A90" w:rsidRDefault="007A5F67" w:rsidP="007A5F67">
            <w:pPr>
              <w:spacing w:line="240" w:lineRule="exact"/>
              <w:ind w:right="105"/>
              <w:jc w:val="both"/>
              <w:rPr>
                <w:rFonts w:cs="Arial"/>
                <w:noProof w:val="0"/>
                <w:lang w:val="it-IT"/>
              </w:rPr>
            </w:pPr>
            <w:r w:rsidRPr="009C2A90">
              <w:rPr>
                <w:rFonts w:cs="Arial"/>
                <w:noProof w:val="0"/>
                <w:lang w:val="it-IT"/>
              </w:rPr>
              <w:t>Il contratto verrà stipulato nelle forme di cui all’art. 37 comma 1 della L.P. 16/2015.</w:t>
            </w:r>
          </w:p>
          <w:p w14:paraId="7B2713C4" w14:textId="77777777" w:rsidR="007A5F67" w:rsidRPr="0056512C" w:rsidRDefault="007A5F67" w:rsidP="007A5F67">
            <w:pPr>
              <w:ind w:right="105"/>
              <w:jc w:val="both"/>
              <w:rPr>
                <w:rFonts w:cs="Arial"/>
                <w:bCs/>
                <w:lang w:val="it-IT"/>
              </w:rPr>
            </w:pPr>
            <w:r w:rsidRPr="009C2A90">
              <w:rPr>
                <w:rFonts w:cs="Arial"/>
                <w:bCs/>
                <w:noProof w:val="0"/>
                <w:lang w:val="it-IT"/>
              </w:rPr>
              <w:t xml:space="preserve">La stipula dovrà avvenire entro il termine di cui all’art. 32 del D.Lgs. 50/2016 e non prima di quello di cui all’ art. 39 della </w:t>
            </w:r>
            <w:r w:rsidRPr="009C2A90">
              <w:rPr>
                <w:rFonts w:cs="Arial"/>
                <w:noProof w:val="0"/>
                <w:lang w:val="it-IT"/>
              </w:rPr>
              <w:t>L.P. n. 16/2015.</w:t>
            </w:r>
          </w:p>
        </w:tc>
      </w:tr>
      <w:tr w:rsidR="007A5F67" w:rsidRPr="000B3FC1" w14:paraId="5C698F9A" w14:textId="77777777" w:rsidTr="002C29E7">
        <w:tc>
          <w:tcPr>
            <w:tcW w:w="4401" w:type="dxa"/>
            <w:gridSpan w:val="3"/>
          </w:tcPr>
          <w:p w14:paraId="795BAC07" w14:textId="77777777" w:rsidR="007A5F67" w:rsidRPr="00042F4B" w:rsidRDefault="007A5F67" w:rsidP="007A5F67">
            <w:pPr>
              <w:tabs>
                <w:tab w:val="left" w:pos="4111"/>
              </w:tabs>
              <w:spacing w:line="240" w:lineRule="exact"/>
              <w:ind w:right="76"/>
              <w:jc w:val="both"/>
              <w:rPr>
                <w:rFonts w:cs="Arial"/>
                <w:strike/>
                <w:lang w:val="it-IT"/>
              </w:rPr>
            </w:pPr>
          </w:p>
        </w:tc>
        <w:tc>
          <w:tcPr>
            <w:tcW w:w="997" w:type="dxa"/>
            <w:gridSpan w:val="3"/>
          </w:tcPr>
          <w:p w14:paraId="4CE3836D" w14:textId="77777777" w:rsidR="007A5F67" w:rsidRPr="00042F4B" w:rsidRDefault="007A5F67" w:rsidP="007A5F67">
            <w:pPr>
              <w:spacing w:line="240" w:lineRule="exact"/>
              <w:rPr>
                <w:rFonts w:cs="Arial"/>
                <w:strike/>
                <w:lang w:val="it-IT"/>
              </w:rPr>
            </w:pPr>
          </w:p>
        </w:tc>
        <w:tc>
          <w:tcPr>
            <w:tcW w:w="4540" w:type="dxa"/>
            <w:gridSpan w:val="2"/>
          </w:tcPr>
          <w:p w14:paraId="4F35C23D" w14:textId="77777777" w:rsidR="007A5F67" w:rsidRPr="00997A16" w:rsidRDefault="007A5F67" w:rsidP="007A5F67">
            <w:pPr>
              <w:tabs>
                <w:tab w:val="left" w:pos="4111"/>
              </w:tabs>
              <w:spacing w:line="240" w:lineRule="exact"/>
              <w:ind w:right="105"/>
              <w:jc w:val="both"/>
              <w:rPr>
                <w:rFonts w:cs="Arial"/>
                <w:strike/>
                <w:lang w:val="it-IT"/>
              </w:rPr>
            </w:pPr>
          </w:p>
        </w:tc>
      </w:tr>
      <w:tr w:rsidR="007A5F67" w:rsidRPr="000B3FC1" w14:paraId="04F74069" w14:textId="77777777" w:rsidTr="002C29E7">
        <w:tc>
          <w:tcPr>
            <w:tcW w:w="4401" w:type="dxa"/>
            <w:gridSpan w:val="3"/>
          </w:tcPr>
          <w:p w14:paraId="58B6E0EF" w14:textId="0F5EEF85" w:rsidR="007A5F67" w:rsidRPr="00834058" w:rsidRDefault="007A5F67" w:rsidP="007A5F67">
            <w:pPr>
              <w:spacing w:line="240" w:lineRule="exact"/>
              <w:ind w:right="76"/>
              <w:jc w:val="both"/>
              <w:rPr>
                <w:rFonts w:cs="Arial"/>
                <w:lang w:val="de-DE"/>
              </w:rPr>
            </w:pPr>
            <w:r w:rsidRPr="00834058">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34058">
              <w:rPr>
                <w:rFonts w:cs="Arial"/>
                <w:color w:val="FF0000"/>
                <w:lang w:val="de-DE"/>
              </w:rPr>
              <w:t xml:space="preserve">Lieferung/Dienstleistungen </w:t>
            </w:r>
            <w:r w:rsidRPr="00834058">
              <w:rPr>
                <w:rFonts w:cs="Arial"/>
                <w:lang w:val="de-DE"/>
              </w:rPr>
              <w:t>betreffen.</w:t>
            </w:r>
          </w:p>
        </w:tc>
        <w:tc>
          <w:tcPr>
            <w:tcW w:w="997" w:type="dxa"/>
            <w:gridSpan w:val="3"/>
          </w:tcPr>
          <w:p w14:paraId="7AE0106E" w14:textId="77777777" w:rsidR="007A5F67" w:rsidRPr="00834058" w:rsidRDefault="007A5F67" w:rsidP="007A5F67">
            <w:pPr>
              <w:spacing w:line="240" w:lineRule="exact"/>
              <w:rPr>
                <w:rFonts w:cs="Arial"/>
                <w:lang w:val="de-DE"/>
              </w:rPr>
            </w:pPr>
          </w:p>
        </w:tc>
        <w:tc>
          <w:tcPr>
            <w:tcW w:w="4540" w:type="dxa"/>
            <w:gridSpan w:val="2"/>
          </w:tcPr>
          <w:p w14:paraId="00E3437A" w14:textId="5B3CC901" w:rsidR="007A5F67" w:rsidRPr="00834058" w:rsidRDefault="007A5F67" w:rsidP="007A5F67">
            <w:pPr>
              <w:autoSpaceDE w:val="0"/>
              <w:autoSpaceDN w:val="0"/>
              <w:adjustRightInd w:val="0"/>
              <w:spacing w:line="240" w:lineRule="exact"/>
              <w:ind w:right="105"/>
              <w:jc w:val="both"/>
              <w:rPr>
                <w:rFonts w:cs="Arial"/>
                <w:lang w:val="it-IT"/>
              </w:rPr>
            </w:pPr>
            <w:r w:rsidRPr="00834058">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34058">
              <w:rPr>
                <w:rFonts w:cs="Arial"/>
                <w:color w:val="FF0000"/>
                <w:lang w:val="it-IT"/>
              </w:rPr>
              <w:t xml:space="preserve">la fornitura/il servizio </w:t>
            </w:r>
            <w:r w:rsidRPr="00834058">
              <w:rPr>
                <w:rFonts w:cs="Arial"/>
                <w:lang w:val="it-IT"/>
              </w:rPr>
              <w:t>in oggetto.</w:t>
            </w:r>
          </w:p>
          <w:p w14:paraId="29A04802" w14:textId="77777777" w:rsidR="007A5F67" w:rsidRPr="00834058" w:rsidRDefault="007A5F67" w:rsidP="007A5F67">
            <w:pPr>
              <w:tabs>
                <w:tab w:val="left" w:pos="4111"/>
              </w:tabs>
              <w:spacing w:line="240" w:lineRule="exact"/>
              <w:ind w:right="105"/>
              <w:jc w:val="both"/>
              <w:rPr>
                <w:rFonts w:cs="Arial"/>
                <w:lang w:val="it-IT"/>
              </w:rPr>
            </w:pPr>
          </w:p>
        </w:tc>
      </w:tr>
      <w:tr w:rsidR="007A5F67" w:rsidRPr="000B3FC1" w14:paraId="36FAE080" w14:textId="77777777" w:rsidTr="002C29E7">
        <w:tc>
          <w:tcPr>
            <w:tcW w:w="4401" w:type="dxa"/>
            <w:gridSpan w:val="3"/>
          </w:tcPr>
          <w:p w14:paraId="1C6EA64B" w14:textId="77777777" w:rsidR="007A5F67" w:rsidRPr="00507BC1" w:rsidRDefault="007A5F67" w:rsidP="007A5F67">
            <w:pPr>
              <w:spacing w:line="240" w:lineRule="exact"/>
              <w:ind w:right="76"/>
              <w:jc w:val="both"/>
              <w:rPr>
                <w:rFonts w:cs="Arial"/>
                <w:noProof w:val="0"/>
                <w:lang w:val="it-IT" w:eastAsia="it-IT"/>
              </w:rPr>
            </w:pPr>
          </w:p>
        </w:tc>
        <w:tc>
          <w:tcPr>
            <w:tcW w:w="997" w:type="dxa"/>
            <w:gridSpan w:val="3"/>
          </w:tcPr>
          <w:p w14:paraId="5BEE5889" w14:textId="77777777" w:rsidR="007A5F67" w:rsidRPr="00507BC1" w:rsidRDefault="007A5F67" w:rsidP="007A5F67">
            <w:pPr>
              <w:spacing w:line="240" w:lineRule="exact"/>
              <w:rPr>
                <w:rFonts w:cs="Arial"/>
                <w:lang w:val="it-IT"/>
              </w:rPr>
            </w:pPr>
          </w:p>
        </w:tc>
        <w:tc>
          <w:tcPr>
            <w:tcW w:w="4540" w:type="dxa"/>
            <w:gridSpan w:val="2"/>
          </w:tcPr>
          <w:p w14:paraId="61C75453" w14:textId="77777777" w:rsidR="007A5F67" w:rsidRPr="00F7364B" w:rsidRDefault="007A5F67" w:rsidP="007A5F67">
            <w:pPr>
              <w:tabs>
                <w:tab w:val="left" w:pos="4111"/>
              </w:tabs>
              <w:spacing w:line="240" w:lineRule="exact"/>
              <w:ind w:right="105"/>
              <w:jc w:val="both"/>
              <w:rPr>
                <w:rFonts w:cs="Arial"/>
                <w:bCs/>
                <w:iCs/>
                <w:lang w:val="it-IT"/>
              </w:rPr>
            </w:pPr>
          </w:p>
        </w:tc>
      </w:tr>
      <w:tr w:rsidR="007A5F67" w:rsidRPr="000B3FC1" w14:paraId="5FE77935" w14:textId="77777777" w:rsidTr="002C29E7">
        <w:tc>
          <w:tcPr>
            <w:tcW w:w="4401" w:type="dxa"/>
            <w:gridSpan w:val="3"/>
          </w:tcPr>
          <w:p w14:paraId="51835B00" w14:textId="77777777" w:rsidR="007A5F67" w:rsidRPr="00A07EFC" w:rsidRDefault="007A5F67" w:rsidP="007A5F67">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87"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87"/>
            <w:r w:rsidRPr="00A07EFC">
              <w:rPr>
                <w:rFonts w:cs="Arial"/>
                <w:noProof w:val="0"/>
                <w:lang w:val="de-DE" w:eastAsia="it-IT"/>
              </w:rPr>
              <w:t xml:space="preserve"> vor, weitere Verwaltungsauflagen anzufordern, unter anderem:</w:t>
            </w:r>
          </w:p>
        </w:tc>
        <w:tc>
          <w:tcPr>
            <w:tcW w:w="997" w:type="dxa"/>
            <w:gridSpan w:val="3"/>
          </w:tcPr>
          <w:p w14:paraId="3746FA4C" w14:textId="77777777" w:rsidR="007A5F67" w:rsidRPr="00A07EFC" w:rsidRDefault="007A5F67" w:rsidP="007A5F67">
            <w:pPr>
              <w:spacing w:line="240" w:lineRule="exact"/>
              <w:rPr>
                <w:rFonts w:cs="Arial"/>
                <w:lang w:val="de-DE"/>
              </w:rPr>
            </w:pPr>
          </w:p>
        </w:tc>
        <w:tc>
          <w:tcPr>
            <w:tcW w:w="4540" w:type="dxa"/>
            <w:gridSpan w:val="2"/>
          </w:tcPr>
          <w:p w14:paraId="38FD13A5" w14:textId="77777777" w:rsidR="007A5F67" w:rsidRPr="00A07EFC" w:rsidRDefault="007A5F67" w:rsidP="007A5F67">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88"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88"/>
            <w:r w:rsidRPr="00A07EFC">
              <w:rPr>
                <w:rFonts w:cs="Arial"/>
                <w:bCs/>
                <w:iCs/>
                <w:lang w:val="it-IT"/>
              </w:rPr>
              <w:t xml:space="preserve"> si riserva di chiedere ulteriori adempimenti amministrativi, tra cui, a titolo indicativo:</w:t>
            </w:r>
          </w:p>
        </w:tc>
      </w:tr>
      <w:tr w:rsidR="007A5F67" w:rsidRPr="000B3FC1" w14:paraId="0084594F" w14:textId="77777777" w:rsidTr="002C29E7">
        <w:tc>
          <w:tcPr>
            <w:tcW w:w="4401" w:type="dxa"/>
            <w:gridSpan w:val="3"/>
          </w:tcPr>
          <w:p w14:paraId="4E21BF0B" w14:textId="77777777" w:rsidR="007A5F67" w:rsidRPr="00507BC1" w:rsidRDefault="007A5F67" w:rsidP="007A5F67">
            <w:pPr>
              <w:tabs>
                <w:tab w:val="left" w:pos="284"/>
              </w:tabs>
              <w:autoSpaceDE w:val="0"/>
              <w:autoSpaceDN w:val="0"/>
              <w:adjustRightInd w:val="0"/>
              <w:spacing w:line="240" w:lineRule="exact"/>
              <w:ind w:left="294" w:right="76" w:hanging="294"/>
              <w:jc w:val="both"/>
              <w:rPr>
                <w:rFonts w:cs="Arial"/>
                <w:bCs/>
                <w:lang w:val="it-IT"/>
              </w:rPr>
            </w:pPr>
          </w:p>
        </w:tc>
        <w:tc>
          <w:tcPr>
            <w:tcW w:w="997" w:type="dxa"/>
            <w:gridSpan w:val="3"/>
          </w:tcPr>
          <w:p w14:paraId="7FAAEC33" w14:textId="77777777" w:rsidR="007A5F67" w:rsidRPr="00507BC1" w:rsidRDefault="007A5F67" w:rsidP="007A5F67">
            <w:pPr>
              <w:spacing w:line="240" w:lineRule="exact"/>
              <w:rPr>
                <w:rFonts w:cs="Arial"/>
                <w:lang w:val="it-IT"/>
              </w:rPr>
            </w:pPr>
          </w:p>
        </w:tc>
        <w:tc>
          <w:tcPr>
            <w:tcW w:w="4540" w:type="dxa"/>
            <w:gridSpan w:val="2"/>
          </w:tcPr>
          <w:p w14:paraId="5B344D3F" w14:textId="77777777" w:rsidR="007A5F67" w:rsidRPr="00405FD3" w:rsidRDefault="007A5F67" w:rsidP="007A5F67">
            <w:pPr>
              <w:autoSpaceDE w:val="0"/>
              <w:autoSpaceDN w:val="0"/>
              <w:adjustRightInd w:val="0"/>
              <w:spacing w:line="240" w:lineRule="exact"/>
              <w:ind w:left="308" w:right="105" w:hanging="308"/>
              <w:jc w:val="both"/>
              <w:rPr>
                <w:rFonts w:cs="Arial"/>
                <w:bCs/>
                <w:lang w:val="it-IT"/>
              </w:rPr>
            </w:pPr>
          </w:p>
        </w:tc>
      </w:tr>
      <w:tr w:rsidR="007A5F67" w:rsidRPr="000B3FC1" w14:paraId="7E7F45C5" w14:textId="77777777" w:rsidTr="002C29E7">
        <w:tc>
          <w:tcPr>
            <w:tcW w:w="4401" w:type="dxa"/>
            <w:gridSpan w:val="3"/>
          </w:tcPr>
          <w:p w14:paraId="7062E2FE" w14:textId="77777777" w:rsidR="007A5F67" w:rsidRPr="00484674" w:rsidRDefault="007A5F67" w:rsidP="007A5F67">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997" w:type="dxa"/>
            <w:gridSpan w:val="3"/>
          </w:tcPr>
          <w:p w14:paraId="1CAB2C6D" w14:textId="77777777" w:rsidR="007A5F67" w:rsidRPr="00484674" w:rsidRDefault="007A5F67" w:rsidP="007A5F67">
            <w:pPr>
              <w:spacing w:line="240" w:lineRule="exact"/>
              <w:rPr>
                <w:rFonts w:cs="Arial"/>
                <w:lang w:val="de-DE"/>
              </w:rPr>
            </w:pPr>
          </w:p>
        </w:tc>
        <w:tc>
          <w:tcPr>
            <w:tcW w:w="4540" w:type="dxa"/>
            <w:gridSpan w:val="2"/>
          </w:tcPr>
          <w:p w14:paraId="6DD4243E" w14:textId="77777777" w:rsidR="007A5F67" w:rsidRPr="00405FD3" w:rsidRDefault="007A5F67" w:rsidP="007A5F67">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7A5F67" w:rsidRPr="000B3FC1" w14:paraId="1F573ED8" w14:textId="77777777" w:rsidTr="002C29E7">
        <w:tc>
          <w:tcPr>
            <w:tcW w:w="4401" w:type="dxa"/>
            <w:gridSpan w:val="3"/>
          </w:tcPr>
          <w:p w14:paraId="73A4A274" w14:textId="77777777" w:rsidR="007A5F67" w:rsidRPr="00567217" w:rsidRDefault="007A5F67" w:rsidP="007A5F67">
            <w:pPr>
              <w:ind w:left="360" w:right="76"/>
              <w:jc w:val="both"/>
              <w:rPr>
                <w:lang w:val="it-IT"/>
              </w:rPr>
            </w:pPr>
          </w:p>
        </w:tc>
        <w:tc>
          <w:tcPr>
            <w:tcW w:w="997" w:type="dxa"/>
            <w:gridSpan w:val="3"/>
          </w:tcPr>
          <w:p w14:paraId="0DF94124" w14:textId="77777777" w:rsidR="007A5F67" w:rsidRPr="00405FD3" w:rsidRDefault="007A5F67" w:rsidP="007A5F67">
            <w:pPr>
              <w:spacing w:line="240" w:lineRule="exact"/>
              <w:rPr>
                <w:rFonts w:cs="Arial"/>
                <w:lang w:val="it-IT"/>
              </w:rPr>
            </w:pPr>
          </w:p>
        </w:tc>
        <w:tc>
          <w:tcPr>
            <w:tcW w:w="4540" w:type="dxa"/>
            <w:gridSpan w:val="2"/>
          </w:tcPr>
          <w:p w14:paraId="2E44C571" w14:textId="77777777" w:rsidR="007A5F67" w:rsidRPr="00567217" w:rsidRDefault="007A5F67" w:rsidP="007A5F67">
            <w:pPr>
              <w:ind w:left="360" w:right="105"/>
              <w:jc w:val="both"/>
              <w:rPr>
                <w:lang w:val="it-IT"/>
              </w:rPr>
            </w:pPr>
          </w:p>
        </w:tc>
      </w:tr>
      <w:tr w:rsidR="007A5F67" w:rsidRPr="00064640" w14:paraId="24A0FD02" w14:textId="77777777" w:rsidTr="002C29E7">
        <w:tc>
          <w:tcPr>
            <w:tcW w:w="4401" w:type="dxa"/>
            <w:gridSpan w:val="3"/>
          </w:tcPr>
          <w:p w14:paraId="7112A02F" w14:textId="77777777" w:rsidR="007A5F67" w:rsidRPr="00064640" w:rsidRDefault="007A5F67" w:rsidP="007A5F67">
            <w:pPr>
              <w:autoSpaceDE w:val="0"/>
              <w:autoSpaceDN w:val="0"/>
              <w:ind w:left="360" w:right="76"/>
              <w:jc w:val="both"/>
              <w:rPr>
                <w:rFonts w:ascii="Calibri" w:hAnsi="Calibri"/>
                <w:lang w:val="de-DE"/>
              </w:rPr>
            </w:pPr>
            <w:r w:rsidRPr="00064640">
              <w:rPr>
                <w:lang w:val="de-DE"/>
              </w:rPr>
              <w:t>Betrag der endgültigen Kaution</w:t>
            </w:r>
            <w:r w:rsidRPr="00064640">
              <w:rPr>
                <w:color w:val="FF0000"/>
                <w:lang w:val="de-DE"/>
              </w:rPr>
              <w:t xml:space="preserve"> </w:t>
            </w:r>
            <w:r w:rsidRPr="00064640">
              <w:rPr>
                <w:lang w:val="de-DE"/>
              </w:rPr>
              <w:t xml:space="preserve">im Sinne von Art. 36, Abs. 1, des </w:t>
            </w:r>
            <w:r>
              <w:rPr>
                <w:lang w:val="de-DE"/>
              </w:rPr>
              <w:t>L.G.</w:t>
            </w:r>
            <w:r w:rsidRPr="00064640">
              <w:rPr>
                <w:lang w:val="de-DE"/>
              </w:rPr>
              <w:t xml:space="preserve"> Nr. 16/2015: </w:t>
            </w:r>
            <w:r w:rsidRPr="00064640">
              <w:rPr>
                <w:b/>
                <w:bCs/>
                <w:color w:val="FF0000"/>
                <w:lang w:val="de-DE"/>
              </w:rPr>
              <w:t>2</w:t>
            </w:r>
            <w:r w:rsidRPr="00064640">
              <w:rPr>
                <w:color w:val="FF0000"/>
                <w:lang w:val="de-DE"/>
              </w:rPr>
              <w:t>%</w:t>
            </w:r>
            <w:r w:rsidRPr="00064640">
              <w:rPr>
                <w:lang w:val="de-DE"/>
              </w:rPr>
              <w:t xml:space="preserve"> de</w:t>
            </w:r>
            <w:r>
              <w:rPr>
                <w:lang w:val="de-DE"/>
              </w:rPr>
              <w:t>s Vertragspreises</w:t>
            </w:r>
            <w:r w:rsidRPr="00064640">
              <w:rPr>
                <w:lang w:val="de-DE"/>
              </w:rPr>
              <w:t xml:space="preserve"> </w:t>
            </w:r>
            <w:r w:rsidRPr="00064640">
              <w:rPr>
                <w:color w:val="FF0000"/>
                <w:lang w:val="de-DE"/>
              </w:rPr>
              <w:t>(</w:t>
            </w:r>
            <w:r w:rsidRPr="00064640">
              <w:rPr>
                <w:color w:val="FF0000"/>
                <w:lang w:val="de-DE" w:eastAsia="de-DE"/>
              </w:rPr>
              <w:t xml:space="preserve">mit Begründung der Vergabestelle kann der Betrag der Kaution im Sinne des Art. 36, Abs. 1 </w:t>
            </w:r>
            <w:r>
              <w:rPr>
                <w:color w:val="FF0000"/>
                <w:lang w:val="de-DE" w:eastAsia="de-DE"/>
              </w:rPr>
              <w:t>L.G.</w:t>
            </w:r>
            <w:r w:rsidRPr="00064640">
              <w:rPr>
                <w:color w:val="FF0000"/>
                <w:lang w:val="de-DE" w:eastAsia="de-DE"/>
              </w:rPr>
              <w:t xml:space="preserve"> 16/2015 bis auf 1% reduzieren bzw. bis auf 4% erhöht werden; diese Begründung muss aus einem entsprechenden Verwaltungsakt, eventuell auch aus dem Vergabevermerk, hervorgehen).</w:t>
            </w:r>
            <w:r w:rsidRPr="00064640">
              <w:rPr>
                <w:lang w:val="de-DE"/>
              </w:rPr>
              <w:t xml:space="preserve"> </w:t>
            </w:r>
          </w:p>
          <w:p w14:paraId="7298225B" w14:textId="77777777" w:rsidR="007A5F67" w:rsidRPr="00064640" w:rsidRDefault="007A5F67" w:rsidP="007A5F67">
            <w:pPr>
              <w:autoSpaceDE w:val="0"/>
              <w:autoSpaceDN w:val="0"/>
              <w:ind w:left="360" w:right="76"/>
              <w:jc w:val="both"/>
              <w:rPr>
                <w:lang w:val="de-DE"/>
              </w:rPr>
            </w:pPr>
            <w:r w:rsidRPr="00064640">
              <w:rPr>
                <w:lang w:val="de-DE"/>
              </w:rPr>
              <w:t xml:space="preserve">Der erste Satz des Absatzes 1 des Art. 103, GvD Nr. 50/2016, welche die Höhe der </w:t>
            </w:r>
            <w:r w:rsidRPr="00064640">
              <w:rPr>
                <w:lang w:val="de-DE"/>
              </w:rPr>
              <w:lastRenderedPageBreak/>
              <w:t xml:space="preserve">endgültigen Kaution vorsieht, findet keine Anwendung. </w:t>
            </w:r>
          </w:p>
          <w:p w14:paraId="516B03DB" w14:textId="77777777" w:rsidR="007A5F67" w:rsidRPr="00064640" w:rsidRDefault="007A5F67" w:rsidP="007A5F67">
            <w:pPr>
              <w:spacing w:line="240" w:lineRule="exact"/>
              <w:ind w:left="360" w:right="76"/>
              <w:jc w:val="both"/>
              <w:rPr>
                <w:rFonts w:cs="Arial"/>
                <w:lang w:val="de-DE"/>
              </w:rPr>
            </w:pPr>
          </w:p>
          <w:p w14:paraId="117FB9B6" w14:textId="77777777" w:rsidR="007A5F67" w:rsidRPr="00064640" w:rsidRDefault="007A5F67" w:rsidP="007A5F67">
            <w:pPr>
              <w:ind w:left="360" w:right="76"/>
              <w:jc w:val="both"/>
              <w:rPr>
                <w:lang w:val="de-DE"/>
              </w:rPr>
            </w:pPr>
            <w:r w:rsidRPr="00064640">
              <w:rPr>
                <w:lang w:val="de-DE"/>
              </w:rPr>
              <w:t xml:space="preserve">Die endgültige Kaution als Sicherstellung für die Vertragserfüllung ist in Form einer Bürgschaft in Ausmaß und gemäß der Vorgehensweise laut Art. 103 des </w:t>
            </w:r>
            <w:r>
              <w:rPr>
                <w:lang w:val="de-DE"/>
              </w:rPr>
              <w:t>GvD</w:t>
            </w:r>
            <w:r w:rsidRPr="00064640">
              <w:rPr>
                <w:lang w:val="de-DE"/>
              </w:rPr>
              <w:t xml:space="preserve"> Nr. 50/2016 zu stellen. Die Sätze 2, 3 und</w:t>
            </w:r>
            <w:r>
              <w:rPr>
                <w:lang w:val="de-DE"/>
              </w:rPr>
              <w:t xml:space="preserve"> 4 des Art. 103, Abs. 1 des GvD</w:t>
            </w:r>
            <w:r w:rsidRPr="00064640">
              <w:rPr>
                <w:lang w:val="de-DE"/>
              </w:rPr>
              <w:t xml:space="preserve"> Nr. 50/2016 finden keine Anwendung. </w:t>
            </w:r>
          </w:p>
          <w:p w14:paraId="6C0423BA" w14:textId="77777777" w:rsidR="007A5F67" w:rsidRPr="00064640" w:rsidRDefault="007A5F67" w:rsidP="007A5F67">
            <w:pPr>
              <w:ind w:left="360" w:right="76"/>
              <w:jc w:val="both"/>
              <w:rPr>
                <w:lang w:val="de-DE"/>
              </w:rPr>
            </w:pPr>
          </w:p>
          <w:p w14:paraId="75DB81A4" w14:textId="77777777" w:rsidR="007A5F67" w:rsidRPr="00064640" w:rsidRDefault="007A5F67" w:rsidP="007A5F67">
            <w:pPr>
              <w:ind w:left="360" w:right="76"/>
              <w:jc w:val="both"/>
              <w:rPr>
                <w:lang w:val="de-DE"/>
              </w:rPr>
            </w:pPr>
            <w:r w:rsidRPr="00064640">
              <w:rPr>
                <w:lang w:val="de-DE"/>
              </w:rPr>
              <w:t xml:space="preserve">Für die endgültige Kaution gelten die Begünstigungen der Reduzierung gemäß Art. 93, Abs. 7, </w:t>
            </w:r>
            <w:r>
              <w:rPr>
                <w:lang w:val="de-DE"/>
              </w:rPr>
              <w:t>GvD</w:t>
            </w:r>
            <w:r w:rsidRPr="00064640">
              <w:rPr>
                <w:lang w:val="de-DE"/>
              </w:rPr>
              <w:t xml:space="preserve"> Nr. 50/2016 nicht.</w:t>
            </w:r>
          </w:p>
          <w:p w14:paraId="01096027" w14:textId="77777777" w:rsidR="007A5F67" w:rsidRPr="00064640" w:rsidRDefault="007A5F67" w:rsidP="007A5F67">
            <w:pPr>
              <w:autoSpaceDE w:val="0"/>
              <w:autoSpaceDN w:val="0"/>
              <w:adjustRightInd w:val="0"/>
              <w:spacing w:line="240" w:lineRule="exact"/>
              <w:ind w:left="294" w:right="76"/>
              <w:jc w:val="both"/>
              <w:rPr>
                <w:rFonts w:cs="Arial"/>
                <w:lang w:val="de-DE"/>
              </w:rPr>
            </w:pPr>
          </w:p>
          <w:p w14:paraId="5FBA571D" w14:textId="77777777" w:rsidR="007A5F67" w:rsidRPr="00064640" w:rsidRDefault="007A5F67" w:rsidP="007A5F67">
            <w:pPr>
              <w:autoSpaceDE w:val="0"/>
              <w:autoSpaceDN w:val="0"/>
              <w:adjustRightInd w:val="0"/>
              <w:spacing w:line="240" w:lineRule="exact"/>
              <w:ind w:left="360" w:right="76"/>
              <w:jc w:val="both"/>
              <w:rPr>
                <w:rFonts w:cs="Arial"/>
                <w:color w:val="000000"/>
                <w:lang w:val="de-DE"/>
              </w:rPr>
            </w:pPr>
            <w:r w:rsidRPr="00064640">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Vergabestation enthalten. Die Bürgschaft wird mit zunehmendem Fortschritt der Durchführung der Leistungen und je nach deren Ausmaß bis zu einem Höchstausmaß von achtzig Prozent des gesicherten Anfangsbetrags gemäß Art. 103 Abs. 5 des GvD 50/2016</w:t>
            </w:r>
            <w:r w:rsidRPr="00064640">
              <w:rPr>
                <w:rFonts w:cs="Arial"/>
                <w:lang w:val="de-DE" w:eastAsia="it-IT"/>
              </w:rPr>
              <w:t xml:space="preserve"> </w:t>
            </w:r>
            <w:r w:rsidRPr="00064640">
              <w:rPr>
                <w:rFonts w:cs="Arial"/>
                <w:lang w:val="de-DE"/>
              </w:rPr>
              <w:t xml:space="preserve">schrittweise freigegeben. Bedingung für die Freigabe ist insbesondere die Vorlage eines Dokuments beim Bürgen seitens des Auftragnehmers, welches die erfolgte Durchführung der vertraglichen Leistungen bestätigt. </w:t>
            </w:r>
            <w:r w:rsidRPr="00064640">
              <w:rPr>
                <w:rFonts w:cs="Arial"/>
                <w:color w:val="000000"/>
                <w:lang w:val="de-DE"/>
              </w:rPr>
              <w:t xml:space="preserve">Dieses Dokument wird in regelmäßigen Abständen </w:t>
            </w:r>
            <w:r>
              <w:rPr>
                <w:rFonts w:cs="Arial"/>
                <w:color w:val="000000"/>
                <w:lang w:val="de-DE"/>
              </w:rPr>
              <w:t>von der Vergabestelle</w:t>
            </w:r>
            <w:r w:rsidRPr="00064640">
              <w:rPr>
                <w:rFonts w:cs="Arial"/>
                <w:color w:val="000000"/>
                <w:lang w:val="de-DE"/>
              </w:rPr>
              <w:t xml:space="preserve"> ausgestellt.</w:t>
            </w:r>
          </w:p>
        </w:tc>
        <w:tc>
          <w:tcPr>
            <w:tcW w:w="997" w:type="dxa"/>
            <w:gridSpan w:val="3"/>
          </w:tcPr>
          <w:p w14:paraId="0AACCE0E" w14:textId="77777777" w:rsidR="007A5F67" w:rsidRPr="00C74711" w:rsidRDefault="007A5F67" w:rsidP="007A5F67">
            <w:pPr>
              <w:spacing w:line="240" w:lineRule="exact"/>
              <w:rPr>
                <w:rFonts w:cs="Arial"/>
                <w:lang w:val="de-DE"/>
              </w:rPr>
            </w:pPr>
          </w:p>
        </w:tc>
        <w:tc>
          <w:tcPr>
            <w:tcW w:w="4540" w:type="dxa"/>
            <w:gridSpan w:val="2"/>
          </w:tcPr>
          <w:p w14:paraId="226997D9" w14:textId="77777777" w:rsidR="007A5F67" w:rsidRDefault="007A5F67" w:rsidP="007A5F67">
            <w:pPr>
              <w:autoSpaceDE w:val="0"/>
              <w:autoSpaceDN w:val="0"/>
              <w:ind w:left="340" w:right="105"/>
              <w:jc w:val="both"/>
              <w:rPr>
                <w:color w:val="FF0000"/>
                <w:lang w:val="it-IT"/>
              </w:rPr>
            </w:pPr>
            <w:r w:rsidRPr="00064640">
              <w:rPr>
                <w:lang w:val="it-IT"/>
              </w:rPr>
              <w:t>Ammontare della cauzione definitiva</w:t>
            </w:r>
            <w:r w:rsidRPr="00064640">
              <w:rPr>
                <w:color w:val="FF0000"/>
                <w:lang w:val="it-IT"/>
              </w:rPr>
              <w:t xml:space="preserve"> </w:t>
            </w:r>
            <w:r w:rsidRPr="00064640">
              <w:rPr>
                <w:lang w:val="it-IT"/>
              </w:rPr>
              <w:t xml:space="preserve">ai sensi dell’art. 36, comma 1, L.P. n. 16/2015: </w:t>
            </w:r>
            <w:r w:rsidRPr="00064640">
              <w:rPr>
                <w:b/>
                <w:bCs/>
                <w:color w:val="FF0000"/>
                <w:lang w:val="it-IT"/>
              </w:rPr>
              <w:t>2</w:t>
            </w:r>
            <w:r w:rsidRPr="00064640">
              <w:rPr>
                <w:color w:val="FF0000"/>
                <w:lang w:val="it-IT"/>
              </w:rPr>
              <w:t xml:space="preserve">% </w:t>
            </w:r>
            <w:r>
              <w:rPr>
                <w:lang w:val="it-IT"/>
              </w:rPr>
              <w:t>dell’importo contrattuale</w:t>
            </w:r>
            <w:r w:rsidRPr="00064640">
              <w:rPr>
                <w:lang w:val="it-IT"/>
              </w:rPr>
              <w:t xml:space="preserve"> </w:t>
            </w:r>
            <w:r w:rsidRPr="00064640">
              <w:rPr>
                <w:color w:val="FF0000"/>
                <w:lang w:val="it-IT"/>
              </w:rPr>
              <w:t xml:space="preserve">(ai sensi dell’art. 36, comma 1, </w:t>
            </w:r>
            <w:r w:rsidRPr="00064640">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064640">
              <w:rPr>
                <w:color w:val="FF0000"/>
                <w:lang w:val="it-IT"/>
              </w:rPr>
              <w:t>)</w:t>
            </w:r>
            <w:r>
              <w:rPr>
                <w:color w:val="FF0000"/>
                <w:lang w:val="it-IT"/>
              </w:rPr>
              <w:t>.</w:t>
            </w:r>
          </w:p>
          <w:p w14:paraId="47F3327A" w14:textId="77777777" w:rsidR="007A5F67" w:rsidRPr="00064640" w:rsidRDefault="007A5F67" w:rsidP="007A5F67">
            <w:pPr>
              <w:autoSpaceDE w:val="0"/>
              <w:autoSpaceDN w:val="0"/>
              <w:ind w:left="340" w:right="105"/>
              <w:jc w:val="both"/>
              <w:rPr>
                <w:rFonts w:ascii="Calibri" w:hAnsi="Calibri"/>
                <w:lang w:val="it-IT" w:eastAsia="de-DE"/>
              </w:rPr>
            </w:pPr>
          </w:p>
          <w:p w14:paraId="57E45992" w14:textId="77777777" w:rsidR="007A5F67" w:rsidRPr="00064640" w:rsidRDefault="007A5F67" w:rsidP="007A5F67">
            <w:pPr>
              <w:ind w:left="340" w:right="105"/>
              <w:jc w:val="both"/>
              <w:rPr>
                <w:color w:val="FF0000"/>
                <w:lang w:val="it-IT"/>
              </w:rPr>
            </w:pPr>
            <w:r w:rsidRPr="00064640">
              <w:rPr>
                <w:lang w:val="it-IT"/>
              </w:rPr>
              <w:t xml:space="preserve">Non trova, pertanto, applicazione il primo periodo del comma 1 dell’art. 103, D.Lgs. n. </w:t>
            </w:r>
            <w:r w:rsidRPr="00064640">
              <w:rPr>
                <w:lang w:val="it-IT"/>
              </w:rPr>
              <w:lastRenderedPageBreak/>
              <w:t>50/2016, laddove si prevede l’ammontare della cauzione definitiva.</w:t>
            </w:r>
          </w:p>
          <w:p w14:paraId="6E4D1B6A" w14:textId="77777777" w:rsidR="007A5F67" w:rsidRPr="00064640" w:rsidRDefault="007A5F67" w:rsidP="007A5F67">
            <w:pPr>
              <w:spacing w:line="240" w:lineRule="exact"/>
              <w:ind w:right="105"/>
              <w:jc w:val="both"/>
              <w:rPr>
                <w:rFonts w:cs="Arial"/>
                <w:color w:val="FF0000"/>
                <w:lang w:val="it-IT"/>
              </w:rPr>
            </w:pPr>
          </w:p>
          <w:p w14:paraId="1F21A87F" w14:textId="77777777" w:rsidR="007A5F67" w:rsidRPr="00064640" w:rsidRDefault="007A5F67" w:rsidP="007A5F67">
            <w:pPr>
              <w:ind w:left="340" w:right="105"/>
              <w:jc w:val="both"/>
              <w:rPr>
                <w:lang w:val="it-IT"/>
              </w:rPr>
            </w:pPr>
            <w:r w:rsidRPr="00064640">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949D4B2" w14:textId="77777777" w:rsidR="007A5F67" w:rsidRPr="00064640" w:rsidRDefault="007A5F67" w:rsidP="007A5F67">
            <w:pPr>
              <w:ind w:right="105"/>
              <w:jc w:val="both"/>
              <w:rPr>
                <w:lang w:val="it-IT"/>
              </w:rPr>
            </w:pPr>
          </w:p>
          <w:p w14:paraId="50719238" w14:textId="77777777" w:rsidR="007A5F67" w:rsidRPr="00064640" w:rsidRDefault="007A5F67" w:rsidP="007A5F67">
            <w:pPr>
              <w:ind w:left="340" w:right="105"/>
              <w:jc w:val="both"/>
              <w:rPr>
                <w:b/>
                <w:bCs/>
                <w:i/>
                <w:iCs/>
                <w:lang w:val="it-IT"/>
              </w:rPr>
            </w:pPr>
            <w:r w:rsidRPr="00064640">
              <w:rPr>
                <w:lang w:val="it-IT"/>
              </w:rPr>
              <w:t>Per la cauzione definitiva non si applicano i benefici della riduzione di cui all’art. 93, comma 7, D.Lgs. n. 50/2016.</w:t>
            </w:r>
          </w:p>
          <w:p w14:paraId="30035B37" w14:textId="77777777" w:rsidR="007A5F67" w:rsidRPr="00064640" w:rsidRDefault="007A5F67" w:rsidP="007A5F67">
            <w:pPr>
              <w:autoSpaceDE w:val="0"/>
              <w:autoSpaceDN w:val="0"/>
              <w:adjustRightInd w:val="0"/>
              <w:spacing w:line="240" w:lineRule="exact"/>
              <w:ind w:right="105"/>
              <w:jc w:val="both"/>
              <w:rPr>
                <w:rFonts w:cs="Arial"/>
                <w:lang w:val="it-IT"/>
              </w:rPr>
            </w:pPr>
          </w:p>
          <w:p w14:paraId="0BCF23E7" w14:textId="77777777" w:rsidR="007A5F67" w:rsidRPr="00064640" w:rsidRDefault="007A5F67" w:rsidP="007A5F67">
            <w:pPr>
              <w:autoSpaceDE w:val="0"/>
              <w:autoSpaceDN w:val="0"/>
              <w:adjustRightInd w:val="0"/>
              <w:spacing w:line="240" w:lineRule="exact"/>
              <w:ind w:left="344" w:right="105"/>
              <w:jc w:val="both"/>
              <w:rPr>
                <w:rFonts w:cs="Arial"/>
                <w:color w:val="000000"/>
                <w:lang w:val="it-IT"/>
              </w:rPr>
            </w:pPr>
            <w:r w:rsidRPr="00064640">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64640">
              <w:rPr>
                <w:rFonts w:cs="Arial"/>
                <w:bCs/>
                <w:lang w:val="it-IT"/>
              </w:rPr>
              <w:t>attestante l’avvenuta esecuzione delle prestazioni contrattuali. Tale documento è emesso periodicamente dal</w:t>
            </w:r>
            <w:r>
              <w:rPr>
                <w:rFonts w:cs="Arial"/>
                <w:bCs/>
                <w:lang w:val="it-IT"/>
              </w:rPr>
              <w:t>la</w:t>
            </w:r>
            <w:r w:rsidRPr="00064640">
              <w:rPr>
                <w:rFonts w:cs="Arial"/>
                <w:bCs/>
                <w:lang w:val="it-IT"/>
              </w:rPr>
              <w:t xml:space="preserve"> </w:t>
            </w:r>
            <w:r w:rsidRPr="003E4094">
              <w:rPr>
                <w:rFonts w:cs="Arial"/>
              </w:rPr>
              <w:t>stazione appaltante</w:t>
            </w:r>
            <w:r w:rsidRPr="00064640">
              <w:rPr>
                <w:rFonts w:cs="Arial"/>
                <w:bCs/>
                <w:lang w:val="it-IT"/>
              </w:rPr>
              <w:t>.</w:t>
            </w:r>
          </w:p>
        </w:tc>
      </w:tr>
      <w:tr w:rsidR="007A5F67" w:rsidRPr="00064640" w14:paraId="19CCEC12" w14:textId="77777777" w:rsidTr="002C29E7">
        <w:tc>
          <w:tcPr>
            <w:tcW w:w="4401" w:type="dxa"/>
            <w:gridSpan w:val="3"/>
          </w:tcPr>
          <w:p w14:paraId="4F16F005" w14:textId="77777777" w:rsidR="007A5F67" w:rsidRPr="00064640" w:rsidRDefault="007A5F67" w:rsidP="007A5F67">
            <w:pPr>
              <w:autoSpaceDE w:val="0"/>
              <w:autoSpaceDN w:val="0"/>
              <w:adjustRightInd w:val="0"/>
              <w:spacing w:line="240" w:lineRule="exact"/>
              <w:ind w:left="294" w:right="76"/>
              <w:jc w:val="both"/>
              <w:rPr>
                <w:rFonts w:cs="Arial"/>
                <w:bCs/>
                <w:lang w:val="de-DE"/>
              </w:rPr>
            </w:pPr>
          </w:p>
        </w:tc>
        <w:tc>
          <w:tcPr>
            <w:tcW w:w="997" w:type="dxa"/>
            <w:gridSpan w:val="3"/>
          </w:tcPr>
          <w:p w14:paraId="3E02D5CB" w14:textId="77777777" w:rsidR="007A5F67" w:rsidRPr="00064640" w:rsidRDefault="007A5F67" w:rsidP="007A5F67">
            <w:pPr>
              <w:spacing w:line="240" w:lineRule="exact"/>
              <w:rPr>
                <w:rFonts w:cs="Arial"/>
                <w:lang w:val="de-DE"/>
              </w:rPr>
            </w:pPr>
          </w:p>
        </w:tc>
        <w:tc>
          <w:tcPr>
            <w:tcW w:w="4540" w:type="dxa"/>
            <w:gridSpan w:val="2"/>
          </w:tcPr>
          <w:p w14:paraId="0DD0AEC1" w14:textId="77777777" w:rsidR="007A5F67" w:rsidRPr="00064640" w:rsidRDefault="007A5F67" w:rsidP="007A5F67">
            <w:pPr>
              <w:autoSpaceDE w:val="0"/>
              <w:autoSpaceDN w:val="0"/>
              <w:adjustRightInd w:val="0"/>
              <w:spacing w:line="240" w:lineRule="exact"/>
              <w:ind w:left="344" w:right="105"/>
              <w:jc w:val="both"/>
              <w:rPr>
                <w:rFonts w:cs="Arial"/>
                <w:bCs/>
                <w:lang w:val="it-IT"/>
              </w:rPr>
            </w:pPr>
          </w:p>
        </w:tc>
      </w:tr>
      <w:tr w:rsidR="007A5F67" w:rsidRPr="000B3FC1" w14:paraId="6944E607" w14:textId="77777777" w:rsidTr="002C29E7">
        <w:tc>
          <w:tcPr>
            <w:tcW w:w="4401" w:type="dxa"/>
            <w:gridSpan w:val="3"/>
          </w:tcPr>
          <w:p w14:paraId="65892CBA" w14:textId="77777777" w:rsidR="007A5F67" w:rsidRPr="00C20E60" w:rsidRDefault="007A5F67" w:rsidP="007A5F67">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A85D2A1" w14:textId="77777777" w:rsidR="007A5F67" w:rsidRPr="00C20E60" w:rsidRDefault="007A5F67" w:rsidP="007A5F67">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5AEE5C61" w14:textId="77777777" w:rsidR="007A5F67" w:rsidRPr="000F6505" w:rsidRDefault="007A5F67" w:rsidP="007A5F67">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tc>
        <w:tc>
          <w:tcPr>
            <w:tcW w:w="997" w:type="dxa"/>
            <w:gridSpan w:val="3"/>
          </w:tcPr>
          <w:p w14:paraId="055AD2AE" w14:textId="77777777" w:rsidR="007A5F67" w:rsidRPr="00C20E60" w:rsidRDefault="007A5F67" w:rsidP="007A5F67">
            <w:pPr>
              <w:spacing w:line="240" w:lineRule="exact"/>
              <w:rPr>
                <w:rFonts w:cs="Arial"/>
                <w:lang w:val="de-DE"/>
              </w:rPr>
            </w:pPr>
          </w:p>
        </w:tc>
        <w:tc>
          <w:tcPr>
            <w:tcW w:w="4540" w:type="dxa"/>
            <w:gridSpan w:val="2"/>
          </w:tcPr>
          <w:p w14:paraId="0850FDBC" w14:textId="77777777" w:rsidR="007A5F67" w:rsidRPr="00C20E60" w:rsidRDefault="007A5F67" w:rsidP="007A5F67">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2622C255" w14:textId="77777777" w:rsidR="007A5F67" w:rsidRPr="00C20E60" w:rsidRDefault="007A5F67" w:rsidP="007A5F67">
            <w:pPr>
              <w:autoSpaceDE w:val="0"/>
              <w:autoSpaceDN w:val="0"/>
              <w:adjustRightInd w:val="0"/>
              <w:spacing w:line="240" w:lineRule="exact"/>
              <w:ind w:left="344" w:right="105"/>
              <w:jc w:val="both"/>
              <w:rPr>
                <w:rFonts w:cs="Arial"/>
                <w:bCs/>
                <w:lang w:val="it-IT"/>
              </w:rPr>
            </w:pPr>
          </w:p>
          <w:p w14:paraId="1E85F0BA" w14:textId="77777777" w:rsidR="007A5F67" w:rsidRPr="00C20E60" w:rsidRDefault="007A5F67" w:rsidP="007A5F67">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1370CBBE" w14:textId="7AE604D7" w:rsidR="007A5F67" w:rsidRPr="00064640" w:rsidRDefault="007A5F67" w:rsidP="007A5F67">
            <w:pPr>
              <w:autoSpaceDE w:val="0"/>
              <w:autoSpaceDN w:val="0"/>
              <w:adjustRightInd w:val="0"/>
              <w:spacing w:line="240" w:lineRule="exact"/>
              <w:ind w:left="344" w:right="105"/>
              <w:jc w:val="both"/>
              <w:rPr>
                <w:rFonts w:cs="Arial"/>
                <w:bCs/>
                <w:lang w:val="it-IT"/>
              </w:rPr>
            </w:pPr>
            <w:r w:rsidRPr="00F7364B">
              <w:rPr>
                <w:rFonts w:cs="Arial"/>
                <w:bCs/>
                <w:lang w:val="it-IT"/>
              </w:rPr>
              <w:t xml:space="preserve">La mancata costituzione della cauzione definitiva determina la decadenza </w:t>
            </w:r>
            <w:r w:rsidRPr="00834058">
              <w:rPr>
                <w:rFonts w:cs="Arial"/>
                <w:bCs/>
                <w:lang w:val="it-IT"/>
              </w:rPr>
              <w:t xml:space="preserve">dell’affidamento da parte della stazione appaltante, che infine aggiudicherà </w:t>
            </w:r>
            <w:r w:rsidRPr="00834058">
              <w:rPr>
                <w:rFonts w:cs="Arial"/>
                <w:bCs/>
                <w:color w:val="FF0000"/>
                <w:lang w:val="it-IT"/>
              </w:rPr>
              <w:t xml:space="preserve">la fornitura/il servizio </w:t>
            </w:r>
            <w:r w:rsidRPr="00834058">
              <w:rPr>
                <w:rFonts w:cs="Arial"/>
                <w:bCs/>
                <w:lang w:val="it-IT"/>
              </w:rPr>
              <w:t>al concorrente che segue in graduatoria.</w:t>
            </w:r>
          </w:p>
        </w:tc>
      </w:tr>
      <w:tr w:rsidR="007A5F67" w:rsidRPr="000B3FC1" w14:paraId="187BA844" w14:textId="77777777" w:rsidTr="002C29E7">
        <w:tc>
          <w:tcPr>
            <w:tcW w:w="4401" w:type="dxa"/>
            <w:gridSpan w:val="3"/>
          </w:tcPr>
          <w:p w14:paraId="1339889E" w14:textId="77777777" w:rsidR="007A5F67" w:rsidRPr="001D12C7" w:rsidRDefault="007A5F67" w:rsidP="007A5F67">
            <w:pPr>
              <w:autoSpaceDE w:val="0"/>
              <w:autoSpaceDN w:val="0"/>
              <w:adjustRightInd w:val="0"/>
              <w:spacing w:line="240" w:lineRule="exact"/>
              <w:ind w:left="308" w:right="76" w:hanging="308"/>
              <w:jc w:val="both"/>
              <w:rPr>
                <w:rFonts w:cs="Arial"/>
                <w:lang w:val="it-IT"/>
              </w:rPr>
            </w:pPr>
          </w:p>
        </w:tc>
        <w:tc>
          <w:tcPr>
            <w:tcW w:w="997" w:type="dxa"/>
            <w:gridSpan w:val="3"/>
          </w:tcPr>
          <w:p w14:paraId="213AC25C" w14:textId="77777777" w:rsidR="007A5F67" w:rsidRPr="001D12C7" w:rsidRDefault="007A5F67" w:rsidP="007A5F67">
            <w:pPr>
              <w:spacing w:line="240" w:lineRule="exact"/>
              <w:rPr>
                <w:rFonts w:cs="Arial"/>
                <w:strike/>
                <w:lang w:val="it-IT"/>
              </w:rPr>
            </w:pPr>
          </w:p>
        </w:tc>
        <w:tc>
          <w:tcPr>
            <w:tcW w:w="4540" w:type="dxa"/>
            <w:gridSpan w:val="2"/>
          </w:tcPr>
          <w:p w14:paraId="663EF64C" w14:textId="77777777" w:rsidR="007A5F67" w:rsidRPr="00F7364B" w:rsidRDefault="007A5F67" w:rsidP="007A5F67">
            <w:pPr>
              <w:autoSpaceDE w:val="0"/>
              <w:autoSpaceDN w:val="0"/>
              <w:adjustRightInd w:val="0"/>
              <w:spacing w:line="240" w:lineRule="exact"/>
              <w:ind w:left="336" w:right="105" w:hanging="336"/>
              <w:jc w:val="both"/>
              <w:rPr>
                <w:rFonts w:cs="Arial"/>
                <w:noProof w:val="0"/>
                <w:lang w:val="it-IT" w:eastAsia="it-IT"/>
              </w:rPr>
            </w:pPr>
          </w:p>
        </w:tc>
      </w:tr>
      <w:tr w:rsidR="007A5F67" w:rsidRPr="000B3FC1" w14:paraId="361958AF" w14:textId="77777777" w:rsidTr="002C29E7">
        <w:tc>
          <w:tcPr>
            <w:tcW w:w="4401" w:type="dxa"/>
            <w:gridSpan w:val="3"/>
          </w:tcPr>
          <w:p w14:paraId="5AF2E655" w14:textId="77777777" w:rsidR="007A5F67" w:rsidRPr="007A04C0" w:rsidRDefault="007A5F67" w:rsidP="007A5F67">
            <w:pPr>
              <w:autoSpaceDE w:val="0"/>
              <w:autoSpaceDN w:val="0"/>
              <w:adjustRightInd w:val="0"/>
              <w:spacing w:line="240" w:lineRule="exact"/>
              <w:ind w:left="308" w:right="76" w:hanging="308"/>
              <w:jc w:val="both"/>
              <w:rPr>
                <w:rFonts w:cs="Arial"/>
                <w:color w:val="FF0000"/>
                <w:lang w:val="de-DE"/>
              </w:rPr>
            </w:pPr>
            <w:r w:rsidRPr="007A04C0">
              <w:rPr>
                <w:rFonts w:cs="Arial"/>
                <w:color w:val="FF0000"/>
                <w:lang w:val="de-DE"/>
              </w:rPr>
              <w:t>b)</w:t>
            </w:r>
            <w:r w:rsidRPr="007A04C0">
              <w:rPr>
                <w:rFonts w:cs="Arial"/>
                <w:color w:val="FF0000"/>
                <w:lang w:val="de-DE"/>
              </w:rPr>
              <w:tab/>
              <w:t xml:space="preserve">eine bestimmte Anzahl an </w:t>
            </w:r>
            <w:r w:rsidRPr="007A04C0">
              <w:rPr>
                <w:rFonts w:cs="Arial"/>
                <w:b/>
                <w:color w:val="FF0000"/>
                <w:lang w:val="de-DE"/>
              </w:rPr>
              <w:t>Stempelmarken</w:t>
            </w:r>
            <w:r w:rsidRPr="007A04C0">
              <w:rPr>
                <w:rFonts w:cs="Arial"/>
                <w:color w:val="FF0000"/>
                <w:lang w:val="de-DE"/>
              </w:rPr>
              <w:t xml:space="preserve">, </w:t>
            </w:r>
            <w:r w:rsidRPr="007A04C0">
              <w:rPr>
                <w:color w:val="FF0000"/>
                <w:lang w:val="de-DE"/>
              </w:rPr>
              <w:t xml:space="preserve">welche von der auftraggebenden </w:t>
            </w:r>
            <w:r w:rsidRPr="007A04C0">
              <w:rPr>
                <w:color w:val="FF0000"/>
                <w:lang w:val="de-DE"/>
              </w:rPr>
              <w:lastRenderedPageBreak/>
              <w:t>Körperschaft gemäß DPR Nr. 642/1972 festzulegen ist.</w:t>
            </w:r>
          </w:p>
        </w:tc>
        <w:tc>
          <w:tcPr>
            <w:tcW w:w="997" w:type="dxa"/>
            <w:gridSpan w:val="3"/>
          </w:tcPr>
          <w:p w14:paraId="337B3C79" w14:textId="77777777" w:rsidR="007A5F67" w:rsidRPr="007A04C0" w:rsidRDefault="007A5F67" w:rsidP="007A5F67">
            <w:pPr>
              <w:spacing w:line="240" w:lineRule="exact"/>
              <w:rPr>
                <w:rFonts w:cs="Arial"/>
                <w:strike/>
                <w:color w:val="FF0000"/>
                <w:lang w:val="de-DE"/>
              </w:rPr>
            </w:pPr>
          </w:p>
        </w:tc>
        <w:tc>
          <w:tcPr>
            <w:tcW w:w="4540" w:type="dxa"/>
            <w:gridSpan w:val="2"/>
          </w:tcPr>
          <w:p w14:paraId="19CBAF86" w14:textId="77777777" w:rsidR="007A5F67" w:rsidRPr="00A675FB" w:rsidRDefault="007A5F67" w:rsidP="007A5F67">
            <w:pPr>
              <w:autoSpaceDE w:val="0"/>
              <w:autoSpaceDN w:val="0"/>
              <w:adjustRightInd w:val="0"/>
              <w:spacing w:line="240" w:lineRule="exact"/>
              <w:ind w:left="336" w:right="105" w:hanging="336"/>
              <w:jc w:val="both"/>
              <w:rPr>
                <w:rFonts w:cs="Arial"/>
                <w:noProof w:val="0"/>
                <w:color w:val="FF0000"/>
                <w:lang w:val="it-IT" w:eastAsia="it-IT"/>
              </w:rPr>
            </w:pPr>
            <w:r w:rsidRPr="007A04C0">
              <w:rPr>
                <w:rFonts w:cs="Arial"/>
                <w:noProof w:val="0"/>
                <w:color w:val="FF0000"/>
                <w:lang w:val="it-IT" w:eastAsia="it-IT"/>
              </w:rPr>
              <w:t>b)</w:t>
            </w:r>
            <w:r w:rsidRPr="007A04C0">
              <w:rPr>
                <w:rFonts w:cs="Arial"/>
                <w:noProof w:val="0"/>
                <w:color w:val="FF0000"/>
                <w:lang w:val="it-IT" w:eastAsia="it-IT"/>
              </w:rPr>
              <w:tab/>
            </w:r>
            <w:r w:rsidRPr="007A04C0">
              <w:rPr>
                <w:color w:val="FF0000"/>
                <w:lang w:val="it-IT" w:eastAsia="it-IT"/>
              </w:rPr>
              <w:t xml:space="preserve">un determinato numero di </w:t>
            </w:r>
            <w:r w:rsidRPr="007A04C0">
              <w:rPr>
                <w:b/>
                <w:bCs/>
                <w:color w:val="FF0000"/>
                <w:lang w:val="it-IT" w:eastAsia="it-IT"/>
              </w:rPr>
              <w:t>marche da bollo</w:t>
            </w:r>
            <w:r w:rsidRPr="007A04C0">
              <w:rPr>
                <w:color w:val="FF0000"/>
                <w:lang w:val="it-IT" w:eastAsia="it-IT"/>
              </w:rPr>
              <w:t xml:space="preserve"> che verranno definite dall’ente committente, </w:t>
            </w:r>
            <w:r w:rsidRPr="007A04C0">
              <w:rPr>
                <w:color w:val="FF0000"/>
                <w:lang w:val="it-IT" w:eastAsia="it-IT"/>
              </w:rPr>
              <w:lastRenderedPageBreak/>
              <w:t>secondo quanto disposto dal D.P.R. n. 642/1972.</w:t>
            </w:r>
          </w:p>
        </w:tc>
      </w:tr>
      <w:tr w:rsidR="007A5F67" w:rsidRPr="000B3FC1" w14:paraId="5CF90F2D" w14:textId="77777777" w:rsidTr="002C29E7">
        <w:tc>
          <w:tcPr>
            <w:tcW w:w="4401" w:type="dxa"/>
            <w:gridSpan w:val="3"/>
          </w:tcPr>
          <w:p w14:paraId="056C037A" w14:textId="77777777" w:rsidR="007A5F67" w:rsidRPr="00426063" w:rsidRDefault="007A5F67" w:rsidP="007A5F67">
            <w:pPr>
              <w:tabs>
                <w:tab w:val="left" w:pos="284"/>
              </w:tabs>
              <w:spacing w:line="240" w:lineRule="exact"/>
              <w:ind w:left="294" w:right="76" w:hanging="294"/>
              <w:jc w:val="both"/>
              <w:rPr>
                <w:rFonts w:cs="Arial"/>
                <w:lang w:val="it-IT"/>
              </w:rPr>
            </w:pPr>
          </w:p>
        </w:tc>
        <w:tc>
          <w:tcPr>
            <w:tcW w:w="997" w:type="dxa"/>
            <w:gridSpan w:val="3"/>
          </w:tcPr>
          <w:p w14:paraId="1BCE00E4" w14:textId="77777777" w:rsidR="007A5F67" w:rsidRPr="00426063" w:rsidRDefault="007A5F67" w:rsidP="007A5F67">
            <w:pPr>
              <w:spacing w:line="240" w:lineRule="exact"/>
              <w:rPr>
                <w:rFonts w:cs="Arial"/>
                <w:lang w:val="it-IT"/>
              </w:rPr>
            </w:pPr>
          </w:p>
        </w:tc>
        <w:tc>
          <w:tcPr>
            <w:tcW w:w="4540" w:type="dxa"/>
            <w:gridSpan w:val="2"/>
          </w:tcPr>
          <w:p w14:paraId="4904ECB1" w14:textId="77777777" w:rsidR="007A5F67" w:rsidRPr="00F7364B" w:rsidRDefault="007A5F67" w:rsidP="007A5F67">
            <w:pPr>
              <w:spacing w:line="240" w:lineRule="exact"/>
              <w:ind w:left="308" w:right="105" w:hanging="308"/>
              <w:jc w:val="both"/>
              <w:rPr>
                <w:rFonts w:cs="Arial"/>
                <w:lang w:val="it-IT"/>
              </w:rPr>
            </w:pPr>
          </w:p>
        </w:tc>
      </w:tr>
      <w:tr w:rsidR="007A5F67" w:rsidRPr="000B3FC1" w14:paraId="3DD53954" w14:textId="77777777" w:rsidTr="002C29E7">
        <w:tc>
          <w:tcPr>
            <w:tcW w:w="4401" w:type="dxa"/>
            <w:gridSpan w:val="3"/>
          </w:tcPr>
          <w:p w14:paraId="59C8191F" w14:textId="77777777" w:rsidR="007A5F67" w:rsidRPr="00F7364B" w:rsidRDefault="007A5F67" w:rsidP="007A5F67">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997" w:type="dxa"/>
            <w:gridSpan w:val="3"/>
          </w:tcPr>
          <w:p w14:paraId="6C78AA0D" w14:textId="77777777" w:rsidR="007A5F67" w:rsidRPr="00402B24" w:rsidRDefault="007A5F67" w:rsidP="007A5F67">
            <w:pPr>
              <w:spacing w:line="240" w:lineRule="exact"/>
              <w:rPr>
                <w:rFonts w:cs="Arial"/>
                <w:lang w:val="de-DE"/>
              </w:rPr>
            </w:pPr>
          </w:p>
        </w:tc>
        <w:tc>
          <w:tcPr>
            <w:tcW w:w="4540" w:type="dxa"/>
            <w:gridSpan w:val="2"/>
          </w:tcPr>
          <w:p w14:paraId="6C20B539" w14:textId="77777777" w:rsidR="007A5F67" w:rsidRPr="00F7364B" w:rsidRDefault="007A5F67" w:rsidP="007A5F67">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7A5F67" w:rsidRPr="000B3FC1" w14:paraId="4E1DB39D" w14:textId="77777777" w:rsidTr="002C29E7">
        <w:tc>
          <w:tcPr>
            <w:tcW w:w="4401" w:type="dxa"/>
            <w:gridSpan w:val="3"/>
          </w:tcPr>
          <w:p w14:paraId="38051B77" w14:textId="77777777" w:rsidR="007A5F67" w:rsidRPr="00832157" w:rsidRDefault="007A5F67" w:rsidP="007A5F67">
            <w:pPr>
              <w:spacing w:line="240" w:lineRule="exact"/>
              <w:ind w:left="308" w:right="76" w:hanging="308"/>
              <w:jc w:val="both"/>
              <w:rPr>
                <w:rFonts w:cs="Arial"/>
                <w:bCs/>
                <w:lang w:val="it-IT"/>
              </w:rPr>
            </w:pPr>
          </w:p>
        </w:tc>
        <w:tc>
          <w:tcPr>
            <w:tcW w:w="997" w:type="dxa"/>
            <w:gridSpan w:val="3"/>
          </w:tcPr>
          <w:p w14:paraId="36FB76CD" w14:textId="77777777" w:rsidR="007A5F67" w:rsidRPr="00832157" w:rsidRDefault="007A5F67" w:rsidP="007A5F67">
            <w:pPr>
              <w:spacing w:line="240" w:lineRule="exact"/>
              <w:rPr>
                <w:rFonts w:cs="Arial"/>
                <w:lang w:val="it-IT"/>
              </w:rPr>
            </w:pPr>
          </w:p>
        </w:tc>
        <w:tc>
          <w:tcPr>
            <w:tcW w:w="4540" w:type="dxa"/>
            <w:gridSpan w:val="2"/>
          </w:tcPr>
          <w:p w14:paraId="680976C1" w14:textId="77777777" w:rsidR="007A5F67" w:rsidRPr="003C5514" w:rsidRDefault="007A5F67" w:rsidP="007A5F67">
            <w:pPr>
              <w:spacing w:line="240" w:lineRule="exact"/>
              <w:ind w:left="308" w:right="105" w:hanging="308"/>
              <w:jc w:val="both"/>
              <w:rPr>
                <w:rFonts w:cs="Arial"/>
                <w:bCs/>
                <w:lang w:val="it-IT"/>
              </w:rPr>
            </w:pPr>
          </w:p>
        </w:tc>
      </w:tr>
      <w:tr w:rsidR="007A5F67" w:rsidRPr="000B3FC1" w14:paraId="72888D57" w14:textId="77777777" w:rsidTr="002C29E7">
        <w:tc>
          <w:tcPr>
            <w:tcW w:w="4401" w:type="dxa"/>
            <w:gridSpan w:val="3"/>
          </w:tcPr>
          <w:p w14:paraId="64805E48" w14:textId="77777777" w:rsidR="007A5F67" w:rsidRPr="0057384C" w:rsidRDefault="007A5F67" w:rsidP="007A5F67">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997" w:type="dxa"/>
            <w:gridSpan w:val="3"/>
          </w:tcPr>
          <w:p w14:paraId="2BADDE9A" w14:textId="77777777" w:rsidR="007A5F67" w:rsidRPr="0057384C" w:rsidRDefault="007A5F67" w:rsidP="007A5F67">
            <w:pPr>
              <w:spacing w:line="240" w:lineRule="exact"/>
              <w:rPr>
                <w:rFonts w:cs="Arial"/>
                <w:lang w:val="de-DE"/>
              </w:rPr>
            </w:pPr>
          </w:p>
        </w:tc>
        <w:tc>
          <w:tcPr>
            <w:tcW w:w="4540" w:type="dxa"/>
            <w:gridSpan w:val="2"/>
          </w:tcPr>
          <w:p w14:paraId="484189BE" w14:textId="77777777" w:rsidR="007A5F67" w:rsidRPr="00F7364B" w:rsidRDefault="007A5F67" w:rsidP="007A5F67">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154E2906" w14:textId="77777777" w:rsidR="007A5F67" w:rsidRPr="00F7364B" w:rsidRDefault="007A5F67" w:rsidP="007A5F67">
            <w:pPr>
              <w:tabs>
                <w:tab w:val="left" w:pos="4111"/>
                <w:tab w:val="center" w:pos="4536"/>
                <w:tab w:val="right" w:pos="9072"/>
              </w:tabs>
              <w:spacing w:line="240" w:lineRule="exact"/>
              <w:ind w:right="105"/>
              <w:jc w:val="both"/>
              <w:rPr>
                <w:rFonts w:cs="Arial"/>
                <w:bCs/>
                <w:lang w:val="it-IT"/>
              </w:rPr>
            </w:pPr>
          </w:p>
        </w:tc>
      </w:tr>
      <w:tr w:rsidR="007A5F67" w:rsidRPr="000B3FC1" w14:paraId="656DE5D4" w14:textId="77777777" w:rsidTr="002C29E7">
        <w:tc>
          <w:tcPr>
            <w:tcW w:w="4401" w:type="dxa"/>
            <w:gridSpan w:val="3"/>
          </w:tcPr>
          <w:p w14:paraId="7BA32B5A" w14:textId="77777777" w:rsidR="007A5F67" w:rsidRPr="00832157" w:rsidRDefault="007A5F67" w:rsidP="007A5F67">
            <w:pPr>
              <w:spacing w:line="240" w:lineRule="exact"/>
              <w:ind w:left="308" w:right="76" w:hanging="308"/>
              <w:jc w:val="both"/>
              <w:rPr>
                <w:rFonts w:cs="Arial"/>
                <w:bCs/>
                <w:lang w:val="it-IT"/>
              </w:rPr>
            </w:pPr>
          </w:p>
        </w:tc>
        <w:tc>
          <w:tcPr>
            <w:tcW w:w="997" w:type="dxa"/>
            <w:gridSpan w:val="3"/>
          </w:tcPr>
          <w:p w14:paraId="3DC31980" w14:textId="77777777" w:rsidR="007A5F67" w:rsidRPr="00832157" w:rsidRDefault="007A5F67" w:rsidP="007A5F67">
            <w:pPr>
              <w:spacing w:line="240" w:lineRule="exact"/>
              <w:rPr>
                <w:rFonts w:cs="Arial"/>
                <w:lang w:val="it-IT"/>
              </w:rPr>
            </w:pPr>
          </w:p>
        </w:tc>
        <w:tc>
          <w:tcPr>
            <w:tcW w:w="4540" w:type="dxa"/>
            <w:gridSpan w:val="2"/>
          </w:tcPr>
          <w:p w14:paraId="00B61C72" w14:textId="77777777" w:rsidR="007A5F67" w:rsidRPr="0057384C" w:rsidRDefault="007A5F67" w:rsidP="007A5F67">
            <w:pPr>
              <w:spacing w:line="240" w:lineRule="exact"/>
              <w:ind w:left="308" w:right="105" w:hanging="308"/>
              <w:jc w:val="both"/>
              <w:rPr>
                <w:rFonts w:cs="Arial"/>
                <w:bCs/>
                <w:lang w:val="it-IT"/>
              </w:rPr>
            </w:pPr>
          </w:p>
        </w:tc>
      </w:tr>
      <w:tr w:rsidR="007A5F67" w:rsidRPr="000B3FC1" w14:paraId="4EED28F1" w14:textId="77777777" w:rsidTr="002C29E7">
        <w:tc>
          <w:tcPr>
            <w:tcW w:w="4401" w:type="dxa"/>
            <w:gridSpan w:val="3"/>
          </w:tcPr>
          <w:p w14:paraId="4416DA7F" w14:textId="6E9946A0" w:rsidR="007A5F67" w:rsidRPr="001F0309" w:rsidRDefault="007A5F67" w:rsidP="007A5F67">
            <w:pPr>
              <w:tabs>
                <w:tab w:val="left" w:pos="142"/>
              </w:tabs>
              <w:spacing w:line="240" w:lineRule="exact"/>
              <w:ind w:left="308" w:right="76" w:hanging="308"/>
              <w:jc w:val="both"/>
              <w:rPr>
                <w:rFonts w:cs="Arial"/>
                <w:bCs/>
                <w:lang w:val="de-DE"/>
              </w:rPr>
            </w:pPr>
            <w:r w:rsidRPr="001F0309">
              <w:rPr>
                <w:rFonts w:eastAsia="Calibri" w:cs="Arial"/>
                <w:lang w:val="de-DE"/>
              </w:rPr>
              <w:t>e)</w:t>
            </w:r>
            <w:r w:rsidRPr="001F0309">
              <w:rPr>
                <w:rFonts w:cs="Arial"/>
                <w:b/>
                <w:bCs/>
                <w:lang w:val="de-DE"/>
              </w:rPr>
              <w:tab/>
            </w:r>
            <w:r w:rsidRPr="001F0309">
              <w:rPr>
                <w:rFonts w:eastAsia="Calibri" w:cs="Arial"/>
                <w:lang w:val="de-DE"/>
              </w:rPr>
              <w:t xml:space="preserve">die dauerhaften Kooperations-, Dienstleistungs- und/oder Lieferverträge, welche vor Veröffentlichung des gegenständlichen Vergabeverfahrens abgeschlossen wurden, gemäß Buchst. c-bis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7" w:type="dxa"/>
            <w:gridSpan w:val="3"/>
          </w:tcPr>
          <w:p w14:paraId="3BC90F55" w14:textId="77777777" w:rsidR="007A5F67" w:rsidRPr="001F0309" w:rsidRDefault="007A5F67" w:rsidP="007A5F67">
            <w:pPr>
              <w:spacing w:line="240" w:lineRule="exact"/>
              <w:rPr>
                <w:rFonts w:cs="Arial"/>
                <w:lang w:val="de-DE"/>
              </w:rPr>
            </w:pPr>
          </w:p>
        </w:tc>
        <w:tc>
          <w:tcPr>
            <w:tcW w:w="4540" w:type="dxa"/>
            <w:gridSpan w:val="2"/>
          </w:tcPr>
          <w:p w14:paraId="2B5DF783" w14:textId="59EA0063" w:rsidR="007A5F67" w:rsidRPr="001F0309" w:rsidRDefault="007A5F67" w:rsidP="007A5F67">
            <w:pPr>
              <w:spacing w:line="240" w:lineRule="exact"/>
              <w:ind w:left="308" w:right="105" w:hanging="308"/>
              <w:jc w:val="both"/>
              <w:rPr>
                <w:rFonts w:cs="Arial"/>
                <w:bCs/>
                <w:lang w:val="it-IT"/>
              </w:rPr>
            </w:pPr>
            <w:r w:rsidRPr="001F0309">
              <w:rPr>
                <w:rFonts w:eastAsia="Calibri" w:cs="Arial"/>
                <w:lang w:val="it-IT"/>
              </w:rPr>
              <w:t>e)</w:t>
            </w:r>
            <w:r w:rsidRPr="001F0309">
              <w:rPr>
                <w:rFonts w:cs="Arial"/>
                <w:bCs/>
                <w:lang w:val="it-IT"/>
              </w:rPr>
              <w:tab/>
            </w:r>
            <w:r w:rsidRPr="001F0309">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7F0195">
              <w:rPr>
                <w:rFonts w:eastAsia="Calibri" w:cs="Arial"/>
                <w:lang w:val="it-IT"/>
              </w:rPr>
              <w:t xml:space="preserve">la stazione appaltante </w:t>
            </w:r>
            <w:r w:rsidRPr="001F0309">
              <w:rPr>
                <w:rFonts w:eastAsia="Calibri" w:cs="Arial"/>
                <w:lang w:val="it-IT"/>
              </w:rPr>
              <w:t>prima o contestualmente alla sottoscrizione del contratto di appalto;</w:t>
            </w:r>
          </w:p>
        </w:tc>
      </w:tr>
      <w:tr w:rsidR="007A5F67" w:rsidRPr="000B3FC1" w14:paraId="2C8F71F5" w14:textId="77777777" w:rsidTr="002C29E7">
        <w:tc>
          <w:tcPr>
            <w:tcW w:w="4401" w:type="dxa"/>
            <w:gridSpan w:val="3"/>
          </w:tcPr>
          <w:p w14:paraId="7B4882E8" w14:textId="77777777" w:rsidR="007A5F67" w:rsidRPr="001F0309" w:rsidRDefault="007A5F67" w:rsidP="007A5F67">
            <w:pPr>
              <w:spacing w:line="240" w:lineRule="exact"/>
              <w:ind w:left="308" w:right="76" w:hanging="308"/>
              <w:jc w:val="both"/>
              <w:rPr>
                <w:rFonts w:cs="Arial"/>
                <w:bCs/>
                <w:lang w:val="it-IT"/>
              </w:rPr>
            </w:pPr>
          </w:p>
        </w:tc>
        <w:tc>
          <w:tcPr>
            <w:tcW w:w="997" w:type="dxa"/>
            <w:gridSpan w:val="3"/>
          </w:tcPr>
          <w:p w14:paraId="27D30AEC" w14:textId="77777777" w:rsidR="007A5F67" w:rsidRPr="001F0309" w:rsidRDefault="007A5F67" w:rsidP="007A5F67">
            <w:pPr>
              <w:spacing w:line="240" w:lineRule="exact"/>
              <w:rPr>
                <w:rFonts w:cs="Arial"/>
                <w:lang w:val="it-IT"/>
              </w:rPr>
            </w:pPr>
          </w:p>
        </w:tc>
        <w:tc>
          <w:tcPr>
            <w:tcW w:w="4540" w:type="dxa"/>
            <w:gridSpan w:val="2"/>
          </w:tcPr>
          <w:p w14:paraId="6656D753" w14:textId="77777777" w:rsidR="007A5F67" w:rsidRPr="0057384C" w:rsidRDefault="007A5F67" w:rsidP="007A5F67">
            <w:pPr>
              <w:spacing w:line="240" w:lineRule="exact"/>
              <w:ind w:left="308" w:right="105" w:hanging="308"/>
              <w:jc w:val="both"/>
              <w:rPr>
                <w:rFonts w:cs="Arial"/>
                <w:bCs/>
                <w:lang w:val="it-IT"/>
              </w:rPr>
            </w:pPr>
          </w:p>
        </w:tc>
      </w:tr>
      <w:tr w:rsidR="007A5F67" w:rsidRPr="000B3FC1" w14:paraId="1C797EE7" w14:textId="77777777" w:rsidTr="002C29E7">
        <w:tc>
          <w:tcPr>
            <w:tcW w:w="4401" w:type="dxa"/>
            <w:gridSpan w:val="3"/>
          </w:tcPr>
          <w:p w14:paraId="16137F93" w14:textId="77777777" w:rsidR="007A5F67" w:rsidRPr="009C2A90" w:rsidRDefault="007A5F67" w:rsidP="007A5F67">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997" w:type="dxa"/>
            <w:gridSpan w:val="3"/>
          </w:tcPr>
          <w:p w14:paraId="0511ED64" w14:textId="77777777" w:rsidR="007A5F67" w:rsidRPr="009C2A90" w:rsidRDefault="007A5F67" w:rsidP="007A5F67">
            <w:pPr>
              <w:spacing w:line="240" w:lineRule="exact"/>
              <w:rPr>
                <w:rFonts w:cs="Arial"/>
                <w:color w:val="FF0000"/>
                <w:lang w:val="de-DE"/>
              </w:rPr>
            </w:pPr>
          </w:p>
        </w:tc>
        <w:tc>
          <w:tcPr>
            <w:tcW w:w="4540" w:type="dxa"/>
            <w:gridSpan w:val="2"/>
          </w:tcPr>
          <w:p w14:paraId="1BCCD7A4" w14:textId="77777777" w:rsidR="007A5F67" w:rsidRPr="009C2A90" w:rsidRDefault="007A5F67" w:rsidP="007A5F67">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7A5F67" w:rsidRPr="000B3FC1" w14:paraId="468AA2EF" w14:textId="77777777" w:rsidTr="002C29E7">
        <w:tc>
          <w:tcPr>
            <w:tcW w:w="4401" w:type="dxa"/>
            <w:gridSpan w:val="3"/>
          </w:tcPr>
          <w:p w14:paraId="7C0632F7" w14:textId="77777777" w:rsidR="007A5F67" w:rsidRPr="001F0309" w:rsidRDefault="007A5F67" w:rsidP="007A5F67">
            <w:pPr>
              <w:spacing w:line="240" w:lineRule="exact"/>
              <w:ind w:left="308" w:right="76" w:hanging="308"/>
              <w:jc w:val="both"/>
              <w:rPr>
                <w:rFonts w:cs="Arial"/>
                <w:bCs/>
                <w:color w:val="FF0000"/>
                <w:lang w:val="it-IT"/>
              </w:rPr>
            </w:pPr>
          </w:p>
        </w:tc>
        <w:tc>
          <w:tcPr>
            <w:tcW w:w="997" w:type="dxa"/>
            <w:gridSpan w:val="3"/>
          </w:tcPr>
          <w:p w14:paraId="14DE1FC6" w14:textId="77777777" w:rsidR="007A5F67" w:rsidRPr="001F0309" w:rsidRDefault="007A5F67" w:rsidP="007A5F67">
            <w:pPr>
              <w:spacing w:line="240" w:lineRule="exact"/>
              <w:rPr>
                <w:rFonts w:cs="Arial"/>
                <w:color w:val="FF0000"/>
                <w:lang w:val="it-IT"/>
              </w:rPr>
            </w:pPr>
          </w:p>
        </w:tc>
        <w:tc>
          <w:tcPr>
            <w:tcW w:w="4540" w:type="dxa"/>
            <w:gridSpan w:val="2"/>
          </w:tcPr>
          <w:p w14:paraId="2875B417" w14:textId="77777777" w:rsidR="007A5F67" w:rsidRPr="009C2A90" w:rsidRDefault="007A5F67" w:rsidP="007A5F67">
            <w:pPr>
              <w:spacing w:line="240" w:lineRule="exact"/>
              <w:ind w:left="340" w:right="105" w:hanging="340"/>
              <w:jc w:val="both"/>
              <w:rPr>
                <w:rFonts w:cs="Arial"/>
                <w:color w:val="FF0000"/>
                <w:lang w:val="it-IT"/>
              </w:rPr>
            </w:pPr>
          </w:p>
        </w:tc>
      </w:tr>
      <w:tr w:rsidR="007A5F67" w:rsidRPr="00402B24" w14:paraId="3E7D5D35" w14:textId="77777777" w:rsidTr="002C29E7">
        <w:tc>
          <w:tcPr>
            <w:tcW w:w="4401" w:type="dxa"/>
            <w:gridSpan w:val="3"/>
          </w:tcPr>
          <w:p w14:paraId="4F9976BA" w14:textId="77777777" w:rsidR="007A5F67" w:rsidRPr="0057384C" w:rsidRDefault="007A5F67" w:rsidP="007A5F67">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997" w:type="dxa"/>
            <w:gridSpan w:val="3"/>
          </w:tcPr>
          <w:p w14:paraId="4D6C977C" w14:textId="77777777" w:rsidR="007A5F67" w:rsidRPr="0057384C" w:rsidRDefault="007A5F67" w:rsidP="007A5F67">
            <w:pPr>
              <w:spacing w:line="240" w:lineRule="exact"/>
              <w:rPr>
                <w:rFonts w:cs="Arial"/>
                <w:lang w:val="de-DE"/>
              </w:rPr>
            </w:pPr>
          </w:p>
        </w:tc>
        <w:tc>
          <w:tcPr>
            <w:tcW w:w="4540" w:type="dxa"/>
            <w:gridSpan w:val="2"/>
          </w:tcPr>
          <w:p w14:paraId="59FC48B0" w14:textId="77777777" w:rsidR="007A5F67" w:rsidRPr="00F7364B" w:rsidRDefault="007A5F67" w:rsidP="007A5F67">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7A5F67" w:rsidRPr="00A675FB" w14:paraId="4714E1A7" w14:textId="77777777" w:rsidTr="002C29E7">
        <w:tc>
          <w:tcPr>
            <w:tcW w:w="4401" w:type="dxa"/>
            <w:gridSpan w:val="3"/>
          </w:tcPr>
          <w:p w14:paraId="6A6D88DA" w14:textId="77777777" w:rsidR="007A5F67" w:rsidRPr="004A041D" w:rsidRDefault="007A5F67" w:rsidP="007A5F67">
            <w:pPr>
              <w:spacing w:line="240" w:lineRule="exact"/>
              <w:ind w:left="294" w:right="76" w:hanging="294"/>
              <w:jc w:val="both"/>
              <w:rPr>
                <w:rFonts w:cs="Arial"/>
                <w:lang w:val="de-DE"/>
              </w:rPr>
            </w:pPr>
          </w:p>
        </w:tc>
        <w:tc>
          <w:tcPr>
            <w:tcW w:w="997" w:type="dxa"/>
            <w:gridSpan w:val="3"/>
          </w:tcPr>
          <w:p w14:paraId="072801CB" w14:textId="77777777" w:rsidR="007A5F67" w:rsidRPr="004A041D" w:rsidRDefault="007A5F67" w:rsidP="007A5F67">
            <w:pPr>
              <w:spacing w:line="240" w:lineRule="exact"/>
              <w:rPr>
                <w:rFonts w:cs="Arial"/>
                <w:lang w:val="de-DE"/>
              </w:rPr>
            </w:pPr>
          </w:p>
        </w:tc>
        <w:tc>
          <w:tcPr>
            <w:tcW w:w="4540" w:type="dxa"/>
            <w:gridSpan w:val="2"/>
          </w:tcPr>
          <w:p w14:paraId="24D9801F" w14:textId="77777777" w:rsidR="007A5F67" w:rsidRPr="004A041D" w:rsidRDefault="007A5F67" w:rsidP="007A5F67">
            <w:pPr>
              <w:spacing w:line="240" w:lineRule="exact"/>
              <w:ind w:left="308" w:right="105" w:hanging="308"/>
              <w:jc w:val="both"/>
              <w:rPr>
                <w:rFonts w:cs="Arial"/>
                <w:lang w:val="it-IT"/>
              </w:rPr>
            </w:pPr>
          </w:p>
        </w:tc>
      </w:tr>
      <w:tr w:rsidR="007A5F67" w:rsidRPr="000B3FC1" w14:paraId="4E7168E9" w14:textId="77777777" w:rsidTr="002C29E7">
        <w:tc>
          <w:tcPr>
            <w:tcW w:w="4401" w:type="dxa"/>
            <w:gridSpan w:val="3"/>
          </w:tcPr>
          <w:p w14:paraId="0721ACF2" w14:textId="77777777" w:rsidR="007A5F67" w:rsidRPr="004A041D" w:rsidRDefault="007A5F67" w:rsidP="007A5F67">
            <w:pPr>
              <w:spacing w:line="240" w:lineRule="exact"/>
              <w:ind w:left="294" w:right="76" w:hanging="294"/>
              <w:jc w:val="both"/>
              <w:rPr>
                <w:rFonts w:cs="Arial"/>
                <w:lang w:val="de-DE"/>
              </w:rPr>
            </w:pPr>
            <w:bookmarkStart w:id="89" w:name="_Hlk505942866"/>
            <w:r>
              <w:rPr>
                <w:rFonts w:cs="Arial"/>
                <w:lang w:val="de-DE"/>
              </w:rPr>
              <w:t xml:space="preserve">h) </w:t>
            </w:r>
            <w:r w:rsidRPr="004A041D">
              <w:rPr>
                <w:rFonts w:cs="Arial"/>
                <w:lang w:val="de-DE"/>
              </w:rPr>
              <w:t>eventuelle Bezeichnung des Steuervertreters laut Art. 17, Absatz 2, und 53, Absatz 3 des Dekretes des Staatspräsidenten 633/1972.</w:t>
            </w:r>
          </w:p>
        </w:tc>
        <w:tc>
          <w:tcPr>
            <w:tcW w:w="997" w:type="dxa"/>
            <w:gridSpan w:val="3"/>
          </w:tcPr>
          <w:p w14:paraId="31F47B42" w14:textId="77777777" w:rsidR="007A5F67" w:rsidRPr="004A041D" w:rsidRDefault="007A5F67" w:rsidP="007A5F67">
            <w:pPr>
              <w:spacing w:line="240" w:lineRule="exact"/>
              <w:rPr>
                <w:rFonts w:cs="Arial"/>
                <w:lang w:val="de-DE"/>
              </w:rPr>
            </w:pPr>
          </w:p>
        </w:tc>
        <w:tc>
          <w:tcPr>
            <w:tcW w:w="4540" w:type="dxa"/>
            <w:gridSpan w:val="2"/>
          </w:tcPr>
          <w:p w14:paraId="0B29676D" w14:textId="77777777" w:rsidR="007A5F67" w:rsidRPr="004A041D" w:rsidRDefault="007A5F67" w:rsidP="007A5F67">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7A5F67" w:rsidRPr="000B3FC1" w14:paraId="48EA5D4E" w14:textId="77777777" w:rsidTr="002C29E7">
        <w:tc>
          <w:tcPr>
            <w:tcW w:w="4401" w:type="dxa"/>
            <w:gridSpan w:val="3"/>
          </w:tcPr>
          <w:p w14:paraId="6FD281D7" w14:textId="77777777" w:rsidR="007A5F67" w:rsidRPr="004E65A6" w:rsidRDefault="007A5F67" w:rsidP="007A5F67">
            <w:pPr>
              <w:spacing w:line="240" w:lineRule="exact"/>
              <w:ind w:left="294" w:right="76" w:hanging="294"/>
              <w:jc w:val="both"/>
              <w:rPr>
                <w:rFonts w:cs="Arial"/>
                <w:highlight w:val="yellow"/>
                <w:lang w:val="it-IT"/>
              </w:rPr>
            </w:pPr>
          </w:p>
        </w:tc>
        <w:tc>
          <w:tcPr>
            <w:tcW w:w="997" w:type="dxa"/>
            <w:gridSpan w:val="3"/>
          </w:tcPr>
          <w:p w14:paraId="79CC1514" w14:textId="77777777" w:rsidR="007A5F67" w:rsidRPr="004E65A6" w:rsidRDefault="007A5F67" w:rsidP="007A5F67">
            <w:pPr>
              <w:spacing w:line="240" w:lineRule="exact"/>
              <w:rPr>
                <w:rFonts w:cs="Arial"/>
                <w:highlight w:val="yellow"/>
                <w:lang w:val="it-IT"/>
              </w:rPr>
            </w:pPr>
          </w:p>
        </w:tc>
        <w:tc>
          <w:tcPr>
            <w:tcW w:w="4540" w:type="dxa"/>
            <w:gridSpan w:val="2"/>
          </w:tcPr>
          <w:p w14:paraId="2551A9C3" w14:textId="77777777" w:rsidR="007A5F67" w:rsidRPr="004E65A6" w:rsidRDefault="007A5F67" w:rsidP="007A5F67">
            <w:pPr>
              <w:ind w:left="308" w:right="105" w:hanging="308"/>
              <w:rPr>
                <w:rFonts w:cs="Arial"/>
                <w:highlight w:val="yellow"/>
                <w:lang w:val="it-IT"/>
              </w:rPr>
            </w:pPr>
          </w:p>
        </w:tc>
      </w:tr>
      <w:tr w:rsidR="007A5F67" w:rsidRPr="00F56C38" w14:paraId="7D7EE3DD" w14:textId="77777777" w:rsidTr="002C29E7">
        <w:tc>
          <w:tcPr>
            <w:tcW w:w="4401" w:type="dxa"/>
            <w:gridSpan w:val="3"/>
          </w:tcPr>
          <w:p w14:paraId="620A4D67" w14:textId="77777777" w:rsidR="007A5F67" w:rsidRPr="00F56C38" w:rsidRDefault="007A5F67" w:rsidP="007A5F67">
            <w:pPr>
              <w:spacing w:line="240" w:lineRule="exact"/>
              <w:ind w:right="76"/>
              <w:jc w:val="center"/>
              <w:rPr>
                <w:rFonts w:cs="Arial"/>
                <w:b/>
                <w:bCs/>
                <w:lang w:val="de-DE"/>
              </w:rPr>
            </w:pPr>
            <w:r>
              <w:rPr>
                <w:rFonts w:cs="Arial"/>
                <w:b/>
                <w:bCs/>
                <w:lang w:val="de-DE"/>
              </w:rPr>
              <w:t>6</w:t>
            </w:r>
            <w:r w:rsidRPr="00F56C38">
              <w:rPr>
                <w:rFonts w:cs="Arial"/>
                <w:b/>
                <w:bCs/>
                <w:lang w:val="de-DE"/>
              </w:rPr>
              <w:t>. AUFLÖSUNG</w:t>
            </w:r>
          </w:p>
        </w:tc>
        <w:tc>
          <w:tcPr>
            <w:tcW w:w="997" w:type="dxa"/>
            <w:gridSpan w:val="3"/>
          </w:tcPr>
          <w:p w14:paraId="404860FA" w14:textId="77777777" w:rsidR="007A5F67" w:rsidRPr="00F56C38" w:rsidRDefault="007A5F67" w:rsidP="007A5F67">
            <w:pPr>
              <w:spacing w:line="240" w:lineRule="exact"/>
              <w:ind w:right="76"/>
              <w:jc w:val="center"/>
              <w:rPr>
                <w:rFonts w:cs="Arial"/>
                <w:b/>
                <w:bCs/>
                <w:lang w:val="de-DE"/>
              </w:rPr>
            </w:pPr>
          </w:p>
        </w:tc>
        <w:tc>
          <w:tcPr>
            <w:tcW w:w="4540" w:type="dxa"/>
            <w:gridSpan w:val="2"/>
          </w:tcPr>
          <w:p w14:paraId="33BD3AA0" w14:textId="77777777" w:rsidR="007A5F67" w:rsidRPr="00F56C38" w:rsidRDefault="007A5F67" w:rsidP="007A5F67">
            <w:pPr>
              <w:spacing w:line="240" w:lineRule="exact"/>
              <w:ind w:right="76"/>
              <w:jc w:val="center"/>
              <w:rPr>
                <w:rFonts w:cs="Arial"/>
                <w:b/>
                <w:bCs/>
                <w:lang w:val="de-DE"/>
              </w:rPr>
            </w:pPr>
            <w:r>
              <w:rPr>
                <w:rFonts w:cs="Arial"/>
                <w:b/>
                <w:bCs/>
                <w:lang w:val="de-DE"/>
              </w:rPr>
              <w:t xml:space="preserve">6. </w:t>
            </w:r>
            <w:r w:rsidRPr="00F56C38">
              <w:rPr>
                <w:rFonts w:cs="Arial"/>
                <w:b/>
                <w:bCs/>
                <w:lang w:val="de-DE"/>
              </w:rPr>
              <w:t>RISOLUZIONE</w:t>
            </w:r>
          </w:p>
        </w:tc>
      </w:tr>
      <w:tr w:rsidR="007A5F67" w:rsidRPr="004A041D" w14:paraId="28C9B3CD" w14:textId="77777777" w:rsidTr="002C29E7">
        <w:tc>
          <w:tcPr>
            <w:tcW w:w="4401" w:type="dxa"/>
            <w:gridSpan w:val="3"/>
          </w:tcPr>
          <w:p w14:paraId="07F88A07" w14:textId="77777777" w:rsidR="007A5F67" w:rsidRPr="004A041D" w:rsidRDefault="007A5F67" w:rsidP="007A5F67">
            <w:pPr>
              <w:spacing w:line="240" w:lineRule="exact"/>
              <w:ind w:left="294" w:right="76" w:hanging="294"/>
              <w:jc w:val="both"/>
              <w:rPr>
                <w:rFonts w:cs="Arial"/>
                <w:lang w:val="de-DE"/>
              </w:rPr>
            </w:pPr>
          </w:p>
        </w:tc>
        <w:tc>
          <w:tcPr>
            <w:tcW w:w="997" w:type="dxa"/>
            <w:gridSpan w:val="3"/>
          </w:tcPr>
          <w:p w14:paraId="64D3E204" w14:textId="77777777" w:rsidR="007A5F67" w:rsidRPr="004A041D" w:rsidRDefault="007A5F67" w:rsidP="007A5F67">
            <w:pPr>
              <w:spacing w:line="240" w:lineRule="exact"/>
              <w:rPr>
                <w:rFonts w:cs="Arial"/>
                <w:lang w:val="de-DE"/>
              </w:rPr>
            </w:pPr>
          </w:p>
        </w:tc>
        <w:tc>
          <w:tcPr>
            <w:tcW w:w="4540" w:type="dxa"/>
            <w:gridSpan w:val="2"/>
          </w:tcPr>
          <w:p w14:paraId="2F92AB7D" w14:textId="77777777" w:rsidR="007A5F67" w:rsidRPr="004A041D" w:rsidRDefault="007A5F67" w:rsidP="007A5F67">
            <w:pPr>
              <w:ind w:left="308" w:right="105" w:hanging="308"/>
              <w:rPr>
                <w:rFonts w:cs="Arial"/>
                <w:lang w:val="it-IT"/>
              </w:rPr>
            </w:pPr>
          </w:p>
        </w:tc>
      </w:tr>
      <w:tr w:rsidR="007A5F67" w:rsidRPr="000B3FC1" w14:paraId="14C12AE3" w14:textId="77777777" w:rsidTr="002C29E7">
        <w:tc>
          <w:tcPr>
            <w:tcW w:w="4401" w:type="dxa"/>
            <w:gridSpan w:val="3"/>
          </w:tcPr>
          <w:p w14:paraId="5D038DB2" w14:textId="77777777" w:rsidR="007A5F67" w:rsidRPr="004A041D" w:rsidRDefault="007A5F67" w:rsidP="007A5F67">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D54E01">
              <w:rPr>
                <w:rFonts w:cs="Arial"/>
                <w:color w:val="FF0000"/>
                <w:lang w:val="de-DE"/>
              </w:rPr>
              <w:t xml:space="preserve">Dienstleistung/Lieferung </w:t>
            </w:r>
            <w:r w:rsidRPr="004A041D">
              <w:rPr>
                <w:rFonts w:cs="Arial"/>
                <w:lang w:val="de-DE"/>
              </w:rPr>
              <w:t>abzuschließen.</w:t>
            </w:r>
          </w:p>
        </w:tc>
        <w:tc>
          <w:tcPr>
            <w:tcW w:w="997" w:type="dxa"/>
            <w:gridSpan w:val="3"/>
          </w:tcPr>
          <w:p w14:paraId="6C5FD7C7" w14:textId="77777777" w:rsidR="007A5F67" w:rsidRPr="004A041D" w:rsidRDefault="007A5F67" w:rsidP="007A5F67">
            <w:pPr>
              <w:spacing w:line="240" w:lineRule="exact"/>
              <w:ind w:right="76"/>
              <w:jc w:val="both"/>
              <w:rPr>
                <w:rFonts w:cs="Arial"/>
                <w:lang w:val="de-DE"/>
              </w:rPr>
            </w:pPr>
          </w:p>
        </w:tc>
        <w:tc>
          <w:tcPr>
            <w:tcW w:w="4540" w:type="dxa"/>
            <w:gridSpan w:val="2"/>
          </w:tcPr>
          <w:p w14:paraId="33E5DFA2" w14:textId="77777777" w:rsidR="007A5F67" w:rsidRPr="00832157" w:rsidRDefault="007A5F67" w:rsidP="007A5F67">
            <w:pPr>
              <w:spacing w:line="240" w:lineRule="exact"/>
              <w:ind w:right="105"/>
              <w:jc w:val="both"/>
              <w:rPr>
                <w:rFonts w:cs="Arial"/>
                <w:lang w:val="it-IT"/>
              </w:rPr>
            </w:pPr>
            <w:r w:rsidRPr="00832157">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D54E01">
              <w:rPr>
                <w:rFonts w:cs="Arial"/>
                <w:color w:val="FF0000"/>
                <w:lang w:val="it-IT"/>
              </w:rPr>
              <w:t>servizio/fornitura</w:t>
            </w:r>
            <w:r w:rsidRPr="00832157">
              <w:rPr>
                <w:rFonts w:cs="Arial"/>
                <w:lang w:val="it-IT"/>
              </w:rPr>
              <w:t>.</w:t>
            </w:r>
          </w:p>
        </w:tc>
      </w:tr>
      <w:bookmarkEnd w:id="89"/>
    </w:tbl>
    <w:p w14:paraId="5197028E" w14:textId="31E4CB14" w:rsidR="00F2434F" w:rsidRPr="00402B24" w:rsidRDefault="00F2434F" w:rsidP="004E65A6">
      <w:pPr>
        <w:spacing w:line="240" w:lineRule="exact"/>
        <w:rPr>
          <w:lang w:val="it-IT"/>
        </w:rPr>
      </w:pPr>
    </w:p>
    <w:sectPr w:rsidR="00F2434F" w:rsidRPr="00402B24" w:rsidSect="007F4DA6">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060F3" w14:textId="77777777" w:rsidR="001948B8" w:rsidRDefault="001948B8">
      <w:r>
        <w:separator/>
      </w:r>
    </w:p>
  </w:endnote>
  <w:endnote w:type="continuationSeparator" w:id="0">
    <w:p w14:paraId="4F39C115" w14:textId="77777777" w:rsidR="001948B8" w:rsidRDefault="0019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927E" w14:textId="77777777" w:rsidR="001948B8" w:rsidRDefault="001948B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3152" w14:textId="77777777" w:rsidR="001948B8" w:rsidRPr="00DD5DDA" w:rsidRDefault="001948B8">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C267" w14:textId="77777777" w:rsidR="001948B8" w:rsidRDefault="001948B8">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FFA9" w14:textId="77777777" w:rsidR="001948B8" w:rsidRDefault="001948B8">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D597" w14:textId="77777777" w:rsidR="001948B8" w:rsidRDefault="001948B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1948B8" w14:paraId="352EEC78" w14:textId="77777777">
      <w:trPr>
        <w:cantSplit/>
      </w:trPr>
      <w:tc>
        <w:tcPr>
          <w:tcW w:w="4990" w:type="dxa"/>
        </w:tcPr>
        <w:p w14:paraId="48E8F3E5" w14:textId="77777777" w:rsidR="001948B8" w:rsidRPr="00E743D8" w:rsidRDefault="001948B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BE183B7" w14:textId="77777777" w:rsidR="001948B8" w:rsidRDefault="001948B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586D010" w14:textId="77777777" w:rsidR="001948B8" w:rsidRPr="00DD5DDA" w:rsidRDefault="001948B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1FE89B5B" w14:textId="77777777" w:rsidR="001948B8" w:rsidRPr="00DD5DDA" w:rsidRDefault="001948B8">
          <w:pPr>
            <w:spacing w:line="180" w:lineRule="exact"/>
            <w:jc w:val="right"/>
            <w:rPr>
              <w:sz w:val="16"/>
              <w:lang w:val="fr-FR"/>
            </w:rPr>
          </w:pPr>
          <w:r w:rsidRPr="00DD5DDA">
            <w:rPr>
              <w:sz w:val="16"/>
              <w:lang w:val="fr-FR"/>
            </w:rPr>
            <w:t>«EMAIL_PEC»</w:t>
          </w:r>
        </w:p>
        <w:p w14:paraId="399CA59C" w14:textId="77777777" w:rsidR="001948B8" w:rsidRPr="00DD5DDA" w:rsidRDefault="001948B8">
          <w:pPr>
            <w:spacing w:line="180" w:lineRule="exact"/>
            <w:jc w:val="right"/>
            <w:rPr>
              <w:sz w:val="16"/>
              <w:lang w:val="fr-FR"/>
            </w:rPr>
          </w:pPr>
          <w:r w:rsidRPr="00DD5DDA">
            <w:rPr>
              <w:sz w:val="16"/>
              <w:lang w:val="fr-FR"/>
            </w:rPr>
            <w:t>«EMAIL_D»</w:t>
          </w:r>
        </w:p>
        <w:p w14:paraId="498A2A50" w14:textId="77777777" w:rsidR="001948B8" w:rsidRDefault="001948B8">
          <w:pPr>
            <w:spacing w:line="180" w:lineRule="exact"/>
            <w:jc w:val="right"/>
            <w:rPr>
              <w:sz w:val="16"/>
            </w:rPr>
          </w:pPr>
          <w:r>
            <w:rPr>
              <w:sz w:val="16"/>
            </w:rPr>
            <w:t>Steuernr./Mwst.Nr. 00390090215</w:t>
          </w:r>
        </w:p>
      </w:tc>
      <w:tc>
        <w:tcPr>
          <w:tcW w:w="227" w:type="dxa"/>
          <w:vAlign w:val="center"/>
        </w:tcPr>
        <w:p w14:paraId="54861454" w14:textId="77777777" w:rsidR="001948B8" w:rsidRDefault="001948B8">
          <w:pPr>
            <w:spacing w:before="80"/>
            <w:jc w:val="center"/>
            <w:rPr>
              <w:sz w:val="16"/>
            </w:rPr>
          </w:pPr>
        </w:p>
      </w:tc>
      <w:tc>
        <w:tcPr>
          <w:tcW w:w="907" w:type="dxa"/>
          <w:vAlign w:val="center"/>
        </w:tcPr>
        <w:p w14:paraId="36C6CF7B" w14:textId="68CF863A" w:rsidR="001948B8" w:rsidRDefault="001948B8">
          <w:pPr>
            <w:spacing w:before="80"/>
            <w:jc w:val="center"/>
            <w:rPr>
              <w:sz w:val="16"/>
            </w:rPr>
          </w:pPr>
          <w:r>
            <w:rPr>
              <w:sz w:val="16"/>
            </w:rPr>
            <w:drawing>
              <wp:inline distT="0" distB="0" distL="0" distR="0" wp14:anchorId="5ACB2834" wp14:editId="5BEB314F">
                <wp:extent cx="571500" cy="571500"/>
                <wp:effectExtent l="0" t="0" r="0" b="0"/>
                <wp:docPr id="6" name="Immagine 6"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041269EB" w14:textId="77777777" w:rsidR="001948B8" w:rsidRDefault="001948B8">
          <w:pPr>
            <w:spacing w:before="80"/>
            <w:jc w:val="center"/>
            <w:rPr>
              <w:sz w:val="16"/>
            </w:rPr>
          </w:pPr>
        </w:p>
      </w:tc>
      <w:tc>
        <w:tcPr>
          <w:tcW w:w="4990" w:type="dxa"/>
        </w:tcPr>
        <w:p w14:paraId="517613BE" w14:textId="77777777" w:rsidR="001948B8" w:rsidRPr="00E743D8" w:rsidRDefault="001948B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9E042C8" w14:textId="77777777" w:rsidR="001948B8" w:rsidRDefault="001948B8">
          <w:pPr>
            <w:spacing w:line="180" w:lineRule="exact"/>
            <w:rPr>
              <w:sz w:val="16"/>
            </w:rPr>
          </w:pPr>
          <w:r>
            <w:rPr>
              <w:sz w:val="16"/>
            </w:rPr>
            <w:t xml:space="preserve">Tel. «TEL_F» </w:t>
          </w:r>
          <w:r>
            <w:rPr>
              <w:color w:val="808080"/>
              <w:sz w:val="14"/>
            </w:rPr>
            <w:sym w:font="Wingdings" w:char="F09F"/>
          </w:r>
          <w:r>
            <w:rPr>
              <w:sz w:val="16"/>
            </w:rPr>
            <w:t xml:space="preserve"> Fax «FAX_F»</w:t>
          </w:r>
        </w:p>
        <w:p w14:paraId="6B6EB591" w14:textId="77777777" w:rsidR="001948B8" w:rsidRDefault="001948B8">
          <w:pPr>
            <w:spacing w:line="180" w:lineRule="exact"/>
            <w:rPr>
              <w:sz w:val="16"/>
            </w:rPr>
          </w:pPr>
          <w:r>
            <w:rPr>
              <w:sz w:val="16"/>
            </w:rPr>
            <w:t>«</w:t>
          </w:r>
          <w:smartTag w:uri="urn:schemas-microsoft-com:office:smarttags" w:element="stockticker">
            <w:r>
              <w:rPr>
                <w:sz w:val="16"/>
              </w:rPr>
              <w:t>WWW</w:t>
            </w:r>
          </w:smartTag>
          <w:r>
            <w:rPr>
              <w:sz w:val="16"/>
            </w:rPr>
            <w:t>_I»</w:t>
          </w:r>
        </w:p>
        <w:p w14:paraId="11385D63" w14:textId="77777777" w:rsidR="001948B8" w:rsidRDefault="001948B8">
          <w:pPr>
            <w:spacing w:line="180" w:lineRule="exact"/>
            <w:rPr>
              <w:sz w:val="16"/>
            </w:rPr>
          </w:pPr>
          <w:r>
            <w:rPr>
              <w:sz w:val="16"/>
            </w:rPr>
            <w:t>«EMAIL_PEC»</w:t>
          </w:r>
        </w:p>
        <w:p w14:paraId="3A634D0C" w14:textId="77777777" w:rsidR="001948B8" w:rsidRDefault="001948B8">
          <w:pPr>
            <w:spacing w:line="180" w:lineRule="exact"/>
            <w:rPr>
              <w:sz w:val="16"/>
            </w:rPr>
          </w:pPr>
          <w:r>
            <w:rPr>
              <w:sz w:val="16"/>
            </w:rPr>
            <w:t>«EMAIL_I»</w:t>
          </w:r>
        </w:p>
        <w:p w14:paraId="0E8F940A" w14:textId="77777777" w:rsidR="001948B8" w:rsidRDefault="001948B8">
          <w:pPr>
            <w:spacing w:line="180" w:lineRule="exact"/>
            <w:rPr>
              <w:sz w:val="16"/>
            </w:rPr>
          </w:pPr>
          <w:r>
            <w:rPr>
              <w:sz w:val="16"/>
            </w:rPr>
            <w:t>Codice fiscale/Partita Iva 00390090215</w:t>
          </w:r>
        </w:p>
      </w:tc>
    </w:tr>
  </w:tbl>
  <w:p w14:paraId="64329135" w14:textId="77777777" w:rsidR="001948B8" w:rsidRDefault="001948B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5485" w14:textId="77777777" w:rsidR="001948B8" w:rsidRDefault="001948B8">
      <w:r>
        <w:separator/>
      </w:r>
    </w:p>
  </w:footnote>
  <w:footnote w:type="continuationSeparator" w:id="0">
    <w:p w14:paraId="18EF6820" w14:textId="77777777" w:rsidR="001948B8" w:rsidRDefault="0019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948B8" w:rsidRPr="000B3FC1" w14:paraId="3EA5CBBF" w14:textId="77777777">
      <w:trPr>
        <w:cantSplit/>
        <w:trHeight w:hRule="exact" w:val="460"/>
      </w:trPr>
      <w:tc>
        <w:tcPr>
          <w:tcW w:w="5245" w:type="dxa"/>
        </w:tcPr>
        <w:p w14:paraId="148352EC" w14:textId="77777777" w:rsidR="001948B8" w:rsidRPr="00525B19" w:rsidRDefault="001948B8">
          <w:pPr>
            <w:spacing w:before="220" w:after="60"/>
            <w:jc w:val="right"/>
            <w:rPr>
              <w:color w:val="FF0000"/>
              <w:spacing w:val="2"/>
              <w:sz w:val="15"/>
            </w:rPr>
          </w:pPr>
          <w:r w:rsidRPr="00525B19">
            <w:rPr>
              <w:color w:val="FF0000"/>
              <w:spacing w:val="2"/>
              <w:sz w:val="15"/>
            </w:rPr>
            <w:t>AUTONOME PROVINZ BOZEN - SÜDTIROL</w:t>
          </w:r>
        </w:p>
      </w:tc>
      <w:tc>
        <w:tcPr>
          <w:tcW w:w="851" w:type="dxa"/>
          <w:vMerge w:val="restart"/>
        </w:tcPr>
        <w:p w14:paraId="0D10E10F" w14:textId="37DE845D" w:rsidR="001948B8" w:rsidRPr="00525B19" w:rsidRDefault="001948B8">
          <w:pPr>
            <w:jc w:val="center"/>
            <w:rPr>
              <w:color w:val="FF0000"/>
              <w:sz w:val="15"/>
            </w:rPr>
          </w:pPr>
          <w:r w:rsidRPr="00525B19">
            <w:rPr>
              <w:color w:val="FF0000"/>
            </w:rPr>
            <w:drawing>
              <wp:inline distT="0" distB="0" distL="0" distR="0" wp14:anchorId="5560DA29" wp14:editId="3F51956E">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5B96AE33" w14:textId="77777777" w:rsidR="001948B8" w:rsidRPr="00525B19" w:rsidRDefault="001948B8">
          <w:pPr>
            <w:pStyle w:val="Intestazione"/>
            <w:tabs>
              <w:tab w:val="clear" w:pos="4536"/>
              <w:tab w:val="clear" w:pos="9072"/>
            </w:tabs>
            <w:spacing w:before="220" w:after="60"/>
            <w:rPr>
              <w:color w:val="FF0000"/>
              <w:spacing w:val="-2"/>
              <w:sz w:val="15"/>
              <w:lang w:val="it-IT"/>
            </w:rPr>
          </w:pPr>
          <w:r w:rsidRPr="00525B19">
            <w:rPr>
              <w:color w:val="FF0000"/>
              <w:spacing w:val="-2"/>
              <w:sz w:val="15"/>
              <w:lang w:val="it-IT"/>
            </w:rPr>
            <w:t>PROVINCIA AUTONOMA DI BOLZANO - ALTO ADIGE</w:t>
          </w:r>
        </w:p>
      </w:tc>
    </w:tr>
    <w:tr w:rsidR="001948B8" w14:paraId="0FF7BC71" w14:textId="77777777">
      <w:trPr>
        <w:cantSplit/>
      </w:trPr>
      <w:tc>
        <w:tcPr>
          <w:tcW w:w="5245" w:type="dxa"/>
          <w:tcBorders>
            <w:top w:val="single" w:sz="2" w:space="0" w:color="auto"/>
          </w:tcBorders>
        </w:tcPr>
        <w:p w14:paraId="79862378" w14:textId="77777777" w:rsidR="001948B8" w:rsidRPr="00525B19" w:rsidRDefault="001948B8">
          <w:pPr>
            <w:spacing w:before="80" w:line="180" w:lineRule="exact"/>
            <w:jc w:val="right"/>
            <w:rPr>
              <w:color w:val="FF0000"/>
              <w:sz w:val="16"/>
              <w:lang w:val="it-IT"/>
            </w:rPr>
          </w:pPr>
        </w:p>
      </w:tc>
      <w:tc>
        <w:tcPr>
          <w:tcW w:w="851" w:type="dxa"/>
          <w:vMerge/>
        </w:tcPr>
        <w:p w14:paraId="2A0B9E91" w14:textId="77777777" w:rsidR="001948B8" w:rsidRPr="00525B19" w:rsidRDefault="001948B8">
          <w:pPr>
            <w:spacing w:line="180" w:lineRule="exact"/>
            <w:jc w:val="center"/>
            <w:rPr>
              <w:color w:val="FF0000"/>
              <w:sz w:val="16"/>
              <w:lang w:val="it-IT"/>
            </w:rPr>
          </w:pPr>
        </w:p>
      </w:tc>
      <w:tc>
        <w:tcPr>
          <w:tcW w:w="5245" w:type="dxa"/>
          <w:tcBorders>
            <w:top w:val="single" w:sz="2" w:space="0" w:color="auto"/>
          </w:tcBorders>
        </w:tcPr>
        <w:p w14:paraId="1ACEF0C7" w14:textId="77777777" w:rsidR="001948B8" w:rsidRPr="00525B19" w:rsidRDefault="001948B8">
          <w:pPr>
            <w:spacing w:before="80" w:line="180" w:lineRule="exact"/>
            <w:ind w:right="856"/>
            <w:jc w:val="right"/>
            <w:rPr>
              <w:color w:val="FF0000"/>
              <w:sz w:val="16"/>
            </w:rPr>
          </w:pPr>
          <w:r w:rsidRPr="00525B19">
            <w:rPr>
              <w:rStyle w:val="Numeropagina"/>
              <w:color w:val="FF0000"/>
              <w:sz w:val="16"/>
            </w:rPr>
            <w:t>Seite /</w:t>
          </w:r>
          <w:r w:rsidRPr="00525B19">
            <w:rPr>
              <w:color w:val="FF0000"/>
              <w:sz w:val="16"/>
            </w:rPr>
            <w:t xml:space="preserve"> </w:t>
          </w:r>
          <w:r w:rsidRPr="00525B19">
            <w:rPr>
              <w:rStyle w:val="Numeropagina"/>
              <w:color w:val="FF0000"/>
              <w:sz w:val="16"/>
            </w:rPr>
            <w:t xml:space="preserve">Pag. </w:t>
          </w:r>
          <w:r w:rsidRPr="00525B19">
            <w:rPr>
              <w:rStyle w:val="Numeropagina"/>
              <w:color w:val="FF0000"/>
              <w:sz w:val="16"/>
            </w:rPr>
            <w:fldChar w:fldCharType="begin"/>
          </w:r>
          <w:r w:rsidRPr="00525B19">
            <w:rPr>
              <w:rStyle w:val="Numeropagina"/>
              <w:color w:val="FF0000"/>
              <w:sz w:val="16"/>
            </w:rPr>
            <w:instrText xml:space="preserve"> PAGE </w:instrText>
          </w:r>
          <w:r w:rsidRPr="00525B19">
            <w:rPr>
              <w:rStyle w:val="Numeropagina"/>
              <w:color w:val="FF0000"/>
              <w:sz w:val="16"/>
            </w:rPr>
            <w:fldChar w:fldCharType="separate"/>
          </w:r>
          <w:r w:rsidRPr="00525B19">
            <w:rPr>
              <w:rStyle w:val="Numeropagina"/>
              <w:color w:val="FF0000"/>
              <w:sz w:val="16"/>
            </w:rPr>
            <w:t>2</w:t>
          </w:r>
          <w:r w:rsidRPr="00525B19">
            <w:rPr>
              <w:rStyle w:val="Numeropagina"/>
              <w:color w:val="FF0000"/>
              <w:sz w:val="16"/>
            </w:rPr>
            <w:fldChar w:fldCharType="end"/>
          </w:r>
        </w:p>
      </w:tc>
    </w:tr>
  </w:tbl>
  <w:p w14:paraId="2E04ECBB" w14:textId="77777777" w:rsidR="001948B8" w:rsidRDefault="001948B8">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2B0E" w14:textId="77777777" w:rsidR="001948B8" w:rsidRPr="00F93226" w:rsidRDefault="001948B8" w:rsidP="00F93226">
    <w:pPr>
      <w:jc w:val="center"/>
      <w:rPr>
        <w:spacing w:val="-2"/>
        <w:lang w:val="de-DE"/>
      </w:rPr>
    </w:pPr>
    <w:bookmarkStart w:id="8" w:name="_Hlk527531163"/>
    <w:bookmarkStart w:id="9" w:name="_Hlk527531164"/>
    <w:bookmarkStart w:id="10" w:name="_Hlk527531165"/>
    <w:r w:rsidRPr="00FB0C24">
      <w:rPr>
        <w:color w:val="FF0000"/>
        <w:lang w:val="de-DE"/>
      </w:rPr>
      <w:t xml:space="preserve">Briefkopf </w:t>
    </w:r>
    <w:r>
      <w:rPr>
        <w:color w:val="FF0000"/>
        <w:lang w:val="de-DE"/>
      </w:rPr>
      <w:t>der Auftrag</w:t>
    </w:r>
    <w:r w:rsidRPr="00FB0C24">
      <w:rPr>
        <w:color w:val="FF0000"/>
        <w:lang w:val="de-DE"/>
      </w:rPr>
      <w:t>gebenden Körperschaft</w:t>
    </w:r>
    <w:r>
      <w:rPr>
        <w:color w:val="FF0000"/>
        <w:lang w:val="de-DE"/>
      </w:rPr>
      <w:t xml:space="preserve"> / </w:t>
    </w:r>
    <w:r w:rsidRPr="00F93226">
      <w:rPr>
        <w:color w:val="FF0000"/>
        <w:lang w:val="de-DE"/>
      </w:rPr>
      <w:t>carta intestata dell’ente committente</w:t>
    </w:r>
  </w:p>
  <w:bookmarkEnd w:id="8"/>
  <w:bookmarkEnd w:id="9"/>
  <w:bookmarkEnd w:id="10"/>
  <w:p w14:paraId="3443A63B" w14:textId="77777777" w:rsidR="001948B8" w:rsidRPr="00F93226" w:rsidRDefault="001948B8">
    <w:pPr>
      <w:pStyle w:val="Intestazione"/>
      <w:tabs>
        <w:tab w:val="clear" w:pos="4536"/>
        <w:tab w:val="clear" w:pos="9072"/>
      </w:tabs>
      <w:spacing w:line="140" w:lineRule="exact"/>
      <w:rPr>
        <w:sz w:val="18"/>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C942" w14:textId="77777777" w:rsidR="001948B8" w:rsidRDefault="001948B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1948B8" w:rsidRPr="000B3FC1" w14:paraId="125CA58D" w14:textId="77777777" w:rsidTr="00822115">
      <w:trPr>
        <w:cantSplit/>
        <w:trHeight w:hRule="exact" w:val="460"/>
      </w:trPr>
      <w:tc>
        <w:tcPr>
          <w:tcW w:w="4320" w:type="dxa"/>
        </w:tcPr>
        <w:p w14:paraId="125BAC4B" w14:textId="77777777" w:rsidR="001948B8" w:rsidRPr="00CD5B0B" w:rsidRDefault="001948B8">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61ED66F3" w14:textId="7A7231F6" w:rsidR="001948B8" w:rsidRPr="00CD5B0B" w:rsidRDefault="001948B8">
          <w:pPr>
            <w:jc w:val="center"/>
            <w:rPr>
              <w:color w:val="FF0000"/>
              <w:sz w:val="15"/>
            </w:rPr>
          </w:pPr>
          <w:r>
            <w:rPr>
              <w:color w:val="FF0000"/>
            </w:rPr>
            <w:drawing>
              <wp:inline distT="0" distB="0" distL="0" distR="0" wp14:anchorId="7F9E4436" wp14:editId="0F16D83C">
                <wp:extent cx="285750" cy="37147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6B9370D6" w14:textId="77777777" w:rsidR="001948B8" w:rsidRPr="00CD5B0B" w:rsidRDefault="001948B8">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1948B8" w14:paraId="07382A6C" w14:textId="77777777" w:rsidTr="00822115">
      <w:trPr>
        <w:cantSplit/>
      </w:trPr>
      <w:tc>
        <w:tcPr>
          <w:tcW w:w="4320" w:type="dxa"/>
          <w:tcBorders>
            <w:top w:val="single" w:sz="2" w:space="0" w:color="auto"/>
          </w:tcBorders>
        </w:tcPr>
        <w:p w14:paraId="0747C39B" w14:textId="77777777" w:rsidR="001948B8" w:rsidRPr="00CD5B0B" w:rsidRDefault="001948B8">
          <w:pPr>
            <w:spacing w:before="80" w:line="180" w:lineRule="exact"/>
            <w:jc w:val="right"/>
            <w:rPr>
              <w:color w:val="FF0000"/>
              <w:sz w:val="16"/>
              <w:lang w:val="it-IT"/>
            </w:rPr>
          </w:pPr>
        </w:p>
      </w:tc>
      <w:tc>
        <w:tcPr>
          <w:tcW w:w="1260" w:type="dxa"/>
          <w:vMerge/>
        </w:tcPr>
        <w:p w14:paraId="6727B951" w14:textId="77777777" w:rsidR="001948B8" w:rsidRPr="00CD5B0B" w:rsidRDefault="001948B8">
          <w:pPr>
            <w:spacing w:line="180" w:lineRule="exact"/>
            <w:jc w:val="center"/>
            <w:rPr>
              <w:color w:val="FF0000"/>
              <w:sz w:val="16"/>
              <w:lang w:val="it-IT"/>
            </w:rPr>
          </w:pPr>
        </w:p>
      </w:tc>
      <w:tc>
        <w:tcPr>
          <w:tcW w:w="4140" w:type="dxa"/>
          <w:tcBorders>
            <w:top w:val="single" w:sz="2" w:space="0" w:color="auto"/>
          </w:tcBorders>
        </w:tcPr>
        <w:p w14:paraId="79FD587A" w14:textId="77777777" w:rsidR="001948B8" w:rsidRPr="00CD5B0B" w:rsidRDefault="001948B8">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2</w:t>
          </w:r>
          <w:r w:rsidRPr="00CD5B0B">
            <w:rPr>
              <w:rStyle w:val="Numeropagina"/>
              <w:color w:val="FF0000"/>
              <w:sz w:val="16"/>
            </w:rPr>
            <w:fldChar w:fldCharType="end"/>
          </w:r>
        </w:p>
      </w:tc>
    </w:tr>
  </w:tbl>
  <w:p w14:paraId="10C02C82" w14:textId="77777777" w:rsidR="001948B8" w:rsidRDefault="001948B8">
    <w:pPr>
      <w:pStyle w:val="Intestazione"/>
      <w:tabs>
        <w:tab w:val="clear" w:pos="4536"/>
        <w:tab w:val="clear" w:pos="9072"/>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948B8" w:rsidRPr="000B3FC1" w14:paraId="255962FD" w14:textId="77777777">
      <w:trPr>
        <w:cantSplit/>
        <w:trHeight w:hRule="exact" w:val="460"/>
      </w:trPr>
      <w:tc>
        <w:tcPr>
          <w:tcW w:w="4990" w:type="dxa"/>
        </w:tcPr>
        <w:p w14:paraId="07668E16" w14:textId="77777777" w:rsidR="001948B8" w:rsidRDefault="001948B8">
          <w:pPr>
            <w:pStyle w:val="NameNachname"/>
            <w:spacing w:before="200" w:after="40" w:line="240" w:lineRule="auto"/>
            <w:rPr>
              <w:noProof/>
              <w:spacing w:val="2"/>
            </w:rPr>
          </w:pPr>
          <w:r>
            <w:rPr>
              <w:noProof/>
              <w:spacing w:val="2"/>
            </w:rPr>
            <w:t>AUTONOME PROVINZ BOZEN - SÜDTIROL</w:t>
          </w:r>
        </w:p>
      </w:tc>
      <w:tc>
        <w:tcPr>
          <w:tcW w:w="1361" w:type="dxa"/>
          <w:vMerge w:val="restart"/>
        </w:tcPr>
        <w:p w14:paraId="04659A58" w14:textId="600D40CC" w:rsidR="001948B8" w:rsidRDefault="001948B8">
          <w:pPr>
            <w:jc w:val="center"/>
          </w:pPr>
          <w:r>
            <w:drawing>
              <wp:inline distT="0" distB="0" distL="0" distR="0" wp14:anchorId="75ABCC57" wp14:editId="1460C90A">
                <wp:extent cx="571500" cy="74295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48DEC5DC" w14:textId="77777777" w:rsidR="001948B8" w:rsidRPr="00E743D8" w:rsidRDefault="001948B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1948B8" w:rsidRPr="000B3FC1" w14:paraId="04A2A784" w14:textId="77777777">
      <w:trPr>
        <w:cantSplit/>
        <w:trHeight w:hRule="exact" w:val="1800"/>
      </w:trPr>
      <w:tc>
        <w:tcPr>
          <w:tcW w:w="4990" w:type="dxa"/>
          <w:tcBorders>
            <w:top w:val="single" w:sz="2" w:space="0" w:color="auto"/>
          </w:tcBorders>
        </w:tcPr>
        <w:p w14:paraId="7137441F" w14:textId="77777777" w:rsidR="001948B8" w:rsidRPr="00E743D8" w:rsidRDefault="001948B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03D4CA6" w14:textId="77777777" w:rsidR="001948B8" w:rsidRPr="00E743D8" w:rsidRDefault="001948B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AB27204" w14:textId="77777777" w:rsidR="001948B8" w:rsidRPr="00E743D8" w:rsidRDefault="001948B8">
          <w:pPr>
            <w:jc w:val="center"/>
            <w:rPr>
              <w:sz w:val="17"/>
              <w:lang w:val="de-DE"/>
            </w:rPr>
          </w:pPr>
        </w:p>
      </w:tc>
      <w:tc>
        <w:tcPr>
          <w:tcW w:w="4990" w:type="dxa"/>
          <w:tcBorders>
            <w:top w:val="single" w:sz="2" w:space="0" w:color="auto"/>
          </w:tcBorders>
        </w:tcPr>
        <w:p w14:paraId="2ACCEB15" w14:textId="77777777" w:rsidR="001948B8" w:rsidRPr="00E743D8" w:rsidRDefault="001948B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12634033" w14:textId="77777777" w:rsidR="001948B8" w:rsidRPr="00E743D8" w:rsidRDefault="001948B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F013543" w14:textId="77777777" w:rsidR="001948B8" w:rsidRPr="00E743D8" w:rsidRDefault="001948B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599"/>
    <w:multiLevelType w:val="hybridMultilevel"/>
    <w:tmpl w:val="8C204B9E"/>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BE5390"/>
    <w:multiLevelType w:val="hybridMultilevel"/>
    <w:tmpl w:val="E3E0990C"/>
    <w:lvl w:ilvl="0" w:tplc="A5542C50">
      <w:start w:val="1"/>
      <w:numFmt w:val="lowerLetter"/>
      <w:lvlText w:val="%1)"/>
      <w:lvlJc w:val="left"/>
      <w:pPr>
        <w:tabs>
          <w:tab w:val="num" w:pos="2952"/>
        </w:tabs>
        <w:ind w:left="2952" w:hanging="360"/>
      </w:pPr>
      <w:rPr>
        <w:rFonts w:hint="default"/>
        <w:b/>
        <w:i w:val="0"/>
      </w:rPr>
    </w:lvl>
    <w:lvl w:ilvl="1" w:tplc="226854AC">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F0FA46FA">
      <w:numFmt w:val="bullet"/>
      <w:lvlText w:val="-"/>
      <w:lvlJc w:val="left"/>
      <w:pPr>
        <w:tabs>
          <w:tab w:val="num" w:pos="2880"/>
        </w:tabs>
        <w:ind w:left="2880" w:hanging="360"/>
      </w:pPr>
      <w:rPr>
        <w:rFonts w:ascii="Arial" w:eastAsia="Times New Roman" w:hAnsi="Arial" w:cs="Arial" w:hint="default"/>
        <w:i w:val="0"/>
        <w:lang w:val="it-I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8F100A2"/>
    <w:multiLevelType w:val="hybridMultilevel"/>
    <w:tmpl w:val="F650DD78"/>
    <w:lvl w:ilvl="0" w:tplc="0980B19C">
      <w:start w:val="1"/>
      <w:numFmt w:val="decimal"/>
      <w:lvlText w:val="%1."/>
      <w:lvlJc w:val="left"/>
      <w:pPr>
        <w:ind w:left="3190" w:hanging="360"/>
      </w:pPr>
      <w:rPr>
        <w:b/>
      </w:rPr>
    </w:lvl>
    <w:lvl w:ilvl="1" w:tplc="04070019" w:tentative="1">
      <w:start w:val="1"/>
      <w:numFmt w:val="lowerLetter"/>
      <w:lvlText w:val="%2."/>
      <w:lvlJc w:val="left"/>
      <w:pPr>
        <w:ind w:left="3910" w:hanging="360"/>
      </w:pPr>
    </w:lvl>
    <w:lvl w:ilvl="2" w:tplc="0407001B" w:tentative="1">
      <w:start w:val="1"/>
      <w:numFmt w:val="lowerRoman"/>
      <w:lvlText w:val="%3."/>
      <w:lvlJc w:val="right"/>
      <w:pPr>
        <w:ind w:left="4630" w:hanging="180"/>
      </w:pPr>
    </w:lvl>
    <w:lvl w:ilvl="3" w:tplc="0407000F" w:tentative="1">
      <w:start w:val="1"/>
      <w:numFmt w:val="decimal"/>
      <w:lvlText w:val="%4."/>
      <w:lvlJc w:val="left"/>
      <w:pPr>
        <w:ind w:left="5350" w:hanging="360"/>
      </w:pPr>
    </w:lvl>
    <w:lvl w:ilvl="4" w:tplc="04070019" w:tentative="1">
      <w:start w:val="1"/>
      <w:numFmt w:val="lowerLetter"/>
      <w:lvlText w:val="%5."/>
      <w:lvlJc w:val="left"/>
      <w:pPr>
        <w:ind w:left="6070" w:hanging="360"/>
      </w:pPr>
    </w:lvl>
    <w:lvl w:ilvl="5" w:tplc="0407001B" w:tentative="1">
      <w:start w:val="1"/>
      <w:numFmt w:val="lowerRoman"/>
      <w:lvlText w:val="%6."/>
      <w:lvlJc w:val="right"/>
      <w:pPr>
        <w:ind w:left="6790" w:hanging="180"/>
      </w:pPr>
    </w:lvl>
    <w:lvl w:ilvl="6" w:tplc="0407000F" w:tentative="1">
      <w:start w:val="1"/>
      <w:numFmt w:val="decimal"/>
      <w:lvlText w:val="%7."/>
      <w:lvlJc w:val="left"/>
      <w:pPr>
        <w:ind w:left="7510" w:hanging="360"/>
      </w:pPr>
    </w:lvl>
    <w:lvl w:ilvl="7" w:tplc="04070019" w:tentative="1">
      <w:start w:val="1"/>
      <w:numFmt w:val="lowerLetter"/>
      <w:lvlText w:val="%8."/>
      <w:lvlJc w:val="left"/>
      <w:pPr>
        <w:ind w:left="8230" w:hanging="360"/>
      </w:pPr>
    </w:lvl>
    <w:lvl w:ilvl="8" w:tplc="0407001B" w:tentative="1">
      <w:start w:val="1"/>
      <w:numFmt w:val="lowerRoman"/>
      <w:lvlText w:val="%9."/>
      <w:lvlJc w:val="right"/>
      <w:pPr>
        <w:ind w:left="8950" w:hanging="180"/>
      </w:pPr>
    </w:lvl>
  </w:abstractNum>
  <w:abstractNum w:abstractNumId="4"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ADA1561"/>
    <w:multiLevelType w:val="multilevel"/>
    <w:tmpl w:val="0DB653E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25899"/>
    <w:multiLevelType w:val="hybridMultilevel"/>
    <w:tmpl w:val="DF52EAE2"/>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990A9CEE">
      <w:start w:val="1"/>
      <w:numFmt w:val="decimal"/>
      <w:lvlText w:val="%4."/>
      <w:lvlJc w:val="left"/>
      <w:pPr>
        <w:tabs>
          <w:tab w:val="num" w:pos="3190"/>
        </w:tabs>
        <w:ind w:left="3190" w:hanging="360"/>
      </w:pPr>
      <w:rPr>
        <w:b/>
      </w:r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69F371F"/>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20"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3"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31E62E2"/>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AEE3588"/>
    <w:multiLevelType w:val="hybridMultilevel"/>
    <w:tmpl w:val="DCECCCCE"/>
    <w:lvl w:ilvl="0" w:tplc="ADB82270">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DF26F0"/>
    <w:multiLevelType w:val="hybridMultilevel"/>
    <w:tmpl w:val="F16EAD72"/>
    <w:lvl w:ilvl="0" w:tplc="0214FEE6">
      <w:numFmt w:val="bullet"/>
      <w:lvlText w:val="-"/>
      <w:lvlJc w:val="left"/>
      <w:pPr>
        <w:ind w:left="720" w:hanging="360"/>
      </w:pPr>
      <w:rPr>
        <w:rFonts w:ascii="Garamond" w:hAnsi="Garamond" w:cs="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AF2CDDDA"/>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A22556D"/>
    <w:multiLevelType w:val="hybridMultilevel"/>
    <w:tmpl w:val="5FD00C68"/>
    <w:lvl w:ilvl="0" w:tplc="69EAB7F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4"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6"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36"/>
  </w:num>
  <w:num w:numId="4">
    <w:abstractNumId w:val="25"/>
  </w:num>
  <w:num w:numId="5">
    <w:abstractNumId w:val="39"/>
  </w:num>
  <w:num w:numId="6">
    <w:abstractNumId w:val="43"/>
  </w:num>
  <w:num w:numId="7">
    <w:abstractNumId w:val="46"/>
  </w:num>
  <w:num w:numId="8">
    <w:abstractNumId w:val="4"/>
  </w:num>
  <w:num w:numId="9">
    <w:abstractNumId w:val="44"/>
  </w:num>
  <w:num w:numId="10">
    <w:abstractNumId w:val="5"/>
  </w:num>
  <w:num w:numId="11">
    <w:abstractNumId w:val="7"/>
  </w:num>
  <w:num w:numId="12">
    <w:abstractNumId w:val="2"/>
  </w:num>
  <w:num w:numId="13">
    <w:abstractNumId w:val="11"/>
  </w:num>
  <w:num w:numId="14">
    <w:abstractNumId w:val="47"/>
  </w:num>
  <w:num w:numId="15">
    <w:abstractNumId w:val="23"/>
  </w:num>
  <w:num w:numId="16">
    <w:abstractNumId w:val="45"/>
  </w:num>
  <w:num w:numId="17">
    <w:abstractNumId w:val="41"/>
  </w:num>
  <w:num w:numId="18">
    <w:abstractNumId w:val="27"/>
  </w:num>
  <w:num w:numId="19">
    <w:abstractNumId w:val="29"/>
  </w:num>
  <w:num w:numId="20">
    <w:abstractNumId w:val="4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7"/>
  </w:num>
  <w:num w:numId="24">
    <w:abstractNumId w:val="32"/>
  </w:num>
  <w:num w:numId="25">
    <w:abstractNumId w:val="40"/>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6"/>
  </w:num>
  <w:num w:numId="32">
    <w:abstractNumId w:val="30"/>
  </w:num>
  <w:num w:numId="33">
    <w:abstractNumId w:val="24"/>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6"/>
  </w:num>
  <w:num w:numId="37">
    <w:abstractNumId w:val="31"/>
  </w:num>
  <w:num w:numId="38">
    <w:abstractNumId w:val="33"/>
  </w:num>
  <w:num w:numId="39">
    <w:abstractNumId w:val="19"/>
  </w:num>
  <w:num w:numId="40">
    <w:abstractNumId w:val="3"/>
  </w:num>
  <w:num w:numId="41">
    <w:abstractNumId w:val="13"/>
  </w:num>
  <w:num w:numId="42">
    <w:abstractNumId w:val="16"/>
  </w:num>
  <w:num w:numId="43">
    <w:abstractNumId w:val="49"/>
  </w:num>
  <w:num w:numId="44">
    <w:abstractNumId w:val="9"/>
  </w:num>
  <w:num w:numId="45">
    <w:abstractNumId w:val="1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0"/>
  </w:num>
  <w:num w:numId="49">
    <w:abstractNumId w:val="48"/>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25"/>
    <w:rsid w:val="000002C4"/>
    <w:rsid w:val="00004746"/>
    <w:rsid w:val="00004AF1"/>
    <w:rsid w:val="000055F2"/>
    <w:rsid w:val="000061E5"/>
    <w:rsid w:val="00006E41"/>
    <w:rsid w:val="00006FF6"/>
    <w:rsid w:val="00007054"/>
    <w:rsid w:val="000074F3"/>
    <w:rsid w:val="00007731"/>
    <w:rsid w:val="00007BDC"/>
    <w:rsid w:val="00011379"/>
    <w:rsid w:val="000127B8"/>
    <w:rsid w:val="00013954"/>
    <w:rsid w:val="0001644B"/>
    <w:rsid w:val="0001653C"/>
    <w:rsid w:val="00016E4C"/>
    <w:rsid w:val="00017609"/>
    <w:rsid w:val="00017B9D"/>
    <w:rsid w:val="00017D3E"/>
    <w:rsid w:val="00020321"/>
    <w:rsid w:val="00021183"/>
    <w:rsid w:val="00021A50"/>
    <w:rsid w:val="00021BE6"/>
    <w:rsid w:val="00022EF3"/>
    <w:rsid w:val="00023CED"/>
    <w:rsid w:val="000245DE"/>
    <w:rsid w:val="00024D1B"/>
    <w:rsid w:val="00026ADE"/>
    <w:rsid w:val="000272CC"/>
    <w:rsid w:val="00027E72"/>
    <w:rsid w:val="00030078"/>
    <w:rsid w:val="000302BE"/>
    <w:rsid w:val="000306DC"/>
    <w:rsid w:val="0003105C"/>
    <w:rsid w:val="0003196D"/>
    <w:rsid w:val="00032259"/>
    <w:rsid w:val="0003324D"/>
    <w:rsid w:val="000349A2"/>
    <w:rsid w:val="00034BA0"/>
    <w:rsid w:val="00035E31"/>
    <w:rsid w:val="000406D0"/>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0E7"/>
    <w:rsid w:val="000524A6"/>
    <w:rsid w:val="00052C06"/>
    <w:rsid w:val="00052EBA"/>
    <w:rsid w:val="000536C7"/>
    <w:rsid w:val="0005396C"/>
    <w:rsid w:val="00053A27"/>
    <w:rsid w:val="00055ADE"/>
    <w:rsid w:val="00055FB7"/>
    <w:rsid w:val="0005608B"/>
    <w:rsid w:val="000560D4"/>
    <w:rsid w:val="0005669E"/>
    <w:rsid w:val="00060C01"/>
    <w:rsid w:val="0006244A"/>
    <w:rsid w:val="00062B29"/>
    <w:rsid w:val="000635B6"/>
    <w:rsid w:val="00064640"/>
    <w:rsid w:val="000646AB"/>
    <w:rsid w:val="00064BB3"/>
    <w:rsid w:val="00064CD9"/>
    <w:rsid w:val="00065A24"/>
    <w:rsid w:val="000665C3"/>
    <w:rsid w:val="0007021E"/>
    <w:rsid w:val="000708B4"/>
    <w:rsid w:val="00070916"/>
    <w:rsid w:val="00072D8C"/>
    <w:rsid w:val="00073908"/>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66E1"/>
    <w:rsid w:val="000A6713"/>
    <w:rsid w:val="000A6A36"/>
    <w:rsid w:val="000A6B23"/>
    <w:rsid w:val="000A6BC3"/>
    <w:rsid w:val="000A6DD9"/>
    <w:rsid w:val="000A78CF"/>
    <w:rsid w:val="000A7A8C"/>
    <w:rsid w:val="000B0192"/>
    <w:rsid w:val="000B02AA"/>
    <w:rsid w:val="000B058C"/>
    <w:rsid w:val="000B0FAF"/>
    <w:rsid w:val="000B11D9"/>
    <w:rsid w:val="000B2A8F"/>
    <w:rsid w:val="000B2FAA"/>
    <w:rsid w:val="000B3FC1"/>
    <w:rsid w:val="000B47E5"/>
    <w:rsid w:val="000B50EA"/>
    <w:rsid w:val="000B555D"/>
    <w:rsid w:val="000B5820"/>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C7CF5"/>
    <w:rsid w:val="000D046B"/>
    <w:rsid w:val="000D07AD"/>
    <w:rsid w:val="000D08CC"/>
    <w:rsid w:val="000D0905"/>
    <w:rsid w:val="000D1599"/>
    <w:rsid w:val="000D393F"/>
    <w:rsid w:val="000D59B0"/>
    <w:rsid w:val="000D5B80"/>
    <w:rsid w:val="000D66DC"/>
    <w:rsid w:val="000D6CA0"/>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E7B38"/>
    <w:rsid w:val="000F1618"/>
    <w:rsid w:val="000F1E80"/>
    <w:rsid w:val="000F2002"/>
    <w:rsid w:val="000F2946"/>
    <w:rsid w:val="000F3042"/>
    <w:rsid w:val="000F348B"/>
    <w:rsid w:val="000F36C7"/>
    <w:rsid w:val="000F44EA"/>
    <w:rsid w:val="000F48D3"/>
    <w:rsid w:val="000F5685"/>
    <w:rsid w:val="000F6505"/>
    <w:rsid w:val="000F6559"/>
    <w:rsid w:val="000F7210"/>
    <w:rsid w:val="000F78E4"/>
    <w:rsid w:val="001008F2"/>
    <w:rsid w:val="00100CE0"/>
    <w:rsid w:val="0010159E"/>
    <w:rsid w:val="00102328"/>
    <w:rsid w:val="00102404"/>
    <w:rsid w:val="00102AA9"/>
    <w:rsid w:val="00102F8D"/>
    <w:rsid w:val="001032A5"/>
    <w:rsid w:val="00103BF8"/>
    <w:rsid w:val="00103DA9"/>
    <w:rsid w:val="001049EE"/>
    <w:rsid w:val="00105B2B"/>
    <w:rsid w:val="00111061"/>
    <w:rsid w:val="0011120B"/>
    <w:rsid w:val="00111FB9"/>
    <w:rsid w:val="00112BDC"/>
    <w:rsid w:val="00113226"/>
    <w:rsid w:val="00115232"/>
    <w:rsid w:val="00115F26"/>
    <w:rsid w:val="00116A40"/>
    <w:rsid w:val="001175C8"/>
    <w:rsid w:val="00117D5A"/>
    <w:rsid w:val="0012049D"/>
    <w:rsid w:val="00120DCB"/>
    <w:rsid w:val="001211F6"/>
    <w:rsid w:val="00121B24"/>
    <w:rsid w:val="00122C5B"/>
    <w:rsid w:val="00123646"/>
    <w:rsid w:val="00123B1E"/>
    <w:rsid w:val="00124AB0"/>
    <w:rsid w:val="00125BE7"/>
    <w:rsid w:val="0012663D"/>
    <w:rsid w:val="001268C5"/>
    <w:rsid w:val="00127DA6"/>
    <w:rsid w:val="00132B16"/>
    <w:rsid w:val="001332CE"/>
    <w:rsid w:val="0013388F"/>
    <w:rsid w:val="00133BBD"/>
    <w:rsid w:val="00133EDF"/>
    <w:rsid w:val="00134D57"/>
    <w:rsid w:val="001363F9"/>
    <w:rsid w:val="00136780"/>
    <w:rsid w:val="00137B33"/>
    <w:rsid w:val="00141223"/>
    <w:rsid w:val="00141777"/>
    <w:rsid w:val="00142BCF"/>
    <w:rsid w:val="001450EC"/>
    <w:rsid w:val="00145903"/>
    <w:rsid w:val="001509B3"/>
    <w:rsid w:val="00150A44"/>
    <w:rsid w:val="00150DDF"/>
    <w:rsid w:val="00150EC5"/>
    <w:rsid w:val="00151339"/>
    <w:rsid w:val="001518EA"/>
    <w:rsid w:val="0015253B"/>
    <w:rsid w:val="00152F53"/>
    <w:rsid w:val="00153A52"/>
    <w:rsid w:val="001543F3"/>
    <w:rsid w:val="001555A5"/>
    <w:rsid w:val="00155AC7"/>
    <w:rsid w:val="00155C8A"/>
    <w:rsid w:val="00155D11"/>
    <w:rsid w:val="0015618E"/>
    <w:rsid w:val="00156667"/>
    <w:rsid w:val="00156D1D"/>
    <w:rsid w:val="00160341"/>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289C"/>
    <w:rsid w:val="001729BE"/>
    <w:rsid w:val="001748F2"/>
    <w:rsid w:val="00174D26"/>
    <w:rsid w:val="0017506F"/>
    <w:rsid w:val="00175177"/>
    <w:rsid w:val="001756F7"/>
    <w:rsid w:val="0017636B"/>
    <w:rsid w:val="00176803"/>
    <w:rsid w:val="0017686F"/>
    <w:rsid w:val="001774EC"/>
    <w:rsid w:val="00177C18"/>
    <w:rsid w:val="001802AD"/>
    <w:rsid w:val="00180377"/>
    <w:rsid w:val="0018058E"/>
    <w:rsid w:val="00180AE7"/>
    <w:rsid w:val="001810E0"/>
    <w:rsid w:val="00181DC3"/>
    <w:rsid w:val="00182EA8"/>
    <w:rsid w:val="001838C8"/>
    <w:rsid w:val="001838FE"/>
    <w:rsid w:val="00184B97"/>
    <w:rsid w:val="00186584"/>
    <w:rsid w:val="00186D05"/>
    <w:rsid w:val="001911A4"/>
    <w:rsid w:val="00191B7C"/>
    <w:rsid w:val="00192EC2"/>
    <w:rsid w:val="00192FDF"/>
    <w:rsid w:val="00193549"/>
    <w:rsid w:val="001939EB"/>
    <w:rsid w:val="00193ECA"/>
    <w:rsid w:val="00194469"/>
    <w:rsid w:val="001948B8"/>
    <w:rsid w:val="00194CA0"/>
    <w:rsid w:val="001952EB"/>
    <w:rsid w:val="00196047"/>
    <w:rsid w:val="0019609B"/>
    <w:rsid w:val="00196470"/>
    <w:rsid w:val="0019737B"/>
    <w:rsid w:val="00197F5B"/>
    <w:rsid w:val="001A009F"/>
    <w:rsid w:val="001A0D93"/>
    <w:rsid w:val="001A1400"/>
    <w:rsid w:val="001A1687"/>
    <w:rsid w:val="001A2EBB"/>
    <w:rsid w:val="001A434A"/>
    <w:rsid w:val="001A44D4"/>
    <w:rsid w:val="001A4B5B"/>
    <w:rsid w:val="001A4E7E"/>
    <w:rsid w:val="001A528E"/>
    <w:rsid w:val="001A631C"/>
    <w:rsid w:val="001A7104"/>
    <w:rsid w:val="001B02A4"/>
    <w:rsid w:val="001B0CE6"/>
    <w:rsid w:val="001B28CE"/>
    <w:rsid w:val="001B29A2"/>
    <w:rsid w:val="001B334A"/>
    <w:rsid w:val="001B3B41"/>
    <w:rsid w:val="001B4170"/>
    <w:rsid w:val="001B52A3"/>
    <w:rsid w:val="001B60CF"/>
    <w:rsid w:val="001B73ED"/>
    <w:rsid w:val="001B7613"/>
    <w:rsid w:val="001B7734"/>
    <w:rsid w:val="001B7AF9"/>
    <w:rsid w:val="001C06B9"/>
    <w:rsid w:val="001C0BD6"/>
    <w:rsid w:val="001C0DBB"/>
    <w:rsid w:val="001C0EE8"/>
    <w:rsid w:val="001C24C1"/>
    <w:rsid w:val="001C292F"/>
    <w:rsid w:val="001C3529"/>
    <w:rsid w:val="001C3FFB"/>
    <w:rsid w:val="001C443E"/>
    <w:rsid w:val="001C4544"/>
    <w:rsid w:val="001C4A8C"/>
    <w:rsid w:val="001C4AE4"/>
    <w:rsid w:val="001C5FF6"/>
    <w:rsid w:val="001C6180"/>
    <w:rsid w:val="001C6DE6"/>
    <w:rsid w:val="001C6EF9"/>
    <w:rsid w:val="001C7343"/>
    <w:rsid w:val="001C7E82"/>
    <w:rsid w:val="001D00AC"/>
    <w:rsid w:val="001D12C7"/>
    <w:rsid w:val="001D146F"/>
    <w:rsid w:val="001D1C21"/>
    <w:rsid w:val="001D1DE2"/>
    <w:rsid w:val="001D3239"/>
    <w:rsid w:val="001D3586"/>
    <w:rsid w:val="001D38DB"/>
    <w:rsid w:val="001D3AF3"/>
    <w:rsid w:val="001D464A"/>
    <w:rsid w:val="001D4D3F"/>
    <w:rsid w:val="001D5F09"/>
    <w:rsid w:val="001D68F5"/>
    <w:rsid w:val="001D70FD"/>
    <w:rsid w:val="001E0174"/>
    <w:rsid w:val="001E0401"/>
    <w:rsid w:val="001E132C"/>
    <w:rsid w:val="001E227A"/>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176B"/>
    <w:rsid w:val="001F19FA"/>
    <w:rsid w:val="001F39E1"/>
    <w:rsid w:val="001F3EB4"/>
    <w:rsid w:val="001F433B"/>
    <w:rsid w:val="001F48F5"/>
    <w:rsid w:val="001F52EA"/>
    <w:rsid w:val="001F543F"/>
    <w:rsid w:val="001F5EEB"/>
    <w:rsid w:val="001F7E35"/>
    <w:rsid w:val="00201530"/>
    <w:rsid w:val="00201548"/>
    <w:rsid w:val="00201577"/>
    <w:rsid w:val="00202FCF"/>
    <w:rsid w:val="00203623"/>
    <w:rsid w:val="00204A0B"/>
    <w:rsid w:val="00204F90"/>
    <w:rsid w:val="00205562"/>
    <w:rsid w:val="002060B2"/>
    <w:rsid w:val="00211990"/>
    <w:rsid w:val="002124E1"/>
    <w:rsid w:val="00212607"/>
    <w:rsid w:val="00213166"/>
    <w:rsid w:val="002133FA"/>
    <w:rsid w:val="00213DB0"/>
    <w:rsid w:val="00214282"/>
    <w:rsid w:val="002159C2"/>
    <w:rsid w:val="00216324"/>
    <w:rsid w:val="00216ADE"/>
    <w:rsid w:val="00216D46"/>
    <w:rsid w:val="00217F7B"/>
    <w:rsid w:val="0022015A"/>
    <w:rsid w:val="0022106B"/>
    <w:rsid w:val="00221486"/>
    <w:rsid w:val="00221CC7"/>
    <w:rsid w:val="002233D6"/>
    <w:rsid w:val="00224251"/>
    <w:rsid w:val="00224255"/>
    <w:rsid w:val="00225630"/>
    <w:rsid w:val="002261FB"/>
    <w:rsid w:val="002266F2"/>
    <w:rsid w:val="002267DC"/>
    <w:rsid w:val="00226E55"/>
    <w:rsid w:val="00230BA6"/>
    <w:rsid w:val="002313DB"/>
    <w:rsid w:val="00232343"/>
    <w:rsid w:val="0023352F"/>
    <w:rsid w:val="002337AF"/>
    <w:rsid w:val="00233BB5"/>
    <w:rsid w:val="00233E2F"/>
    <w:rsid w:val="00235528"/>
    <w:rsid w:val="00235BFF"/>
    <w:rsid w:val="00236444"/>
    <w:rsid w:val="0023657F"/>
    <w:rsid w:val="00237AB0"/>
    <w:rsid w:val="00241575"/>
    <w:rsid w:val="00241734"/>
    <w:rsid w:val="0024236C"/>
    <w:rsid w:val="00243303"/>
    <w:rsid w:val="00243592"/>
    <w:rsid w:val="0024503B"/>
    <w:rsid w:val="00247795"/>
    <w:rsid w:val="00247987"/>
    <w:rsid w:val="00250464"/>
    <w:rsid w:val="00250A4D"/>
    <w:rsid w:val="00250D40"/>
    <w:rsid w:val="0025206E"/>
    <w:rsid w:val="00252F0D"/>
    <w:rsid w:val="0025306F"/>
    <w:rsid w:val="00253E30"/>
    <w:rsid w:val="00254529"/>
    <w:rsid w:val="00254B8D"/>
    <w:rsid w:val="00254F66"/>
    <w:rsid w:val="002552C1"/>
    <w:rsid w:val="00255919"/>
    <w:rsid w:val="002575F8"/>
    <w:rsid w:val="0025766D"/>
    <w:rsid w:val="00257E1A"/>
    <w:rsid w:val="00257E46"/>
    <w:rsid w:val="002603ED"/>
    <w:rsid w:val="00260F4D"/>
    <w:rsid w:val="002613A3"/>
    <w:rsid w:val="00261603"/>
    <w:rsid w:val="00262A73"/>
    <w:rsid w:val="00263476"/>
    <w:rsid w:val="00263484"/>
    <w:rsid w:val="002642AF"/>
    <w:rsid w:val="00264874"/>
    <w:rsid w:val="00264A04"/>
    <w:rsid w:val="00264DEB"/>
    <w:rsid w:val="002660D6"/>
    <w:rsid w:val="00267C90"/>
    <w:rsid w:val="00267DB4"/>
    <w:rsid w:val="00270E0D"/>
    <w:rsid w:val="0027232C"/>
    <w:rsid w:val="002737F1"/>
    <w:rsid w:val="00273BB1"/>
    <w:rsid w:val="00274302"/>
    <w:rsid w:val="002746A1"/>
    <w:rsid w:val="00274A2F"/>
    <w:rsid w:val="00275156"/>
    <w:rsid w:val="00275EC0"/>
    <w:rsid w:val="00276ADF"/>
    <w:rsid w:val="0027721C"/>
    <w:rsid w:val="00277D59"/>
    <w:rsid w:val="00277EA5"/>
    <w:rsid w:val="00281069"/>
    <w:rsid w:val="00282B3F"/>
    <w:rsid w:val="00283694"/>
    <w:rsid w:val="00283E39"/>
    <w:rsid w:val="002857D8"/>
    <w:rsid w:val="00285B0F"/>
    <w:rsid w:val="00285EA5"/>
    <w:rsid w:val="00286CC6"/>
    <w:rsid w:val="00287948"/>
    <w:rsid w:val="00290112"/>
    <w:rsid w:val="00292F99"/>
    <w:rsid w:val="0029370E"/>
    <w:rsid w:val="00294045"/>
    <w:rsid w:val="00294B0C"/>
    <w:rsid w:val="002952FA"/>
    <w:rsid w:val="00296220"/>
    <w:rsid w:val="00296975"/>
    <w:rsid w:val="00296D86"/>
    <w:rsid w:val="002972CA"/>
    <w:rsid w:val="0029758F"/>
    <w:rsid w:val="00297A84"/>
    <w:rsid w:val="00297C61"/>
    <w:rsid w:val="002A049E"/>
    <w:rsid w:val="002A0CED"/>
    <w:rsid w:val="002A1023"/>
    <w:rsid w:val="002A1067"/>
    <w:rsid w:val="002A24F4"/>
    <w:rsid w:val="002A35E8"/>
    <w:rsid w:val="002A3647"/>
    <w:rsid w:val="002A37AD"/>
    <w:rsid w:val="002A520E"/>
    <w:rsid w:val="002A68E3"/>
    <w:rsid w:val="002A6C17"/>
    <w:rsid w:val="002A7C8C"/>
    <w:rsid w:val="002B0427"/>
    <w:rsid w:val="002B04CA"/>
    <w:rsid w:val="002B2552"/>
    <w:rsid w:val="002B2584"/>
    <w:rsid w:val="002B2EDE"/>
    <w:rsid w:val="002B5AD7"/>
    <w:rsid w:val="002B5DB7"/>
    <w:rsid w:val="002B6DA7"/>
    <w:rsid w:val="002B6EE1"/>
    <w:rsid w:val="002B77B2"/>
    <w:rsid w:val="002B7B97"/>
    <w:rsid w:val="002B7FD0"/>
    <w:rsid w:val="002C0570"/>
    <w:rsid w:val="002C0A2E"/>
    <w:rsid w:val="002C2346"/>
    <w:rsid w:val="002C26C0"/>
    <w:rsid w:val="002C28FD"/>
    <w:rsid w:val="002C29E7"/>
    <w:rsid w:val="002C4FAB"/>
    <w:rsid w:val="002C52C8"/>
    <w:rsid w:val="002C55B1"/>
    <w:rsid w:val="002C5739"/>
    <w:rsid w:val="002C577D"/>
    <w:rsid w:val="002C5F19"/>
    <w:rsid w:val="002C5F4A"/>
    <w:rsid w:val="002C6220"/>
    <w:rsid w:val="002C670F"/>
    <w:rsid w:val="002C68E2"/>
    <w:rsid w:val="002C6B16"/>
    <w:rsid w:val="002C74D5"/>
    <w:rsid w:val="002D0601"/>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D10"/>
    <w:rsid w:val="002E1E95"/>
    <w:rsid w:val="002E488B"/>
    <w:rsid w:val="002E4AC8"/>
    <w:rsid w:val="002E5828"/>
    <w:rsid w:val="002E6839"/>
    <w:rsid w:val="002E723F"/>
    <w:rsid w:val="002E77D8"/>
    <w:rsid w:val="002E7B33"/>
    <w:rsid w:val="002E7EC5"/>
    <w:rsid w:val="002F0366"/>
    <w:rsid w:val="002F0ED9"/>
    <w:rsid w:val="002F1C03"/>
    <w:rsid w:val="002F2851"/>
    <w:rsid w:val="002F310E"/>
    <w:rsid w:val="002F379F"/>
    <w:rsid w:val="002F3A4D"/>
    <w:rsid w:val="002F41CE"/>
    <w:rsid w:val="002F4821"/>
    <w:rsid w:val="002F56F7"/>
    <w:rsid w:val="002F6123"/>
    <w:rsid w:val="002F62F5"/>
    <w:rsid w:val="002F6637"/>
    <w:rsid w:val="002F6B5E"/>
    <w:rsid w:val="002F6EBB"/>
    <w:rsid w:val="00300BDE"/>
    <w:rsid w:val="00303945"/>
    <w:rsid w:val="00303959"/>
    <w:rsid w:val="003040C1"/>
    <w:rsid w:val="0030416E"/>
    <w:rsid w:val="00305475"/>
    <w:rsid w:val="00307064"/>
    <w:rsid w:val="00310815"/>
    <w:rsid w:val="00310B8C"/>
    <w:rsid w:val="00310DA5"/>
    <w:rsid w:val="00310EA2"/>
    <w:rsid w:val="00311BC0"/>
    <w:rsid w:val="0031289F"/>
    <w:rsid w:val="003129C0"/>
    <w:rsid w:val="00313F16"/>
    <w:rsid w:val="003143DF"/>
    <w:rsid w:val="00314D38"/>
    <w:rsid w:val="00314D8F"/>
    <w:rsid w:val="00315C40"/>
    <w:rsid w:val="00316143"/>
    <w:rsid w:val="003167D2"/>
    <w:rsid w:val="00316BD9"/>
    <w:rsid w:val="00316E66"/>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9EE"/>
    <w:rsid w:val="00347FEB"/>
    <w:rsid w:val="003501AF"/>
    <w:rsid w:val="0035047D"/>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197"/>
    <w:rsid w:val="00362A13"/>
    <w:rsid w:val="003638F1"/>
    <w:rsid w:val="00363A2F"/>
    <w:rsid w:val="00363F50"/>
    <w:rsid w:val="00364C7A"/>
    <w:rsid w:val="00365039"/>
    <w:rsid w:val="00365273"/>
    <w:rsid w:val="00365310"/>
    <w:rsid w:val="00365348"/>
    <w:rsid w:val="00370267"/>
    <w:rsid w:val="00371A6C"/>
    <w:rsid w:val="0037226E"/>
    <w:rsid w:val="00373BF5"/>
    <w:rsid w:val="00374C9F"/>
    <w:rsid w:val="00374F3A"/>
    <w:rsid w:val="003751ED"/>
    <w:rsid w:val="0037698D"/>
    <w:rsid w:val="0037775B"/>
    <w:rsid w:val="003779DC"/>
    <w:rsid w:val="003811DE"/>
    <w:rsid w:val="003819AB"/>
    <w:rsid w:val="00382B95"/>
    <w:rsid w:val="00382C75"/>
    <w:rsid w:val="00382F33"/>
    <w:rsid w:val="003832A3"/>
    <w:rsid w:val="003858B0"/>
    <w:rsid w:val="00385959"/>
    <w:rsid w:val="003878DE"/>
    <w:rsid w:val="00387EBF"/>
    <w:rsid w:val="00390269"/>
    <w:rsid w:val="0039073F"/>
    <w:rsid w:val="00390AA9"/>
    <w:rsid w:val="00391116"/>
    <w:rsid w:val="00392878"/>
    <w:rsid w:val="0039350E"/>
    <w:rsid w:val="003935F5"/>
    <w:rsid w:val="003948BE"/>
    <w:rsid w:val="00394BE0"/>
    <w:rsid w:val="00394DA4"/>
    <w:rsid w:val="00396630"/>
    <w:rsid w:val="00397BDF"/>
    <w:rsid w:val="003A0A56"/>
    <w:rsid w:val="003A111C"/>
    <w:rsid w:val="003A12D9"/>
    <w:rsid w:val="003A16D4"/>
    <w:rsid w:val="003A24B6"/>
    <w:rsid w:val="003A2BA8"/>
    <w:rsid w:val="003A2E99"/>
    <w:rsid w:val="003A30C1"/>
    <w:rsid w:val="003A4A13"/>
    <w:rsid w:val="003A4C0B"/>
    <w:rsid w:val="003A4EA1"/>
    <w:rsid w:val="003A514F"/>
    <w:rsid w:val="003A5287"/>
    <w:rsid w:val="003A5FBD"/>
    <w:rsid w:val="003A652D"/>
    <w:rsid w:val="003A65A8"/>
    <w:rsid w:val="003A67DA"/>
    <w:rsid w:val="003A7874"/>
    <w:rsid w:val="003B0D5E"/>
    <w:rsid w:val="003B15BE"/>
    <w:rsid w:val="003B182E"/>
    <w:rsid w:val="003B2468"/>
    <w:rsid w:val="003B269E"/>
    <w:rsid w:val="003B332E"/>
    <w:rsid w:val="003B3DF2"/>
    <w:rsid w:val="003B4893"/>
    <w:rsid w:val="003B4DC5"/>
    <w:rsid w:val="003B5AFF"/>
    <w:rsid w:val="003B738F"/>
    <w:rsid w:val="003B7A22"/>
    <w:rsid w:val="003C02F7"/>
    <w:rsid w:val="003C045E"/>
    <w:rsid w:val="003C0920"/>
    <w:rsid w:val="003C0992"/>
    <w:rsid w:val="003C0E8E"/>
    <w:rsid w:val="003C0F36"/>
    <w:rsid w:val="003C11D2"/>
    <w:rsid w:val="003C15E2"/>
    <w:rsid w:val="003C19C6"/>
    <w:rsid w:val="003C1D9F"/>
    <w:rsid w:val="003C387A"/>
    <w:rsid w:val="003C4867"/>
    <w:rsid w:val="003C5115"/>
    <w:rsid w:val="003C5514"/>
    <w:rsid w:val="003D0597"/>
    <w:rsid w:val="003D229A"/>
    <w:rsid w:val="003D3F1D"/>
    <w:rsid w:val="003D5930"/>
    <w:rsid w:val="003D5BBF"/>
    <w:rsid w:val="003D5EDB"/>
    <w:rsid w:val="003D5FA2"/>
    <w:rsid w:val="003D6F9C"/>
    <w:rsid w:val="003D6FD5"/>
    <w:rsid w:val="003D7233"/>
    <w:rsid w:val="003E095C"/>
    <w:rsid w:val="003E0D9B"/>
    <w:rsid w:val="003E1307"/>
    <w:rsid w:val="003E1EBC"/>
    <w:rsid w:val="003E21F6"/>
    <w:rsid w:val="003E3361"/>
    <w:rsid w:val="003E47B1"/>
    <w:rsid w:val="003E4A3E"/>
    <w:rsid w:val="003E5079"/>
    <w:rsid w:val="003E5495"/>
    <w:rsid w:val="003E5A8C"/>
    <w:rsid w:val="003E5CE8"/>
    <w:rsid w:val="003E5D62"/>
    <w:rsid w:val="003E60AC"/>
    <w:rsid w:val="003E6C0A"/>
    <w:rsid w:val="003E7C0B"/>
    <w:rsid w:val="003F060A"/>
    <w:rsid w:val="003F0C0B"/>
    <w:rsid w:val="003F17AA"/>
    <w:rsid w:val="003F1EEB"/>
    <w:rsid w:val="003F3666"/>
    <w:rsid w:val="003F366B"/>
    <w:rsid w:val="003F38DB"/>
    <w:rsid w:val="003F3B71"/>
    <w:rsid w:val="003F4A7C"/>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242"/>
    <w:rsid w:val="004068A2"/>
    <w:rsid w:val="0040701D"/>
    <w:rsid w:val="00407AC2"/>
    <w:rsid w:val="00410D64"/>
    <w:rsid w:val="0041228E"/>
    <w:rsid w:val="004124C4"/>
    <w:rsid w:val="00412DA7"/>
    <w:rsid w:val="004131B4"/>
    <w:rsid w:val="0041503F"/>
    <w:rsid w:val="00415C7F"/>
    <w:rsid w:val="00416255"/>
    <w:rsid w:val="004165E1"/>
    <w:rsid w:val="0041736F"/>
    <w:rsid w:val="004216CF"/>
    <w:rsid w:val="0042170F"/>
    <w:rsid w:val="00421C53"/>
    <w:rsid w:val="00421CEF"/>
    <w:rsid w:val="00421D2E"/>
    <w:rsid w:val="0042204A"/>
    <w:rsid w:val="00422336"/>
    <w:rsid w:val="00423F0B"/>
    <w:rsid w:val="004242DB"/>
    <w:rsid w:val="004257A3"/>
    <w:rsid w:val="00426063"/>
    <w:rsid w:val="004266D2"/>
    <w:rsid w:val="0042691E"/>
    <w:rsid w:val="00426CE1"/>
    <w:rsid w:val="00426FD0"/>
    <w:rsid w:val="00427318"/>
    <w:rsid w:val="004278DC"/>
    <w:rsid w:val="00427E8E"/>
    <w:rsid w:val="00430534"/>
    <w:rsid w:val="0043149C"/>
    <w:rsid w:val="004318C4"/>
    <w:rsid w:val="00431C54"/>
    <w:rsid w:val="004323D4"/>
    <w:rsid w:val="00432BAB"/>
    <w:rsid w:val="00433D2A"/>
    <w:rsid w:val="004342B4"/>
    <w:rsid w:val="00434300"/>
    <w:rsid w:val="0043479A"/>
    <w:rsid w:val="00434B8A"/>
    <w:rsid w:val="004361EB"/>
    <w:rsid w:val="00436842"/>
    <w:rsid w:val="004370C1"/>
    <w:rsid w:val="004373DB"/>
    <w:rsid w:val="004379AE"/>
    <w:rsid w:val="00440149"/>
    <w:rsid w:val="00440493"/>
    <w:rsid w:val="00440627"/>
    <w:rsid w:val="00440874"/>
    <w:rsid w:val="00440BC9"/>
    <w:rsid w:val="00441AF0"/>
    <w:rsid w:val="00441EF2"/>
    <w:rsid w:val="00442A58"/>
    <w:rsid w:val="00443B5B"/>
    <w:rsid w:val="00443D3C"/>
    <w:rsid w:val="00443E8A"/>
    <w:rsid w:val="00444251"/>
    <w:rsid w:val="004444E5"/>
    <w:rsid w:val="00444D32"/>
    <w:rsid w:val="00445A64"/>
    <w:rsid w:val="00446E6E"/>
    <w:rsid w:val="00447D26"/>
    <w:rsid w:val="00453B6C"/>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A89"/>
    <w:rsid w:val="00463B60"/>
    <w:rsid w:val="00464274"/>
    <w:rsid w:val="00464C27"/>
    <w:rsid w:val="004651A3"/>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759"/>
    <w:rsid w:val="0048091A"/>
    <w:rsid w:val="00480D01"/>
    <w:rsid w:val="004828C3"/>
    <w:rsid w:val="004833CE"/>
    <w:rsid w:val="004835A5"/>
    <w:rsid w:val="00483CD0"/>
    <w:rsid w:val="00484674"/>
    <w:rsid w:val="004847CE"/>
    <w:rsid w:val="00484B21"/>
    <w:rsid w:val="0048523C"/>
    <w:rsid w:val="00486828"/>
    <w:rsid w:val="00490080"/>
    <w:rsid w:val="00490F25"/>
    <w:rsid w:val="0049104D"/>
    <w:rsid w:val="00492203"/>
    <w:rsid w:val="004926E6"/>
    <w:rsid w:val="0049340D"/>
    <w:rsid w:val="0049396D"/>
    <w:rsid w:val="004945DE"/>
    <w:rsid w:val="004948F1"/>
    <w:rsid w:val="0049591D"/>
    <w:rsid w:val="00495B78"/>
    <w:rsid w:val="00495B87"/>
    <w:rsid w:val="004971CF"/>
    <w:rsid w:val="00497E70"/>
    <w:rsid w:val="004A041D"/>
    <w:rsid w:val="004A468E"/>
    <w:rsid w:val="004A4BD5"/>
    <w:rsid w:val="004A4CF3"/>
    <w:rsid w:val="004A4DAE"/>
    <w:rsid w:val="004A52D3"/>
    <w:rsid w:val="004A65E4"/>
    <w:rsid w:val="004A66F6"/>
    <w:rsid w:val="004A6C0A"/>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47BB"/>
    <w:rsid w:val="004C536D"/>
    <w:rsid w:val="004C5AFD"/>
    <w:rsid w:val="004C6168"/>
    <w:rsid w:val="004C649A"/>
    <w:rsid w:val="004C6C89"/>
    <w:rsid w:val="004C6FAA"/>
    <w:rsid w:val="004C7476"/>
    <w:rsid w:val="004C76CF"/>
    <w:rsid w:val="004D0125"/>
    <w:rsid w:val="004D0B72"/>
    <w:rsid w:val="004D0FC5"/>
    <w:rsid w:val="004D1BED"/>
    <w:rsid w:val="004D1D1F"/>
    <w:rsid w:val="004D1E9C"/>
    <w:rsid w:val="004D2697"/>
    <w:rsid w:val="004D288D"/>
    <w:rsid w:val="004D3720"/>
    <w:rsid w:val="004D3B9C"/>
    <w:rsid w:val="004D3CDB"/>
    <w:rsid w:val="004D3E67"/>
    <w:rsid w:val="004D451F"/>
    <w:rsid w:val="004D4BED"/>
    <w:rsid w:val="004D4C49"/>
    <w:rsid w:val="004D54FC"/>
    <w:rsid w:val="004D620A"/>
    <w:rsid w:val="004D6B2A"/>
    <w:rsid w:val="004D6CEB"/>
    <w:rsid w:val="004D7A9B"/>
    <w:rsid w:val="004E0359"/>
    <w:rsid w:val="004E0DDB"/>
    <w:rsid w:val="004E1297"/>
    <w:rsid w:val="004E2E00"/>
    <w:rsid w:val="004E4E35"/>
    <w:rsid w:val="004E535F"/>
    <w:rsid w:val="004E5CAD"/>
    <w:rsid w:val="004E5EA3"/>
    <w:rsid w:val="004E60B7"/>
    <w:rsid w:val="004E62C2"/>
    <w:rsid w:val="004E65A6"/>
    <w:rsid w:val="004E6A04"/>
    <w:rsid w:val="004E6CDC"/>
    <w:rsid w:val="004E76A5"/>
    <w:rsid w:val="004E7B05"/>
    <w:rsid w:val="004E7D5C"/>
    <w:rsid w:val="004F0413"/>
    <w:rsid w:val="004F058A"/>
    <w:rsid w:val="004F05E0"/>
    <w:rsid w:val="004F1BE4"/>
    <w:rsid w:val="004F23B1"/>
    <w:rsid w:val="004F3956"/>
    <w:rsid w:val="004F40F1"/>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200F"/>
    <w:rsid w:val="00512ECD"/>
    <w:rsid w:val="005136AF"/>
    <w:rsid w:val="00513A31"/>
    <w:rsid w:val="00513EFF"/>
    <w:rsid w:val="00513FB6"/>
    <w:rsid w:val="005141D8"/>
    <w:rsid w:val="00514271"/>
    <w:rsid w:val="00515D9E"/>
    <w:rsid w:val="00517DD7"/>
    <w:rsid w:val="00521D3B"/>
    <w:rsid w:val="00521E73"/>
    <w:rsid w:val="005223FF"/>
    <w:rsid w:val="00522F96"/>
    <w:rsid w:val="005231AD"/>
    <w:rsid w:val="005252FF"/>
    <w:rsid w:val="00525641"/>
    <w:rsid w:val="00525B19"/>
    <w:rsid w:val="00526438"/>
    <w:rsid w:val="00527190"/>
    <w:rsid w:val="005277CC"/>
    <w:rsid w:val="00527D79"/>
    <w:rsid w:val="00530034"/>
    <w:rsid w:val="00530662"/>
    <w:rsid w:val="00530876"/>
    <w:rsid w:val="005321A3"/>
    <w:rsid w:val="005321B2"/>
    <w:rsid w:val="00532A55"/>
    <w:rsid w:val="00534292"/>
    <w:rsid w:val="005345B8"/>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5D6B"/>
    <w:rsid w:val="0054791C"/>
    <w:rsid w:val="00550BA6"/>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25BC"/>
    <w:rsid w:val="00562747"/>
    <w:rsid w:val="0056327E"/>
    <w:rsid w:val="00563E0C"/>
    <w:rsid w:val="00564197"/>
    <w:rsid w:val="00564426"/>
    <w:rsid w:val="005646C0"/>
    <w:rsid w:val="00564D10"/>
    <w:rsid w:val="0056512C"/>
    <w:rsid w:val="00565945"/>
    <w:rsid w:val="00567217"/>
    <w:rsid w:val="00567B3B"/>
    <w:rsid w:val="00567FF4"/>
    <w:rsid w:val="00571544"/>
    <w:rsid w:val="00572279"/>
    <w:rsid w:val="00572343"/>
    <w:rsid w:val="00572447"/>
    <w:rsid w:val="0057287F"/>
    <w:rsid w:val="005737C9"/>
    <w:rsid w:val="0057383A"/>
    <w:rsid w:val="0057384C"/>
    <w:rsid w:val="00574E1A"/>
    <w:rsid w:val="0057566F"/>
    <w:rsid w:val="00575B94"/>
    <w:rsid w:val="00576369"/>
    <w:rsid w:val="005763E4"/>
    <w:rsid w:val="0057697D"/>
    <w:rsid w:val="00577602"/>
    <w:rsid w:val="0057796C"/>
    <w:rsid w:val="00577E14"/>
    <w:rsid w:val="00581937"/>
    <w:rsid w:val="005835D2"/>
    <w:rsid w:val="0058481E"/>
    <w:rsid w:val="00584AD0"/>
    <w:rsid w:val="00584BDA"/>
    <w:rsid w:val="00585C49"/>
    <w:rsid w:val="00587727"/>
    <w:rsid w:val="00587A6C"/>
    <w:rsid w:val="00587C2B"/>
    <w:rsid w:val="00587C7E"/>
    <w:rsid w:val="00587D7E"/>
    <w:rsid w:val="00587E53"/>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A7501"/>
    <w:rsid w:val="005B0499"/>
    <w:rsid w:val="005B080D"/>
    <w:rsid w:val="005B0D63"/>
    <w:rsid w:val="005B199D"/>
    <w:rsid w:val="005B1D10"/>
    <w:rsid w:val="005B20EE"/>
    <w:rsid w:val="005B28C9"/>
    <w:rsid w:val="005B2ECC"/>
    <w:rsid w:val="005B3060"/>
    <w:rsid w:val="005B4405"/>
    <w:rsid w:val="005B5304"/>
    <w:rsid w:val="005B6DE0"/>
    <w:rsid w:val="005B72BC"/>
    <w:rsid w:val="005B7424"/>
    <w:rsid w:val="005B74DD"/>
    <w:rsid w:val="005B7FC0"/>
    <w:rsid w:val="005B7FF9"/>
    <w:rsid w:val="005C01DC"/>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20E"/>
    <w:rsid w:val="005D3E59"/>
    <w:rsid w:val="005D3FD3"/>
    <w:rsid w:val="005D3FFC"/>
    <w:rsid w:val="005D4262"/>
    <w:rsid w:val="005D566A"/>
    <w:rsid w:val="005D5928"/>
    <w:rsid w:val="005D5B51"/>
    <w:rsid w:val="005D6D10"/>
    <w:rsid w:val="005D6EE6"/>
    <w:rsid w:val="005D7093"/>
    <w:rsid w:val="005E070A"/>
    <w:rsid w:val="005E08F5"/>
    <w:rsid w:val="005E09EC"/>
    <w:rsid w:val="005E0F2D"/>
    <w:rsid w:val="005E380C"/>
    <w:rsid w:val="005E4C63"/>
    <w:rsid w:val="005E5D04"/>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913"/>
    <w:rsid w:val="00601DDA"/>
    <w:rsid w:val="006026BB"/>
    <w:rsid w:val="006039A2"/>
    <w:rsid w:val="0060490E"/>
    <w:rsid w:val="00604AAB"/>
    <w:rsid w:val="00604C88"/>
    <w:rsid w:val="006070DA"/>
    <w:rsid w:val="00610523"/>
    <w:rsid w:val="00610B3E"/>
    <w:rsid w:val="0061126F"/>
    <w:rsid w:val="00612DCF"/>
    <w:rsid w:val="006131D2"/>
    <w:rsid w:val="00613414"/>
    <w:rsid w:val="0061398F"/>
    <w:rsid w:val="00615119"/>
    <w:rsid w:val="0061613C"/>
    <w:rsid w:val="00616310"/>
    <w:rsid w:val="006167D4"/>
    <w:rsid w:val="00616D53"/>
    <w:rsid w:val="006178B3"/>
    <w:rsid w:val="00617D03"/>
    <w:rsid w:val="00621048"/>
    <w:rsid w:val="00621908"/>
    <w:rsid w:val="00622508"/>
    <w:rsid w:val="00623F18"/>
    <w:rsid w:val="006242DC"/>
    <w:rsid w:val="00625B14"/>
    <w:rsid w:val="006266E2"/>
    <w:rsid w:val="00626EA3"/>
    <w:rsid w:val="006272CF"/>
    <w:rsid w:val="00630167"/>
    <w:rsid w:val="00630F7A"/>
    <w:rsid w:val="00631EFB"/>
    <w:rsid w:val="00632114"/>
    <w:rsid w:val="00633457"/>
    <w:rsid w:val="00634A99"/>
    <w:rsid w:val="006350B6"/>
    <w:rsid w:val="0063523E"/>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8C7"/>
    <w:rsid w:val="0064411D"/>
    <w:rsid w:val="00644252"/>
    <w:rsid w:val="00645485"/>
    <w:rsid w:val="00645D56"/>
    <w:rsid w:val="006460D2"/>
    <w:rsid w:val="006464C1"/>
    <w:rsid w:val="006470AF"/>
    <w:rsid w:val="006473AA"/>
    <w:rsid w:val="00647EA4"/>
    <w:rsid w:val="0065003F"/>
    <w:rsid w:val="006506A2"/>
    <w:rsid w:val="00650765"/>
    <w:rsid w:val="00650E97"/>
    <w:rsid w:val="0065163F"/>
    <w:rsid w:val="006516F2"/>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70A3"/>
    <w:rsid w:val="006705EB"/>
    <w:rsid w:val="0067063B"/>
    <w:rsid w:val="00670B13"/>
    <w:rsid w:val="00671BF7"/>
    <w:rsid w:val="00671ED2"/>
    <w:rsid w:val="0067203D"/>
    <w:rsid w:val="00672613"/>
    <w:rsid w:val="0067267A"/>
    <w:rsid w:val="00672D69"/>
    <w:rsid w:val="00672F45"/>
    <w:rsid w:val="006743F4"/>
    <w:rsid w:val="0067476E"/>
    <w:rsid w:val="00674C73"/>
    <w:rsid w:val="006762FF"/>
    <w:rsid w:val="006768F2"/>
    <w:rsid w:val="00676CA0"/>
    <w:rsid w:val="0067766F"/>
    <w:rsid w:val="00677A6B"/>
    <w:rsid w:val="00680FAB"/>
    <w:rsid w:val="00683333"/>
    <w:rsid w:val="00684908"/>
    <w:rsid w:val="00684DD3"/>
    <w:rsid w:val="00685CBE"/>
    <w:rsid w:val="00686DBA"/>
    <w:rsid w:val="00687D68"/>
    <w:rsid w:val="0069085A"/>
    <w:rsid w:val="00691C02"/>
    <w:rsid w:val="00693185"/>
    <w:rsid w:val="00693639"/>
    <w:rsid w:val="006938CD"/>
    <w:rsid w:val="006941F8"/>
    <w:rsid w:val="006946FF"/>
    <w:rsid w:val="00694A8D"/>
    <w:rsid w:val="00696550"/>
    <w:rsid w:val="0069718F"/>
    <w:rsid w:val="006A02C2"/>
    <w:rsid w:val="006A1861"/>
    <w:rsid w:val="006A1BCE"/>
    <w:rsid w:val="006A1DBB"/>
    <w:rsid w:val="006A21FE"/>
    <w:rsid w:val="006A2AD8"/>
    <w:rsid w:val="006A2B23"/>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D11"/>
    <w:rsid w:val="006B2525"/>
    <w:rsid w:val="006B265F"/>
    <w:rsid w:val="006B26D2"/>
    <w:rsid w:val="006B298D"/>
    <w:rsid w:val="006B37B2"/>
    <w:rsid w:val="006B410F"/>
    <w:rsid w:val="006B68C6"/>
    <w:rsid w:val="006B70F9"/>
    <w:rsid w:val="006B76D2"/>
    <w:rsid w:val="006C000B"/>
    <w:rsid w:val="006C0700"/>
    <w:rsid w:val="006C1FB7"/>
    <w:rsid w:val="006C2D14"/>
    <w:rsid w:val="006C300D"/>
    <w:rsid w:val="006C3576"/>
    <w:rsid w:val="006C4249"/>
    <w:rsid w:val="006C4593"/>
    <w:rsid w:val="006C4F5F"/>
    <w:rsid w:val="006C67DF"/>
    <w:rsid w:val="006C6E7C"/>
    <w:rsid w:val="006D0066"/>
    <w:rsid w:val="006D00F8"/>
    <w:rsid w:val="006D01B1"/>
    <w:rsid w:val="006D0210"/>
    <w:rsid w:val="006D0ECB"/>
    <w:rsid w:val="006D3473"/>
    <w:rsid w:val="006D4103"/>
    <w:rsid w:val="006D4F6A"/>
    <w:rsid w:val="006D56E2"/>
    <w:rsid w:val="006D7FB2"/>
    <w:rsid w:val="006E076D"/>
    <w:rsid w:val="006E100C"/>
    <w:rsid w:val="006E1359"/>
    <w:rsid w:val="006E1C78"/>
    <w:rsid w:val="006E20A4"/>
    <w:rsid w:val="006E3A0B"/>
    <w:rsid w:val="006E4A13"/>
    <w:rsid w:val="006E639C"/>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0B01"/>
    <w:rsid w:val="00701105"/>
    <w:rsid w:val="0070257B"/>
    <w:rsid w:val="00702BEB"/>
    <w:rsid w:val="00702D4E"/>
    <w:rsid w:val="007044C1"/>
    <w:rsid w:val="00705341"/>
    <w:rsid w:val="00705C1F"/>
    <w:rsid w:val="00705CC9"/>
    <w:rsid w:val="00706303"/>
    <w:rsid w:val="00706FC6"/>
    <w:rsid w:val="007074E8"/>
    <w:rsid w:val="00707540"/>
    <w:rsid w:val="00707D77"/>
    <w:rsid w:val="007101B5"/>
    <w:rsid w:val="00711FE7"/>
    <w:rsid w:val="0071241C"/>
    <w:rsid w:val="00712B8C"/>
    <w:rsid w:val="00713061"/>
    <w:rsid w:val="0071315E"/>
    <w:rsid w:val="007143F4"/>
    <w:rsid w:val="00715E8C"/>
    <w:rsid w:val="007163C8"/>
    <w:rsid w:val="007175B3"/>
    <w:rsid w:val="0072043C"/>
    <w:rsid w:val="00720923"/>
    <w:rsid w:val="00720C6E"/>
    <w:rsid w:val="0072129A"/>
    <w:rsid w:val="00721EFB"/>
    <w:rsid w:val="0072212A"/>
    <w:rsid w:val="0072223C"/>
    <w:rsid w:val="00722FBF"/>
    <w:rsid w:val="007249E5"/>
    <w:rsid w:val="00724DBC"/>
    <w:rsid w:val="00724DC5"/>
    <w:rsid w:val="00725F83"/>
    <w:rsid w:val="007268E8"/>
    <w:rsid w:val="00727773"/>
    <w:rsid w:val="007304D4"/>
    <w:rsid w:val="007308F1"/>
    <w:rsid w:val="00730FE3"/>
    <w:rsid w:val="007325F3"/>
    <w:rsid w:val="00733363"/>
    <w:rsid w:val="0073355B"/>
    <w:rsid w:val="0073435F"/>
    <w:rsid w:val="0073483F"/>
    <w:rsid w:val="00734A2F"/>
    <w:rsid w:val="00734AD7"/>
    <w:rsid w:val="007361E9"/>
    <w:rsid w:val="007376AF"/>
    <w:rsid w:val="007376F4"/>
    <w:rsid w:val="0073787E"/>
    <w:rsid w:val="00740CED"/>
    <w:rsid w:val="0074198F"/>
    <w:rsid w:val="00741E8C"/>
    <w:rsid w:val="00742484"/>
    <w:rsid w:val="007425FE"/>
    <w:rsid w:val="007429C4"/>
    <w:rsid w:val="00742AAB"/>
    <w:rsid w:val="00742C97"/>
    <w:rsid w:val="00743547"/>
    <w:rsid w:val="00743932"/>
    <w:rsid w:val="0074399C"/>
    <w:rsid w:val="00743D48"/>
    <w:rsid w:val="00744292"/>
    <w:rsid w:val="0074475A"/>
    <w:rsid w:val="0074494F"/>
    <w:rsid w:val="0074531E"/>
    <w:rsid w:val="00745B2B"/>
    <w:rsid w:val="00745D6D"/>
    <w:rsid w:val="00746866"/>
    <w:rsid w:val="00746A17"/>
    <w:rsid w:val="007472D0"/>
    <w:rsid w:val="00747D62"/>
    <w:rsid w:val="00750CFF"/>
    <w:rsid w:val="00750FEA"/>
    <w:rsid w:val="00751748"/>
    <w:rsid w:val="00752EC0"/>
    <w:rsid w:val="00752F7E"/>
    <w:rsid w:val="00753C08"/>
    <w:rsid w:val="00753EEA"/>
    <w:rsid w:val="00753EFA"/>
    <w:rsid w:val="00754E66"/>
    <w:rsid w:val="00755727"/>
    <w:rsid w:val="00756102"/>
    <w:rsid w:val="00756354"/>
    <w:rsid w:val="00761CD1"/>
    <w:rsid w:val="0076279E"/>
    <w:rsid w:val="00763924"/>
    <w:rsid w:val="007639B5"/>
    <w:rsid w:val="00765DD1"/>
    <w:rsid w:val="0076616E"/>
    <w:rsid w:val="0076678F"/>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B76"/>
    <w:rsid w:val="00780DF2"/>
    <w:rsid w:val="00781224"/>
    <w:rsid w:val="00781414"/>
    <w:rsid w:val="00781D22"/>
    <w:rsid w:val="0078227F"/>
    <w:rsid w:val="007831DA"/>
    <w:rsid w:val="007833AF"/>
    <w:rsid w:val="007839CA"/>
    <w:rsid w:val="007855E7"/>
    <w:rsid w:val="00785819"/>
    <w:rsid w:val="00785929"/>
    <w:rsid w:val="00785D5F"/>
    <w:rsid w:val="0078659E"/>
    <w:rsid w:val="00786B79"/>
    <w:rsid w:val="0078724E"/>
    <w:rsid w:val="007906CF"/>
    <w:rsid w:val="00790888"/>
    <w:rsid w:val="00790891"/>
    <w:rsid w:val="007918C2"/>
    <w:rsid w:val="00791BED"/>
    <w:rsid w:val="00793374"/>
    <w:rsid w:val="007933D5"/>
    <w:rsid w:val="0079370F"/>
    <w:rsid w:val="007938B4"/>
    <w:rsid w:val="00794428"/>
    <w:rsid w:val="00794F53"/>
    <w:rsid w:val="007953E6"/>
    <w:rsid w:val="007964D0"/>
    <w:rsid w:val="0079672D"/>
    <w:rsid w:val="00797242"/>
    <w:rsid w:val="007A0168"/>
    <w:rsid w:val="007A04C0"/>
    <w:rsid w:val="007A162F"/>
    <w:rsid w:val="007A2095"/>
    <w:rsid w:val="007A2EED"/>
    <w:rsid w:val="007A2F11"/>
    <w:rsid w:val="007A533B"/>
    <w:rsid w:val="007A5502"/>
    <w:rsid w:val="007A5F67"/>
    <w:rsid w:val="007A70AD"/>
    <w:rsid w:val="007A7725"/>
    <w:rsid w:val="007B0122"/>
    <w:rsid w:val="007B0AF3"/>
    <w:rsid w:val="007B1022"/>
    <w:rsid w:val="007B1594"/>
    <w:rsid w:val="007B1D88"/>
    <w:rsid w:val="007B1F7D"/>
    <w:rsid w:val="007B2102"/>
    <w:rsid w:val="007B32B6"/>
    <w:rsid w:val="007B3F7D"/>
    <w:rsid w:val="007B5912"/>
    <w:rsid w:val="007B6541"/>
    <w:rsid w:val="007B65B2"/>
    <w:rsid w:val="007B7B78"/>
    <w:rsid w:val="007C08B8"/>
    <w:rsid w:val="007C2CC6"/>
    <w:rsid w:val="007C35B8"/>
    <w:rsid w:val="007C3CA5"/>
    <w:rsid w:val="007C3FD2"/>
    <w:rsid w:val="007C41D1"/>
    <w:rsid w:val="007C460C"/>
    <w:rsid w:val="007C46AB"/>
    <w:rsid w:val="007C4860"/>
    <w:rsid w:val="007C4A96"/>
    <w:rsid w:val="007C4E84"/>
    <w:rsid w:val="007C70A7"/>
    <w:rsid w:val="007C72CB"/>
    <w:rsid w:val="007D0299"/>
    <w:rsid w:val="007D0ADF"/>
    <w:rsid w:val="007D1200"/>
    <w:rsid w:val="007D1C9A"/>
    <w:rsid w:val="007D1D9A"/>
    <w:rsid w:val="007D2610"/>
    <w:rsid w:val="007D27BA"/>
    <w:rsid w:val="007D2DA7"/>
    <w:rsid w:val="007D3F22"/>
    <w:rsid w:val="007D4E4E"/>
    <w:rsid w:val="007D5D7A"/>
    <w:rsid w:val="007D5DD1"/>
    <w:rsid w:val="007D5F31"/>
    <w:rsid w:val="007D604A"/>
    <w:rsid w:val="007D6126"/>
    <w:rsid w:val="007D6BC0"/>
    <w:rsid w:val="007D6E78"/>
    <w:rsid w:val="007E08F8"/>
    <w:rsid w:val="007E21D7"/>
    <w:rsid w:val="007E2254"/>
    <w:rsid w:val="007E2AFD"/>
    <w:rsid w:val="007E5E71"/>
    <w:rsid w:val="007E6CDB"/>
    <w:rsid w:val="007F0195"/>
    <w:rsid w:val="007F025C"/>
    <w:rsid w:val="007F0602"/>
    <w:rsid w:val="007F0B0D"/>
    <w:rsid w:val="007F2540"/>
    <w:rsid w:val="007F27C1"/>
    <w:rsid w:val="007F3CDF"/>
    <w:rsid w:val="007F3F59"/>
    <w:rsid w:val="007F42C1"/>
    <w:rsid w:val="007F4B0C"/>
    <w:rsid w:val="007F4DA6"/>
    <w:rsid w:val="007F4EA6"/>
    <w:rsid w:val="007F4F52"/>
    <w:rsid w:val="007F606C"/>
    <w:rsid w:val="008009BD"/>
    <w:rsid w:val="008021C0"/>
    <w:rsid w:val="00802AC1"/>
    <w:rsid w:val="00802CC2"/>
    <w:rsid w:val="00802F06"/>
    <w:rsid w:val="00804207"/>
    <w:rsid w:val="00804943"/>
    <w:rsid w:val="00805F4D"/>
    <w:rsid w:val="00806A5F"/>
    <w:rsid w:val="00806A8F"/>
    <w:rsid w:val="00807D40"/>
    <w:rsid w:val="00810564"/>
    <w:rsid w:val="0081067A"/>
    <w:rsid w:val="0081081C"/>
    <w:rsid w:val="0081084B"/>
    <w:rsid w:val="008117E5"/>
    <w:rsid w:val="00811E0D"/>
    <w:rsid w:val="00812120"/>
    <w:rsid w:val="00812655"/>
    <w:rsid w:val="008126EC"/>
    <w:rsid w:val="008128BE"/>
    <w:rsid w:val="008133DB"/>
    <w:rsid w:val="00813430"/>
    <w:rsid w:val="00813FE4"/>
    <w:rsid w:val="008140B3"/>
    <w:rsid w:val="00816A11"/>
    <w:rsid w:val="00817774"/>
    <w:rsid w:val="008177B0"/>
    <w:rsid w:val="00817B0F"/>
    <w:rsid w:val="008200D4"/>
    <w:rsid w:val="008202C2"/>
    <w:rsid w:val="00822115"/>
    <w:rsid w:val="008225E1"/>
    <w:rsid w:val="00823580"/>
    <w:rsid w:val="0082393F"/>
    <w:rsid w:val="00824173"/>
    <w:rsid w:val="008248B1"/>
    <w:rsid w:val="00824AAD"/>
    <w:rsid w:val="00824B59"/>
    <w:rsid w:val="0082787A"/>
    <w:rsid w:val="00830209"/>
    <w:rsid w:val="00830291"/>
    <w:rsid w:val="00830368"/>
    <w:rsid w:val="00831C3C"/>
    <w:rsid w:val="008320BB"/>
    <w:rsid w:val="00832157"/>
    <w:rsid w:val="008322DB"/>
    <w:rsid w:val="008323B4"/>
    <w:rsid w:val="00832614"/>
    <w:rsid w:val="008328F7"/>
    <w:rsid w:val="00832BAF"/>
    <w:rsid w:val="00832E7F"/>
    <w:rsid w:val="00832F10"/>
    <w:rsid w:val="00833838"/>
    <w:rsid w:val="00834058"/>
    <w:rsid w:val="00835454"/>
    <w:rsid w:val="008357C3"/>
    <w:rsid w:val="0083720C"/>
    <w:rsid w:val="0083731A"/>
    <w:rsid w:val="00840468"/>
    <w:rsid w:val="00841E73"/>
    <w:rsid w:val="00841F5E"/>
    <w:rsid w:val="00843B32"/>
    <w:rsid w:val="00844945"/>
    <w:rsid w:val="00845221"/>
    <w:rsid w:val="0084613E"/>
    <w:rsid w:val="008471A6"/>
    <w:rsid w:val="00847508"/>
    <w:rsid w:val="008479AA"/>
    <w:rsid w:val="00847B93"/>
    <w:rsid w:val="0085051E"/>
    <w:rsid w:val="00850CC3"/>
    <w:rsid w:val="00851E4A"/>
    <w:rsid w:val="00852EFB"/>
    <w:rsid w:val="00853684"/>
    <w:rsid w:val="00854548"/>
    <w:rsid w:val="00854E66"/>
    <w:rsid w:val="008550A7"/>
    <w:rsid w:val="00856688"/>
    <w:rsid w:val="008566BE"/>
    <w:rsid w:val="00856F51"/>
    <w:rsid w:val="00857085"/>
    <w:rsid w:val="008607C6"/>
    <w:rsid w:val="00861373"/>
    <w:rsid w:val="0086152D"/>
    <w:rsid w:val="00861570"/>
    <w:rsid w:val="00863EDC"/>
    <w:rsid w:val="00864201"/>
    <w:rsid w:val="008645A5"/>
    <w:rsid w:val="008648F7"/>
    <w:rsid w:val="00864E50"/>
    <w:rsid w:val="008651D9"/>
    <w:rsid w:val="008656C3"/>
    <w:rsid w:val="00865D3B"/>
    <w:rsid w:val="00866695"/>
    <w:rsid w:val="00866D23"/>
    <w:rsid w:val="00867855"/>
    <w:rsid w:val="00867FE0"/>
    <w:rsid w:val="008701E3"/>
    <w:rsid w:val="00870F81"/>
    <w:rsid w:val="008714CC"/>
    <w:rsid w:val="00871543"/>
    <w:rsid w:val="00872C46"/>
    <w:rsid w:val="008744F2"/>
    <w:rsid w:val="008750EF"/>
    <w:rsid w:val="008753DE"/>
    <w:rsid w:val="008771EF"/>
    <w:rsid w:val="00877399"/>
    <w:rsid w:val="008804DA"/>
    <w:rsid w:val="00882536"/>
    <w:rsid w:val="008835E9"/>
    <w:rsid w:val="00884175"/>
    <w:rsid w:val="00884893"/>
    <w:rsid w:val="00885A2C"/>
    <w:rsid w:val="00885B21"/>
    <w:rsid w:val="00886977"/>
    <w:rsid w:val="00886F88"/>
    <w:rsid w:val="00890611"/>
    <w:rsid w:val="00890939"/>
    <w:rsid w:val="00891FDD"/>
    <w:rsid w:val="008922E6"/>
    <w:rsid w:val="00892A57"/>
    <w:rsid w:val="008935F2"/>
    <w:rsid w:val="00893AD3"/>
    <w:rsid w:val="00894126"/>
    <w:rsid w:val="00894688"/>
    <w:rsid w:val="00894731"/>
    <w:rsid w:val="00894B4D"/>
    <w:rsid w:val="00895E75"/>
    <w:rsid w:val="00895EB6"/>
    <w:rsid w:val="008963A3"/>
    <w:rsid w:val="008973CE"/>
    <w:rsid w:val="00897C1E"/>
    <w:rsid w:val="00897F0A"/>
    <w:rsid w:val="00897FF4"/>
    <w:rsid w:val="008A01DC"/>
    <w:rsid w:val="008A15C0"/>
    <w:rsid w:val="008A1939"/>
    <w:rsid w:val="008A1E4A"/>
    <w:rsid w:val="008A1FD4"/>
    <w:rsid w:val="008A27D7"/>
    <w:rsid w:val="008A2AAE"/>
    <w:rsid w:val="008A2B55"/>
    <w:rsid w:val="008A5412"/>
    <w:rsid w:val="008A5F53"/>
    <w:rsid w:val="008A6349"/>
    <w:rsid w:val="008A6A31"/>
    <w:rsid w:val="008A750A"/>
    <w:rsid w:val="008B02E7"/>
    <w:rsid w:val="008B0BE5"/>
    <w:rsid w:val="008B215D"/>
    <w:rsid w:val="008B39DB"/>
    <w:rsid w:val="008B407A"/>
    <w:rsid w:val="008B4863"/>
    <w:rsid w:val="008B56A8"/>
    <w:rsid w:val="008B5A23"/>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B8E"/>
    <w:rsid w:val="008D1E90"/>
    <w:rsid w:val="008D2072"/>
    <w:rsid w:val="008D2080"/>
    <w:rsid w:val="008D2E4F"/>
    <w:rsid w:val="008D319D"/>
    <w:rsid w:val="008D34B3"/>
    <w:rsid w:val="008D3E32"/>
    <w:rsid w:val="008D4286"/>
    <w:rsid w:val="008D577C"/>
    <w:rsid w:val="008D6299"/>
    <w:rsid w:val="008E1685"/>
    <w:rsid w:val="008E3D26"/>
    <w:rsid w:val="008E42E1"/>
    <w:rsid w:val="008E4A2C"/>
    <w:rsid w:val="008E538A"/>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A82"/>
    <w:rsid w:val="008F2C33"/>
    <w:rsid w:val="008F3240"/>
    <w:rsid w:val="008F4403"/>
    <w:rsid w:val="008F5443"/>
    <w:rsid w:val="008F5A4A"/>
    <w:rsid w:val="008F5C35"/>
    <w:rsid w:val="008F6549"/>
    <w:rsid w:val="008F6AED"/>
    <w:rsid w:val="008F76A7"/>
    <w:rsid w:val="0090078A"/>
    <w:rsid w:val="009008F1"/>
    <w:rsid w:val="00900AF6"/>
    <w:rsid w:val="00900BEF"/>
    <w:rsid w:val="0090117F"/>
    <w:rsid w:val="00903ABE"/>
    <w:rsid w:val="00903F65"/>
    <w:rsid w:val="00904000"/>
    <w:rsid w:val="00905184"/>
    <w:rsid w:val="00905EF2"/>
    <w:rsid w:val="0090665F"/>
    <w:rsid w:val="00907427"/>
    <w:rsid w:val="009079B6"/>
    <w:rsid w:val="00907D24"/>
    <w:rsid w:val="009109CA"/>
    <w:rsid w:val="00910CB6"/>
    <w:rsid w:val="0091126E"/>
    <w:rsid w:val="00911F22"/>
    <w:rsid w:val="00911F7B"/>
    <w:rsid w:val="0091254E"/>
    <w:rsid w:val="00913E6C"/>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DFA"/>
    <w:rsid w:val="009322FA"/>
    <w:rsid w:val="00932658"/>
    <w:rsid w:val="00932675"/>
    <w:rsid w:val="00933872"/>
    <w:rsid w:val="009339EA"/>
    <w:rsid w:val="00933E57"/>
    <w:rsid w:val="00933E94"/>
    <w:rsid w:val="00934B27"/>
    <w:rsid w:val="009357C8"/>
    <w:rsid w:val="009358EF"/>
    <w:rsid w:val="009362CC"/>
    <w:rsid w:val="00936367"/>
    <w:rsid w:val="00937814"/>
    <w:rsid w:val="009403A3"/>
    <w:rsid w:val="00941623"/>
    <w:rsid w:val="00941C1F"/>
    <w:rsid w:val="00941E84"/>
    <w:rsid w:val="00942467"/>
    <w:rsid w:val="00942712"/>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3F55"/>
    <w:rsid w:val="00954506"/>
    <w:rsid w:val="00954C34"/>
    <w:rsid w:val="0095519A"/>
    <w:rsid w:val="009560A6"/>
    <w:rsid w:val="00960120"/>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774C0"/>
    <w:rsid w:val="00980948"/>
    <w:rsid w:val="00980FB3"/>
    <w:rsid w:val="00981638"/>
    <w:rsid w:val="009824DA"/>
    <w:rsid w:val="00983149"/>
    <w:rsid w:val="009832AF"/>
    <w:rsid w:val="009833EA"/>
    <w:rsid w:val="00984254"/>
    <w:rsid w:val="009845D3"/>
    <w:rsid w:val="00984B9B"/>
    <w:rsid w:val="00985350"/>
    <w:rsid w:val="00985669"/>
    <w:rsid w:val="009858A2"/>
    <w:rsid w:val="0098673B"/>
    <w:rsid w:val="009870D1"/>
    <w:rsid w:val="0099018E"/>
    <w:rsid w:val="00990997"/>
    <w:rsid w:val="00990CAC"/>
    <w:rsid w:val="009926A5"/>
    <w:rsid w:val="00992D3F"/>
    <w:rsid w:val="0099327F"/>
    <w:rsid w:val="009935D7"/>
    <w:rsid w:val="00995CCA"/>
    <w:rsid w:val="00995D96"/>
    <w:rsid w:val="00996076"/>
    <w:rsid w:val="00996109"/>
    <w:rsid w:val="00997A16"/>
    <w:rsid w:val="009A252D"/>
    <w:rsid w:val="009A3C6F"/>
    <w:rsid w:val="009A5073"/>
    <w:rsid w:val="009A550A"/>
    <w:rsid w:val="009A5745"/>
    <w:rsid w:val="009A59A0"/>
    <w:rsid w:val="009A5CE8"/>
    <w:rsid w:val="009A6CE4"/>
    <w:rsid w:val="009A7094"/>
    <w:rsid w:val="009A744F"/>
    <w:rsid w:val="009B03DF"/>
    <w:rsid w:val="009B1539"/>
    <w:rsid w:val="009B2789"/>
    <w:rsid w:val="009B2934"/>
    <w:rsid w:val="009B32B3"/>
    <w:rsid w:val="009B4821"/>
    <w:rsid w:val="009B4CA3"/>
    <w:rsid w:val="009B4E79"/>
    <w:rsid w:val="009B4FE1"/>
    <w:rsid w:val="009B713D"/>
    <w:rsid w:val="009B73DB"/>
    <w:rsid w:val="009B7730"/>
    <w:rsid w:val="009B78C8"/>
    <w:rsid w:val="009C0216"/>
    <w:rsid w:val="009C037F"/>
    <w:rsid w:val="009C06AD"/>
    <w:rsid w:val="009C1731"/>
    <w:rsid w:val="009C229D"/>
    <w:rsid w:val="009C2A90"/>
    <w:rsid w:val="009C2CBE"/>
    <w:rsid w:val="009C3CEC"/>
    <w:rsid w:val="009C4316"/>
    <w:rsid w:val="009C4890"/>
    <w:rsid w:val="009C49E2"/>
    <w:rsid w:val="009C4BBA"/>
    <w:rsid w:val="009C626B"/>
    <w:rsid w:val="009D0629"/>
    <w:rsid w:val="009D076A"/>
    <w:rsid w:val="009D09C0"/>
    <w:rsid w:val="009D0C69"/>
    <w:rsid w:val="009D357A"/>
    <w:rsid w:val="009D3849"/>
    <w:rsid w:val="009D39C4"/>
    <w:rsid w:val="009D4CF5"/>
    <w:rsid w:val="009D5646"/>
    <w:rsid w:val="009D5BB1"/>
    <w:rsid w:val="009D5C4E"/>
    <w:rsid w:val="009D5D7A"/>
    <w:rsid w:val="009D6082"/>
    <w:rsid w:val="009D6217"/>
    <w:rsid w:val="009D66F9"/>
    <w:rsid w:val="009D7E6E"/>
    <w:rsid w:val="009E0359"/>
    <w:rsid w:val="009E03BA"/>
    <w:rsid w:val="009E1007"/>
    <w:rsid w:val="009E1179"/>
    <w:rsid w:val="009E1FE1"/>
    <w:rsid w:val="009E2063"/>
    <w:rsid w:val="009E2AFD"/>
    <w:rsid w:val="009E2C0D"/>
    <w:rsid w:val="009E2FE2"/>
    <w:rsid w:val="009E341E"/>
    <w:rsid w:val="009E3AAC"/>
    <w:rsid w:val="009E4058"/>
    <w:rsid w:val="009E5DEB"/>
    <w:rsid w:val="009E673C"/>
    <w:rsid w:val="009E6A00"/>
    <w:rsid w:val="009E6B53"/>
    <w:rsid w:val="009E6D73"/>
    <w:rsid w:val="009F068F"/>
    <w:rsid w:val="009F0A31"/>
    <w:rsid w:val="009F2873"/>
    <w:rsid w:val="009F2CFF"/>
    <w:rsid w:val="009F3C7C"/>
    <w:rsid w:val="009F41B2"/>
    <w:rsid w:val="009F596A"/>
    <w:rsid w:val="009F6218"/>
    <w:rsid w:val="009F624C"/>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09A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2897"/>
    <w:rsid w:val="00A22C82"/>
    <w:rsid w:val="00A230E9"/>
    <w:rsid w:val="00A23299"/>
    <w:rsid w:val="00A23FB6"/>
    <w:rsid w:val="00A24CC1"/>
    <w:rsid w:val="00A25204"/>
    <w:rsid w:val="00A25A48"/>
    <w:rsid w:val="00A30152"/>
    <w:rsid w:val="00A30322"/>
    <w:rsid w:val="00A30801"/>
    <w:rsid w:val="00A31F4A"/>
    <w:rsid w:val="00A32969"/>
    <w:rsid w:val="00A32B99"/>
    <w:rsid w:val="00A335E3"/>
    <w:rsid w:val="00A33ACB"/>
    <w:rsid w:val="00A33AD1"/>
    <w:rsid w:val="00A34061"/>
    <w:rsid w:val="00A34CB3"/>
    <w:rsid w:val="00A350F4"/>
    <w:rsid w:val="00A3555A"/>
    <w:rsid w:val="00A359FD"/>
    <w:rsid w:val="00A35A05"/>
    <w:rsid w:val="00A3637B"/>
    <w:rsid w:val="00A367AB"/>
    <w:rsid w:val="00A373A9"/>
    <w:rsid w:val="00A4071F"/>
    <w:rsid w:val="00A40E7C"/>
    <w:rsid w:val="00A41563"/>
    <w:rsid w:val="00A4247F"/>
    <w:rsid w:val="00A4260A"/>
    <w:rsid w:val="00A42849"/>
    <w:rsid w:val="00A42AFE"/>
    <w:rsid w:val="00A43623"/>
    <w:rsid w:val="00A43624"/>
    <w:rsid w:val="00A43C9C"/>
    <w:rsid w:val="00A446B6"/>
    <w:rsid w:val="00A44909"/>
    <w:rsid w:val="00A449A2"/>
    <w:rsid w:val="00A4517E"/>
    <w:rsid w:val="00A4607F"/>
    <w:rsid w:val="00A46808"/>
    <w:rsid w:val="00A50794"/>
    <w:rsid w:val="00A50850"/>
    <w:rsid w:val="00A52501"/>
    <w:rsid w:val="00A578D2"/>
    <w:rsid w:val="00A6051B"/>
    <w:rsid w:val="00A60EBE"/>
    <w:rsid w:val="00A61DA8"/>
    <w:rsid w:val="00A62858"/>
    <w:rsid w:val="00A62FF3"/>
    <w:rsid w:val="00A633F2"/>
    <w:rsid w:val="00A637DA"/>
    <w:rsid w:val="00A6403A"/>
    <w:rsid w:val="00A647DD"/>
    <w:rsid w:val="00A657D0"/>
    <w:rsid w:val="00A65B82"/>
    <w:rsid w:val="00A663FD"/>
    <w:rsid w:val="00A66B12"/>
    <w:rsid w:val="00A66C58"/>
    <w:rsid w:val="00A675FB"/>
    <w:rsid w:val="00A67966"/>
    <w:rsid w:val="00A67C88"/>
    <w:rsid w:val="00A70F52"/>
    <w:rsid w:val="00A71728"/>
    <w:rsid w:val="00A71F08"/>
    <w:rsid w:val="00A73B38"/>
    <w:rsid w:val="00A73B79"/>
    <w:rsid w:val="00A74A8D"/>
    <w:rsid w:val="00A759F0"/>
    <w:rsid w:val="00A7667E"/>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75"/>
    <w:rsid w:val="00A853E7"/>
    <w:rsid w:val="00A85C3B"/>
    <w:rsid w:val="00A85C72"/>
    <w:rsid w:val="00A86642"/>
    <w:rsid w:val="00A875BC"/>
    <w:rsid w:val="00A87A1A"/>
    <w:rsid w:val="00A87D08"/>
    <w:rsid w:val="00A9379A"/>
    <w:rsid w:val="00A93C49"/>
    <w:rsid w:val="00A942C2"/>
    <w:rsid w:val="00A94607"/>
    <w:rsid w:val="00A94E3A"/>
    <w:rsid w:val="00A967CD"/>
    <w:rsid w:val="00A973E4"/>
    <w:rsid w:val="00A97E8B"/>
    <w:rsid w:val="00AA007E"/>
    <w:rsid w:val="00AA0C9E"/>
    <w:rsid w:val="00AA0E79"/>
    <w:rsid w:val="00AA1235"/>
    <w:rsid w:val="00AA170C"/>
    <w:rsid w:val="00AA1869"/>
    <w:rsid w:val="00AA4645"/>
    <w:rsid w:val="00AA4ABB"/>
    <w:rsid w:val="00AA4FF6"/>
    <w:rsid w:val="00AA5B59"/>
    <w:rsid w:val="00AA5BE2"/>
    <w:rsid w:val="00AA678E"/>
    <w:rsid w:val="00AA7D99"/>
    <w:rsid w:val="00AB08DB"/>
    <w:rsid w:val="00AB1A41"/>
    <w:rsid w:val="00AB2129"/>
    <w:rsid w:val="00AB347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35C6"/>
    <w:rsid w:val="00AC410C"/>
    <w:rsid w:val="00AC5728"/>
    <w:rsid w:val="00AC5D73"/>
    <w:rsid w:val="00AC667E"/>
    <w:rsid w:val="00AC7B05"/>
    <w:rsid w:val="00AD02A3"/>
    <w:rsid w:val="00AD1D1E"/>
    <w:rsid w:val="00AD2418"/>
    <w:rsid w:val="00AD3E64"/>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FEE"/>
    <w:rsid w:val="00AE19EE"/>
    <w:rsid w:val="00AE1BBB"/>
    <w:rsid w:val="00AE225D"/>
    <w:rsid w:val="00AE3450"/>
    <w:rsid w:val="00AE60AE"/>
    <w:rsid w:val="00AE63ED"/>
    <w:rsid w:val="00AE649C"/>
    <w:rsid w:val="00AE6642"/>
    <w:rsid w:val="00AE6688"/>
    <w:rsid w:val="00AE6C05"/>
    <w:rsid w:val="00AE7784"/>
    <w:rsid w:val="00AF00E9"/>
    <w:rsid w:val="00AF18DD"/>
    <w:rsid w:val="00AF220F"/>
    <w:rsid w:val="00AF246E"/>
    <w:rsid w:val="00AF31DE"/>
    <w:rsid w:val="00AF34C6"/>
    <w:rsid w:val="00AF3FDF"/>
    <w:rsid w:val="00AF41F4"/>
    <w:rsid w:val="00AF4D16"/>
    <w:rsid w:val="00AF5149"/>
    <w:rsid w:val="00AF7326"/>
    <w:rsid w:val="00B00B3A"/>
    <w:rsid w:val="00B00DE3"/>
    <w:rsid w:val="00B00FBD"/>
    <w:rsid w:val="00B011B2"/>
    <w:rsid w:val="00B01E12"/>
    <w:rsid w:val="00B0209B"/>
    <w:rsid w:val="00B027D0"/>
    <w:rsid w:val="00B02F65"/>
    <w:rsid w:val="00B033F8"/>
    <w:rsid w:val="00B035BF"/>
    <w:rsid w:val="00B03B38"/>
    <w:rsid w:val="00B03F1B"/>
    <w:rsid w:val="00B04543"/>
    <w:rsid w:val="00B057FF"/>
    <w:rsid w:val="00B05BC2"/>
    <w:rsid w:val="00B06474"/>
    <w:rsid w:val="00B076B7"/>
    <w:rsid w:val="00B107A0"/>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5887"/>
    <w:rsid w:val="00B26C1F"/>
    <w:rsid w:val="00B27258"/>
    <w:rsid w:val="00B303E1"/>
    <w:rsid w:val="00B3063D"/>
    <w:rsid w:val="00B30775"/>
    <w:rsid w:val="00B313FA"/>
    <w:rsid w:val="00B3355E"/>
    <w:rsid w:val="00B33D25"/>
    <w:rsid w:val="00B34B1B"/>
    <w:rsid w:val="00B3529C"/>
    <w:rsid w:val="00B36034"/>
    <w:rsid w:val="00B366AB"/>
    <w:rsid w:val="00B36804"/>
    <w:rsid w:val="00B36B04"/>
    <w:rsid w:val="00B37425"/>
    <w:rsid w:val="00B374ED"/>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650"/>
    <w:rsid w:val="00B555DA"/>
    <w:rsid w:val="00B56847"/>
    <w:rsid w:val="00B579BA"/>
    <w:rsid w:val="00B57C1B"/>
    <w:rsid w:val="00B610ED"/>
    <w:rsid w:val="00B615D2"/>
    <w:rsid w:val="00B6161E"/>
    <w:rsid w:val="00B627C1"/>
    <w:rsid w:val="00B62885"/>
    <w:rsid w:val="00B62A74"/>
    <w:rsid w:val="00B6300B"/>
    <w:rsid w:val="00B667D2"/>
    <w:rsid w:val="00B67044"/>
    <w:rsid w:val="00B7074D"/>
    <w:rsid w:val="00B70F48"/>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3A2"/>
    <w:rsid w:val="00B82B59"/>
    <w:rsid w:val="00B83B78"/>
    <w:rsid w:val="00B84936"/>
    <w:rsid w:val="00B863FC"/>
    <w:rsid w:val="00B86498"/>
    <w:rsid w:val="00B90341"/>
    <w:rsid w:val="00B904BD"/>
    <w:rsid w:val="00B92275"/>
    <w:rsid w:val="00B92FE9"/>
    <w:rsid w:val="00B94AA3"/>
    <w:rsid w:val="00B9557F"/>
    <w:rsid w:val="00B95727"/>
    <w:rsid w:val="00B95789"/>
    <w:rsid w:val="00B95C32"/>
    <w:rsid w:val="00B96ABB"/>
    <w:rsid w:val="00B97B8C"/>
    <w:rsid w:val="00BA056A"/>
    <w:rsid w:val="00BA2E6D"/>
    <w:rsid w:val="00BA3CE0"/>
    <w:rsid w:val="00BA3ECB"/>
    <w:rsid w:val="00BA47D9"/>
    <w:rsid w:val="00BA49DA"/>
    <w:rsid w:val="00BA5DBF"/>
    <w:rsid w:val="00BA636A"/>
    <w:rsid w:val="00BA6457"/>
    <w:rsid w:val="00BB14D4"/>
    <w:rsid w:val="00BB1C7F"/>
    <w:rsid w:val="00BB1DE3"/>
    <w:rsid w:val="00BB1E73"/>
    <w:rsid w:val="00BB2864"/>
    <w:rsid w:val="00BB3873"/>
    <w:rsid w:val="00BB3E82"/>
    <w:rsid w:val="00BB41C7"/>
    <w:rsid w:val="00BB4A8E"/>
    <w:rsid w:val="00BB4B19"/>
    <w:rsid w:val="00BB5356"/>
    <w:rsid w:val="00BB565C"/>
    <w:rsid w:val="00BB6E2F"/>
    <w:rsid w:val="00BB7424"/>
    <w:rsid w:val="00BB7F71"/>
    <w:rsid w:val="00BC03CC"/>
    <w:rsid w:val="00BC0C76"/>
    <w:rsid w:val="00BC0ED6"/>
    <w:rsid w:val="00BC0EDC"/>
    <w:rsid w:val="00BC1068"/>
    <w:rsid w:val="00BC14F1"/>
    <w:rsid w:val="00BC1D44"/>
    <w:rsid w:val="00BC205C"/>
    <w:rsid w:val="00BC283D"/>
    <w:rsid w:val="00BC38A9"/>
    <w:rsid w:val="00BC3E97"/>
    <w:rsid w:val="00BC4A05"/>
    <w:rsid w:val="00BC4E03"/>
    <w:rsid w:val="00BC4FDF"/>
    <w:rsid w:val="00BC5AEA"/>
    <w:rsid w:val="00BC5F34"/>
    <w:rsid w:val="00BC7E55"/>
    <w:rsid w:val="00BD07DF"/>
    <w:rsid w:val="00BD1B9A"/>
    <w:rsid w:val="00BD2E7D"/>
    <w:rsid w:val="00BD4837"/>
    <w:rsid w:val="00BD4E59"/>
    <w:rsid w:val="00BD60D0"/>
    <w:rsid w:val="00BD62A5"/>
    <w:rsid w:val="00BD6E98"/>
    <w:rsid w:val="00BD7A3E"/>
    <w:rsid w:val="00BD7E14"/>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788D"/>
    <w:rsid w:val="00C000EB"/>
    <w:rsid w:val="00C0128D"/>
    <w:rsid w:val="00C01352"/>
    <w:rsid w:val="00C02287"/>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AE"/>
    <w:rsid w:val="00C114A2"/>
    <w:rsid w:val="00C115FC"/>
    <w:rsid w:val="00C11CDD"/>
    <w:rsid w:val="00C11D21"/>
    <w:rsid w:val="00C11D9C"/>
    <w:rsid w:val="00C13659"/>
    <w:rsid w:val="00C13BC4"/>
    <w:rsid w:val="00C13C53"/>
    <w:rsid w:val="00C152D4"/>
    <w:rsid w:val="00C157AD"/>
    <w:rsid w:val="00C15BB1"/>
    <w:rsid w:val="00C16E75"/>
    <w:rsid w:val="00C17187"/>
    <w:rsid w:val="00C171E4"/>
    <w:rsid w:val="00C20E60"/>
    <w:rsid w:val="00C21088"/>
    <w:rsid w:val="00C21129"/>
    <w:rsid w:val="00C22841"/>
    <w:rsid w:val="00C228E0"/>
    <w:rsid w:val="00C2296E"/>
    <w:rsid w:val="00C22A02"/>
    <w:rsid w:val="00C22D0F"/>
    <w:rsid w:val="00C236B0"/>
    <w:rsid w:val="00C23CFC"/>
    <w:rsid w:val="00C23E23"/>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CAF"/>
    <w:rsid w:val="00C34F73"/>
    <w:rsid w:val="00C355A6"/>
    <w:rsid w:val="00C35E68"/>
    <w:rsid w:val="00C36F21"/>
    <w:rsid w:val="00C37026"/>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3D9"/>
    <w:rsid w:val="00C46506"/>
    <w:rsid w:val="00C46A35"/>
    <w:rsid w:val="00C474EA"/>
    <w:rsid w:val="00C51014"/>
    <w:rsid w:val="00C51AEE"/>
    <w:rsid w:val="00C51E38"/>
    <w:rsid w:val="00C52743"/>
    <w:rsid w:val="00C528D8"/>
    <w:rsid w:val="00C53484"/>
    <w:rsid w:val="00C54732"/>
    <w:rsid w:val="00C54E99"/>
    <w:rsid w:val="00C55CD1"/>
    <w:rsid w:val="00C55D73"/>
    <w:rsid w:val="00C569DB"/>
    <w:rsid w:val="00C56B8A"/>
    <w:rsid w:val="00C574E9"/>
    <w:rsid w:val="00C574EC"/>
    <w:rsid w:val="00C57A3F"/>
    <w:rsid w:val="00C6008A"/>
    <w:rsid w:val="00C60B1B"/>
    <w:rsid w:val="00C60F42"/>
    <w:rsid w:val="00C61228"/>
    <w:rsid w:val="00C6136C"/>
    <w:rsid w:val="00C61D22"/>
    <w:rsid w:val="00C61F0D"/>
    <w:rsid w:val="00C61F3C"/>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0B4B"/>
    <w:rsid w:val="00C8113E"/>
    <w:rsid w:val="00C81144"/>
    <w:rsid w:val="00C82807"/>
    <w:rsid w:val="00C82C36"/>
    <w:rsid w:val="00C847FD"/>
    <w:rsid w:val="00C85082"/>
    <w:rsid w:val="00C8595B"/>
    <w:rsid w:val="00C85BC3"/>
    <w:rsid w:val="00C86996"/>
    <w:rsid w:val="00C86CEE"/>
    <w:rsid w:val="00C870DE"/>
    <w:rsid w:val="00C91859"/>
    <w:rsid w:val="00C93790"/>
    <w:rsid w:val="00C93DE8"/>
    <w:rsid w:val="00C94393"/>
    <w:rsid w:val="00C9459C"/>
    <w:rsid w:val="00C94607"/>
    <w:rsid w:val="00C9469A"/>
    <w:rsid w:val="00C948FD"/>
    <w:rsid w:val="00C94C2B"/>
    <w:rsid w:val="00C95C4C"/>
    <w:rsid w:val="00C95E69"/>
    <w:rsid w:val="00C962C5"/>
    <w:rsid w:val="00C968D5"/>
    <w:rsid w:val="00C968E5"/>
    <w:rsid w:val="00C96BEC"/>
    <w:rsid w:val="00C970C0"/>
    <w:rsid w:val="00C97623"/>
    <w:rsid w:val="00C97FCB"/>
    <w:rsid w:val="00CA142C"/>
    <w:rsid w:val="00CA1645"/>
    <w:rsid w:val="00CA1E97"/>
    <w:rsid w:val="00CA23E3"/>
    <w:rsid w:val="00CA2406"/>
    <w:rsid w:val="00CA2D00"/>
    <w:rsid w:val="00CA36EB"/>
    <w:rsid w:val="00CA3D47"/>
    <w:rsid w:val="00CA49EC"/>
    <w:rsid w:val="00CA4F81"/>
    <w:rsid w:val="00CA522A"/>
    <w:rsid w:val="00CA5607"/>
    <w:rsid w:val="00CA594C"/>
    <w:rsid w:val="00CB033C"/>
    <w:rsid w:val="00CB084C"/>
    <w:rsid w:val="00CB1433"/>
    <w:rsid w:val="00CB15D5"/>
    <w:rsid w:val="00CB2134"/>
    <w:rsid w:val="00CB2912"/>
    <w:rsid w:val="00CB3C3A"/>
    <w:rsid w:val="00CB4572"/>
    <w:rsid w:val="00CB4E68"/>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EC6"/>
    <w:rsid w:val="00CC503F"/>
    <w:rsid w:val="00CC5DCC"/>
    <w:rsid w:val="00CC7C77"/>
    <w:rsid w:val="00CD0214"/>
    <w:rsid w:val="00CD07C1"/>
    <w:rsid w:val="00CD2670"/>
    <w:rsid w:val="00CD29DB"/>
    <w:rsid w:val="00CD5B0B"/>
    <w:rsid w:val="00CD674E"/>
    <w:rsid w:val="00CD7025"/>
    <w:rsid w:val="00CD7225"/>
    <w:rsid w:val="00CD7934"/>
    <w:rsid w:val="00CE1635"/>
    <w:rsid w:val="00CE1D8F"/>
    <w:rsid w:val="00CE1F6A"/>
    <w:rsid w:val="00CE2CA1"/>
    <w:rsid w:val="00CE3597"/>
    <w:rsid w:val="00CE3F01"/>
    <w:rsid w:val="00CE4A0E"/>
    <w:rsid w:val="00CE505D"/>
    <w:rsid w:val="00CE58CD"/>
    <w:rsid w:val="00CE5E9D"/>
    <w:rsid w:val="00CE75F5"/>
    <w:rsid w:val="00CE79E4"/>
    <w:rsid w:val="00CE7A7A"/>
    <w:rsid w:val="00CF00C3"/>
    <w:rsid w:val="00CF0818"/>
    <w:rsid w:val="00CF093B"/>
    <w:rsid w:val="00CF09E7"/>
    <w:rsid w:val="00CF0F2D"/>
    <w:rsid w:val="00CF13A2"/>
    <w:rsid w:val="00CF1776"/>
    <w:rsid w:val="00CF2536"/>
    <w:rsid w:val="00CF2C16"/>
    <w:rsid w:val="00CF37FB"/>
    <w:rsid w:val="00CF3E14"/>
    <w:rsid w:val="00CF41A0"/>
    <w:rsid w:val="00CF4E2B"/>
    <w:rsid w:val="00CF5412"/>
    <w:rsid w:val="00CF7949"/>
    <w:rsid w:val="00CF7DBE"/>
    <w:rsid w:val="00D00482"/>
    <w:rsid w:val="00D0065F"/>
    <w:rsid w:val="00D00D4A"/>
    <w:rsid w:val="00D01369"/>
    <w:rsid w:val="00D014DE"/>
    <w:rsid w:val="00D0269C"/>
    <w:rsid w:val="00D04AB5"/>
    <w:rsid w:val="00D05878"/>
    <w:rsid w:val="00D06705"/>
    <w:rsid w:val="00D075AB"/>
    <w:rsid w:val="00D07B8F"/>
    <w:rsid w:val="00D118E7"/>
    <w:rsid w:val="00D11B94"/>
    <w:rsid w:val="00D1273B"/>
    <w:rsid w:val="00D136A0"/>
    <w:rsid w:val="00D14188"/>
    <w:rsid w:val="00D14D1D"/>
    <w:rsid w:val="00D17204"/>
    <w:rsid w:val="00D17F5B"/>
    <w:rsid w:val="00D200F3"/>
    <w:rsid w:val="00D20267"/>
    <w:rsid w:val="00D20532"/>
    <w:rsid w:val="00D2079E"/>
    <w:rsid w:val="00D20BFE"/>
    <w:rsid w:val="00D226E1"/>
    <w:rsid w:val="00D22828"/>
    <w:rsid w:val="00D22D5C"/>
    <w:rsid w:val="00D23B11"/>
    <w:rsid w:val="00D23E1B"/>
    <w:rsid w:val="00D23F10"/>
    <w:rsid w:val="00D241FE"/>
    <w:rsid w:val="00D245D2"/>
    <w:rsid w:val="00D24C96"/>
    <w:rsid w:val="00D24DC6"/>
    <w:rsid w:val="00D252F7"/>
    <w:rsid w:val="00D2532A"/>
    <w:rsid w:val="00D25692"/>
    <w:rsid w:val="00D2603C"/>
    <w:rsid w:val="00D26663"/>
    <w:rsid w:val="00D26AB7"/>
    <w:rsid w:val="00D27499"/>
    <w:rsid w:val="00D27CEF"/>
    <w:rsid w:val="00D30FD3"/>
    <w:rsid w:val="00D31AFD"/>
    <w:rsid w:val="00D32851"/>
    <w:rsid w:val="00D32C95"/>
    <w:rsid w:val="00D33762"/>
    <w:rsid w:val="00D33E7F"/>
    <w:rsid w:val="00D35671"/>
    <w:rsid w:val="00D35928"/>
    <w:rsid w:val="00D35E17"/>
    <w:rsid w:val="00D37E3F"/>
    <w:rsid w:val="00D37FAB"/>
    <w:rsid w:val="00D40105"/>
    <w:rsid w:val="00D40430"/>
    <w:rsid w:val="00D40841"/>
    <w:rsid w:val="00D42669"/>
    <w:rsid w:val="00D4266D"/>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01"/>
    <w:rsid w:val="00D54E96"/>
    <w:rsid w:val="00D55E69"/>
    <w:rsid w:val="00D5634F"/>
    <w:rsid w:val="00D563D1"/>
    <w:rsid w:val="00D56B2A"/>
    <w:rsid w:val="00D577BC"/>
    <w:rsid w:val="00D57D78"/>
    <w:rsid w:val="00D6022B"/>
    <w:rsid w:val="00D611D9"/>
    <w:rsid w:val="00D61554"/>
    <w:rsid w:val="00D61A58"/>
    <w:rsid w:val="00D61D53"/>
    <w:rsid w:val="00D61E56"/>
    <w:rsid w:val="00D62506"/>
    <w:rsid w:val="00D63005"/>
    <w:rsid w:val="00D6392F"/>
    <w:rsid w:val="00D63CCB"/>
    <w:rsid w:val="00D644A8"/>
    <w:rsid w:val="00D649C2"/>
    <w:rsid w:val="00D65AE6"/>
    <w:rsid w:val="00D661FD"/>
    <w:rsid w:val="00D66900"/>
    <w:rsid w:val="00D6742E"/>
    <w:rsid w:val="00D70161"/>
    <w:rsid w:val="00D70514"/>
    <w:rsid w:val="00D705E7"/>
    <w:rsid w:val="00D709C5"/>
    <w:rsid w:val="00D70F10"/>
    <w:rsid w:val="00D72767"/>
    <w:rsid w:val="00D72CDE"/>
    <w:rsid w:val="00D73543"/>
    <w:rsid w:val="00D74644"/>
    <w:rsid w:val="00D749A1"/>
    <w:rsid w:val="00D74C7C"/>
    <w:rsid w:val="00D76D32"/>
    <w:rsid w:val="00D77BAA"/>
    <w:rsid w:val="00D77C94"/>
    <w:rsid w:val="00D80713"/>
    <w:rsid w:val="00D816DF"/>
    <w:rsid w:val="00D81B9F"/>
    <w:rsid w:val="00D820D0"/>
    <w:rsid w:val="00D8243B"/>
    <w:rsid w:val="00D829FF"/>
    <w:rsid w:val="00D82B4F"/>
    <w:rsid w:val="00D831B5"/>
    <w:rsid w:val="00D83295"/>
    <w:rsid w:val="00D83615"/>
    <w:rsid w:val="00D83660"/>
    <w:rsid w:val="00D8468E"/>
    <w:rsid w:val="00D84835"/>
    <w:rsid w:val="00D8574B"/>
    <w:rsid w:val="00D867FE"/>
    <w:rsid w:val="00D8727F"/>
    <w:rsid w:val="00D876CA"/>
    <w:rsid w:val="00D87DBA"/>
    <w:rsid w:val="00D87F33"/>
    <w:rsid w:val="00D87FA3"/>
    <w:rsid w:val="00D908AD"/>
    <w:rsid w:val="00D90D48"/>
    <w:rsid w:val="00D916DB"/>
    <w:rsid w:val="00D92027"/>
    <w:rsid w:val="00D92240"/>
    <w:rsid w:val="00D922FB"/>
    <w:rsid w:val="00D92B4E"/>
    <w:rsid w:val="00D92DC9"/>
    <w:rsid w:val="00D92F22"/>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59EF"/>
    <w:rsid w:val="00DA6F24"/>
    <w:rsid w:val="00DB033F"/>
    <w:rsid w:val="00DB14B5"/>
    <w:rsid w:val="00DB1E87"/>
    <w:rsid w:val="00DB2357"/>
    <w:rsid w:val="00DB2AD9"/>
    <w:rsid w:val="00DB2D64"/>
    <w:rsid w:val="00DB32C6"/>
    <w:rsid w:val="00DB3DD4"/>
    <w:rsid w:val="00DB4582"/>
    <w:rsid w:val="00DB46A5"/>
    <w:rsid w:val="00DB566B"/>
    <w:rsid w:val="00DB5789"/>
    <w:rsid w:val="00DB70FF"/>
    <w:rsid w:val="00DB7828"/>
    <w:rsid w:val="00DC0000"/>
    <w:rsid w:val="00DC135D"/>
    <w:rsid w:val="00DC1364"/>
    <w:rsid w:val="00DC1D17"/>
    <w:rsid w:val="00DC294C"/>
    <w:rsid w:val="00DC2991"/>
    <w:rsid w:val="00DC2B94"/>
    <w:rsid w:val="00DC36AA"/>
    <w:rsid w:val="00DC45FF"/>
    <w:rsid w:val="00DC49B0"/>
    <w:rsid w:val="00DC5364"/>
    <w:rsid w:val="00DC579E"/>
    <w:rsid w:val="00DC58B6"/>
    <w:rsid w:val="00DC7A48"/>
    <w:rsid w:val="00DC7CB8"/>
    <w:rsid w:val="00DC7E26"/>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21B9"/>
    <w:rsid w:val="00DE2578"/>
    <w:rsid w:val="00DE295E"/>
    <w:rsid w:val="00DE4A2C"/>
    <w:rsid w:val="00DE4D8B"/>
    <w:rsid w:val="00DE606A"/>
    <w:rsid w:val="00DE626E"/>
    <w:rsid w:val="00DE668B"/>
    <w:rsid w:val="00DE6A83"/>
    <w:rsid w:val="00DE6C82"/>
    <w:rsid w:val="00DE7A9D"/>
    <w:rsid w:val="00DF00EC"/>
    <w:rsid w:val="00DF04B5"/>
    <w:rsid w:val="00DF0BF4"/>
    <w:rsid w:val="00DF274B"/>
    <w:rsid w:val="00DF2D6C"/>
    <w:rsid w:val="00DF2E4E"/>
    <w:rsid w:val="00DF33A2"/>
    <w:rsid w:val="00DF3612"/>
    <w:rsid w:val="00DF385E"/>
    <w:rsid w:val="00DF51F2"/>
    <w:rsid w:val="00DF6256"/>
    <w:rsid w:val="00DF67BA"/>
    <w:rsid w:val="00DF6DEF"/>
    <w:rsid w:val="00DF71EF"/>
    <w:rsid w:val="00DF7725"/>
    <w:rsid w:val="00DF7780"/>
    <w:rsid w:val="00DF788D"/>
    <w:rsid w:val="00E00153"/>
    <w:rsid w:val="00E0020A"/>
    <w:rsid w:val="00E00295"/>
    <w:rsid w:val="00E00C72"/>
    <w:rsid w:val="00E01034"/>
    <w:rsid w:val="00E01383"/>
    <w:rsid w:val="00E014D0"/>
    <w:rsid w:val="00E01A2B"/>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1031E"/>
    <w:rsid w:val="00E1079E"/>
    <w:rsid w:val="00E107BC"/>
    <w:rsid w:val="00E11125"/>
    <w:rsid w:val="00E11A80"/>
    <w:rsid w:val="00E1267D"/>
    <w:rsid w:val="00E132F0"/>
    <w:rsid w:val="00E141BB"/>
    <w:rsid w:val="00E14871"/>
    <w:rsid w:val="00E14F89"/>
    <w:rsid w:val="00E14FF7"/>
    <w:rsid w:val="00E164D3"/>
    <w:rsid w:val="00E165D8"/>
    <w:rsid w:val="00E16612"/>
    <w:rsid w:val="00E16E32"/>
    <w:rsid w:val="00E16E65"/>
    <w:rsid w:val="00E171FF"/>
    <w:rsid w:val="00E200E4"/>
    <w:rsid w:val="00E20398"/>
    <w:rsid w:val="00E219E2"/>
    <w:rsid w:val="00E21EDD"/>
    <w:rsid w:val="00E22A26"/>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65B9"/>
    <w:rsid w:val="00E46866"/>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AA1"/>
    <w:rsid w:val="00E74B76"/>
    <w:rsid w:val="00E74CFE"/>
    <w:rsid w:val="00E75044"/>
    <w:rsid w:val="00E75408"/>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768C"/>
    <w:rsid w:val="00E877D8"/>
    <w:rsid w:val="00E9086C"/>
    <w:rsid w:val="00E90F1C"/>
    <w:rsid w:val="00E93B5A"/>
    <w:rsid w:val="00E9492A"/>
    <w:rsid w:val="00E9556E"/>
    <w:rsid w:val="00E959C6"/>
    <w:rsid w:val="00E95B02"/>
    <w:rsid w:val="00E960F0"/>
    <w:rsid w:val="00EA08CA"/>
    <w:rsid w:val="00EA1A92"/>
    <w:rsid w:val="00EA1B6A"/>
    <w:rsid w:val="00EA32A1"/>
    <w:rsid w:val="00EA35CA"/>
    <w:rsid w:val="00EA6CCE"/>
    <w:rsid w:val="00EB077D"/>
    <w:rsid w:val="00EB092C"/>
    <w:rsid w:val="00EB0FB3"/>
    <w:rsid w:val="00EB277D"/>
    <w:rsid w:val="00EB3BCA"/>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6580"/>
    <w:rsid w:val="00EC6D9B"/>
    <w:rsid w:val="00EC7DE1"/>
    <w:rsid w:val="00ED116E"/>
    <w:rsid w:val="00ED1AAF"/>
    <w:rsid w:val="00ED1C22"/>
    <w:rsid w:val="00ED1EED"/>
    <w:rsid w:val="00ED2806"/>
    <w:rsid w:val="00ED33BF"/>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5F6A"/>
    <w:rsid w:val="00EF66A4"/>
    <w:rsid w:val="00EF672F"/>
    <w:rsid w:val="00F00A82"/>
    <w:rsid w:val="00F01199"/>
    <w:rsid w:val="00F02509"/>
    <w:rsid w:val="00F0396F"/>
    <w:rsid w:val="00F03BC9"/>
    <w:rsid w:val="00F045C1"/>
    <w:rsid w:val="00F051C6"/>
    <w:rsid w:val="00F05D9A"/>
    <w:rsid w:val="00F06833"/>
    <w:rsid w:val="00F06A09"/>
    <w:rsid w:val="00F10018"/>
    <w:rsid w:val="00F102FA"/>
    <w:rsid w:val="00F10A16"/>
    <w:rsid w:val="00F10B69"/>
    <w:rsid w:val="00F10FBA"/>
    <w:rsid w:val="00F11C37"/>
    <w:rsid w:val="00F126A7"/>
    <w:rsid w:val="00F12FAD"/>
    <w:rsid w:val="00F13DDC"/>
    <w:rsid w:val="00F15031"/>
    <w:rsid w:val="00F15219"/>
    <w:rsid w:val="00F1556E"/>
    <w:rsid w:val="00F164D6"/>
    <w:rsid w:val="00F16521"/>
    <w:rsid w:val="00F1665B"/>
    <w:rsid w:val="00F2093F"/>
    <w:rsid w:val="00F20AB7"/>
    <w:rsid w:val="00F20D24"/>
    <w:rsid w:val="00F2158D"/>
    <w:rsid w:val="00F2434F"/>
    <w:rsid w:val="00F24735"/>
    <w:rsid w:val="00F24A06"/>
    <w:rsid w:val="00F27144"/>
    <w:rsid w:val="00F272B4"/>
    <w:rsid w:val="00F27847"/>
    <w:rsid w:val="00F27E7C"/>
    <w:rsid w:val="00F304EC"/>
    <w:rsid w:val="00F30BD2"/>
    <w:rsid w:val="00F30DC4"/>
    <w:rsid w:val="00F32E14"/>
    <w:rsid w:val="00F33409"/>
    <w:rsid w:val="00F35124"/>
    <w:rsid w:val="00F3651C"/>
    <w:rsid w:val="00F36D51"/>
    <w:rsid w:val="00F372E6"/>
    <w:rsid w:val="00F37DDC"/>
    <w:rsid w:val="00F41531"/>
    <w:rsid w:val="00F416D6"/>
    <w:rsid w:val="00F43178"/>
    <w:rsid w:val="00F43187"/>
    <w:rsid w:val="00F44292"/>
    <w:rsid w:val="00F455D0"/>
    <w:rsid w:val="00F460D0"/>
    <w:rsid w:val="00F473A3"/>
    <w:rsid w:val="00F50C97"/>
    <w:rsid w:val="00F512A3"/>
    <w:rsid w:val="00F51452"/>
    <w:rsid w:val="00F51BC7"/>
    <w:rsid w:val="00F51C97"/>
    <w:rsid w:val="00F52C4F"/>
    <w:rsid w:val="00F53A6F"/>
    <w:rsid w:val="00F54D2D"/>
    <w:rsid w:val="00F55D32"/>
    <w:rsid w:val="00F56318"/>
    <w:rsid w:val="00F57A32"/>
    <w:rsid w:val="00F57AD8"/>
    <w:rsid w:val="00F6030B"/>
    <w:rsid w:val="00F60693"/>
    <w:rsid w:val="00F60E21"/>
    <w:rsid w:val="00F63A2E"/>
    <w:rsid w:val="00F63DCC"/>
    <w:rsid w:val="00F64191"/>
    <w:rsid w:val="00F642E4"/>
    <w:rsid w:val="00F6458D"/>
    <w:rsid w:val="00F64630"/>
    <w:rsid w:val="00F658EB"/>
    <w:rsid w:val="00F65DCF"/>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3CE4"/>
    <w:rsid w:val="00F74277"/>
    <w:rsid w:val="00F74378"/>
    <w:rsid w:val="00F7451E"/>
    <w:rsid w:val="00F74B0F"/>
    <w:rsid w:val="00F75654"/>
    <w:rsid w:val="00F7694F"/>
    <w:rsid w:val="00F80A43"/>
    <w:rsid w:val="00F80D6C"/>
    <w:rsid w:val="00F81288"/>
    <w:rsid w:val="00F81A2A"/>
    <w:rsid w:val="00F82039"/>
    <w:rsid w:val="00F82FD5"/>
    <w:rsid w:val="00F83C30"/>
    <w:rsid w:val="00F84327"/>
    <w:rsid w:val="00F84B5E"/>
    <w:rsid w:val="00F84C4E"/>
    <w:rsid w:val="00F8510B"/>
    <w:rsid w:val="00F857E4"/>
    <w:rsid w:val="00F85846"/>
    <w:rsid w:val="00F860B4"/>
    <w:rsid w:val="00F8721C"/>
    <w:rsid w:val="00F8727B"/>
    <w:rsid w:val="00F872AD"/>
    <w:rsid w:val="00F8755E"/>
    <w:rsid w:val="00F9097A"/>
    <w:rsid w:val="00F91786"/>
    <w:rsid w:val="00F9228D"/>
    <w:rsid w:val="00F9260F"/>
    <w:rsid w:val="00F92DDE"/>
    <w:rsid w:val="00F93226"/>
    <w:rsid w:val="00F933C4"/>
    <w:rsid w:val="00F93DD2"/>
    <w:rsid w:val="00F95506"/>
    <w:rsid w:val="00F95C39"/>
    <w:rsid w:val="00F967BA"/>
    <w:rsid w:val="00F96B2B"/>
    <w:rsid w:val="00F97E60"/>
    <w:rsid w:val="00FA0D37"/>
    <w:rsid w:val="00FA1855"/>
    <w:rsid w:val="00FA1C9B"/>
    <w:rsid w:val="00FA1D5D"/>
    <w:rsid w:val="00FA38BF"/>
    <w:rsid w:val="00FA390B"/>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954"/>
    <w:rsid w:val="00FC0A13"/>
    <w:rsid w:val="00FC179E"/>
    <w:rsid w:val="00FC1875"/>
    <w:rsid w:val="00FC19B5"/>
    <w:rsid w:val="00FC2168"/>
    <w:rsid w:val="00FC222C"/>
    <w:rsid w:val="00FC31D8"/>
    <w:rsid w:val="00FC4E40"/>
    <w:rsid w:val="00FC4F80"/>
    <w:rsid w:val="00FC55A9"/>
    <w:rsid w:val="00FC5BBB"/>
    <w:rsid w:val="00FC62A3"/>
    <w:rsid w:val="00FC6419"/>
    <w:rsid w:val="00FC6D38"/>
    <w:rsid w:val="00FD14F2"/>
    <w:rsid w:val="00FD174F"/>
    <w:rsid w:val="00FD17E3"/>
    <w:rsid w:val="00FD187A"/>
    <w:rsid w:val="00FD1E5A"/>
    <w:rsid w:val="00FD249C"/>
    <w:rsid w:val="00FD33DA"/>
    <w:rsid w:val="00FD3C16"/>
    <w:rsid w:val="00FD4BD8"/>
    <w:rsid w:val="00FD6326"/>
    <w:rsid w:val="00FD6D9F"/>
    <w:rsid w:val="00FD7C92"/>
    <w:rsid w:val="00FD7CFC"/>
    <w:rsid w:val="00FE0183"/>
    <w:rsid w:val="00FE0891"/>
    <w:rsid w:val="00FE16A7"/>
    <w:rsid w:val="00FE24A2"/>
    <w:rsid w:val="00FE3FC2"/>
    <w:rsid w:val="00FE4AFD"/>
    <w:rsid w:val="00FE5FA3"/>
    <w:rsid w:val="00FE603B"/>
    <w:rsid w:val="00FE71AA"/>
    <w:rsid w:val="00FE771D"/>
    <w:rsid w:val="00FF1225"/>
    <w:rsid w:val="00FF132D"/>
    <w:rsid w:val="00FF2909"/>
    <w:rsid w:val="00FF2D35"/>
    <w:rsid w:val="00FF3052"/>
    <w:rsid w:val="00FF31CF"/>
    <w:rsid w:val="00FF39F9"/>
    <w:rsid w:val="00FF42F5"/>
    <w:rsid w:val="00FF457B"/>
    <w:rsid w:val="00FF4596"/>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4817"/>
    <o:shapelayout v:ext="edit">
      <o:idmap v:ext="edit" data="1"/>
    </o:shapelayout>
  </w:shapeDefaults>
  <w:decimalSymbol w:val=","/>
  <w:listSeparator w:val=";"/>
  <w14:docId w14:val="23802BC6"/>
  <w15:chartTrackingRefBased/>
  <w15:docId w15:val="{D2F37E96-D3AD-4E0D-B7F8-90449372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7F4DA6"/>
    <w:rPr>
      <w:lang w:val="it-IT" w:eastAsia="it-IT"/>
    </w:rPr>
  </w:style>
  <w:style w:type="character" w:customStyle="1" w:styleId="TestocommentoCarattere">
    <w:name w:val="Testo commento Carattere"/>
    <w:link w:val="Testocommento"/>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character" w:customStyle="1" w:styleId="IntestazioneCarattere">
    <w:name w:val="Intestazione Carattere"/>
    <w:link w:val="Intestazione"/>
    <w:rsid w:val="00F93226"/>
    <w:rPr>
      <w:rFonts w:ascii="Arial" w:hAnsi="Arial"/>
      <w:noProof/>
      <w:lang w:val="en-US" w:eastAsia="en-US"/>
    </w:rPr>
  </w:style>
  <w:style w:type="character" w:styleId="Menzionenonrisolta">
    <w:name w:val="Unresolved Mention"/>
    <w:basedOn w:val="Carpredefinitoparagrafo"/>
    <w:uiPriority w:val="99"/>
    <w:semiHidden/>
    <w:unhideWhenUsed/>
    <w:rsid w:val="00B9557F"/>
    <w:rPr>
      <w:color w:val="605E5C"/>
      <w:shd w:val="clear" w:color="auto" w:fill="E1DFDD"/>
    </w:rPr>
  </w:style>
  <w:style w:type="paragraph" w:styleId="Nessunaspaziatura">
    <w:name w:val="No Spacing"/>
    <w:uiPriority w:val="1"/>
    <w:qFormat/>
    <w:rsid w:val="00180AE7"/>
    <w:pPr>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05451722">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bandi-altoadige.it/" TargetMode="External"/><Relationship Id="rId42" Type="http://schemas.openxmlformats.org/officeDocument/2006/relationships/hyperlink" Target="http://www.provincia.bz.it/lavoro-economia/appalti/documentazione-gara/disciplinari-e-allegati.asp" TargetMode="External"/><Relationship Id="rId47" Type="http://schemas.openxmlformats.org/officeDocument/2006/relationships/hyperlink" Target="http://www.bandi-altoadige.it"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bandi-altoadige.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2" Type="http://schemas.openxmlformats.org/officeDocument/2006/relationships/numbering" Target="numbering.xml"/><Relationship Id="rId16" Type="http://schemas.openxmlformats.org/officeDocument/2006/relationships/hyperlink" Target="http://www.bandi-altoadige.it" TargetMode="External"/><Relationship Id="rId20" Type="http://schemas.openxmlformats.org/officeDocument/2006/relationships/hyperlink" Target="http://www.ausschreibungen-suedtirol.it" TargetMode="External"/><Relationship Id="rId29" Type="http://schemas.openxmlformats.org/officeDocument/2006/relationships/hyperlink" Target="mailto:help@sinfotel.bz.it" TargetMode="External"/><Relationship Id="rId41" Type="http://schemas.openxmlformats.org/officeDocument/2006/relationships/hyperlink" Target="http://www.provinz.bz.it/arbeit-wirtschaft/ausschreibungen/ausschreibungsunterlagen/ausschreibungsbedingungen-anlagen.a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http://www.ausschreibungen-suedtirol.it" TargetMode="External"/><Relationship Id="rId40" Type="http://schemas.openxmlformats.org/officeDocument/2006/relationships/hyperlink" Target="http://www.bosettiegatti.eu/info/norme/statali/2016_0050_2017.htm"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ausschreibungen-suedtirol.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mailto:help@sinfotel.bz.it" TargetMode="External"/><Relationship Id="rId49" Type="http://schemas.openxmlformats.org/officeDocument/2006/relationships/hyperlink" Target="http://www.bandi-altoadige.it" TargetMode="Externa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bandi-altoadige.it" TargetMode="External"/><Relationship Id="rId31" Type="http://schemas.openxmlformats.org/officeDocument/2006/relationships/hyperlink" Target="http://www.microsoft.com/windows/ie/downloads/recommended/128bit/default.mspx" TargetMode="External"/><Relationship Id="rId44" Type="http://schemas.openxmlformats.org/officeDocument/2006/relationships/hyperlink" Target="http://www.pagopa.gov.i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www.ausschreibungen-suedtirol.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mailto:help@sinfotel.bz.it" TargetMode="External"/><Relationship Id="rId35" Type="http://schemas.openxmlformats.org/officeDocument/2006/relationships/hyperlink" Target="mailto:help@sinfotel.bz.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bandi-altoadige.i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8F632-C0BF-4E2F-A2C0-26DB6469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9344F6FD.dotm</Template>
  <TotalTime>0</TotalTime>
  <Pages>83</Pages>
  <Words>39774</Words>
  <Characters>259840</Characters>
  <Application>Microsoft Office Word</Application>
  <DocSecurity>0</DocSecurity>
  <Lines>2165</Lines>
  <Paragraphs>598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299016</CharactersWithSpaces>
  <SharedDoc>false</SharedDoc>
  <HLinks>
    <vt:vector size="264" baseType="variant">
      <vt:variant>
        <vt:i4>7340066</vt:i4>
      </vt:variant>
      <vt:variant>
        <vt:i4>611</vt:i4>
      </vt:variant>
      <vt:variant>
        <vt:i4>0</vt:i4>
      </vt:variant>
      <vt:variant>
        <vt:i4>5</vt:i4>
      </vt:variant>
      <vt:variant>
        <vt:lpwstr>http://www.bandi-altoadige.it/</vt:lpwstr>
      </vt:variant>
      <vt:variant>
        <vt:lpwstr/>
      </vt:variant>
      <vt:variant>
        <vt:i4>7340066</vt:i4>
      </vt:variant>
      <vt:variant>
        <vt:i4>608</vt:i4>
      </vt:variant>
      <vt:variant>
        <vt:i4>0</vt:i4>
      </vt:variant>
      <vt:variant>
        <vt:i4>5</vt:i4>
      </vt:variant>
      <vt:variant>
        <vt:lpwstr>http://www.bandi-altoadige.it/</vt:lpwstr>
      </vt:variant>
      <vt:variant>
        <vt:lpwstr/>
      </vt:variant>
      <vt:variant>
        <vt:i4>7340066</vt:i4>
      </vt:variant>
      <vt:variant>
        <vt:i4>605</vt:i4>
      </vt:variant>
      <vt:variant>
        <vt:i4>0</vt:i4>
      </vt:variant>
      <vt:variant>
        <vt:i4>5</vt:i4>
      </vt:variant>
      <vt:variant>
        <vt:lpwstr>http://www.bandi-altoadige.it/</vt:lpwstr>
      </vt:variant>
      <vt:variant>
        <vt:lpwstr/>
      </vt:variant>
      <vt:variant>
        <vt:i4>7340066</vt:i4>
      </vt:variant>
      <vt:variant>
        <vt:i4>602</vt:i4>
      </vt:variant>
      <vt:variant>
        <vt:i4>0</vt:i4>
      </vt:variant>
      <vt:variant>
        <vt:i4>5</vt:i4>
      </vt:variant>
      <vt:variant>
        <vt:lpwstr>http://www.bandi-altoadige.it/</vt:lpwstr>
      </vt:variant>
      <vt:variant>
        <vt:lpwstr/>
      </vt:variant>
      <vt:variant>
        <vt:i4>4653072</vt:i4>
      </vt:variant>
      <vt:variant>
        <vt:i4>518</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515</vt:i4>
      </vt:variant>
      <vt:variant>
        <vt:i4>0</vt:i4>
      </vt:variant>
      <vt:variant>
        <vt:i4>5</vt:i4>
      </vt:variant>
      <vt:variant>
        <vt:lpwstr>https://www.lottomaticaitalia.it/servizi/homepage.html</vt:lpwstr>
      </vt:variant>
      <vt:variant>
        <vt:lpwstr/>
      </vt:variant>
      <vt:variant>
        <vt:i4>3604524</vt:i4>
      </vt:variant>
      <vt:variant>
        <vt:i4>512</vt:i4>
      </vt:variant>
      <vt:variant>
        <vt:i4>0</vt:i4>
      </vt:variant>
      <vt:variant>
        <vt:i4>5</vt:i4>
      </vt:variant>
      <vt:variant>
        <vt:lpwstr>https://www.lottomaticaitalia.it/servizi/homepage.html</vt:lpwstr>
      </vt:variant>
      <vt:variant>
        <vt:lpwstr/>
      </vt:variant>
      <vt:variant>
        <vt:i4>4325474</vt:i4>
      </vt:variant>
      <vt:variant>
        <vt:i4>509</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506</vt:i4>
      </vt:variant>
      <vt:variant>
        <vt:i4>0</vt:i4>
      </vt:variant>
      <vt:variant>
        <vt:i4>5</vt:i4>
      </vt:variant>
      <vt:variant>
        <vt:lpwstr>http://www.avcp.it/portal/public/classic/home/_riscossioni2014</vt:lpwstr>
      </vt:variant>
      <vt:variant>
        <vt:lpwstr/>
      </vt:variant>
      <vt:variant>
        <vt:i4>4325474</vt:i4>
      </vt:variant>
      <vt:variant>
        <vt:i4>497</vt:i4>
      </vt:variant>
      <vt:variant>
        <vt:i4>0</vt:i4>
      </vt:variant>
      <vt:variant>
        <vt:i4>5</vt:i4>
      </vt:variant>
      <vt:variant>
        <vt:lpwstr>http://www.anticorruzione.it/portal/public/classic/AttivitaAutorita/AttiDellAutorita/_Atto?id=421737c10a7780422fd8db09bbd14eb8</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7340066</vt:i4>
      </vt:variant>
      <vt:variant>
        <vt:i4>413</vt:i4>
      </vt:variant>
      <vt:variant>
        <vt:i4>0</vt:i4>
      </vt:variant>
      <vt:variant>
        <vt:i4>5</vt:i4>
      </vt:variant>
      <vt:variant>
        <vt:lpwstr>http://www.bandi-altoadige.it/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3670059</vt:i4>
      </vt:variant>
      <vt:variant>
        <vt:i4>407</vt:i4>
      </vt:variant>
      <vt:variant>
        <vt:i4>0</vt:i4>
      </vt:variant>
      <vt:variant>
        <vt:i4>5</vt:i4>
      </vt:variant>
      <vt:variant>
        <vt:lpwstr>http://www.agid.gov.it/</vt:lpwstr>
      </vt:variant>
      <vt:variant>
        <vt:lpwstr/>
      </vt:variant>
      <vt:variant>
        <vt:i4>3670059</vt:i4>
      </vt:variant>
      <vt:variant>
        <vt:i4>404</vt:i4>
      </vt:variant>
      <vt:variant>
        <vt:i4>0</vt:i4>
      </vt:variant>
      <vt:variant>
        <vt:i4>5</vt:i4>
      </vt:variant>
      <vt:variant>
        <vt:lpwstr>http://www.agid.gov.it/</vt:lpwstr>
      </vt:variant>
      <vt:variant>
        <vt:lpwstr/>
      </vt:variant>
      <vt:variant>
        <vt:i4>4194318</vt:i4>
      </vt:variant>
      <vt:variant>
        <vt:i4>401</vt:i4>
      </vt:variant>
      <vt:variant>
        <vt:i4>0</vt:i4>
      </vt:variant>
      <vt:variant>
        <vt:i4>5</vt:i4>
      </vt:variant>
      <vt:variant>
        <vt:lpwstr>http://www.microsoft.com/windows/ie/downloads/recommended/128bit/default.mspx</vt:lpwstr>
      </vt:variant>
      <vt:variant>
        <vt:lpwstr/>
      </vt:variant>
      <vt:variant>
        <vt:i4>4194318</vt:i4>
      </vt:variant>
      <vt:variant>
        <vt:i4>398</vt:i4>
      </vt:variant>
      <vt:variant>
        <vt:i4>0</vt:i4>
      </vt:variant>
      <vt:variant>
        <vt:i4>5</vt:i4>
      </vt:variant>
      <vt:variant>
        <vt:lpwstr>http://www.microsoft.com/windows/ie/downloads/recommended/128bit/default.mspx</vt:lpwstr>
      </vt:variant>
      <vt:variant>
        <vt:lpwstr/>
      </vt:variant>
      <vt:variant>
        <vt:i4>589941</vt:i4>
      </vt:variant>
      <vt:variant>
        <vt:i4>395</vt:i4>
      </vt:variant>
      <vt:variant>
        <vt:i4>0</vt:i4>
      </vt:variant>
      <vt:variant>
        <vt:i4>5</vt:i4>
      </vt:variant>
      <vt:variant>
        <vt:lpwstr>mailto:help@sinfotel.bz.it</vt:lpwstr>
      </vt:variant>
      <vt:variant>
        <vt:lpwstr/>
      </vt:variant>
      <vt:variant>
        <vt:i4>589941</vt:i4>
      </vt:variant>
      <vt:variant>
        <vt:i4>392</vt:i4>
      </vt:variant>
      <vt:variant>
        <vt:i4>0</vt:i4>
      </vt:variant>
      <vt:variant>
        <vt:i4>5</vt:i4>
      </vt:variant>
      <vt:variant>
        <vt:lpwstr>mailto:help@sinfotel.bz.it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cp:lastModifiedBy>Pasquino, Silvia</cp:lastModifiedBy>
  <cp:revision>210</cp:revision>
  <cp:lastPrinted>2018-10-02T13:26:00Z</cp:lastPrinted>
  <dcterms:created xsi:type="dcterms:W3CDTF">2019-06-25T14:51:00Z</dcterms:created>
  <dcterms:modified xsi:type="dcterms:W3CDTF">2021-01-15T08:55:00Z</dcterms:modified>
</cp:coreProperties>
</file>